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20" w:rsidRPr="00853C42" w:rsidRDefault="00FA68EC" w:rsidP="00FA68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3C42">
        <w:rPr>
          <w:rFonts w:ascii="Times New Roman" w:hAnsi="Times New Roman" w:cs="Times New Roman"/>
          <w:b/>
          <w:sz w:val="32"/>
          <w:szCs w:val="32"/>
        </w:rPr>
        <w:t xml:space="preserve">Технико-технологический потенциал германской металлургической промышленности </w:t>
      </w:r>
      <w:r w:rsidRPr="00853C42">
        <w:rPr>
          <w:rFonts w:ascii="Times New Roman" w:hAnsi="Times New Roman" w:cs="Times New Roman"/>
          <w:b/>
          <w:sz w:val="32"/>
          <w:szCs w:val="32"/>
          <w:lang w:val="en-US"/>
        </w:rPr>
        <w:t>XV</w:t>
      </w:r>
      <w:r w:rsidR="003B1459" w:rsidRPr="00853C42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853C42">
        <w:rPr>
          <w:rFonts w:ascii="Times New Roman" w:hAnsi="Times New Roman" w:cs="Times New Roman"/>
          <w:b/>
          <w:sz w:val="32"/>
          <w:szCs w:val="32"/>
        </w:rPr>
        <w:t xml:space="preserve"> в.</w:t>
      </w:r>
      <w:r w:rsidR="00E170E7" w:rsidRPr="00853C42">
        <w:rPr>
          <w:rFonts w:ascii="Times New Roman" w:hAnsi="Times New Roman" w:cs="Times New Roman"/>
          <w:b/>
          <w:sz w:val="32"/>
          <w:szCs w:val="32"/>
        </w:rPr>
        <w:t xml:space="preserve"> по произведению </w:t>
      </w:r>
      <w:proofErr w:type="spellStart"/>
      <w:r w:rsidR="00E170E7" w:rsidRPr="00853C42">
        <w:rPr>
          <w:rFonts w:ascii="Times New Roman" w:hAnsi="Times New Roman" w:cs="Times New Roman"/>
          <w:b/>
          <w:sz w:val="32"/>
          <w:szCs w:val="32"/>
        </w:rPr>
        <w:t>Г.Агриколы</w:t>
      </w:r>
      <w:proofErr w:type="spellEnd"/>
      <w:r w:rsidR="00E170E7" w:rsidRPr="00853C42">
        <w:rPr>
          <w:rFonts w:ascii="Times New Roman" w:hAnsi="Times New Roman" w:cs="Times New Roman"/>
          <w:b/>
          <w:sz w:val="32"/>
          <w:szCs w:val="32"/>
        </w:rPr>
        <w:t xml:space="preserve"> “О горном деле и металлургии в 12 книгах”</w:t>
      </w:r>
    </w:p>
    <w:p w:rsidR="00E170E7" w:rsidRPr="00853C42" w:rsidRDefault="00FA68EC" w:rsidP="00FA68EC">
      <w:pPr>
        <w:rPr>
          <w:rFonts w:ascii="Times New Roman" w:hAnsi="Times New Roman" w:cs="Times New Roman"/>
          <w:sz w:val="32"/>
          <w:szCs w:val="32"/>
        </w:rPr>
      </w:pPr>
      <w:r w:rsidRPr="00853C42">
        <w:rPr>
          <w:rFonts w:ascii="Times New Roman" w:hAnsi="Times New Roman" w:cs="Times New Roman"/>
          <w:sz w:val="32"/>
          <w:szCs w:val="32"/>
        </w:rPr>
        <w:tab/>
      </w:r>
    </w:p>
    <w:p w:rsidR="00E170E7" w:rsidRPr="00853C42" w:rsidRDefault="00E170E7" w:rsidP="00DC277B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53C42">
        <w:rPr>
          <w:rFonts w:ascii="Times New Roman" w:hAnsi="Times New Roman" w:cs="Times New Roman"/>
          <w:sz w:val="32"/>
          <w:szCs w:val="32"/>
        </w:rPr>
        <w:t>Расцветом металлургической промышленно</w:t>
      </w:r>
      <w:r w:rsidR="003B1459" w:rsidRPr="00853C42">
        <w:rPr>
          <w:rFonts w:ascii="Times New Roman" w:hAnsi="Times New Roman" w:cs="Times New Roman"/>
          <w:sz w:val="32"/>
          <w:szCs w:val="32"/>
        </w:rPr>
        <w:t xml:space="preserve">сти в Германии можно назвать </w:t>
      </w:r>
      <w:r w:rsidRPr="00853C42">
        <w:rPr>
          <w:rFonts w:ascii="Times New Roman" w:hAnsi="Times New Roman" w:cs="Times New Roman"/>
          <w:sz w:val="32"/>
          <w:szCs w:val="32"/>
          <w:lang w:val="en-US"/>
        </w:rPr>
        <w:t>XV</w:t>
      </w:r>
      <w:r w:rsidR="003B1459" w:rsidRPr="00853C42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853C42">
        <w:rPr>
          <w:rFonts w:ascii="Times New Roman" w:hAnsi="Times New Roman" w:cs="Times New Roman"/>
          <w:sz w:val="32"/>
          <w:szCs w:val="32"/>
        </w:rPr>
        <w:t xml:space="preserve"> век. </w:t>
      </w:r>
      <w:r w:rsidR="00A319C9" w:rsidRPr="00853C42">
        <w:rPr>
          <w:rFonts w:ascii="Times New Roman" w:hAnsi="Times New Roman" w:cs="Times New Roman"/>
          <w:sz w:val="32"/>
          <w:szCs w:val="32"/>
        </w:rPr>
        <w:t xml:space="preserve">В то время в Германии производилось каждый год около 30 тонн железа, что в три раза превышало показатели Франции и в семь раз показатели Англии и Швеции. </w:t>
      </w:r>
    </w:p>
    <w:p w:rsidR="00F24490" w:rsidRPr="00853C42" w:rsidRDefault="003B1459" w:rsidP="00F24490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53C42">
        <w:rPr>
          <w:rFonts w:ascii="Times New Roman" w:hAnsi="Times New Roman" w:cs="Times New Roman"/>
          <w:sz w:val="32"/>
          <w:szCs w:val="32"/>
        </w:rPr>
        <w:t xml:space="preserve">Перед разработкой </w:t>
      </w:r>
      <w:r w:rsidR="00B91AE5">
        <w:rPr>
          <w:rFonts w:ascii="Times New Roman" w:hAnsi="Times New Roman" w:cs="Times New Roman"/>
          <w:sz w:val="32"/>
          <w:szCs w:val="32"/>
        </w:rPr>
        <w:t>железных руд следует</w:t>
      </w:r>
      <w:r w:rsidRPr="00853C42">
        <w:rPr>
          <w:rFonts w:ascii="Times New Roman" w:hAnsi="Times New Roman" w:cs="Times New Roman"/>
          <w:sz w:val="32"/>
          <w:szCs w:val="32"/>
        </w:rPr>
        <w:t xml:space="preserve"> принять во внимание несколько</w:t>
      </w:r>
      <w:r w:rsidR="00B91AE5">
        <w:rPr>
          <w:rFonts w:ascii="Times New Roman" w:hAnsi="Times New Roman" w:cs="Times New Roman"/>
          <w:sz w:val="32"/>
          <w:szCs w:val="32"/>
        </w:rPr>
        <w:t xml:space="preserve"> условий: вид</w:t>
      </w:r>
      <w:r w:rsidR="00316C2D" w:rsidRPr="00853C42">
        <w:rPr>
          <w:rFonts w:ascii="Times New Roman" w:hAnsi="Times New Roman" w:cs="Times New Roman"/>
          <w:sz w:val="32"/>
          <w:szCs w:val="32"/>
        </w:rPr>
        <w:t xml:space="preserve"> местности, растительный покров, наличие воды, состояние дорог, влияние местности на здоровье,</w:t>
      </w:r>
      <w:r w:rsidR="00B91AE5" w:rsidRPr="00B91AE5">
        <w:rPr>
          <w:rFonts w:ascii="Times New Roman" w:hAnsi="Times New Roman" w:cs="Times New Roman"/>
          <w:sz w:val="32"/>
          <w:szCs w:val="32"/>
        </w:rPr>
        <w:t xml:space="preserve"> </w:t>
      </w:r>
      <w:r w:rsidR="00B91AE5" w:rsidRPr="00853C42">
        <w:rPr>
          <w:rFonts w:ascii="Times New Roman" w:hAnsi="Times New Roman" w:cs="Times New Roman"/>
          <w:sz w:val="32"/>
          <w:szCs w:val="32"/>
        </w:rPr>
        <w:t>соседство</w:t>
      </w:r>
      <w:r w:rsidR="00B91AE5">
        <w:rPr>
          <w:rFonts w:ascii="Times New Roman" w:hAnsi="Times New Roman" w:cs="Times New Roman"/>
          <w:sz w:val="32"/>
          <w:szCs w:val="32"/>
        </w:rPr>
        <w:t>, владение местностью</w:t>
      </w:r>
      <w:bookmarkStart w:id="0" w:name="_GoBack"/>
      <w:bookmarkEnd w:id="0"/>
      <w:r w:rsidR="00316C2D" w:rsidRPr="00853C42">
        <w:rPr>
          <w:rFonts w:ascii="Times New Roman" w:hAnsi="Times New Roman" w:cs="Times New Roman"/>
          <w:sz w:val="32"/>
          <w:szCs w:val="32"/>
        </w:rPr>
        <w:t>.</w:t>
      </w:r>
      <w:r w:rsidR="00AB722B" w:rsidRPr="00853C42">
        <w:rPr>
          <w:rFonts w:ascii="Times New Roman" w:hAnsi="Times New Roman" w:cs="Times New Roman"/>
          <w:sz w:val="32"/>
          <w:szCs w:val="32"/>
        </w:rPr>
        <w:t xml:space="preserve"> В гористых и холмистых местностях вести горные работы легче, так как в них можно проводить штольни для отвода воды, которая затрудняет работу в руднике или полностью препятствует ей. </w:t>
      </w:r>
      <w:r w:rsidR="00316C2D" w:rsidRPr="00853C42">
        <w:rPr>
          <w:rFonts w:ascii="Times New Roman" w:hAnsi="Times New Roman" w:cs="Times New Roman"/>
          <w:sz w:val="32"/>
          <w:szCs w:val="32"/>
        </w:rPr>
        <w:t xml:space="preserve"> </w:t>
      </w:r>
      <w:r w:rsidR="00AB722B" w:rsidRPr="00853C42">
        <w:rPr>
          <w:rFonts w:ascii="Times New Roman" w:hAnsi="Times New Roman" w:cs="Times New Roman"/>
          <w:sz w:val="32"/>
          <w:szCs w:val="32"/>
        </w:rPr>
        <w:t>Южная территория Германии включает в себя значительные горные массивы Альп и протекающие по ним крупные реки Дунай и Рейн. Эти условия благоприятно способствовали развитию металлургической промышленности Германии.</w:t>
      </w:r>
      <w:r w:rsidR="00B2333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517CC" w:rsidRPr="00853C42" w:rsidRDefault="006F1C98" w:rsidP="00F24490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Наличие большого количества полезных ископаемых- важный критерий развития металлургической промышленности. Германия </w:t>
      </w:r>
      <w:r w:rsidR="00E0075A" w:rsidRPr="00853C42">
        <w:rPr>
          <w:rFonts w:ascii="Times New Roman" w:hAnsi="Times New Roman" w:cs="Times New Roman"/>
          <w:sz w:val="32"/>
          <w:szCs w:val="32"/>
        </w:rPr>
        <w:t xml:space="preserve">богата полезными ископаемыми в самородном виде, такими как золото, серебро медь и ртуть.  Железо и висмут встречались в таком виде намного реже, а олово и свинец почти никогда. </w:t>
      </w:r>
    </w:p>
    <w:p w:rsidR="00AB722B" w:rsidRDefault="00F24490" w:rsidP="00DC277B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Техническое оборудование горной промышленности было весьма разнообразным. </w:t>
      </w:r>
      <w:r w:rsidR="00DA119A" w:rsidRPr="00853C42">
        <w:rPr>
          <w:rFonts w:ascii="Times New Roman" w:hAnsi="Times New Roman" w:cs="Times New Roman"/>
          <w:sz w:val="32"/>
          <w:szCs w:val="32"/>
        </w:rPr>
        <w:t>Для своей работы горня</w:t>
      </w:r>
      <w:r w:rsidR="00ED72E9">
        <w:rPr>
          <w:rFonts w:ascii="Times New Roman" w:hAnsi="Times New Roman" w:cs="Times New Roman"/>
          <w:sz w:val="32"/>
          <w:szCs w:val="32"/>
        </w:rPr>
        <w:t xml:space="preserve">ки использовали </w:t>
      </w:r>
      <w:r w:rsidR="005638BD">
        <w:rPr>
          <w:rFonts w:ascii="Times New Roman" w:hAnsi="Times New Roman" w:cs="Times New Roman"/>
          <w:sz w:val="32"/>
          <w:szCs w:val="32"/>
        </w:rPr>
        <w:lastRenderedPageBreak/>
        <w:t xml:space="preserve">как довольно простые </w:t>
      </w:r>
      <w:r w:rsidR="00ED72E9">
        <w:rPr>
          <w:rFonts w:ascii="Times New Roman" w:hAnsi="Times New Roman" w:cs="Times New Roman"/>
          <w:sz w:val="32"/>
          <w:szCs w:val="32"/>
        </w:rPr>
        <w:t xml:space="preserve">железные орудия, такие как клинья, </w:t>
      </w:r>
      <w:r w:rsidR="005638BD">
        <w:rPr>
          <w:rFonts w:ascii="Times New Roman" w:hAnsi="Times New Roman" w:cs="Times New Roman"/>
          <w:sz w:val="32"/>
          <w:szCs w:val="32"/>
        </w:rPr>
        <w:t>железные ломы, мотыги и другие, так и более технологические.</w:t>
      </w:r>
      <w:r w:rsidR="00C73AC5" w:rsidRPr="00853C42">
        <w:rPr>
          <w:rFonts w:ascii="Times New Roman" w:hAnsi="Times New Roman" w:cs="Times New Roman"/>
          <w:sz w:val="32"/>
          <w:szCs w:val="32"/>
        </w:rPr>
        <w:t xml:space="preserve"> Для подъема</w:t>
      </w:r>
      <w:r w:rsidR="00BD4BC6" w:rsidRPr="00853C42">
        <w:rPr>
          <w:rFonts w:ascii="Times New Roman" w:hAnsi="Times New Roman" w:cs="Times New Roman"/>
          <w:sz w:val="32"/>
          <w:szCs w:val="32"/>
        </w:rPr>
        <w:t xml:space="preserve"> и перевоз</w:t>
      </w:r>
      <w:r w:rsidR="00ED72E9">
        <w:rPr>
          <w:rFonts w:ascii="Times New Roman" w:hAnsi="Times New Roman" w:cs="Times New Roman"/>
          <w:sz w:val="32"/>
          <w:szCs w:val="32"/>
        </w:rPr>
        <w:t>а металла использовались</w:t>
      </w:r>
      <w:r w:rsidR="00DA119A" w:rsidRPr="00853C42">
        <w:rPr>
          <w:rFonts w:ascii="Times New Roman" w:hAnsi="Times New Roman" w:cs="Times New Roman"/>
          <w:sz w:val="32"/>
          <w:szCs w:val="32"/>
        </w:rPr>
        <w:t xml:space="preserve"> бадьи и тачки. Малы</w:t>
      </w:r>
      <w:r w:rsidR="00ED72E9">
        <w:rPr>
          <w:rFonts w:ascii="Times New Roman" w:hAnsi="Times New Roman" w:cs="Times New Roman"/>
          <w:sz w:val="32"/>
          <w:szCs w:val="32"/>
        </w:rPr>
        <w:t>е водоотливные бадьи поднимались</w:t>
      </w:r>
      <w:r w:rsidR="00DA119A" w:rsidRPr="00853C42">
        <w:rPr>
          <w:rFonts w:ascii="Times New Roman" w:hAnsi="Times New Roman" w:cs="Times New Roman"/>
          <w:sz w:val="32"/>
          <w:szCs w:val="32"/>
        </w:rPr>
        <w:t xml:space="preserve"> при помощи машин, приводимых в действие людьми, а большие- лебедками с конным приводом. Так</w:t>
      </w:r>
      <w:r w:rsidR="006F1C98">
        <w:rPr>
          <w:rFonts w:ascii="Times New Roman" w:hAnsi="Times New Roman" w:cs="Times New Roman"/>
          <w:sz w:val="32"/>
          <w:szCs w:val="32"/>
        </w:rPr>
        <w:t>же встречались</w:t>
      </w:r>
      <w:r w:rsidR="00DA119A" w:rsidRPr="00853C42">
        <w:rPr>
          <w:rFonts w:ascii="Times New Roman" w:hAnsi="Times New Roman" w:cs="Times New Roman"/>
          <w:sz w:val="32"/>
          <w:szCs w:val="32"/>
        </w:rPr>
        <w:t xml:space="preserve"> возд</w:t>
      </w:r>
      <w:r w:rsidR="00ED72E9">
        <w:rPr>
          <w:rFonts w:ascii="Times New Roman" w:hAnsi="Times New Roman" w:cs="Times New Roman"/>
          <w:sz w:val="32"/>
          <w:szCs w:val="32"/>
        </w:rPr>
        <w:t>уходувные машины, которые подавали в шахты воздух.</w:t>
      </w:r>
      <w:r w:rsidR="003F3F41">
        <w:rPr>
          <w:rFonts w:ascii="Times New Roman" w:hAnsi="Times New Roman" w:cs="Times New Roman"/>
          <w:sz w:val="32"/>
          <w:szCs w:val="32"/>
        </w:rPr>
        <w:t xml:space="preserve"> </w:t>
      </w:r>
      <w:r w:rsidR="00ED72E9">
        <w:rPr>
          <w:rFonts w:ascii="Times New Roman" w:hAnsi="Times New Roman" w:cs="Times New Roman"/>
          <w:sz w:val="32"/>
          <w:szCs w:val="32"/>
        </w:rPr>
        <w:t>Использовались</w:t>
      </w:r>
      <w:r w:rsidR="00DA119A" w:rsidRPr="00853C42">
        <w:rPr>
          <w:rFonts w:ascii="Times New Roman" w:hAnsi="Times New Roman" w:cs="Times New Roman"/>
          <w:sz w:val="32"/>
          <w:szCs w:val="32"/>
        </w:rPr>
        <w:t xml:space="preserve"> лестничные устройства и подъемные машины. </w:t>
      </w:r>
      <w:r w:rsidR="00ED72E9">
        <w:rPr>
          <w:rFonts w:ascii="Times New Roman" w:hAnsi="Times New Roman" w:cs="Times New Roman"/>
          <w:sz w:val="32"/>
          <w:szCs w:val="32"/>
        </w:rPr>
        <w:t>Широки в применении были</w:t>
      </w:r>
      <w:r w:rsidR="00BD4BC6" w:rsidRPr="00853C42">
        <w:rPr>
          <w:rFonts w:ascii="Times New Roman" w:hAnsi="Times New Roman" w:cs="Times New Roman"/>
          <w:sz w:val="32"/>
          <w:szCs w:val="32"/>
        </w:rPr>
        <w:t xml:space="preserve"> насосы, поднимающие воду поршнями с помощью давления воздуха.</w:t>
      </w:r>
      <w:r w:rsidR="003F3F41">
        <w:rPr>
          <w:rFonts w:ascii="Times New Roman" w:hAnsi="Times New Roman" w:cs="Times New Roman"/>
          <w:sz w:val="32"/>
          <w:szCs w:val="32"/>
        </w:rPr>
        <w:t xml:space="preserve"> В отличие от Германии, во Франции, например, были более популярны разновидности вращательных насосов и пластинчатых.</w:t>
      </w:r>
      <w:r w:rsidR="00BD4BC6" w:rsidRPr="00853C42">
        <w:rPr>
          <w:rFonts w:ascii="Times New Roman" w:hAnsi="Times New Roman" w:cs="Times New Roman"/>
          <w:sz w:val="32"/>
          <w:szCs w:val="32"/>
        </w:rPr>
        <w:t xml:space="preserve"> </w:t>
      </w:r>
      <w:r w:rsidR="008D113D" w:rsidRPr="00853C42">
        <w:rPr>
          <w:rFonts w:ascii="Times New Roman" w:hAnsi="Times New Roman" w:cs="Times New Roman"/>
          <w:sz w:val="32"/>
          <w:szCs w:val="32"/>
        </w:rPr>
        <w:t xml:space="preserve">Водяные мельницы, изобретенные во </w:t>
      </w:r>
      <w:r w:rsidR="008D113D" w:rsidRPr="00853C42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="008D113D" w:rsidRPr="00853C42">
        <w:rPr>
          <w:rFonts w:ascii="Times New Roman" w:hAnsi="Times New Roman" w:cs="Times New Roman"/>
          <w:sz w:val="32"/>
          <w:szCs w:val="32"/>
        </w:rPr>
        <w:t xml:space="preserve"> веке до н.э</w:t>
      </w:r>
      <w:r w:rsidR="00C07992" w:rsidRPr="00853C42">
        <w:rPr>
          <w:rFonts w:ascii="Times New Roman" w:hAnsi="Times New Roman" w:cs="Times New Roman"/>
          <w:sz w:val="32"/>
          <w:szCs w:val="32"/>
        </w:rPr>
        <w:t>.</w:t>
      </w:r>
      <w:r w:rsidR="0013078F" w:rsidRPr="00853C42">
        <w:rPr>
          <w:rFonts w:ascii="Times New Roman" w:hAnsi="Times New Roman" w:cs="Times New Roman"/>
          <w:sz w:val="32"/>
          <w:szCs w:val="32"/>
        </w:rPr>
        <w:t>,</w:t>
      </w:r>
      <w:r w:rsidR="003F3F41">
        <w:rPr>
          <w:rFonts w:ascii="Times New Roman" w:hAnsi="Times New Roman" w:cs="Times New Roman"/>
          <w:sz w:val="32"/>
          <w:szCs w:val="32"/>
        </w:rPr>
        <w:t xml:space="preserve"> получили особенную распространенность</w:t>
      </w:r>
      <w:r w:rsidR="0013078F" w:rsidRPr="00853C42">
        <w:rPr>
          <w:rFonts w:ascii="Times New Roman" w:hAnsi="Times New Roman" w:cs="Times New Roman"/>
          <w:sz w:val="32"/>
          <w:szCs w:val="32"/>
        </w:rPr>
        <w:t xml:space="preserve"> в средневековой Германии.</w:t>
      </w:r>
      <w:r w:rsidR="00C07992" w:rsidRPr="00853C42">
        <w:rPr>
          <w:rFonts w:ascii="Times New Roman" w:hAnsi="Times New Roman" w:cs="Times New Roman"/>
          <w:sz w:val="32"/>
          <w:szCs w:val="32"/>
        </w:rPr>
        <w:t xml:space="preserve"> </w:t>
      </w:r>
      <w:r w:rsidR="00BD4BC6" w:rsidRPr="00853C42">
        <w:rPr>
          <w:rFonts w:ascii="Times New Roman" w:hAnsi="Times New Roman" w:cs="Times New Roman"/>
          <w:sz w:val="32"/>
          <w:szCs w:val="32"/>
        </w:rPr>
        <w:t>Таким образом, в Германии активно используется как ручной труд горняков, так и машины с использованием силы людей и лошадей.</w:t>
      </w:r>
    </w:p>
    <w:p w:rsidR="00616970" w:rsidRPr="00616970" w:rsidRDefault="00616970" w:rsidP="00DC277B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Отсутствие массового использования машин тормозили развитие промышленности в Германии, по этому показателю она была одной из самых отсталых в Европе. Промышленная революция произошла только во второй половине </w:t>
      </w:r>
      <w:r>
        <w:rPr>
          <w:rFonts w:ascii="Times New Roman" w:hAnsi="Times New Roman" w:cs="Times New Roman"/>
          <w:sz w:val="32"/>
          <w:szCs w:val="32"/>
          <w:lang w:val="en-US"/>
        </w:rPr>
        <w:t>XIX</w:t>
      </w:r>
      <w:r w:rsidRPr="0061697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века. Что касается именно горной промышленности, то ее до промышленной революции за ее развитием следили государственные чиновники. Они определяли уровень технического оснащения, цены и сбыт.</w:t>
      </w:r>
    </w:p>
    <w:p w:rsidR="00C07992" w:rsidRPr="00853C42" w:rsidRDefault="00C07992" w:rsidP="00DC277B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53C42">
        <w:rPr>
          <w:rFonts w:ascii="Times New Roman" w:hAnsi="Times New Roman" w:cs="Times New Roman"/>
          <w:sz w:val="32"/>
          <w:szCs w:val="32"/>
        </w:rPr>
        <w:t xml:space="preserve">Плавка металлов- необходимый шаг в металлургической промышленности, который помогает отделить примеси различных веществ непосредственно от самого металла. В </w:t>
      </w:r>
      <w:r w:rsidRPr="00853C42">
        <w:rPr>
          <w:rFonts w:ascii="Times New Roman" w:hAnsi="Times New Roman" w:cs="Times New Roman"/>
          <w:sz w:val="32"/>
          <w:szCs w:val="32"/>
        </w:rPr>
        <w:lastRenderedPageBreak/>
        <w:t xml:space="preserve">Германии были известны множество способов плавки, в печах или без них, </w:t>
      </w:r>
      <w:r w:rsidR="00A011A7" w:rsidRPr="00853C42">
        <w:rPr>
          <w:rFonts w:ascii="Times New Roman" w:hAnsi="Times New Roman" w:cs="Times New Roman"/>
          <w:sz w:val="32"/>
          <w:szCs w:val="32"/>
        </w:rPr>
        <w:t>в тиглях или каналах.</w:t>
      </w:r>
      <w:r w:rsidR="005C0E3C">
        <w:rPr>
          <w:rFonts w:ascii="Times New Roman" w:hAnsi="Times New Roman" w:cs="Times New Roman"/>
          <w:sz w:val="32"/>
          <w:szCs w:val="32"/>
        </w:rPr>
        <w:t xml:space="preserve"> В других странах, Франции и Испании для плавки железа использовались каталонские горны.</w:t>
      </w:r>
    </w:p>
    <w:p w:rsidR="00837A97" w:rsidRPr="00853C42" w:rsidRDefault="00A011A7" w:rsidP="00DC277B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53C42">
        <w:rPr>
          <w:rFonts w:ascii="Times New Roman" w:hAnsi="Times New Roman" w:cs="Times New Roman"/>
          <w:sz w:val="32"/>
          <w:szCs w:val="32"/>
        </w:rPr>
        <w:t xml:space="preserve">Активно развивалась химическая технология. </w:t>
      </w:r>
      <w:r w:rsidR="00837A97" w:rsidRPr="00853C42">
        <w:rPr>
          <w:rFonts w:ascii="Times New Roman" w:hAnsi="Times New Roman" w:cs="Times New Roman"/>
          <w:sz w:val="32"/>
          <w:szCs w:val="32"/>
        </w:rPr>
        <w:t>Особенно важным</w:t>
      </w:r>
      <w:r w:rsidR="00390E7C" w:rsidRPr="00853C42">
        <w:rPr>
          <w:rFonts w:ascii="Times New Roman" w:hAnsi="Times New Roman" w:cs="Times New Roman"/>
          <w:sz w:val="32"/>
          <w:szCs w:val="32"/>
        </w:rPr>
        <w:t xml:space="preserve"> ее</w:t>
      </w:r>
      <w:r w:rsidR="00837A97" w:rsidRPr="00853C42">
        <w:rPr>
          <w:rFonts w:ascii="Times New Roman" w:hAnsi="Times New Roman" w:cs="Times New Roman"/>
          <w:sz w:val="32"/>
          <w:szCs w:val="32"/>
        </w:rPr>
        <w:t xml:space="preserve"> аспектом было отделение простых металлов от благородных и наоборот.</w:t>
      </w:r>
      <w:r w:rsidR="00390E7C" w:rsidRPr="00853C42">
        <w:rPr>
          <w:rFonts w:ascii="Times New Roman" w:hAnsi="Times New Roman" w:cs="Times New Roman"/>
          <w:sz w:val="32"/>
          <w:szCs w:val="32"/>
        </w:rPr>
        <w:t xml:space="preserve"> Для этого использовались кислоты и порошки, в чей состав входят купорос и квасцы. </w:t>
      </w:r>
      <w:r w:rsidR="007E5E03" w:rsidRPr="00853C42">
        <w:rPr>
          <w:rFonts w:ascii="Times New Roman" w:hAnsi="Times New Roman" w:cs="Times New Roman"/>
          <w:sz w:val="32"/>
          <w:szCs w:val="32"/>
        </w:rPr>
        <w:t>Такой способ разделения металлов очень дорогой и</w:t>
      </w:r>
      <w:r w:rsidR="00853C42" w:rsidRPr="00853C42">
        <w:rPr>
          <w:rFonts w:ascii="Times New Roman" w:hAnsi="Times New Roman" w:cs="Times New Roman"/>
          <w:sz w:val="32"/>
          <w:szCs w:val="32"/>
        </w:rPr>
        <w:t xml:space="preserve"> требует больших затрат времени, поэтому был изобретен новый способ с серой и сернистой сурьмой. </w:t>
      </w:r>
    </w:p>
    <w:p w:rsidR="00616970" w:rsidRDefault="00616970" w:rsidP="00616970">
      <w:pPr>
        <w:tabs>
          <w:tab w:val="left" w:pos="176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A9A" w:rsidRDefault="00616970" w:rsidP="00B517CC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 касается настоящего времени</w:t>
      </w:r>
      <w:r w:rsidR="00DC277B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то</w:t>
      </w:r>
      <w:r w:rsidR="00DC27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м</w:t>
      </w:r>
      <w:r w:rsidR="00B517CC">
        <w:rPr>
          <w:rFonts w:ascii="Times New Roman" w:hAnsi="Times New Roman" w:cs="Times New Roman"/>
          <w:sz w:val="32"/>
          <w:szCs w:val="32"/>
        </w:rPr>
        <w:t xml:space="preserve">ногие методы, используемые в </w:t>
      </w:r>
      <w:r w:rsidR="00B517CC">
        <w:rPr>
          <w:rFonts w:ascii="Times New Roman" w:hAnsi="Times New Roman" w:cs="Times New Roman"/>
          <w:sz w:val="32"/>
          <w:szCs w:val="32"/>
          <w:lang w:val="en-US"/>
        </w:rPr>
        <w:t>XVI</w:t>
      </w:r>
      <w:r w:rsidR="00B517CC">
        <w:rPr>
          <w:rFonts w:ascii="Times New Roman" w:hAnsi="Times New Roman" w:cs="Times New Roman"/>
          <w:sz w:val="32"/>
          <w:szCs w:val="32"/>
        </w:rPr>
        <w:t xml:space="preserve"> в. </w:t>
      </w:r>
      <w:r>
        <w:rPr>
          <w:rFonts w:ascii="Times New Roman" w:hAnsi="Times New Roman" w:cs="Times New Roman"/>
          <w:sz w:val="32"/>
          <w:szCs w:val="32"/>
        </w:rPr>
        <w:t xml:space="preserve"> в Германской металлургии </w:t>
      </w:r>
      <w:r w:rsidR="00B517CC">
        <w:rPr>
          <w:rFonts w:ascii="Times New Roman" w:hAnsi="Times New Roman" w:cs="Times New Roman"/>
          <w:sz w:val="32"/>
          <w:szCs w:val="32"/>
        </w:rPr>
        <w:t>являются актуальными и в настоящее время, например</w:t>
      </w:r>
      <w:r>
        <w:rPr>
          <w:rFonts w:ascii="Times New Roman" w:hAnsi="Times New Roman" w:cs="Times New Roman"/>
          <w:sz w:val="32"/>
          <w:szCs w:val="32"/>
        </w:rPr>
        <w:t>,</w:t>
      </w:r>
      <w:r w:rsidR="00B517CC">
        <w:rPr>
          <w:rFonts w:ascii="Times New Roman" w:hAnsi="Times New Roman" w:cs="Times New Roman"/>
          <w:sz w:val="32"/>
          <w:szCs w:val="32"/>
        </w:rPr>
        <w:t xml:space="preserve"> поиск коренных месторождений металлов при помощи обломко</w:t>
      </w:r>
      <w:r w:rsidR="00F24490">
        <w:rPr>
          <w:rFonts w:ascii="Times New Roman" w:hAnsi="Times New Roman" w:cs="Times New Roman"/>
          <w:sz w:val="32"/>
          <w:szCs w:val="32"/>
        </w:rPr>
        <w:t>в. Также маркшейдерское искусство, распространенное в средневековой Германии, просуществовало много веков и в настоящее время все еще существует профессия маркшейдера.</w:t>
      </w:r>
    </w:p>
    <w:p w:rsidR="006F1A9A" w:rsidRPr="006F1A9A" w:rsidRDefault="006F1A9A" w:rsidP="006F1A9A">
      <w:pPr>
        <w:rPr>
          <w:rFonts w:ascii="Times New Roman" w:hAnsi="Times New Roman" w:cs="Times New Roman"/>
          <w:sz w:val="32"/>
          <w:szCs w:val="32"/>
        </w:rPr>
      </w:pPr>
    </w:p>
    <w:p w:rsidR="006F1A9A" w:rsidRPr="006F1A9A" w:rsidRDefault="006F1A9A" w:rsidP="006F1A9A">
      <w:pPr>
        <w:rPr>
          <w:rFonts w:ascii="Times New Roman" w:hAnsi="Times New Roman" w:cs="Times New Roman"/>
          <w:sz w:val="32"/>
          <w:szCs w:val="32"/>
        </w:rPr>
      </w:pPr>
    </w:p>
    <w:p w:rsidR="006F1A9A" w:rsidRPr="006F1A9A" w:rsidRDefault="006F1A9A" w:rsidP="006F1A9A">
      <w:pPr>
        <w:rPr>
          <w:rFonts w:ascii="Times New Roman" w:hAnsi="Times New Roman" w:cs="Times New Roman"/>
          <w:sz w:val="32"/>
          <w:szCs w:val="32"/>
        </w:rPr>
      </w:pPr>
    </w:p>
    <w:p w:rsidR="006F1A9A" w:rsidRPr="006F1A9A" w:rsidRDefault="006F1A9A" w:rsidP="006F1A9A">
      <w:pPr>
        <w:rPr>
          <w:rFonts w:ascii="Times New Roman" w:hAnsi="Times New Roman" w:cs="Times New Roman"/>
          <w:sz w:val="32"/>
          <w:szCs w:val="32"/>
        </w:rPr>
      </w:pPr>
    </w:p>
    <w:p w:rsidR="006F1A9A" w:rsidRDefault="006F1A9A" w:rsidP="006F1A9A">
      <w:pPr>
        <w:rPr>
          <w:rFonts w:ascii="Times New Roman" w:hAnsi="Times New Roman" w:cs="Times New Roman"/>
          <w:sz w:val="32"/>
          <w:szCs w:val="32"/>
        </w:rPr>
      </w:pPr>
    </w:p>
    <w:p w:rsidR="00B2333A" w:rsidRPr="006F1A9A" w:rsidRDefault="006F1A9A" w:rsidP="006F1A9A">
      <w:pPr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</w:rPr>
      </w:pPr>
      <w:r w:rsidRPr="006F1A9A">
        <w:rPr>
          <w:rFonts w:ascii="Times New Roman" w:hAnsi="Times New Roman" w:cs="Times New Roman"/>
          <w:b/>
          <w:color w:val="FFFFFF" w:themeColor="background1"/>
          <w:sz w:val="32"/>
          <w:szCs w:val="32"/>
        </w:rPr>
        <w:t xml:space="preserve">Размещено на </w:t>
      </w:r>
      <w:hyperlink r:id="rId4" w:history="1">
        <w:r w:rsidRPr="006F1A9A">
          <w:rPr>
            <w:rStyle w:val="a3"/>
            <w:rFonts w:ascii="Times New Roman" w:hAnsi="Times New Roman" w:cs="Times New Roman"/>
            <w:b/>
            <w:color w:val="FFFFFF" w:themeColor="background1"/>
            <w:sz w:val="32"/>
            <w:szCs w:val="32"/>
          </w:rPr>
          <w:t>https://studrb.ru</w:t>
        </w:r>
      </w:hyperlink>
    </w:p>
    <w:sectPr w:rsidR="00B2333A" w:rsidRPr="006F1A9A" w:rsidSect="00BD4BC6">
      <w:pgSz w:w="11906" w:h="16838"/>
      <w:pgMar w:top="851" w:right="1474" w:bottom="851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9038D"/>
    <w:rsid w:val="00101D83"/>
    <w:rsid w:val="0013078F"/>
    <w:rsid w:val="00316C2D"/>
    <w:rsid w:val="00390E7C"/>
    <w:rsid w:val="003B1459"/>
    <w:rsid w:val="003F3F41"/>
    <w:rsid w:val="005638BD"/>
    <w:rsid w:val="005C0E3C"/>
    <w:rsid w:val="00616970"/>
    <w:rsid w:val="00640F13"/>
    <w:rsid w:val="006F1A9A"/>
    <w:rsid w:val="006F1C98"/>
    <w:rsid w:val="007E5E03"/>
    <w:rsid w:val="00837A97"/>
    <w:rsid w:val="00853C42"/>
    <w:rsid w:val="008D113D"/>
    <w:rsid w:val="0092368D"/>
    <w:rsid w:val="00A011A7"/>
    <w:rsid w:val="00A21A20"/>
    <w:rsid w:val="00A319C9"/>
    <w:rsid w:val="00AB3114"/>
    <w:rsid w:val="00AB722B"/>
    <w:rsid w:val="00B146EF"/>
    <w:rsid w:val="00B2333A"/>
    <w:rsid w:val="00B27440"/>
    <w:rsid w:val="00B517CC"/>
    <w:rsid w:val="00B668A0"/>
    <w:rsid w:val="00B9038D"/>
    <w:rsid w:val="00B91AE5"/>
    <w:rsid w:val="00BD4BC6"/>
    <w:rsid w:val="00C07992"/>
    <w:rsid w:val="00C73AC5"/>
    <w:rsid w:val="00D33AB7"/>
    <w:rsid w:val="00D412ED"/>
    <w:rsid w:val="00DA119A"/>
    <w:rsid w:val="00DC277B"/>
    <w:rsid w:val="00E0075A"/>
    <w:rsid w:val="00E170E7"/>
    <w:rsid w:val="00ED0D0C"/>
    <w:rsid w:val="00ED72E9"/>
    <w:rsid w:val="00F24490"/>
    <w:rsid w:val="00FA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A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udr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24</cp:revision>
  <dcterms:created xsi:type="dcterms:W3CDTF">2016-09-28T18:52:00Z</dcterms:created>
  <dcterms:modified xsi:type="dcterms:W3CDTF">2016-10-19T19:18:00Z</dcterms:modified>
</cp:coreProperties>
</file>