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672" w:rsidRDefault="00FF0672" w:rsidP="00FF0672">
      <w:pPr>
        <w:spacing w:line="360" w:lineRule="auto"/>
        <w:jc w:val="both"/>
        <w:rPr>
          <w:rFonts w:ascii="Times New Roman" w:hAnsi="Times New Roman" w:cs="Times New Roman"/>
          <w:sz w:val="28"/>
          <w:szCs w:val="28"/>
        </w:rPr>
      </w:pPr>
      <w:r>
        <w:rPr>
          <w:rFonts w:ascii="Times New Roman" w:hAnsi="Times New Roman" w:cs="Times New Roman"/>
          <w:sz w:val="28"/>
          <w:szCs w:val="28"/>
        </w:rPr>
        <w:t>Содержание</w:t>
      </w:r>
    </w:p>
    <w:p w:rsidR="00FF0672" w:rsidRDefault="006D5AAC" w:rsidP="00FF0672">
      <w:pPr>
        <w:spacing w:line="360" w:lineRule="auto"/>
        <w:jc w:val="both"/>
        <w:rPr>
          <w:rFonts w:ascii="Times New Roman" w:hAnsi="Times New Roman" w:cs="Times New Roman"/>
          <w:sz w:val="28"/>
          <w:szCs w:val="28"/>
        </w:rPr>
      </w:pPr>
      <w:r>
        <w:rPr>
          <w:rFonts w:ascii="Times New Roman" w:hAnsi="Times New Roman" w:cs="Times New Roman"/>
          <w:sz w:val="28"/>
          <w:szCs w:val="28"/>
        </w:rPr>
        <w:t>Вопрос……………………………………………………………………………3</w:t>
      </w:r>
    </w:p>
    <w:p w:rsidR="006D5AAC" w:rsidRDefault="006D5AAC" w:rsidP="00FF0672">
      <w:pPr>
        <w:spacing w:line="360" w:lineRule="auto"/>
        <w:jc w:val="both"/>
        <w:rPr>
          <w:rFonts w:ascii="Times New Roman" w:hAnsi="Times New Roman" w:cs="Times New Roman"/>
          <w:sz w:val="28"/>
          <w:szCs w:val="28"/>
        </w:rPr>
      </w:pPr>
      <w:r>
        <w:rPr>
          <w:rFonts w:ascii="Times New Roman" w:hAnsi="Times New Roman" w:cs="Times New Roman"/>
          <w:sz w:val="28"/>
          <w:szCs w:val="28"/>
        </w:rPr>
        <w:t>Задачи……………………………………………………………………………10</w:t>
      </w:r>
    </w:p>
    <w:p w:rsidR="00FF0672" w:rsidRDefault="00FF0672" w:rsidP="00FF0672">
      <w:pPr>
        <w:spacing w:line="360" w:lineRule="auto"/>
        <w:jc w:val="both"/>
        <w:rPr>
          <w:rFonts w:ascii="Times New Roman" w:hAnsi="Times New Roman" w:cs="Times New Roman"/>
          <w:sz w:val="28"/>
          <w:szCs w:val="28"/>
        </w:rPr>
      </w:pPr>
      <w:r w:rsidRPr="00FF0672">
        <w:rPr>
          <w:rFonts w:ascii="Times New Roman" w:hAnsi="Times New Roman" w:cs="Times New Roman"/>
          <w:sz w:val="28"/>
          <w:szCs w:val="28"/>
        </w:rPr>
        <w:t>Задача 1</w:t>
      </w:r>
      <w:r w:rsidR="006D5AAC">
        <w:rPr>
          <w:rFonts w:ascii="Times New Roman" w:hAnsi="Times New Roman" w:cs="Times New Roman"/>
          <w:sz w:val="28"/>
          <w:szCs w:val="28"/>
        </w:rPr>
        <w:t>……………………………..…………………………………………..10</w:t>
      </w:r>
    </w:p>
    <w:p w:rsidR="00A608B6" w:rsidRDefault="00A608B6" w:rsidP="00FF0672">
      <w:pPr>
        <w:spacing w:line="360" w:lineRule="auto"/>
        <w:jc w:val="both"/>
        <w:rPr>
          <w:rFonts w:ascii="Times New Roman" w:hAnsi="Times New Roman" w:cs="Times New Roman"/>
          <w:sz w:val="28"/>
          <w:szCs w:val="28"/>
        </w:rPr>
      </w:pPr>
      <w:r>
        <w:rPr>
          <w:rFonts w:ascii="Times New Roman" w:hAnsi="Times New Roman" w:cs="Times New Roman"/>
          <w:sz w:val="28"/>
          <w:szCs w:val="28"/>
        </w:rPr>
        <w:t>Задача 2</w:t>
      </w:r>
      <w:r w:rsidR="006D5AAC">
        <w:rPr>
          <w:rFonts w:ascii="Times New Roman" w:hAnsi="Times New Roman" w:cs="Times New Roman"/>
          <w:sz w:val="28"/>
          <w:szCs w:val="28"/>
        </w:rPr>
        <w:t>…………………………………………………………………………..11</w:t>
      </w:r>
    </w:p>
    <w:p w:rsidR="00A608B6" w:rsidRDefault="00A608B6" w:rsidP="00A608B6">
      <w:pPr>
        <w:spacing w:line="360" w:lineRule="auto"/>
        <w:jc w:val="both"/>
        <w:rPr>
          <w:rFonts w:ascii="Times New Roman" w:hAnsi="Times New Roman" w:cs="Times New Roman"/>
          <w:sz w:val="28"/>
          <w:szCs w:val="28"/>
        </w:rPr>
      </w:pPr>
      <w:r>
        <w:rPr>
          <w:rFonts w:ascii="Times New Roman" w:hAnsi="Times New Roman" w:cs="Times New Roman"/>
          <w:sz w:val="28"/>
          <w:szCs w:val="28"/>
        </w:rPr>
        <w:t>Задача 3</w:t>
      </w:r>
      <w:r w:rsidR="006D5AAC">
        <w:rPr>
          <w:rFonts w:ascii="Times New Roman" w:hAnsi="Times New Roman" w:cs="Times New Roman"/>
          <w:sz w:val="28"/>
          <w:szCs w:val="28"/>
        </w:rPr>
        <w:t>………………………………………………………………………….12</w:t>
      </w:r>
    </w:p>
    <w:p w:rsidR="006D5AAC" w:rsidRPr="00FF0672" w:rsidRDefault="006D5AAC" w:rsidP="00A608B6">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5E2BCA">
        <w:rPr>
          <w:rFonts w:ascii="Times New Roman" w:hAnsi="Times New Roman" w:cs="Times New Roman"/>
          <w:sz w:val="28"/>
          <w:szCs w:val="28"/>
        </w:rPr>
        <w:t>…………………………………………14</w:t>
      </w:r>
    </w:p>
    <w:p w:rsidR="00A608B6" w:rsidRPr="00FF0672" w:rsidRDefault="00A608B6" w:rsidP="00FF0672">
      <w:pPr>
        <w:spacing w:line="360" w:lineRule="auto"/>
        <w:jc w:val="both"/>
        <w:rPr>
          <w:rFonts w:ascii="Times New Roman" w:hAnsi="Times New Roman" w:cs="Times New Roman"/>
          <w:sz w:val="28"/>
          <w:szCs w:val="28"/>
        </w:rPr>
      </w:pPr>
    </w:p>
    <w:p w:rsidR="00FF0672" w:rsidRDefault="00FF0672" w:rsidP="00FF0672">
      <w:pPr>
        <w:spacing w:line="360" w:lineRule="auto"/>
        <w:jc w:val="both"/>
        <w:rPr>
          <w:rFonts w:ascii="Times New Roman" w:hAnsi="Times New Roman" w:cs="Times New Roman"/>
          <w:sz w:val="28"/>
          <w:szCs w:val="28"/>
        </w:rPr>
      </w:pPr>
    </w:p>
    <w:p w:rsidR="00FF0672" w:rsidRDefault="00FF0672" w:rsidP="00FF0672">
      <w:pPr>
        <w:spacing w:line="360" w:lineRule="auto"/>
        <w:jc w:val="both"/>
        <w:rPr>
          <w:rFonts w:ascii="Times New Roman" w:hAnsi="Times New Roman" w:cs="Times New Roman"/>
          <w:sz w:val="28"/>
          <w:szCs w:val="28"/>
        </w:rPr>
      </w:pPr>
    </w:p>
    <w:p w:rsidR="00FF0672" w:rsidRDefault="00FF0672" w:rsidP="00FF0672">
      <w:pPr>
        <w:spacing w:line="360" w:lineRule="auto"/>
        <w:jc w:val="both"/>
        <w:rPr>
          <w:rFonts w:ascii="Times New Roman" w:hAnsi="Times New Roman" w:cs="Times New Roman"/>
          <w:sz w:val="28"/>
          <w:szCs w:val="28"/>
        </w:rPr>
      </w:pPr>
    </w:p>
    <w:p w:rsidR="00FF0672" w:rsidRDefault="00FF0672" w:rsidP="00FF0672">
      <w:pPr>
        <w:spacing w:line="360" w:lineRule="auto"/>
        <w:jc w:val="both"/>
        <w:rPr>
          <w:rFonts w:ascii="Times New Roman" w:hAnsi="Times New Roman" w:cs="Times New Roman"/>
          <w:sz w:val="28"/>
          <w:szCs w:val="28"/>
        </w:rPr>
      </w:pPr>
    </w:p>
    <w:p w:rsidR="00FF0672" w:rsidRDefault="00FF0672" w:rsidP="00FF0672">
      <w:pPr>
        <w:spacing w:line="360" w:lineRule="auto"/>
        <w:jc w:val="both"/>
        <w:rPr>
          <w:rFonts w:ascii="Times New Roman" w:hAnsi="Times New Roman" w:cs="Times New Roman"/>
          <w:sz w:val="28"/>
          <w:szCs w:val="28"/>
        </w:rPr>
      </w:pPr>
    </w:p>
    <w:p w:rsidR="00FF0672" w:rsidRDefault="00FF0672" w:rsidP="00FF0672">
      <w:pPr>
        <w:spacing w:line="360" w:lineRule="auto"/>
        <w:jc w:val="both"/>
        <w:rPr>
          <w:rFonts w:ascii="Times New Roman" w:hAnsi="Times New Roman" w:cs="Times New Roman"/>
          <w:sz w:val="28"/>
          <w:szCs w:val="28"/>
        </w:rPr>
      </w:pPr>
    </w:p>
    <w:p w:rsidR="00FF0672" w:rsidRDefault="00FF0672" w:rsidP="00FF0672">
      <w:pPr>
        <w:spacing w:line="360" w:lineRule="auto"/>
        <w:jc w:val="both"/>
        <w:rPr>
          <w:rFonts w:ascii="Times New Roman" w:hAnsi="Times New Roman" w:cs="Times New Roman"/>
          <w:sz w:val="28"/>
          <w:szCs w:val="28"/>
        </w:rPr>
      </w:pPr>
    </w:p>
    <w:p w:rsidR="00FF0672" w:rsidRDefault="00FF0672" w:rsidP="00FF0672">
      <w:pPr>
        <w:spacing w:line="360" w:lineRule="auto"/>
        <w:jc w:val="both"/>
        <w:rPr>
          <w:rFonts w:ascii="Times New Roman" w:hAnsi="Times New Roman" w:cs="Times New Roman"/>
          <w:sz w:val="28"/>
          <w:szCs w:val="28"/>
        </w:rPr>
      </w:pPr>
    </w:p>
    <w:p w:rsidR="00FF0672" w:rsidRDefault="00FF0672" w:rsidP="00FF0672">
      <w:pPr>
        <w:spacing w:line="360" w:lineRule="auto"/>
        <w:jc w:val="both"/>
        <w:rPr>
          <w:rFonts w:ascii="Times New Roman" w:hAnsi="Times New Roman" w:cs="Times New Roman"/>
          <w:sz w:val="28"/>
          <w:szCs w:val="28"/>
        </w:rPr>
      </w:pPr>
    </w:p>
    <w:p w:rsidR="00FF0672" w:rsidRDefault="00FF0672" w:rsidP="00FF0672">
      <w:pPr>
        <w:spacing w:line="360" w:lineRule="auto"/>
        <w:jc w:val="both"/>
        <w:rPr>
          <w:rFonts w:ascii="Times New Roman" w:hAnsi="Times New Roman" w:cs="Times New Roman"/>
          <w:sz w:val="28"/>
          <w:szCs w:val="28"/>
        </w:rPr>
      </w:pPr>
    </w:p>
    <w:p w:rsidR="00FF0672" w:rsidRDefault="00FF0672" w:rsidP="00FF0672">
      <w:pPr>
        <w:spacing w:line="360" w:lineRule="auto"/>
        <w:jc w:val="both"/>
        <w:rPr>
          <w:rFonts w:ascii="Times New Roman" w:hAnsi="Times New Roman" w:cs="Times New Roman"/>
          <w:sz w:val="28"/>
          <w:szCs w:val="28"/>
        </w:rPr>
      </w:pPr>
    </w:p>
    <w:p w:rsidR="00FF0672" w:rsidRDefault="00FF0672" w:rsidP="00FF0672">
      <w:pPr>
        <w:spacing w:line="360" w:lineRule="auto"/>
        <w:jc w:val="both"/>
        <w:rPr>
          <w:rFonts w:ascii="Times New Roman" w:hAnsi="Times New Roman" w:cs="Times New Roman"/>
          <w:sz w:val="28"/>
          <w:szCs w:val="28"/>
        </w:rPr>
      </w:pPr>
    </w:p>
    <w:p w:rsidR="00492FED" w:rsidRDefault="00492FED" w:rsidP="00FF0672">
      <w:pPr>
        <w:spacing w:line="360" w:lineRule="auto"/>
        <w:jc w:val="both"/>
        <w:rPr>
          <w:rFonts w:ascii="Times New Roman" w:hAnsi="Times New Roman" w:cs="Times New Roman"/>
          <w:sz w:val="28"/>
          <w:szCs w:val="28"/>
        </w:rPr>
      </w:pPr>
    </w:p>
    <w:p w:rsidR="005665F9" w:rsidRPr="00FF0672" w:rsidRDefault="005665F9" w:rsidP="00FF0672">
      <w:pPr>
        <w:spacing w:line="360" w:lineRule="auto"/>
        <w:jc w:val="both"/>
        <w:rPr>
          <w:rFonts w:ascii="Times New Roman" w:hAnsi="Times New Roman" w:cs="Times New Roman"/>
          <w:sz w:val="28"/>
          <w:szCs w:val="28"/>
        </w:rPr>
      </w:pPr>
      <w:r w:rsidRPr="00FF0672">
        <w:rPr>
          <w:rFonts w:ascii="Times New Roman" w:hAnsi="Times New Roman" w:cs="Times New Roman"/>
          <w:sz w:val="28"/>
          <w:szCs w:val="28"/>
        </w:rPr>
        <w:lastRenderedPageBreak/>
        <w:t>Вопрос 1.</w:t>
      </w:r>
    </w:p>
    <w:p w:rsidR="00A608B6" w:rsidRDefault="005665F9" w:rsidP="00492FED">
      <w:pPr>
        <w:spacing w:line="360" w:lineRule="auto"/>
        <w:ind w:firstLine="708"/>
        <w:jc w:val="both"/>
        <w:rPr>
          <w:rFonts w:ascii="Times New Roman" w:hAnsi="Times New Roman" w:cs="Times New Roman"/>
          <w:sz w:val="28"/>
          <w:szCs w:val="28"/>
        </w:rPr>
      </w:pPr>
      <w:r w:rsidRPr="00FF0672">
        <w:rPr>
          <w:rFonts w:ascii="Times New Roman" w:hAnsi="Times New Roman" w:cs="Times New Roman"/>
          <w:sz w:val="28"/>
          <w:szCs w:val="28"/>
        </w:rPr>
        <w:t>Расчет показателей, характеризующих наличие и движение основных фондов в постоянных ценах и в ценах отчетного периода.</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val="en-US" w:eastAsia="ru-RU"/>
        </w:rPr>
      </w:pPr>
      <w:r w:rsidRPr="00FA0D93">
        <w:rPr>
          <w:rFonts w:ascii="Times New Roman" w:eastAsia="Times New Roman" w:hAnsi="Times New Roman" w:cs="Times New Roman"/>
          <w:sz w:val="28"/>
          <w:szCs w:val="28"/>
          <w:lang w:eastAsia="ru-RU"/>
        </w:rPr>
        <w:t>Формирование рыночных отношений предполагает конкурентную борьбу между различными производителями, победить в которой смогут лишь те, кто наиболее эффективно использует все виды имеющихся ресурсов. Состояние и использование основных фондов — один из важнейших аспектов аналитической работы, так как именно они являются материальным воплощением научно-технического прогресса. Выявить резервы повышения эффективности их использования можно с помощью тщательного экономического анализа.</w:t>
      </w:r>
      <w:r w:rsidR="00492FED">
        <w:rPr>
          <w:rFonts w:ascii="Times New Roman" w:eastAsia="Times New Roman" w:hAnsi="Times New Roman" w:cs="Times New Roman"/>
          <w:sz w:val="28"/>
          <w:szCs w:val="28"/>
          <w:lang w:eastAsia="ru-RU"/>
        </w:rPr>
        <w:t xml:space="preserve"> </w:t>
      </w:r>
      <w:r w:rsidR="00492FED" w:rsidRPr="00492FED">
        <w:rPr>
          <w:rFonts w:ascii="Times New Roman" w:eastAsia="Times New Roman" w:hAnsi="Times New Roman" w:cs="Times New Roman"/>
          <w:sz w:val="28"/>
          <w:szCs w:val="28"/>
          <w:lang w:eastAsia="ru-RU"/>
        </w:rPr>
        <w:t>[</w:t>
      </w:r>
      <w:r w:rsidR="00492FED">
        <w:rPr>
          <w:rFonts w:ascii="Times New Roman" w:eastAsia="Times New Roman" w:hAnsi="Times New Roman" w:cs="Times New Roman"/>
          <w:sz w:val="28"/>
          <w:szCs w:val="28"/>
          <w:lang w:val="en-US" w:eastAsia="ru-RU"/>
        </w:rPr>
        <w:t>1</w:t>
      </w:r>
      <w:r w:rsidR="00492FED">
        <w:rPr>
          <w:rFonts w:ascii="Times New Roman" w:eastAsia="Times New Roman" w:hAnsi="Times New Roman" w:cs="Times New Roman"/>
          <w:sz w:val="28"/>
          <w:szCs w:val="28"/>
          <w:lang w:eastAsia="ru-RU"/>
        </w:rPr>
        <w:t>,С.23</w:t>
      </w:r>
      <w:r w:rsidR="00492FED">
        <w:rPr>
          <w:rFonts w:ascii="Times New Roman" w:eastAsia="Times New Roman" w:hAnsi="Times New Roman" w:cs="Times New Roman"/>
          <w:sz w:val="28"/>
          <w:szCs w:val="28"/>
          <w:lang w:val="en-US" w:eastAsia="ru-RU"/>
        </w:rPr>
        <w:t>]</w:t>
      </w:r>
    </w:p>
    <w:p w:rsidR="00372655" w:rsidRPr="00FA0D93"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FA0D93">
        <w:rPr>
          <w:rFonts w:ascii="Times New Roman" w:eastAsia="Times New Roman" w:hAnsi="Times New Roman" w:cs="Times New Roman"/>
          <w:sz w:val="28"/>
          <w:szCs w:val="28"/>
          <w:lang w:eastAsia="ru-RU"/>
        </w:rPr>
        <w:t>Балансы основных фондов</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Баланс основных фондов представляет собой статистическую таблицу, данные которой характеризуют объем, структуру, воспроизводство основных фондов по экономике в целом, отраслям и формам собственности.</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Базой расчета служат итоги переоценок основных фондов, по результатам которых определяется соотношение цен отчетного года и восстановительной стоимости основных фондов в базисном году.</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proofErr w:type="gramStart"/>
      <w:r w:rsidRPr="00372655">
        <w:rPr>
          <w:rFonts w:ascii="Times New Roman" w:eastAsia="Times New Roman" w:hAnsi="Times New Roman" w:cs="Times New Roman"/>
          <w:sz w:val="28"/>
          <w:szCs w:val="28"/>
          <w:lang w:eastAsia="ru-RU"/>
        </w:rPr>
        <w:t>Для выполнения расчета основных фондов за ряд лет в постоянных, базовых ценах используются следующие показатели: индексы цен на фондообразующую продукцию; индексы цен на капитальные вложения, разработанные на базе средних нормативных коэффициентов по видам и группам основных фондов, а также по периодам их приобретения; итоговые статистические индексы переоценки по видам основных фондов и отраслям экономики и промышленности;</w:t>
      </w:r>
      <w:proofErr w:type="gramEnd"/>
      <w:r w:rsidRPr="00372655">
        <w:rPr>
          <w:rFonts w:ascii="Times New Roman" w:eastAsia="Times New Roman" w:hAnsi="Times New Roman" w:cs="Times New Roman"/>
          <w:sz w:val="28"/>
          <w:szCs w:val="28"/>
          <w:lang w:eastAsia="ru-RU"/>
        </w:rPr>
        <w:t xml:space="preserve"> индексы изменения рыночных цен на объекты основных фондов, полученные по данным об их рыночной стоимости.</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lastRenderedPageBreak/>
        <w:t xml:space="preserve">Исчисление основных фондов в сопоставимых ценах осуществляется двумя методами — индексным и балансовым. По индексному методу основные фонды отчетного года пересчитываются исходя из сводных индексов изменения цен и тарифов за период от базисного года </w:t>
      </w:r>
      <w:proofErr w:type="gramStart"/>
      <w:r w:rsidRPr="00372655">
        <w:rPr>
          <w:rFonts w:ascii="Times New Roman" w:eastAsia="Times New Roman" w:hAnsi="Times New Roman" w:cs="Times New Roman"/>
          <w:sz w:val="28"/>
          <w:szCs w:val="28"/>
          <w:lang w:eastAsia="ru-RU"/>
        </w:rPr>
        <w:t>к</w:t>
      </w:r>
      <w:proofErr w:type="gramEnd"/>
      <w:r w:rsidRPr="00372655">
        <w:rPr>
          <w:rFonts w:ascii="Times New Roman" w:eastAsia="Times New Roman" w:hAnsi="Times New Roman" w:cs="Times New Roman"/>
          <w:sz w:val="28"/>
          <w:szCs w:val="28"/>
          <w:lang w:eastAsia="ru-RU"/>
        </w:rPr>
        <w:t xml:space="preserve"> отчетному. По балансовому методу данные о наличии основных фондов на базисную дату по восстановительной стоимости уменьшаются на величину фондов, выбывших до отчетного года, и увеличиваются на величину поступивших за этот период основных фондов. При этом и те, и другие фонды пересчитываются в цены базисного года по соответствующим индексам цен.</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val="en-US" w:eastAsia="ru-RU"/>
        </w:rPr>
      </w:pPr>
      <w:r w:rsidRPr="00372655">
        <w:rPr>
          <w:rFonts w:ascii="Times New Roman" w:eastAsia="Times New Roman" w:hAnsi="Times New Roman" w:cs="Times New Roman"/>
          <w:sz w:val="28"/>
          <w:szCs w:val="28"/>
          <w:lang w:eastAsia="ru-RU"/>
        </w:rPr>
        <w:t>Индексы среднегодовых цен рассчитываются исходя из динамики цен на продукцию фондообразующих отраслей (машиностроения и промышленности строительных материалов) по данным статистики цен. Расчет индекса среднегодовых цен ведется по месяцам отчетного периода. Среднемесячные индексы цен рассчитываются как средние значения показателей на начало и конец каждого месяца, а среднегодовой индекс цен рассчитывается как частное от деления суммы среднемесячных индексов цен на 12.</w:t>
      </w:r>
      <w:r w:rsidR="00492FED">
        <w:rPr>
          <w:rFonts w:ascii="Times New Roman" w:eastAsia="Times New Roman" w:hAnsi="Times New Roman" w:cs="Times New Roman"/>
          <w:sz w:val="28"/>
          <w:szCs w:val="28"/>
          <w:lang w:eastAsia="ru-RU"/>
        </w:rPr>
        <w:t xml:space="preserve"> </w:t>
      </w:r>
      <w:r w:rsidR="00492FED" w:rsidRPr="00492FED">
        <w:rPr>
          <w:rFonts w:ascii="Times New Roman" w:eastAsia="Times New Roman" w:hAnsi="Times New Roman" w:cs="Times New Roman"/>
          <w:sz w:val="28"/>
          <w:szCs w:val="28"/>
          <w:lang w:eastAsia="ru-RU"/>
        </w:rPr>
        <w:t>[</w:t>
      </w:r>
      <w:r w:rsidR="00492FED">
        <w:rPr>
          <w:rFonts w:ascii="Times New Roman" w:eastAsia="Times New Roman" w:hAnsi="Times New Roman" w:cs="Times New Roman"/>
          <w:sz w:val="28"/>
          <w:szCs w:val="28"/>
          <w:lang w:val="en-US" w:eastAsia="ru-RU"/>
        </w:rPr>
        <w:t>3,</w:t>
      </w:r>
      <w:r w:rsidR="00492FED">
        <w:rPr>
          <w:rFonts w:ascii="Times New Roman" w:eastAsia="Times New Roman" w:hAnsi="Times New Roman" w:cs="Times New Roman"/>
          <w:sz w:val="28"/>
          <w:szCs w:val="28"/>
          <w:lang w:eastAsia="ru-RU"/>
        </w:rPr>
        <w:t>С.46</w:t>
      </w:r>
      <w:r w:rsidR="00492FED">
        <w:rPr>
          <w:rFonts w:ascii="Times New Roman" w:eastAsia="Times New Roman" w:hAnsi="Times New Roman" w:cs="Times New Roman"/>
          <w:sz w:val="28"/>
          <w:szCs w:val="28"/>
          <w:lang w:val="en-US" w:eastAsia="ru-RU"/>
        </w:rPr>
        <w:t>]</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Для балансов основных фондов должно соблюдаться следующее балансовое равенство:</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Ф</w:t>
      </w:r>
      <w:r w:rsidRPr="00372655">
        <w:rPr>
          <w:rFonts w:ascii="Times New Roman" w:eastAsia="Times New Roman" w:hAnsi="Times New Roman" w:cs="Times New Roman"/>
          <w:sz w:val="28"/>
          <w:szCs w:val="28"/>
          <w:vertAlign w:val="subscript"/>
          <w:lang w:eastAsia="ru-RU"/>
        </w:rPr>
        <w:t>1</w:t>
      </w:r>
      <w:r w:rsidRPr="00FA0D93">
        <w:rPr>
          <w:rFonts w:ascii="Times New Roman" w:eastAsia="Times New Roman" w:hAnsi="Times New Roman" w:cs="Times New Roman"/>
          <w:sz w:val="28"/>
          <w:szCs w:val="28"/>
          <w:lang w:eastAsia="ru-RU"/>
        </w:rPr>
        <w:t> </w:t>
      </w:r>
      <w:r w:rsidRPr="00372655">
        <w:rPr>
          <w:rFonts w:ascii="Times New Roman" w:eastAsia="Times New Roman" w:hAnsi="Times New Roman" w:cs="Times New Roman"/>
          <w:sz w:val="28"/>
          <w:szCs w:val="28"/>
          <w:lang w:eastAsia="ru-RU"/>
        </w:rPr>
        <w:t xml:space="preserve">+ </w:t>
      </w:r>
      <w:proofErr w:type="gramStart"/>
      <w:r w:rsidRPr="00372655">
        <w:rPr>
          <w:rFonts w:ascii="Times New Roman" w:eastAsia="Times New Roman" w:hAnsi="Times New Roman" w:cs="Times New Roman"/>
          <w:sz w:val="28"/>
          <w:szCs w:val="28"/>
          <w:lang w:eastAsia="ru-RU"/>
        </w:rPr>
        <w:t>П</w:t>
      </w:r>
      <w:proofErr w:type="gramEnd"/>
      <w:r w:rsidRPr="00372655">
        <w:rPr>
          <w:rFonts w:ascii="Times New Roman" w:eastAsia="Times New Roman" w:hAnsi="Times New Roman" w:cs="Times New Roman"/>
          <w:sz w:val="28"/>
          <w:szCs w:val="28"/>
          <w:lang w:eastAsia="ru-RU"/>
        </w:rPr>
        <w:t xml:space="preserve"> = В + Ф</w:t>
      </w:r>
      <w:r w:rsidRPr="00372655">
        <w:rPr>
          <w:rFonts w:ascii="Times New Roman" w:eastAsia="Times New Roman" w:hAnsi="Times New Roman" w:cs="Times New Roman"/>
          <w:sz w:val="28"/>
          <w:szCs w:val="28"/>
          <w:vertAlign w:val="subscript"/>
          <w:lang w:eastAsia="ru-RU"/>
        </w:rPr>
        <w:t>2</w:t>
      </w:r>
      <w:r w:rsidRPr="00372655">
        <w:rPr>
          <w:rFonts w:ascii="Times New Roman" w:eastAsia="Times New Roman" w:hAnsi="Times New Roman" w:cs="Times New Roman"/>
          <w:sz w:val="28"/>
          <w:szCs w:val="28"/>
          <w:lang w:eastAsia="ru-RU"/>
        </w:rPr>
        <w:t>,</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где Ф</w:t>
      </w:r>
      <w:proofErr w:type="gramStart"/>
      <w:r w:rsidRPr="00372655">
        <w:rPr>
          <w:rFonts w:ascii="Times New Roman" w:eastAsia="Times New Roman" w:hAnsi="Times New Roman" w:cs="Times New Roman"/>
          <w:sz w:val="28"/>
          <w:szCs w:val="28"/>
          <w:vertAlign w:val="subscript"/>
          <w:lang w:eastAsia="ru-RU"/>
        </w:rPr>
        <w:t>1</w:t>
      </w:r>
      <w:proofErr w:type="gramEnd"/>
      <w:r w:rsidRPr="00FA0D93">
        <w:rPr>
          <w:rFonts w:ascii="Times New Roman" w:eastAsia="Times New Roman" w:hAnsi="Times New Roman" w:cs="Times New Roman"/>
          <w:sz w:val="28"/>
          <w:szCs w:val="28"/>
          <w:lang w:eastAsia="ru-RU"/>
        </w:rPr>
        <w:t> </w:t>
      </w:r>
      <w:r w:rsidRPr="00372655">
        <w:rPr>
          <w:rFonts w:ascii="Times New Roman" w:eastAsia="Times New Roman" w:hAnsi="Times New Roman" w:cs="Times New Roman"/>
          <w:sz w:val="28"/>
          <w:szCs w:val="28"/>
          <w:lang w:eastAsia="ru-RU"/>
        </w:rPr>
        <w:t>и Ф</w:t>
      </w:r>
      <w:r w:rsidRPr="00372655">
        <w:rPr>
          <w:rFonts w:ascii="Times New Roman" w:eastAsia="Times New Roman" w:hAnsi="Times New Roman" w:cs="Times New Roman"/>
          <w:sz w:val="28"/>
          <w:szCs w:val="28"/>
          <w:vertAlign w:val="subscript"/>
          <w:lang w:eastAsia="ru-RU"/>
        </w:rPr>
        <w:t>2</w:t>
      </w:r>
      <w:r w:rsidRPr="00FA0D93">
        <w:rPr>
          <w:rFonts w:ascii="Times New Roman" w:eastAsia="Times New Roman" w:hAnsi="Times New Roman" w:cs="Times New Roman"/>
          <w:sz w:val="28"/>
          <w:szCs w:val="28"/>
          <w:lang w:eastAsia="ru-RU"/>
        </w:rPr>
        <w:t> </w:t>
      </w:r>
      <w:r w:rsidRPr="00372655">
        <w:rPr>
          <w:rFonts w:ascii="Times New Roman" w:eastAsia="Times New Roman" w:hAnsi="Times New Roman" w:cs="Times New Roman"/>
          <w:sz w:val="28"/>
          <w:szCs w:val="28"/>
          <w:lang w:eastAsia="ru-RU"/>
        </w:rPr>
        <w:t>— стоимость основных фондов соответственно на начало и конец периода;</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proofErr w:type="gramStart"/>
      <w:r w:rsidRPr="00372655">
        <w:rPr>
          <w:rFonts w:ascii="Times New Roman" w:eastAsia="Times New Roman" w:hAnsi="Times New Roman" w:cs="Times New Roman"/>
          <w:sz w:val="28"/>
          <w:szCs w:val="28"/>
          <w:lang w:eastAsia="ru-RU"/>
        </w:rPr>
        <w:t>П</w:t>
      </w:r>
      <w:proofErr w:type="gramEnd"/>
      <w:r w:rsidRPr="00372655">
        <w:rPr>
          <w:rFonts w:ascii="Times New Roman" w:eastAsia="Times New Roman" w:hAnsi="Times New Roman" w:cs="Times New Roman"/>
          <w:sz w:val="28"/>
          <w:szCs w:val="28"/>
          <w:lang w:eastAsia="ru-RU"/>
        </w:rPr>
        <w:t xml:space="preserve"> — стоимость поступивших за период фондов;</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В — стоимость выбывших за период фондов.</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 </w:t>
      </w:r>
      <w:r w:rsidR="00D441AB" w:rsidRPr="00FA0D93">
        <w:rPr>
          <w:rFonts w:ascii="Times New Roman" w:eastAsia="Times New Roman" w:hAnsi="Times New Roman" w:cs="Times New Roman"/>
          <w:sz w:val="28"/>
          <w:szCs w:val="28"/>
          <w:lang w:eastAsia="ru-RU"/>
        </w:rPr>
        <w:tab/>
      </w:r>
      <w:r w:rsidRPr="00372655">
        <w:rPr>
          <w:rFonts w:ascii="Times New Roman" w:eastAsia="Times New Roman" w:hAnsi="Times New Roman" w:cs="Times New Roman"/>
          <w:sz w:val="28"/>
          <w:szCs w:val="28"/>
          <w:lang w:eastAsia="ru-RU"/>
        </w:rPr>
        <w:t xml:space="preserve">Основные фонды поступают за счет различных источников. </w:t>
      </w:r>
      <w:proofErr w:type="gramStart"/>
      <w:r w:rsidRPr="00372655">
        <w:rPr>
          <w:rFonts w:ascii="Times New Roman" w:eastAsia="Times New Roman" w:hAnsi="Times New Roman" w:cs="Times New Roman"/>
          <w:sz w:val="28"/>
          <w:szCs w:val="28"/>
          <w:lang w:eastAsia="ru-RU"/>
        </w:rPr>
        <w:t xml:space="preserve">Это может быть ввод в действие новых основных фондов в результате инвестиций, приобретение, поступление по договору дарения, внесение основных фондов в качестве вклада в уставной капитал и др. Основные фонды выбывают по </w:t>
      </w:r>
      <w:r w:rsidRPr="00372655">
        <w:rPr>
          <w:rFonts w:ascii="Times New Roman" w:eastAsia="Times New Roman" w:hAnsi="Times New Roman" w:cs="Times New Roman"/>
          <w:sz w:val="28"/>
          <w:szCs w:val="28"/>
          <w:lang w:eastAsia="ru-RU"/>
        </w:rPr>
        <w:lastRenderedPageBreak/>
        <w:t>следующим причинам: ликвидация объектов вследствие износа и ветхости, продажа другим юридическим лицам, безвозмездная передача, вклад в уставный капитал других организаций, передача в долгосрочную аренду и др. В балансе</w:t>
      </w:r>
      <w:proofErr w:type="gramEnd"/>
      <w:r w:rsidRPr="00372655">
        <w:rPr>
          <w:rFonts w:ascii="Times New Roman" w:eastAsia="Times New Roman" w:hAnsi="Times New Roman" w:cs="Times New Roman"/>
          <w:sz w:val="28"/>
          <w:szCs w:val="28"/>
          <w:lang w:eastAsia="ru-RU"/>
        </w:rPr>
        <w:t xml:space="preserve"> могут быть отражены все источники поступления и все причины выбытия по видам.</w:t>
      </w:r>
    </w:p>
    <w:p w:rsidR="00372655" w:rsidRPr="00492FED"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val="en-US" w:eastAsia="ru-RU"/>
        </w:rPr>
      </w:pPr>
      <w:r w:rsidRPr="00372655">
        <w:rPr>
          <w:rFonts w:ascii="Times New Roman" w:eastAsia="Times New Roman" w:hAnsi="Times New Roman" w:cs="Times New Roman"/>
          <w:sz w:val="28"/>
          <w:szCs w:val="28"/>
          <w:lang w:eastAsia="ru-RU"/>
        </w:rPr>
        <w:t>На основе балансов в статистике рассчитывается целый ряд показателей, характеризующих состояние, движение, использование основных фондов.</w:t>
      </w:r>
      <w:r w:rsidR="00492FED">
        <w:rPr>
          <w:rFonts w:ascii="Times New Roman" w:eastAsia="Times New Roman" w:hAnsi="Times New Roman" w:cs="Times New Roman"/>
          <w:sz w:val="28"/>
          <w:szCs w:val="28"/>
          <w:lang w:eastAsia="ru-RU"/>
        </w:rPr>
        <w:t xml:space="preserve"> </w:t>
      </w:r>
      <w:r w:rsidR="00492FED">
        <w:rPr>
          <w:rFonts w:ascii="Times New Roman" w:eastAsia="Times New Roman" w:hAnsi="Times New Roman" w:cs="Times New Roman"/>
          <w:sz w:val="28"/>
          <w:szCs w:val="28"/>
          <w:lang w:val="en-US" w:eastAsia="ru-RU"/>
        </w:rPr>
        <w:t>[4</w:t>
      </w:r>
      <w:r w:rsidR="00492FED">
        <w:rPr>
          <w:rFonts w:ascii="Times New Roman" w:eastAsia="Times New Roman" w:hAnsi="Times New Roman" w:cs="Times New Roman"/>
          <w:sz w:val="28"/>
          <w:szCs w:val="28"/>
          <w:lang w:eastAsia="ru-RU"/>
        </w:rPr>
        <w:t>,</w:t>
      </w:r>
      <w:r w:rsidR="00492FED">
        <w:rPr>
          <w:rFonts w:ascii="Times New Roman" w:eastAsia="Times New Roman" w:hAnsi="Times New Roman" w:cs="Times New Roman"/>
          <w:sz w:val="28"/>
          <w:szCs w:val="28"/>
          <w:lang w:val="en-US" w:eastAsia="ru-RU"/>
        </w:rPr>
        <w:t>C.28]</w:t>
      </w:r>
    </w:p>
    <w:p w:rsidR="00D441AB" w:rsidRPr="00FA0D93" w:rsidRDefault="00D441AB"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p>
    <w:p w:rsidR="00D441AB" w:rsidRPr="00372655" w:rsidRDefault="00D441AB"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FA0D93">
        <w:rPr>
          <w:rFonts w:ascii="Times New Roman" w:eastAsia="Times New Roman" w:hAnsi="Times New Roman" w:cs="Times New Roman"/>
          <w:sz w:val="28"/>
          <w:szCs w:val="28"/>
          <w:lang w:eastAsia="ru-RU"/>
        </w:rPr>
        <w:t>Показатели движения, состояния и использования основных фондов</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Динамика основных фондов в России характеризуется следующими данными.</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К показателям движения основных фондов относятся: коэффициент динамики, коэффициент обновления, коэффициент выбытия основных фондов.</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Коэффициент динамики оценивает изменение стоимости основных фондов на конец периода по сравнению с началом и исчисляется как соотношение стоимости основных фондов на конец года к стоимости основных фондов на начало года.</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val="en-US" w:eastAsia="ru-RU"/>
        </w:rPr>
      </w:pPr>
      <w:r w:rsidRPr="00372655">
        <w:rPr>
          <w:rFonts w:ascii="Times New Roman" w:eastAsia="Times New Roman" w:hAnsi="Times New Roman" w:cs="Times New Roman"/>
          <w:sz w:val="28"/>
          <w:szCs w:val="28"/>
          <w:lang w:eastAsia="ru-RU"/>
        </w:rPr>
        <w:t>Коэффициент динамики можно рассчитать по полной и остаточной стоимости. Сравнение коэффициентов, рассчитанных по разным оценкам, позволяет выявить изменение состояния основных фондов. Так, если коэффициент динамики по полной стоимости меньше коэффициента динамики по остаточной стоимости, то произошло обновление основных фондов за рассматриваемый период, то есть в конце периода увеличилась доля фондов, не имеющих износа.</w:t>
      </w:r>
      <w:r w:rsidR="00492FED" w:rsidRPr="00492FED">
        <w:rPr>
          <w:rFonts w:ascii="Times New Roman" w:eastAsia="Times New Roman" w:hAnsi="Times New Roman" w:cs="Times New Roman"/>
          <w:sz w:val="28"/>
          <w:szCs w:val="28"/>
          <w:lang w:eastAsia="ru-RU"/>
        </w:rPr>
        <w:t xml:space="preserve"> </w:t>
      </w:r>
      <w:r w:rsidR="00492FED">
        <w:rPr>
          <w:rFonts w:ascii="Times New Roman" w:eastAsia="Times New Roman" w:hAnsi="Times New Roman" w:cs="Times New Roman"/>
          <w:sz w:val="28"/>
          <w:szCs w:val="28"/>
          <w:lang w:val="en-US" w:eastAsia="ru-RU"/>
        </w:rPr>
        <w:t>[</w:t>
      </w:r>
      <w:r w:rsidR="00492FED">
        <w:rPr>
          <w:rFonts w:ascii="Times New Roman" w:eastAsia="Times New Roman" w:hAnsi="Times New Roman" w:cs="Times New Roman"/>
          <w:sz w:val="28"/>
          <w:szCs w:val="28"/>
          <w:lang w:eastAsia="ru-RU"/>
        </w:rPr>
        <w:t>5,С.36</w:t>
      </w:r>
      <w:r w:rsidR="00492FED">
        <w:rPr>
          <w:rFonts w:ascii="Times New Roman" w:eastAsia="Times New Roman" w:hAnsi="Times New Roman" w:cs="Times New Roman"/>
          <w:sz w:val="28"/>
          <w:szCs w:val="28"/>
          <w:lang w:val="en-US" w:eastAsia="ru-RU"/>
        </w:rPr>
        <w:t>]</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lastRenderedPageBreak/>
        <w:t>Коэффициент обновления (</w:t>
      </w:r>
      <w:proofErr w:type="spellStart"/>
      <w:r w:rsidRPr="00372655">
        <w:rPr>
          <w:rFonts w:ascii="Times New Roman" w:eastAsia="Times New Roman" w:hAnsi="Times New Roman" w:cs="Times New Roman"/>
          <w:sz w:val="28"/>
          <w:szCs w:val="28"/>
          <w:lang w:eastAsia="ru-RU"/>
        </w:rPr>
        <w:t>К</w:t>
      </w:r>
      <w:r w:rsidRPr="00372655">
        <w:rPr>
          <w:rFonts w:ascii="Times New Roman" w:eastAsia="Times New Roman" w:hAnsi="Times New Roman" w:cs="Times New Roman"/>
          <w:sz w:val="28"/>
          <w:szCs w:val="28"/>
          <w:vertAlign w:val="subscript"/>
          <w:lang w:eastAsia="ru-RU"/>
        </w:rPr>
        <w:t>обнов</w:t>
      </w:r>
      <w:proofErr w:type="spellEnd"/>
      <w:r w:rsidRPr="00372655">
        <w:rPr>
          <w:rFonts w:ascii="Times New Roman" w:eastAsia="Times New Roman" w:hAnsi="Times New Roman" w:cs="Times New Roman"/>
          <w:sz w:val="28"/>
          <w:szCs w:val="28"/>
          <w:lang w:eastAsia="ru-RU"/>
        </w:rPr>
        <w:t>) характеризует долю новых основных фондов в их общем объеме (по полной оценке) на конец периода и исчисляется по следующей формуле:</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FA0D93">
        <w:rPr>
          <w:rFonts w:ascii="Times New Roman" w:eastAsia="Times New Roman" w:hAnsi="Times New Roman" w:cs="Times New Roman"/>
          <w:noProof/>
          <w:sz w:val="28"/>
          <w:szCs w:val="28"/>
          <w:lang w:eastAsia="ru-RU"/>
        </w:rPr>
        <w:drawing>
          <wp:inline distT="0" distB="0" distL="0" distR="0" wp14:anchorId="0DE83148" wp14:editId="1FB74A7C">
            <wp:extent cx="5405120" cy="599440"/>
            <wp:effectExtent l="0" t="0" r="5080" b="0"/>
            <wp:docPr id="14" name="Рисунок 14" descr="http://www.profiz.ru/pictures/different/Ovchinnikov-1-10(10)-2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rofiz.ru/pictures/different/Ovchinnikov-1-10(10)-201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5120" cy="599440"/>
                    </a:xfrm>
                    <a:prstGeom prst="rect">
                      <a:avLst/>
                    </a:prstGeom>
                    <a:noFill/>
                    <a:ln>
                      <a:noFill/>
                    </a:ln>
                  </pic:spPr>
                </pic:pic>
              </a:graphicData>
            </a:graphic>
          </wp:inline>
        </w:drawing>
      </w:r>
      <w:r w:rsidRPr="00372655">
        <w:rPr>
          <w:rFonts w:ascii="Times New Roman" w:eastAsia="Times New Roman" w:hAnsi="Times New Roman" w:cs="Times New Roman"/>
          <w:sz w:val="28"/>
          <w:szCs w:val="28"/>
          <w:lang w:eastAsia="ru-RU"/>
        </w:rPr>
        <w:t>.</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Коэффициент выбытия (</w:t>
      </w:r>
      <w:proofErr w:type="spellStart"/>
      <w:r w:rsidRPr="00372655">
        <w:rPr>
          <w:rFonts w:ascii="Times New Roman" w:eastAsia="Times New Roman" w:hAnsi="Times New Roman" w:cs="Times New Roman"/>
          <w:sz w:val="28"/>
          <w:szCs w:val="28"/>
          <w:lang w:eastAsia="ru-RU"/>
        </w:rPr>
        <w:t>К</w:t>
      </w:r>
      <w:r w:rsidRPr="00372655">
        <w:rPr>
          <w:rFonts w:ascii="Times New Roman" w:eastAsia="Times New Roman" w:hAnsi="Times New Roman" w:cs="Times New Roman"/>
          <w:sz w:val="28"/>
          <w:szCs w:val="28"/>
          <w:vertAlign w:val="subscript"/>
          <w:lang w:eastAsia="ru-RU"/>
        </w:rPr>
        <w:t>выб</w:t>
      </w:r>
      <w:proofErr w:type="spellEnd"/>
      <w:r w:rsidRPr="00372655">
        <w:rPr>
          <w:rFonts w:ascii="Times New Roman" w:eastAsia="Times New Roman" w:hAnsi="Times New Roman" w:cs="Times New Roman"/>
          <w:sz w:val="28"/>
          <w:szCs w:val="28"/>
          <w:lang w:eastAsia="ru-RU"/>
        </w:rPr>
        <w:t>) характеризует долю выбывших основных фондов в течение периода в общей их стоимости (по полной оценке) на начало периода и исчисляется по формуле:</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FA0D93">
        <w:rPr>
          <w:rFonts w:ascii="Times New Roman" w:eastAsia="Times New Roman" w:hAnsi="Times New Roman" w:cs="Times New Roman"/>
          <w:noProof/>
          <w:sz w:val="28"/>
          <w:szCs w:val="28"/>
          <w:lang w:eastAsia="ru-RU"/>
        </w:rPr>
        <w:drawing>
          <wp:inline distT="0" distB="0" distL="0" distR="0" wp14:anchorId="55B13AC8" wp14:editId="0B28EC4B">
            <wp:extent cx="4500880" cy="487680"/>
            <wp:effectExtent l="0" t="0" r="0" b="7620"/>
            <wp:docPr id="13" name="Рисунок 13" descr="http://www.profiz.ru/pictures/different/Ovchinnikov-2-10(10)-2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rofiz.ru/pictures/different/Ovchinnikov-2-10(10)-201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0880" cy="487680"/>
                    </a:xfrm>
                    <a:prstGeom prst="rect">
                      <a:avLst/>
                    </a:prstGeom>
                    <a:noFill/>
                    <a:ln>
                      <a:noFill/>
                    </a:ln>
                  </pic:spPr>
                </pic:pic>
              </a:graphicData>
            </a:graphic>
          </wp:inline>
        </w:drawing>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Для характеристики процесса воспроизводства основных фондов рассчитывается коэффициент интенсивности обновления основных фондов (</w:t>
      </w:r>
      <w:proofErr w:type="spellStart"/>
      <w:r w:rsidRPr="00372655">
        <w:rPr>
          <w:rFonts w:ascii="Times New Roman" w:eastAsia="Times New Roman" w:hAnsi="Times New Roman" w:cs="Times New Roman"/>
          <w:sz w:val="28"/>
          <w:szCs w:val="28"/>
          <w:lang w:eastAsia="ru-RU"/>
        </w:rPr>
        <w:t>К</w:t>
      </w:r>
      <w:r w:rsidRPr="00372655">
        <w:rPr>
          <w:rFonts w:ascii="Times New Roman" w:eastAsia="Times New Roman" w:hAnsi="Times New Roman" w:cs="Times New Roman"/>
          <w:sz w:val="28"/>
          <w:szCs w:val="28"/>
          <w:vertAlign w:val="subscript"/>
          <w:lang w:eastAsia="ru-RU"/>
        </w:rPr>
        <w:t>инт</w:t>
      </w:r>
      <w:proofErr w:type="spellEnd"/>
      <w:r w:rsidRPr="00372655">
        <w:rPr>
          <w:rFonts w:ascii="Times New Roman" w:eastAsia="Times New Roman" w:hAnsi="Times New Roman" w:cs="Times New Roman"/>
          <w:sz w:val="28"/>
          <w:szCs w:val="28"/>
          <w:lang w:eastAsia="ru-RU"/>
        </w:rPr>
        <w:t>):</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FA0D93">
        <w:rPr>
          <w:rFonts w:ascii="Times New Roman" w:eastAsia="Times New Roman" w:hAnsi="Times New Roman" w:cs="Times New Roman"/>
          <w:noProof/>
          <w:sz w:val="28"/>
          <w:szCs w:val="28"/>
          <w:lang w:eastAsia="ru-RU"/>
        </w:rPr>
        <w:drawing>
          <wp:inline distT="0" distB="0" distL="0" distR="0" wp14:anchorId="3BFDA05C" wp14:editId="0BFDBC39">
            <wp:extent cx="4500880" cy="416560"/>
            <wp:effectExtent l="0" t="0" r="0" b="2540"/>
            <wp:docPr id="12" name="Рисунок 12" descr="http://www.profiz.ru/pictures/different/Ovchinnikov-3-10(10)-2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rofiz.ru/pictures/different/Ovchinnikov-3-10(10)-2011.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0880" cy="416560"/>
                    </a:xfrm>
                    <a:prstGeom prst="rect">
                      <a:avLst/>
                    </a:prstGeom>
                    <a:noFill/>
                    <a:ln>
                      <a:noFill/>
                    </a:ln>
                  </pic:spPr>
                </pic:pic>
              </a:graphicData>
            </a:graphic>
          </wp:inline>
        </w:drawing>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Выбытие основных фондов может происходить по причине их полной ветхости. Для оценки выбытия фондов по указанной причине можно рассчитать коэффициент ветхости (</w:t>
      </w:r>
      <w:proofErr w:type="spellStart"/>
      <w:r w:rsidRPr="00372655">
        <w:rPr>
          <w:rFonts w:ascii="Times New Roman" w:eastAsia="Times New Roman" w:hAnsi="Times New Roman" w:cs="Times New Roman"/>
          <w:sz w:val="28"/>
          <w:szCs w:val="28"/>
          <w:lang w:eastAsia="ru-RU"/>
        </w:rPr>
        <w:t>К</w:t>
      </w:r>
      <w:r w:rsidRPr="00372655">
        <w:rPr>
          <w:rFonts w:ascii="Times New Roman" w:eastAsia="Times New Roman" w:hAnsi="Times New Roman" w:cs="Times New Roman"/>
          <w:sz w:val="28"/>
          <w:szCs w:val="28"/>
          <w:vertAlign w:val="subscript"/>
          <w:lang w:eastAsia="ru-RU"/>
        </w:rPr>
        <w:t>ветх</w:t>
      </w:r>
      <w:proofErr w:type="spellEnd"/>
      <w:r w:rsidRPr="00372655">
        <w:rPr>
          <w:rFonts w:ascii="Times New Roman" w:eastAsia="Times New Roman" w:hAnsi="Times New Roman" w:cs="Times New Roman"/>
          <w:sz w:val="28"/>
          <w:szCs w:val="28"/>
          <w:lang w:eastAsia="ru-RU"/>
        </w:rPr>
        <w:t>):</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FA0D93">
        <w:rPr>
          <w:rFonts w:ascii="Times New Roman" w:eastAsia="Times New Roman" w:hAnsi="Times New Roman" w:cs="Times New Roman"/>
          <w:noProof/>
          <w:sz w:val="28"/>
          <w:szCs w:val="28"/>
          <w:lang w:eastAsia="ru-RU"/>
        </w:rPr>
        <w:drawing>
          <wp:inline distT="0" distB="0" distL="0" distR="0" wp14:anchorId="202A7F2C" wp14:editId="195D71C2">
            <wp:extent cx="4500880" cy="497840"/>
            <wp:effectExtent l="0" t="0" r="0" b="0"/>
            <wp:docPr id="11" name="Рисунок 11" descr="http://www.profiz.ru/pictures/different/Ovchinnikov-4-10(10)-2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rofiz.ru/pictures/different/Ovchinnikov-4-10(10)-2011.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0880" cy="497840"/>
                    </a:xfrm>
                    <a:prstGeom prst="rect">
                      <a:avLst/>
                    </a:prstGeom>
                    <a:noFill/>
                    <a:ln>
                      <a:noFill/>
                    </a:ln>
                  </pic:spPr>
                </pic:pic>
              </a:graphicData>
            </a:graphic>
          </wp:inline>
        </w:drawing>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Чем больше значение этого показателя, тем меньше интенсивность замены основных фондов.</w:t>
      </w:r>
    </w:p>
    <w:p w:rsidR="00372655" w:rsidRPr="00372655" w:rsidRDefault="00372655" w:rsidP="00A608B6">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К показателям состояния основных фондов относятся коэффициент износа и коэффициент годности. Эти коэффициенты рассчитываются на определенную дату (как правило, на начало и конец периода).</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lastRenderedPageBreak/>
        <w:t>Коэффициент износа показывает, какую часть своей полной стоимости основные фонды уже утратили в результате их использования. Коэффициент на начало периода исчисляется по формуле:</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proofErr w:type="spellStart"/>
      <w:r w:rsidRPr="00372655">
        <w:rPr>
          <w:rFonts w:ascii="Times New Roman" w:eastAsia="Times New Roman" w:hAnsi="Times New Roman" w:cs="Times New Roman"/>
          <w:sz w:val="28"/>
          <w:szCs w:val="28"/>
          <w:lang w:eastAsia="ru-RU"/>
        </w:rPr>
        <w:t>К</w:t>
      </w:r>
      <w:r w:rsidRPr="00372655">
        <w:rPr>
          <w:rFonts w:ascii="Times New Roman" w:eastAsia="Times New Roman" w:hAnsi="Times New Roman" w:cs="Times New Roman"/>
          <w:sz w:val="28"/>
          <w:szCs w:val="28"/>
          <w:vertAlign w:val="subscript"/>
          <w:lang w:eastAsia="ru-RU"/>
        </w:rPr>
        <w:t>износа</w:t>
      </w:r>
      <w:proofErr w:type="spellEnd"/>
      <w:r w:rsidRPr="00FA0D93">
        <w:rPr>
          <w:rFonts w:ascii="Times New Roman" w:eastAsia="Times New Roman" w:hAnsi="Times New Roman" w:cs="Times New Roman"/>
          <w:sz w:val="28"/>
          <w:szCs w:val="28"/>
          <w:lang w:eastAsia="ru-RU"/>
        </w:rPr>
        <w:t> </w:t>
      </w:r>
      <w:r w:rsidRPr="00372655">
        <w:rPr>
          <w:rFonts w:ascii="Times New Roman" w:eastAsia="Times New Roman" w:hAnsi="Times New Roman" w:cs="Times New Roman"/>
          <w:sz w:val="28"/>
          <w:szCs w:val="28"/>
          <w:lang w:eastAsia="ru-RU"/>
        </w:rPr>
        <w:t>= Сумма износа / П.</w:t>
      </w:r>
    </w:p>
    <w:p w:rsidR="00372655" w:rsidRPr="00372655" w:rsidRDefault="00372655" w:rsidP="00A608B6">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Коэффициент годности показывает, какую часть своей полной стоимости основные фонды сохранили на определенную дату. Коэффициент годности на начало периода исчисляется следующим образом:</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proofErr w:type="spellStart"/>
      <w:r w:rsidRPr="00372655">
        <w:rPr>
          <w:rFonts w:ascii="Times New Roman" w:eastAsia="Times New Roman" w:hAnsi="Times New Roman" w:cs="Times New Roman"/>
          <w:sz w:val="28"/>
          <w:szCs w:val="28"/>
          <w:lang w:eastAsia="ru-RU"/>
        </w:rPr>
        <w:t>К</w:t>
      </w:r>
      <w:r w:rsidRPr="00372655">
        <w:rPr>
          <w:rFonts w:ascii="Times New Roman" w:eastAsia="Times New Roman" w:hAnsi="Times New Roman" w:cs="Times New Roman"/>
          <w:sz w:val="28"/>
          <w:szCs w:val="28"/>
          <w:vertAlign w:val="subscript"/>
          <w:lang w:eastAsia="ru-RU"/>
        </w:rPr>
        <w:t>годности</w:t>
      </w:r>
      <w:proofErr w:type="spellEnd"/>
      <w:r w:rsidRPr="00FA0D93">
        <w:rPr>
          <w:rFonts w:ascii="Times New Roman" w:eastAsia="Times New Roman" w:hAnsi="Times New Roman" w:cs="Times New Roman"/>
          <w:sz w:val="28"/>
          <w:szCs w:val="28"/>
          <w:lang w:eastAsia="ru-RU"/>
        </w:rPr>
        <w:t> </w:t>
      </w:r>
      <w:r w:rsidRPr="00372655">
        <w:rPr>
          <w:rFonts w:ascii="Times New Roman" w:eastAsia="Times New Roman" w:hAnsi="Times New Roman" w:cs="Times New Roman"/>
          <w:sz w:val="28"/>
          <w:szCs w:val="28"/>
          <w:lang w:eastAsia="ru-RU"/>
        </w:rPr>
        <w:t>= Остаточная стоимость / П.</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 xml:space="preserve">К показателям использования основных фондов относят фондоотдачу и </w:t>
      </w:r>
      <w:proofErr w:type="spellStart"/>
      <w:r w:rsidRPr="00372655">
        <w:rPr>
          <w:rFonts w:ascii="Times New Roman" w:eastAsia="Times New Roman" w:hAnsi="Times New Roman" w:cs="Times New Roman"/>
          <w:sz w:val="28"/>
          <w:szCs w:val="28"/>
          <w:lang w:eastAsia="ru-RU"/>
        </w:rPr>
        <w:t>фондоемкость</w:t>
      </w:r>
      <w:proofErr w:type="spellEnd"/>
      <w:r w:rsidRPr="00372655">
        <w:rPr>
          <w:rFonts w:ascii="Times New Roman" w:eastAsia="Times New Roman" w:hAnsi="Times New Roman" w:cs="Times New Roman"/>
          <w:sz w:val="28"/>
          <w:szCs w:val="28"/>
          <w:lang w:eastAsia="ru-RU"/>
        </w:rPr>
        <w:t>. Для исчисления этих показателей определяют среднюю стоимость основных фондов</w:t>
      </w:r>
      <w:proofErr w:type="gramStart"/>
      <w:r w:rsidRPr="00372655">
        <w:rPr>
          <w:rFonts w:ascii="Times New Roman" w:eastAsia="Times New Roman" w:hAnsi="Times New Roman" w:cs="Times New Roman"/>
          <w:sz w:val="28"/>
          <w:szCs w:val="28"/>
          <w:lang w:eastAsia="ru-RU"/>
        </w:rPr>
        <w:t xml:space="preserve"> (</w:t>
      </w:r>
      <w:r w:rsidRPr="00FA0D93">
        <w:rPr>
          <w:rFonts w:ascii="Times New Roman" w:eastAsia="Times New Roman" w:hAnsi="Times New Roman" w:cs="Times New Roman"/>
          <w:noProof/>
          <w:sz w:val="28"/>
          <w:szCs w:val="28"/>
          <w:lang w:eastAsia="ru-RU"/>
        </w:rPr>
        <w:drawing>
          <wp:inline distT="0" distB="0" distL="0" distR="0" wp14:anchorId="30E1F0DA" wp14:editId="66E198B6">
            <wp:extent cx="264160" cy="314960"/>
            <wp:effectExtent l="0" t="0" r="2540" b="8890"/>
            <wp:docPr id="10" name="Рисунок 10" descr="http://www.profiz.ru/pictures/different/Ovchinniko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rofiz.ru/pictures/different/Ovchinnikov-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4160" cy="314960"/>
                    </a:xfrm>
                    <a:prstGeom prst="rect">
                      <a:avLst/>
                    </a:prstGeom>
                    <a:noFill/>
                    <a:ln>
                      <a:noFill/>
                    </a:ln>
                  </pic:spPr>
                </pic:pic>
              </a:graphicData>
            </a:graphic>
          </wp:inline>
        </w:drawing>
      </w:r>
      <w:r w:rsidRPr="00372655">
        <w:rPr>
          <w:rFonts w:ascii="Times New Roman" w:eastAsia="Times New Roman" w:hAnsi="Times New Roman" w:cs="Times New Roman"/>
          <w:sz w:val="28"/>
          <w:szCs w:val="28"/>
          <w:lang w:eastAsia="ru-RU"/>
        </w:rPr>
        <w:t xml:space="preserve">) </w:t>
      </w:r>
      <w:proofErr w:type="gramEnd"/>
      <w:r w:rsidRPr="00372655">
        <w:rPr>
          <w:rFonts w:ascii="Times New Roman" w:eastAsia="Times New Roman" w:hAnsi="Times New Roman" w:cs="Times New Roman"/>
          <w:sz w:val="28"/>
          <w:szCs w:val="28"/>
          <w:lang w:eastAsia="ru-RU"/>
        </w:rPr>
        <w:t>несколькими способами:</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1) по формуле средней арифметической простой:</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FA0D93">
        <w:rPr>
          <w:rFonts w:ascii="Times New Roman" w:eastAsia="Times New Roman" w:hAnsi="Times New Roman" w:cs="Times New Roman"/>
          <w:noProof/>
          <w:sz w:val="28"/>
          <w:szCs w:val="28"/>
          <w:lang w:eastAsia="ru-RU"/>
        </w:rPr>
        <w:drawing>
          <wp:inline distT="0" distB="0" distL="0" distR="0" wp14:anchorId="77AC5CD3" wp14:editId="2A71FB45">
            <wp:extent cx="264160" cy="314960"/>
            <wp:effectExtent l="0" t="0" r="2540" b="8890"/>
            <wp:docPr id="9" name="Рисунок 9" descr="http://www.profiz.ru/pictures/different/Ovchinniko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rofiz.ru/pictures/different/Ovchinnikov-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4160" cy="314960"/>
                    </a:xfrm>
                    <a:prstGeom prst="rect">
                      <a:avLst/>
                    </a:prstGeom>
                    <a:noFill/>
                    <a:ln>
                      <a:noFill/>
                    </a:ln>
                  </pic:spPr>
                </pic:pic>
              </a:graphicData>
            </a:graphic>
          </wp:inline>
        </w:drawing>
      </w:r>
      <w:r w:rsidRPr="00372655">
        <w:rPr>
          <w:rFonts w:ascii="Times New Roman" w:eastAsia="Times New Roman" w:hAnsi="Times New Roman" w:cs="Times New Roman"/>
          <w:sz w:val="28"/>
          <w:szCs w:val="28"/>
          <w:lang w:eastAsia="ru-RU"/>
        </w:rPr>
        <w:t>= (</w:t>
      </w:r>
      <w:proofErr w:type="spellStart"/>
      <w:r w:rsidRPr="00372655">
        <w:rPr>
          <w:rFonts w:ascii="Times New Roman" w:eastAsia="Times New Roman" w:hAnsi="Times New Roman" w:cs="Times New Roman"/>
          <w:sz w:val="28"/>
          <w:szCs w:val="28"/>
          <w:lang w:eastAsia="ru-RU"/>
        </w:rPr>
        <w:t>ОФ</w:t>
      </w:r>
      <w:r w:rsidRPr="00372655">
        <w:rPr>
          <w:rFonts w:ascii="Times New Roman" w:eastAsia="Times New Roman" w:hAnsi="Times New Roman" w:cs="Times New Roman"/>
          <w:sz w:val="28"/>
          <w:szCs w:val="28"/>
          <w:vertAlign w:val="subscript"/>
          <w:lang w:eastAsia="ru-RU"/>
        </w:rPr>
        <w:t>н</w:t>
      </w:r>
      <w:proofErr w:type="spellEnd"/>
      <w:r w:rsidRPr="00FA0D93">
        <w:rPr>
          <w:rFonts w:ascii="Times New Roman" w:eastAsia="Times New Roman" w:hAnsi="Times New Roman" w:cs="Times New Roman"/>
          <w:sz w:val="28"/>
          <w:szCs w:val="28"/>
          <w:lang w:eastAsia="ru-RU"/>
        </w:rPr>
        <w:t> </w:t>
      </w:r>
      <w:r w:rsidRPr="00372655">
        <w:rPr>
          <w:rFonts w:ascii="Times New Roman" w:eastAsia="Times New Roman" w:hAnsi="Times New Roman" w:cs="Times New Roman"/>
          <w:sz w:val="28"/>
          <w:szCs w:val="28"/>
          <w:lang w:eastAsia="ru-RU"/>
        </w:rPr>
        <w:t xml:space="preserve">+ </w:t>
      </w:r>
      <w:proofErr w:type="spellStart"/>
      <w:r w:rsidRPr="00372655">
        <w:rPr>
          <w:rFonts w:ascii="Times New Roman" w:eastAsia="Times New Roman" w:hAnsi="Times New Roman" w:cs="Times New Roman"/>
          <w:sz w:val="28"/>
          <w:szCs w:val="28"/>
          <w:lang w:eastAsia="ru-RU"/>
        </w:rPr>
        <w:t>ОФ</w:t>
      </w:r>
      <w:r w:rsidRPr="00372655">
        <w:rPr>
          <w:rFonts w:ascii="Times New Roman" w:eastAsia="Times New Roman" w:hAnsi="Times New Roman" w:cs="Times New Roman"/>
          <w:sz w:val="28"/>
          <w:szCs w:val="28"/>
          <w:vertAlign w:val="subscript"/>
          <w:lang w:eastAsia="ru-RU"/>
        </w:rPr>
        <w:t>к</w:t>
      </w:r>
      <w:proofErr w:type="spellEnd"/>
      <w:r w:rsidRPr="00372655">
        <w:rPr>
          <w:rFonts w:ascii="Times New Roman" w:eastAsia="Times New Roman" w:hAnsi="Times New Roman" w:cs="Times New Roman"/>
          <w:sz w:val="28"/>
          <w:szCs w:val="28"/>
          <w:lang w:eastAsia="ru-RU"/>
        </w:rPr>
        <w:t>) / 2;</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2) по формуле средней хронологической, если известна стоимость основных фондов на даты, разделенные равными промежутками времени:</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FA0D93">
        <w:rPr>
          <w:rFonts w:ascii="Times New Roman" w:eastAsia="Times New Roman" w:hAnsi="Times New Roman" w:cs="Times New Roman"/>
          <w:noProof/>
          <w:sz w:val="28"/>
          <w:szCs w:val="28"/>
          <w:lang w:eastAsia="ru-RU"/>
        </w:rPr>
        <w:drawing>
          <wp:inline distT="0" distB="0" distL="0" distR="0" wp14:anchorId="71C16034" wp14:editId="22949870">
            <wp:extent cx="3749040" cy="731520"/>
            <wp:effectExtent l="0" t="0" r="3810" b="0"/>
            <wp:docPr id="8" name="Рисунок 8" descr="http://www.profiz.ru/pictures/different/Ovchinnikov-5-10(10)-2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rofiz.ru/pictures/different/Ovchinnikov-5-10(10)-2011.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9040" cy="731520"/>
                    </a:xfrm>
                    <a:prstGeom prst="rect">
                      <a:avLst/>
                    </a:prstGeom>
                    <a:noFill/>
                    <a:ln>
                      <a:noFill/>
                    </a:ln>
                  </pic:spPr>
                </pic:pic>
              </a:graphicData>
            </a:graphic>
          </wp:inline>
        </w:drawing>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где</w:t>
      </w:r>
      <w:r w:rsidRPr="00FA0D93">
        <w:rPr>
          <w:rFonts w:ascii="Times New Roman" w:eastAsia="Times New Roman" w:hAnsi="Times New Roman" w:cs="Times New Roman"/>
          <w:sz w:val="28"/>
          <w:szCs w:val="28"/>
          <w:lang w:eastAsia="ru-RU"/>
        </w:rPr>
        <w:t> n </w:t>
      </w:r>
      <w:r w:rsidRPr="00372655">
        <w:rPr>
          <w:rFonts w:ascii="Times New Roman" w:eastAsia="Times New Roman" w:hAnsi="Times New Roman" w:cs="Times New Roman"/>
          <w:sz w:val="28"/>
          <w:szCs w:val="28"/>
          <w:lang w:eastAsia="ru-RU"/>
        </w:rPr>
        <w:t>— количество периодов;</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3) по данным о движении основных фондов:</w:t>
      </w:r>
    </w:p>
    <w:p w:rsidR="00372655" w:rsidRPr="00372655" w:rsidRDefault="00372655" w:rsidP="00FA0D93">
      <w:pPr>
        <w:shd w:val="clear" w:color="auto" w:fill="FFFFFF"/>
        <w:spacing w:after="0" w:line="360" w:lineRule="auto"/>
        <w:jc w:val="both"/>
        <w:rPr>
          <w:rFonts w:ascii="Times New Roman" w:eastAsia="Times New Roman" w:hAnsi="Times New Roman" w:cs="Times New Roman"/>
          <w:sz w:val="28"/>
          <w:szCs w:val="28"/>
          <w:lang w:eastAsia="ru-RU"/>
        </w:rPr>
      </w:pPr>
      <w:r w:rsidRPr="00FA0D93">
        <w:rPr>
          <w:rFonts w:ascii="Times New Roman" w:eastAsia="Times New Roman" w:hAnsi="Times New Roman" w:cs="Times New Roman"/>
          <w:noProof/>
          <w:sz w:val="28"/>
          <w:szCs w:val="28"/>
          <w:lang w:eastAsia="ru-RU"/>
        </w:rPr>
        <w:drawing>
          <wp:inline distT="0" distB="0" distL="0" distR="0" wp14:anchorId="39A8C9BE" wp14:editId="1B505BB0">
            <wp:extent cx="2804160" cy="609600"/>
            <wp:effectExtent l="0" t="0" r="0" b="0"/>
            <wp:docPr id="7" name="Рисунок 7" descr="http://www.profiz.ru/pictures/different/Ovchinnikov-6-10(10)-2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rofiz.ru/pictures/different/Ovchinnikov-6-10(10)-2011.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4160" cy="609600"/>
                    </a:xfrm>
                    <a:prstGeom prst="rect">
                      <a:avLst/>
                    </a:prstGeom>
                    <a:noFill/>
                    <a:ln>
                      <a:noFill/>
                    </a:ln>
                  </pic:spPr>
                </pic:pic>
              </a:graphicData>
            </a:graphic>
          </wp:inline>
        </w:drawing>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где ОФ</w:t>
      </w:r>
      <w:proofErr w:type="gramStart"/>
      <w:r w:rsidRPr="00372655">
        <w:rPr>
          <w:rFonts w:ascii="Times New Roman" w:eastAsia="Times New Roman" w:hAnsi="Times New Roman" w:cs="Times New Roman"/>
          <w:sz w:val="28"/>
          <w:szCs w:val="28"/>
          <w:vertAlign w:val="subscript"/>
          <w:lang w:eastAsia="ru-RU"/>
        </w:rPr>
        <w:t>1</w:t>
      </w:r>
      <w:proofErr w:type="gramEnd"/>
      <w:r w:rsidRPr="00FA0D93">
        <w:rPr>
          <w:rFonts w:ascii="Times New Roman" w:eastAsia="Times New Roman" w:hAnsi="Times New Roman" w:cs="Times New Roman"/>
          <w:sz w:val="28"/>
          <w:szCs w:val="28"/>
          <w:lang w:eastAsia="ru-RU"/>
        </w:rPr>
        <w:t> </w:t>
      </w:r>
      <w:r w:rsidRPr="00372655">
        <w:rPr>
          <w:rFonts w:ascii="Times New Roman" w:eastAsia="Times New Roman" w:hAnsi="Times New Roman" w:cs="Times New Roman"/>
          <w:sz w:val="28"/>
          <w:szCs w:val="28"/>
          <w:lang w:eastAsia="ru-RU"/>
        </w:rPr>
        <w:t>— стоимость основных фондов на начало года;</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proofErr w:type="gramStart"/>
      <w:r w:rsidRPr="00372655">
        <w:rPr>
          <w:rFonts w:ascii="Times New Roman" w:eastAsia="Times New Roman" w:hAnsi="Times New Roman" w:cs="Times New Roman"/>
          <w:sz w:val="28"/>
          <w:szCs w:val="28"/>
          <w:lang w:eastAsia="ru-RU"/>
        </w:rPr>
        <w:t>П</w:t>
      </w:r>
      <w:proofErr w:type="gramEnd"/>
      <w:r w:rsidRPr="00372655">
        <w:rPr>
          <w:rFonts w:ascii="Times New Roman" w:eastAsia="Times New Roman" w:hAnsi="Times New Roman" w:cs="Times New Roman"/>
          <w:sz w:val="28"/>
          <w:szCs w:val="28"/>
          <w:lang w:eastAsia="ru-RU"/>
        </w:rPr>
        <w:t xml:space="preserve"> — стоимость поступивших в течение года основных фондов;</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В — стоимость выбывших в течение года основных фондов;</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FA0D93">
        <w:rPr>
          <w:rFonts w:ascii="Times New Roman" w:eastAsia="Times New Roman" w:hAnsi="Times New Roman" w:cs="Times New Roman"/>
          <w:sz w:val="28"/>
          <w:szCs w:val="28"/>
          <w:lang w:eastAsia="ru-RU"/>
        </w:rPr>
        <w:lastRenderedPageBreak/>
        <w:t>t</w:t>
      </w:r>
      <w:r w:rsidRPr="00372655">
        <w:rPr>
          <w:rFonts w:ascii="Times New Roman" w:eastAsia="Times New Roman" w:hAnsi="Times New Roman" w:cs="Times New Roman"/>
          <w:sz w:val="28"/>
          <w:szCs w:val="28"/>
          <w:vertAlign w:val="subscript"/>
          <w:lang w:eastAsia="ru-RU"/>
        </w:rPr>
        <w:t>1</w:t>
      </w:r>
      <w:r w:rsidRPr="00FA0D93">
        <w:rPr>
          <w:rFonts w:ascii="Times New Roman" w:eastAsia="Times New Roman" w:hAnsi="Times New Roman" w:cs="Times New Roman"/>
          <w:sz w:val="28"/>
          <w:szCs w:val="28"/>
          <w:lang w:eastAsia="ru-RU"/>
        </w:rPr>
        <w:t> </w:t>
      </w:r>
      <w:r w:rsidRPr="00372655">
        <w:rPr>
          <w:rFonts w:ascii="Times New Roman" w:eastAsia="Times New Roman" w:hAnsi="Times New Roman" w:cs="Times New Roman"/>
          <w:sz w:val="28"/>
          <w:szCs w:val="28"/>
          <w:lang w:eastAsia="ru-RU"/>
        </w:rPr>
        <w:t>— число месяцев функционирования поступивших основных фондов;</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FA0D93">
        <w:rPr>
          <w:rFonts w:ascii="Times New Roman" w:eastAsia="Times New Roman" w:hAnsi="Times New Roman" w:cs="Times New Roman"/>
          <w:sz w:val="28"/>
          <w:szCs w:val="28"/>
          <w:lang w:eastAsia="ru-RU"/>
        </w:rPr>
        <w:t>t</w:t>
      </w:r>
      <w:r w:rsidRPr="00372655">
        <w:rPr>
          <w:rFonts w:ascii="Times New Roman" w:eastAsia="Times New Roman" w:hAnsi="Times New Roman" w:cs="Times New Roman"/>
          <w:sz w:val="28"/>
          <w:szCs w:val="28"/>
          <w:vertAlign w:val="subscript"/>
          <w:lang w:eastAsia="ru-RU"/>
        </w:rPr>
        <w:t>2</w:t>
      </w:r>
      <w:r w:rsidRPr="00FA0D93">
        <w:rPr>
          <w:rFonts w:ascii="Times New Roman" w:eastAsia="Times New Roman" w:hAnsi="Times New Roman" w:cs="Times New Roman"/>
          <w:sz w:val="28"/>
          <w:szCs w:val="28"/>
          <w:lang w:eastAsia="ru-RU"/>
        </w:rPr>
        <w:t> </w:t>
      </w:r>
      <w:r w:rsidRPr="00372655">
        <w:rPr>
          <w:rFonts w:ascii="Times New Roman" w:eastAsia="Times New Roman" w:hAnsi="Times New Roman" w:cs="Times New Roman"/>
          <w:sz w:val="28"/>
          <w:szCs w:val="28"/>
          <w:lang w:eastAsia="ru-RU"/>
        </w:rPr>
        <w:t>— число месяцев функционирования основных фондов, выбывших в течение года.</w:t>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Показатель фондоотдачи оценивает количество продукции, приходящейся на один рубль основных фондов. Фондоотдача является прямым показателем эффективности использования основных фондов: чем выше фондоотдача, тем лучше используются основные фонды, и наоборот. Фондоотдача (</w:t>
      </w:r>
      <w:proofErr w:type="spellStart"/>
      <w:r w:rsidRPr="00372655">
        <w:rPr>
          <w:rFonts w:ascii="Times New Roman" w:eastAsia="Times New Roman" w:hAnsi="Times New Roman" w:cs="Times New Roman"/>
          <w:sz w:val="28"/>
          <w:szCs w:val="28"/>
          <w:lang w:eastAsia="ru-RU"/>
        </w:rPr>
        <w:t>Ф</w:t>
      </w:r>
      <w:r w:rsidRPr="00372655">
        <w:rPr>
          <w:rFonts w:ascii="Times New Roman" w:eastAsia="Times New Roman" w:hAnsi="Times New Roman" w:cs="Times New Roman"/>
          <w:sz w:val="28"/>
          <w:szCs w:val="28"/>
          <w:vertAlign w:val="subscript"/>
          <w:lang w:eastAsia="ru-RU"/>
        </w:rPr>
        <w:t>о</w:t>
      </w:r>
      <w:proofErr w:type="spellEnd"/>
      <w:r w:rsidRPr="00372655">
        <w:rPr>
          <w:rFonts w:ascii="Times New Roman" w:eastAsia="Times New Roman" w:hAnsi="Times New Roman" w:cs="Times New Roman"/>
          <w:sz w:val="28"/>
          <w:szCs w:val="28"/>
          <w:lang w:eastAsia="ru-RU"/>
        </w:rPr>
        <w:t>) исчисляется как соотношение выпуска товарной продукции к средней стоимости основных фондов:</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FA0D93">
        <w:rPr>
          <w:rFonts w:ascii="Times New Roman" w:eastAsia="Times New Roman" w:hAnsi="Times New Roman" w:cs="Times New Roman"/>
          <w:noProof/>
          <w:sz w:val="28"/>
          <w:szCs w:val="28"/>
          <w:vertAlign w:val="subscript"/>
          <w:lang w:eastAsia="ru-RU"/>
        </w:rPr>
        <w:drawing>
          <wp:inline distT="0" distB="0" distL="0" distR="0" wp14:anchorId="74DA245C" wp14:editId="6FB1CAD1">
            <wp:extent cx="4500880" cy="477520"/>
            <wp:effectExtent l="0" t="0" r="0" b="0"/>
            <wp:docPr id="6" name="Рисунок 6" descr="http://www.profiz.ru/pictures/different/Ovchinnikov-7-10(10)-2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rofiz.ru/pictures/different/Ovchinnikov-7-10(10)-20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0880" cy="477520"/>
                    </a:xfrm>
                    <a:prstGeom prst="rect">
                      <a:avLst/>
                    </a:prstGeom>
                    <a:noFill/>
                    <a:ln>
                      <a:noFill/>
                    </a:ln>
                  </pic:spPr>
                </pic:pic>
              </a:graphicData>
            </a:graphic>
          </wp:inline>
        </w:drawing>
      </w:r>
    </w:p>
    <w:p w:rsidR="00372655" w:rsidRPr="00372655" w:rsidRDefault="00372655" w:rsidP="00FA0D93">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 xml:space="preserve">Показатель </w:t>
      </w:r>
      <w:proofErr w:type="spellStart"/>
      <w:r w:rsidRPr="00372655">
        <w:rPr>
          <w:rFonts w:ascii="Times New Roman" w:eastAsia="Times New Roman" w:hAnsi="Times New Roman" w:cs="Times New Roman"/>
          <w:sz w:val="28"/>
          <w:szCs w:val="28"/>
          <w:lang w:eastAsia="ru-RU"/>
        </w:rPr>
        <w:t>фондоемкости</w:t>
      </w:r>
      <w:proofErr w:type="spellEnd"/>
      <w:r w:rsidRPr="00372655">
        <w:rPr>
          <w:rFonts w:ascii="Times New Roman" w:eastAsia="Times New Roman" w:hAnsi="Times New Roman" w:cs="Times New Roman"/>
          <w:sz w:val="28"/>
          <w:szCs w:val="28"/>
          <w:lang w:eastAsia="ru-RU"/>
        </w:rPr>
        <w:t xml:space="preserve"> является обратным показателем эффективности использования основных фондов. Чем ниже уровень </w:t>
      </w:r>
      <w:proofErr w:type="spellStart"/>
      <w:r w:rsidRPr="00372655">
        <w:rPr>
          <w:rFonts w:ascii="Times New Roman" w:eastAsia="Times New Roman" w:hAnsi="Times New Roman" w:cs="Times New Roman"/>
          <w:sz w:val="28"/>
          <w:szCs w:val="28"/>
          <w:lang w:eastAsia="ru-RU"/>
        </w:rPr>
        <w:t>фондоемкости</w:t>
      </w:r>
      <w:proofErr w:type="spellEnd"/>
      <w:r w:rsidRPr="00372655">
        <w:rPr>
          <w:rFonts w:ascii="Times New Roman" w:eastAsia="Times New Roman" w:hAnsi="Times New Roman" w:cs="Times New Roman"/>
          <w:sz w:val="28"/>
          <w:szCs w:val="28"/>
          <w:lang w:eastAsia="ru-RU"/>
        </w:rPr>
        <w:t xml:space="preserve">, тем эффективнее используются основные фонды. </w:t>
      </w:r>
      <w:proofErr w:type="spellStart"/>
      <w:r w:rsidRPr="00372655">
        <w:rPr>
          <w:rFonts w:ascii="Times New Roman" w:eastAsia="Times New Roman" w:hAnsi="Times New Roman" w:cs="Times New Roman"/>
          <w:sz w:val="28"/>
          <w:szCs w:val="28"/>
          <w:lang w:eastAsia="ru-RU"/>
        </w:rPr>
        <w:t>Фондоемкость</w:t>
      </w:r>
      <w:proofErr w:type="spellEnd"/>
      <w:r w:rsidRPr="00372655">
        <w:rPr>
          <w:rFonts w:ascii="Times New Roman" w:eastAsia="Times New Roman" w:hAnsi="Times New Roman" w:cs="Times New Roman"/>
          <w:sz w:val="28"/>
          <w:szCs w:val="28"/>
          <w:lang w:eastAsia="ru-RU"/>
        </w:rPr>
        <w:t xml:space="preserve"> оценивает уровень затрат основных фондов на один рубль произведенной продукции. </w:t>
      </w:r>
      <w:proofErr w:type="spellStart"/>
      <w:r w:rsidRPr="00372655">
        <w:rPr>
          <w:rFonts w:ascii="Times New Roman" w:eastAsia="Times New Roman" w:hAnsi="Times New Roman" w:cs="Times New Roman"/>
          <w:sz w:val="28"/>
          <w:szCs w:val="28"/>
          <w:lang w:eastAsia="ru-RU"/>
        </w:rPr>
        <w:t>Фондоемкость</w:t>
      </w:r>
      <w:proofErr w:type="spellEnd"/>
      <w:r w:rsidRPr="00372655">
        <w:rPr>
          <w:rFonts w:ascii="Times New Roman" w:eastAsia="Times New Roman" w:hAnsi="Times New Roman" w:cs="Times New Roman"/>
          <w:sz w:val="28"/>
          <w:szCs w:val="28"/>
          <w:lang w:eastAsia="ru-RU"/>
        </w:rPr>
        <w:t xml:space="preserve"> (Ф</w:t>
      </w:r>
      <w:r w:rsidRPr="00372655">
        <w:rPr>
          <w:rFonts w:ascii="Times New Roman" w:eastAsia="Times New Roman" w:hAnsi="Times New Roman" w:cs="Times New Roman"/>
          <w:sz w:val="28"/>
          <w:szCs w:val="28"/>
          <w:vertAlign w:val="subscript"/>
          <w:lang w:eastAsia="ru-RU"/>
        </w:rPr>
        <w:t>е</w:t>
      </w:r>
      <w:r w:rsidRPr="00372655">
        <w:rPr>
          <w:rFonts w:ascii="Times New Roman" w:eastAsia="Times New Roman" w:hAnsi="Times New Roman" w:cs="Times New Roman"/>
          <w:sz w:val="28"/>
          <w:szCs w:val="28"/>
          <w:lang w:eastAsia="ru-RU"/>
        </w:rPr>
        <w:t>) исчисляется по формуле:</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FA0D93">
        <w:rPr>
          <w:rFonts w:ascii="Times New Roman" w:eastAsia="Times New Roman" w:hAnsi="Times New Roman" w:cs="Times New Roman"/>
          <w:noProof/>
          <w:sz w:val="28"/>
          <w:szCs w:val="28"/>
          <w:lang w:eastAsia="ru-RU"/>
        </w:rPr>
        <w:drawing>
          <wp:inline distT="0" distB="0" distL="0" distR="0" wp14:anchorId="12BE9543" wp14:editId="3470DD05">
            <wp:extent cx="4500880" cy="477520"/>
            <wp:effectExtent l="0" t="0" r="0" b="0"/>
            <wp:docPr id="5" name="Рисунок 5" descr="http://www.profiz.ru/pictures/different/Ovchinnikov-8-10(10)-2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profiz.ru/pictures/different/Ovchinnikov-8-10(10)-2011.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0880" cy="477520"/>
                    </a:xfrm>
                    <a:prstGeom prst="rect">
                      <a:avLst/>
                    </a:prstGeom>
                    <a:noFill/>
                    <a:ln>
                      <a:noFill/>
                    </a:ln>
                  </pic:spPr>
                </pic:pic>
              </a:graphicData>
            </a:graphic>
          </wp:inline>
        </w:drawing>
      </w:r>
    </w:p>
    <w:p w:rsidR="00372655" w:rsidRPr="00372655" w:rsidRDefault="00372655" w:rsidP="00A608B6">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 xml:space="preserve">Для оценки обеспеченности труда основными фондами в статистике используется показатель </w:t>
      </w:r>
      <w:proofErr w:type="spellStart"/>
      <w:r w:rsidRPr="00372655">
        <w:rPr>
          <w:rFonts w:ascii="Times New Roman" w:eastAsia="Times New Roman" w:hAnsi="Times New Roman" w:cs="Times New Roman"/>
          <w:sz w:val="28"/>
          <w:szCs w:val="28"/>
          <w:lang w:eastAsia="ru-RU"/>
        </w:rPr>
        <w:t>фондовооруженности</w:t>
      </w:r>
      <w:proofErr w:type="spellEnd"/>
      <w:r w:rsidRPr="00372655">
        <w:rPr>
          <w:rFonts w:ascii="Times New Roman" w:eastAsia="Times New Roman" w:hAnsi="Times New Roman" w:cs="Times New Roman"/>
          <w:sz w:val="28"/>
          <w:szCs w:val="28"/>
          <w:lang w:eastAsia="ru-RU"/>
        </w:rPr>
        <w:t xml:space="preserve">. Показатель </w:t>
      </w:r>
      <w:proofErr w:type="spellStart"/>
      <w:r w:rsidRPr="00372655">
        <w:rPr>
          <w:rFonts w:ascii="Times New Roman" w:eastAsia="Times New Roman" w:hAnsi="Times New Roman" w:cs="Times New Roman"/>
          <w:sz w:val="28"/>
          <w:szCs w:val="28"/>
          <w:lang w:eastAsia="ru-RU"/>
        </w:rPr>
        <w:t>фондовооруженности</w:t>
      </w:r>
      <w:proofErr w:type="spellEnd"/>
      <w:r w:rsidRPr="00372655">
        <w:rPr>
          <w:rFonts w:ascii="Times New Roman" w:eastAsia="Times New Roman" w:hAnsi="Times New Roman" w:cs="Times New Roman"/>
          <w:sz w:val="28"/>
          <w:szCs w:val="28"/>
          <w:lang w:eastAsia="ru-RU"/>
        </w:rPr>
        <w:t xml:space="preserve"> оценивает, какой объем основных фондов приходится в среднем на одного работника. </w:t>
      </w:r>
      <w:proofErr w:type="spellStart"/>
      <w:r w:rsidRPr="00372655">
        <w:rPr>
          <w:rFonts w:ascii="Times New Roman" w:eastAsia="Times New Roman" w:hAnsi="Times New Roman" w:cs="Times New Roman"/>
          <w:sz w:val="28"/>
          <w:szCs w:val="28"/>
          <w:lang w:eastAsia="ru-RU"/>
        </w:rPr>
        <w:t>Фондовооруженность</w:t>
      </w:r>
      <w:proofErr w:type="spellEnd"/>
      <w:r w:rsidRPr="00372655">
        <w:rPr>
          <w:rFonts w:ascii="Times New Roman" w:eastAsia="Times New Roman" w:hAnsi="Times New Roman" w:cs="Times New Roman"/>
          <w:sz w:val="28"/>
          <w:szCs w:val="28"/>
          <w:lang w:eastAsia="ru-RU"/>
        </w:rPr>
        <w:t xml:space="preserve"> (Ф</w:t>
      </w:r>
      <w:r w:rsidRPr="00372655">
        <w:rPr>
          <w:rFonts w:ascii="Times New Roman" w:eastAsia="Times New Roman" w:hAnsi="Times New Roman" w:cs="Times New Roman"/>
          <w:sz w:val="28"/>
          <w:szCs w:val="28"/>
          <w:vertAlign w:val="subscript"/>
          <w:lang w:eastAsia="ru-RU"/>
        </w:rPr>
        <w:t>е</w:t>
      </w:r>
      <w:r w:rsidRPr="00372655">
        <w:rPr>
          <w:rFonts w:ascii="Times New Roman" w:eastAsia="Times New Roman" w:hAnsi="Times New Roman" w:cs="Times New Roman"/>
          <w:sz w:val="28"/>
          <w:szCs w:val="28"/>
          <w:lang w:eastAsia="ru-RU"/>
        </w:rPr>
        <w:t>) исчисляется как отношение среднегодовой стоимости основных фондов к среднесписочной численности работников:</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proofErr w:type="spellStart"/>
      <w:r w:rsidRPr="00372655">
        <w:rPr>
          <w:rFonts w:ascii="Times New Roman" w:eastAsia="Times New Roman" w:hAnsi="Times New Roman" w:cs="Times New Roman"/>
          <w:sz w:val="28"/>
          <w:szCs w:val="28"/>
          <w:lang w:eastAsia="ru-RU"/>
        </w:rPr>
        <w:t>Фв</w:t>
      </w:r>
      <w:proofErr w:type="spellEnd"/>
      <w:r w:rsidRPr="00372655">
        <w:rPr>
          <w:rFonts w:ascii="Times New Roman" w:eastAsia="Times New Roman" w:hAnsi="Times New Roman" w:cs="Times New Roman"/>
          <w:sz w:val="28"/>
          <w:szCs w:val="28"/>
          <w:lang w:eastAsia="ru-RU"/>
        </w:rPr>
        <w:t xml:space="preserve"> = </w:t>
      </w:r>
      <w:proofErr w:type="gramStart"/>
      <w:r w:rsidRPr="00372655">
        <w:rPr>
          <w:rFonts w:ascii="Times New Roman" w:eastAsia="Times New Roman" w:hAnsi="Times New Roman" w:cs="Times New Roman"/>
          <w:sz w:val="28"/>
          <w:szCs w:val="28"/>
          <w:lang w:eastAsia="ru-RU"/>
        </w:rPr>
        <w:t>П</w:t>
      </w:r>
      <w:proofErr w:type="gramEnd"/>
      <w:r w:rsidRPr="00372655">
        <w:rPr>
          <w:rFonts w:ascii="Times New Roman" w:eastAsia="Times New Roman" w:hAnsi="Times New Roman" w:cs="Times New Roman"/>
          <w:sz w:val="28"/>
          <w:szCs w:val="28"/>
          <w:lang w:eastAsia="ru-RU"/>
        </w:rPr>
        <w:t xml:space="preserve"> /</w:t>
      </w:r>
      <w:r w:rsidRPr="00FA0D93">
        <w:rPr>
          <w:rFonts w:ascii="Times New Roman" w:eastAsia="Times New Roman" w:hAnsi="Times New Roman" w:cs="Times New Roman"/>
          <w:sz w:val="28"/>
          <w:szCs w:val="28"/>
          <w:lang w:eastAsia="ru-RU"/>
        </w:rPr>
        <w:t> </w:t>
      </w:r>
      <w:r w:rsidRPr="00FA0D93">
        <w:rPr>
          <w:rFonts w:ascii="Times New Roman" w:eastAsia="Times New Roman" w:hAnsi="Times New Roman" w:cs="Times New Roman"/>
          <w:noProof/>
          <w:sz w:val="28"/>
          <w:szCs w:val="28"/>
          <w:lang w:eastAsia="ru-RU"/>
        </w:rPr>
        <w:drawing>
          <wp:inline distT="0" distB="0" distL="0" distR="0" wp14:anchorId="68DBCCB3" wp14:editId="5348DE98">
            <wp:extent cx="264160" cy="426720"/>
            <wp:effectExtent l="0" t="0" r="2540" b="0"/>
            <wp:docPr id="4" name="Рисунок 4" descr="http://www.profiz.ru/pictures/different/Ovchinniko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profiz.ru/pictures/different/Ovchinnikov-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4160" cy="426720"/>
                    </a:xfrm>
                    <a:prstGeom prst="rect">
                      <a:avLst/>
                    </a:prstGeom>
                    <a:noFill/>
                    <a:ln>
                      <a:noFill/>
                    </a:ln>
                  </pic:spPr>
                </pic:pic>
              </a:graphicData>
            </a:graphic>
          </wp:inline>
        </w:drawing>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 </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lastRenderedPageBreak/>
        <w:t>где </w:t>
      </w:r>
      <w:r w:rsidRPr="00FA0D93">
        <w:rPr>
          <w:rFonts w:ascii="Times New Roman" w:eastAsia="Times New Roman" w:hAnsi="Times New Roman" w:cs="Times New Roman"/>
          <w:noProof/>
          <w:sz w:val="28"/>
          <w:szCs w:val="28"/>
          <w:lang w:eastAsia="ru-RU"/>
        </w:rPr>
        <w:drawing>
          <wp:inline distT="0" distB="0" distL="0" distR="0" wp14:anchorId="2D9058D1" wp14:editId="15AC1D79">
            <wp:extent cx="264160" cy="426720"/>
            <wp:effectExtent l="0" t="0" r="2540" b="0"/>
            <wp:docPr id="3" name="Рисунок 3" descr="http://www.profiz.ru/pictures/different/Ovchinniko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profiz.ru/pictures/different/Ovchinnikov-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4160" cy="426720"/>
                    </a:xfrm>
                    <a:prstGeom prst="rect">
                      <a:avLst/>
                    </a:prstGeom>
                    <a:noFill/>
                    <a:ln>
                      <a:noFill/>
                    </a:ln>
                  </pic:spPr>
                </pic:pic>
              </a:graphicData>
            </a:graphic>
          </wp:inline>
        </w:drawing>
      </w:r>
      <w:r w:rsidRPr="00FA0D93">
        <w:rPr>
          <w:rFonts w:ascii="Times New Roman" w:eastAsia="Times New Roman" w:hAnsi="Times New Roman" w:cs="Times New Roman"/>
          <w:sz w:val="28"/>
          <w:szCs w:val="28"/>
          <w:lang w:eastAsia="ru-RU"/>
        </w:rPr>
        <w:t> </w:t>
      </w:r>
      <w:r w:rsidRPr="00372655">
        <w:rPr>
          <w:rFonts w:ascii="Times New Roman" w:eastAsia="Times New Roman" w:hAnsi="Times New Roman" w:cs="Times New Roman"/>
          <w:sz w:val="28"/>
          <w:szCs w:val="28"/>
          <w:lang w:eastAsia="ru-RU"/>
        </w:rPr>
        <w:t>— среднесписочная численность работников.</w:t>
      </w:r>
    </w:p>
    <w:p w:rsidR="00372655" w:rsidRPr="00372655" w:rsidRDefault="00372655" w:rsidP="00A608B6">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Одним из обобщающих показателей, характеризующих эффективность использования основных фондов, является рентабельность основных фондов. Она определяется как отношение балансовой прибыли (</w:t>
      </w:r>
      <w:proofErr w:type="spellStart"/>
      <w:r w:rsidRPr="00372655">
        <w:rPr>
          <w:rFonts w:ascii="Times New Roman" w:eastAsia="Times New Roman" w:hAnsi="Times New Roman" w:cs="Times New Roman"/>
          <w:sz w:val="28"/>
          <w:szCs w:val="28"/>
          <w:lang w:eastAsia="ru-RU"/>
        </w:rPr>
        <w:t>П</w:t>
      </w:r>
      <w:r w:rsidRPr="00372655">
        <w:rPr>
          <w:rFonts w:ascii="Times New Roman" w:eastAsia="Times New Roman" w:hAnsi="Times New Roman" w:cs="Times New Roman"/>
          <w:sz w:val="28"/>
          <w:szCs w:val="28"/>
          <w:vertAlign w:val="subscript"/>
          <w:lang w:eastAsia="ru-RU"/>
        </w:rPr>
        <w:t>бал</w:t>
      </w:r>
      <w:proofErr w:type="spellEnd"/>
      <w:r w:rsidRPr="00372655">
        <w:rPr>
          <w:rFonts w:ascii="Times New Roman" w:eastAsia="Times New Roman" w:hAnsi="Times New Roman" w:cs="Times New Roman"/>
          <w:sz w:val="28"/>
          <w:szCs w:val="28"/>
          <w:lang w:eastAsia="ru-RU"/>
        </w:rPr>
        <w:t>)   к среднегодовой стоимости основных фондов (</w:t>
      </w:r>
      <w:proofErr w:type="spellStart"/>
      <w:r w:rsidRPr="00372655">
        <w:rPr>
          <w:rFonts w:ascii="Times New Roman" w:eastAsia="Times New Roman" w:hAnsi="Times New Roman" w:cs="Times New Roman"/>
          <w:sz w:val="28"/>
          <w:szCs w:val="28"/>
          <w:lang w:eastAsia="ru-RU"/>
        </w:rPr>
        <w:t>Ф</w:t>
      </w:r>
      <w:r w:rsidRPr="00372655">
        <w:rPr>
          <w:rFonts w:ascii="Times New Roman" w:eastAsia="Times New Roman" w:hAnsi="Times New Roman" w:cs="Times New Roman"/>
          <w:sz w:val="28"/>
          <w:szCs w:val="28"/>
          <w:vertAlign w:val="subscript"/>
          <w:lang w:eastAsia="ru-RU"/>
        </w:rPr>
        <w:t>осн</w:t>
      </w:r>
      <w:proofErr w:type="spellEnd"/>
      <w:r w:rsidRPr="00372655">
        <w:rPr>
          <w:rFonts w:ascii="Times New Roman" w:eastAsia="Times New Roman" w:hAnsi="Times New Roman" w:cs="Times New Roman"/>
          <w:sz w:val="28"/>
          <w:szCs w:val="28"/>
          <w:lang w:eastAsia="ru-RU"/>
        </w:rPr>
        <w:t>):</w:t>
      </w:r>
    </w:p>
    <w:p w:rsidR="00372655" w:rsidRPr="00372655" w:rsidRDefault="00372655" w:rsidP="00FA0D93">
      <w:pPr>
        <w:shd w:val="clear" w:color="auto" w:fill="FFFFFF"/>
        <w:spacing w:before="144" w:after="144" w:line="360" w:lineRule="auto"/>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 </w:t>
      </w:r>
      <w:proofErr w:type="spellStart"/>
      <w:r w:rsidRPr="00372655">
        <w:rPr>
          <w:rFonts w:ascii="Times New Roman" w:eastAsia="Times New Roman" w:hAnsi="Times New Roman" w:cs="Times New Roman"/>
          <w:sz w:val="28"/>
          <w:szCs w:val="28"/>
          <w:lang w:eastAsia="ru-RU"/>
        </w:rPr>
        <w:t>Р</w:t>
      </w:r>
      <w:r w:rsidRPr="00372655">
        <w:rPr>
          <w:rFonts w:ascii="Times New Roman" w:eastAsia="Times New Roman" w:hAnsi="Times New Roman" w:cs="Times New Roman"/>
          <w:sz w:val="28"/>
          <w:szCs w:val="28"/>
          <w:vertAlign w:val="subscript"/>
          <w:lang w:eastAsia="ru-RU"/>
        </w:rPr>
        <w:t>осн</w:t>
      </w:r>
      <w:proofErr w:type="spellEnd"/>
      <w:r w:rsidRPr="00372655">
        <w:rPr>
          <w:rFonts w:ascii="Times New Roman" w:eastAsia="Times New Roman" w:hAnsi="Times New Roman" w:cs="Times New Roman"/>
          <w:sz w:val="28"/>
          <w:szCs w:val="28"/>
          <w:vertAlign w:val="subscript"/>
          <w:lang w:eastAsia="ru-RU"/>
        </w:rPr>
        <w:t>. ф</w:t>
      </w:r>
      <w:r w:rsidRPr="00FA0D93">
        <w:rPr>
          <w:rFonts w:ascii="Times New Roman" w:eastAsia="Times New Roman" w:hAnsi="Times New Roman" w:cs="Times New Roman"/>
          <w:sz w:val="28"/>
          <w:szCs w:val="28"/>
          <w:vertAlign w:val="subscript"/>
          <w:lang w:eastAsia="ru-RU"/>
        </w:rPr>
        <w:t> </w:t>
      </w:r>
      <w:r w:rsidRPr="00372655">
        <w:rPr>
          <w:rFonts w:ascii="Times New Roman" w:eastAsia="Times New Roman" w:hAnsi="Times New Roman" w:cs="Times New Roman"/>
          <w:sz w:val="28"/>
          <w:szCs w:val="28"/>
          <w:lang w:eastAsia="ru-RU"/>
        </w:rPr>
        <w:t xml:space="preserve">= </w:t>
      </w:r>
      <w:proofErr w:type="spellStart"/>
      <w:r w:rsidRPr="00372655">
        <w:rPr>
          <w:rFonts w:ascii="Times New Roman" w:eastAsia="Times New Roman" w:hAnsi="Times New Roman" w:cs="Times New Roman"/>
          <w:sz w:val="28"/>
          <w:szCs w:val="28"/>
          <w:lang w:eastAsia="ru-RU"/>
        </w:rPr>
        <w:t>П</w:t>
      </w:r>
      <w:r w:rsidRPr="00372655">
        <w:rPr>
          <w:rFonts w:ascii="Times New Roman" w:eastAsia="Times New Roman" w:hAnsi="Times New Roman" w:cs="Times New Roman"/>
          <w:sz w:val="28"/>
          <w:szCs w:val="28"/>
          <w:vertAlign w:val="subscript"/>
          <w:lang w:eastAsia="ru-RU"/>
        </w:rPr>
        <w:t>бал</w:t>
      </w:r>
      <w:proofErr w:type="spellEnd"/>
      <w:r w:rsidRPr="00FA0D93">
        <w:rPr>
          <w:rFonts w:ascii="Times New Roman" w:eastAsia="Times New Roman" w:hAnsi="Times New Roman" w:cs="Times New Roman"/>
          <w:sz w:val="28"/>
          <w:szCs w:val="28"/>
          <w:lang w:eastAsia="ru-RU"/>
        </w:rPr>
        <w:t> </w:t>
      </w:r>
      <w:r w:rsidRPr="00372655">
        <w:rPr>
          <w:rFonts w:ascii="Times New Roman" w:eastAsia="Times New Roman" w:hAnsi="Times New Roman" w:cs="Times New Roman"/>
          <w:sz w:val="28"/>
          <w:szCs w:val="28"/>
          <w:lang w:eastAsia="ru-RU"/>
        </w:rPr>
        <w:t xml:space="preserve">/ </w:t>
      </w:r>
      <w:proofErr w:type="spellStart"/>
      <w:r w:rsidRPr="00372655">
        <w:rPr>
          <w:rFonts w:ascii="Times New Roman" w:eastAsia="Times New Roman" w:hAnsi="Times New Roman" w:cs="Times New Roman"/>
          <w:sz w:val="28"/>
          <w:szCs w:val="28"/>
          <w:lang w:eastAsia="ru-RU"/>
        </w:rPr>
        <w:t>Ф</w:t>
      </w:r>
      <w:r w:rsidRPr="00372655">
        <w:rPr>
          <w:rFonts w:ascii="Times New Roman" w:eastAsia="Times New Roman" w:hAnsi="Times New Roman" w:cs="Times New Roman"/>
          <w:sz w:val="28"/>
          <w:szCs w:val="28"/>
          <w:vertAlign w:val="subscript"/>
          <w:lang w:eastAsia="ru-RU"/>
        </w:rPr>
        <w:t>осн</w:t>
      </w:r>
      <w:proofErr w:type="spellEnd"/>
      <w:r w:rsidRPr="00372655">
        <w:rPr>
          <w:rFonts w:ascii="Times New Roman" w:eastAsia="Times New Roman" w:hAnsi="Times New Roman" w:cs="Times New Roman"/>
          <w:sz w:val="28"/>
          <w:szCs w:val="28"/>
          <w:lang w:eastAsia="ru-RU"/>
        </w:rPr>
        <w:t>.</w:t>
      </w:r>
      <w:r w:rsidR="00492FED">
        <w:rPr>
          <w:rFonts w:ascii="Times New Roman" w:eastAsia="Times New Roman" w:hAnsi="Times New Roman" w:cs="Times New Roman"/>
          <w:sz w:val="28"/>
          <w:szCs w:val="28"/>
          <w:lang w:eastAsia="ru-RU"/>
        </w:rPr>
        <w:t xml:space="preserve"> </w:t>
      </w:r>
      <w:r w:rsidR="00492FED" w:rsidRPr="00471BF4">
        <w:rPr>
          <w:rFonts w:ascii="Times New Roman" w:eastAsia="Times New Roman" w:hAnsi="Times New Roman" w:cs="Times New Roman"/>
          <w:sz w:val="28"/>
          <w:szCs w:val="28"/>
          <w:lang w:eastAsia="ru-RU"/>
        </w:rPr>
        <w:t>[7</w:t>
      </w:r>
      <w:r w:rsidR="00492FED">
        <w:rPr>
          <w:rFonts w:ascii="Times New Roman" w:eastAsia="Times New Roman" w:hAnsi="Times New Roman" w:cs="Times New Roman"/>
          <w:sz w:val="28"/>
          <w:szCs w:val="28"/>
          <w:lang w:eastAsia="ru-RU"/>
        </w:rPr>
        <w:t>,С.40</w:t>
      </w:r>
      <w:r w:rsidR="00492FED" w:rsidRPr="00471BF4">
        <w:rPr>
          <w:rFonts w:ascii="Times New Roman" w:eastAsia="Times New Roman" w:hAnsi="Times New Roman" w:cs="Times New Roman"/>
          <w:sz w:val="28"/>
          <w:szCs w:val="28"/>
          <w:lang w:eastAsia="ru-RU"/>
        </w:rPr>
        <w:t>]</w:t>
      </w:r>
    </w:p>
    <w:p w:rsidR="00372655" w:rsidRPr="00FA0D93" w:rsidRDefault="00372655"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p>
    <w:p w:rsidR="00DC3AD8" w:rsidRDefault="00DC3AD8" w:rsidP="00FA0D93">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Задачи</w:t>
      </w:r>
    </w:p>
    <w:p w:rsidR="005665F9" w:rsidRPr="00FA0D93"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Задача 1</w:t>
      </w:r>
    </w:p>
    <w:p w:rsidR="005665F9" w:rsidRPr="00FA0D93"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Определите фондоотдачу по следующим данным:</w:t>
      </w:r>
    </w:p>
    <w:p w:rsidR="005665F9" w:rsidRPr="00FA0D93"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Показатели                                                                       (</w:t>
      </w:r>
      <w:proofErr w:type="spellStart"/>
      <w:r w:rsidRPr="00FA0D93">
        <w:rPr>
          <w:rFonts w:ascii="Times New Roman" w:hAnsi="Times New Roman" w:cs="Times New Roman"/>
          <w:sz w:val="28"/>
          <w:szCs w:val="28"/>
        </w:rPr>
        <w:t>млн</w:t>
      </w:r>
      <w:proofErr w:type="gramStart"/>
      <w:r w:rsidRPr="00FA0D93">
        <w:rPr>
          <w:rFonts w:ascii="Times New Roman" w:hAnsi="Times New Roman" w:cs="Times New Roman"/>
          <w:sz w:val="28"/>
          <w:szCs w:val="28"/>
        </w:rPr>
        <w:t>.р</w:t>
      </w:r>
      <w:proofErr w:type="gramEnd"/>
      <w:r w:rsidRPr="00FA0D93">
        <w:rPr>
          <w:rFonts w:ascii="Times New Roman" w:hAnsi="Times New Roman" w:cs="Times New Roman"/>
          <w:sz w:val="28"/>
          <w:szCs w:val="28"/>
        </w:rPr>
        <w:t>уб</w:t>
      </w:r>
      <w:proofErr w:type="spellEnd"/>
      <w:r w:rsidRPr="00FA0D93">
        <w:rPr>
          <w:rFonts w:ascii="Times New Roman" w:hAnsi="Times New Roman" w:cs="Times New Roman"/>
          <w:sz w:val="28"/>
          <w:szCs w:val="28"/>
        </w:rPr>
        <w:t>)</w:t>
      </w:r>
    </w:p>
    <w:p w:rsidR="005665F9" w:rsidRPr="00FA0D93"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Полная стоимость основных фондов на начало</w:t>
      </w:r>
      <w:r w:rsidR="00DC3AD8">
        <w:rPr>
          <w:rFonts w:ascii="Times New Roman" w:hAnsi="Times New Roman" w:cs="Times New Roman"/>
          <w:sz w:val="28"/>
          <w:szCs w:val="28"/>
        </w:rPr>
        <w:t xml:space="preserve"> года..................       </w:t>
      </w:r>
      <w:r w:rsidRPr="00FA0D93">
        <w:rPr>
          <w:rFonts w:ascii="Times New Roman" w:hAnsi="Times New Roman" w:cs="Times New Roman"/>
          <w:sz w:val="28"/>
          <w:szCs w:val="28"/>
        </w:rPr>
        <w:t xml:space="preserve"> 22</w:t>
      </w:r>
    </w:p>
    <w:p w:rsidR="005665F9" w:rsidRPr="00FA0D93"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Полная стоимость основных фондов на конец г</w:t>
      </w:r>
      <w:r w:rsidR="00DC3AD8">
        <w:rPr>
          <w:rFonts w:ascii="Times New Roman" w:hAnsi="Times New Roman" w:cs="Times New Roman"/>
          <w:sz w:val="28"/>
          <w:szCs w:val="28"/>
        </w:rPr>
        <w:t xml:space="preserve">ода.....................       </w:t>
      </w:r>
      <w:r w:rsidRPr="00FA0D93">
        <w:rPr>
          <w:rFonts w:ascii="Times New Roman" w:hAnsi="Times New Roman" w:cs="Times New Roman"/>
          <w:sz w:val="28"/>
          <w:szCs w:val="28"/>
        </w:rPr>
        <w:t>26</w:t>
      </w:r>
    </w:p>
    <w:p w:rsidR="005665F9" w:rsidRPr="00FA0D93"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Объем произведенной продукции.................................................     28,8</w:t>
      </w:r>
    </w:p>
    <w:p w:rsidR="005665F9"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Среднегодовая численность работников, чел................................     150</w:t>
      </w:r>
    </w:p>
    <w:p w:rsidR="00DC3AD8" w:rsidRDefault="00DC3AD8" w:rsidP="00FA0D93">
      <w:pPr>
        <w:spacing w:line="360" w:lineRule="auto"/>
        <w:jc w:val="both"/>
        <w:rPr>
          <w:rFonts w:ascii="Times New Roman" w:hAnsi="Times New Roman" w:cs="Times New Roman"/>
          <w:sz w:val="28"/>
          <w:szCs w:val="28"/>
        </w:rPr>
      </w:pPr>
      <w:r>
        <w:rPr>
          <w:rFonts w:ascii="Times New Roman" w:hAnsi="Times New Roman" w:cs="Times New Roman"/>
          <w:sz w:val="28"/>
          <w:szCs w:val="28"/>
        </w:rPr>
        <w:t>Решение</w:t>
      </w:r>
    </w:p>
    <w:p w:rsidR="00BB7A30" w:rsidRDefault="00BB7A30" w:rsidP="00BB7A30">
      <w:pPr>
        <w:shd w:val="clear" w:color="auto" w:fill="FFFFFF"/>
        <w:spacing w:before="144" w:after="144" w:line="360" w:lineRule="auto"/>
        <w:ind w:firstLine="708"/>
        <w:jc w:val="both"/>
        <w:rPr>
          <w:rFonts w:ascii="Times New Roman" w:eastAsia="Times New Roman" w:hAnsi="Times New Roman" w:cs="Times New Roman"/>
          <w:sz w:val="28"/>
          <w:szCs w:val="28"/>
          <w:lang w:eastAsia="ru-RU"/>
        </w:rPr>
      </w:pPr>
      <w:r w:rsidRPr="00372655">
        <w:rPr>
          <w:rFonts w:ascii="Times New Roman" w:eastAsia="Times New Roman" w:hAnsi="Times New Roman" w:cs="Times New Roman"/>
          <w:sz w:val="28"/>
          <w:szCs w:val="28"/>
          <w:lang w:eastAsia="ru-RU"/>
        </w:rPr>
        <w:t>Показатель фондоотдачи оценивает количество продукции, приходящейся на один рубль основных фондов. Фондоотдача (</w:t>
      </w:r>
      <w:proofErr w:type="spellStart"/>
      <w:r w:rsidRPr="00372655">
        <w:rPr>
          <w:rFonts w:ascii="Times New Roman" w:eastAsia="Times New Roman" w:hAnsi="Times New Roman" w:cs="Times New Roman"/>
          <w:sz w:val="28"/>
          <w:szCs w:val="28"/>
          <w:lang w:eastAsia="ru-RU"/>
        </w:rPr>
        <w:t>Ф</w:t>
      </w:r>
      <w:r w:rsidRPr="00372655">
        <w:rPr>
          <w:rFonts w:ascii="Times New Roman" w:eastAsia="Times New Roman" w:hAnsi="Times New Roman" w:cs="Times New Roman"/>
          <w:sz w:val="28"/>
          <w:szCs w:val="28"/>
          <w:vertAlign w:val="subscript"/>
          <w:lang w:eastAsia="ru-RU"/>
        </w:rPr>
        <w:t>о</w:t>
      </w:r>
      <w:proofErr w:type="spellEnd"/>
      <w:r w:rsidRPr="00372655">
        <w:rPr>
          <w:rFonts w:ascii="Times New Roman" w:eastAsia="Times New Roman" w:hAnsi="Times New Roman" w:cs="Times New Roman"/>
          <w:sz w:val="28"/>
          <w:szCs w:val="28"/>
          <w:lang w:eastAsia="ru-RU"/>
        </w:rPr>
        <w:t>) исчисляется как соотношение выпуска товарной продукции к средней стоимости основных фондов:</w:t>
      </w:r>
    </w:p>
    <w:p w:rsidR="00552882" w:rsidRDefault="00552882" w:rsidP="00552882">
      <w:pPr>
        <w:shd w:val="clear" w:color="auto" w:fill="FFFFFF"/>
        <w:spacing w:before="144" w:after="144" w:line="36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Фо</w:t>
      </w:r>
      <w:proofErr w:type="spellEnd"/>
      <w:r>
        <w:rPr>
          <w:rFonts w:ascii="Times New Roman" w:eastAsia="Times New Roman" w:hAnsi="Times New Roman" w:cs="Times New Roman"/>
          <w:sz w:val="28"/>
          <w:szCs w:val="28"/>
          <w:lang w:eastAsia="ru-RU"/>
        </w:rPr>
        <w:t>.=Т</w:t>
      </w:r>
      <w:proofErr w:type="gramStart"/>
      <w:r>
        <w:rPr>
          <w:rFonts w:ascii="Times New Roman" w:eastAsia="Times New Roman" w:hAnsi="Times New Roman" w:cs="Times New Roman"/>
          <w:sz w:val="28"/>
          <w:szCs w:val="28"/>
          <w:lang w:eastAsia="ru-RU"/>
        </w:rPr>
        <w:t>П(</w:t>
      </w:r>
      <w:proofErr w:type="gramEnd"/>
      <w:r>
        <w:rPr>
          <w:rFonts w:ascii="Times New Roman" w:eastAsia="Times New Roman" w:hAnsi="Times New Roman" w:cs="Times New Roman"/>
          <w:sz w:val="28"/>
          <w:szCs w:val="28"/>
          <w:lang w:eastAsia="ru-RU"/>
        </w:rPr>
        <w:t>прибыль, балансовая прибыль)/ средняя за период стоимость основных фондов.</w:t>
      </w:r>
    </w:p>
    <w:p w:rsidR="00552882" w:rsidRPr="00372655" w:rsidRDefault="00552882" w:rsidP="00552882">
      <w:pPr>
        <w:shd w:val="clear" w:color="auto" w:fill="FFFFFF"/>
        <w:spacing w:before="144" w:after="144"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Определим среднюю фондоотдачу:</w:t>
      </w:r>
    </w:p>
    <w:p w:rsidR="00DC3AD8" w:rsidRDefault="00DC3AD8" w:rsidP="00FA0D93">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Фо</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ред</w:t>
      </w:r>
      <w:proofErr w:type="spellEnd"/>
      <w:r>
        <w:rPr>
          <w:rFonts w:ascii="Times New Roman" w:hAnsi="Times New Roman" w:cs="Times New Roman"/>
          <w:sz w:val="28"/>
          <w:szCs w:val="28"/>
        </w:rPr>
        <w:t>.=</w:t>
      </w:r>
      <w:r w:rsidRPr="00DC3AD8">
        <w:rPr>
          <w:rFonts w:ascii="Times New Roman" w:hAnsi="Times New Roman" w:cs="Times New Roman"/>
          <w:sz w:val="28"/>
          <w:szCs w:val="28"/>
        </w:rPr>
        <w:t xml:space="preserve"> </w:t>
      </w:r>
      <w:r>
        <w:rPr>
          <w:rFonts w:ascii="Times New Roman" w:hAnsi="Times New Roman" w:cs="Times New Roman"/>
          <w:sz w:val="28"/>
          <w:szCs w:val="28"/>
        </w:rPr>
        <w:t>(</w:t>
      </w:r>
      <w:r w:rsidRPr="00FA0D93">
        <w:rPr>
          <w:rFonts w:ascii="Times New Roman" w:hAnsi="Times New Roman" w:cs="Times New Roman"/>
          <w:sz w:val="28"/>
          <w:szCs w:val="28"/>
        </w:rPr>
        <w:t>Полная стоимость основных фондов на начало года</w:t>
      </w:r>
      <w:r>
        <w:rPr>
          <w:rFonts w:ascii="Times New Roman" w:hAnsi="Times New Roman" w:cs="Times New Roman"/>
          <w:sz w:val="28"/>
          <w:szCs w:val="28"/>
        </w:rPr>
        <w:t>+</w:t>
      </w:r>
      <w:r w:rsidRPr="00DC3AD8">
        <w:rPr>
          <w:rFonts w:ascii="Times New Roman" w:hAnsi="Times New Roman" w:cs="Times New Roman"/>
          <w:sz w:val="28"/>
          <w:szCs w:val="28"/>
        </w:rPr>
        <w:t xml:space="preserve"> </w:t>
      </w:r>
      <w:r w:rsidRPr="00FA0D93">
        <w:rPr>
          <w:rFonts w:ascii="Times New Roman" w:hAnsi="Times New Roman" w:cs="Times New Roman"/>
          <w:sz w:val="28"/>
          <w:szCs w:val="28"/>
        </w:rPr>
        <w:t>Полная стоимость основных фондов на конец года</w:t>
      </w:r>
      <w:r>
        <w:rPr>
          <w:rFonts w:ascii="Times New Roman" w:hAnsi="Times New Roman" w:cs="Times New Roman"/>
          <w:sz w:val="28"/>
          <w:szCs w:val="28"/>
        </w:rPr>
        <w:t xml:space="preserve">)/2=(22+26)/2=24 </w:t>
      </w:r>
      <w:proofErr w:type="gramStart"/>
      <w:r>
        <w:rPr>
          <w:rFonts w:ascii="Times New Roman" w:hAnsi="Times New Roman" w:cs="Times New Roman"/>
          <w:sz w:val="28"/>
          <w:szCs w:val="28"/>
        </w:rPr>
        <w:t>млн</w:t>
      </w:r>
      <w:proofErr w:type="gramEnd"/>
      <w:r>
        <w:rPr>
          <w:rFonts w:ascii="Times New Roman" w:hAnsi="Times New Roman" w:cs="Times New Roman"/>
          <w:sz w:val="28"/>
          <w:szCs w:val="28"/>
        </w:rPr>
        <w:t xml:space="preserve"> руб.</w:t>
      </w:r>
    </w:p>
    <w:p w:rsidR="00DC3AD8" w:rsidRDefault="00BB7A30" w:rsidP="00FA0D93">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Фо</w:t>
      </w:r>
      <w:proofErr w:type="spellEnd"/>
      <w:r>
        <w:rPr>
          <w:rFonts w:ascii="Times New Roman" w:hAnsi="Times New Roman" w:cs="Times New Roman"/>
          <w:sz w:val="28"/>
          <w:szCs w:val="28"/>
        </w:rPr>
        <w:t>.=</w:t>
      </w:r>
      <w:r w:rsidRPr="00BB7A30">
        <w:rPr>
          <w:rFonts w:ascii="Times New Roman" w:hAnsi="Times New Roman" w:cs="Times New Roman"/>
          <w:sz w:val="28"/>
          <w:szCs w:val="28"/>
        </w:rPr>
        <w:t xml:space="preserve"> </w:t>
      </w:r>
      <w:r w:rsidRPr="00FA0D93">
        <w:rPr>
          <w:rFonts w:ascii="Times New Roman" w:hAnsi="Times New Roman" w:cs="Times New Roman"/>
          <w:sz w:val="28"/>
          <w:szCs w:val="28"/>
        </w:rPr>
        <w:t>Объем произведенной продукции</w:t>
      </w:r>
      <w:r>
        <w:rPr>
          <w:rFonts w:ascii="Times New Roman" w:hAnsi="Times New Roman" w:cs="Times New Roman"/>
          <w:sz w:val="28"/>
          <w:szCs w:val="28"/>
        </w:rPr>
        <w:t>/</w:t>
      </w:r>
      <w:r w:rsidRPr="00BB7A30">
        <w:rPr>
          <w:rFonts w:ascii="Times New Roman" w:hAnsi="Times New Roman" w:cs="Times New Roman"/>
          <w:sz w:val="28"/>
          <w:szCs w:val="28"/>
        </w:rPr>
        <w:t xml:space="preserve"> </w:t>
      </w:r>
      <w:r>
        <w:rPr>
          <w:rFonts w:ascii="Times New Roman" w:hAnsi="Times New Roman" w:cs="Times New Roman"/>
          <w:sz w:val="28"/>
          <w:szCs w:val="28"/>
        </w:rPr>
        <w:t>Ф</w:t>
      </w:r>
      <w:r>
        <w:rPr>
          <w:rFonts w:ascii="Times New Roman" w:hAnsi="Times New Roman" w:cs="Times New Roman"/>
          <w:sz w:val="28"/>
          <w:szCs w:val="28"/>
        </w:rPr>
        <w:t xml:space="preserve">ондоотдачу </w:t>
      </w:r>
      <w:r>
        <w:rPr>
          <w:rFonts w:ascii="Times New Roman" w:hAnsi="Times New Roman" w:cs="Times New Roman"/>
          <w:sz w:val="28"/>
          <w:szCs w:val="28"/>
        </w:rPr>
        <w:t>сред</w:t>
      </w:r>
      <w:r>
        <w:rPr>
          <w:rFonts w:ascii="Times New Roman" w:hAnsi="Times New Roman" w:cs="Times New Roman"/>
          <w:sz w:val="28"/>
          <w:szCs w:val="28"/>
        </w:rPr>
        <w:t>нюю= =28,8/24=1,2руб.</w:t>
      </w:r>
    </w:p>
    <w:p w:rsidR="00BB7A30" w:rsidRDefault="00BB7A30" w:rsidP="00BB7A30">
      <w:pPr>
        <w:spacing w:line="360" w:lineRule="auto"/>
        <w:jc w:val="both"/>
        <w:rPr>
          <w:rStyle w:val="apple-converted-space"/>
          <w:rFonts w:ascii="Times New Roman" w:hAnsi="Times New Roman" w:cs="Times New Roman"/>
          <w:sz w:val="28"/>
          <w:szCs w:val="28"/>
          <w:shd w:val="clear" w:color="auto" w:fill="FFFFFF"/>
        </w:rPr>
      </w:pPr>
      <w:r>
        <w:rPr>
          <w:rFonts w:ascii="Times New Roman" w:hAnsi="Times New Roman" w:cs="Times New Roman"/>
          <w:sz w:val="28"/>
          <w:szCs w:val="28"/>
        </w:rPr>
        <w:tab/>
        <w:t xml:space="preserve">Так же важным показателем является </w:t>
      </w:r>
      <w:proofErr w:type="spellStart"/>
      <w:r>
        <w:rPr>
          <w:rFonts w:ascii="Times New Roman" w:hAnsi="Times New Roman" w:cs="Times New Roman"/>
          <w:sz w:val="28"/>
          <w:szCs w:val="28"/>
        </w:rPr>
        <w:t>Фондовооруженность</w:t>
      </w:r>
      <w:proofErr w:type="spellEnd"/>
      <w:r>
        <w:rPr>
          <w:rFonts w:ascii="Times New Roman" w:hAnsi="Times New Roman" w:cs="Times New Roman"/>
          <w:sz w:val="28"/>
          <w:szCs w:val="28"/>
        </w:rPr>
        <w:t xml:space="preserve"> работников, который </w:t>
      </w:r>
      <w:r w:rsidRPr="00BB7A30">
        <w:rPr>
          <w:rFonts w:ascii="Times New Roman" w:hAnsi="Times New Roman" w:cs="Times New Roman"/>
          <w:sz w:val="28"/>
          <w:szCs w:val="28"/>
          <w:shd w:val="clear" w:color="auto" w:fill="FFFFFF"/>
        </w:rPr>
        <w:t>оценивает, какой объем основных фондов приходится в среднем на одного работника.</w:t>
      </w:r>
      <w:r w:rsidRPr="00BB7A30">
        <w:rPr>
          <w:rStyle w:val="apple-converted-space"/>
          <w:rFonts w:ascii="Times New Roman" w:hAnsi="Times New Roman" w:cs="Times New Roman"/>
          <w:sz w:val="28"/>
          <w:szCs w:val="28"/>
          <w:shd w:val="clear" w:color="auto" w:fill="FFFFFF"/>
        </w:rPr>
        <w:t> </w:t>
      </w:r>
    </w:p>
    <w:p w:rsidR="00BB7A30" w:rsidRDefault="00BB7A30" w:rsidP="00BB7A30">
      <w:pPr>
        <w:spacing w:line="360" w:lineRule="auto"/>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 xml:space="preserve">Её можно определить: </w:t>
      </w:r>
    </w:p>
    <w:p w:rsidR="00BB7A30" w:rsidRPr="00BB7A30" w:rsidRDefault="00BB7A30" w:rsidP="00BB7A30">
      <w:pPr>
        <w:spacing w:line="360" w:lineRule="auto"/>
        <w:jc w:val="both"/>
        <w:rPr>
          <w:rFonts w:ascii="Times New Roman" w:hAnsi="Times New Roman" w:cs="Times New Roman"/>
          <w:sz w:val="28"/>
          <w:szCs w:val="28"/>
        </w:rPr>
      </w:pPr>
      <w:proofErr w:type="spellStart"/>
      <w:r>
        <w:rPr>
          <w:rStyle w:val="apple-converted-space"/>
          <w:rFonts w:ascii="Times New Roman" w:hAnsi="Times New Roman" w:cs="Times New Roman"/>
          <w:sz w:val="28"/>
          <w:szCs w:val="28"/>
          <w:shd w:val="clear" w:color="auto" w:fill="FFFFFF"/>
        </w:rPr>
        <w:lastRenderedPageBreak/>
        <w:t>Фв</w:t>
      </w:r>
      <w:proofErr w:type="spellEnd"/>
      <w:r>
        <w:rPr>
          <w:rStyle w:val="apple-converted-space"/>
          <w:rFonts w:ascii="Times New Roman" w:hAnsi="Times New Roman" w:cs="Times New Roman"/>
          <w:sz w:val="28"/>
          <w:szCs w:val="28"/>
          <w:shd w:val="clear" w:color="auto" w:fill="FFFFFF"/>
        </w:rPr>
        <w:t>.=</w:t>
      </w:r>
      <w:proofErr w:type="spellStart"/>
      <w:r>
        <w:rPr>
          <w:rStyle w:val="apple-converted-space"/>
          <w:rFonts w:ascii="Times New Roman" w:hAnsi="Times New Roman" w:cs="Times New Roman"/>
          <w:sz w:val="28"/>
          <w:szCs w:val="28"/>
          <w:shd w:val="clear" w:color="auto" w:fill="FFFFFF"/>
        </w:rPr>
        <w:t>Фо</w:t>
      </w:r>
      <w:proofErr w:type="gramStart"/>
      <w:r>
        <w:rPr>
          <w:rStyle w:val="apple-converted-space"/>
          <w:rFonts w:ascii="Times New Roman" w:hAnsi="Times New Roman" w:cs="Times New Roman"/>
          <w:sz w:val="28"/>
          <w:szCs w:val="28"/>
          <w:shd w:val="clear" w:color="auto" w:fill="FFFFFF"/>
        </w:rPr>
        <w:t>.с</w:t>
      </w:r>
      <w:proofErr w:type="gramEnd"/>
      <w:r>
        <w:rPr>
          <w:rStyle w:val="apple-converted-space"/>
          <w:rFonts w:ascii="Times New Roman" w:hAnsi="Times New Roman" w:cs="Times New Roman"/>
          <w:sz w:val="28"/>
          <w:szCs w:val="28"/>
          <w:shd w:val="clear" w:color="auto" w:fill="FFFFFF"/>
        </w:rPr>
        <w:t>ред</w:t>
      </w:r>
      <w:proofErr w:type="spellEnd"/>
      <w:r>
        <w:rPr>
          <w:rStyle w:val="apple-converted-space"/>
          <w:rFonts w:ascii="Times New Roman" w:hAnsi="Times New Roman" w:cs="Times New Roman"/>
          <w:sz w:val="28"/>
          <w:szCs w:val="28"/>
          <w:shd w:val="clear" w:color="auto" w:fill="FFFFFF"/>
        </w:rPr>
        <w:t>./Среднегодовую численность рабочих=24/150=160000 рублей на одного работника.</w:t>
      </w:r>
    </w:p>
    <w:p w:rsidR="00552882" w:rsidRDefault="00552882" w:rsidP="00FA0D93">
      <w:pPr>
        <w:spacing w:line="360" w:lineRule="auto"/>
        <w:jc w:val="both"/>
        <w:rPr>
          <w:rFonts w:ascii="Times New Roman" w:hAnsi="Times New Roman" w:cs="Times New Roman"/>
          <w:sz w:val="28"/>
          <w:szCs w:val="28"/>
        </w:rPr>
      </w:pPr>
    </w:p>
    <w:p w:rsidR="005665F9" w:rsidRPr="00FA0D93"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Задача 2.</w:t>
      </w:r>
    </w:p>
    <w:p w:rsidR="005665F9" w:rsidRPr="00FA0D93"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Определите макроэкономический показатель балансирующей и сводного счета распределения первичных доходов РФ за 2002 г. в текущих ценах (</w:t>
      </w:r>
      <w:proofErr w:type="gramStart"/>
      <w:r w:rsidRPr="00FA0D93">
        <w:rPr>
          <w:rFonts w:ascii="Times New Roman" w:hAnsi="Times New Roman" w:cs="Times New Roman"/>
          <w:sz w:val="28"/>
          <w:szCs w:val="28"/>
        </w:rPr>
        <w:t>млрд</w:t>
      </w:r>
      <w:proofErr w:type="gramEnd"/>
      <w:r w:rsidRPr="00FA0D93">
        <w:rPr>
          <w:rFonts w:ascii="Times New Roman" w:hAnsi="Times New Roman" w:cs="Times New Roman"/>
          <w:sz w:val="28"/>
          <w:szCs w:val="28"/>
        </w:rPr>
        <w:t xml:space="preserve"> руб.): </w:t>
      </w:r>
    </w:p>
    <w:p w:rsidR="005665F9" w:rsidRPr="00FA0D93"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Использование</w:t>
      </w:r>
      <w:r w:rsidRPr="00FA0D93">
        <w:rPr>
          <w:rFonts w:ascii="Times New Roman" w:hAnsi="Times New Roman" w:cs="Times New Roman"/>
          <w:sz w:val="28"/>
          <w:szCs w:val="28"/>
        </w:rPr>
        <w:tab/>
        <w:t>Ресурсы</w:t>
      </w:r>
    </w:p>
    <w:tbl>
      <w:tblPr>
        <w:tblStyle w:val="a9"/>
        <w:tblW w:w="0" w:type="auto"/>
        <w:tblLook w:val="04A0" w:firstRow="1" w:lastRow="0" w:firstColumn="1" w:lastColumn="0" w:noHBand="0" w:noVBand="1"/>
      </w:tblPr>
      <w:tblGrid>
        <w:gridCol w:w="4785"/>
        <w:gridCol w:w="4786"/>
      </w:tblGrid>
      <w:tr w:rsidR="00552882" w:rsidRPr="007F265F" w:rsidTr="004672BD">
        <w:tc>
          <w:tcPr>
            <w:tcW w:w="4785" w:type="dxa"/>
            <w:vAlign w:val="center"/>
          </w:tcPr>
          <w:p w:rsidR="00552882" w:rsidRPr="00552882" w:rsidRDefault="00552882" w:rsidP="004672BD">
            <w:pPr>
              <w:pStyle w:val="aa"/>
              <w:jc w:val="center"/>
              <w:rPr>
                <w:sz w:val="28"/>
                <w:szCs w:val="28"/>
              </w:rPr>
            </w:pPr>
            <w:r w:rsidRPr="00552882">
              <w:rPr>
                <w:sz w:val="28"/>
                <w:szCs w:val="28"/>
              </w:rPr>
              <w:t>Использование</w:t>
            </w:r>
          </w:p>
        </w:tc>
        <w:tc>
          <w:tcPr>
            <w:tcW w:w="4786" w:type="dxa"/>
            <w:vAlign w:val="center"/>
          </w:tcPr>
          <w:p w:rsidR="00552882" w:rsidRPr="00552882" w:rsidRDefault="00552882" w:rsidP="004672BD">
            <w:pPr>
              <w:pStyle w:val="aa"/>
              <w:jc w:val="center"/>
              <w:rPr>
                <w:sz w:val="28"/>
                <w:szCs w:val="28"/>
              </w:rPr>
            </w:pPr>
            <w:r w:rsidRPr="00552882">
              <w:rPr>
                <w:sz w:val="28"/>
                <w:szCs w:val="28"/>
              </w:rPr>
              <w:t>Ресурсы</w:t>
            </w:r>
          </w:p>
        </w:tc>
      </w:tr>
      <w:tr w:rsidR="00552882" w:rsidRPr="007F265F" w:rsidTr="004672BD">
        <w:tc>
          <w:tcPr>
            <w:tcW w:w="4785" w:type="dxa"/>
          </w:tcPr>
          <w:p w:rsidR="00552882" w:rsidRPr="00552882" w:rsidRDefault="00552882" w:rsidP="00552882">
            <w:pPr>
              <w:pStyle w:val="aa"/>
              <w:numPr>
                <w:ilvl w:val="0"/>
                <w:numId w:val="1"/>
              </w:numPr>
              <w:rPr>
                <w:sz w:val="28"/>
                <w:szCs w:val="28"/>
              </w:rPr>
            </w:pPr>
            <w:r w:rsidRPr="00552882">
              <w:rPr>
                <w:sz w:val="28"/>
                <w:szCs w:val="28"/>
              </w:rPr>
              <w:t>Доходы от собственности, переданные сектору «Остальной мир»                                     288,7</w:t>
            </w:r>
          </w:p>
          <w:p w:rsidR="00552882" w:rsidRPr="00552882" w:rsidRDefault="00552882" w:rsidP="00552882">
            <w:pPr>
              <w:pStyle w:val="aa"/>
              <w:numPr>
                <w:ilvl w:val="0"/>
                <w:numId w:val="1"/>
              </w:numPr>
              <w:rPr>
                <w:sz w:val="28"/>
                <w:szCs w:val="28"/>
              </w:rPr>
            </w:pPr>
            <w:r w:rsidRPr="00552882">
              <w:rPr>
                <w:sz w:val="28"/>
                <w:szCs w:val="28"/>
              </w:rPr>
              <w:t>Валовой национальный доход (сальдо первичных доходов) (ВНД)</w:t>
            </w:r>
          </w:p>
        </w:tc>
        <w:tc>
          <w:tcPr>
            <w:tcW w:w="4786" w:type="dxa"/>
          </w:tcPr>
          <w:p w:rsidR="00552882" w:rsidRPr="00552882" w:rsidRDefault="00552882" w:rsidP="00552882">
            <w:pPr>
              <w:pStyle w:val="aa"/>
              <w:numPr>
                <w:ilvl w:val="0"/>
                <w:numId w:val="2"/>
              </w:numPr>
              <w:rPr>
                <w:sz w:val="28"/>
                <w:szCs w:val="28"/>
              </w:rPr>
            </w:pPr>
            <w:r w:rsidRPr="00552882">
              <w:rPr>
                <w:sz w:val="28"/>
                <w:szCs w:val="28"/>
              </w:rPr>
              <w:t>Валовая прибыль экономики и валовые смешанные доходы   4371,2</w:t>
            </w:r>
          </w:p>
          <w:p w:rsidR="00552882" w:rsidRPr="00552882" w:rsidRDefault="00552882" w:rsidP="00552882">
            <w:pPr>
              <w:pStyle w:val="aa"/>
              <w:numPr>
                <w:ilvl w:val="0"/>
                <w:numId w:val="2"/>
              </w:numPr>
              <w:rPr>
                <w:sz w:val="28"/>
                <w:szCs w:val="28"/>
              </w:rPr>
            </w:pPr>
            <w:r w:rsidRPr="00552882">
              <w:rPr>
                <w:sz w:val="28"/>
                <w:szCs w:val="28"/>
              </w:rPr>
              <w:t xml:space="preserve">Оплата труда наемных работников   5016, </w:t>
            </w:r>
            <w:proofErr w:type="gramStart"/>
            <w:r w:rsidRPr="00552882">
              <w:rPr>
                <w:sz w:val="28"/>
                <w:szCs w:val="28"/>
              </w:rPr>
              <w:t>7</w:t>
            </w:r>
            <w:proofErr w:type="gramEnd"/>
            <w:r w:rsidRPr="00552882">
              <w:rPr>
                <w:sz w:val="28"/>
                <w:szCs w:val="28"/>
              </w:rPr>
              <w:t xml:space="preserve">                                                    в том числе сальдо заработной платы, полученной за границей и выплаченной в России нерезидентам 6,2 </w:t>
            </w:r>
          </w:p>
          <w:p w:rsidR="00552882" w:rsidRPr="00552882" w:rsidRDefault="00552882" w:rsidP="00552882">
            <w:pPr>
              <w:pStyle w:val="aa"/>
              <w:numPr>
                <w:ilvl w:val="0"/>
                <w:numId w:val="2"/>
              </w:numPr>
              <w:rPr>
                <w:sz w:val="28"/>
                <w:szCs w:val="28"/>
              </w:rPr>
            </w:pPr>
            <w:r w:rsidRPr="00552882">
              <w:rPr>
                <w:sz w:val="28"/>
                <w:szCs w:val="28"/>
              </w:rPr>
              <w:t>Налоги на производство и импорт   1706,9</w:t>
            </w:r>
          </w:p>
          <w:p w:rsidR="00552882" w:rsidRPr="00552882" w:rsidRDefault="00552882" w:rsidP="00552882">
            <w:pPr>
              <w:pStyle w:val="aa"/>
              <w:numPr>
                <w:ilvl w:val="0"/>
                <w:numId w:val="2"/>
              </w:numPr>
              <w:rPr>
                <w:sz w:val="28"/>
                <w:szCs w:val="28"/>
              </w:rPr>
            </w:pPr>
            <w:r w:rsidRPr="00552882">
              <w:rPr>
                <w:sz w:val="28"/>
                <w:szCs w:val="28"/>
              </w:rPr>
              <w:t>Субсидии на производство и импорт ( -</w:t>
            </w:r>
            <w:proofErr w:type="gramStart"/>
            <w:r w:rsidRPr="00552882">
              <w:rPr>
                <w:sz w:val="28"/>
                <w:szCs w:val="28"/>
              </w:rPr>
              <w:t xml:space="preserve"> )</w:t>
            </w:r>
            <w:proofErr w:type="gramEnd"/>
            <w:r w:rsidRPr="00552882">
              <w:rPr>
                <w:sz w:val="28"/>
                <w:szCs w:val="28"/>
              </w:rPr>
              <w:t xml:space="preserve">                    225,3</w:t>
            </w:r>
          </w:p>
          <w:p w:rsidR="00552882" w:rsidRPr="00552882" w:rsidRDefault="00552882" w:rsidP="00552882">
            <w:pPr>
              <w:pStyle w:val="aa"/>
              <w:numPr>
                <w:ilvl w:val="0"/>
                <w:numId w:val="2"/>
              </w:numPr>
              <w:rPr>
                <w:sz w:val="28"/>
                <w:szCs w:val="28"/>
              </w:rPr>
            </w:pPr>
            <w:r w:rsidRPr="00552882">
              <w:rPr>
                <w:sz w:val="28"/>
                <w:szCs w:val="28"/>
              </w:rPr>
              <w:t xml:space="preserve">Доходы от собственности. </w:t>
            </w:r>
            <w:proofErr w:type="gramStart"/>
            <w:r w:rsidRPr="00552882">
              <w:rPr>
                <w:sz w:val="28"/>
                <w:szCs w:val="28"/>
              </w:rPr>
              <w:t>Полученные от сектора «Остальной мир» 154,4</w:t>
            </w:r>
            <w:proofErr w:type="gramEnd"/>
          </w:p>
        </w:tc>
      </w:tr>
      <w:tr w:rsidR="00552882" w:rsidRPr="007F265F" w:rsidTr="004672BD">
        <w:tc>
          <w:tcPr>
            <w:tcW w:w="4785" w:type="dxa"/>
          </w:tcPr>
          <w:p w:rsidR="00552882" w:rsidRPr="00552882" w:rsidRDefault="00552882" w:rsidP="004672BD">
            <w:pPr>
              <w:pStyle w:val="aa"/>
              <w:rPr>
                <w:sz w:val="28"/>
                <w:szCs w:val="28"/>
              </w:rPr>
            </w:pPr>
            <w:r w:rsidRPr="00552882">
              <w:rPr>
                <w:sz w:val="28"/>
                <w:szCs w:val="28"/>
              </w:rPr>
              <w:t>Всего</w:t>
            </w:r>
          </w:p>
        </w:tc>
        <w:tc>
          <w:tcPr>
            <w:tcW w:w="4786" w:type="dxa"/>
          </w:tcPr>
          <w:p w:rsidR="00552882" w:rsidRPr="00552882" w:rsidRDefault="00552882" w:rsidP="004672BD">
            <w:pPr>
              <w:pStyle w:val="aa"/>
              <w:rPr>
                <w:sz w:val="28"/>
                <w:szCs w:val="28"/>
              </w:rPr>
            </w:pPr>
            <w:r w:rsidRPr="00552882">
              <w:rPr>
                <w:sz w:val="28"/>
                <w:szCs w:val="28"/>
              </w:rPr>
              <w:t>Всего</w:t>
            </w:r>
          </w:p>
        </w:tc>
      </w:tr>
    </w:tbl>
    <w:p w:rsidR="00552882" w:rsidRDefault="00552882" w:rsidP="00FA0D93">
      <w:pPr>
        <w:spacing w:line="360" w:lineRule="auto"/>
        <w:jc w:val="both"/>
        <w:rPr>
          <w:rFonts w:ascii="Times New Roman" w:hAnsi="Times New Roman" w:cs="Times New Roman"/>
          <w:sz w:val="28"/>
          <w:szCs w:val="28"/>
        </w:rPr>
      </w:pPr>
    </w:p>
    <w:p w:rsidR="005665F9" w:rsidRPr="00617715" w:rsidRDefault="005665F9" w:rsidP="00FA0D93">
      <w:pPr>
        <w:spacing w:line="360" w:lineRule="auto"/>
        <w:jc w:val="both"/>
        <w:rPr>
          <w:rFonts w:ascii="Times New Roman" w:hAnsi="Times New Roman" w:cs="Times New Roman"/>
          <w:b/>
          <w:sz w:val="28"/>
          <w:szCs w:val="28"/>
        </w:rPr>
      </w:pPr>
      <w:r w:rsidRPr="00617715">
        <w:rPr>
          <w:rFonts w:ascii="Times New Roman" w:hAnsi="Times New Roman" w:cs="Times New Roman"/>
          <w:b/>
          <w:sz w:val="28"/>
          <w:szCs w:val="28"/>
        </w:rPr>
        <w:t>а) 10 735,2</w:t>
      </w:r>
    </w:p>
    <w:p w:rsidR="005665F9"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б) 6756, 6</w:t>
      </w:r>
    </w:p>
    <w:p w:rsidR="00552882" w:rsidRDefault="00552882" w:rsidP="00FA0D93">
      <w:pPr>
        <w:spacing w:line="360" w:lineRule="auto"/>
        <w:jc w:val="both"/>
        <w:rPr>
          <w:rFonts w:ascii="Times New Roman" w:hAnsi="Times New Roman" w:cs="Times New Roman"/>
          <w:sz w:val="28"/>
          <w:szCs w:val="28"/>
        </w:rPr>
      </w:pPr>
      <w:r>
        <w:rPr>
          <w:rFonts w:ascii="Times New Roman" w:hAnsi="Times New Roman" w:cs="Times New Roman"/>
          <w:sz w:val="28"/>
          <w:szCs w:val="28"/>
        </w:rPr>
        <w:t>Решение</w:t>
      </w:r>
      <w:r w:rsidR="00BA7720">
        <w:rPr>
          <w:rFonts w:ascii="Times New Roman" w:hAnsi="Times New Roman" w:cs="Times New Roman"/>
          <w:sz w:val="28"/>
          <w:szCs w:val="28"/>
        </w:rPr>
        <w:t>:</w:t>
      </w:r>
    </w:p>
    <w:p w:rsidR="00BA7720" w:rsidRPr="00BA7720" w:rsidRDefault="00BA7720" w:rsidP="00BA7720">
      <w:pPr>
        <w:spacing w:line="360" w:lineRule="auto"/>
        <w:ind w:firstLine="708"/>
        <w:jc w:val="both"/>
        <w:rPr>
          <w:rFonts w:ascii="Times New Roman" w:hAnsi="Times New Roman" w:cs="Times New Roman"/>
          <w:sz w:val="28"/>
          <w:szCs w:val="28"/>
        </w:rPr>
      </w:pPr>
      <w:r w:rsidRPr="00BA7720">
        <w:rPr>
          <w:rFonts w:ascii="Times New Roman" w:hAnsi="Times New Roman" w:cs="Times New Roman"/>
          <w:bCs/>
          <w:color w:val="252525"/>
          <w:sz w:val="28"/>
          <w:szCs w:val="28"/>
          <w:shd w:val="clear" w:color="auto" w:fill="FFFFFF"/>
        </w:rPr>
        <w:t>Валовой национальный доход (ВНД)</w:t>
      </w:r>
      <w:r w:rsidRPr="00BA7720">
        <w:rPr>
          <w:rFonts w:ascii="Times New Roman" w:hAnsi="Times New Roman" w:cs="Times New Roman"/>
          <w:bCs/>
          <w:color w:val="252525"/>
          <w:sz w:val="28"/>
          <w:szCs w:val="28"/>
          <w:shd w:val="clear" w:color="auto" w:fill="FFFFFF"/>
        </w:rPr>
        <w:t xml:space="preserve"> </w:t>
      </w:r>
      <w:r w:rsidRPr="00BA7720">
        <w:rPr>
          <w:rFonts w:ascii="Times New Roman" w:hAnsi="Times New Roman" w:cs="Times New Roman"/>
          <w:color w:val="252525"/>
          <w:sz w:val="28"/>
          <w:szCs w:val="28"/>
          <w:shd w:val="clear" w:color="auto" w:fill="FFFFFF"/>
        </w:rPr>
        <w:t xml:space="preserve">— это совокупная ценность всех товаров и услуг, произведенных в течение года на территории государства </w:t>
      </w:r>
      <w:r w:rsidRPr="00BA7720">
        <w:rPr>
          <w:rFonts w:ascii="Times New Roman" w:hAnsi="Times New Roman" w:cs="Times New Roman"/>
          <w:color w:val="252525"/>
          <w:sz w:val="28"/>
          <w:szCs w:val="28"/>
          <w:shd w:val="clear" w:color="auto" w:fill="FFFFFF"/>
        </w:rPr>
        <w:lastRenderedPageBreak/>
        <w:t>(то есть валовой внутренний продукт, ВВП), плюс доходы, полученные гражданами страны из-за рубежа, минус доходы, вывезенные из страны иностранцами. Один из ключевых показателей экономического развития.</w:t>
      </w:r>
    </w:p>
    <w:p w:rsidR="00552882" w:rsidRDefault="00552882" w:rsidP="00BA7720">
      <w:pPr>
        <w:spacing w:line="360" w:lineRule="auto"/>
        <w:ind w:firstLine="708"/>
        <w:jc w:val="both"/>
        <w:rPr>
          <w:sz w:val="28"/>
          <w:szCs w:val="28"/>
        </w:rPr>
      </w:pPr>
      <w:r>
        <w:rPr>
          <w:rFonts w:ascii="Times New Roman" w:hAnsi="Times New Roman" w:cs="Times New Roman"/>
          <w:sz w:val="28"/>
          <w:szCs w:val="28"/>
        </w:rPr>
        <w:t>Валовый национальный доход=</w:t>
      </w:r>
      <w:r w:rsidRPr="00552882">
        <w:t xml:space="preserve"> </w:t>
      </w:r>
      <w:r w:rsidRPr="00552882">
        <w:rPr>
          <w:sz w:val="28"/>
          <w:szCs w:val="28"/>
        </w:rPr>
        <w:t>Валовая прибыль экономи</w:t>
      </w:r>
      <w:r>
        <w:rPr>
          <w:sz w:val="28"/>
          <w:szCs w:val="28"/>
        </w:rPr>
        <w:t xml:space="preserve">ки и валовые смешанные доходы(1) + </w:t>
      </w:r>
      <w:r w:rsidRPr="00552882">
        <w:rPr>
          <w:sz w:val="28"/>
          <w:szCs w:val="28"/>
        </w:rPr>
        <w:t xml:space="preserve">Оплата труда наемных работников   </w:t>
      </w:r>
      <w:r>
        <w:rPr>
          <w:sz w:val="28"/>
          <w:szCs w:val="28"/>
        </w:rPr>
        <w:t xml:space="preserve">(2) + </w:t>
      </w:r>
      <w:r w:rsidRPr="00552882">
        <w:rPr>
          <w:sz w:val="28"/>
          <w:szCs w:val="28"/>
        </w:rPr>
        <w:t xml:space="preserve">Налоги на производство и импорт   </w:t>
      </w:r>
      <w:r>
        <w:rPr>
          <w:sz w:val="28"/>
          <w:szCs w:val="28"/>
        </w:rPr>
        <w:t xml:space="preserve">(3)  - </w:t>
      </w:r>
      <w:r w:rsidRPr="00552882">
        <w:rPr>
          <w:sz w:val="28"/>
          <w:szCs w:val="28"/>
        </w:rPr>
        <w:t>Субсидии на производство и импорт</w:t>
      </w:r>
      <w:r>
        <w:rPr>
          <w:sz w:val="28"/>
          <w:szCs w:val="28"/>
        </w:rPr>
        <w:t xml:space="preserve">(4) + </w:t>
      </w:r>
      <w:r w:rsidRPr="00552882">
        <w:rPr>
          <w:sz w:val="28"/>
          <w:szCs w:val="28"/>
        </w:rPr>
        <w:t>Доходы от собственности</w:t>
      </w:r>
      <w:r>
        <w:rPr>
          <w:sz w:val="28"/>
          <w:szCs w:val="28"/>
        </w:rPr>
        <w:t>, п</w:t>
      </w:r>
      <w:r w:rsidRPr="00552882">
        <w:rPr>
          <w:sz w:val="28"/>
          <w:szCs w:val="28"/>
        </w:rPr>
        <w:t>олученные от сектора «Остальной мир»</w:t>
      </w:r>
      <w:r>
        <w:rPr>
          <w:sz w:val="28"/>
          <w:szCs w:val="28"/>
        </w:rPr>
        <w:t xml:space="preserve"> (5) - </w:t>
      </w:r>
      <w:r w:rsidRPr="00552882">
        <w:rPr>
          <w:sz w:val="28"/>
          <w:szCs w:val="28"/>
        </w:rPr>
        <w:t xml:space="preserve">Доходы от собственности, переданные сектору «Остальной мир»  </w:t>
      </w:r>
      <w:r>
        <w:rPr>
          <w:sz w:val="28"/>
          <w:szCs w:val="28"/>
        </w:rPr>
        <w:t>(6)</w:t>
      </w:r>
      <w:r w:rsidRPr="00552882">
        <w:rPr>
          <w:sz w:val="28"/>
          <w:szCs w:val="28"/>
        </w:rPr>
        <w:t xml:space="preserve">    </w:t>
      </w:r>
    </w:p>
    <w:p w:rsidR="00552882" w:rsidRPr="00552882" w:rsidRDefault="00552882" w:rsidP="00552882">
      <w:pPr>
        <w:pStyle w:val="aa"/>
        <w:rPr>
          <w:sz w:val="28"/>
          <w:szCs w:val="28"/>
        </w:rPr>
      </w:pPr>
      <w:r>
        <w:rPr>
          <w:sz w:val="28"/>
          <w:szCs w:val="28"/>
        </w:rPr>
        <w:t>В</w:t>
      </w:r>
      <w:r>
        <w:rPr>
          <w:sz w:val="28"/>
          <w:szCs w:val="28"/>
        </w:rPr>
        <w:t>аловый национальный доход</w:t>
      </w:r>
      <w:r>
        <w:rPr>
          <w:sz w:val="28"/>
          <w:szCs w:val="28"/>
        </w:rPr>
        <w:t>=</w:t>
      </w:r>
      <w:r w:rsidRPr="00552882">
        <w:rPr>
          <w:sz w:val="28"/>
          <w:szCs w:val="28"/>
        </w:rPr>
        <w:t>4371,2</w:t>
      </w:r>
      <w:r>
        <w:rPr>
          <w:sz w:val="28"/>
          <w:szCs w:val="28"/>
        </w:rPr>
        <w:t>+</w:t>
      </w:r>
      <w:r w:rsidRPr="00552882">
        <w:rPr>
          <w:sz w:val="28"/>
          <w:szCs w:val="28"/>
        </w:rPr>
        <w:t>5016, 7</w:t>
      </w:r>
      <w:r>
        <w:rPr>
          <w:sz w:val="28"/>
          <w:szCs w:val="28"/>
        </w:rPr>
        <w:t>+</w:t>
      </w:r>
      <w:r w:rsidRPr="00552882">
        <w:rPr>
          <w:sz w:val="28"/>
          <w:szCs w:val="28"/>
        </w:rPr>
        <w:t>1706,9</w:t>
      </w:r>
      <w:r>
        <w:rPr>
          <w:sz w:val="28"/>
          <w:szCs w:val="28"/>
        </w:rPr>
        <w:t>-</w:t>
      </w:r>
      <w:r w:rsidRPr="00552882">
        <w:rPr>
          <w:sz w:val="28"/>
          <w:szCs w:val="28"/>
        </w:rPr>
        <w:t>225,3</w:t>
      </w:r>
      <w:r>
        <w:rPr>
          <w:sz w:val="28"/>
          <w:szCs w:val="28"/>
        </w:rPr>
        <w:t>+</w:t>
      </w:r>
      <w:r w:rsidRPr="00552882">
        <w:rPr>
          <w:sz w:val="28"/>
          <w:szCs w:val="28"/>
        </w:rPr>
        <w:t>154,4</w:t>
      </w:r>
      <w:r>
        <w:rPr>
          <w:sz w:val="28"/>
          <w:szCs w:val="28"/>
        </w:rPr>
        <w:t>-</w:t>
      </w:r>
      <w:r w:rsidRPr="00552882">
        <w:rPr>
          <w:sz w:val="28"/>
          <w:szCs w:val="28"/>
        </w:rPr>
        <w:t>288,7</w:t>
      </w:r>
      <w:r>
        <w:rPr>
          <w:sz w:val="28"/>
          <w:szCs w:val="28"/>
        </w:rPr>
        <w:t>=</w:t>
      </w:r>
      <w:r w:rsidR="00EF1FF1">
        <w:rPr>
          <w:sz w:val="28"/>
          <w:szCs w:val="28"/>
        </w:rPr>
        <w:t>10735,2</w:t>
      </w:r>
    </w:p>
    <w:p w:rsidR="00552882" w:rsidRPr="00552882" w:rsidRDefault="00552882" w:rsidP="00552882">
      <w:pPr>
        <w:pStyle w:val="aa"/>
        <w:ind w:left="720"/>
        <w:rPr>
          <w:sz w:val="28"/>
          <w:szCs w:val="28"/>
        </w:rPr>
      </w:pPr>
    </w:p>
    <w:p w:rsidR="0056738F" w:rsidRDefault="0056738F" w:rsidP="00FA0D93">
      <w:pPr>
        <w:spacing w:line="360" w:lineRule="auto"/>
        <w:jc w:val="both"/>
        <w:rPr>
          <w:rFonts w:ascii="Times New Roman" w:hAnsi="Times New Roman" w:cs="Times New Roman"/>
          <w:sz w:val="28"/>
          <w:szCs w:val="28"/>
        </w:rPr>
      </w:pPr>
    </w:p>
    <w:p w:rsidR="005665F9" w:rsidRPr="00FA0D93"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Задача 3</w:t>
      </w:r>
    </w:p>
    <w:p w:rsidR="005665F9" w:rsidRPr="00FA0D93"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Определите срок продолжит</w:t>
      </w:r>
      <w:r w:rsidR="0056738F">
        <w:rPr>
          <w:rFonts w:ascii="Times New Roman" w:hAnsi="Times New Roman" w:cs="Times New Roman"/>
          <w:sz w:val="28"/>
          <w:szCs w:val="28"/>
        </w:rPr>
        <w:t>ельности ссуды, если банк согла</w:t>
      </w:r>
      <w:r w:rsidRPr="00FA0D93">
        <w:rPr>
          <w:rFonts w:ascii="Times New Roman" w:hAnsi="Times New Roman" w:cs="Times New Roman"/>
          <w:sz w:val="28"/>
          <w:szCs w:val="28"/>
        </w:rPr>
        <w:t xml:space="preserve">сен выдать фирме кредит 45 </w:t>
      </w:r>
      <w:proofErr w:type="gramStart"/>
      <w:r w:rsidRPr="00FA0D93">
        <w:rPr>
          <w:rFonts w:ascii="Times New Roman" w:hAnsi="Times New Roman" w:cs="Times New Roman"/>
          <w:sz w:val="28"/>
          <w:szCs w:val="28"/>
        </w:rPr>
        <w:t>млн</w:t>
      </w:r>
      <w:proofErr w:type="gramEnd"/>
      <w:r w:rsidRPr="00FA0D93">
        <w:rPr>
          <w:rFonts w:ascii="Times New Roman" w:hAnsi="Times New Roman" w:cs="Times New Roman"/>
          <w:sz w:val="28"/>
          <w:szCs w:val="28"/>
        </w:rPr>
        <w:t xml:space="preserve"> руб. при условии, что она вернет 55 млн руб. по простой ставке 25% годовых:</w:t>
      </w:r>
    </w:p>
    <w:p w:rsidR="005665F9" w:rsidRPr="00FA0D93"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а) 300;</w:t>
      </w:r>
    </w:p>
    <w:p w:rsidR="005665F9" w:rsidRPr="0056738F" w:rsidRDefault="005665F9" w:rsidP="00FA0D93">
      <w:pPr>
        <w:spacing w:line="360" w:lineRule="auto"/>
        <w:jc w:val="both"/>
        <w:rPr>
          <w:rFonts w:ascii="Times New Roman" w:hAnsi="Times New Roman" w:cs="Times New Roman"/>
          <w:b/>
          <w:sz w:val="28"/>
          <w:szCs w:val="28"/>
        </w:rPr>
      </w:pPr>
      <w:r w:rsidRPr="0056738F">
        <w:rPr>
          <w:rFonts w:ascii="Times New Roman" w:hAnsi="Times New Roman" w:cs="Times New Roman"/>
          <w:b/>
          <w:sz w:val="28"/>
          <w:szCs w:val="28"/>
        </w:rPr>
        <w:t>б) 320;</w:t>
      </w:r>
    </w:p>
    <w:p w:rsidR="005665F9" w:rsidRDefault="005665F9" w:rsidP="00FA0D93">
      <w:pPr>
        <w:spacing w:line="360" w:lineRule="auto"/>
        <w:jc w:val="both"/>
        <w:rPr>
          <w:rFonts w:ascii="Times New Roman" w:hAnsi="Times New Roman" w:cs="Times New Roman"/>
          <w:sz w:val="28"/>
          <w:szCs w:val="28"/>
        </w:rPr>
      </w:pPr>
      <w:r w:rsidRPr="00FA0D93">
        <w:rPr>
          <w:rFonts w:ascii="Times New Roman" w:hAnsi="Times New Roman" w:cs="Times New Roman"/>
          <w:sz w:val="28"/>
          <w:szCs w:val="28"/>
        </w:rPr>
        <w:t>в) 350.</w:t>
      </w:r>
    </w:p>
    <w:p w:rsidR="0056738F" w:rsidRDefault="0056738F" w:rsidP="00FA0D93">
      <w:pPr>
        <w:spacing w:line="360" w:lineRule="auto"/>
        <w:jc w:val="both"/>
        <w:rPr>
          <w:rFonts w:ascii="Times New Roman" w:hAnsi="Times New Roman" w:cs="Times New Roman"/>
          <w:sz w:val="28"/>
          <w:szCs w:val="28"/>
        </w:rPr>
      </w:pPr>
    </w:p>
    <w:p w:rsidR="0056738F" w:rsidRDefault="0056738F" w:rsidP="00FA0D93">
      <w:pPr>
        <w:spacing w:line="360" w:lineRule="auto"/>
        <w:jc w:val="both"/>
        <w:rPr>
          <w:rFonts w:ascii="Times New Roman" w:hAnsi="Times New Roman" w:cs="Times New Roman"/>
          <w:sz w:val="28"/>
          <w:szCs w:val="28"/>
        </w:rPr>
      </w:pPr>
      <w:r>
        <w:rPr>
          <w:rFonts w:ascii="Times New Roman" w:hAnsi="Times New Roman" w:cs="Times New Roman"/>
          <w:sz w:val="28"/>
          <w:szCs w:val="28"/>
        </w:rPr>
        <w:t>Решение:</w:t>
      </w:r>
    </w:p>
    <w:p w:rsidR="0056738F" w:rsidRPr="009F7CA2" w:rsidRDefault="0056738F" w:rsidP="009F7CA2">
      <w:pPr>
        <w:spacing w:line="360" w:lineRule="auto"/>
        <w:ind w:firstLine="708"/>
        <w:jc w:val="both"/>
        <w:rPr>
          <w:rFonts w:ascii="Times New Roman" w:hAnsi="Times New Roman" w:cs="Times New Roman"/>
          <w:sz w:val="28"/>
          <w:szCs w:val="28"/>
        </w:rPr>
      </w:pPr>
      <w:r w:rsidRPr="009F7CA2">
        <w:rPr>
          <w:rFonts w:ascii="Times New Roman" w:hAnsi="Times New Roman" w:cs="Times New Roman"/>
          <w:color w:val="000000"/>
          <w:sz w:val="28"/>
          <w:szCs w:val="28"/>
          <w:shd w:val="clear" w:color="auto" w:fill="FFFFFF"/>
        </w:rPr>
        <w:t xml:space="preserve">Роль </w:t>
      </w:r>
      <w:r w:rsidR="009F7CA2">
        <w:rPr>
          <w:rFonts w:ascii="Times New Roman" w:hAnsi="Times New Roman" w:cs="Times New Roman"/>
          <w:color w:val="000000"/>
          <w:sz w:val="28"/>
          <w:szCs w:val="28"/>
          <w:shd w:val="clear" w:color="auto" w:fill="FFFFFF"/>
        </w:rPr>
        <w:t xml:space="preserve">ссуды </w:t>
      </w:r>
      <w:r w:rsidRPr="009F7CA2">
        <w:rPr>
          <w:rFonts w:ascii="Times New Roman" w:hAnsi="Times New Roman" w:cs="Times New Roman"/>
          <w:color w:val="000000"/>
          <w:sz w:val="28"/>
          <w:szCs w:val="28"/>
          <w:shd w:val="clear" w:color="auto" w:fill="FFFFFF"/>
        </w:rPr>
        <w:t xml:space="preserve">кредита характеризуется результатами его применения для экономики, государства и населения, а также особенностями методов, с помощью которых эти результаты достигаются. Что касается методов, то они в значительной мере обусловливаются возвратностью кредита </w:t>
      </w:r>
      <w:proofErr w:type="gramStart"/>
      <w:r w:rsidRPr="009F7CA2">
        <w:rPr>
          <w:rFonts w:ascii="Times New Roman" w:hAnsi="Times New Roman" w:cs="Times New Roman"/>
          <w:color w:val="000000"/>
          <w:sz w:val="28"/>
          <w:szCs w:val="28"/>
          <w:shd w:val="clear" w:color="auto" w:fill="FFFFFF"/>
        </w:rPr>
        <w:t>и</w:t>
      </w:r>
      <w:proofErr w:type="gramEnd"/>
      <w:r w:rsidRPr="009F7CA2">
        <w:rPr>
          <w:rFonts w:ascii="Times New Roman" w:hAnsi="Times New Roman" w:cs="Times New Roman"/>
          <w:color w:val="000000"/>
          <w:sz w:val="28"/>
          <w:szCs w:val="28"/>
          <w:shd w:val="clear" w:color="auto" w:fill="FFFFFF"/>
        </w:rPr>
        <w:t xml:space="preserve"> как правило, платным предоставлением средств. Это повышает ответственность и </w:t>
      </w:r>
      <w:r w:rsidRPr="009F7CA2">
        <w:rPr>
          <w:rFonts w:ascii="Times New Roman" w:hAnsi="Times New Roman" w:cs="Times New Roman"/>
          <w:color w:val="000000"/>
          <w:sz w:val="28"/>
          <w:szCs w:val="28"/>
          <w:shd w:val="clear" w:color="auto" w:fill="FFFFFF"/>
        </w:rPr>
        <w:lastRenderedPageBreak/>
        <w:t>усиливает заинтересованность участников кредитных операций, побуждая их к целесообразному предоставлению и использованию заемных средств.</w:t>
      </w:r>
    </w:p>
    <w:p w:rsidR="0056738F" w:rsidRDefault="0056738F" w:rsidP="00FA0D93">
      <w:pPr>
        <w:spacing w:line="360" w:lineRule="auto"/>
        <w:jc w:val="both"/>
        <w:rPr>
          <w:rFonts w:ascii="Times New Roman" w:eastAsiaTheme="minorEastAsia" w:hAnsi="Times New Roman" w:cs="Times New Roman"/>
          <w:sz w:val="28"/>
          <w:szCs w:val="28"/>
        </w:rPr>
      </w:pPr>
      <w:r>
        <w:rPr>
          <w:rFonts w:ascii="Times New Roman" w:hAnsi="Times New Roman" w:cs="Times New Roman"/>
          <w:sz w:val="28"/>
          <w:szCs w:val="28"/>
          <w:lang w:val="en-US"/>
        </w:rPr>
        <w:t>N</w:t>
      </w:r>
      <w:r w:rsidRPr="0056738F">
        <w:rPr>
          <w:rFonts w:ascii="Times New Roman" w:hAnsi="Times New Roman" w:cs="Times New Roman"/>
          <w:sz w:val="28"/>
          <w:szCs w:val="28"/>
        </w:rPr>
        <w:t>=</w:t>
      </w:r>
      <m:oMath>
        <m:f>
          <m:fPr>
            <m:ctrlPr>
              <w:rPr>
                <w:rFonts w:ascii="Cambria Math" w:hAnsi="Cambria Math" w:cs="Times New Roman"/>
                <w:i/>
                <w:sz w:val="28"/>
                <w:szCs w:val="28"/>
              </w:rPr>
            </m:ctrlPr>
          </m:fPr>
          <m:num>
            <m:r>
              <w:rPr>
                <w:rFonts w:ascii="Cambria Math" w:hAnsi="Cambria Math" w:cs="Times New Roman"/>
                <w:sz w:val="28"/>
                <w:szCs w:val="28"/>
                <w:lang w:val="en-US"/>
              </w:rPr>
              <m:t>S</m:t>
            </m:r>
            <m:r>
              <w:rPr>
                <w:rFonts w:ascii="Cambria Math" w:hAnsi="Cambria Math" w:cs="Times New Roman"/>
                <w:sz w:val="28"/>
                <w:szCs w:val="28"/>
              </w:rPr>
              <m:t>-</m:t>
            </m:r>
            <m:r>
              <w:rPr>
                <w:rFonts w:ascii="Cambria Math" w:hAnsi="Cambria Math" w:cs="Times New Roman"/>
                <w:sz w:val="28"/>
                <w:szCs w:val="28"/>
                <w:lang w:val="en-US"/>
              </w:rPr>
              <m:t>P</m:t>
            </m:r>
          </m:num>
          <m:den>
            <m:r>
              <w:rPr>
                <w:rFonts w:ascii="Cambria Math" w:hAnsi="Cambria Math" w:cs="Times New Roman"/>
                <w:sz w:val="28"/>
                <w:szCs w:val="28"/>
              </w:rPr>
              <m:t>P*</m:t>
            </m:r>
            <m:r>
              <w:rPr>
                <w:rFonts w:ascii="Cambria Math" w:hAnsi="Cambria Math" w:cs="Times New Roman"/>
                <w:sz w:val="28"/>
                <w:szCs w:val="28"/>
                <w:lang w:val="en-US"/>
              </w:rPr>
              <m:t>i</m:t>
            </m:r>
          </m:den>
        </m:f>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en-US"/>
        </w:rPr>
        <w:t>R</w:t>
      </w:r>
      <w:r>
        <w:rPr>
          <w:rFonts w:ascii="Times New Roman" w:eastAsiaTheme="minorEastAsia" w:hAnsi="Times New Roman" w:cs="Times New Roman"/>
          <w:sz w:val="28"/>
          <w:szCs w:val="28"/>
        </w:rPr>
        <w:t xml:space="preserve">; </w:t>
      </w:r>
    </w:p>
    <w:p w:rsidR="0056738F" w:rsidRPr="0056738F" w:rsidRDefault="0056738F" w:rsidP="00FA0D9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Где:</w:t>
      </w:r>
    </w:p>
    <w:p w:rsidR="0056738F" w:rsidRDefault="0056738F" w:rsidP="00FA0D9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S</w:t>
      </w:r>
      <w:r w:rsidRPr="0056738F">
        <w:rPr>
          <w:rFonts w:ascii="Times New Roman" w:eastAsiaTheme="minorEastAsia" w:hAnsi="Times New Roman" w:cs="Times New Roman"/>
          <w:sz w:val="28"/>
          <w:szCs w:val="28"/>
        </w:rPr>
        <w:t xml:space="preserve"> – </w:t>
      </w:r>
      <w:proofErr w:type="gramStart"/>
      <w:r>
        <w:rPr>
          <w:rFonts w:ascii="Times New Roman" w:eastAsiaTheme="minorEastAsia" w:hAnsi="Times New Roman" w:cs="Times New Roman"/>
          <w:sz w:val="28"/>
          <w:szCs w:val="28"/>
        </w:rPr>
        <w:t>сумму</w:t>
      </w:r>
      <w:proofErr w:type="gramEnd"/>
      <w:r>
        <w:rPr>
          <w:rFonts w:ascii="Times New Roman" w:eastAsiaTheme="minorEastAsia" w:hAnsi="Times New Roman" w:cs="Times New Roman"/>
          <w:sz w:val="28"/>
          <w:szCs w:val="28"/>
        </w:rPr>
        <w:t>, которую должна вернуть фирма</w:t>
      </w:r>
      <w:r w:rsidRPr="0056738F">
        <w:rPr>
          <w:rFonts w:ascii="Times New Roman" w:eastAsiaTheme="minorEastAsia" w:hAnsi="Times New Roman" w:cs="Times New Roman"/>
          <w:sz w:val="28"/>
          <w:szCs w:val="28"/>
        </w:rPr>
        <w:t xml:space="preserve"> (55000)</w:t>
      </w:r>
      <w:r>
        <w:rPr>
          <w:rFonts w:ascii="Times New Roman" w:eastAsiaTheme="minorEastAsia" w:hAnsi="Times New Roman" w:cs="Times New Roman"/>
          <w:sz w:val="28"/>
          <w:szCs w:val="28"/>
        </w:rPr>
        <w:t>;</w:t>
      </w:r>
    </w:p>
    <w:p w:rsidR="0056738F" w:rsidRDefault="0056738F" w:rsidP="00FA0D9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P</w:t>
      </w:r>
      <w:r w:rsidRPr="0056738F">
        <w:rPr>
          <w:rFonts w:ascii="Times New Roman" w:eastAsiaTheme="minorEastAsia" w:hAnsi="Times New Roman" w:cs="Times New Roman"/>
          <w:sz w:val="28"/>
          <w:szCs w:val="28"/>
        </w:rPr>
        <w:t xml:space="preserve"> – </w:t>
      </w:r>
      <w:proofErr w:type="gramStart"/>
      <w:r>
        <w:rPr>
          <w:rFonts w:ascii="Times New Roman" w:eastAsiaTheme="minorEastAsia" w:hAnsi="Times New Roman" w:cs="Times New Roman"/>
          <w:sz w:val="28"/>
          <w:szCs w:val="28"/>
        </w:rPr>
        <w:t>сумма</w:t>
      </w:r>
      <w:proofErr w:type="gramEnd"/>
      <w:r>
        <w:rPr>
          <w:rFonts w:ascii="Times New Roman" w:eastAsiaTheme="minorEastAsia" w:hAnsi="Times New Roman" w:cs="Times New Roman"/>
          <w:sz w:val="28"/>
          <w:szCs w:val="28"/>
        </w:rPr>
        <w:t>, которую получила фирма</w:t>
      </w:r>
      <w:r w:rsidRPr="0056738F">
        <w:rPr>
          <w:rFonts w:ascii="Times New Roman" w:eastAsiaTheme="minorEastAsia" w:hAnsi="Times New Roman" w:cs="Times New Roman"/>
          <w:sz w:val="28"/>
          <w:szCs w:val="28"/>
        </w:rPr>
        <w:t xml:space="preserve"> (45000)</w:t>
      </w:r>
      <w:r>
        <w:rPr>
          <w:rFonts w:ascii="Times New Roman" w:eastAsiaTheme="minorEastAsia" w:hAnsi="Times New Roman" w:cs="Times New Roman"/>
          <w:sz w:val="28"/>
          <w:szCs w:val="28"/>
        </w:rPr>
        <w:t>;</w:t>
      </w:r>
    </w:p>
    <w:p w:rsidR="0056738F" w:rsidRDefault="0056738F" w:rsidP="00FA0D9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I</w:t>
      </w:r>
      <w:r w:rsidRPr="0056738F">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ставка годовых %</w:t>
      </w:r>
      <w:r>
        <w:rPr>
          <w:rFonts w:ascii="Times New Roman" w:eastAsiaTheme="minorEastAsia" w:hAnsi="Times New Roman" w:cs="Times New Roman"/>
          <w:sz w:val="28"/>
          <w:szCs w:val="28"/>
          <w:lang w:val="en-US"/>
        </w:rPr>
        <w:t xml:space="preserve"> (25)</w:t>
      </w:r>
      <w:r>
        <w:rPr>
          <w:rFonts w:ascii="Times New Roman" w:eastAsiaTheme="minorEastAsia" w:hAnsi="Times New Roman" w:cs="Times New Roman"/>
          <w:sz w:val="28"/>
          <w:szCs w:val="28"/>
        </w:rPr>
        <w:t>;</w:t>
      </w:r>
    </w:p>
    <w:p w:rsidR="0056738F" w:rsidRDefault="0056738F" w:rsidP="00FA0D9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R</w:t>
      </w:r>
      <w:r w:rsidRPr="0056738F">
        <w:rPr>
          <w:rFonts w:ascii="Times New Roman" w:eastAsiaTheme="minorEastAsia" w:hAnsi="Times New Roman" w:cs="Times New Roman"/>
          <w:sz w:val="28"/>
          <w:szCs w:val="28"/>
        </w:rPr>
        <w:t xml:space="preserve">- </w:t>
      </w:r>
      <w:proofErr w:type="gramStart"/>
      <w:r>
        <w:rPr>
          <w:rFonts w:ascii="Times New Roman" w:eastAsiaTheme="minorEastAsia" w:hAnsi="Times New Roman" w:cs="Times New Roman"/>
          <w:sz w:val="28"/>
          <w:szCs w:val="28"/>
        </w:rPr>
        <w:t>дни</w:t>
      </w:r>
      <w:proofErr w:type="gramEnd"/>
      <w:r>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28"/>
          <w:szCs w:val="28"/>
        </w:rPr>
        <w:t>в году.</w:t>
      </w:r>
    </w:p>
    <w:p w:rsidR="0056738F" w:rsidRDefault="0056738F" w:rsidP="00FA0D9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N= (55000 – 45000)/ (45000*0.25) = 320</w:t>
      </w:r>
    </w:p>
    <w:p w:rsidR="009F7CA2" w:rsidRDefault="009F7CA2" w:rsidP="00FA0D93">
      <w:pPr>
        <w:spacing w:line="360" w:lineRule="auto"/>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rPr>
        <w:t>Вывод: Чтобы банк мог привлечь больше заемщиков, необходимо снизить % ставку по кредиту.</w:t>
      </w:r>
    </w:p>
    <w:p w:rsidR="00D612C2" w:rsidRDefault="00D612C2" w:rsidP="00FA0D93">
      <w:pPr>
        <w:spacing w:line="360" w:lineRule="auto"/>
        <w:jc w:val="both"/>
        <w:rPr>
          <w:rFonts w:ascii="Times New Roman" w:eastAsiaTheme="minorEastAsia" w:hAnsi="Times New Roman" w:cs="Times New Roman"/>
          <w:sz w:val="28"/>
          <w:szCs w:val="28"/>
          <w:lang w:val="en-US"/>
        </w:rPr>
      </w:pPr>
    </w:p>
    <w:p w:rsidR="00D612C2" w:rsidRDefault="00D612C2" w:rsidP="00FA0D93">
      <w:pPr>
        <w:spacing w:line="360" w:lineRule="auto"/>
        <w:jc w:val="both"/>
        <w:rPr>
          <w:rFonts w:ascii="Times New Roman" w:eastAsiaTheme="minorEastAsia" w:hAnsi="Times New Roman" w:cs="Times New Roman"/>
          <w:sz w:val="28"/>
          <w:szCs w:val="28"/>
          <w:lang w:val="en-US"/>
        </w:rPr>
      </w:pPr>
    </w:p>
    <w:p w:rsidR="00D612C2" w:rsidRDefault="00D612C2" w:rsidP="00FA0D93">
      <w:pPr>
        <w:spacing w:line="360" w:lineRule="auto"/>
        <w:jc w:val="both"/>
        <w:rPr>
          <w:rFonts w:ascii="Times New Roman" w:eastAsiaTheme="minorEastAsia" w:hAnsi="Times New Roman" w:cs="Times New Roman"/>
          <w:sz w:val="28"/>
          <w:szCs w:val="28"/>
          <w:lang w:val="en-US"/>
        </w:rPr>
      </w:pPr>
    </w:p>
    <w:p w:rsidR="00D612C2" w:rsidRDefault="00D612C2" w:rsidP="00FA0D93">
      <w:pPr>
        <w:spacing w:line="360" w:lineRule="auto"/>
        <w:jc w:val="both"/>
        <w:rPr>
          <w:rFonts w:ascii="Times New Roman" w:eastAsiaTheme="minorEastAsia" w:hAnsi="Times New Roman" w:cs="Times New Roman"/>
          <w:sz w:val="28"/>
          <w:szCs w:val="28"/>
          <w:lang w:val="en-US"/>
        </w:rPr>
      </w:pPr>
    </w:p>
    <w:p w:rsidR="00D612C2" w:rsidRDefault="00D612C2" w:rsidP="00FA0D93">
      <w:pPr>
        <w:spacing w:line="360" w:lineRule="auto"/>
        <w:jc w:val="both"/>
        <w:rPr>
          <w:rFonts w:ascii="Times New Roman" w:eastAsiaTheme="minorEastAsia" w:hAnsi="Times New Roman" w:cs="Times New Roman"/>
          <w:sz w:val="28"/>
          <w:szCs w:val="28"/>
          <w:lang w:val="en-US"/>
        </w:rPr>
      </w:pPr>
    </w:p>
    <w:p w:rsidR="00D612C2" w:rsidRDefault="00D612C2" w:rsidP="00FA0D93">
      <w:pPr>
        <w:spacing w:line="360" w:lineRule="auto"/>
        <w:jc w:val="both"/>
        <w:rPr>
          <w:rFonts w:ascii="Times New Roman" w:eastAsiaTheme="minorEastAsia" w:hAnsi="Times New Roman" w:cs="Times New Roman"/>
          <w:sz w:val="28"/>
          <w:szCs w:val="28"/>
          <w:lang w:val="en-US"/>
        </w:rPr>
      </w:pPr>
    </w:p>
    <w:p w:rsidR="00D612C2" w:rsidRDefault="00D612C2" w:rsidP="00FA0D93">
      <w:pPr>
        <w:spacing w:line="360" w:lineRule="auto"/>
        <w:jc w:val="both"/>
        <w:rPr>
          <w:rFonts w:ascii="Times New Roman" w:eastAsiaTheme="minorEastAsia" w:hAnsi="Times New Roman" w:cs="Times New Roman"/>
          <w:sz w:val="28"/>
          <w:szCs w:val="28"/>
          <w:lang w:val="en-US"/>
        </w:rPr>
      </w:pPr>
    </w:p>
    <w:p w:rsidR="00D612C2" w:rsidRDefault="00D612C2" w:rsidP="00FA0D93">
      <w:pPr>
        <w:spacing w:line="360" w:lineRule="auto"/>
        <w:jc w:val="both"/>
        <w:rPr>
          <w:rFonts w:ascii="Times New Roman" w:eastAsiaTheme="minorEastAsia" w:hAnsi="Times New Roman" w:cs="Times New Roman"/>
          <w:sz w:val="28"/>
          <w:szCs w:val="28"/>
          <w:lang w:val="en-US"/>
        </w:rPr>
      </w:pPr>
    </w:p>
    <w:p w:rsidR="00D612C2" w:rsidRDefault="00D612C2" w:rsidP="00FA0D93">
      <w:pPr>
        <w:spacing w:line="360" w:lineRule="auto"/>
        <w:jc w:val="both"/>
        <w:rPr>
          <w:rFonts w:ascii="Times New Roman" w:eastAsiaTheme="minorEastAsia" w:hAnsi="Times New Roman" w:cs="Times New Roman"/>
          <w:sz w:val="28"/>
          <w:szCs w:val="28"/>
          <w:lang w:val="en-US"/>
        </w:rPr>
      </w:pPr>
    </w:p>
    <w:p w:rsidR="00D612C2" w:rsidRDefault="00D612C2" w:rsidP="00FA0D93">
      <w:pPr>
        <w:spacing w:line="360" w:lineRule="auto"/>
        <w:jc w:val="both"/>
        <w:rPr>
          <w:rFonts w:ascii="Times New Roman" w:eastAsiaTheme="minorEastAsia" w:hAnsi="Times New Roman" w:cs="Times New Roman"/>
          <w:sz w:val="28"/>
          <w:szCs w:val="28"/>
          <w:lang w:val="en-US"/>
        </w:rPr>
      </w:pPr>
    </w:p>
    <w:p w:rsidR="00D612C2" w:rsidRDefault="00D612C2" w:rsidP="00FA0D93">
      <w:pPr>
        <w:spacing w:line="360" w:lineRule="auto"/>
        <w:jc w:val="both"/>
        <w:rPr>
          <w:rFonts w:ascii="Times New Roman" w:eastAsiaTheme="minorEastAsia" w:hAnsi="Times New Roman" w:cs="Times New Roman"/>
          <w:sz w:val="28"/>
          <w:szCs w:val="28"/>
          <w:lang w:val="en-US"/>
        </w:rPr>
      </w:pPr>
    </w:p>
    <w:p w:rsidR="005E2BCA" w:rsidRPr="005E2BCA" w:rsidRDefault="005E2BCA" w:rsidP="005E2BCA">
      <w:pPr>
        <w:spacing w:line="360" w:lineRule="auto"/>
        <w:jc w:val="both"/>
        <w:rPr>
          <w:rFonts w:ascii="Times New Roman" w:hAnsi="Times New Roman" w:cs="Times New Roman"/>
          <w:sz w:val="28"/>
          <w:szCs w:val="28"/>
        </w:rPr>
      </w:pPr>
      <w:r w:rsidRPr="005E2BCA">
        <w:rPr>
          <w:rFonts w:ascii="Times New Roman" w:hAnsi="Times New Roman" w:cs="Times New Roman"/>
          <w:sz w:val="28"/>
          <w:szCs w:val="28"/>
        </w:rPr>
        <w:lastRenderedPageBreak/>
        <w:t>Список использованной литературы</w:t>
      </w:r>
      <w:r w:rsidRPr="005E2BCA">
        <w:rPr>
          <w:rFonts w:ascii="Times New Roman" w:hAnsi="Times New Roman" w:cs="Times New Roman"/>
          <w:sz w:val="28"/>
          <w:szCs w:val="28"/>
        </w:rPr>
        <w:t xml:space="preserve"> </w:t>
      </w:r>
    </w:p>
    <w:p w:rsidR="00D612C2" w:rsidRPr="005E2BCA" w:rsidRDefault="005E48BB" w:rsidP="00D612C2">
      <w:pPr>
        <w:pStyle w:val="af0"/>
        <w:numPr>
          <w:ilvl w:val="0"/>
          <w:numId w:val="4"/>
        </w:numPr>
        <w:spacing w:line="360" w:lineRule="auto"/>
        <w:jc w:val="left"/>
        <w:rPr>
          <w:sz w:val="28"/>
          <w:szCs w:val="28"/>
        </w:rPr>
      </w:pPr>
      <w:r w:rsidRPr="005E2BCA">
        <w:rPr>
          <w:sz w:val="28"/>
          <w:szCs w:val="28"/>
        </w:rPr>
        <w:t>Иванова</w:t>
      </w:r>
      <w:r w:rsidRPr="005E2BCA">
        <w:rPr>
          <w:sz w:val="28"/>
          <w:szCs w:val="28"/>
        </w:rPr>
        <w:t xml:space="preserve"> Ю.Н. </w:t>
      </w:r>
      <w:r w:rsidR="00D612C2" w:rsidRPr="005E2BCA">
        <w:rPr>
          <w:sz w:val="28"/>
          <w:szCs w:val="28"/>
        </w:rPr>
        <w:t>Основы национального счетоводст</w:t>
      </w:r>
      <w:r w:rsidRPr="005E2BCA">
        <w:rPr>
          <w:sz w:val="28"/>
          <w:szCs w:val="28"/>
        </w:rPr>
        <w:t>ва</w:t>
      </w:r>
      <w:r w:rsidR="00D612C2" w:rsidRPr="005E2BCA">
        <w:rPr>
          <w:sz w:val="28"/>
          <w:szCs w:val="28"/>
        </w:rPr>
        <w:t xml:space="preserve">. </w:t>
      </w:r>
      <w:proofErr w:type="gramStart"/>
      <w:r w:rsidR="00D612C2" w:rsidRPr="005E2BCA">
        <w:rPr>
          <w:sz w:val="28"/>
          <w:szCs w:val="28"/>
        </w:rPr>
        <w:t>-М</w:t>
      </w:r>
      <w:proofErr w:type="gramEnd"/>
      <w:r w:rsidR="00D612C2" w:rsidRPr="005E2BCA">
        <w:rPr>
          <w:sz w:val="28"/>
          <w:szCs w:val="28"/>
        </w:rPr>
        <w:t>.: Инфра - М, 2011.</w:t>
      </w:r>
    </w:p>
    <w:p w:rsidR="005E48BB" w:rsidRPr="005E2BCA" w:rsidRDefault="005E48BB" w:rsidP="005E48BB">
      <w:pPr>
        <w:pStyle w:val="af0"/>
        <w:numPr>
          <w:ilvl w:val="0"/>
          <w:numId w:val="4"/>
        </w:numPr>
        <w:spacing w:line="360" w:lineRule="auto"/>
        <w:jc w:val="left"/>
        <w:rPr>
          <w:sz w:val="28"/>
          <w:szCs w:val="28"/>
        </w:rPr>
      </w:pPr>
      <w:r w:rsidRPr="005E2BCA">
        <w:rPr>
          <w:sz w:val="28"/>
          <w:szCs w:val="28"/>
        </w:rPr>
        <w:t xml:space="preserve">Иванова Ю.Н. Экономическая статистика. – 3-е изд., </w:t>
      </w:r>
      <w:proofErr w:type="spellStart"/>
      <w:r w:rsidRPr="005E2BCA">
        <w:rPr>
          <w:sz w:val="28"/>
          <w:szCs w:val="28"/>
        </w:rPr>
        <w:t>перераб</w:t>
      </w:r>
      <w:proofErr w:type="spellEnd"/>
      <w:r w:rsidRPr="005E2BCA">
        <w:rPr>
          <w:sz w:val="28"/>
          <w:szCs w:val="28"/>
        </w:rPr>
        <w:t>. и доп. –  М: ИНФРА-М, 2008</w:t>
      </w:r>
    </w:p>
    <w:p w:rsidR="005E48BB" w:rsidRPr="005E2BCA" w:rsidRDefault="005E48BB" w:rsidP="005E48BB">
      <w:pPr>
        <w:pStyle w:val="af0"/>
        <w:numPr>
          <w:ilvl w:val="0"/>
          <w:numId w:val="4"/>
        </w:numPr>
        <w:spacing w:line="360" w:lineRule="auto"/>
        <w:jc w:val="left"/>
        <w:rPr>
          <w:sz w:val="28"/>
          <w:szCs w:val="28"/>
        </w:rPr>
      </w:pPr>
      <w:r w:rsidRPr="005E2BCA">
        <w:rPr>
          <w:sz w:val="28"/>
          <w:szCs w:val="28"/>
        </w:rPr>
        <w:t xml:space="preserve">Моисеев С.Р. Финансовая статистика: денежная и банковская Учебник для студ., </w:t>
      </w:r>
      <w:proofErr w:type="spellStart"/>
      <w:r w:rsidRPr="005E2BCA">
        <w:rPr>
          <w:sz w:val="28"/>
          <w:szCs w:val="28"/>
        </w:rPr>
        <w:t>обуч</w:t>
      </w:r>
      <w:proofErr w:type="spellEnd"/>
      <w:r w:rsidRPr="005E2BCA">
        <w:rPr>
          <w:sz w:val="28"/>
          <w:szCs w:val="28"/>
        </w:rPr>
        <w:t xml:space="preserve">. по </w:t>
      </w:r>
      <w:proofErr w:type="gramStart"/>
      <w:r w:rsidRPr="005E2BCA">
        <w:rPr>
          <w:sz w:val="28"/>
          <w:szCs w:val="28"/>
        </w:rPr>
        <w:t>спец</w:t>
      </w:r>
      <w:proofErr w:type="gramEnd"/>
      <w:r w:rsidRPr="005E2BCA">
        <w:rPr>
          <w:sz w:val="28"/>
          <w:szCs w:val="28"/>
        </w:rPr>
        <w:t>. "Финансы и кредит", "Статистика".— М.</w:t>
      </w:r>
      <w:proofErr w:type="gramStart"/>
      <w:r w:rsidRPr="005E2BCA">
        <w:rPr>
          <w:sz w:val="28"/>
          <w:szCs w:val="28"/>
        </w:rPr>
        <w:t xml:space="preserve"> :</w:t>
      </w:r>
      <w:proofErr w:type="gramEnd"/>
      <w:r w:rsidRPr="005E2BCA">
        <w:rPr>
          <w:sz w:val="28"/>
          <w:szCs w:val="28"/>
        </w:rPr>
        <w:t xml:space="preserve"> </w:t>
      </w:r>
      <w:proofErr w:type="spellStart"/>
      <w:r w:rsidRPr="005E2BCA">
        <w:rPr>
          <w:sz w:val="28"/>
          <w:szCs w:val="28"/>
        </w:rPr>
        <w:t>Кнорус</w:t>
      </w:r>
      <w:proofErr w:type="spellEnd"/>
      <w:r w:rsidRPr="005E2BCA">
        <w:rPr>
          <w:sz w:val="28"/>
          <w:szCs w:val="28"/>
        </w:rPr>
        <w:t>, 2008.</w:t>
      </w:r>
    </w:p>
    <w:p w:rsidR="005E48BB" w:rsidRPr="005E2BCA" w:rsidRDefault="005E48BB" w:rsidP="005E48BB">
      <w:pPr>
        <w:pStyle w:val="af0"/>
        <w:numPr>
          <w:ilvl w:val="0"/>
          <w:numId w:val="4"/>
        </w:numPr>
        <w:spacing w:line="360" w:lineRule="auto"/>
        <w:jc w:val="left"/>
        <w:rPr>
          <w:sz w:val="28"/>
          <w:szCs w:val="28"/>
        </w:rPr>
      </w:pPr>
      <w:r w:rsidRPr="005E2BCA">
        <w:rPr>
          <w:sz w:val="28"/>
          <w:szCs w:val="28"/>
        </w:rPr>
        <w:t>Назарова М.Г. Курс социально – экономической статистики: Учебник. – М.: Омега-Л, 2010.</w:t>
      </w:r>
    </w:p>
    <w:p w:rsidR="00D612C2" w:rsidRPr="005E2BCA" w:rsidRDefault="00D612C2" w:rsidP="00D612C2">
      <w:pPr>
        <w:pStyle w:val="af0"/>
        <w:numPr>
          <w:ilvl w:val="0"/>
          <w:numId w:val="4"/>
        </w:numPr>
        <w:spacing w:line="360" w:lineRule="auto"/>
        <w:jc w:val="left"/>
        <w:rPr>
          <w:sz w:val="28"/>
          <w:szCs w:val="28"/>
        </w:rPr>
      </w:pPr>
      <w:r w:rsidRPr="005E2BCA">
        <w:rPr>
          <w:sz w:val="28"/>
          <w:szCs w:val="28"/>
        </w:rPr>
        <w:t>Рябушкин Б.Т. Макроэкономическая статистика: понятия, определения, классификации. – М.: ИИЦ «Статистика России», 2010.</w:t>
      </w:r>
    </w:p>
    <w:p w:rsidR="00D612C2" w:rsidRPr="005E2BCA" w:rsidRDefault="005E48BB" w:rsidP="00D612C2">
      <w:pPr>
        <w:pStyle w:val="af0"/>
        <w:numPr>
          <w:ilvl w:val="0"/>
          <w:numId w:val="4"/>
        </w:numPr>
        <w:spacing w:line="360" w:lineRule="auto"/>
        <w:jc w:val="left"/>
        <w:rPr>
          <w:sz w:val="28"/>
          <w:szCs w:val="28"/>
        </w:rPr>
      </w:pPr>
      <w:proofErr w:type="spellStart"/>
      <w:r w:rsidRPr="005E2BCA">
        <w:rPr>
          <w:sz w:val="28"/>
          <w:szCs w:val="28"/>
        </w:rPr>
        <w:t>Салин</w:t>
      </w:r>
      <w:proofErr w:type="spellEnd"/>
      <w:r w:rsidRPr="005E2BCA">
        <w:rPr>
          <w:sz w:val="28"/>
          <w:szCs w:val="28"/>
        </w:rPr>
        <w:t xml:space="preserve"> В.Н.</w:t>
      </w:r>
      <w:r w:rsidRPr="005E2BCA">
        <w:rPr>
          <w:sz w:val="28"/>
          <w:szCs w:val="28"/>
        </w:rPr>
        <w:t xml:space="preserve">, </w:t>
      </w:r>
      <w:proofErr w:type="spellStart"/>
      <w:r w:rsidRPr="005E2BCA">
        <w:rPr>
          <w:sz w:val="28"/>
          <w:szCs w:val="28"/>
        </w:rPr>
        <w:t>Шпаковской</w:t>
      </w:r>
      <w:proofErr w:type="spellEnd"/>
      <w:r w:rsidRPr="005E2BCA">
        <w:rPr>
          <w:sz w:val="28"/>
          <w:szCs w:val="28"/>
        </w:rPr>
        <w:t xml:space="preserve"> </w:t>
      </w:r>
      <w:r w:rsidRPr="005E2BCA">
        <w:rPr>
          <w:sz w:val="28"/>
          <w:szCs w:val="28"/>
        </w:rPr>
        <w:t xml:space="preserve">Е.П. </w:t>
      </w:r>
      <w:r w:rsidRPr="005E2BCA">
        <w:rPr>
          <w:sz w:val="28"/>
          <w:szCs w:val="28"/>
        </w:rPr>
        <w:t xml:space="preserve"> </w:t>
      </w:r>
      <w:r w:rsidR="00D612C2" w:rsidRPr="005E2BCA">
        <w:rPr>
          <w:sz w:val="28"/>
          <w:szCs w:val="28"/>
        </w:rPr>
        <w:t xml:space="preserve">Социально-экономическая статистика: Практикум: Учебное пособие для студ., </w:t>
      </w:r>
      <w:proofErr w:type="spellStart"/>
      <w:r w:rsidR="00D612C2" w:rsidRPr="005E2BCA">
        <w:rPr>
          <w:sz w:val="28"/>
          <w:szCs w:val="28"/>
        </w:rPr>
        <w:t>обуч</w:t>
      </w:r>
      <w:proofErr w:type="spellEnd"/>
      <w:r w:rsidR="00D612C2" w:rsidRPr="005E2BCA">
        <w:rPr>
          <w:sz w:val="28"/>
          <w:szCs w:val="28"/>
        </w:rPr>
        <w:t>. по спец. "Финансы и кредит", "Бух</w:t>
      </w:r>
      <w:proofErr w:type="gramStart"/>
      <w:r w:rsidR="00D612C2" w:rsidRPr="005E2BCA">
        <w:rPr>
          <w:sz w:val="28"/>
          <w:szCs w:val="28"/>
        </w:rPr>
        <w:t>.</w:t>
      </w:r>
      <w:proofErr w:type="gramEnd"/>
      <w:r w:rsidR="00D612C2" w:rsidRPr="005E2BCA">
        <w:rPr>
          <w:sz w:val="28"/>
          <w:szCs w:val="28"/>
        </w:rPr>
        <w:t xml:space="preserve"> </w:t>
      </w:r>
      <w:proofErr w:type="gramStart"/>
      <w:r w:rsidR="00D612C2" w:rsidRPr="005E2BCA">
        <w:rPr>
          <w:sz w:val="28"/>
          <w:szCs w:val="28"/>
        </w:rPr>
        <w:t>у</w:t>
      </w:r>
      <w:proofErr w:type="gramEnd"/>
      <w:r w:rsidR="00D612C2" w:rsidRPr="005E2BCA">
        <w:rPr>
          <w:sz w:val="28"/>
          <w:szCs w:val="28"/>
        </w:rPr>
        <w:t>чет, анализ и аудит", "Мировая экономика". — М.</w:t>
      </w:r>
      <w:proofErr w:type="gramStart"/>
      <w:r w:rsidR="00D612C2" w:rsidRPr="005E2BCA">
        <w:rPr>
          <w:sz w:val="28"/>
          <w:szCs w:val="28"/>
        </w:rPr>
        <w:t xml:space="preserve"> :</w:t>
      </w:r>
      <w:proofErr w:type="gramEnd"/>
      <w:r w:rsidR="00D612C2" w:rsidRPr="005E2BCA">
        <w:rPr>
          <w:sz w:val="28"/>
          <w:szCs w:val="28"/>
        </w:rPr>
        <w:t xml:space="preserve"> Финансы и статистика, 2008 .</w:t>
      </w:r>
    </w:p>
    <w:p w:rsidR="00D612C2" w:rsidRPr="005E2BCA" w:rsidRDefault="005E48BB" w:rsidP="00471BF4">
      <w:pPr>
        <w:pStyle w:val="af0"/>
        <w:numPr>
          <w:ilvl w:val="0"/>
          <w:numId w:val="4"/>
        </w:numPr>
        <w:spacing w:line="360" w:lineRule="auto"/>
        <w:rPr>
          <w:sz w:val="28"/>
          <w:szCs w:val="28"/>
        </w:rPr>
      </w:pPr>
      <w:r w:rsidRPr="00471BF4">
        <w:rPr>
          <w:sz w:val="28"/>
          <w:szCs w:val="28"/>
        </w:rPr>
        <w:t xml:space="preserve">Моисеев С.Р. </w:t>
      </w:r>
      <w:r w:rsidR="00D612C2" w:rsidRPr="00471BF4">
        <w:rPr>
          <w:sz w:val="28"/>
          <w:szCs w:val="28"/>
        </w:rPr>
        <w:t xml:space="preserve">Финансовая статистика: денежная и банковская Учебник для студ., </w:t>
      </w:r>
      <w:proofErr w:type="spellStart"/>
      <w:r w:rsidR="00D612C2" w:rsidRPr="00471BF4">
        <w:rPr>
          <w:sz w:val="28"/>
          <w:szCs w:val="28"/>
        </w:rPr>
        <w:t>обуч</w:t>
      </w:r>
      <w:proofErr w:type="spellEnd"/>
      <w:r w:rsidR="00D612C2" w:rsidRPr="00471BF4">
        <w:rPr>
          <w:sz w:val="28"/>
          <w:szCs w:val="28"/>
        </w:rPr>
        <w:t xml:space="preserve">. по </w:t>
      </w:r>
      <w:proofErr w:type="gramStart"/>
      <w:r w:rsidR="00D612C2" w:rsidRPr="00471BF4">
        <w:rPr>
          <w:sz w:val="28"/>
          <w:szCs w:val="28"/>
        </w:rPr>
        <w:t>спец</w:t>
      </w:r>
      <w:proofErr w:type="gramEnd"/>
      <w:r w:rsidR="00D612C2" w:rsidRPr="00471BF4">
        <w:rPr>
          <w:sz w:val="28"/>
          <w:szCs w:val="28"/>
        </w:rPr>
        <w:t>. "Финансы и кредит", "Статистика".— М.</w:t>
      </w:r>
      <w:proofErr w:type="gramStart"/>
      <w:r w:rsidR="00D612C2" w:rsidRPr="00471BF4">
        <w:rPr>
          <w:sz w:val="28"/>
          <w:szCs w:val="28"/>
        </w:rPr>
        <w:t xml:space="preserve"> :</w:t>
      </w:r>
      <w:proofErr w:type="gramEnd"/>
      <w:r w:rsidR="00D612C2" w:rsidRPr="00471BF4">
        <w:rPr>
          <w:sz w:val="28"/>
          <w:szCs w:val="28"/>
        </w:rPr>
        <w:t xml:space="preserve"> </w:t>
      </w:r>
      <w:proofErr w:type="spellStart"/>
      <w:r w:rsidR="00D612C2" w:rsidRPr="00471BF4">
        <w:rPr>
          <w:sz w:val="28"/>
          <w:szCs w:val="28"/>
        </w:rPr>
        <w:t>Кнорус</w:t>
      </w:r>
      <w:proofErr w:type="spellEnd"/>
      <w:r w:rsidR="00D612C2" w:rsidRPr="00471BF4">
        <w:rPr>
          <w:sz w:val="28"/>
          <w:szCs w:val="28"/>
        </w:rPr>
        <w:t>, 2008.</w:t>
      </w:r>
      <w:bookmarkStart w:id="0" w:name="_GoBack"/>
      <w:bookmarkEnd w:id="0"/>
    </w:p>
    <w:sectPr w:rsidR="00D612C2" w:rsidRPr="005E2BCA" w:rsidSect="006D5AAC">
      <w:headerReference w:type="default" r:id="rId1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AAC" w:rsidRDefault="006D5AAC" w:rsidP="006D5AAC">
      <w:pPr>
        <w:spacing w:after="0" w:line="240" w:lineRule="auto"/>
      </w:pPr>
      <w:r>
        <w:separator/>
      </w:r>
    </w:p>
  </w:endnote>
  <w:endnote w:type="continuationSeparator" w:id="0">
    <w:p w:rsidR="006D5AAC" w:rsidRDefault="006D5AAC" w:rsidP="006D5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AAC" w:rsidRDefault="006D5AAC" w:rsidP="006D5AAC">
      <w:pPr>
        <w:spacing w:after="0" w:line="240" w:lineRule="auto"/>
      </w:pPr>
      <w:r>
        <w:separator/>
      </w:r>
    </w:p>
  </w:footnote>
  <w:footnote w:type="continuationSeparator" w:id="0">
    <w:p w:rsidR="006D5AAC" w:rsidRDefault="006D5AAC" w:rsidP="006D5A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1143785"/>
      <w:docPartObj>
        <w:docPartGallery w:val="Page Numbers (Top of Page)"/>
        <w:docPartUnique/>
      </w:docPartObj>
    </w:sdtPr>
    <w:sdtContent>
      <w:p w:rsidR="006D5AAC" w:rsidRDefault="006D5AAC">
        <w:pPr>
          <w:pStyle w:val="ac"/>
          <w:jc w:val="center"/>
        </w:pPr>
        <w:r>
          <w:fldChar w:fldCharType="begin"/>
        </w:r>
        <w:r>
          <w:instrText>PAGE   \* MERGEFORMAT</w:instrText>
        </w:r>
        <w:r>
          <w:fldChar w:fldCharType="separate"/>
        </w:r>
        <w:r w:rsidR="00471BF4">
          <w:rPr>
            <w:noProof/>
          </w:rPr>
          <w:t>14</w:t>
        </w:r>
        <w:r>
          <w:fldChar w:fldCharType="end"/>
        </w:r>
      </w:p>
    </w:sdtContent>
  </w:sdt>
  <w:p w:rsidR="006D5AAC" w:rsidRDefault="006D5AA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12BD5"/>
    <w:multiLevelType w:val="hybridMultilevel"/>
    <w:tmpl w:val="1B4E0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AF076F"/>
    <w:multiLevelType w:val="hybridMultilevel"/>
    <w:tmpl w:val="BD2489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63E34607"/>
    <w:multiLevelType w:val="hybridMultilevel"/>
    <w:tmpl w:val="1B4E0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B41654"/>
    <w:multiLevelType w:val="hybridMultilevel"/>
    <w:tmpl w:val="CF322C1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E24"/>
    <w:rsid w:val="00372655"/>
    <w:rsid w:val="00471BF4"/>
    <w:rsid w:val="00492FED"/>
    <w:rsid w:val="00552882"/>
    <w:rsid w:val="005665F9"/>
    <w:rsid w:val="0056738F"/>
    <w:rsid w:val="005E2BCA"/>
    <w:rsid w:val="005E48BB"/>
    <w:rsid w:val="00617715"/>
    <w:rsid w:val="006D5AAC"/>
    <w:rsid w:val="009320AC"/>
    <w:rsid w:val="009F7CA2"/>
    <w:rsid w:val="00A608B6"/>
    <w:rsid w:val="00B12E24"/>
    <w:rsid w:val="00BA7720"/>
    <w:rsid w:val="00BB7A30"/>
    <w:rsid w:val="00D441AB"/>
    <w:rsid w:val="00D612C2"/>
    <w:rsid w:val="00DC3AD8"/>
    <w:rsid w:val="00DE0FFC"/>
    <w:rsid w:val="00EF1FF1"/>
    <w:rsid w:val="00FA0D93"/>
    <w:rsid w:val="00FF0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37265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72655"/>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3726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72655"/>
    <w:rPr>
      <w:b/>
      <w:bCs/>
    </w:rPr>
  </w:style>
  <w:style w:type="character" w:customStyle="1" w:styleId="apple-converted-space">
    <w:name w:val="apple-converted-space"/>
    <w:basedOn w:val="a0"/>
    <w:rsid w:val="00372655"/>
  </w:style>
  <w:style w:type="character" w:styleId="a5">
    <w:name w:val="Emphasis"/>
    <w:basedOn w:val="a0"/>
    <w:uiPriority w:val="20"/>
    <w:qFormat/>
    <w:rsid w:val="00372655"/>
    <w:rPr>
      <w:i/>
      <w:iCs/>
    </w:rPr>
  </w:style>
  <w:style w:type="paragraph" w:styleId="a6">
    <w:name w:val="Balloon Text"/>
    <w:basedOn w:val="a"/>
    <w:link w:val="a7"/>
    <w:uiPriority w:val="99"/>
    <w:semiHidden/>
    <w:unhideWhenUsed/>
    <w:rsid w:val="0037265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72655"/>
    <w:rPr>
      <w:rFonts w:ascii="Tahoma" w:hAnsi="Tahoma" w:cs="Tahoma"/>
      <w:sz w:val="16"/>
      <w:szCs w:val="16"/>
    </w:rPr>
  </w:style>
  <w:style w:type="paragraph" w:styleId="a8">
    <w:name w:val="No Spacing"/>
    <w:uiPriority w:val="1"/>
    <w:qFormat/>
    <w:rsid w:val="00D441AB"/>
    <w:pPr>
      <w:spacing w:after="0" w:line="240" w:lineRule="auto"/>
    </w:pPr>
  </w:style>
  <w:style w:type="table" w:styleId="a9">
    <w:name w:val="Table Grid"/>
    <w:basedOn w:val="a1"/>
    <w:uiPriority w:val="59"/>
    <w:rsid w:val="00552882"/>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Стиль"/>
    <w:rsid w:val="005528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b">
    <w:name w:val="Placeholder Text"/>
    <w:basedOn w:val="a0"/>
    <w:uiPriority w:val="99"/>
    <w:semiHidden/>
    <w:rsid w:val="0056738F"/>
    <w:rPr>
      <w:color w:val="808080"/>
    </w:rPr>
  </w:style>
  <w:style w:type="paragraph" w:styleId="ac">
    <w:name w:val="header"/>
    <w:basedOn w:val="a"/>
    <w:link w:val="ad"/>
    <w:uiPriority w:val="99"/>
    <w:unhideWhenUsed/>
    <w:rsid w:val="006D5AA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D5AAC"/>
  </w:style>
  <w:style w:type="paragraph" w:styleId="ae">
    <w:name w:val="footer"/>
    <w:basedOn w:val="a"/>
    <w:link w:val="af"/>
    <w:uiPriority w:val="99"/>
    <w:unhideWhenUsed/>
    <w:rsid w:val="006D5AA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D5AAC"/>
  </w:style>
  <w:style w:type="paragraph" w:styleId="af0">
    <w:name w:val="List Paragraph"/>
    <w:basedOn w:val="a"/>
    <w:uiPriority w:val="34"/>
    <w:qFormat/>
    <w:rsid w:val="00D612C2"/>
    <w:pPr>
      <w:widowControl w:val="0"/>
      <w:spacing w:after="0" w:line="240" w:lineRule="auto"/>
      <w:ind w:left="720"/>
      <w:contextualSpacing/>
      <w:jc w:val="both"/>
    </w:pPr>
    <w:rPr>
      <w:rFonts w:ascii="Times New Roman" w:eastAsia="Courier New" w:hAnsi="Times New Roman" w:cs="Courier New"/>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37265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72655"/>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3726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72655"/>
    <w:rPr>
      <w:b/>
      <w:bCs/>
    </w:rPr>
  </w:style>
  <w:style w:type="character" w:customStyle="1" w:styleId="apple-converted-space">
    <w:name w:val="apple-converted-space"/>
    <w:basedOn w:val="a0"/>
    <w:rsid w:val="00372655"/>
  </w:style>
  <w:style w:type="character" w:styleId="a5">
    <w:name w:val="Emphasis"/>
    <w:basedOn w:val="a0"/>
    <w:uiPriority w:val="20"/>
    <w:qFormat/>
    <w:rsid w:val="00372655"/>
    <w:rPr>
      <w:i/>
      <w:iCs/>
    </w:rPr>
  </w:style>
  <w:style w:type="paragraph" w:styleId="a6">
    <w:name w:val="Balloon Text"/>
    <w:basedOn w:val="a"/>
    <w:link w:val="a7"/>
    <w:uiPriority w:val="99"/>
    <w:semiHidden/>
    <w:unhideWhenUsed/>
    <w:rsid w:val="0037265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72655"/>
    <w:rPr>
      <w:rFonts w:ascii="Tahoma" w:hAnsi="Tahoma" w:cs="Tahoma"/>
      <w:sz w:val="16"/>
      <w:szCs w:val="16"/>
    </w:rPr>
  </w:style>
  <w:style w:type="paragraph" w:styleId="a8">
    <w:name w:val="No Spacing"/>
    <w:uiPriority w:val="1"/>
    <w:qFormat/>
    <w:rsid w:val="00D441AB"/>
    <w:pPr>
      <w:spacing w:after="0" w:line="240" w:lineRule="auto"/>
    </w:pPr>
  </w:style>
  <w:style w:type="table" w:styleId="a9">
    <w:name w:val="Table Grid"/>
    <w:basedOn w:val="a1"/>
    <w:uiPriority w:val="59"/>
    <w:rsid w:val="00552882"/>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Стиль"/>
    <w:rsid w:val="005528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b">
    <w:name w:val="Placeholder Text"/>
    <w:basedOn w:val="a0"/>
    <w:uiPriority w:val="99"/>
    <w:semiHidden/>
    <w:rsid w:val="0056738F"/>
    <w:rPr>
      <w:color w:val="808080"/>
    </w:rPr>
  </w:style>
  <w:style w:type="paragraph" w:styleId="ac">
    <w:name w:val="header"/>
    <w:basedOn w:val="a"/>
    <w:link w:val="ad"/>
    <w:uiPriority w:val="99"/>
    <w:unhideWhenUsed/>
    <w:rsid w:val="006D5AA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D5AAC"/>
  </w:style>
  <w:style w:type="paragraph" w:styleId="ae">
    <w:name w:val="footer"/>
    <w:basedOn w:val="a"/>
    <w:link w:val="af"/>
    <w:uiPriority w:val="99"/>
    <w:unhideWhenUsed/>
    <w:rsid w:val="006D5AA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D5AAC"/>
  </w:style>
  <w:style w:type="paragraph" w:styleId="af0">
    <w:name w:val="List Paragraph"/>
    <w:basedOn w:val="a"/>
    <w:uiPriority w:val="34"/>
    <w:qFormat/>
    <w:rsid w:val="00D612C2"/>
    <w:pPr>
      <w:widowControl w:val="0"/>
      <w:spacing w:after="0" w:line="240" w:lineRule="auto"/>
      <w:ind w:left="720"/>
      <w:contextualSpacing/>
      <w:jc w:val="both"/>
    </w:pPr>
    <w:rPr>
      <w:rFonts w:ascii="Times New Roman" w:eastAsia="Courier New" w:hAnsi="Times New Roman" w:cs="Courier New"/>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046572">
      <w:bodyDiv w:val="1"/>
      <w:marLeft w:val="0"/>
      <w:marRight w:val="0"/>
      <w:marTop w:val="0"/>
      <w:marBottom w:val="0"/>
      <w:divBdr>
        <w:top w:val="none" w:sz="0" w:space="0" w:color="auto"/>
        <w:left w:val="none" w:sz="0" w:space="0" w:color="auto"/>
        <w:bottom w:val="none" w:sz="0" w:space="0" w:color="auto"/>
        <w:right w:val="none" w:sz="0" w:space="0" w:color="auto"/>
      </w:divBdr>
      <w:divsChild>
        <w:div w:id="538782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gif"/><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3.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56B"/>
    <w:rsid w:val="000A4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A456B"/>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A456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13</Pages>
  <Words>1956</Words>
  <Characters>11150</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9</cp:revision>
  <dcterms:created xsi:type="dcterms:W3CDTF">2016-04-11T12:12:00Z</dcterms:created>
  <dcterms:modified xsi:type="dcterms:W3CDTF">2016-04-11T14:46:00Z</dcterms:modified>
</cp:coreProperties>
</file>