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327634738"/>
        <w:docPartObj>
          <w:docPartGallery w:val="Table of Contents"/>
          <w:docPartUnique/>
        </w:docPartObj>
      </w:sdtPr>
      <w:sdtContent>
        <w:p w:rsidR="001A4F15" w:rsidRPr="001A4F15" w:rsidRDefault="001A4F15" w:rsidP="001A4F15">
          <w:pPr>
            <w:pStyle w:val="a4"/>
            <w:jc w:val="center"/>
            <w:rPr>
              <w:rStyle w:val="10"/>
              <w:b/>
              <w:color w:val="auto"/>
            </w:rPr>
          </w:pPr>
          <w:r w:rsidRPr="001A4F15">
            <w:rPr>
              <w:rStyle w:val="10"/>
              <w:b/>
              <w:color w:val="auto"/>
            </w:rPr>
            <w:t>Содержание</w:t>
          </w:r>
        </w:p>
        <w:p w:rsidR="001A4F15" w:rsidRPr="00514466" w:rsidRDefault="001A4F15" w:rsidP="00514466">
          <w:pPr>
            <w:spacing w:after="0" w:line="360" w:lineRule="auto"/>
            <w:contextualSpacing/>
            <w:rPr>
              <w:rFonts w:ascii="Times New Roman" w:hAnsi="Times New Roman" w:cs="Times New Roman"/>
              <w:sz w:val="28"/>
              <w:szCs w:val="28"/>
            </w:rPr>
          </w:pPr>
        </w:p>
        <w:p w:rsidR="00514466" w:rsidRPr="00514466" w:rsidRDefault="001A4F15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1446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1446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1446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63517283" w:history="1">
            <w:r w:rsidR="00514466"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 Практическая работа по учету хозяйственных операций в ООО «Гранит»</w:t>
            </w:r>
            <w:r w:rsidR="00514466"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14466"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14466"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_Toc463517283 \h </w:instrText>
            </w:r>
            <w:r w:rsidR="00514466"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14466"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14466"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84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Бухгалтерский баланс и отчет о финансовых результатах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_Toc463517284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85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3. Содержание, предмет и принципы экономического анализа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_Toc463517285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86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4. Задачи анализа и его роль в управлении финансово – хозяйственной деятельностью организации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_Toc463517286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87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№1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_Toc463517287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88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№2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_Toc463517288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89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№3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_Toc463517289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90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№4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_Toc463517290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91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№5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_Toc463517291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92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№6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_Toc463517292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93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№7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_Toc463517293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94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Задача № 8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_Toc463517294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4466" w:rsidRPr="00514466" w:rsidRDefault="00514466" w:rsidP="00514466">
          <w:pPr>
            <w:pStyle w:val="11"/>
            <w:tabs>
              <w:tab w:val="right" w:leader="dot" w:pos="9679"/>
            </w:tabs>
            <w:spacing w:after="0" w:line="360" w:lineRule="auto"/>
            <w:contextualSpacing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63517295" w:history="1">
            <w:r w:rsidRPr="00514466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_Toc463517295 \h </w:instrTex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4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53</w:t>
            </w:r>
            <w:r w:rsidRPr="0051446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4F15" w:rsidRDefault="001A4F15" w:rsidP="00514466">
          <w:pPr>
            <w:spacing w:after="0" w:line="360" w:lineRule="auto"/>
            <w:contextualSpacing/>
          </w:pPr>
          <w:r w:rsidRPr="0051446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A4F15" w:rsidRDefault="001A4F15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DC59C8" w:rsidRPr="00514466" w:rsidRDefault="00167C5C" w:rsidP="00514466">
      <w:pPr>
        <w:pStyle w:val="1"/>
      </w:pPr>
      <w:bookmarkStart w:id="0" w:name="_Toc463517283"/>
      <w:r w:rsidRPr="00514466">
        <w:lastRenderedPageBreak/>
        <w:t xml:space="preserve">1. Практическая работа по учету хозяйственных операций в ООО </w:t>
      </w:r>
      <w:r w:rsidR="00763EC3" w:rsidRPr="00514466">
        <w:t>«</w:t>
      </w:r>
      <w:r w:rsidRPr="00514466">
        <w:t>Гранит</w:t>
      </w:r>
      <w:r w:rsidR="00763EC3" w:rsidRPr="00514466">
        <w:t>»</w:t>
      </w:r>
      <w:bookmarkEnd w:id="0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Общество с ограниченной ответственностью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Гранит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производит пр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дукцию промышленного значения двух видов (А и Б).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своем составе ООО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Гранит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имеет: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цех основного производства № 1 - для производства продукции А;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цех основного производства № 2 - для производства продукции Б;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вспомогательный цех № 3 - ремонтно-механический. Вспомогательный цех в отчетном периоде выполняет ремонт оборудования цеха № 1 (заказ № 50) и цеха № 2 (заказ № 51);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объекты общехозяйственного назначения (административное здание, зд</w:t>
      </w:r>
      <w:r w:rsidRPr="00763EC3">
        <w:rPr>
          <w:rFonts w:ascii="Times New Roman CYR" w:hAnsi="Times New Roman CYR" w:cs="Times New Roman CYR"/>
          <w:sz w:val="28"/>
          <w:szCs w:val="28"/>
        </w:rPr>
        <w:t>а</w:t>
      </w:r>
      <w:r w:rsidRPr="00763EC3">
        <w:rPr>
          <w:rFonts w:ascii="Times New Roman CYR" w:hAnsi="Times New Roman CYR" w:cs="Times New Roman CYR"/>
          <w:sz w:val="28"/>
          <w:szCs w:val="28"/>
        </w:rPr>
        <w:t>ние склада материалов, здание склада готовой продукции, гаражное п</w:t>
      </w:r>
      <w:r w:rsidRPr="00763EC3">
        <w:rPr>
          <w:rFonts w:ascii="Times New Roman CYR" w:hAnsi="Times New Roman CYR" w:cs="Times New Roman CYR"/>
          <w:sz w:val="28"/>
          <w:szCs w:val="28"/>
        </w:rPr>
        <w:t>о</w:t>
      </w:r>
      <w:r w:rsidRPr="00763EC3">
        <w:rPr>
          <w:rFonts w:ascii="Times New Roman CYR" w:hAnsi="Times New Roman CYR" w:cs="Times New Roman CYR"/>
          <w:sz w:val="28"/>
          <w:szCs w:val="28"/>
        </w:rPr>
        <w:t>мещение, транспортные средства, хозяйственное оборудование и инве</w:t>
      </w:r>
      <w:r w:rsidRPr="00763EC3">
        <w:rPr>
          <w:rFonts w:ascii="Times New Roman CYR" w:hAnsi="Times New Roman CYR" w:cs="Times New Roman CYR"/>
          <w:sz w:val="28"/>
          <w:szCs w:val="28"/>
        </w:rPr>
        <w:t>н</w:t>
      </w:r>
      <w:r w:rsidRPr="00763EC3">
        <w:rPr>
          <w:rFonts w:ascii="Times New Roman CYR" w:hAnsi="Times New Roman CYR" w:cs="Times New Roman CYR"/>
          <w:sz w:val="28"/>
          <w:szCs w:val="28"/>
        </w:rPr>
        <w:t>тарь).</w:t>
      </w:r>
      <w:bookmarkStart w:id="1" w:name="_GoBack"/>
      <w:bookmarkEnd w:id="1"/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Выписка из приказа по учетной политике ООО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Гранит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67C5C">
        <w:rPr>
          <w:rFonts w:ascii="Times New Roman CYR" w:hAnsi="Times New Roman CYR" w:cs="Times New Roman CYR"/>
          <w:sz w:val="28"/>
          <w:szCs w:val="28"/>
        </w:rPr>
        <w:t>. Рабочий план счетов бухгалтерского учета включает в себя синтетич</w:t>
      </w:r>
      <w:r w:rsidR="00167C5C">
        <w:rPr>
          <w:rFonts w:ascii="Times New Roman CYR" w:hAnsi="Times New Roman CYR" w:cs="Times New Roman CYR"/>
          <w:sz w:val="28"/>
          <w:szCs w:val="28"/>
        </w:rPr>
        <w:t>е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ские счета (в соответствии с типовым Планом счетов) и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субсчета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>, указанные в табл. 1 и табл. 2.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На раздельных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субсчетах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25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167C5C">
        <w:rPr>
          <w:rFonts w:ascii="Times New Roman CYR" w:hAnsi="Times New Roman CYR" w:cs="Times New Roman CYR"/>
          <w:sz w:val="28"/>
          <w:szCs w:val="28"/>
        </w:rPr>
        <w:t>Общепроизводственные расходы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по каждому цеху учитываются расходы на содержание и эксплуатацию оборуд</w:t>
      </w:r>
      <w:r w:rsidR="00167C5C">
        <w:rPr>
          <w:rFonts w:ascii="Times New Roman CYR" w:hAnsi="Times New Roman CYR" w:cs="Times New Roman CYR"/>
          <w:sz w:val="28"/>
          <w:szCs w:val="28"/>
        </w:rPr>
        <w:t>о</w:t>
      </w:r>
      <w:r w:rsidR="00167C5C">
        <w:rPr>
          <w:rFonts w:ascii="Times New Roman CYR" w:hAnsi="Times New Roman CYR" w:cs="Times New Roman CYR"/>
          <w:sz w:val="28"/>
          <w:szCs w:val="28"/>
        </w:rPr>
        <w:t>вания (РСЭО) и общецеховые расходы.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167C5C">
        <w:rPr>
          <w:rFonts w:ascii="Times New Roman CYR" w:hAnsi="Times New Roman CYR" w:cs="Times New Roman CYR"/>
          <w:sz w:val="28"/>
          <w:szCs w:val="28"/>
        </w:rPr>
        <w:t>. Общепроизводственные расходы по вспомогательному цеху №3 (счет 25/3) распределяются между заказами № 50 и № 51 пропорционально заработной плате производственных рабочих цеха №3, занятых непосредственно изгото</w:t>
      </w:r>
      <w:r w:rsidR="00167C5C">
        <w:rPr>
          <w:rFonts w:ascii="Times New Roman CYR" w:hAnsi="Times New Roman CYR" w:cs="Times New Roman CYR"/>
          <w:sz w:val="28"/>
          <w:szCs w:val="28"/>
        </w:rPr>
        <w:t>в</w:t>
      </w:r>
      <w:r w:rsidR="00167C5C">
        <w:rPr>
          <w:rFonts w:ascii="Times New Roman CYR" w:hAnsi="Times New Roman CYR" w:cs="Times New Roman CYR"/>
          <w:sz w:val="28"/>
          <w:szCs w:val="28"/>
        </w:rPr>
        <w:t>лением этих заказов, и списываются на счета 23/1 и 23/2 соответственно.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167C5C">
        <w:rPr>
          <w:rFonts w:ascii="Times New Roman CYR" w:hAnsi="Times New Roman CYR" w:cs="Times New Roman CYR"/>
          <w:sz w:val="28"/>
          <w:szCs w:val="28"/>
        </w:rPr>
        <w:t>. Затраты вспомогательного производства цеха № 3 по ремонту оборуд</w:t>
      </w:r>
      <w:r w:rsidR="00167C5C">
        <w:rPr>
          <w:rFonts w:ascii="Times New Roman CYR" w:hAnsi="Times New Roman CYR" w:cs="Times New Roman CYR"/>
          <w:sz w:val="28"/>
          <w:szCs w:val="28"/>
        </w:rPr>
        <w:t>о</w:t>
      </w:r>
      <w:r w:rsidR="00167C5C">
        <w:rPr>
          <w:rFonts w:ascii="Times New Roman CYR" w:hAnsi="Times New Roman CYR" w:cs="Times New Roman CYR"/>
          <w:sz w:val="28"/>
          <w:szCs w:val="28"/>
        </w:rPr>
        <w:t>вания основных цехов (со счетов 23/1 и 23/2) списываются на расходы по с</w:t>
      </w:r>
      <w:r w:rsidR="00167C5C">
        <w:rPr>
          <w:rFonts w:ascii="Times New Roman CYR" w:hAnsi="Times New Roman CYR" w:cs="Times New Roman CYR"/>
          <w:sz w:val="28"/>
          <w:szCs w:val="28"/>
        </w:rPr>
        <w:t>о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держанию и эксплуатации оборудования цеха № 1 и цеха № 2 соответственно по </w:t>
      </w:r>
      <w:r w:rsidR="00167C5C">
        <w:rPr>
          <w:rFonts w:ascii="Times New Roman CYR" w:hAnsi="Times New Roman CYR" w:cs="Times New Roman CYR"/>
          <w:sz w:val="28"/>
          <w:szCs w:val="28"/>
        </w:rPr>
        <w:lastRenderedPageBreak/>
        <w:t>заказам № 50 и № 51 (на счета 25/11 и 25/12).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167C5C">
        <w:rPr>
          <w:rFonts w:ascii="Times New Roman CYR" w:hAnsi="Times New Roman CYR" w:cs="Times New Roman CYR"/>
          <w:sz w:val="28"/>
          <w:szCs w:val="28"/>
        </w:rPr>
        <w:t>. Общепроизводственные расходы по основному цеху № 1 и основному цеху № 2 (со счетов 25/1 и 25/2) списываются на затраты основного производства продукции А и продукции Б (на счета 20/1 и 20/2) соответственно.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167C5C">
        <w:rPr>
          <w:rFonts w:ascii="Times New Roman CYR" w:hAnsi="Times New Roman CYR" w:cs="Times New Roman CYR"/>
          <w:sz w:val="28"/>
          <w:szCs w:val="28"/>
        </w:rPr>
        <w:t>. На счетах 20/1 и 20/2 формируется фактическая производственная (н</w:t>
      </w:r>
      <w:r w:rsidR="00167C5C">
        <w:rPr>
          <w:rFonts w:ascii="Times New Roman CYR" w:hAnsi="Times New Roman CYR" w:cs="Times New Roman CYR"/>
          <w:sz w:val="28"/>
          <w:szCs w:val="28"/>
        </w:rPr>
        <w:t>е</w:t>
      </w:r>
      <w:r w:rsidR="00167C5C">
        <w:rPr>
          <w:rFonts w:ascii="Times New Roman CYR" w:hAnsi="Times New Roman CYR" w:cs="Times New Roman CYR"/>
          <w:sz w:val="28"/>
          <w:szCs w:val="28"/>
        </w:rPr>
        <w:t>полная) себестоимость каждого вида произведенной готовой продукции (А и Б). Величина этой себестоимости рассчитывается: сальдо начальное счета 20 (н</w:t>
      </w:r>
      <w:r w:rsidR="00167C5C">
        <w:rPr>
          <w:rFonts w:ascii="Times New Roman CYR" w:hAnsi="Times New Roman CYR" w:cs="Times New Roman CYR"/>
          <w:sz w:val="28"/>
          <w:szCs w:val="28"/>
        </w:rPr>
        <w:t>е</w:t>
      </w:r>
      <w:r w:rsidR="00167C5C">
        <w:rPr>
          <w:rFonts w:ascii="Times New Roman CYR" w:hAnsi="Times New Roman CYR" w:cs="Times New Roman CYR"/>
          <w:sz w:val="28"/>
          <w:szCs w:val="28"/>
        </w:rPr>
        <w:t>завершенное производство на начало месяца) плюс (+) дебетовый оборот за м</w:t>
      </w:r>
      <w:r w:rsidR="00167C5C">
        <w:rPr>
          <w:rFonts w:ascii="Times New Roman CYR" w:hAnsi="Times New Roman CYR" w:cs="Times New Roman CYR"/>
          <w:sz w:val="28"/>
          <w:szCs w:val="28"/>
        </w:rPr>
        <w:t>е</w:t>
      </w:r>
      <w:r w:rsidR="00167C5C">
        <w:rPr>
          <w:rFonts w:ascii="Times New Roman CYR" w:hAnsi="Times New Roman CYR" w:cs="Times New Roman CYR"/>
          <w:sz w:val="28"/>
          <w:szCs w:val="28"/>
        </w:rPr>
        <w:t>сяц счета 20 (затраты по производству продукции за текущий месяц) минус (-) стоимость возвращенных из производства неиспользованных материалов (су</w:t>
      </w:r>
      <w:r w:rsidR="00167C5C">
        <w:rPr>
          <w:rFonts w:ascii="Times New Roman CYR" w:hAnsi="Times New Roman CYR" w:cs="Times New Roman CYR"/>
          <w:sz w:val="28"/>
          <w:szCs w:val="28"/>
        </w:rPr>
        <w:t>м</w:t>
      </w:r>
      <w:r w:rsidR="00167C5C">
        <w:rPr>
          <w:rFonts w:ascii="Times New Roman CYR" w:hAnsi="Times New Roman CYR" w:cs="Times New Roman CYR"/>
          <w:sz w:val="28"/>
          <w:szCs w:val="28"/>
        </w:rPr>
        <w:t>ма, отраженная на кредите счета 20) минус (-) сальдо конечное счета 20 (нез</w:t>
      </w:r>
      <w:r w:rsidR="00167C5C">
        <w:rPr>
          <w:rFonts w:ascii="Times New Roman CYR" w:hAnsi="Times New Roman CYR" w:cs="Times New Roman CYR"/>
          <w:sz w:val="28"/>
          <w:szCs w:val="28"/>
        </w:rPr>
        <w:t>а</w:t>
      </w:r>
      <w:r w:rsidR="00167C5C">
        <w:rPr>
          <w:rFonts w:ascii="Times New Roman CYR" w:hAnsi="Times New Roman CYR" w:cs="Times New Roman CYR"/>
          <w:sz w:val="28"/>
          <w:szCs w:val="28"/>
        </w:rPr>
        <w:t>вершенное производство на конец месяца).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Согласно ст. 170 и ст. 171 гл. 21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167C5C">
        <w:rPr>
          <w:rFonts w:ascii="Times New Roman CYR" w:hAnsi="Times New Roman CYR" w:cs="Times New Roman CYR"/>
          <w:sz w:val="28"/>
          <w:szCs w:val="28"/>
        </w:rPr>
        <w:t>Налог на добавленную стоимость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Налогового кодекса Российской Федерации при оприходовании приобретенных ценностей (выполнении работ, услуг) предъявленные в счетах-фактурах или иных документах суммы налога на добавленную стоимость (НДС) учитываются обособленно (на дебете счета 19 в корреспонденции со счетами 60, 71 и др.). Учтенные таким образом суммы НДС затем принимаются к вычету с отражением проводки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Дт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68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Кт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19.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Выручка от продажи продукции в бухгалтерском учете признается по дате отгрузки продукции покупателю и предъявления им расчетных документов. По указанной дате в бухгалтерском учете отражается сумма выручки с НДС по проводке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Дт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62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Кт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90.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Согласно ст. 167 гл. 21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167C5C">
        <w:rPr>
          <w:rFonts w:ascii="Times New Roman CYR" w:hAnsi="Times New Roman CYR" w:cs="Times New Roman CYR"/>
          <w:sz w:val="28"/>
          <w:szCs w:val="28"/>
        </w:rPr>
        <w:t>Налог на добавленную стоимость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Налогового кодекса Российской Федерации моментом определения налоговой базы для и</w:t>
      </w:r>
      <w:r w:rsidR="00167C5C">
        <w:rPr>
          <w:rFonts w:ascii="Times New Roman CYR" w:hAnsi="Times New Roman CYR" w:cs="Times New Roman CYR"/>
          <w:sz w:val="28"/>
          <w:szCs w:val="28"/>
        </w:rPr>
        <w:t>с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числения НДС, причитающегося к уплате в бюджет, признается дата отгрузки продукции покупателю и выставления расчетных документов. По указанной дате в бухгалтерском учете отражается сумма начисленного НДС от признанной </w:t>
      </w:r>
      <w:r w:rsidR="00167C5C">
        <w:rPr>
          <w:rFonts w:ascii="Times New Roman CYR" w:hAnsi="Times New Roman CYR" w:cs="Times New Roman CYR"/>
          <w:sz w:val="28"/>
          <w:szCs w:val="28"/>
        </w:rPr>
        <w:lastRenderedPageBreak/>
        <w:t xml:space="preserve">суммы выручки по проводке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Дт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90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Кт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68.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10</w:t>
      </w:r>
      <w:r w:rsidR="00167C5C">
        <w:rPr>
          <w:rFonts w:ascii="Times New Roman CYR" w:hAnsi="Times New Roman CYR" w:cs="Times New Roman CYR"/>
          <w:sz w:val="28"/>
          <w:szCs w:val="28"/>
        </w:rPr>
        <w:t>. Общехозяйственные расходы, учтенные на счете 26, распределяются между видами проданной продукции А и Б пропорционально объему выручки от продажи (без НДС). Списываются эти расходы в конце месяца как усло</w:t>
      </w:r>
      <w:r w:rsidR="00167C5C">
        <w:rPr>
          <w:rFonts w:ascii="Times New Roman CYR" w:hAnsi="Times New Roman CYR" w:cs="Times New Roman CYR"/>
          <w:sz w:val="28"/>
          <w:szCs w:val="28"/>
        </w:rPr>
        <w:t>в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но-постоянные расходы за счет выручки от продажи по проводке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Дт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90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Кт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26.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11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С целью определения раздельного финансового результата от продажи продукции А и Б организуется раздельный учет операций на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субсчетах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счета 90.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</w:t>
      </w:r>
      <w:r w:rsidR="00167C5C">
        <w:rPr>
          <w:rFonts w:ascii="Times New Roman CYR" w:hAnsi="Times New Roman CYR" w:cs="Times New Roman CYR"/>
          <w:sz w:val="28"/>
          <w:szCs w:val="28"/>
        </w:rPr>
        <w:t>. Сумма прибыли до налогообложения (для целей бухгалтерского учета) определяется в учетном регистре по счету 99. Сумма прибыли для целей нал</w:t>
      </w:r>
      <w:r w:rsidR="00167C5C">
        <w:rPr>
          <w:rFonts w:ascii="Times New Roman CYR" w:hAnsi="Times New Roman CYR" w:cs="Times New Roman CYR"/>
          <w:sz w:val="28"/>
          <w:szCs w:val="28"/>
        </w:rPr>
        <w:t>о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гообложения (налогооблагаемая прибыль) исчисляется с учетом требований гл. 25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167C5C">
        <w:rPr>
          <w:rFonts w:ascii="Times New Roman CYR" w:hAnsi="Times New Roman CYR" w:cs="Times New Roman CYR"/>
          <w:sz w:val="28"/>
          <w:szCs w:val="28"/>
        </w:rPr>
        <w:t>Налог на прибыль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Налогового кодекса Российской Федерации.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</w:t>
      </w:r>
      <w:r w:rsidR="00167C5C">
        <w:rPr>
          <w:rFonts w:ascii="Times New Roman CYR" w:hAnsi="Times New Roman CYR" w:cs="Times New Roman CYR"/>
          <w:sz w:val="28"/>
          <w:szCs w:val="28"/>
        </w:rPr>
        <w:t>. По налогу на прибыль исчисляются ежемесячные авансовые платежи исходя из фактически полученной налогооблагаемой прибыли.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Выписка остатков по счетам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Таблица 1. Остатки по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синтетич</w:t>
      </w:r>
      <w:proofErr w:type="spellEnd"/>
      <w:r w:rsidR="00763EC3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счетам на 31 августа текущего года, 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982"/>
        <w:gridCol w:w="1771"/>
      </w:tblGrid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счета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6800000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1272000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4094000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695340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5200000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2976000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2323009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3500049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483200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629000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1850000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16800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84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5000000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3661600</w:t>
            </w:r>
          </w:p>
        </w:tc>
      </w:tr>
      <w:tr w:rsidR="00DC59C8">
        <w:trPr>
          <w:jc w:val="center"/>
        </w:trPr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19441149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19441149</w:t>
            </w: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Таблица 2. Расшифровка остатков по синтетическим счетам на 31 августа текущего года в разрезе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субсчетов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или аналитических счетов, 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6325"/>
        <w:gridCol w:w="916"/>
        <w:gridCol w:w="916"/>
      </w:tblGrid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счета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Основные средства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Здания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Оборудование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Инвентарь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1272000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Здания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Оборудование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412500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Инвентарь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137500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672000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Вложения во внеоборотные активы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Строительство объектов основных средств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Материалы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4094000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Основные материалы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3500000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Топливо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10/5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Запасные части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254000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10/9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Инвентарь и хозяйственные принадлежности (в т. ч. канцелярские и расходные материалы)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Основное производство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695340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Производство продукции 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325220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Производство продукции Б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370120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производства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Производство заказа № 50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Производство заказа № 51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Общепроизводственные расходы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Общепроизводственные расходы по цеху № 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РСЭО по цеху № 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 по цеху № 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Общепроизводственные расходы по цеху № 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РСЭО по цеху № 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 по цеху № 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Общепроизводственные расходы по цеху № 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РСЭО по цеху № 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 по цеху № 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Готовая продукция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Продукция А - количество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сумма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Продукция Б - количество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сумма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Расходы на продажу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Расходы на продажу продукции 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Расходы на продажу продукции Б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с поставщиками и подрядчиками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2976000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Энергосбыт</w:t>
            </w:r>
            <w:proofErr w:type="spellEnd"/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 № 3000 от 29.08 за электроэнергию, в т. ч.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Тепловые сети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 № 2500 от 29.08 за воду, в т. ч.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Юность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счету-фактуре № 100 от 26.08 за основные матер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алы, в т. ч.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Ростелеком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 № 890 от 30.08 за услуги связи, в т. ч.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Дизель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счету-фактуре № 250 от 19.08 за топливо (договор № 1005 от 20.07), в т. ч.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Техноцентр</w:t>
            </w:r>
            <w:proofErr w:type="spellEnd"/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счету-фактуре № 501 от 20.08 за запасные части, в т. ч.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211000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с покупателями и заказчиками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4323009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Сигнал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счету-фактуре № 305 от 20.08 - за продукцию А (по договору № 108 от 20.07)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2016600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Маяк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счету-фактуре № 306 от 25.08 - за продукцию Б (по договору № 109 от 25.07)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2306409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по налогам и сборам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483200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НДС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НДФЛ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230000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налогу на имущество организации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68/4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налогу на прибыль (за август)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253200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по социальному страхованию и обеспечению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629000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взносам в ФСС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53650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взносам в ПФ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481000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69/3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взносам в ФОМС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94350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с подотчетными лицами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Иванов А. И. (задолженность от 30.08 по авансовому отчету № 115)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Сидоров А. П. (задолженность от 30.08 по авансовому отчету № 116)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с персоналом по прочим операциям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 w:rsidP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возмещению материального ущерба (Чернова П. И. - ра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четы по возмещению недостачи)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 w:rsidP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Расчеты с разными дебиторами и кредиторами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16800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76/4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депонированным суммам (Кольцова И. М.)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 w:rsidP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092B07">
              <w:rPr>
                <w:rFonts w:ascii="Times New Roman CYR" w:hAnsi="Times New Roman CYR" w:cs="Times New Roman CYR"/>
                <w:sz w:val="20"/>
                <w:szCs w:val="20"/>
              </w:rPr>
              <w:t>3600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76/5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Расчеты по исполнительным листам (Сидорова К. И. - алименты за август месяц)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 w:rsidP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092B07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Продажи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90/1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Продажи продукции А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</w:t>
            </w:r>
          </w:p>
        </w:tc>
        <w:tc>
          <w:tcPr>
            <w:tcW w:w="6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Продажи продукции Б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Порядок выполнения контрольной работы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67C5C">
        <w:rPr>
          <w:rFonts w:ascii="Times New Roman CYR" w:hAnsi="Times New Roman CYR" w:cs="Times New Roman CYR"/>
          <w:sz w:val="28"/>
          <w:szCs w:val="28"/>
        </w:rPr>
        <w:t>. Подготовить журнал учета хозяйственных операций по предложенной в табл. 4 форме и заполнить его на основании данных табл. 3 соответствующего варианта.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="00167C5C">
        <w:rPr>
          <w:rFonts w:ascii="Times New Roman CYR" w:hAnsi="Times New Roman CYR" w:cs="Times New Roman CYR"/>
          <w:sz w:val="28"/>
          <w:szCs w:val="28"/>
        </w:rPr>
        <w:t>. Указать бухгалтерские проводки на все хозяйственные операции, зар</w:t>
      </w:r>
      <w:r w:rsidR="00167C5C">
        <w:rPr>
          <w:rFonts w:ascii="Times New Roman CYR" w:hAnsi="Times New Roman CYR" w:cs="Times New Roman CYR"/>
          <w:sz w:val="28"/>
          <w:szCs w:val="28"/>
        </w:rPr>
        <w:t>е</w:t>
      </w:r>
      <w:r w:rsidR="00167C5C">
        <w:rPr>
          <w:rFonts w:ascii="Times New Roman CYR" w:hAnsi="Times New Roman CYR" w:cs="Times New Roman CYR"/>
          <w:sz w:val="28"/>
          <w:szCs w:val="28"/>
        </w:rPr>
        <w:t>гистрированные в журнале. При составлении бухгалтерских проводок: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 xml:space="preserve">использовать нумерацию типовых синтетических счетов и предлагаемых в табл. 2 </w:t>
      </w:r>
      <w:proofErr w:type="spellStart"/>
      <w:r w:rsidRPr="00763EC3">
        <w:rPr>
          <w:rFonts w:ascii="Times New Roman CYR" w:hAnsi="Times New Roman CYR" w:cs="Times New Roman CYR"/>
          <w:sz w:val="28"/>
          <w:szCs w:val="28"/>
        </w:rPr>
        <w:t>субсчетов</w:t>
      </w:r>
      <w:proofErr w:type="spellEnd"/>
      <w:r w:rsidRPr="00763EC3">
        <w:rPr>
          <w:rFonts w:ascii="Times New Roman CYR" w:hAnsi="Times New Roman CYR" w:cs="Times New Roman CYR"/>
          <w:sz w:val="28"/>
          <w:szCs w:val="28"/>
        </w:rPr>
        <w:t>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 xml:space="preserve">учитывать все положения, предусмотренные учетной политикой ООО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 w:rsidRPr="00763EC3">
        <w:rPr>
          <w:rFonts w:ascii="Times New Roman CYR" w:hAnsi="Times New Roman CYR" w:cs="Times New Roman CYR"/>
          <w:sz w:val="28"/>
          <w:szCs w:val="28"/>
        </w:rPr>
        <w:t>Гранит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 w:rsidRPr="00763EC3">
        <w:rPr>
          <w:rFonts w:ascii="Times New Roman CYR" w:hAnsi="Times New Roman CYR" w:cs="Times New Roman CYR"/>
          <w:sz w:val="28"/>
          <w:szCs w:val="28"/>
        </w:rPr>
        <w:t>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167C5C">
        <w:rPr>
          <w:rFonts w:ascii="Times New Roman CYR" w:hAnsi="Times New Roman CYR" w:cs="Times New Roman CYR"/>
          <w:sz w:val="28"/>
          <w:szCs w:val="28"/>
        </w:rPr>
        <w:t>. По ходу выполнения контрольной работы при необходимости прои</w:t>
      </w:r>
      <w:r w:rsidR="00167C5C">
        <w:rPr>
          <w:rFonts w:ascii="Times New Roman CYR" w:hAnsi="Times New Roman CYR" w:cs="Times New Roman CYR"/>
          <w:sz w:val="28"/>
          <w:szCs w:val="28"/>
        </w:rPr>
        <w:t>з</w:t>
      </w:r>
      <w:r w:rsidR="00167C5C">
        <w:rPr>
          <w:rFonts w:ascii="Times New Roman CYR" w:hAnsi="Times New Roman CYR" w:cs="Times New Roman CYR"/>
          <w:sz w:val="28"/>
          <w:szCs w:val="28"/>
        </w:rPr>
        <w:lastRenderedPageBreak/>
        <w:t>водить требуемые расчеты. Для упрощения все расчеты осуществлять в рублях (без копеек).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167C5C">
        <w:rPr>
          <w:rFonts w:ascii="Times New Roman CYR" w:hAnsi="Times New Roman CYR" w:cs="Times New Roman CYR"/>
          <w:sz w:val="28"/>
          <w:szCs w:val="28"/>
        </w:rPr>
        <w:t>. Подготовить бланки учетных регистров для каждого бухгалтерского счета, используя сведения для их построения, приведенные в табл. 5.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167C5C">
        <w:rPr>
          <w:rFonts w:ascii="Times New Roman CYR" w:hAnsi="Times New Roman CYR" w:cs="Times New Roman CYR"/>
          <w:sz w:val="28"/>
          <w:szCs w:val="28"/>
        </w:rPr>
        <w:t>. Открыть учетные регистры на каждый бухгалтерский счет, т. е. вписать в них начальные остатки на 1 сентября (из табл. 1 и табл. 2) в соответствии со своим вариантом. Для счетов, по которым в течение отчетного периода нет движения, отдельные учетные регистры можно не открывать.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167C5C">
        <w:rPr>
          <w:rFonts w:ascii="Times New Roman CYR" w:hAnsi="Times New Roman CYR" w:cs="Times New Roman CYR"/>
          <w:sz w:val="28"/>
          <w:szCs w:val="28"/>
        </w:rPr>
        <w:t>. Разнести хозяйственные операции в учетные регистры в соответствии с бухгалтерскими проводками, сохраняя и указывая номера операций согласно журналу их регистрации. При работе с учетными регистрами в процессе ра</w:t>
      </w:r>
      <w:r w:rsidR="00167C5C">
        <w:rPr>
          <w:rFonts w:ascii="Times New Roman CYR" w:hAnsi="Times New Roman CYR" w:cs="Times New Roman CYR"/>
          <w:sz w:val="28"/>
          <w:szCs w:val="28"/>
        </w:rPr>
        <w:t>з</w:t>
      </w:r>
      <w:r w:rsidR="00167C5C">
        <w:rPr>
          <w:rFonts w:ascii="Times New Roman CYR" w:hAnsi="Times New Roman CYR" w:cs="Times New Roman CYR"/>
          <w:sz w:val="28"/>
          <w:szCs w:val="28"/>
        </w:rPr>
        <w:t>носки хозяйственных операций необходимо учесть, что: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разноска хозяйственных операций по счетам 20, 23, 25, 26 в учетные р</w:t>
      </w:r>
      <w:r w:rsidRPr="00763EC3">
        <w:rPr>
          <w:rFonts w:ascii="Times New Roman CYR" w:hAnsi="Times New Roman CYR" w:cs="Times New Roman CYR"/>
          <w:sz w:val="28"/>
          <w:szCs w:val="28"/>
        </w:rPr>
        <w:t>е</w:t>
      </w:r>
      <w:r w:rsidRPr="00763EC3">
        <w:rPr>
          <w:rFonts w:ascii="Times New Roman CYR" w:hAnsi="Times New Roman CYR" w:cs="Times New Roman CYR"/>
          <w:sz w:val="28"/>
          <w:szCs w:val="28"/>
        </w:rPr>
        <w:t>гистры производится по статьям расходов;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разноска хозяйственных операций по счету 50 в учетный регистр № 1 (журнал-ордер и ведомость) производится по датам обработанных бу</w:t>
      </w:r>
      <w:r w:rsidRPr="00763EC3">
        <w:rPr>
          <w:rFonts w:ascii="Times New Roman CYR" w:hAnsi="Times New Roman CYR" w:cs="Times New Roman CYR"/>
          <w:sz w:val="28"/>
          <w:szCs w:val="28"/>
        </w:rPr>
        <w:t>х</w:t>
      </w:r>
      <w:r w:rsidRPr="00763EC3">
        <w:rPr>
          <w:rFonts w:ascii="Times New Roman CYR" w:hAnsi="Times New Roman CYR" w:cs="Times New Roman CYR"/>
          <w:sz w:val="28"/>
          <w:szCs w:val="28"/>
        </w:rPr>
        <w:t>галтером отчетов кассира (листов кассовой книги). Кассовые отчеты ка</w:t>
      </w:r>
      <w:r w:rsidRPr="00763EC3">
        <w:rPr>
          <w:rFonts w:ascii="Times New Roman CYR" w:hAnsi="Times New Roman CYR" w:cs="Times New Roman CYR"/>
          <w:sz w:val="28"/>
          <w:szCs w:val="28"/>
        </w:rPr>
        <w:t>с</w:t>
      </w:r>
      <w:r w:rsidRPr="00763EC3">
        <w:rPr>
          <w:rFonts w:ascii="Times New Roman CYR" w:hAnsi="Times New Roman CYR" w:cs="Times New Roman CYR"/>
          <w:sz w:val="28"/>
          <w:szCs w:val="28"/>
        </w:rPr>
        <w:t>сиром составляются ежедневно. Каждому отчету кассира (за каждую дату) в учетных регистрах по счету 50 должна отводиться одна строка. Поэтому суммы с одноименными корреспондирующими счетами каждого кассового отчета должны складываться и записываться в учетные регистры итогами;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разноска хозяйственных операций по счету 51 в учетный регистр № 2 (журнал-ордер и ведомость) производится по датам обработанных бу</w:t>
      </w:r>
      <w:r w:rsidRPr="00763EC3">
        <w:rPr>
          <w:rFonts w:ascii="Times New Roman CYR" w:hAnsi="Times New Roman CYR" w:cs="Times New Roman CYR"/>
          <w:sz w:val="28"/>
          <w:szCs w:val="28"/>
        </w:rPr>
        <w:t>х</w:t>
      </w:r>
      <w:r w:rsidRPr="00763EC3">
        <w:rPr>
          <w:rFonts w:ascii="Times New Roman CYR" w:hAnsi="Times New Roman CYR" w:cs="Times New Roman CYR"/>
          <w:sz w:val="28"/>
          <w:szCs w:val="28"/>
        </w:rPr>
        <w:t>галтером выписок по расчетному счету. Для каждой выписки (за опред</w:t>
      </w:r>
      <w:r w:rsidRPr="00763EC3">
        <w:rPr>
          <w:rFonts w:ascii="Times New Roman CYR" w:hAnsi="Times New Roman CYR" w:cs="Times New Roman CYR"/>
          <w:sz w:val="28"/>
          <w:szCs w:val="28"/>
        </w:rPr>
        <w:t>е</w:t>
      </w:r>
      <w:r w:rsidRPr="00763EC3">
        <w:rPr>
          <w:rFonts w:ascii="Times New Roman CYR" w:hAnsi="Times New Roman CYR" w:cs="Times New Roman CYR"/>
          <w:sz w:val="28"/>
          <w:szCs w:val="28"/>
        </w:rPr>
        <w:t>ленную дату) в учетных регистрах по счету 51 должна отводиться одна строка. Поэтому суммы с одноименными корреспондирующими счетами каждой выписки должны складываться и записываться в учетные регистры итогами;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lastRenderedPageBreak/>
        <w:t>разноска хозяйственных операций по счету 60 в учетный регистр № 6 производится на основании обработанных бухгалтером первичных док</w:t>
      </w:r>
      <w:r w:rsidRPr="00763EC3">
        <w:rPr>
          <w:rFonts w:ascii="Times New Roman CYR" w:hAnsi="Times New Roman CYR" w:cs="Times New Roman CYR"/>
          <w:sz w:val="28"/>
          <w:szCs w:val="28"/>
        </w:rPr>
        <w:t>у</w:t>
      </w:r>
      <w:r w:rsidRPr="00763EC3">
        <w:rPr>
          <w:rFonts w:ascii="Times New Roman CYR" w:hAnsi="Times New Roman CYR" w:cs="Times New Roman CYR"/>
          <w:sz w:val="28"/>
          <w:szCs w:val="28"/>
        </w:rPr>
        <w:t>ментов по аналитическим счетам (поставщикам, контрагентам). Возни</w:t>
      </w:r>
      <w:r w:rsidRPr="00763EC3">
        <w:rPr>
          <w:rFonts w:ascii="Times New Roman CYR" w:hAnsi="Times New Roman CYR" w:cs="Times New Roman CYR"/>
          <w:sz w:val="28"/>
          <w:szCs w:val="28"/>
        </w:rPr>
        <w:t>к</w:t>
      </w:r>
      <w:r w:rsidRPr="00763EC3">
        <w:rPr>
          <w:rFonts w:ascii="Times New Roman CYR" w:hAnsi="Times New Roman CYR" w:cs="Times New Roman CYR"/>
          <w:sz w:val="28"/>
          <w:szCs w:val="28"/>
        </w:rPr>
        <w:t>новение задолженности перед каждым поставщиком (контрагентом) по каждому предъявленному им счету, а также погашение этой задолженн</w:t>
      </w:r>
      <w:r w:rsidRPr="00763EC3">
        <w:rPr>
          <w:rFonts w:ascii="Times New Roman CYR" w:hAnsi="Times New Roman CYR" w:cs="Times New Roman CYR"/>
          <w:sz w:val="28"/>
          <w:szCs w:val="28"/>
        </w:rPr>
        <w:t>о</w:t>
      </w:r>
      <w:r w:rsidRPr="00763EC3">
        <w:rPr>
          <w:rFonts w:ascii="Times New Roman CYR" w:hAnsi="Times New Roman CYR" w:cs="Times New Roman CYR"/>
          <w:sz w:val="28"/>
          <w:szCs w:val="28"/>
        </w:rPr>
        <w:t>сти в журнале-ордере № 6 должны отражаться по одной строке;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разноска хозяйственных операций по счету 71 в учетный регистр № 7 производится на основании обработанных бухгалтером первичных док</w:t>
      </w:r>
      <w:r w:rsidRPr="00763EC3">
        <w:rPr>
          <w:rFonts w:ascii="Times New Roman CYR" w:hAnsi="Times New Roman CYR" w:cs="Times New Roman CYR"/>
          <w:sz w:val="28"/>
          <w:szCs w:val="28"/>
        </w:rPr>
        <w:t>у</w:t>
      </w:r>
      <w:r w:rsidRPr="00763EC3">
        <w:rPr>
          <w:rFonts w:ascii="Times New Roman CYR" w:hAnsi="Times New Roman CYR" w:cs="Times New Roman CYR"/>
          <w:sz w:val="28"/>
          <w:szCs w:val="28"/>
        </w:rPr>
        <w:t>ментов по аналитическим счетам (подотчетным лицам). Каждому рабо</w:t>
      </w:r>
      <w:r w:rsidRPr="00763EC3">
        <w:rPr>
          <w:rFonts w:ascii="Times New Roman CYR" w:hAnsi="Times New Roman CYR" w:cs="Times New Roman CYR"/>
          <w:sz w:val="28"/>
          <w:szCs w:val="28"/>
        </w:rPr>
        <w:t>т</w:t>
      </w:r>
      <w:r w:rsidRPr="00763EC3">
        <w:rPr>
          <w:rFonts w:ascii="Times New Roman CYR" w:hAnsi="Times New Roman CYR" w:cs="Times New Roman CYR"/>
          <w:sz w:val="28"/>
          <w:szCs w:val="28"/>
        </w:rPr>
        <w:t>нику по каждой выданной ему под отчет сумме в журнале-ордере должна отводиться одна строка и по мере предоставления авансового отчета, сдачи в кассу неиспользованных сумм или получения денег в погашение пер</w:t>
      </w:r>
      <w:r w:rsidRPr="00763EC3">
        <w:rPr>
          <w:rFonts w:ascii="Times New Roman CYR" w:hAnsi="Times New Roman CYR" w:cs="Times New Roman CYR"/>
          <w:sz w:val="28"/>
          <w:szCs w:val="28"/>
        </w:rPr>
        <w:t>е</w:t>
      </w:r>
      <w:r w:rsidRPr="00763EC3">
        <w:rPr>
          <w:rFonts w:ascii="Times New Roman CYR" w:hAnsi="Times New Roman CYR" w:cs="Times New Roman CYR"/>
          <w:sz w:val="28"/>
          <w:szCs w:val="28"/>
        </w:rPr>
        <w:t>расхода записи сумм по этим операциям должны производиться на этой же строке.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Закрыть учетные регистры, т.е. подсчитать обороты и вывести конечные остатки по аналитическим счетам, по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субсчетам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 и счетам синтетического учета. При закрытии учетных регистров необходимо учесть, что: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активно-пассивные расчетные счета на конец месяца могут иметь разве</w:t>
      </w:r>
      <w:r w:rsidRPr="00763EC3">
        <w:rPr>
          <w:rFonts w:ascii="Times New Roman CYR" w:hAnsi="Times New Roman CYR" w:cs="Times New Roman CYR"/>
          <w:sz w:val="28"/>
          <w:szCs w:val="28"/>
        </w:rPr>
        <w:t>р</w:t>
      </w:r>
      <w:r w:rsidRPr="00763EC3">
        <w:rPr>
          <w:rFonts w:ascii="Times New Roman CYR" w:hAnsi="Times New Roman CYR" w:cs="Times New Roman CYR"/>
          <w:sz w:val="28"/>
          <w:szCs w:val="28"/>
        </w:rPr>
        <w:t>нутое (двустороннее) сальдо;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собирательно-распределительные счета (счета 25 и 26) сальдо не имеют;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 xml:space="preserve">калькуляционный счет 20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 w:rsidRPr="00763EC3">
        <w:rPr>
          <w:rFonts w:ascii="Times New Roman CYR" w:hAnsi="Times New Roman CYR" w:cs="Times New Roman CYR"/>
          <w:sz w:val="28"/>
          <w:szCs w:val="28"/>
        </w:rPr>
        <w:t>Основное производство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 w:rsidRPr="00763EC3">
        <w:rPr>
          <w:rFonts w:ascii="Times New Roman CYR" w:hAnsi="Times New Roman CYR" w:cs="Times New Roman CYR"/>
          <w:sz w:val="28"/>
          <w:szCs w:val="28"/>
        </w:rPr>
        <w:t xml:space="preserve"> на конец месяца имеет остаток (незавершенное производство) - см. исходные данные;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 xml:space="preserve">счета 90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 w:rsidRPr="00763EC3">
        <w:rPr>
          <w:rFonts w:ascii="Times New Roman CYR" w:hAnsi="Times New Roman CYR" w:cs="Times New Roman CYR"/>
          <w:sz w:val="28"/>
          <w:szCs w:val="28"/>
        </w:rPr>
        <w:t>Продажи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 w:rsidRPr="00763EC3">
        <w:rPr>
          <w:rFonts w:ascii="Times New Roman CYR" w:hAnsi="Times New Roman CYR" w:cs="Times New Roman CYR"/>
          <w:sz w:val="28"/>
          <w:szCs w:val="28"/>
        </w:rPr>
        <w:t xml:space="preserve"> и 91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 w:rsidRPr="00763EC3">
        <w:rPr>
          <w:rFonts w:ascii="Times New Roman CYR" w:hAnsi="Times New Roman CYR" w:cs="Times New Roman CYR"/>
          <w:sz w:val="28"/>
          <w:szCs w:val="28"/>
        </w:rPr>
        <w:t>Прочие доходы и расходы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 w:rsidRPr="00763EC3">
        <w:rPr>
          <w:rFonts w:ascii="Times New Roman CYR" w:hAnsi="Times New Roman CYR" w:cs="Times New Roman CYR"/>
          <w:sz w:val="28"/>
          <w:szCs w:val="28"/>
        </w:rPr>
        <w:t xml:space="preserve"> (после определения на них финансовых результатов) закрываются, сальдо не имеют.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Проверить правильность учетных записей на бухгалтерских счетах. Для этого необходимо подготовить бланк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оборотно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 xml:space="preserve">-сальдовой ведомости по форме, приведенной в табл. 23. Перенести все записи по счетам из учетных регистров в данную ведомость. Если все бухгалтерские записи в учетных регистрах сделаны </w:t>
      </w:r>
      <w:r w:rsidR="00167C5C">
        <w:rPr>
          <w:rFonts w:ascii="Times New Roman CYR" w:hAnsi="Times New Roman CYR" w:cs="Times New Roman CYR"/>
          <w:sz w:val="28"/>
          <w:szCs w:val="28"/>
        </w:rPr>
        <w:lastRenderedPageBreak/>
        <w:t xml:space="preserve">верно, тогда при подведении итогов в </w:t>
      </w:r>
      <w:proofErr w:type="spellStart"/>
      <w:r w:rsidR="00167C5C">
        <w:rPr>
          <w:rFonts w:ascii="Times New Roman CYR" w:hAnsi="Times New Roman CYR" w:cs="Times New Roman CYR"/>
          <w:sz w:val="28"/>
          <w:szCs w:val="28"/>
        </w:rPr>
        <w:t>оборотно</w:t>
      </w:r>
      <w:proofErr w:type="spellEnd"/>
      <w:r w:rsidR="00167C5C">
        <w:rPr>
          <w:rFonts w:ascii="Times New Roman CYR" w:hAnsi="Times New Roman CYR" w:cs="Times New Roman CYR"/>
          <w:sz w:val="28"/>
          <w:szCs w:val="28"/>
        </w:rPr>
        <w:t>-сальдовой ведомости должны быть получены три пары равных сумм: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суммы начальных сальдо по дебету и кредиту должны быть равны между собой;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суммы оборотов за месяц по дебету и кредиту всех счетов должны быть равны между собой;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суммы конечных сальдо по дебету и кредиту должны быть равны между собой.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. Составить бухгалтерский баланс по форме, утвержденной приказом МФ РФ от 02 июля 2010 г. № 66н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167C5C">
        <w:rPr>
          <w:rFonts w:ascii="Times New Roman CYR" w:hAnsi="Times New Roman CYR" w:cs="Times New Roman CYR"/>
          <w:sz w:val="28"/>
          <w:szCs w:val="28"/>
        </w:rPr>
        <w:t>О формах бухгалтерской отчетности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и прив</w:t>
      </w:r>
      <w:r w:rsidR="00167C5C">
        <w:rPr>
          <w:rFonts w:ascii="Times New Roman CYR" w:hAnsi="Times New Roman CYR" w:cs="Times New Roman CYR"/>
          <w:sz w:val="28"/>
          <w:szCs w:val="28"/>
        </w:rPr>
        <w:t>е</w:t>
      </w:r>
      <w:r w:rsidR="00167C5C">
        <w:rPr>
          <w:rFonts w:ascii="Times New Roman CYR" w:hAnsi="Times New Roman CYR" w:cs="Times New Roman CYR"/>
          <w:sz w:val="28"/>
          <w:szCs w:val="28"/>
        </w:rPr>
        <w:t>денной в табл. 24.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Бухгалтерский баланс для упрощения составлять по данным на 31 августа и на последний календарный день отчетного периода (на 30 сентября), используя сведения из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оборотно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-сальдовой ведомости, в тысячах рублей (можно - в ру</w:t>
      </w:r>
      <w:r>
        <w:rPr>
          <w:rFonts w:ascii="Times New Roman CYR" w:hAnsi="Times New Roman CYR" w:cs="Times New Roman CYR"/>
          <w:sz w:val="28"/>
          <w:szCs w:val="28"/>
        </w:rPr>
        <w:t>б</w:t>
      </w:r>
      <w:r>
        <w:rPr>
          <w:rFonts w:ascii="Times New Roman CYR" w:hAnsi="Times New Roman CYR" w:cs="Times New Roman CYR"/>
          <w:sz w:val="28"/>
          <w:szCs w:val="28"/>
        </w:rPr>
        <w:t>лях). При этом учесть, что:</w:t>
      </w:r>
    </w:p>
    <w:p w:rsidR="00DC59C8" w:rsidRPr="00763EC3" w:rsidRDefault="00167C5C" w:rsidP="00763EC3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63EC3">
        <w:rPr>
          <w:rFonts w:ascii="Times New Roman CYR" w:hAnsi="Times New Roman CYR" w:cs="Times New Roman CYR"/>
          <w:sz w:val="28"/>
          <w:szCs w:val="28"/>
        </w:rPr>
        <w:t>кредитовые остатки бухгалтерских счетов переносятся в пассив баланса.</w:t>
      </w:r>
    </w:p>
    <w:p w:rsidR="00DC59C8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10</w:t>
      </w:r>
      <w:r w:rsidR="00167C5C">
        <w:rPr>
          <w:rFonts w:ascii="Times New Roman CYR" w:hAnsi="Times New Roman CYR" w:cs="Times New Roman CYR"/>
          <w:sz w:val="28"/>
          <w:szCs w:val="28"/>
        </w:rPr>
        <w:t>. Составить отчет о прибылях и убытках по форме, утвержденной пр</w:t>
      </w:r>
      <w:r w:rsidR="00167C5C">
        <w:rPr>
          <w:rFonts w:ascii="Times New Roman CYR" w:hAnsi="Times New Roman CYR" w:cs="Times New Roman CYR"/>
          <w:sz w:val="28"/>
          <w:szCs w:val="28"/>
        </w:rPr>
        <w:t>и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казом МФ РФ от 02 июля 2010 г. № 66н </w:t>
      </w:r>
      <w:r>
        <w:rPr>
          <w:rFonts w:ascii="Times New Roman CYR" w:hAnsi="Times New Roman CYR" w:cs="Times New Roman CYR"/>
          <w:sz w:val="28"/>
          <w:szCs w:val="28"/>
        </w:rPr>
        <w:t>«</w:t>
      </w:r>
      <w:r w:rsidR="00167C5C">
        <w:rPr>
          <w:rFonts w:ascii="Times New Roman CYR" w:hAnsi="Times New Roman CYR" w:cs="Times New Roman CYR"/>
          <w:sz w:val="28"/>
          <w:szCs w:val="28"/>
        </w:rPr>
        <w:t>О формах бухгалтерской отчетности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и приведенной в табл. 25.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Отчет о прибылях и убытках для упрощения в контрольной работе запо</w:t>
      </w:r>
      <w:r>
        <w:rPr>
          <w:rFonts w:ascii="Times New Roman CYR" w:hAnsi="Times New Roman CYR" w:cs="Times New Roman CYR"/>
          <w:sz w:val="28"/>
          <w:szCs w:val="28"/>
        </w:rPr>
        <w:t>л</w:t>
      </w:r>
      <w:r>
        <w:rPr>
          <w:rFonts w:ascii="Times New Roman CYR" w:hAnsi="Times New Roman CYR" w:cs="Times New Roman CYR"/>
          <w:sz w:val="28"/>
          <w:szCs w:val="28"/>
        </w:rPr>
        <w:t>нять без нарастающих итогов (только за сентябрь месяц), в тысячах рублей</w:t>
      </w:r>
      <w:r w:rsidR="00763EC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(можно - в рублях). Для составления данного отчета использовать бухгалтерские записи из учетных регистров по счетам 90, 91 и 99.</w:t>
      </w:r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Таблица 3. Журнал регистрации хозяйственных операций ООО </w:t>
      </w:r>
      <w:r w:rsidR="00763EC3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Гранит</w:t>
      </w:r>
      <w:r w:rsidR="00763EC3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за сентябрь 201X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4681"/>
        <w:gridCol w:w="1316"/>
        <w:gridCol w:w="1056"/>
        <w:gridCol w:w="1024"/>
      </w:tblGrid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Первичный документ. Содержание хозяйственной операции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Сумма, р.</w:t>
            </w:r>
          </w:p>
        </w:tc>
        <w:tc>
          <w:tcPr>
            <w:tcW w:w="2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Бухгалтерская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водка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Выписка из расчетного счета за 01.09. Платежные поручения № 200 и 309 от 01.09.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Зачислена на расчетный счет выручка за проду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цию, отгруженную и реализованную покупателям в августе: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от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Сигнал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по счету-фактуре № 305 от 20.08 за продукцию А, в том числе НДС - 18 %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1386500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2) от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Маяк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по счету-фактуре № 306 от 25.08 за продукцию Б, в том числе НДС - 18%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1912400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Расходный кассовый ордер № 81 от 02.09. Аванс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вый отчет № 115 от 30.08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Выдано из кассы Иванову А. И. в возмещение 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рерасхода по подотчетной сумме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Приходный кассовый ордер № 96 от 02.09. Ава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совый отчет № 116 от 30.08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Сидоровым А. П. внесен в кассу остаток неиспол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ь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зованной подотчетной суммы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Договоры. Выписка из расчетного счета за 02.09. Платежные поручения № 120 - № 125 от 01.09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Списано с расчетного счета и перечислено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3076500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Энергосбыт</w:t>
            </w:r>
            <w:proofErr w:type="spellEnd"/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потребленную в августе месяце электроэнергию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2)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Тепловые сети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потребленную в 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густе месяце воду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3)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Юность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основные материалы для производства продукции, приобретенные в августе месяце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4)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Ростелеком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услуги связи, оказанные в августе месяце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5)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Дизель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поставленное в августе месяце топливо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6)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Техноцентр</w:t>
            </w:r>
            <w:proofErr w:type="spellEnd"/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поставленные в августе месяце запасные части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211000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Договор. Накладная. Счет-фактура № 317 от 02. 09. Приходный ордер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Оприходованы на склад от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Контур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канц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лярские и расходные материалы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20060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приобретения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приобретения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 по приобретенным канц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лярским и расходным материалам (от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тур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Лимитно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-заборные карты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Отпущены со склада и израсходованы в отчетном месяце основные материалы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в цех № 1 - на производство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в цех № 2 - на производство продукции 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Требования-накладные. Ведомость распределения вспомогательных материалов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Отпущены со склада и израсходованы в отчетном месяце вспомогательные материалы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в цех № 1 -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в цех № 2 -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в цех № 1 - на содержание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в цех № 2 - на содержание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Требования-накладные. Ведомость распределения запасных частей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Отпущены со склада в цех № 3 и израсходованы в отчетном месяце запасные части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для выполнения заказа № 50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10/5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для выполнения заказа № 51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10/5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Требования-накладные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Отпущены со склада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общеуправленческие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нужды канцелярские и расходные материалы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Требования-накладные. Ведомость распределения топлива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Отпущено со склада топливо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в цех № 1 - на содержание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10/3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в цех № 2 - на содержание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10/3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в цех № 3 - на содержание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10/3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для транспортных средств общехозяйственного назначения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10/3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Выписка из расчетного счета за 06.09.  Платежные поручения № 126 - № 131 от 05.09.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Списано с расчетного счета и перечислено - всего: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886000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Контур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 канцелярские и расходные материалы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в Фонд социального страхования РФ - страховые взносы на обязательное социальное страхование на случай временной  нетрудоспособности и в связи с материнством (за август)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в Пенсионный фонд РФ - страховые взносы на обязательное пенсионное страхование (за август)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в Фонд обязательного медицинского страхования - страховые взносы на обязательное медицинское страхование (за август)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69/3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5) в бюджет - налог на доходы физических лиц (за август)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Чек № 121836. Приходный кассовый ордер № 99 от 06.09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Получено наличными на выдачу заработной платы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алиментовза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август, а также на выдачу ранее деп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нированной заработной платы Кольцовой И. М.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1850800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Платежная ведомость № 17. Расходные кассовые ордера № 84 - № 86 от 08.09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Из кассы выдано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1850800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работникам заработная плата за август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092B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1834000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Сидоровой П. С. - алименты, причитающиеся за август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76/5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Кольцовой И. М. - депонированная заработная плата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13600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76/4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Платежная ведомость № 17. Реестр депонированной заработной платы от 08.09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Депонирована не полученная в срок заработная плата за август Храмовой С. И.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76/4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Выписка из расчетного счета за 09.09. Объявление на взнос наличными. Расходный кассовый ордер № 87 от 09.09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Внесена на расчетный счет депонированная зар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ботная плата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Акт о приеме-передаче объектов основных средств № 12 от 12.09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учету объект основных средств (здание склада), ранее числящийся на счете вложений во внеоборотные активы, по первоначальной стоим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сти. Объект введен в эксплуатацию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Акт о приеме-передаче объектов основных средств № 13 от 12.09. Счет-фактура № 308 от 12.09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Обществу с ограниченной ответственностью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томат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продан станок (оборудование):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первоначальная стоимость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сумма начисленной амортизации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продажи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том числе НДС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учтены прочие доходы (выручка) от продажи объекта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 отгрузке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начислен НДС от признанной суммы дохода (выручки)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списана сумма амортизации, начисленной по объекту на дату продажи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списана остаточная стоимость проданного об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ъ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екта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Выписка из расчетного счета за 23.09. Чек№ 121837. Приходный кассовый ордер № 100 от 23.09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наличными на выдачу аванса за первую половину сентября и командировочные расходы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Платежное поручение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Зачислено от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Автомат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проданный станок (оборудование) - по счету-фактуре № 308 от 12.09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Приказ. Платежная ведомость № 18. Расходные кассовые ордера № 88 и 89 от 23.09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Из кассы выдано наличными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работникам - аванс за первую половину сентября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коммерческому агенту Сергееву С. А. - под отчет на служебную командировку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Выписка из расчетного счета за 25.09. Чек № 121838. Приходный кассовый ордер № 101 от 25.09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наличными на выдачу под отчет на х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зяйственные расходы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Приказ. Расходные кассовые ордера № 90 и 91 от 25.09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Из кассы выдано наличными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начальнику цеха № 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Носкову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Е. Ю. - под отчет на хозяйственные расходы по содержанию помещения цеха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бухгалтеру Макаровой Ю. В. - под отчет на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обретение канцелярских и расходных материалов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Отчет гл. энергетика о потребленной электроэне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гии за сентябрь.  Счет-фактура № 3020 от 29.09 от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Энергосбыт</w:t>
            </w:r>
            <w:proofErr w:type="spellEnd"/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оплате счет-фактура за электроэнергию с НДС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19470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стоимость потребленной электроэнергии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в цехе № 1 -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в цехе № 2 -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в цехе № 3 -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 w:rsidP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в цехе № 1 - для работы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5) в цехе № 2 - для работы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6) в цехе № 3 - для работы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7)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общеуправленческие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стоимости потребленной электроэнергии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 w:rsidP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316BB5">
              <w:rPr>
                <w:rFonts w:ascii="Times New Roman CYR" w:hAnsi="Times New Roman CYR" w:cs="Times New Roman CYR"/>
                <w:sz w:val="20"/>
                <w:szCs w:val="20"/>
              </w:rPr>
              <w:t>970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потре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ленную электроэнергию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Отчет гл. технолога о потреблении воды за сентябрь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Счет-фактура № 2530 от 29.09 от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Тепловые сети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оплате счет-фактура за воду с НДС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16520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стоимость потребленной воды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в цехе № 1 -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в цехе № 2 -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в цехе № 3 -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4)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общеуправленческие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стоимости потребленной воды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потре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ленную воду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Счет-фактура № 905 от 29.09 от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Ростелеком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 Ведомость распределения услуг связи за сентябрь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оплате счет за услуги связи с НДС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8378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стоимость оказанных услуг связи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цеху № 1 -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цеху № 2 -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цеху № 3 - на цеховые хозяйственные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 w:rsidP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316BB5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4)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общеуправленческие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нужды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стоимости потребленных услуг связи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услуги связи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Трудовые договоры. Табели учета рабочего врем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ни. Первичные документы по учету объемов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изведенной продукции. Расчетные ведомости № 33 -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36. Ведомости распределения заработной платы за сентябрь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Начислена заработная плата персоналу за сентябрь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производственным рабочим цеха № 1 - за прои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водство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337500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производственным рабочим цеха № 2 - за прои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водство продукции 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производственным рабочим цеха № 3 - за 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полнение заказа № 50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113000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производственным рабочим цеха № 3 - за 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ы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полнение заказа № 51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5) рабочим, обслуживающим оборудование в цехе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6) рабочим, обслуживающим оборудование в цехе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7) рабочим, обслуживающим оборудование в цехе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 w:rsidP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8) управленческому персоналу, специалистам и служащим цеха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9) управленческому персоналу, специалистам и служащим цеха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10) управленческому персоналу, специалистам и служащим цеха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11) управленческому и прочему персоналу общ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хозяйственных служб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Исполнительный лист. Распоряжение руководителя об урегулировании результатов инвентаризации. Расчетные ведомости № 33 - 3 6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Удержано из начисленной за сентябрь заработной платы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237200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всех работников - налог на доходы физических лиц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Сидорова А. П. - алименты в пользу Сидоровой К. И.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76/5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Черновой П. И. - суммы в возмещение недостачи и порчи ценностей (по результатам инвентаризации)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73/2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 страховых взносов во внебюджетные фонды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Начислены страховые взносы (34 %) во внебю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жетные фонды (в ФСС РФ - 2.9 %, в ПФ РФ -2 6 %, ФОМС - 5,1 %) от начисленной заработной платы персонала за сентябрь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875500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производственных рабочих цеха № 1 - за прои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водство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114750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производственных рабочих цеха № 2 - за прои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водство продукции 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127160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производственных рабочих цеха № 3 - за выпо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нение заказа № 5 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38420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производственных рабочих цеха № 3 - за выпо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нение заказа № 51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5) рабочих, обслуживающих оборудование в цехе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6) рабочих, обслуживающих оборудование в цехе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7) рабочих, обслуживающих оборудование в цехе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8) управленческого персонала, специалистов и служащих цеха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9) управленческого персонала, специалистов и служащих цеха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44880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10) управленческого персонала, специалистов и служащих цеха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32980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11) управленческого и прочего персонала общех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зяйственных служб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135150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Примечание 1: Всего начислено страховых взносов, в т. ч.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646000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Фонд социального страхования РФ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55100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Пенсионный фонд РФ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494100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Фонд обязательного медицинского страхования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96900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Примечание 2: Тарифы страховых взносов, ук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занные в операции для расчета, действовали в 2011 г. С 2012 г. тарифы изменены. Расчеты делать по предложенным здесь данным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Ведомость начисления амортизации основных средств за сентябрь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Начислена амортизация основных средств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34750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производственного оборудования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зданий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8335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общехозяйственных объектов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3835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3) хозяйственного инвентаря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4165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цеха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общехозяйственного назначения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1165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4) транспортных средств общехозяйственного назначения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Выписка из расчетного счета от 27.09. Платежное поручение № 132 от 26.09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Перечислен авансовый платеж по налогу на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быль за август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253200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Утвержденные авансовые отчеты № 117 и № 118 от 28.09. Оправдательные документы на расходы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yellow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Приняты к учету расходы подотчетных лиц: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начальника цеха № 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Носкова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Е.Ю. - по аванс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вому отчету № 117 (оплата наличными прочих х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зяйственных расходов по содержанию помещения цеха №1)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бухгалтера Макаровой Ю. В. - по авансовому отчету № 118 (приобретение канцелярских и ра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ходных материалов для бухгалтерии в организации розничной торговли)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Приходный кассовый ордер № 101 от 28.09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Принят от начальника цеха № 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Носкова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Е.Ю.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остаток подотчетной суммы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Требования-накладные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Сданы из цехов на склад остатки основных мат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риалов, неизрасходованных при производстве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дукции в отчетном месяце: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из цеха № 1 - производство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из цеха № 2 - производство продукции 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Расчет-справка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Начислен авансовый платеж по налогу на имущ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ство организации за отчетный период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68/3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Ведомости учета и распределения общепроизво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ственных расходов по цеху № 3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Распределены (пропорционально заработной плате производственных рабочих) общепроизводстве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ные расходы цеха № 3 в части РСЭО и общецеховых расходов (использовать табл. 11) и списаны на 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траты вспомогательного производства по видам заказов: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части РСЭО: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на заказ № 50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5C4B79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97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на заказ № 51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5C4B79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части общецеховых расходов: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на заказ № 50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5C4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68714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на заказ № 51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5C4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68166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25/32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Ведомость учета расходов вспомогательного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изводства (цеха №3 - по видам заказов). 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Списаны расходы вспомогательного производства цеха № 3, связанные с ремонтом оборудования (соответствующего заказа), на общепроизво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ственные расходы цеха № 1 и цеха № 2 (См. уче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ный регистр по счету 23):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заказ № 50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5C4B79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заказ № 51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C4B79" w:rsidRDefault="005C4B79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 w:rsidRPr="005C4B79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Ведомости учета общепроизводственных расходов по цеху № 1 и цеху № 2. 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Списаны общепроизводственные расходы цеха № 1 и цеха № 2 (в части РСЭО и в части общецеховых расходов) на затраты основного производства (См. учетные регистры по счету 25):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продукции А - всего, 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CF6E63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6E63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70991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части РСЭО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CF6E63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6E63"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3611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части общецеховых расходов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CF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6E63">
              <w:rPr>
                <w:rFonts w:ascii="Times New Roman CYR" w:hAnsi="Times New Roman CYR" w:cs="Times New Roman CYR"/>
                <w:sz w:val="20"/>
                <w:szCs w:val="20"/>
              </w:rPr>
              <w:t>207380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продукции Б - всего, в т. ч.: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CF6E63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6E63">
              <w:rPr>
                <w:rFonts w:ascii="Times New Roman CYR" w:hAnsi="Times New Roman CYR" w:cs="Times New Roman CYR"/>
                <w:sz w:val="20"/>
                <w:szCs w:val="20"/>
              </w:rPr>
              <w:t>82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5549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части РСЭО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CF6E63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6E63">
              <w:rPr>
                <w:rFonts w:ascii="Times New Roman CYR" w:hAnsi="Times New Roman CYR" w:cs="Times New Roman CYR"/>
                <w:sz w:val="20"/>
                <w:szCs w:val="20"/>
              </w:rPr>
              <w:t>57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9269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в части общецеховых расходов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F6E63" w:rsidRDefault="00CF6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6E63">
              <w:rPr>
                <w:rFonts w:ascii="Times New Roman CYR" w:hAnsi="Times New Roman CYR" w:cs="Times New Roman CYR"/>
                <w:sz w:val="20"/>
                <w:szCs w:val="20"/>
              </w:rPr>
              <w:t>246280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25/22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Ведомости учета расходов основного производства по цеху №1 (производство продукции А) и по цеху №2 (производство продукции Б). Справка бухга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терии. Накладные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Оприходована на склад по факт, произв. (неполной) себестоимости готовая продукция, выпущенная из цехов основного производства (Себестоимость рассчитать в учетном регистре по счету 20 согласно п. 6 Учетной политики)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продукция А (10 ед.)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2D7D5E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10461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продукция Б (15 ед.)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1759079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Примечание: При расчете фактической произво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ственной (неполной) себестоимости выпущенной готовой продукции учесть, что незавершенное производство на конец сентября составляет: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по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552870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по продукции Б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406760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Договор. Накладная. Счет-фактура № 113 от 29.09. Приходный ордер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Оприходованы на склад от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Юность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осно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ные материалы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2124000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приобретения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1800000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приобретения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приобр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тенные основные материалы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Договор. Накладная. Счет-фактура № 90 от 29.09. Приходный ордер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Оприходованы на склад от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Компас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всп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могательные материалы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141600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приобретения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10/12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приобретения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приобр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тенные вспомогательные материалы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Договор. Накладная. Счет-фактура № 265 от 29.09. Приходный ордер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Оприходовано на склад от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Дизель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топливо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42700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приобретения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приобретения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приобр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тенное топливо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Договор. Накладная. Счет-фактура № 521 от 29.09. Приходный ордер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Оприходованы на склад от ОАО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Техноцентр</w:t>
            </w:r>
            <w:proofErr w:type="spellEnd"/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пасные части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приобретения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230000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10/5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приобретения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приходящийся на приобр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тенные запасные части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Договоры. Накладные. Другие отгрузочные док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менты. Счета- фактуры № 308 и № 309 от 30.09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Выдана со склада и отгружена покупателям готовая продукция: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продукция А: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количество, ед.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факт, произв. себестоимость 1-й ед. (см. опер. № 40)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160946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продажи (без НДС) 1-й ед.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341797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продажи 1 -й ед.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61523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продукция Б: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количество, ед.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факт, произв. себестоимость 1-й ед. (см. опер. № 40)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117206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продажи (без НДС) 1-й ед.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279226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цены продажи 1 -й ед.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50261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Договоры. Накладные. Другие отгрузочные док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менты. Счета- фактуры № 308 и № 309 от 30.09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Учтена выручка по цене продажи (с НДС) отгр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женной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и отражена задолженность покупат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лей (См. опер. № 49):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продукции А -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Кристалл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2D7D5E"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073952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90/11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2) продукции Б -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Бригантина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1117590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Счета-фактуры № 308 и № 309 от 30.09.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Начислен НДС, приходящийся к уплате в бюджет, от суммы признанной выручки по продаже (См. опер. № 49):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продукции А -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Кристалл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163823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2) продукции Б - 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Бригантина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170480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Накладные. Другие отгрузочные документы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Списана фактическая производственная (неполная) себестоимость проданной продукции за счет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знанной выручки от продажи (См. опер. № 49):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1) продукции А: </w:t>
            </w:r>
            <w:r w:rsid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160946</w:t>
            </w:r>
            <w:r w:rsidR="002D7D5E">
              <w:rPr>
                <w:rFonts w:ascii="Times New Roman CYR" w:hAnsi="Times New Roman CYR" w:cs="Times New Roman CYR"/>
                <w:sz w:val="20"/>
                <w:szCs w:val="20"/>
              </w:rPr>
              <w:t>*9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1448514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п</w:t>
            </w:r>
            <w:r w:rsidR="002D7D5E">
              <w:rPr>
                <w:rFonts w:ascii="Times New Roman CYR" w:hAnsi="Times New Roman CYR" w:cs="Times New Roman CYR"/>
                <w:sz w:val="20"/>
                <w:szCs w:val="20"/>
              </w:rPr>
              <w:t>родукции Б: 117206*10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1172060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Договоры. Транспортные накладные. Сч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та-фактуры № 280 и № 281 от 30.09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16BB5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Приняты к оплате счета-фактуры сторонней по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рядной организации (ООО 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Транспорт-сервис</w:t>
            </w:r>
            <w:r w:rsidR="00763EC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) за доставку до покупателей реализуемой продукции: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продукции А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8850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стоимость услуги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стоимости услуги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продукции Б - всего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цена услуги (без НДС)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 НДС от стоимости услуги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Книга покупок. Справка-расчет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Принят к вычету НДС, предъявленный при оказ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нии услуг по доставке до покупателей продукции: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2 ) продукции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68/1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Счета-фактуры № 280 и № 281 от 30.09. 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Списаны расходы по доставке проданной проду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ции до покупателей за счет признанной выручки от продажи: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44/1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2 ) продукции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316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44/2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Ведомости учета и распределения общехозя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й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ственных расходов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Распределены (пропорционально сумме выручки от продажи продукции без НДС) общехозяйственные расходы (использовать табл. 21) и списаны (как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условно-постоянные) за счет признан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softHyphen/>
              <w:t xml:space="preserve"> ной выручки от продажи - всего, в т. ч.: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574150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168D">
              <w:rPr>
                <w:rFonts w:ascii="Times New Roman CYR" w:hAnsi="Times New Roman CYR" w:cs="Times New Roman CYR"/>
                <w:sz w:val="20"/>
                <w:szCs w:val="20"/>
              </w:rPr>
              <w:t>1)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168D">
              <w:rPr>
                <w:rFonts w:ascii="Times New Roman CYR" w:hAnsi="Times New Roman CYR" w:cs="Times New Roman CYR"/>
                <w:sz w:val="20"/>
                <w:szCs w:val="20"/>
              </w:rPr>
              <w:t>281333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90/21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168D">
              <w:rPr>
                <w:rFonts w:ascii="Times New Roman CYR" w:hAnsi="Times New Roman CYR" w:cs="Times New Roman CYR"/>
                <w:sz w:val="20"/>
                <w:szCs w:val="20"/>
              </w:rPr>
              <w:t>2 ) продукции</w:t>
            </w:r>
            <w:proofErr w:type="gramStart"/>
            <w:r w:rsidRPr="0090168D">
              <w:rPr>
                <w:rFonts w:ascii="Times New Roman CYR" w:hAnsi="Times New Roman CYR" w:cs="Times New Roman CYR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0168D">
              <w:rPr>
                <w:rFonts w:ascii="Times New Roman CYR" w:hAnsi="Times New Roman CYR" w:cs="Times New Roman CYR"/>
                <w:sz w:val="20"/>
                <w:szCs w:val="20"/>
              </w:rPr>
              <w:t>292817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90/22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Счета-фактуры № 280 и № 281 от 30.09. Справка бухгалтерии. 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Расчет-справка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Выявлен финансовый результат от продажи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дукции (на счете 90) и списан на счет 99 - всего, в т. ч.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2D7D5E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13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50485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продукции 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4B6460" w:rsidP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8</w:t>
            </w:r>
            <w:r w:rsidR="0090168D">
              <w:rPr>
                <w:rFonts w:ascii="Times New Roman CYR" w:hAnsi="Times New Roman CYR" w:cs="Times New Roman CYR"/>
                <w:sz w:val="20"/>
                <w:szCs w:val="20"/>
              </w:rPr>
              <w:t>27218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90/11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2 ) продукции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0168D" w:rsidRDefault="00901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523267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90/12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Договор банковского счета. Выписка из расчетного счета за 30.09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Списана с расчетного счета комиссия за обслуж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вание банковского счета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91/2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59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Расчет-справка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Выявлен финансовый результат от прочих доходов и расходов (сальдо прочих доходов и расходов) и списан на счет 99: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D7D5E" w:rsidRDefault="002D7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77600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91/9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99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Расчет-справка бухгалтерии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Начислен авансовый платеж по налогу на прибыль от фактически полученной налогооблагаемой пр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были за сентябрь</w:t>
            </w:r>
          </w:p>
        </w:tc>
        <w:tc>
          <w:tcPr>
            <w:tcW w:w="3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2D7D5E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Налог на прибыль не рассчитан, т.к. финансовый результат - убыток </w:t>
            </w: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Примечание: При расчете налога на прибыль учесть, что: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1) ставка налога на прибыль - 20 %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2) сумма налогооблагаемой прибыли за отчетный месяц равна сумме прибыли, выявленной по данным бухгалтерского учета (по счету 99)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Таблица 4. Ведомость распределения общехозяйственных расходов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2427"/>
        <w:gridCol w:w="2287"/>
        <w:gridCol w:w="2285"/>
      </w:tblGrid>
      <w:tr w:rsidR="00DC59C8">
        <w:trPr>
          <w:jc w:val="center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Вид продукции (</w:t>
            </w:r>
            <w:proofErr w:type="spellStart"/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Субсчет</w:t>
            </w:r>
            <w:proofErr w:type="spellEnd"/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 xml:space="preserve"> счета 90)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Сумма признанной в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ы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ручки от продажи пр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дукции (без НДС) по счету 90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Коэффициент распр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деления общехозя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й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ственных расходов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Сумма общехозя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й</w:t>
            </w: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ственных расходов по счету 26</w:t>
            </w:r>
          </w:p>
        </w:tc>
      </w:tr>
      <w:tr w:rsidR="00DC59C8">
        <w:trPr>
          <w:jc w:val="center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Продукция А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B6460" w:rsidRDefault="004B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910129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B646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 w:rsidR="004B6460"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49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577DA" w:rsidRDefault="004B6460" w:rsidP="0085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</w:t>
            </w:r>
            <w:r w:rsidR="008577DA">
              <w:rPr>
                <w:rFonts w:ascii="Times New Roman CYR" w:hAnsi="Times New Roman CYR" w:cs="Times New Roman CYR"/>
                <w:sz w:val="20"/>
                <w:szCs w:val="20"/>
              </w:rPr>
              <w:t>81333</w:t>
            </w:r>
          </w:p>
        </w:tc>
      </w:tr>
      <w:tr w:rsidR="00DC59C8">
        <w:trPr>
          <w:jc w:val="center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Продукция Б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B6460" w:rsidRDefault="004B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947110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B646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</w:rPr>
              <w:t>0,5</w:t>
            </w:r>
            <w:r w:rsidR="004B6460"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577DA" w:rsidRDefault="0085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292817</w:t>
            </w:r>
          </w:p>
        </w:tc>
      </w:tr>
      <w:tr w:rsidR="00DC59C8">
        <w:trPr>
          <w:jc w:val="center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2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B6460" w:rsidRDefault="004B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1857239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B646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577DA" w:rsidRDefault="004B6460" w:rsidP="0085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B646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</w:t>
            </w:r>
            <w:r w:rsidR="008577DA">
              <w:rPr>
                <w:rFonts w:ascii="Times New Roman CYR" w:hAnsi="Times New Roman CYR" w:cs="Times New Roman CYR"/>
                <w:sz w:val="20"/>
                <w:szCs w:val="20"/>
              </w:rPr>
              <w:t>74150</w:t>
            </w:r>
          </w:p>
        </w:tc>
      </w:tr>
    </w:tbl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5. Учетный регистр №3 по счету № 01 (Основные средства)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9"/>
        <w:gridCol w:w="1072"/>
        <w:gridCol w:w="702"/>
        <w:gridCol w:w="1058"/>
        <w:gridCol w:w="1085"/>
        <w:gridCol w:w="761"/>
        <w:gridCol w:w="423"/>
        <w:gridCol w:w="702"/>
        <w:gridCol w:w="1017"/>
        <w:gridCol w:w="628"/>
      </w:tblGrid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группы основных средств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21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 счета № 01с кредитом счетов</w:t>
            </w:r>
          </w:p>
        </w:tc>
        <w:tc>
          <w:tcPr>
            <w:tcW w:w="18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01 в дебет счетов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Здания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3300000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Оборудование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1500000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175000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1200000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Инвентарь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2000000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Tr="00DB48E3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6800000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175000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125000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6800000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6. Учетный регистр №8 по счету № 10 (Материалы)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4"/>
        <w:gridCol w:w="785"/>
        <w:gridCol w:w="710"/>
        <w:gridCol w:w="1010"/>
        <w:gridCol w:w="935"/>
        <w:gridCol w:w="1010"/>
        <w:gridCol w:w="860"/>
        <w:gridCol w:w="710"/>
        <w:gridCol w:w="710"/>
      </w:tblGrid>
      <w:tr w:rsidR="00DC59C8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 xml:space="preserve">№ и наименование </w:t>
            </w:r>
            <w:proofErr w:type="spellStart"/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1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 счета № 10с кредитом счетов</w:t>
            </w:r>
          </w:p>
        </w:tc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10в дебет счетов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«Контур»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Энергосбыт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«Тепловые 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ти»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«Ростелеком»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«Юность»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«Компас»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«Дизель»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Техноцентр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«Тран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порт-сервис»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1350+9990 = 2340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r w:rsidRPr="00C51DE5"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r w:rsidRPr="00C51DE5"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 w:rsidTr="00D62DFC">
        <w:trPr>
          <w:trHeight w:val="85"/>
          <w:jc w:val="center"/>
        </w:trPr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r w:rsidRPr="00B91C39"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r w:rsidRPr="00B91C39"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r w:rsidRPr="00B91C39"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B7F69" w:rsidRDefault="000B7F6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Таблица 7. Учетный регистр № 9 по счету № 19 (Налог на добавленную стоимость по приобретенным ценностям)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4"/>
        <w:gridCol w:w="860"/>
        <w:gridCol w:w="785"/>
        <w:gridCol w:w="1010"/>
        <w:gridCol w:w="935"/>
        <w:gridCol w:w="935"/>
        <w:gridCol w:w="935"/>
        <w:gridCol w:w="710"/>
        <w:gridCol w:w="710"/>
      </w:tblGrid>
      <w:tr w:rsidR="00DC59C8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поставщика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1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 счета № 19 с кредитом счетов</w:t>
            </w:r>
          </w:p>
        </w:tc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19 в дебет счетов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«Контур»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Энергосбыт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«Тепловые сети»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«Ростелеком»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1278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«Юность»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«Компас»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«Дизель»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Техноцентр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41400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ООО «Тран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порт-сервис»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62DFC">
        <w:trPr>
          <w:jc w:val="center"/>
        </w:trPr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401868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DFC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Default="00763EC3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  <w:sectPr w:rsidR="00763EC3" w:rsidSect="00514466">
          <w:footerReference w:type="default" r:id="rId9"/>
          <w:pgSz w:w="12240" w:h="15840"/>
          <w:pgMar w:top="1134" w:right="850" w:bottom="1134" w:left="1701" w:header="720" w:footer="720" w:gutter="0"/>
          <w:pgNumType w:start="2"/>
          <w:cols w:space="720"/>
          <w:noEndnote/>
          <w:titlePg/>
          <w:docGrid w:linePitch="299"/>
        </w:sect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Таблица 8. Ведомость № 10 по учету основного производства (счет 20)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9"/>
        <w:gridCol w:w="1119"/>
        <w:gridCol w:w="1236"/>
        <w:gridCol w:w="831"/>
        <w:gridCol w:w="1100"/>
        <w:gridCol w:w="1100"/>
        <w:gridCol w:w="1236"/>
        <w:gridCol w:w="1236"/>
        <w:gridCol w:w="1236"/>
        <w:gridCol w:w="1236"/>
        <w:gridCol w:w="1114"/>
      </w:tblGrid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Статья расходов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67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Дебет счета № 20 с кредитом счетов</w:t>
            </w:r>
          </w:p>
        </w:tc>
        <w:tc>
          <w:tcPr>
            <w:tcW w:w="2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20 в дебет счетов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Итого по ДТ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325220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Сырье и материалы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140000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140000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Возвратные материалы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-80000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C0504D" w:themeColor="accent2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C0504D" w:themeColor="accent2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C0504D" w:themeColor="accent2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C0504D" w:themeColor="accent2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AE6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-80000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Амортизация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Зарплата производственных рабочих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337500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337500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за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платы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производств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абочих</w:t>
            </w:r>
            <w:proofErr w:type="spellEnd"/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114750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62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114750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8400AB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400AB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7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70991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8400AB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400AB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7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70991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Списывается произво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ственная (неполная) себ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стоимость готовой проду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к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ции А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50F3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10461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50F3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E86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325220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0B7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60000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114750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337500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8400AB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8400AB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7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70991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128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5241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10461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16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10461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0CC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20/2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E86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370120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Сырье и материалы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160000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160000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Возвратные материалы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-100000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-100000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Амортизация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2250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2250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Зарплата производственных рабочих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374000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50F3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374000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за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р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платы </w:t>
            </w:r>
            <w:proofErr w:type="spellStart"/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производств</w:t>
            </w:r>
            <w:proofErr w:type="gramStart"/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.р</w:t>
            </w:r>
            <w:proofErr w:type="gramEnd"/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абочих</w:t>
            </w:r>
            <w:proofErr w:type="spellEnd"/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127160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50F3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127160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950F31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50F3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82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5549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950F31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950F3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82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5549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Списывается произво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ственная (неполная) себ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стоимость готовой проду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к</w:t>
            </w: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ции Б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50F3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33258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175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9079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175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9079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E86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370120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0B7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60000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2250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127160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374000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950F31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50F3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82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5549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53325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3325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138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8959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175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9079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C0107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175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9079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>
        <w:trPr>
          <w:jc w:val="center"/>
        </w:trPr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Итого счет 20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86823" w:rsidRDefault="00E86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823">
              <w:rPr>
                <w:rFonts w:ascii="Times New Roman CYR" w:hAnsi="Times New Roman CYR" w:cs="Times New Roman CYR"/>
                <w:sz w:val="20"/>
                <w:szCs w:val="20"/>
              </w:rPr>
              <w:t>695340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B7F69" w:rsidRDefault="000B7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B7F69">
              <w:rPr>
                <w:rFonts w:ascii="Times New Roman CYR" w:hAnsi="Times New Roman CYR" w:cs="Times New Roman CYR"/>
                <w:sz w:val="20"/>
                <w:szCs w:val="20"/>
              </w:rPr>
              <w:t>120000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4250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241910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61BB3" w:rsidRDefault="00761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61BB3">
              <w:rPr>
                <w:rFonts w:ascii="Times New Roman CYR" w:hAnsi="Times New Roman CYR" w:cs="Times New Roman CYR"/>
                <w:sz w:val="20"/>
                <w:szCs w:val="20"/>
              </w:rPr>
              <w:t>711500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50F31" w:rsidRDefault="00950F31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950F3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159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950F31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33258" w:rsidRDefault="0053325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53325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267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53325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AE6A98" w:rsidP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336</w:t>
            </w:r>
            <w:r w:rsidR="000C0107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 w:rsidRPr="00AE6A98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E6A98" w:rsidRDefault="000C0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3369540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7F7EA2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F7EA2">
        <w:rPr>
          <w:rFonts w:ascii="Times New Roman CYR" w:hAnsi="Times New Roman CYR" w:cs="Times New Roman CYR"/>
          <w:sz w:val="28"/>
          <w:szCs w:val="28"/>
        </w:rPr>
        <w:lastRenderedPageBreak/>
        <w:t>Таблица 9. Ведомость № 11 по учету затрат вспомогательного производства (счет 23)</w:t>
      </w:r>
    </w:p>
    <w:tbl>
      <w:tblPr>
        <w:tblW w:w="14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3"/>
        <w:gridCol w:w="1441"/>
        <w:gridCol w:w="929"/>
        <w:gridCol w:w="1022"/>
        <w:gridCol w:w="946"/>
        <w:gridCol w:w="816"/>
        <w:gridCol w:w="1078"/>
        <w:gridCol w:w="830"/>
        <w:gridCol w:w="1053"/>
        <w:gridCol w:w="1092"/>
        <w:gridCol w:w="1292"/>
      </w:tblGrid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spellStart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Статьяра</w:t>
            </w:r>
            <w:proofErr w:type="spellEnd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 сходов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я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ца</w:t>
            </w:r>
          </w:p>
        </w:tc>
        <w:tc>
          <w:tcPr>
            <w:tcW w:w="47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23 с кредитом счетов</w:t>
            </w:r>
          </w:p>
        </w:tc>
        <w:tc>
          <w:tcPr>
            <w:tcW w:w="2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23 в дебет сч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тов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сяца</w:t>
            </w: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25/11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25/21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23/1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Материалы (запасные части)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Зарплата производств. рабочих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зарплаты прои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водств. рабочих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38420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38420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РСЭО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467A1E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67A1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467A1E">
              <w:rPr>
                <w:rFonts w:ascii="Times New Roman CYR" w:hAnsi="Times New Roman CYR" w:cs="Times New Roman CYR"/>
                <w:sz w:val="20"/>
                <w:szCs w:val="20"/>
              </w:rPr>
              <w:t>97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467A1E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67A1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467A1E">
              <w:rPr>
                <w:rFonts w:ascii="Times New Roman CYR" w:hAnsi="Times New Roman CYR" w:cs="Times New Roman CYR"/>
                <w:sz w:val="20"/>
                <w:szCs w:val="20"/>
              </w:rPr>
              <w:t>97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68714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68714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Списываются расходы </w:t>
            </w:r>
            <w:proofErr w:type="spellStart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вспомог</w:t>
            </w:r>
            <w:proofErr w:type="spellEnd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. прои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водства на общепроизводственные ра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ходы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5691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38420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23/2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Материалы (запасные части)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Зарплата производств. рабочих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зарплаты прои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водств. рабочих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РСЭО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467A1E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67A1E" w:rsidRDefault="00467A1E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67A1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467A1E"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Общецеховые расходы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68166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68166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Списываются расходы </w:t>
            </w:r>
            <w:proofErr w:type="spellStart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вспомог</w:t>
            </w:r>
            <w:proofErr w:type="spellEnd"/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. прои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водства на общепроизводственные ра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ходы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89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99769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26B61">
        <w:trPr>
          <w:jc w:val="center"/>
        </w:trPr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Итого счет 23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250000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92A17" w:rsidRDefault="00792A1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  <w:r w:rsidRPr="00792A17">
              <w:rPr>
                <w:rFonts w:ascii="Times New Roman CYR" w:hAnsi="Times New Roman CYR" w:cs="Times New Roman CYR"/>
                <w:sz w:val="20"/>
                <w:szCs w:val="20"/>
              </w:rPr>
              <w:t>380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26B61" w:rsidRDefault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76500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 w:rsidP="00426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426B61" w:rsidRPr="00426B61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Pr="00426B6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801</w:t>
            </w:r>
            <w:r w:rsidR="004F7907" w:rsidRPr="004F7907">
              <w:rPr>
                <w:rFonts w:ascii="Times New Roman CYR" w:hAnsi="Times New Roman CYR" w:cs="Times New Roman CYR"/>
                <w:sz w:val="20"/>
                <w:szCs w:val="20"/>
              </w:rPr>
              <w:t>880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 w:rsidP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7E0D89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4F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F7907">
              <w:rPr>
                <w:rFonts w:ascii="Times New Roman CYR" w:hAnsi="Times New Roman CYR" w:cs="Times New Roman CYR"/>
                <w:sz w:val="20"/>
                <w:szCs w:val="20"/>
              </w:rPr>
              <w:t>398773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F7907" w:rsidRDefault="007E0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801</w:t>
            </w:r>
            <w:r w:rsidR="004F7907" w:rsidRPr="004F7907">
              <w:rPr>
                <w:rFonts w:ascii="Times New Roman CYR" w:hAnsi="Times New Roman CYR" w:cs="Times New Roman CYR"/>
                <w:sz w:val="20"/>
                <w:szCs w:val="20"/>
              </w:rPr>
              <w:t>880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</w:tbl>
    <w:p w:rsidR="00DC59C8" w:rsidRPr="00D62DFC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763EC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50702B" w:rsidRDefault="0050702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50702B" w:rsidRPr="00D62DFC" w:rsidRDefault="0050702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763EC3" w:rsidRPr="00D62DFC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C59C8" w:rsidRPr="007F7EA2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F7EA2">
        <w:rPr>
          <w:rFonts w:ascii="Times New Roman CYR" w:hAnsi="Times New Roman CYR" w:cs="Times New Roman CYR"/>
          <w:sz w:val="28"/>
          <w:szCs w:val="28"/>
        </w:rPr>
        <w:lastRenderedPageBreak/>
        <w:t>Таблица 10. Ведомость № 12 по учету общепроизводственных расходов на счете 25/1 цеха №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3"/>
        <w:gridCol w:w="828"/>
        <w:gridCol w:w="825"/>
        <w:gridCol w:w="825"/>
        <w:gridCol w:w="825"/>
        <w:gridCol w:w="825"/>
        <w:gridCol w:w="964"/>
        <w:gridCol w:w="1100"/>
        <w:gridCol w:w="1511"/>
        <w:gridCol w:w="1417"/>
      </w:tblGrid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spellStart"/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. Статья расходов</w:t>
            </w:r>
          </w:p>
        </w:tc>
        <w:tc>
          <w:tcPr>
            <w:tcW w:w="61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25/1 с кредитом счетов</w:t>
            </w:r>
          </w:p>
        </w:tc>
        <w:tc>
          <w:tcPr>
            <w:tcW w:w="29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25/1 в дебет счетов</w:t>
            </w: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23, 71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Итого по ДТ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25/11 (РСЭО)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Топливо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15000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15000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Электроэнергия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Зарплата рабочих, обслуживающих оборудование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75000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75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начисленной зарплаты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255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Списываются общепроизводственные расходы (в части РСЭО) на затраты основного производства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3611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3611</w:t>
            </w: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58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75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2111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3611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3611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56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3611</w:t>
            </w: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25/12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42000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Электроэнергия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2200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Вода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Услуги связи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1600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Зарплата управленческого персонала, специалистов и служащих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112000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начисленной зарплаты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Списываются общепроизводственные расходы (в части общецеховых расходов) на затраты основного прои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водства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207380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207380</w:t>
            </w: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 w:rsidP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7F7EA2" w:rsidRPr="007F7EA2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6800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38080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112000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  <w:r w:rsidR="00167C5C" w:rsidRPr="007F7EA2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207380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207380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207380</w:t>
            </w: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Итого счет 25/1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100000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8800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63580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7EA2" w:rsidRDefault="007F7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7EA2">
              <w:rPr>
                <w:rFonts w:ascii="Times New Roman CYR" w:hAnsi="Times New Roman CYR" w:cs="Times New Roman CYR"/>
                <w:sz w:val="20"/>
                <w:szCs w:val="20"/>
              </w:rPr>
              <w:t>187000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B2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408107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DB263C" w:rsidP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B263C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0342A4">
              <w:rPr>
                <w:rFonts w:ascii="Times New Roman CYR" w:hAnsi="Times New Roman CYR" w:cs="Times New Roman CYR"/>
                <w:sz w:val="20"/>
                <w:szCs w:val="20"/>
              </w:rPr>
              <w:t>70991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770991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B263C" w:rsidRDefault="0003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770991</w:t>
            </w:r>
          </w:p>
        </w:tc>
      </w:tr>
    </w:tbl>
    <w:p w:rsidR="00DC59C8" w:rsidRPr="00D62DFC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C59C8" w:rsidRPr="00D62DFC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 w:rsidRPr="00D62DFC">
        <w:rPr>
          <w:rFonts w:ascii="Times New Roman CYR" w:hAnsi="Times New Roman CYR" w:cs="Times New Roman CYR"/>
          <w:color w:val="FF0000"/>
          <w:sz w:val="28"/>
          <w:szCs w:val="28"/>
        </w:rPr>
        <w:br w:type="page"/>
      </w:r>
      <w:r w:rsidRPr="007F7EA2">
        <w:rPr>
          <w:rFonts w:ascii="Times New Roman CYR" w:hAnsi="Times New Roman CYR" w:cs="Times New Roman CYR"/>
          <w:sz w:val="28"/>
          <w:szCs w:val="28"/>
        </w:rPr>
        <w:lastRenderedPageBreak/>
        <w:t>Таблица 11. Ведомость № 13 по учету общепроизводственных расходов на счете 25/2 цеха №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3"/>
        <w:gridCol w:w="964"/>
        <w:gridCol w:w="961"/>
        <w:gridCol w:w="964"/>
        <w:gridCol w:w="964"/>
        <w:gridCol w:w="961"/>
        <w:gridCol w:w="1100"/>
        <w:gridCol w:w="964"/>
        <w:gridCol w:w="1057"/>
        <w:gridCol w:w="1185"/>
      </w:tblGrid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spellStart"/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. Статья расходов</w:t>
            </w:r>
          </w:p>
        </w:tc>
        <w:tc>
          <w:tcPr>
            <w:tcW w:w="6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25/2 с кредитом счетов</w:t>
            </w:r>
          </w:p>
        </w:tc>
        <w:tc>
          <w:tcPr>
            <w:tcW w:w="2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Кредит счета  № 25/2 в дебет счетов</w:t>
            </w: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23, 71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Итого по ДТ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20/1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 w:rsidP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25/2</w:t>
            </w:r>
            <w:r w:rsidR="00E61A0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(РСЭО)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57</w:t>
            </w:r>
            <w:r w:rsidR="00167C5C" w:rsidRPr="00E61A0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58000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Топливо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18000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18000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Электроэнергия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Зарплата рабочих, обслуживающих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75000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75000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начисленной зарплаты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 w:rsidP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817E2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817E2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Списываются общепроизводственные расходы (в части РСЭО) на затраты основного производства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817E2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80269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76000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 w:rsidP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25500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61A01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75000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817E2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817E2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80269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817E2" w:rsidRDefault="00D817E2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817E2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80269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 w:rsidP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E61A01">
              <w:rPr>
                <w:rFonts w:ascii="Times New Roman CYR" w:hAnsi="Times New Roman CYR" w:cs="Times New Roman CYR"/>
                <w:sz w:val="20"/>
                <w:szCs w:val="20"/>
              </w:rPr>
              <w:t>25/2</w:t>
            </w:r>
            <w:r w:rsidR="00E61A01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58000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58000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Электроэнергия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Вода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5000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167C5C" w:rsidRPr="00A50346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Услуги связи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1900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A50346" w:rsidRPr="00A50346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Зарплата управленческого персонала, специалистов и служащих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132000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132000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начисленной зарплаты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44880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44880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Списываются общепроизводственные расходы (в части общецеховых расходов) на затраты основного прои</w:t>
            </w: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водства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46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027DE">
              <w:rPr>
                <w:rFonts w:ascii="Times New Roman CYR" w:hAnsi="Times New Roman CYR" w:cs="Times New Roman CYR"/>
                <w:sz w:val="20"/>
                <w:szCs w:val="20"/>
              </w:rPr>
              <w:t>246280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 w:rsidP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58000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1500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9900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44880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E61A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132000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467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027DE">
              <w:rPr>
                <w:rFonts w:ascii="Times New Roman CYR" w:hAnsi="Times New Roman CYR" w:cs="Times New Roman CYR"/>
                <w:sz w:val="20"/>
                <w:szCs w:val="20"/>
              </w:rPr>
              <w:t>246280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E02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027DE">
              <w:rPr>
                <w:rFonts w:ascii="Times New Roman CYR" w:hAnsi="Times New Roman CYR" w:cs="Times New Roman CYR"/>
                <w:sz w:val="20"/>
                <w:szCs w:val="20"/>
              </w:rPr>
              <w:t>246280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467A1E">
        <w:trPr>
          <w:trHeight w:val="246"/>
          <w:jc w:val="center"/>
        </w:trPr>
        <w:tc>
          <w:tcPr>
            <w:tcW w:w="5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Итого счет 25/2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134000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12900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70380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50346" w:rsidRDefault="00A50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50346">
              <w:rPr>
                <w:rFonts w:ascii="Times New Roman CYR" w:hAnsi="Times New Roman CYR" w:cs="Times New Roman CYR"/>
                <w:sz w:val="20"/>
                <w:szCs w:val="20"/>
              </w:rPr>
              <w:t>207000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E027DE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027DE"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9769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467A1E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027DE">
              <w:rPr>
                <w:rFonts w:ascii="Times New Roman CYR" w:hAnsi="Times New Roman CYR" w:cs="Times New Roman CYR"/>
                <w:sz w:val="20"/>
                <w:szCs w:val="20"/>
              </w:rPr>
              <w:t>826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549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027DE" w:rsidRDefault="00467A1E" w:rsidP="00D71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027DE">
              <w:rPr>
                <w:rFonts w:ascii="Times New Roman CYR" w:hAnsi="Times New Roman CYR" w:cs="Times New Roman CYR"/>
                <w:sz w:val="20"/>
                <w:szCs w:val="20"/>
              </w:rPr>
              <w:t>826</w:t>
            </w:r>
            <w:r w:rsidR="00D718BB">
              <w:rPr>
                <w:rFonts w:ascii="Times New Roman CYR" w:hAnsi="Times New Roman CYR" w:cs="Times New Roman CYR"/>
                <w:sz w:val="20"/>
                <w:szCs w:val="20"/>
              </w:rPr>
              <w:t>549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22355C" w:rsidRDefault="002235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22355C" w:rsidRDefault="002235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22355C" w:rsidRPr="00D62DFC" w:rsidRDefault="002235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C59C8" w:rsidRPr="009A5382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5382">
        <w:rPr>
          <w:rFonts w:ascii="Times New Roman CYR" w:hAnsi="Times New Roman CYR" w:cs="Times New Roman CYR"/>
          <w:sz w:val="28"/>
          <w:szCs w:val="28"/>
        </w:rPr>
        <w:lastRenderedPageBreak/>
        <w:t>Таблица 12. Ведомость № 14 распределения общепроизводственных расходов по цеху № 3 (счет 25/3)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4"/>
        <w:gridCol w:w="2311"/>
        <w:gridCol w:w="1923"/>
        <w:gridCol w:w="2396"/>
        <w:gridCol w:w="2185"/>
        <w:gridCol w:w="2308"/>
        <w:gridCol w:w="1750"/>
      </w:tblGrid>
      <w:tr w:rsidR="00DC59C8" w:rsidRPr="00D62DFC">
        <w:trPr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№ заказа (</w:t>
            </w: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Субсчет</w:t>
            </w:r>
            <w:proofErr w:type="spellEnd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 счета 23)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Зарплата произво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ственных рабочих, з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нятых выполнением заказа (по счету 23)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Коэффициент ра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пределения общ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производственных расходов (в части РСЭО)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Сумма общепроизво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ственных расходов (в части РСЭО) на счете 25/31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Коэффициент распр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деления общепрои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водственных расходов (в части цеховых ра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ходов)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Сумма общепроизво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ственных расходов (в части цеховых расх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дов) на счете 25/32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Общая сумма общепроизво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ственных расх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дов на счете 25/3</w:t>
            </w:r>
          </w:p>
        </w:tc>
      </w:tr>
      <w:tr w:rsidR="00DC59C8" w:rsidRPr="00D62DFC">
        <w:trPr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Заказ № 50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43E80" w:rsidRDefault="00167C5C" w:rsidP="00243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243E80" w:rsidRPr="00243E80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43E80" w:rsidRDefault="00243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50,2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F7728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97</w:t>
            </w:r>
            <w:r w:rsidR="00F77289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50,2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68714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 w:rsidP="000E7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0E7EF6">
              <w:rPr>
                <w:rFonts w:ascii="Times New Roman CYR" w:hAnsi="Times New Roman CYR" w:cs="Times New Roman CYR"/>
                <w:sz w:val="20"/>
                <w:szCs w:val="20"/>
              </w:rPr>
              <w:t>5691</w:t>
            </w:r>
          </w:p>
        </w:tc>
      </w:tr>
      <w:tr w:rsidR="00DC59C8" w:rsidRPr="00D62DFC">
        <w:trPr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Заказ № 51 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43E80" w:rsidRDefault="00167C5C" w:rsidP="00243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243E80" w:rsidRPr="00243E80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43E80" w:rsidRDefault="00243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49,8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F7728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  <w:r w:rsidR="00F7728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  <w:r w:rsidR="009A5382" w:rsidRPr="009A5382">
              <w:rPr>
                <w:rFonts w:ascii="Times New Roman CYR" w:hAnsi="Times New Roman CYR" w:cs="Times New Roman CYR"/>
                <w:sz w:val="20"/>
                <w:szCs w:val="20"/>
              </w:rPr>
              <w:t>,8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68166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 w:rsidP="000E7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  <w:r w:rsidR="000E7EF6">
              <w:rPr>
                <w:rFonts w:ascii="Times New Roman CYR" w:hAnsi="Times New Roman CYR" w:cs="Times New Roman CYR"/>
                <w:sz w:val="20"/>
                <w:szCs w:val="20"/>
              </w:rPr>
              <w:t>4689</w:t>
            </w:r>
          </w:p>
        </w:tc>
      </w:tr>
      <w:tr w:rsidR="00DC59C8" w:rsidRPr="00D62DFC">
        <w:trPr>
          <w:jc w:val="center"/>
        </w:trPr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43E80" w:rsidRDefault="00167C5C" w:rsidP="00243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="00243E80" w:rsidRPr="00243E80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243E8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43E80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  <w:r w:rsidR="00F7728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500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100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136880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9A5382" w:rsidRDefault="009A5382" w:rsidP="000E7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0E7EF6"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  <w:r w:rsidRPr="009A5382">
              <w:rPr>
                <w:rFonts w:ascii="Times New Roman CYR" w:hAnsi="Times New Roman CYR" w:cs="Times New Roman CYR"/>
                <w:sz w:val="20"/>
                <w:szCs w:val="20"/>
              </w:rPr>
              <w:t>380</w:t>
            </w:r>
          </w:p>
        </w:tc>
      </w:tr>
    </w:tbl>
    <w:p w:rsidR="00DC59C8" w:rsidRPr="00BB4E20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BB4E20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BB4E20">
        <w:rPr>
          <w:rFonts w:ascii="Times New Roman CYR" w:hAnsi="Times New Roman CYR" w:cs="Times New Roman CYR"/>
          <w:sz w:val="28"/>
          <w:szCs w:val="28"/>
        </w:rPr>
        <w:t>Таблица 13. Ведомость № 15 по учету общехозяйственных расходов (счет 26)</w:t>
      </w:r>
    </w:p>
    <w:tbl>
      <w:tblPr>
        <w:tblW w:w="14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8"/>
        <w:gridCol w:w="823"/>
        <w:gridCol w:w="824"/>
        <w:gridCol w:w="823"/>
        <w:gridCol w:w="824"/>
        <w:gridCol w:w="823"/>
        <w:gridCol w:w="824"/>
        <w:gridCol w:w="1095"/>
        <w:gridCol w:w="1366"/>
        <w:gridCol w:w="1503"/>
      </w:tblGrid>
      <w:tr w:rsidR="00DC59C8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spellStart"/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Статья расходов</w:t>
            </w:r>
          </w:p>
        </w:tc>
        <w:tc>
          <w:tcPr>
            <w:tcW w:w="60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26 с кредитом счетов</w:t>
            </w:r>
          </w:p>
        </w:tc>
        <w:tc>
          <w:tcPr>
            <w:tcW w:w="2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26 в дебет счетов</w:t>
            </w:r>
          </w:p>
        </w:tc>
      </w:tr>
      <w:tr w:rsidR="00DC59C8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Итого по ДТ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90/2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B4E2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Зарплата управленческого персонала, специалистов и служащих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397500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397500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Страховые взносы от начисленной заработной платы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135150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135150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21000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21000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Топливо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10000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10000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Вода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3000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Электроэнергия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Услуги связи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2500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2500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BB4E20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Канцелярские и расходные материалы.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2500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763EC3" w:rsidRPr="00BB4E20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63EC3" w:rsidRPr="00D62DFC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1B372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Списываются расходы как условно-постоянные за счет выручки от продажи продукции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652DA4" w:rsidRDefault="00652DA4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652DA4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574150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763EC3" w:rsidRPr="00D62DFC" w:rsidTr="00763EC3">
        <w:trPr>
          <w:jc w:val="center"/>
        </w:trPr>
        <w:tc>
          <w:tcPr>
            <w:tcW w:w="5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1B372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Итого счет 26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12500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BB4E20">
              <w:rPr>
                <w:rFonts w:ascii="Times New Roman CYR" w:hAnsi="Times New Roman CYR" w:cs="Times New Roman CYR"/>
                <w:sz w:val="20"/>
                <w:szCs w:val="20"/>
              </w:rPr>
              <w:t>21000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7500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135150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397500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BB4E20" w:rsidRDefault="00BB4E20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652DA4" w:rsidRDefault="00652DA4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574150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652DA4" w:rsidRDefault="00652DA4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652DA4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574150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C3" w:rsidRPr="00D62DFC" w:rsidRDefault="00763EC3" w:rsidP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</w:tbl>
    <w:p w:rsidR="00763EC3" w:rsidRPr="00D62DFC" w:rsidRDefault="00763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  <w:sz w:val="20"/>
          <w:szCs w:val="20"/>
        </w:rPr>
        <w:sectPr w:rsidR="00763EC3" w:rsidRPr="00D62DFC" w:rsidSect="00763EC3">
          <w:pgSz w:w="15840" w:h="12240" w:orient="landscape"/>
          <w:pgMar w:top="851" w:right="1134" w:bottom="1701" w:left="1134" w:header="720" w:footer="720" w:gutter="0"/>
          <w:cols w:space="720"/>
          <w:noEndnote/>
        </w:sectPr>
      </w:pPr>
    </w:p>
    <w:p w:rsidR="00DC59C8" w:rsidRPr="001B372C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B372C">
        <w:rPr>
          <w:rFonts w:ascii="Times New Roman CYR" w:hAnsi="Times New Roman CYR" w:cs="Times New Roman CYR"/>
          <w:sz w:val="28"/>
          <w:szCs w:val="28"/>
        </w:rPr>
        <w:lastRenderedPageBreak/>
        <w:t>Таблица 14. Учетный регистр № 17 по счету № 44 (Расходы на продажу)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16"/>
        <w:gridCol w:w="444"/>
        <w:gridCol w:w="1503"/>
        <w:gridCol w:w="1775"/>
        <w:gridCol w:w="891"/>
        <w:gridCol w:w="973"/>
        <w:gridCol w:w="518"/>
        <w:gridCol w:w="498"/>
      </w:tblGrid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Вид продукции, № </w:t>
            </w:r>
            <w:proofErr w:type="spellStart"/>
            <w:r w:rsidR="00167C5C" w:rsidRPr="001B372C">
              <w:rPr>
                <w:rFonts w:ascii="Times New Roman CYR" w:hAnsi="Times New Roman CYR" w:cs="Times New Roman CYR"/>
                <w:sz w:val="20"/>
                <w:szCs w:val="20"/>
              </w:rPr>
              <w:t>субсчета</w:t>
            </w:r>
            <w:proofErr w:type="spellEnd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44с кредитом счетов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44в дебет счетов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Контур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E74E4C"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060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3060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3060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06</w:t>
            </w: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Энергосбыт</w:t>
            </w:r>
            <w:proofErr w:type="spellEnd"/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2970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2970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2970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2970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Тепловые с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ти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E74E4C"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520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E74E4C"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520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E74E4C"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520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E74E4C"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520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Ростелеком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1278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1278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1278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4E4C" w:rsidRDefault="00E74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74E4C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1278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Юность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324000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Компас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21600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Дизель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2700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ОАО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proofErr w:type="spellStart"/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Техноцентр</w:t>
            </w:r>
            <w:proofErr w:type="spellEnd"/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40</w:t>
            </w: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40</w:t>
            </w: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40</w:t>
            </w: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40</w:t>
            </w: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 xml:space="preserve">ООО 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Тран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порт-сервис</w:t>
            </w:r>
            <w:r w:rsidR="00763EC3" w:rsidRPr="001B372C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E54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2340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E54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2340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E54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2340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E54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2340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 w:rsidTr="003C5881">
        <w:trPr>
          <w:jc w:val="center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B372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372C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1868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1868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1868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E5474E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E5474E" w:rsidRPr="00E5474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1868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5474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</w:tbl>
    <w:p w:rsidR="00DC59C8" w:rsidRPr="00D62DFC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763EC3" w:rsidRPr="00D62DFC" w:rsidRDefault="00763EC3">
      <w:pPr>
        <w:rPr>
          <w:rFonts w:ascii="Times New Roman CYR" w:hAnsi="Times New Roman CYR" w:cs="Times New Roman CYR"/>
          <w:color w:val="FF0000"/>
          <w:sz w:val="28"/>
          <w:szCs w:val="28"/>
        </w:rPr>
      </w:pPr>
      <w:r w:rsidRPr="00D62DFC">
        <w:rPr>
          <w:rFonts w:ascii="Times New Roman CYR" w:hAnsi="Times New Roman CYR" w:cs="Times New Roman CYR"/>
          <w:color w:val="FF0000"/>
          <w:sz w:val="28"/>
          <w:szCs w:val="28"/>
        </w:rPr>
        <w:br w:type="page"/>
      </w:r>
    </w:p>
    <w:p w:rsidR="00763EC3" w:rsidRPr="00D62DFC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  <w:sectPr w:rsidR="00763EC3" w:rsidRPr="00D62DFC" w:rsidSect="00763EC3">
          <w:pgSz w:w="12240" w:h="15840"/>
          <w:pgMar w:top="1134" w:right="851" w:bottom="1134" w:left="1701" w:header="720" w:footer="720" w:gutter="0"/>
          <w:cols w:space="720"/>
          <w:noEndnote/>
        </w:sectPr>
      </w:pPr>
    </w:p>
    <w:p w:rsidR="00DC59C8" w:rsidRPr="004E5DF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E5DF3">
        <w:rPr>
          <w:rFonts w:ascii="Times New Roman CYR" w:hAnsi="Times New Roman CYR" w:cs="Times New Roman CYR"/>
          <w:sz w:val="28"/>
          <w:szCs w:val="28"/>
        </w:rPr>
        <w:lastRenderedPageBreak/>
        <w:t xml:space="preserve">Таблица 15. </w:t>
      </w:r>
      <w:r w:rsidR="00167C5C" w:rsidRPr="004E5DF3">
        <w:rPr>
          <w:rFonts w:ascii="Times New Roman CYR" w:hAnsi="Times New Roman CYR" w:cs="Times New Roman CYR"/>
          <w:sz w:val="28"/>
          <w:szCs w:val="28"/>
        </w:rPr>
        <w:t>Учетный регистр № 1 по счету № 50 (Касса)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230"/>
        <w:gridCol w:w="1365"/>
        <w:gridCol w:w="1230"/>
        <w:gridCol w:w="1230"/>
        <w:gridCol w:w="1365"/>
        <w:gridCol w:w="1366"/>
        <w:gridCol w:w="1365"/>
        <w:gridCol w:w="1230"/>
        <w:gridCol w:w="1230"/>
        <w:gridCol w:w="1094"/>
      </w:tblGrid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 w:rsidRPr="004E5DF3">
              <w:rPr>
                <w:rFonts w:ascii="Times New Roman CYR" w:hAnsi="Times New Roman CYR" w:cs="Times New Roman CYR"/>
                <w:sz w:val="20"/>
                <w:szCs w:val="20"/>
              </w:rPr>
              <w:t>Дата касс</w:t>
            </w:r>
            <w:r w:rsidR="00167C5C" w:rsidRPr="004E5DF3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="00167C5C" w:rsidRPr="004E5DF3">
              <w:rPr>
                <w:rFonts w:ascii="Times New Roman CYR" w:hAnsi="Times New Roman CYR" w:cs="Times New Roman CYR"/>
                <w:sz w:val="20"/>
                <w:szCs w:val="20"/>
              </w:rPr>
              <w:t>вого отчета</w:t>
            </w: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дня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Ведомость по счету № 50</w:t>
            </w:r>
          </w:p>
        </w:tc>
        <w:tc>
          <w:tcPr>
            <w:tcW w:w="6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Журнал-ордер по счету № 50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дня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50 с кредитом счетов</w:t>
            </w:r>
          </w:p>
        </w:tc>
        <w:tc>
          <w:tcPr>
            <w:tcW w:w="6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50 в дебет счетов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71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76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02.09.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19300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06.09.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19300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1850800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1850800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870100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08.09.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 w:rsidP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701</w:t>
            </w: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1834000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16800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1803000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19300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09.09.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19300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A4D17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A4D17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23.09.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BA4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400000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30000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25.09.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8000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470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28.09.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3300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4300</w:t>
            </w:r>
          </w:p>
        </w:tc>
      </w:tr>
      <w:tr w:rsidR="00DC59C8" w:rsidRPr="00D62DFC">
        <w:trPr>
          <w:jc w:val="center"/>
        </w:trPr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2289270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2900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 w:rsidP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2292070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2242000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32970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16800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167C5C" w:rsidP="004E5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4E5DF3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4E5DF3" w:rsidRPr="004E5DF3">
              <w:rPr>
                <w:rFonts w:ascii="Times New Roman CYR" w:hAnsi="Times New Roman CYR" w:cs="Times New Roman CYR"/>
                <w:sz w:val="20"/>
                <w:szCs w:val="20"/>
              </w:rPr>
              <w:t>259970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4E5DF3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Pr="00A1138B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A1138B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1138B">
        <w:rPr>
          <w:rFonts w:ascii="Times New Roman CYR" w:hAnsi="Times New Roman CYR" w:cs="Times New Roman CYR"/>
          <w:sz w:val="28"/>
          <w:szCs w:val="28"/>
        </w:rPr>
        <w:t>Таблица 16. Учетный регистр № 2 по счету № 51 (Расчетный счет)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3"/>
        <w:gridCol w:w="1227"/>
        <w:gridCol w:w="1093"/>
        <w:gridCol w:w="958"/>
        <w:gridCol w:w="1227"/>
        <w:gridCol w:w="958"/>
        <w:gridCol w:w="957"/>
        <w:gridCol w:w="957"/>
        <w:gridCol w:w="957"/>
        <w:gridCol w:w="958"/>
        <w:gridCol w:w="957"/>
        <w:gridCol w:w="1228"/>
        <w:gridCol w:w="1093"/>
      </w:tblGrid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763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>Дата выписки из расчет</w:t>
            </w:r>
            <w:proofErr w:type="gramStart"/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proofErr w:type="gramEnd"/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proofErr w:type="gramEnd"/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="00167C5C" w:rsidRPr="00A1138B">
              <w:rPr>
                <w:rFonts w:ascii="Times New Roman CYR" w:hAnsi="Times New Roman CYR" w:cs="Times New Roman CYR"/>
                <w:sz w:val="20"/>
                <w:szCs w:val="20"/>
              </w:rPr>
              <w:t>та</w:t>
            </w: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дня</w:t>
            </w:r>
          </w:p>
        </w:tc>
        <w:tc>
          <w:tcPr>
            <w:tcW w:w="3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Ведомость по счету № 51</w:t>
            </w:r>
          </w:p>
        </w:tc>
        <w:tc>
          <w:tcPr>
            <w:tcW w:w="69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Журнал-ордер по счету № 51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дня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Дебет счета № 51 с кредитом счетов</w:t>
            </w:r>
          </w:p>
        </w:tc>
        <w:tc>
          <w:tcPr>
            <w:tcW w:w="69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Кредит счета № 51 в дебет счетов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60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62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91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01.09.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5200000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3298900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3298900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8498900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02.09.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8498900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A11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3076500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A11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3076500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1138B" w:rsidRDefault="00A11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1138B">
              <w:rPr>
                <w:rFonts w:ascii="Times New Roman CYR" w:hAnsi="Times New Roman CYR" w:cs="Times New Roman CYR"/>
                <w:sz w:val="20"/>
                <w:szCs w:val="20"/>
              </w:rPr>
              <w:t>5422400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06.09.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A11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5422400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 w:rsidP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  <w:r w:rsidR="00C718A0" w:rsidRPr="00C718A0">
              <w:rPr>
                <w:rFonts w:ascii="Times New Roman CYR" w:hAnsi="Times New Roman CYR" w:cs="Times New Roman CYR"/>
                <w:sz w:val="20"/>
                <w:szCs w:val="20"/>
              </w:rPr>
              <w:t>50800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25000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 w:rsidP="007C6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230000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631000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7C6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2736800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BC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2685600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09.09.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4F7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2685600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BC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2701600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23.09.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4F7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2701600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430000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BC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2543000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25.09.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4F74DC" w:rsidP="004F7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2543000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BC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2534530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27.09.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4F7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2534530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253200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253200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BC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2281330</w:t>
            </w:r>
          </w:p>
        </w:tc>
      </w:tr>
      <w:tr w:rsidR="00DC59C8" w:rsidRPr="00D62DFC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30.09.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4F7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2281330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718A0" w:rsidRDefault="00C718A0" w:rsidP="00BC4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718A0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BC4D4B">
              <w:rPr>
                <w:rFonts w:ascii="Times New Roman CYR" w:hAnsi="Times New Roman CYR" w:cs="Times New Roman CYR"/>
                <w:sz w:val="20"/>
                <w:szCs w:val="20"/>
              </w:rPr>
              <w:t>279330</w:t>
            </w:r>
          </w:p>
        </w:tc>
      </w:tr>
      <w:tr w:rsidR="00DC59C8" w:rsidRPr="003C42D4">
        <w:trPr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C7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3570300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3C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3586300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3C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2289270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3C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3101500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7C6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483</w:t>
            </w:r>
            <w:r w:rsidR="003C42D4" w:rsidRPr="003C42D4"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3C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631000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42D4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7C6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6506970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3C42D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Pr="003C42D4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3EC3" w:rsidRPr="00D62DFC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C59C8" w:rsidRPr="006E0287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E0287">
        <w:rPr>
          <w:rFonts w:ascii="Times New Roman CYR" w:hAnsi="Times New Roman CYR" w:cs="Times New Roman CYR"/>
          <w:sz w:val="28"/>
          <w:szCs w:val="28"/>
        </w:rPr>
        <w:lastRenderedPageBreak/>
        <w:t>Таблица 17. Ведомость № 21 по учету расчетов по оплате труда (счет 70)</w:t>
      </w:r>
    </w:p>
    <w:tbl>
      <w:tblPr>
        <w:tblW w:w="14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1085"/>
        <w:gridCol w:w="951"/>
        <w:gridCol w:w="817"/>
        <w:gridCol w:w="817"/>
        <w:gridCol w:w="817"/>
        <w:gridCol w:w="817"/>
        <w:gridCol w:w="951"/>
        <w:gridCol w:w="1135"/>
        <w:gridCol w:w="817"/>
        <w:gridCol w:w="683"/>
        <w:gridCol w:w="817"/>
        <w:gridCol w:w="937"/>
        <w:gridCol w:w="799"/>
        <w:gridCol w:w="1031"/>
      </w:tblGrid>
      <w:tr w:rsidR="00DC59C8" w:rsidRPr="00D62DFC" w:rsidTr="006E0287">
        <w:trPr>
          <w:jc w:val="center"/>
        </w:trPr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Показатель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42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Кредит счета 70 в дебет счетов (начислено)</w:t>
            </w:r>
          </w:p>
        </w:tc>
        <w:tc>
          <w:tcPr>
            <w:tcW w:w="4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Дебет счета 70 в кредит счетов (удержано и в</w:t>
            </w: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ы</w:t>
            </w: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дано)</w:t>
            </w:r>
          </w:p>
        </w:tc>
        <w:tc>
          <w:tcPr>
            <w:tcW w:w="1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 w:rsidRPr="00D62DFC" w:rsidTr="006E0287">
        <w:trPr>
          <w:jc w:val="center"/>
        </w:trPr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68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73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76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 w:rsidRPr="00D62DFC" w:rsidTr="006E0287">
        <w:trPr>
          <w:jc w:val="center"/>
        </w:trPr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По з/</w:t>
            </w:r>
            <w:proofErr w:type="gram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="00B35011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за август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4A0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1850000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1834000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4A0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16000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4A0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  <w:r w:rsidR="006E0287" w:rsidRPr="006E0287">
              <w:rPr>
                <w:rFonts w:ascii="Times New Roman CYR" w:hAnsi="Times New Roman CYR" w:cs="Times New Roman CYR"/>
                <w:sz w:val="20"/>
                <w:szCs w:val="20"/>
              </w:rPr>
              <w:t>50000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DC59C8" w:rsidRPr="00D62DFC" w:rsidTr="006E0287">
        <w:trPr>
          <w:jc w:val="center"/>
        </w:trPr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По з/</w:t>
            </w:r>
            <w:proofErr w:type="gramStart"/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="00B35011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за сентябрь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6E0287" w:rsidP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711500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 w:rsidP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6E0287" w:rsidRPr="006E0287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566000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397500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1900000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400000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232000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3200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637200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1262800</w:t>
            </w:r>
          </w:p>
        </w:tc>
      </w:tr>
      <w:tr w:rsidR="00DC59C8" w:rsidRPr="00D62DFC" w:rsidTr="006E0287">
        <w:trPr>
          <w:jc w:val="center"/>
        </w:trPr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711500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 w:rsidP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6E0287" w:rsidRPr="006E0287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566</w:t>
            </w:r>
            <w:r w:rsidR="00167C5C" w:rsidRPr="006E0287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39750</w:t>
            </w:r>
            <w:r w:rsidR="00167C5C" w:rsidRPr="006E0287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1900000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2234000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232000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19200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2487200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E0287" w:rsidRDefault="006E0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E0287">
              <w:rPr>
                <w:rFonts w:ascii="Times New Roman CYR" w:hAnsi="Times New Roman CYR" w:cs="Times New Roman CYR"/>
                <w:sz w:val="20"/>
                <w:szCs w:val="20"/>
              </w:rPr>
              <w:t>1262800</w:t>
            </w:r>
          </w:p>
        </w:tc>
      </w:tr>
    </w:tbl>
    <w:p w:rsidR="00E93B3C" w:rsidRDefault="00E93B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C59C8" w:rsidRPr="00E93B3C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E93B3C">
        <w:rPr>
          <w:rFonts w:ascii="Times New Roman CYR" w:hAnsi="Times New Roman CYR" w:cs="Times New Roman CYR"/>
          <w:sz w:val="28"/>
          <w:szCs w:val="28"/>
        </w:rPr>
        <w:t>Таблица 18. Учетный регистр № 7 по счету № 71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854"/>
        <w:gridCol w:w="946"/>
        <w:gridCol w:w="271"/>
        <w:gridCol w:w="1214"/>
        <w:gridCol w:w="1214"/>
        <w:gridCol w:w="135"/>
        <w:gridCol w:w="1484"/>
        <w:gridCol w:w="408"/>
        <w:gridCol w:w="408"/>
        <w:gridCol w:w="945"/>
        <w:gridCol w:w="405"/>
        <w:gridCol w:w="814"/>
        <w:gridCol w:w="136"/>
        <w:gridCol w:w="949"/>
        <w:gridCol w:w="134"/>
        <w:gridCol w:w="1083"/>
        <w:gridCol w:w="133"/>
        <w:gridCol w:w="949"/>
        <w:gridCol w:w="135"/>
        <w:gridCol w:w="1022"/>
        <w:gridCol w:w="61"/>
      </w:tblGrid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Фамилия И. О. подотчетного л</w:t>
            </w: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ца</w:t>
            </w:r>
          </w:p>
        </w:tc>
        <w:tc>
          <w:tcPr>
            <w:tcW w:w="43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758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Дебет счета 7 1 с кредитом счетов</w:t>
            </w: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дата воз-</w:t>
            </w: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никн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задолж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 (дебитор. </w:t>
            </w: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задолж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.)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 (кредитор. </w:t>
            </w: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задолж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.)</w:t>
            </w:r>
          </w:p>
        </w:tc>
        <w:tc>
          <w:tcPr>
            <w:tcW w:w="31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Выдано в подотчет</w:t>
            </w:r>
          </w:p>
        </w:tc>
        <w:tc>
          <w:tcPr>
            <w:tcW w:w="33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Выдано в возмещение перерасхода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 </w:t>
            </w: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корресп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. счет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сумма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корресп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. счет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сумма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Иванов А.И.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30.08.</w:t>
            </w: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02.09.</w:t>
            </w: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Дт71 Кт50</w:t>
            </w: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="00167C5C" w:rsidRPr="007E5176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Сидоров А.П. 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30.08.</w:t>
            </w: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E93B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Сергеев С.А.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23.09.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Дт71 Кт50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  <w:r w:rsidR="00167C5C" w:rsidRPr="007E5176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  <w:r w:rsidR="00167C5C" w:rsidRPr="007E5176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Носков Е.Ю.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25.09.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Дт71 Кт50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8000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8000</w:t>
            </w: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Макарова Ю.В.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25.09.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Дт71 Кт50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470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470</w:t>
            </w:r>
          </w:p>
        </w:tc>
      </w:tr>
      <w:tr w:rsidR="00DC59C8" w:rsidRPr="00D62DFC">
        <w:trPr>
          <w:jc w:val="center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93B3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</w:t>
            </w:r>
            <w:proofErr w:type="spellStart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сч</w:t>
            </w:r>
            <w:proofErr w:type="spellEnd"/>
            <w:r w:rsidRPr="00E93B3C">
              <w:rPr>
                <w:rFonts w:ascii="Times New Roman CYR" w:hAnsi="Times New Roman CYR" w:cs="Times New Roman CYR"/>
                <w:sz w:val="20"/>
                <w:szCs w:val="20"/>
              </w:rPr>
              <w:t>. 71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 w:rsidP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2500</w:t>
            </w:r>
          </w:p>
        </w:tc>
        <w:tc>
          <w:tcPr>
            <w:tcW w:w="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38470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40970</w:t>
            </w: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079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Кредит счета 71 в дебет счетов</w:t>
            </w:r>
          </w:p>
        </w:tc>
        <w:tc>
          <w:tcPr>
            <w:tcW w:w="33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месяца</w:t>
            </w: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2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Возвращены, удержаны  неиспользованные  остатки подотчетных сумм</w:t>
            </w:r>
          </w:p>
        </w:tc>
        <w:tc>
          <w:tcPr>
            <w:tcW w:w="70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Израсходованы по утвержденному авансовому отчету суммы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по </w:t>
            </w: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Дата </w:t>
            </w: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возникн</w:t>
            </w:r>
            <w:proofErr w:type="spellEnd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задолж</w:t>
            </w:r>
            <w:proofErr w:type="spellEnd"/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 (д</w:t>
            </w: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битор. </w:t>
            </w: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задолж</w:t>
            </w:r>
            <w:proofErr w:type="spellEnd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.)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 (кр</w:t>
            </w: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дитор. </w:t>
            </w: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задолж</w:t>
            </w:r>
            <w:proofErr w:type="spellEnd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.)</w:t>
            </w: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№ и дата авансов, отчета</w:t>
            </w: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 xml:space="preserve">итого </w:t>
            </w:r>
            <w:proofErr w:type="spellStart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утвержд</w:t>
            </w:r>
            <w:proofErr w:type="spellEnd"/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. су</w:t>
            </w: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ма</w:t>
            </w:r>
          </w:p>
        </w:tc>
        <w:tc>
          <w:tcPr>
            <w:tcW w:w="2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в том числе в дебет счетов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02.09.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272C4">
              <w:rPr>
                <w:rFonts w:ascii="Times New Roman CYR" w:hAnsi="Times New Roman CYR" w:cs="Times New Roman CYR"/>
                <w:sz w:val="20"/>
                <w:szCs w:val="20"/>
              </w:rPr>
              <w:t>23.09.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B2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272C4">
              <w:rPr>
                <w:rFonts w:ascii="Times New Roman CYR" w:hAnsi="Times New Roman CYR" w:cs="Times New Roman CYR"/>
                <w:sz w:val="20"/>
                <w:szCs w:val="20"/>
              </w:rPr>
              <w:t>30000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28.09.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1000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25.09.</w:t>
            </w: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8000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B2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272C4"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25.09.</w:t>
            </w: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470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500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B2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272C4">
              <w:rPr>
                <w:rFonts w:ascii="Times New Roman CYR" w:hAnsi="Times New Roman CYR" w:cs="Times New Roman CYR"/>
                <w:sz w:val="20"/>
                <w:szCs w:val="20"/>
              </w:rPr>
              <w:t>500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272C4">
              <w:rPr>
                <w:rFonts w:ascii="Times New Roman CYR" w:hAnsi="Times New Roman CYR" w:cs="Times New Roman CYR"/>
                <w:sz w:val="20"/>
                <w:szCs w:val="20"/>
              </w:rPr>
              <w:t>28.09.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83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</w:tr>
      <w:tr w:rsidR="00DC59C8" w:rsidRPr="00D62DFC">
        <w:trPr>
          <w:gridAfter w:val="1"/>
          <w:wAfter w:w="61" w:type="dxa"/>
          <w:jc w:val="center"/>
        </w:trPr>
        <w:tc>
          <w:tcPr>
            <w:tcW w:w="1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2800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20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8470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7000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E5176" w:rsidRDefault="007E51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E5176">
              <w:rPr>
                <w:rFonts w:ascii="Times New Roman CYR" w:hAnsi="Times New Roman CYR" w:cs="Times New Roman CYR"/>
                <w:sz w:val="20"/>
                <w:szCs w:val="20"/>
              </w:rPr>
              <w:t>500</w:t>
            </w:r>
          </w:p>
        </w:tc>
        <w:tc>
          <w:tcPr>
            <w:tcW w:w="12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272C4" w:rsidRDefault="00B2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272C4">
              <w:rPr>
                <w:rFonts w:ascii="Times New Roman CYR" w:hAnsi="Times New Roman CYR" w:cs="Times New Roman CYR"/>
                <w:sz w:val="20"/>
                <w:szCs w:val="20"/>
              </w:rPr>
              <w:t>9300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B272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30000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83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167C5C" w:rsidRPr="00B272C4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:rsidR="00763EC3" w:rsidRPr="00D62DFC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  <w:sectPr w:rsidR="00763EC3" w:rsidRPr="00D62DFC" w:rsidSect="00763EC3">
          <w:pgSz w:w="15840" w:h="12240" w:orient="landscape"/>
          <w:pgMar w:top="851" w:right="1134" w:bottom="1701" w:left="1134" w:header="720" w:footer="720" w:gutter="0"/>
          <w:cols w:space="720"/>
          <w:noEndnote/>
        </w:sectPr>
      </w:pPr>
    </w:p>
    <w:p w:rsidR="00DC59C8" w:rsidRPr="007F3FC4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F3FC4">
        <w:rPr>
          <w:rFonts w:ascii="Times New Roman CYR" w:hAnsi="Times New Roman CYR" w:cs="Times New Roman CYR"/>
          <w:sz w:val="28"/>
          <w:szCs w:val="28"/>
        </w:rPr>
        <w:lastRenderedPageBreak/>
        <w:t xml:space="preserve">Таблица 19. </w:t>
      </w:r>
      <w:proofErr w:type="spellStart"/>
      <w:r w:rsidRPr="007F3FC4">
        <w:rPr>
          <w:rFonts w:ascii="Times New Roman CYR" w:hAnsi="Times New Roman CYR" w:cs="Times New Roman CYR"/>
          <w:sz w:val="28"/>
          <w:szCs w:val="28"/>
        </w:rPr>
        <w:t>Оборотно</w:t>
      </w:r>
      <w:proofErr w:type="spellEnd"/>
      <w:r w:rsidRPr="007F3FC4">
        <w:rPr>
          <w:rFonts w:ascii="Times New Roman CYR" w:hAnsi="Times New Roman CYR" w:cs="Times New Roman CYR"/>
          <w:sz w:val="28"/>
          <w:szCs w:val="28"/>
        </w:rPr>
        <w:t>-сальдовая ведомость по синтетическим счетам за сентябрь 201Х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36"/>
        <w:gridCol w:w="1036"/>
        <w:gridCol w:w="1036"/>
        <w:gridCol w:w="1036"/>
        <w:gridCol w:w="1036"/>
        <w:gridCol w:w="1036"/>
      </w:tblGrid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Номер и наименование счета</w:t>
            </w:r>
          </w:p>
        </w:tc>
        <w:tc>
          <w:tcPr>
            <w:tcW w:w="2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Сальдо на начало месяца</w:t>
            </w:r>
          </w:p>
        </w:tc>
        <w:tc>
          <w:tcPr>
            <w:tcW w:w="2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Обороты за месяц</w:t>
            </w:r>
          </w:p>
        </w:tc>
        <w:tc>
          <w:tcPr>
            <w:tcW w:w="2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Сальдо на конец м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сяца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Дт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Кт</w:t>
            </w:r>
            <w:proofErr w:type="spellEnd"/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01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Основные средства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6800000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6800000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02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Амортизация основных средств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7F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1272000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 w:rsidP="00D91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D91CCB" w:rsidRPr="00D91CCB">
              <w:rPr>
                <w:rFonts w:ascii="Times New Roman CYR" w:hAnsi="Times New Roman CYR" w:cs="Times New Roman CYR"/>
                <w:sz w:val="20"/>
                <w:szCs w:val="20"/>
              </w:rPr>
              <w:t>80</w:t>
            </w: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34750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91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1126750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08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Вложения во внеоб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ротные активы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300000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10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Материалы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 w:rsidP="007F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409</w:t>
            </w:r>
            <w:r w:rsidR="007F3FC4" w:rsidRPr="000F0E5C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 w:rsidP="00D91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D91CCB" w:rsidRPr="00D91CCB">
              <w:rPr>
                <w:rFonts w:ascii="Times New Roman CYR" w:hAnsi="Times New Roman CYR" w:cs="Times New Roman CYR"/>
                <w:sz w:val="20"/>
                <w:szCs w:val="20"/>
              </w:rPr>
              <w:t>387000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802500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5678500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19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Налог на добавленную стоимость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 w:rsidP="00D91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D91CCB" w:rsidRPr="00D91CCB">
              <w:rPr>
                <w:rFonts w:ascii="Times New Roman CYR" w:hAnsi="Times New Roman CYR" w:cs="Times New Roman CYR"/>
                <w:sz w:val="20"/>
                <w:szCs w:val="20"/>
              </w:rPr>
              <w:t>1868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91CCB" w:rsidRDefault="00167C5C" w:rsidP="00D91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91CCB"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  <w:r w:rsidR="00D91CCB" w:rsidRPr="00D91CCB">
              <w:rPr>
                <w:rFonts w:ascii="Times New Roman CYR" w:hAnsi="Times New Roman CYR" w:cs="Times New Roman CYR"/>
                <w:sz w:val="20"/>
                <w:szCs w:val="20"/>
              </w:rPr>
              <w:t>1868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20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Основное произво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д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ство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 w:rsidP="007F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69</w:t>
            </w:r>
            <w:r w:rsidR="007F3FC4" w:rsidRPr="000F0E5C">
              <w:rPr>
                <w:rFonts w:ascii="Times New Roman CYR" w:hAnsi="Times New Roman CYR" w:cs="Times New Roman CYR"/>
                <w:sz w:val="20"/>
                <w:szCs w:val="20"/>
              </w:rPr>
              <w:t>5340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562A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2854200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562A" w:rsidRDefault="00E7562A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7562A">
              <w:rPr>
                <w:rFonts w:ascii="Times New Roman CYR" w:hAnsi="Times New Roman CYR" w:cs="Times New Roman CYR"/>
                <w:sz w:val="20"/>
                <w:szCs w:val="20"/>
              </w:rPr>
              <w:t>354</w:t>
            </w:r>
            <w:r w:rsidR="004D0385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 w:rsidRPr="00E7562A">
              <w:rPr>
                <w:rFonts w:ascii="Times New Roman CYR" w:hAnsi="Times New Roman CYR" w:cs="Times New Roman CYR"/>
                <w:sz w:val="20"/>
                <w:szCs w:val="20"/>
              </w:rPr>
              <w:t>540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562A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23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Вспомогательные пр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изводства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562A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801880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E7562A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801880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25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Общепроизводстве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ные расходы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A44B70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184</w:t>
            </w:r>
            <w:r w:rsidR="004D0385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920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A44B70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184</w:t>
            </w:r>
            <w:r w:rsidR="004D0385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920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26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Общехозяйственные расходы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46045" w:rsidRDefault="00046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46045">
              <w:rPr>
                <w:rFonts w:ascii="Times New Roman CYR" w:hAnsi="Times New Roman CYR" w:cs="Times New Roman CYR"/>
                <w:sz w:val="20"/>
                <w:szCs w:val="20"/>
              </w:rPr>
              <w:t>574150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46045" w:rsidRDefault="00046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46045">
              <w:rPr>
                <w:rFonts w:ascii="Times New Roman CYR" w:hAnsi="Times New Roman CYR" w:cs="Times New Roman CYR"/>
                <w:sz w:val="20"/>
                <w:szCs w:val="20"/>
              </w:rPr>
              <w:t>574150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highlight w:val="green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highlight w:val="green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43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Готовая продукция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6519C" w:rsidRDefault="0016519C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19C">
              <w:rPr>
                <w:rFonts w:ascii="Times New Roman CYR" w:hAnsi="Times New Roman CYR" w:cs="Times New Roman CYR"/>
                <w:sz w:val="20"/>
                <w:szCs w:val="20"/>
              </w:rPr>
              <w:t>336</w:t>
            </w:r>
            <w:r w:rsidR="004D0385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  <w:r w:rsidRPr="0016519C">
              <w:rPr>
                <w:rFonts w:ascii="Times New Roman CYR" w:hAnsi="Times New Roman CYR" w:cs="Times New Roman CYR"/>
                <w:sz w:val="20"/>
                <w:szCs w:val="20"/>
              </w:rPr>
              <w:t>540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6519C" w:rsidRDefault="00165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19C">
              <w:rPr>
                <w:rFonts w:ascii="Times New Roman CYR" w:hAnsi="Times New Roman CYR" w:cs="Times New Roman CYR"/>
                <w:sz w:val="20"/>
                <w:szCs w:val="20"/>
              </w:rPr>
              <w:t>2620574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6519C" w:rsidRDefault="0016519C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6519C">
              <w:rPr>
                <w:rFonts w:ascii="Times New Roman CYR" w:hAnsi="Times New Roman CYR" w:cs="Times New Roman CYR"/>
                <w:sz w:val="20"/>
                <w:szCs w:val="20"/>
              </w:rPr>
              <w:t>74</w:t>
            </w:r>
            <w:r w:rsidR="004D0385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  <w:r w:rsidRPr="0016519C">
              <w:rPr>
                <w:rFonts w:ascii="Times New Roman CYR" w:hAnsi="Times New Roman CYR" w:cs="Times New Roman CYR"/>
                <w:sz w:val="20"/>
                <w:szCs w:val="20"/>
              </w:rPr>
              <w:t>966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16519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green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44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Расходы на продажу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66D21" w:rsidRDefault="00066D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66D21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="00167C5C" w:rsidRPr="00066D2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66D21" w:rsidRDefault="00066D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66D21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  <w:r w:rsidR="00167C5C" w:rsidRPr="00066D21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highlight w:val="green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50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Касса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20000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66D21" w:rsidRDefault="00066D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66D21">
              <w:rPr>
                <w:rFonts w:ascii="Times New Roman CYR" w:hAnsi="Times New Roman CYR" w:cs="Times New Roman CYR"/>
                <w:sz w:val="20"/>
                <w:szCs w:val="20"/>
              </w:rPr>
              <w:t>2292070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66D21" w:rsidRDefault="00066D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66D21">
              <w:rPr>
                <w:rFonts w:ascii="Times New Roman CYR" w:hAnsi="Times New Roman CYR" w:cs="Times New Roman CYR"/>
                <w:sz w:val="20"/>
                <w:szCs w:val="20"/>
              </w:rPr>
              <w:t>2307770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66D21" w:rsidRDefault="00066D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66D21">
              <w:rPr>
                <w:rFonts w:ascii="Times New Roman CYR" w:hAnsi="Times New Roman CYR" w:cs="Times New Roman CYR"/>
                <w:sz w:val="20"/>
                <w:szCs w:val="20"/>
              </w:rPr>
              <w:t>4300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highlight w:val="green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51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Расчетный счет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5200000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FB7E46" w:rsidRDefault="00FB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B7E46">
              <w:rPr>
                <w:rFonts w:ascii="Times New Roman CYR" w:hAnsi="Times New Roman CYR" w:cs="Times New Roman CYR"/>
                <w:sz w:val="20"/>
                <w:szCs w:val="20"/>
              </w:rPr>
              <w:t>3586300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FB7E46" w:rsidRDefault="004D0385" w:rsidP="00512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6506970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FB7E46" w:rsidRDefault="004D0385" w:rsidP="00512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2279330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  <w:highlight w:val="green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60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с поставщ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ками и подрядчиками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7F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2976000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94E" w:rsidRDefault="00B81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94E">
              <w:rPr>
                <w:rFonts w:ascii="Times New Roman CYR" w:hAnsi="Times New Roman CYR" w:cs="Times New Roman CYR"/>
                <w:sz w:val="20"/>
                <w:szCs w:val="20"/>
              </w:rPr>
              <w:t>3101500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94E" w:rsidRDefault="00B8194E" w:rsidP="00ED2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94E"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  <w:r w:rsidR="00ED2812">
              <w:rPr>
                <w:rFonts w:ascii="Times New Roman CYR" w:hAnsi="Times New Roman CYR" w:cs="Times New Roman CYR"/>
                <w:sz w:val="20"/>
                <w:szCs w:val="20"/>
              </w:rPr>
              <w:t>59468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94E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highlight w:val="green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94E" w:rsidRDefault="00B8194E" w:rsidP="00ED2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94E"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  <w:r w:rsidR="00ED2812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6833F1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ED2812">
              <w:rPr>
                <w:rFonts w:ascii="Times New Roman CYR" w:hAnsi="Times New Roman CYR" w:cs="Times New Roman CYR"/>
                <w:sz w:val="20"/>
                <w:szCs w:val="20"/>
              </w:rPr>
              <w:t>96</w:t>
            </w:r>
            <w:r w:rsidR="006833F1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62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с покупателями и заказчиками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7F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2323009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2462942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3570300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1215651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B81BC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67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по долг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о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срочным кредитам и за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й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мам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 w:rsidP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3500049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3500049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68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по налогам и сборам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483200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885068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638103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B81BCC" w:rsidRDefault="00B8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B81BCC">
              <w:rPr>
                <w:rFonts w:ascii="Times New Roman CYR" w:hAnsi="Times New Roman CYR" w:cs="Times New Roman CYR"/>
                <w:sz w:val="20"/>
                <w:szCs w:val="20"/>
              </w:rPr>
              <w:t>236235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69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по социал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ь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ному страхованию и обе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печению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 w:rsidP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  <w:r w:rsidR="000F0E5C" w:rsidRPr="000F0E5C">
              <w:rPr>
                <w:rFonts w:ascii="Times New Roman CYR" w:hAnsi="Times New Roman CYR" w:cs="Times New Roman CYR"/>
                <w:sz w:val="20"/>
                <w:szCs w:val="20"/>
              </w:rPr>
              <w:t>29000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631</w:t>
            </w:r>
            <w:r w:rsidR="00831FE9" w:rsidRPr="00831FE9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83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1FE9">
              <w:rPr>
                <w:rFonts w:ascii="Times New Roman CYR" w:hAnsi="Times New Roman CYR" w:cs="Times New Roman CYR"/>
                <w:sz w:val="20"/>
                <w:szCs w:val="20"/>
              </w:rPr>
              <w:t>875500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873</w:t>
            </w:r>
            <w:r w:rsidR="00831FE9" w:rsidRPr="00831FE9">
              <w:rPr>
                <w:rFonts w:ascii="Times New Roman CYR" w:hAnsi="Times New Roman CYR" w:cs="Times New Roman CYR"/>
                <w:sz w:val="20"/>
                <w:szCs w:val="20"/>
              </w:rPr>
              <w:t>500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70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с персоналом по оплате труда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 w:rsidP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  <w:r w:rsidR="000F0E5C" w:rsidRPr="000F0E5C">
              <w:rPr>
                <w:rFonts w:ascii="Times New Roman CYR" w:hAnsi="Times New Roman CYR" w:cs="Times New Roman CYR"/>
                <w:sz w:val="20"/>
                <w:szCs w:val="20"/>
              </w:rPr>
              <w:t>50000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83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1FE9">
              <w:rPr>
                <w:rFonts w:ascii="Times New Roman CYR" w:hAnsi="Times New Roman CYR" w:cs="Times New Roman CYR"/>
                <w:sz w:val="20"/>
                <w:szCs w:val="20"/>
              </w:rPr>
              <w:t>2487200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83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1FE9">
              <w:rPr>
                <w:rFonts w:ascii="Times New Roman CYR" w:hAnsi="Times New Roman CYR" w:cs="Times New Roman CYR"/>
                <w:sz w:val="20"/>
                <w:szCs w:val="20"/>
              </w:rPr>
              <w:t>1900000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831FE9" w:rsidRDefault="00831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1FE9">
              <w:rPr>
                <w:rFonts w:ascii="Times New Roman CYR" w:hAnsi="Times New Roman CYR" w:cs="Times New Roman CYR"/>
                <w:sz w:val="20"/>
                <w:szCs w:val="20"/>
              </w:rPr>
              <w:t>1262800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71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с подотче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т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ными лицами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1800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 w:rsidP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0F0E5C" w:rsidRPr="000F0E5C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A5D56" w:rsidRDefault="00AA5D56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A5D56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4D0385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  <w:r w:rsidRPr="00AA5D56">
              <w:rPr>
                <w:rFonts w:ascii="Times New Roman CYR" w:hAnsi="Times New Roman CYR" w:cs="Times New Roman CYR"/>
                <w:sz w:val="20"/>
                <w:szCs w:val="20"/>
              </w:rPr>
              <w:t>70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A5D56" w:rsidRDefault="00167C5C" w:rsidP="00AA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A5D56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  <w:r w:rsidR="00AA5D56" w:rsidRPr="00AA5D5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AA5D56"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A5D56" w:rsidRDefault="00AA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A5D56">
              <w:rPr>
                <w:rFonts w:ascii="Times New Roman CYR" w:hAnsi="Times New Roman CYR" w:cs="Times New Roman CYR"/>
                <w:sz w:val="20"/>
                <w:szCs w:val="20"/>
              </w:rPr>
              <w:t>30000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A5D56" w:rsidRDefault="00AA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A5D56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167C5C" w:rsidRPr="00AA5D56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73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с персоналом по прочим операциям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167C5C" w:rsidRPr="000F0E5C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5F1B" w:rsidRDefault="002E7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5F1B" w:rsidRDefault="002E7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="00167C5C" w:rsidRPr="005E5F1B">
              <w:rPr>
                <w:rFonts w:ascii="Times New Roman CYR" w:hAnsi="Times New Roman CYR" w:cs="Times New Roman CYR"/>
                <w:sz w:val="20"/>
                <w:szCs w:val="20"/>
              </w:rPr>
              <w:t>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76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Расчеты с разными д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биторами и кредиторами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 w:rsidP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0F0E5C" w:rsidRPr="000F0E5C">
              <w:rPr>
                <w:rFonts w:ascii="Times New Roman CYR" w:hAnsi="Times New Roman CYR" w:cs="Times New Roman CYR"/>
                <w:sz w:val="20"/>
                <w:szCs w:val="20"/>
              </w:rPr>
              <w:t>6800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5F1B" w:rsidRDefault="005E5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E5F1B">
              <w:rPr>
                <w:rFonts w:ascii="Times New Roman CYR" w:hAnsi="Times New Roman CYR" w:cs="Times New Roman CYR"/>
                <w:sz w:val="20"/>
                <w:szCs w:val="20"/>
              </w:rPr>
              <w:t>16800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5F1B" w:rsidRDefault="005E5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E5F1B">
              <w:rPr>
                <w:rFonts w:ascii="Times New Roman CYR" w:hAnsi="Times New Roman CYR" w:cs="Times New Roman CYR"/>
                <w:sz w:val="20"/>
                <w:szCs w:val="20"/>
              </w:rPr>
              <w:t>19200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5F1B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E5F1B" w:rsidRDefault="005E5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E5F1B">
              <w:rPr>
                <w:rFonts w:ascii="Times New Roman CYR" w:hAnsi="Times New Roman CYR" w:cs="Times New Roman CYR"/>
                <w:sz w:val="20"/>
                <w:szCs w:val="20"/>
              </w:rPr>
              <w:t>19200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80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Уставный капитал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50000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12F32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512F32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12F32">
              <w:rPr>
                <w:rFonts w:ascii="Times New Roman CYR" w:hAnsi="Times New Roman CYR" w:cs="Times New Roman CYR"/>
                <w:sz w:val="20"/>
                <w:szCs w:val="20"/>
              </w:rPr>
              <w:t>50000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84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Нераспределенная прибыль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5000000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B35011" w:rsidP="00B3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4770500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90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Продажи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A4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3542027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A44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3542027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91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Прочие доходы и ра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с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ходы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E85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E85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4B70">
              <w:rPr>
                <w:rFonts w:ascii="Times New Roman CYR" w:hAnsi="Times New Roman CYR" w:cs="Times New Roman CYR"/>
                <w:sz w:val="20"/>
                <w:szCs w:val="20"/>
              </w:rPr>
              <w:t>271400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D62DF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FF0000"/>
                <w:sz w:val="20"/>
                <w:szCs w:val="20"/>
              </w:rPr>
            </w:pP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 xml:space="preserve">99 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«</w:t>
            </w: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Прибыли и убытки</w:t>
            </w:r>
            <w:r w:rsidR="00763EC3" w:rsidRPr="007F3FC4">
              <w:rPr>
                <w:rFonts w:ascii="Times New Roman CYR" w:hAnsi="Times New Roman CYR" w:cs="Times New Roman CYR"/>
                <w:sz w:val="20"/>
                <w:szCs w:val="20"/>
              </w:rPr>
              <w:t>»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3661600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1350485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4D0385" w:rsidP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77600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A44B70" w:rsidRDefault="004D0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2388715</w:t>
            </w:r>
          </w:p>
        </w:tc>
      </w:tr>
      <w:tr w:rsidR="00DC59C8" w:rsidRPr="00D62DFC">
        <w:trPr>
          <w:jc w:val="center"/>
        </w:trPr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7F3FC4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F3FC4">
              <w:rPr>
                <w:rFonts w:ascii="Times New Roman CYR" w:hAnsi="Times New Roman CYR" w:cs="Times New Roman CYR"/>
                <w:sz w:val="20"/>
                <w:szCs w:val="20"/>
              </w:rPr>
              <w:t>Итого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19441149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F0E5C" w:rsidRDefault="000F0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F0E5C">
              <w:rPr>
                <w:rFonts w:ascii="Times New Roman CYR" w:hAnsi="Times New Roman CYR" w:cs="Times New Roman CYR"/>
                <w:sz w:val="20"/>
                <w:szCs w:val="20"/>
              </w:rPr>
              <w:t>19441149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70D9D" w:rsidRDefault="00056C62" w:rsidP="00B3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70D9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844CB5" w:rsidRPr="00070D9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B35011" w:rsidRPr="00070D9D">
              <w:rPr>
                <w:rFonts w:ascii="Times New Roman CYR" w:hAnsi="Times New Roman CYR" w:cs="Times New Roman CYR"/>
                <w:sz w:val="20"/>
                <w:szCs w:val="20"/>
              </w:rPr>
              <w:t>6258</w:t>
            </w:r>
            <w:r w:rsidR="00844CB5" w:rsidRPr="00070D9D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70D9D" w:rsidRDefault="00056C62" w:rsidP="00844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70D9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844CB5" w:rsidRPr="00070D9D">
              <w:rPr>
                <w:rFonts w:ascii="Times New Roman CYR" w:hAnsi="Times New Roman CYR" w:cs="Times New Roman CYR"/>
                <w:sz w:val="20"/>
                <w:szCs w:val="20"/>
              </w:rPr>
              <w:t>3625820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70D9D" w:rsidRDefault="00844CB5" w:rsidP="00056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70D9D">
              <w:rPr>
                <w:rFonts w:ascii="Times New Roman CYR" w:hAnsi="Times New Roman CYR" w:cs="Times New Roman CYR"/>
                <w:sz w:val="20"/>
                <w:szCs w:val="20"/>
              </w:rPr>
              <w:t>16761747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070D9D" w:rsidRDefault="00844CB5" w:rsidP="00B35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070D9D"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  <w:r w:rsidR="00B35011" w:rsidRPr="00070D9D">
              <w:rPr>
                <w:rFonts w:ascii="Times New Roman CYR" w:hAnsi="Times New Roman CYR" w:cs="Times New Roman CYR"/>
                <w:sz w:val="20"/>
                <w:szCs w:val="20"/>
              </w:rPr>
              <w:t>76</w:t>
            </w:r>
            <w:r w:rsidRPr="00070D9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B35011" w:rsidRPr="00070D9D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Pr="00070D9D"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</w:tr>
    </w:tbl>
    <w:p w:rsidR="00DC59C8" w:rsidRPr="00D62DFC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DC59C8" w:rsidRPr="00BB6221" w:rsidRDefault="00763EC3" w:rsidP="00763EC3">
      <w:pPr>
        <w:pStyle w:val="1"/>
      </w:pPr>
      <w:bookmarkStart w:id="2" w:name="_Toc463517284"/>
      <w:r w:rsidRPr="00BB6221">
        <w:lastRenderedPageBreak/>
        <w:t>2</w:t>
      </w:r>
      <w:r w:rsidR="00167C5C" w:rsidRPr="00BB6221">
        <w:t xml:space="preserve">. </w:t>
      </w:r>
      <w:r w:rsidR="0071386A">
        <w:t>Бухгалтерский баланс и отчет о финансовых результатах</w:t>
      </w:r>
      <w:bookmarkEnd w:id="2"/>
    </w:p>
    <w:p w:rsidR="00DC59C8" w:rsidRPr="00BB6221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BB6221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B6221">
        <w:rPr>
          <w:rFonts w:ascii="Times New Roman CYR" w:hAnsi="Times New Roman CYR" w:cs="Times New Roman CYR"/>
          <w:sz w:val="28"/>
          <w:szCs w:val="28"/>
        </w:rPr>
        <w:t>1</w:t>
      </w:r>
      <w:r w:rsidR="00167C5C" w:rsidRPr="00BB6221">
        <w:rPr>
          <w:rFonts w:ascii="Times New Roman CYR" w:hAnsi="Times New Roman CYR" w:cs="Times New Roman CYR"/>
          <w:sz w:val="28"/>
          <w:szCs w:val="28"/>
        </w:rPr>
        <w:t>. Внеоборотные активы: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B6221">
        <w:rPr>
          <w:rFonts w:ascii="Times New Roman CYR" w:hAnsi="Times New Roman CYR" w:cs="Times New Roman CYR"/>
          <w:sz w:val="28"/>
          <w:szCs w:val="28"/>
        </w:rPr>
        <w:t xml:space="preserve">Строка </w:t>
      </w:r>
      <w:r w:rsidR="00823983">
        <w:rPr>
          <w:rFonts w:ascii="Times New Roman CYR" w:hAnsi="Times New Roman CYR" w:cs="Times New Roman CYR"/>
          <w:sz w:val="28"/>
          <w:szCs w:val="28"/>
        </w:rPr>
        <w:t>1150</w:t>
      </w:r>
      <w:r w:rsidRPr="00BB6221">
        <w:rPr>
          <w:rFonts w:ascii="Times New Roman CYR" w:hAnsi="Times New Roman CYR" w:cs="Times New Roman CYR"/>
          <w:sz w:val="28"/>
          <w:szCs w:val="28"/>
        </w:rPr>
        <w:t xml:space="preserve"> = Основные средства (сч.01) - амортизация основных средств (сч.02) </w:t>
      </w:r>
      <w:r w:rsidRPr="007B73CF">
        <w:rPr>
          <w:rFonts w:ascii="Times New Roman CYR" w:hAnsi="Times New Roman CYR" w:cs="Times New Roman CYR"/>
          <w:sz w:val="28"/>
          <w:szCs w:val="28"/>
        </w:rPr>
        <w:t>= 6800000-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1272000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4705E6">
        <w:rPr>
          <w:rFonts w:ascii="Times New Roman CYR" w:hAnsi="Times New Roman CYR" w:cs="Times New Roman CYR"/>
          <w:sz w:val="28"/>
          <w:szCs w:val="28"/>
        </w:rPr>
        <w:t>5528000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B6221">
        <w:rPr>
          <w:rFonts w:ascii="Times New Roman CYR" w:hAnsi="Times New Roman CYR" w:cs="Times New Roman CYR"/>
          <w:sz w:val="28"/>
          <w:szCs w:val="28"/>
        </w:rPr>
        <w:t xml:space="preserve">Строка </w:t>
      </w:r>
      <w:r w:rsidR="00823983">
        <w:rPr>
          <w:rFonts w:ascii="Times New Roman CYR" w:hAnsi="Times New Roman CYR" w:cs="Times New Roman CYR"/>
          <w:sz w:val="28"/>
          <w:szCs w:val="28"/>
        </w:rPr>
        <w:t>1170</w:t>
      </w:r>
      <w:r w:rsidRPr="00BB6221">
        <w:rPr>
          <w:rFonts w:ascii="Times New Roman CYR" w:hAnsi="Times New Roman CYR" w:cs="Times New Roman CYR"/>
          <w:sz w:val="28"/>
          <w:szCs w:val="28"/>
        </w:rPr>
        <w:t xml:space="preserve"> = Вложения во внеоборотные активы (сч.08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)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300000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B6221">
        <w:rPr>
          <w:rFonts w:ascii="Times New Roman CYR" w:hAnsi="Times New Roman CYR" w:cs="Times New Roman CYR"/>
          <w:sz w:val="28"/>
          <w:szCs w:val="28"/>
        </w:rPr>
        <w:t>Строка 1100</w:t>
      </w:r>
      <w:proofErr w:type="gramStart"/>
      <w:r w:rsidRPr="00BB6221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BB6221">
        <w:rPr>
          <w:rFonts w:ascii="Times New Roman CYR" w:hAnsi="Times New Roman CYR" w:cs="Times New Roman CYR"/>
          <w:sz w:val="28"/>
          <w:szCs w:val="28"/>
        </w:rPr>
        <w:t xml:space="preserve">того по разделу 1 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= строка 1120 + строка 1170 = </w:t>
      </w:r>
      <w:r w:rsidR="004705E6">
        <w:rPr>
          <w:rFonts w:ascii="Times New Roman CYR" w:hAnsi="Times New Roman CYR" w:cs="Times New Roman CYR"/>
          <w:sz w:val="28"/>
          <w:szCs w:val="28"/>
        </w:rPr>
        <w:t>5528000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+300000 = </w:t>
      </w:r>
      <w:r w:rsidR="004705E6">
        <w:rPr>
          <w:rFonts w:ascii="Times New Roman CYR" w:hAnsi="Times New Roman CYR" w:cs="Times New Roman CYR"/>
          <w:sz w:val="28"/>
          <w:szCs w:val="28"/>
        </w:rPr>
        <w:t>5828000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BB6221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B6221">
        <w:rPr>
          <w:rFonts w:ascii="Times New Roman CYR" w:hAnsi="Times New Roman CYR" w:cs="Times New Roman CYR"/>
          <w:sz w:val="28"/>
          <w:szCs w:val="28"/>
        </w:rPr>
        <w:t>2</w:t>
      </w:r>
      <w:r w:rsidR="00167C5C" w:rsidRPr="00BB6221">
        <w:rPr>
          <w:rFonts w:ascii="Times New Roman CYR" w:hAnsi="Times New Roman CYR" w:cs="Times New Roman CYR"/>
          <w:sz w:val="28"/>
          <w:szCs w:val="28"/>
        </w:rPr>
        <w:t>. Оборотные активы: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B6221">
        <w:rPr>
          <w:rFonts w:ascii="Times New Roman CYR" w:hAnsi="Times New Roman CYR" w:cs="Times New Roman CYR"/>
          <w:sz w:val="28"/>
          <w:szCs w:val="28"/>
        </w:rPr>
        <w:t xml:space="preserve">Строка 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1210 = Материалы (сч.10)+ Незавершенное производство (сч.20)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4094000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695340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4789340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1230 = Задолженность покупателей (сч.62) + Задолженность по</w:t>
      </w:r>
      <w:r w:rsidRPr="007B73CF">
        <w:rPr>
          <w:rFonts w:ascii="Times New Roman CYR" w:hAnsi="Times New Roman CYR" w:cs="Times New Roman CYR"/>
          <w:sz w:val="28"/>
          <w:szCs w:val="28"/>
        </w:rPr>
        <w:t>д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отчетных лиц (сч.71) + Задолженность дебиторов (сч.73)=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2323009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1800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7000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2331809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 xml:space="preserve">Строка 1250 = Касса (сч.50) + Расчетный счет (сч.51)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20000</w:t>
      </w:r>
      <w:r w:rsidRPr="007B73CF">
        <w:rPr>
          <w:rFonts w:ascii="Times New Roman CYR" w:hAnsi="Times New Roman CYR" w:cs="Times New Roman CYR"/>
          <w:sz w:val="28"/>
          <w:szCs w:val="28"/>
        </w:rPr>
        <w:t>+5200000 = 5220000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1200</w:t>
      </w:r>
      <w:proofErr w:type="gramStart"/>
      <w:r w:rsidRPr="007B73CF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7B73CF">
        <w:rPr>
          <w:rFonts w:ascii="Times New Roman CYR" w:hAnsi="Times New Roman CYR" w:cs="Times New Roman CYR"/>
          <w:sz w:val="28"/>
          <w:szCs w:val="28"/>
        </w:rPr>
        <w:t xml:space="preserve">того по разделу 2 = строка 1210 + строка 1230 + строка 1250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4789340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2331809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+ 5220000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12341149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 xml:space="preserve">Баланс (строка 1600) = строка 1100 + строка 1200 = </w:t>
      </w:r>
      <w:r w:rsidR="004705E6">
        <w:rPr>
          <w:rFonts w:ascii="Times New Roman CYR" w:hAnsi="Times New Roman CYR" w:cs="Times New Roman CYR"/>
          <w:sz w:val="28"/>
          <w:szCs w:val="28"/>
        </w:rPr>
        <w:t>5828000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12341149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4705E6">
        <w:rPr>
          <w:rFonts w:ascii="Times New Roman CYR" w:hAnsi="Times New Roman CYR" w:cs="Times New Roman CYR"/>
          <w:sz w:val="28"/>
          <w:szCs w:val="28"/>
        </w:rPr>
        <w:t>18169149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23983" w:rsidRPr="007B73CF" w:rsidRDefault="008239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7B73CF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3</w:t>
      </w:r>
      <w:r w:rsidR="00167C5C" w:rsidRPr="007B73CF">
        <w:rPr>
          <w:rFonts w:ascii="Times New Roman CYR" w:hAnsi="Times New Roman CYR" w:cs="Times New Roman CYR"/>
          <w:sz w:val="28"/>
          <w:szCs w:val="28"/>
        </w:rPr>
        <w:t>. Капитал и резервы: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1310 = Уставный капитал (сч.80) = 50000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 xml:space="preserve">Строка 1370 = Нераспределенная прибыль (сч.84) + Прибыли и убытки (сч.99)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5000000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3661600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8661600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1300</w:t>
      </w:r>
      <w:proofErr w:type="gramStart"/>
      <w:r w:rsidRPr="007B73CF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7B73CF">
        <w:rPr>
          <w:rFonts w:ascii="Times New Roman CYR" w:hAnsi="Times New Roman CYR" w:cs="Times New Roman CYR"/>
          <w:sz w:val="28"/>
          <w:szCs w:val="28"/>
        </w:rPr>
        <w:t>того по разделу 3 = строка 1310 + строка 1370 = 50000+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8661600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8711600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4</w:t>
      </w:r>
      <w:r w:rsidR="00167C5C" w:rsidRPr="007B73CF">
        <w:rPr>
          <w:rFonts w:ascii="Times New Roman CYR" w:hAnsi="Times New Roman CYR" w:cs="Times New Roman CYR"/>
          <w:sz w:val="28"/>
          <w:szCs w:val="28"/>
        </w:rPr>
        <w:t>. Долгосрочные обязательства: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lastRenderedPageBreak/>
        <w:t xml:space="preserve">Строка 1410 = Займы и кредиты (сч.67)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3500049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 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1400</w:t>
      </w:r>
      <w:proofErr w:type="gramStart"/>
      <w:r w:rsidRPr="007B73CF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7B73CF">
        <w:rPr>
          <w:rFonts w:ascii="Times New Roman CYR" w:hAnsi="Times New Roman CYR" w:cs="Times New Roman CYR"/>
          <w:sz w:val="28"/>
          <w:szCs w:val="28"/>
        </w:rPr>
        <w:t xml:space="preserve">того по разделу 4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3500049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5</w:t>
      </w:r>
      <w:r w:rsidR="00167C5C" w:rsidRPr="007B73CF">
        <w:rPr>
          <w:rFonts w:ascii="Times New Roman CYR" w:hAnsi="Times New Roman CYR" w:cs="Times New Roman CYR"/>
          <w:sz w:val="28"/>
          <w:szCs w:val="28"/>
        </w:rPr>
        <w:t>. Краткосрочные обязательства: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1520 = Кредиторская задолженность = Задолженность перед п</w:t>
      </w:r>
      <w:r w:rsidRPr="007B73CF">
        <w:rPr>
          <w:rFonts w:ascii="Times New Roman CYR" w:hAnsi="Times New Roman CYR" w:cs="Times New Roman CYR"/>
          <w:sz w:val="28"/>
          <w:szCs w:val="28"/>
        </w:rPr>
        <w:t>о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ставщиками (сч.60) + Задолженность перед персоналом по зарплате (сч.70) + Задолженность по налогам и сборам (сч.68) + Задолженность по страховым взносам (сч.69) + Расчеты с подотчетными лицами (сч.71) + Расчеты с разными кредиторами (сч.76)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2976000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1850000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483200+629000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2500</w:t>
      </w:r>
      <w:r w:rsidRPr="007B73CF">
        <w:rPr>
          <w:rFonts w:ascii="Times New Roman CYR" w:hAnsi="Times New Roman CYR" w:cs="Times New Roman CYR"/>
          <w:sz w:val="28"/>
          <w:szCs w:val="28"/>
        </w:rPr>
        <w:t>+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16800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5957500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7B73CF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>Строка 1500</w:t>
      </w:r>
      <w:proofErr w:type="gramStart"/>
      <w:r w:rsidRPr="007B73CF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7B73CF">
        <w:rPr>
          <w:rFonts w:ascii="Times New Roman CYR" w:hAnsi="Times New Roman CYR" w:cs="Times New Roman CYR"/>
          <w:sz w:val="28"/>
          <w:szCs w:val="28"/>
        </w:rPr>
        <w:t xml:space="preserve">того по разделу 5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5957500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B73CF">
        <w:rPr>
          <w:rFonts w:ascii="Times New Roman CYR" w:hAnsi="Times New Roman CYR" w:cs="Times New Roman CYR"/>
          <w:sz w:val="28"/>
          <w:szCs w:val="28"/>
        </w:rPr>
        <w:t xml:space="preserve">Баланс (строка 1700) = строка 1300 + строка 1400 + строка 1500 = </w:t>
      </w:r>
      <w:r w:rsidR="007B73CF" w:rsidRPr="007B73CF">
        <w:rPr>
          <w:rFonts w:ascii="Times New Roman CYR" w:hAnsi="Times New Roman CYR" w:cs="Times New Roman CYR"/>
          <w:sz w:val="28"/>
          <w:szCs w:val="28"/>
        </w:rPr>
        <w:t>8711600</w:t>
      </w:r>
      <w:r w:rsidRPr="007B73CF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7B73CF" w:rsidRPr="00D70DF3">
        <w:rPr>
          <w:rFonts w:ascii="Times New Roman CYR" w:hAnsi="Times New Roman CYR" w:cs="Times New Roman CYR"/>
          <w:sz w:val="28"/>
          <w:szCs w:val="28"/>
        </w:rPr>
        <w:t>3500049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7B73CF" w:rsidRPr="00D70DF3">
        <w:rPr>
          <w:rFonts w:ascii="Times New Roman CYR" w:hAnsi="Times New Roman CYR" w:cs="Times New Roman CYR"/>
          <w:sz w:val="28"/>
          <w:szCs w:val="28"/>
        </w:rPr>
        <w:t>5957500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7B73CF" w:rsidRPr="00D70DF3">
        <w:rPr>
          <w:rFonts w:ascii="Times New Roman CYR" w:hAnsi="Times New Roman CYR" w:cs="Times New Roman CYR"/>
          <w:sz w:val="28"/>
          <w:szCs w:val="28"/>
        </w:rPr>
        <w:t>18169149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Расчет строк бухгалтерского баланса на 30.09.200 г.:</w:t>
      </w:r>
    </w:p>
    <w:p w:rsidR="004705E6" w:rsidRDefault="004705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05E6" w:rsidRDefault="004705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D70DF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6</w:t>
      </w:r>
      <w:r w:rsidR="00167C5C" w:rsidRPr="00D70DF3">
        <w:rPr>
          <w:rFonts w:ascii="Times New Roman CYR" w:hAnsi="Times New Roman CYR" w:cs="Times New Roman CYR"/>
          <w:sz w:val="28"/>
          <w:szCs w:val="28"/>
        </w:rPr>
        <w:t>. Внеоборотные активы: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 xml:space="preserve">Строка </w:t>
      </w:r>
      <w:r w:rsidR="00823983">
        <w:rPr>
          <w:rFonts w:ascii="Times New Roman CYR" w:hAnsi="Times New Roman CYR" w:cs="Times New Roman CYR"/>
          <w:sz w:val="28"/>
          <w:szCs w:val="28"/>
        </w:rPr>
        <w:t>1150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Основные средства (сч.01) - амортизация основных средств (сч.02) = 6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70DF3">
        <w:rPr>
          <w:rFonts w:ascii="Times New Roman CYR" w:hAnsi="Times New Roman CYR" w:cs="Times New Roman CYR"/>
          <w:sz w:val="28"/>
          <w:szCs w:val="28"/>
        </w:rPr>
        <w:t>800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70DF3">
        <w:rPr>
          <w:rFonts w:ascii="Times New Roman CYR" w:hAnsi="Times New Roman CYR" w:cs="Times New Roman CYR"/>
          <w:sz w:val="28"/>
          <w:szCs w:val="28"/>
        </w:rPr>
        <w:t>000-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1126750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5673250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Строка 1100</w:t>
      </w:r>
      <w:proofErr w:type="gramStart"/>
      <w:r w:rsidRPr="00D70DF3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D70DF3">
        <w:rPr>
          <w:rFonts w:ascii="Times New Roman CYR" w:hAnsi="Times New Roman CYR" w:cs="Times New Roman CYR"/>
          <w:sz w:val="28"/>
          <w:szCs w:val="28"/>
        </w:rPr>
        <w:t xml:space="preserve">того по разделу 1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5673250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7</w:t>
      </w:r>
      <w:r w:rsidR="00167C5C" w:rsidRPr="00D70DF3">
        <w:rPr>
          <w:rFonts w:ascii="Times New Roman CYR" w:hAnsi="Times New Roman CYR" w:cs="Times New Roman CYR"/>
          <w:sz w:val="28"/>
          <w:szCs w:val="28"/>
        </w:rPr>
        <w:t>. Оборотные активы: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 xml:space="preserve">Строка 1210 = Материалы (сч.10)+ Незавершенное производство (сч.20) + Готовая продукция (сч.43)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5678500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514466">
        <w:rPr>
          <w:rFonts w:ascii="Times New Roman CYR" w:hAnsi="Times New Roman CYR" w:cs="Times New Roman CYR"/>
          <w:sz w:val="28"/>
          <w:szCs w:val="28"/>
        </w:rPr>
        <w:t>500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0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748966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514466">
        <w:rPr>
          <w:rFonts w:ascii="Times New Roman CYR" w:hAnsi="Times New Roman CYR" w:cs="Times New Roman CYR"/>
          <w:sz w:val="28"/>
          <w:szCs w:val="28"/>
        </w:rPr>
        <w:t>6432466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Строка 1230 = Задолженность покупателей (сч.62) + Задолженность по</w:t>
      </w:r>
      <w:r w:rsidRPr="00D70DF3">
        <w:rPr>
          <w:rFonts w:ascii="Times New Roman CYR" w:hAnsi="Times New Roman CYR" w:cs="Times New Roman CYR"/>
          <w:sz w:val="28"/>
          <w:szCs w:val="28"/>
        </w:rPr>
        <w:t>д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отчетных лиц (сч.71) + Задолженность дебиторов (сч.73)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1215651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30000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1245651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 xml:space="preserve">Строка 1250 = Касса (сч.50) + Расчетный счет (сч.51)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4300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2279330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2283630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Строка 1200</w:t>
      </w:r>
      <w:proofErr w:type="gramStart"/>
      <w:r w:rsidRPr="00D70DF3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D70DF3">
        <w:rPr>
          <w:rFonts w:ascii="Times New Roman CYR" w:hAnsi="Times New Roman CYR" w:cs="Times New Roman CYR"/>
          <w:sz w:val="28"/>
          <w:szCs w:val="28"/>
        </w:rPr>
        <w:t xml:space="preserve">того по разделу 2 = строка 1210 + строка 1230 + строка </w:t>
      </w:r>
      <w:r w:rsidRPr="00D70DF3">
        <w:rPr>
          <w:rFonts w:ascii="Times New Roman CYR" w:hAnsi="Times New Roman CYR" w:cs="Times New Roman CYR"/>
          <w:sz w:val="28"/>
          <w:szCs w:val="28"/>
        </w:rPr>
        <w:lastRenderedPageBreak/>
        <w:t xml:space="preserve">1250 = </w:t>
      </w:r>
      <w:r w:rsidR="00514466">
        <w:rPr>
          <w:rFonts w:ascii="Times New Roman CYR" w:hAnsi="Times New Roman CYR" w:cs="Times New Roman CYR"/>
          <w:sz w:val="28"/>
          <w:szCs w:val="28"/>
        </w:rPr>
        <w:t>6432466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1245651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2283630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514466">
        <w:rPr>
          <w:rFonts w:ascii="Times New Roman CYR" w:hAnsi="Times New Roman CYR" w:cs="Times New Roman CYR"/>
          <w:sz w:val="28"/>
          <w:szCs w:val="28"/>
        </w:rPr>
        <w:t>9961747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 xml:space="preserve">Баланс (строка </w:t>
      </w:r>
      <w:r w:rsidR="0071386A">
        <w:rPr>
          <w:rFonts w:ascii="Times New Roman CYR" w:hAnsi="Times New Roman CYR" w:cs="Times New Roman CYR"/>
          <w:sz w:val="28"/>
          <w:szCs w:val="28"/>
        </w:rPr>
        <w:t>1600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) = строка 1100 + строка 1200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5673250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514466">
        <w:rPr>
          <w:rFonts w:ascii="Times New Roman CYR" w:hAnsi="Times New Roman CYR" w:cs="Times New Roman CYR"/>
          <w:sz w:val="28"/>
          <w:szCs w:val="28"/>
        </w:rPr>
        <w:t>9961747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514466">
        <w:rPr>
          <w:rFonts w:ascii="Times New Roman CYR" w:hAnsi="Times New Roman CYR" w:cs="Times New Roman CYR"/>
          <w:sz w:val="28"/>
          <w:szCs w:val="28"/>
        </w:rPr>
        <w:t>15634997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823983" w:rsidRDefault="0082398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Pr="00D70DF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8</w:t>
      </w:r>
      <w:r w:rsidR="00167C5C" w:rsidRPr="00D70DF3">
        <w:rPr>
          <w:rFonts w:ascii="Times New Roman CYR" w:hAnsi="Times New Roman CYR" w:cs="Times New Roman CYR"/>
          <w:sz w:val="28"/>
          <w:szCs w:val="28"/>
        </w:rPr>
        <w:t>. Капитал и резервы: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Строка 1310 = Уставный капитал (сч.80) = 50000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 xml:space="preserve">Строка 1370 = Нераспределенная прибыль (сч.84) + Прибыли и убытки (сч.99)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4770500</w:t>
      </w:r>
      <w:r w:rsidRPr="00D70DF3">
        <w:rPr>
          <w:rFonts w:ascii="Times New Roman CYR" w:hAnsi="Times New Roman CYR" w:cs="Times New Roman CYR"/>
          <w:sz w:val="28"/>
          <w:szCs w:val="28"/>
        </w:rPr>
        <w:t>+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2388715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7159215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Строка 1300</w:t>
      </w:r>
      <w:proofErr w:type="gramStart"/>
      <w:r w:rsidRPr="00D70DF3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D70DF3">
        <w:rPr>
          <w:rFonts w:ascii="Times New Roman CYR" w:hAnsi="Times New Roman CYR" w:cs="Times New Roman CYR"/>
          <w:sz w:val="28"/>
          <w:szCs w:val="28"/>
        </w:rPr>
        <w:t>того по разделу 3 = строка 1310 + строка 1370 = 50000+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7159215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7209215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D70DF3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9</w:t>
      </w:r>
      <w:r w:rsidR="00167C5C" w:rsidRPr="00D70DF3">
        <w:rPr>
          <w:rFonts w:ascii="Times New Roman CYR" w:hAnsi="Times New Roman CYR" w:cs="Times New Roman CYR"/>
          <w:sz w:val="28"/>
          <w:szCs w:val="28"/>
        </w:rPr>
        <w:t>. Долгосрочные обязательства: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 xml:space="preserve">Строка 1410 = Займы и кредиты (сч.67)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3500049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 </w:t>
      </w:r>
    </w:p>
    <w:p w:rsidR="00DC59C8" w:rsidRPr="00D70DF3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0DF3">
        <w:rPr>
          <w:rFonts w:ascii="Times New Roman CYR" w:hAnsi="Times New Roman CYR" w:cs="Times New Roman CYR"/>
          <w:sz w:val="28"/>
          <w:szCs w:val="28"/>
        </w:rPr>
        <w:t>Строка 1400</w:t>
      </w:r>
      <w:proofErr w:type="gramStart"/>
      <w:r w:rsidRPr="00D70DF3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D70DF3">
        <w:rPr>
          <w:rFonts w:ascii="Times New Roman CYR" w:hAnsi="Times New Roman CYR" w:cs="Times New Roman CYR"/>
          <w:sz w:val="28"/>
          <w:szCs w:val="28"/>
        </w:rPr>
        <w:t xml:space="preserve">того по разделу 4 = </w:t>
      </w:r>
      <w:r w:rsidR="00D70DF3" w:rsidRPr="00D70DF3">
        <w:rPr>
          <w:rFonts w:ascii="Times New Roman CYR" w:hAnsi="Times New Roman CYR" w:cs="Times New Roman CYR"/>
          <w:sz w:val="28"/>
          <w:szCs w:val="28"/>
        </w:rPr>
        <w:t>3500049</w:t>
      </w:r>
      <w:r w:rsidRPr="00D70DF3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013649" w:rsidRDefault="00763EC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13649">
        <w:rPr>
          <w:rFonts w:ascii="Times New Roman CYR" w:hAnsi="Times New Roman CYR" w:cs="Times New Roman CYR"/>
          <w:sz w:val="28"/>
          <w:szCs w:val="28"/>
        </w:rPr>
        <w:t>10</w:t>
      </w:r>
      <w:r w:rsidR="00167C5C" w:rsidRPr="00013649">
        <w:rPr>
          <w:rFonts w:ascii="Times New Roman CYR" w:hAnsi="Times New Roman CYR" w:cs="Times New Roman CYR"/>
          <w:sz w:val="28"/>
          <w:szCs w:val="28"/>
        </w:rPr>
        <w:t>. Краткосрочные обязательства:</w:t>
      </w:r>
    </w:p>
    <w:p w:rsidR="00DC59C8" w:rsidRPr="00013649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13649">
        <w:rPr>
          <w:rFonts w:ascii="Times New Roman CYR" w:hAnsi="Times New Roman CYR" w:cs="Times New Roman CYR"/>
          <w:sz w:val="28"/>
          <w:szCs w:val="28"/>
        </w:rPr>
        <w:t>Строка 1520 = Кредиторская задолженность = Задолженность перед п</w:t>
      </w:r>
      <w:r w:rsidRPr="00013649">
        <w:rPr>
          <w:rFonts w:ascii="Times New Roman CYR" w:hAnsi="Times New Roman CYR" w:cs="Times New Roman CYR"/>
          <w:sz w:val="28"/>
          <w:szCs w:val="28"/>
        </w:rPr>
        <w:t>о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ставщиками (сч.60) + Задолженность перед персоналом по зарплате (сч.70) + Задолженность по налогам и сборам (сч.68) + Задолженность по страховым взносам (сч.69) + Расчеты с подотчетными лицами (сч.71) + Расчеты с разными кредиторами (сч.76) = </w:t>
      </w:r>
      <w:r w:rsidR="00D70DF3" w:rsidRPr="00013649">
        <w:rPr>
          <w:rFonts w:ascii="Times New Roman CYR" w:hAnsi="Times New Roman CYR" w:cs="Times New Roman CYR"/>
          <w:sz w:val="28"/>
          <w:szCs w:val="28"/>
        </w:rPr>
        <w:t>2533968</w:t>
      </w:r>
      <w:r w:rsidRPr="00013649">
        <w:rPr>
          <w:rFonts w:ascii="Times New Roman CYR" w:hAnsi="Times New Roman CYR" w:cs="Times New Roman CYR"/>
          <w:sz w:val="28"/>
          <w:szCs w:val="28"/>
        </w:rPr>
        <w:t>+</w:t>
      </w:r>
      <w:r w:rsidR="00D70DF3" w:rsidRPr="00013649">
        <w:rPr>
          <w:rFonts w:ascii="Times New Roman CYR" w:hAnsi="Times New Roman CYR" w:cs="Times New Roman CYR"/>
          <w:sz w:val="28"/>
          <w:szCs w:val="28"/>
        </w:rPr>
        <w:t>1262800</w:t>
      </w:r>
      <w:r w:rsidRPr="00013649">
        <w:rPr>
          <w:rFonts w:ascii="Times New Roman CYR" w:hAnsi="Times New Roman CYR" w:cs="Times New Roman CYR"/>
          <w:sz w:val="28"/>
          <w:szCs w:val="28"/>
        </w:rPr>
        <w:t>+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236235</w:t>
      </w:r>
      <w:r w:rsidRPr="00013649">
        <w:rPr>
          <w:rFonts w:ascii="Times New Roman CYR" w:hAnsi="Times New Roman CYR" w:cs="Times New Roman CYR"/>
          <w:sz w:val="28"/>
          <w:szCs w:val="28"/>
        </w:rPr>
        <w:t>+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873500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+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30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19200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4925733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Pr="00013649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13649">
        <w:rPr>
          <w:rFonts w:ascii="Times New Roman CYR" w:hAnsi="Times New Roman CYR" w:cs="Times New Roman CYR"/>
          <w:sz w:val="28"/>
          <w:szCs w:val="28"/>
        </w:rPr>
        <w:t>Строка 1500</w:t>
      </w:r>
      <w:proofErr w:type="gramStart"/>
      <w:r w:rsidRPr="00013649">
        <w:rPr>
          <w:rFonts w:ascii="Times New Roman CYR" w:hAnsi="Times New Roman CYR" w:cs="Times New Roman CYR"/>
          <w:sz w:val="28"/>
          <w:szCs w:val="28"/>
        </w:rPr>
        <w:t xml:space="preserve"> = И</w:t>
      </w:r>
      <w:proofErr w:type="gramEnd"/>
      <w:r w:rsidRPr="00013649">
        <w:rPr>
          <w:rFonts w:ascii="Times New Roman CYR" w:hAnsi="Times New Roman CYR" w:cs="Times New Roman CYR"/>
          <w:sz w:val="28"/>
          <w:szCs w:val="28"/>
        </w:rPr>
        <w:t xml:space="preserve">того по разделу 5 =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4925733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13649">
        <w:rPr>
          <w:rFonts w:ascii="Times New Roman CYR" w:hAnsi="Times New Roman CYR" w:cs="Times New Roman CYR"/>
          <w:sz w:val="28"/>
          <w:szCs w:val="28"/>
        </w:rPr>
        <w:t xml:space="preserve">Баланс (строка 1700) = строка 1300 + строка 1400 + строка 1500 =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7209215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3500049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+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4925733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= </w:t>
      </w:r>
      <w:r w:rsidR="00013649" w:rsidRPr="00013649">
        <w:rPr>
          <w:rFonts w:ascii="Times New Roman CYR" w:hAnsi="Times New Roman CYR" w:cs="Times New Roman CYR"/>
          <w:sz w:val="28"/>
          <w:szCs w:val="28"/>
        </w:rPr>
        <w:t>15634997</w:t>
      </w:r>
      <w:r w:rsidRPr="00013649">
        <w:rPr>
          <w:rFonts w:ascii="Times New Roman CYR" w:hAnsi="Times New Roman CYR" w:cs="Times New Roman CYR"/>
          <w:sz w:val="28"/>
          <w:szCs w:val="28"/>
        </w:rPr>
        <w:t xml:space="preserve"> руб.</w:t>
      </w:r>
    </w:p>
    <w:p w:rsidR="00514466" w:rsidRDefault="00514466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</w:p>
    <w:p w:rsidR="0071386A" w:rsidRDefault="0071386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812" w:type="dxa"/>
        <w:tblInd w:w="93" w:type="dxa"/>
        <w:tblLook w:val="04A0" w:firstRow="1" w:lastRow="0" w:firstColumn="1" w:lastColumn="0" w:noHBand="0" w:noVBand="1"/>
      </w:tblPr>
      <w:tblGrid>
        <w:gridCol w:w="265"/>
        <w:gridCol w:w="266"/>
        <w:gridCol w:w="1293"/>
        <w:gridCol w:w="2249"/>
        <w:gridCol w:w="904"/>
        <w:gridCol w:w="337"/>
        <w:gridCol w:w="1613"/>
        <w:gridCol w:w="938"/>
        <w:gridCol w:w="938"/>
        <w:gridCol w:w="266"/>
        <w:gridCol w:w="743"/>
      </w:tblGrid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5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БУХГАЛТЕРСКИЙ БАЛАНС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на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К О Д </w:t>
            </w:r>
            <w:proofErr w:type="gramStart"/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Ы</w:t>
            </w:r>
            <w:proofErr w:type="gramEnd"/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Форма №1 по ОКУД</w:t>
            </w:r>
          </w:p>
        </w:tc>
        <w:tc>
          <w:tcPr>
            <w:tcW w:w="349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0710001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78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Дата (год, месяц, число)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405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Организация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ООО "Гарант"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по ОКПО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ИНН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Вид деятельности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по ОКВЭД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7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Организационно-правовая форма / </w:t>
            </w:r>
            <w:proofErr w:type="gramStart"/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форма</w:t>
            </w:r>
            <w:proofErr w:type="gramEnd"/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 со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б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ственности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2"/>
                <w:szCs w:val="12"/>
              </w:rPr>
            </w:pPr>
            <w:r w:rsidRPr="00514466">
              <w:rPr>
                <w:rFonts w:ascii="Tahoma" w:eastAsia="Times New Roman" w:hAnsi="Tahoma" w:cs="Tahoma"/>
                <w:sz w:val="12"/>
                <w:szCs w:val="12"/>
              </w:rPr>
              <w:t>по ОКОПФ / ОКФС</w:t>
            </w:r>
          </w:p>
        </w:tc>
        <w:tc>
          <w:tcPr>
            <w:tcW w:w="161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по ОКЕИ</w:t>
            </w:r>
          </w:p>
        </w:tc>
        <w:tc>
          <w:tcPr>
            <w:tcW w:w="161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48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Единица измер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е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ния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тыс. руб.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Адрес</w:t>
            </w:r>
          </w:p>
        </w:tc>
        <w:tc>
          <w:tcPr>
            <w:tcW w:w="3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49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Дата утверждения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48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Дата отправки / принятия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85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724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АКТИВ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На начало отчетн</w:t>
            </w: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о</w:t>
            </w: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го периода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I. Внеоборотные активы</w:t>
            </w:r>
          </w:p>
        </w:tc>
        <w:tc>
          <w:tcPr>
            <w:tcW w:w="473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Нематериальные активы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1110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Основные средства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1150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5528000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5673250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Доходные вложения в материальные ценности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1160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Финансовые вложения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1170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300000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0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Отложенные налоговые активы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1180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Прочие внеоборотные активы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1190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53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Итого по разделу I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5828000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5673250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48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II. Оборотные активы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Запасы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1210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4789340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6432466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48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Налог на добавленную стоимость по приобр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е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тенным ценностям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1220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85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Дебиторская задолженность 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1230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2331809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1245651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Финансовые вложения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1240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Денежные средства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1250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5220000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2283630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Прочие оборотные активы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1260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Итого по разделу II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12341149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9961747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БАЛАНС 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1600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18169149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15634997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514466" w:rsidRDefault="00514466">
      <w:r>
        <w:br w:type="page"/>
      </w:r>
    </w:p>
    <w:tbl>
      <w:tblPr>
        <w:tblW w:w="9812" w:type="dxa"/>
        <w:tblInd w:w="93" w:type="dxa"/>
        <w:tblLook w:val="04A0" w:firstRow="1" w:lastRow="0" w:firstColumn="1" w:lastColumn="0" w:noHBand="0" w:noVBand="1"/>
      </w:tblPr>
      <w:tblGrid>
        <w:gridCol w:w="265"/>
        <w:gridCol w:w="266"/>
        <w:gridCol w:w="1293"/>
        <w:gridCol w:w="2249"/>
        <w:gridCol w:w="904"/>
        <w:gridCol w:w="337"/>
        <w:gridCol w:w="1613"/>
        <w:gridCol w:w="938"/>
        <w:gridCol w:w="938"/>
        <w:gridCol w:w="266"/>
        <w:gridCol w:w="743"/>
      </w:tblGrid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 </w:t>
            </w:r>
          </w:p>
        </w:tc>
        <w:tc>
          <w:tcPr>
            <w:tcW w:w="85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Форма 0710001 с.2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724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ПАССИВ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На начало отчетн</w:t>
            </w: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о</w:t>
            </w: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го года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413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III. Капитал и резервы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Уставный капитал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1310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50000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50000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Собственные </w:t>
            </w:r>
            <w:proofErr w:type="gramStart"/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акции</w:t>
            </w:r>
            <w:proofErr w:type="gramEnd"/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 xml:space="preserve"> выкупленные у акционеров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1320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Добавочный капитал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1350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Резервный капитал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1360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Нераспределенная прибыль (непокрытый уб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ы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ток)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1370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8661600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7159215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Итого по разделу III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8711600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7209215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IV. Долгосрочные обязательства</w:t>
            </w:r>
          </w:p>
        </w:tc>
        <w:tc>
          <w:tcPr>
            <w:tcW w:w="473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Займы и кредиты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1410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3500049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3500049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Отложенные налоговые обязательства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1420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Прочие долгосрочные обязательства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1450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Итого по разделу IV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3500049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3500049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V. Краткосрочные обязательства</w:t>
            </w:r>
          </w:p>
        </w:tc>
        <w:tc>
          <w:tcPr>
            <w:tcW w:w="473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Займы и кредиты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1510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Кредиторская задолженность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1520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5957500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4925733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Доходы будущих периодов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1530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Оценочные обязательства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1540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Прочие  обязательства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1550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30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Итого по разделу V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1500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5957500</w:t>
            </w:r>
          </w:p>
        </w:tc>
        <w:tc>
          <w:tcPr>
            <w:tcW w:w="18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4925733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БАЛАНС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1700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18169149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15634997</w:t>
            </w:r>
          </w:p>
        </w:tc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731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312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Руководитель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73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2"/>
                <w:szCs w:val="12"/>
              </w:rPr>
            </w:pPr>
            <w:r w:rsidRPr="00514466">
              <w:rPr>
                <w:rFonts w:ascii="Tahoma" w:eastAsia="Times New Roman" w:hAnsi="Tahoma" w:cs="Tahoma"/>
                <w:sz w:val="12"/>
                <w:szCs w:val="12"/>
              </w:rPr>
              <w:t>(квалификационный аттестат профессионального бухгалтера)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48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2"/>
                <w:szCs w:val="12"/>
              </w:rPr>
            </w:pPr>
            <w:r w:rsidRPr="00514466">
              <w:rPr>
                <w:rFonts w:ascii="Tahoma" w:eastAsia="Times New Roman" w:hAnsi="Tahoma" w:cs="Tahoma"/>
                <w:sz w:val="12"/>
                <w:szCs w:val="12"/>
              </w:rPr>
              <w:t>(подпись)      (расшифровка подписи)</w:t>
            </w:r>
          </w:p>
        </w:tc>
        <w:tc>
          <w:tcPr>
            <w:tcW w:w="473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420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Главный бу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х</w:t>
            </w: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галтер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47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22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2"/>
                <w:szCs w:val="12"/>
              </w:rPr>
            </w:pPr>
            <w:r w:rsidRPr="00514466">
              <w:rPr>
                <w:rFonts w:ascii="Tahoma" w:eastAsia="Times New Roman" w:hAnsi="Tahoma" w:cs="Tahoma"/>
                <w:sz w:val="12"/>
                <w:szCs w:val="12"/>
              </w:rPr>
              <w:t>(подпись)      (расшифровка подписи)</w:t>
            </w:r>
          </w:p>
        </w:tc>
        <w:tc>
          <w:tcPr>
            <w:tcW w:w="473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514466" w:rsidRPr="00514466" w:rsidTr="00514466">
        <w:trPr>
          <w:trHeight w:val="55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Tahoma" w:eastAsia="Times New Roman" w:hAnsi="Tahoma" w:cs="Tahoma"/>
                <w:sz w:val="16"/>
                <w:szCs w:val="16"/>
              </w:rPr>
            </w:pPr>
            <w:r w:rsidRPr="00514466">
              <w:rPr>
                <w:rFonts w:ascii="Tahoma" w:eastAsia="Times New Roman" w:hAnsi="Tahoma" w:cs="Tahoma"/>
                <w:sz w:val="16"/>
                <w:szCs w:val="16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466" w:rsidRPr="00514466" w:rsidRDefault="00514466" w:rsidP="00514466">
            <w:pPr>
              <w:spacing w:after="0" w:line="240" w:lineRule="auto"/>
              <w:contextualSpacing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57F99">
        <w:rPr>
          <w:rFonts w:ascii="Times New Roman CYR" w:hAnsi="Times New Roman CYR" w:cs="Times New Roman CYR"/>
          <w:sz w:val="28"/>
          <w:szCs w:val="28"/>
        </w:rPr>
        <w:t xml:space="preserve">Расчет строк отчета по </w:t>
      </w:r>
      <w:r w:rsidRPr="001242C9">
        <w:rPr>
          <w:rFonts w:ascii="Times New Roman CYR" w:hAnsi="Times New Roman CYR" w:cs="Times New Roman CYR"/>
          <w:sz w:val="28"/>
          <w:szCs w:val="28"/>
        </w:rPr>
        <w:t>налогу на прибыль за сентябрь:</w:t>
      </w:r>
    </w:p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42C9">
        <w:rPr>
          <w:rFonts w:ascii="Times New Roman CYR" w:hAnsi="Times New Roman CYR" w:cs="Times New Roman CYR"/>
          <w:sz w:val="28"/>
          <w:szCs w:val="28"/>
        </w:rPr>
        <w:t xml:space="preserve">Строка 2110 = Кредитовый оборот по счету 90 «Продажи», </w:t>
      </w:r>
      <w:proofErr w:type="spellStart"/>
      <w:r w:rsidRPr="001242C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1242C9">
        <w:rPr>
          <w:rFonts w:ascii="Times New Roman CYR" w:hAnsi="Times New Roman CYR" w:cs="Times New Roman CYR"/>
          <w:sz w:val="28"/>
          <w:szCs w:val="28"/>
        </w:rPr>
        <w:t xml:space="preserve"> «Выручка», уменьшенный на дебетовый оборот по </w:t>
      </w:r>
      <w:proofErr w:type="spellStart"/>
      <w:r w:rsidRPr="001242C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1242C9">
        <w:rPr>
          <w:rFonts w:ascii="Times New Roman CYR" w:hAnsi="Times New Roman CYR" w:cs="Times New Roman CYR"/>
          <w:sz w:val="28"/>
          <w:szCs w:val="28"/>
        </w:rPr>
        <w:t xml:space="preserve"> этого же счета «Налог на добавленную стоимость» = 1215651 - 1215651*18/118 = 1215651 – 185438 = 1030213 руб.</w:t>
      </w:r>
    </w:p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42C9">
        <w:rPr>
          <w:rFonts w:ascii="Times New Roman CYR" w:hAnsi="Times New Roman CYR" w:cs="Times New Roman CYR"/>
          <w:sz w:val="28"/>
          <w:szCs w:val="28"/>
        </w:rPr>
        <w:t xml:space="preserve">Строка 2120 = Дебетовый оборот по счету 90 «Продажи», </w:t>
      </w:r>
      <w:proofErr w:type="spellStart"/>
      <w:r w:rsidRPr="001242C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1242C9">
        <w:rPr>
          <w:rFonts w:ascii="Times New Roman CYR" w:hAnsi="Times New Roman CYR" w:cs="Times New Roman CYR"/>
          <w:sz w:val="28"/>
          <w:szCs w:val="28"/>
        </w:rPr>
        <w:t xml:space="preserve"> «С</w:t>
      </w:r>
      <w:r w:rsidRPr="001242C9">
        <w:rPr>
          <w:rFonts w:ascii="Times New Roman CYR" w:hAnsi="Times New Roman CYR" w:cs="Times New Roman CYR"/>
          <w:sz w:val="28"/>
          <w:szCs w:val="28"/>
        </w:rPr>
        <w:t>е</w:t>
      </w:r>
      <w:r w:rsidRPr="001242C9">
        <w:rPr>
          <w:rFonts w:ascii="Times New Roman CYR" w:hAnsi="Times New Roman CYR" w:cs="Times New Roman CYR"/>
          <w:sz w:val="28"/>
          <w:szCs w:val="28"/>
        </w:rPr>
        <w:lastRenderedPageBreak/>
        <w:t>бестоимость продаж», в корреспонденции со счетом 43 «Готовая продукция» = 748966 руб.</w:t>
      </w:r>
    </w:p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42C9">
        <w:rPr>
          <w:rFonts w:ascii="Times New Roman CYR" w:hAnsi="Times New Roman CYR" w:cs="Times New Roman CYR"/>
          <w:sz w:val="28"/>
          <w:szCs w:val="28"/>
        </w:rPr>
        <w:t>Строка 2100 = Строка 2110 - Строка 2120 = 281247 руб.</w:t>
      </w:r>
    </w:p>
    <w:p w:rsidR="00514466" w:rsidRPr="0001364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13649">
        <w:rPr>
          <w:rFonts w:ascii="Times New Roman CYR" w:hAnsi="Times New Roman CYR" w:cs="Times New Roman CYR"/>
          <w:sz w:val="28"/>
          <w:szCs w:val="28"/>
        </w:rPr>
        <w:t xml:space="preserve">Строка 2210 = Дебетовый оборот по счету 90 </w:t>
      </w:r>
      <w:proofErr w:type="spellStart"/>
      <w:r w:rsidRPr="0001364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013649">
        <w:rPr>
          <w:rFonts w:ascii="Times New Roman CYR" w:hAnsi="Times New Roman CYR" w:cs="Times New Roman CYR"/>
          <w:sz w:val="28"/>
          <w:szCs w:val="28"/>
        </w:rPr>
        <w:t xml:space="preserve"> «Себестоимость продаж» в корреспонденции со счетом 44 «Расходы на продажу» = 13000 руб.</w:t>
      </w:r>
    </w:p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42C9">
        <w:rPr>
          <w:rFonts w:ascii="Times New Roman CYR" w:hAnsi="Times New Roman CYR" w:cs="Times New Roman CYR"/>
          <w:sz w:val="28"/>
          <w:szCs w:val="28"/>
        </w:rPr>
        <w:t xml:space="preserve">Строка 2220 = Дебетовый оборот по счету 90 </w:t>
      </w:r>
      <w:proofErr w:type="spellStart"/>
      <w:r w:rsidRPr="001242C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1242C9">
        <w:rPr>
          <w:rFonts w:ascii="Times New Roman CYR" w:hAnsi="Times New Roman CYR" w:cs="Times New Roman CYR"/>
          <w:sz w:val="28"/>
          <w:szCs w:val="28"/>
        </w:rPr>
        <w:t xml:space="preserve"> «Себестоимость продаж» в корреспонденции со счетом 26 «Общехозяйственные расходы» = 281333 + 292817 = 574150 руб.</w:t>
      </w:r>
    </w:p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42C9">
        <w:rPr>
          <w:rFonts w:ascii="Times New Roman CYR" w:hAnsi="Times New Roman CYR" w:cs="Times New Roman CYR"/>
          <w:sz w:val="28"/>
          <w:szCs w:val="28"/>
        </w:rPr>
        <w:t>Строка 2200 = Строка 2100 - Строка 2210 - Строка 2220 = 281247 - 13000 - 574150 = -305903 руб.</w:t>
      </w:r>
    </w:p>
    <w:p w:rsidR="00514466" w:rsidRPr="001242C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242C9">
        <w:rPr>
          <w:rFonts w:ascii="Times New Roman CYR" w:hAnsi="Times New Roman CYR" w:cs="Times New Roman CYR"/>
          <w:sz w:val="28"/>
          <w:szCs w:val="28"/>
        </w:rPr>
        <w:t xml:space="preserve">Строка 2340 = Кредитовый оборот по счету 91 «Прочие доходы и расходы» в корреспонденции со счетом 62 «Расчеты с покупателями», уменьшенный на дебетовый оборот по </w:t>
      </w:r>
      <w:proofErr w:type="spellStart"/>
      <w:r w:rsidRPr="001242C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1242C9">
        <w:rPr>
          <w:rFonts w:ascii="Times New Roman CYR" w:hAnsi="Times New Roman CYR" w:cs="Times New Roman CYR"/>
          <w:sz w:val="28"/>
          <w:szCs w:val="28"/>
        </w:rPr>
        <w:t xml:space="preserve"> этого же счета «Налог на добавленную стоимость» = 271400 - 41400 = 230 000 руб.</w:t>
      </w:r>
    </w:p>
    <w:p w:rsidR="00514466" w:rsidRPr="00C57F9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57F99">
        <w:rPr>
          <w:rFonts w:ascii="Times New Roman CYR" w:hAnsi="Times New Roman CYR" w:cs="Times New Roman CYR"/>
          <w:sz w:val="28"/>
          <w:szCs w:val="28"/>
        </w:rPr>
        <w:t xml:space="preserve">Строка 2350 = Дебетовый оборот по счету 91 «Прочие доходы и расходы», </w:t>
      </w:r>
      <w:proofErr w:type="spellStart"/>
      <w:r w:rsidRPr="00C57F99">
        <w:rPr>
          <w:rFonts w:ascii="Times New Roman CYR" w:hAnsi="Times New Roman CYR" w:cs="Times New Roman CYR"/>
          <w:sz w:val="28"/>
          <w:szCs w:val="28"/>
        </w:rPr>
        <w:t>субсчету</w:t>
      </w:r>
      <w:proofErr w:type="spellEnd"/>
      <w:r w:rsidRPr="00C57F99">
        <w:rPr>
          <w:rFonts w:ascii="Times New Roman CYR" w:hAnsi="Times New Roman CYR" w:cs="Times New Roman CYR"/>
          <w:sz w:val="28"/>
          <w:szCs w:val="28"/>
        </w:rPr>
        <w:t xml:space="preserve"> «Расходы», в корреспонденции со счетами51 «Расчетный счет» + 68 «расчеты по налогам и сборам» </w:t>
      </w:r>
      <w:proofErr w:type="spellStart"/>
      <w:r w:rsidRPr="00C57F99">
        <w:rPr>
          <w:rFonts w:ascii="Times New Roman CYR" w:hAnsi="Times New Roman CYR" w:cs="Times New Roman CYR"/>
          <w:sz w:val="28"/>
          <w:szCs w:val="28"/>
        </w:rPr>
        <w:t>субсчет</w:t>
      </w:r>
      <w:proofErr w:type="spellEnd"/>
      <w:r w:rsidRPr="00C57F99">
        <w:rPr>
          <w:rFonts w:ascii="Times New Roman CYR" w:hAnsi="Times New Roman CYR" w:cs="Times New Roman CYR"/>
          <w:sz w:val="28"/>
          <w:szCs w:val="28"/>
        </w:rPr>
        <w:t xml:space="preserve"> «налог на имущество» + 01 «Основные средства» = 1800+30400+120000 = 152200 руб.</w:t>
      </w:r>
    </w:p>
    <w:p w:rsidR="00514466" w:rsidRPr="00C57F99" w:rsidRDefault="00514466" w:rsidP="005144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57F99">
        <w:rPr>
          <w:rFonts w:ascii="Times New Roman CYR" w:hAnsi="Times New Roman CYR" w:cs="Times New Roman CYR"/>
          <w:sz w:val="28"/>
          <w:szCs w:val="28"/>
        </w:rPr>
        <w:t xml:space="preserve">Строка 2300 = Строка 2200 + Строка 2340 - Строка 2350 = -305903+230000-152200 = -228103 руб. </w:t>
      </w:r>
    </w:p>
    <w:p w:rsidR="00514466" w:rsidRDefault="00514466" w:rsidP="00514466">
      <w:r>
        <w:br w:type="page"/>
      </w:r>
    </w:p>
    <w:p w:rsidR="00DC59C8" w:rsidRPr="00C57F99" w:rsidRDefault="009B4EF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Таблица 20. </w:t>
      </w:r>
      <w:r w:rsidR="00167C5C" w:rsidRPr="00C57F99">
        <w:rPr>
          <w:rFonts w:ascii="Times New Roman CYR" w:hAnsi="Times New Roman CYR" w:cs="Times New Roman CYR"/>
          <w:sz w:val="28"/>
          <w:szCs w:val="28"/>
        </w:rPr>
        <w:t xml:space="preserve">Отчет о </w:t>
      </w:r>
      <w:r w:rsidR="0071386A">
        <w:rPr>
          <w:rFonts w:ascii="Times New Roman CYR" w:hAnsi="Times New Roman CYR" w:cs="Times New Roman CYR"/>
          <w:sz w:val="28"/>
          <w:szCs w:val="28"/>
        </w:rPr>
        <w:t>финансовых результатах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1"/>
        <w:gridCol w:w="1338"/>
        <w:gridCol w:w="1338"/>
        <w:gridCol w:w="1337"/>
      </w:tblGrid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Код строки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За сентябрь 200 г.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За_________ 200 г.</w:t>
            </w: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 xml:space="preserve">Выручка 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2110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1030213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Себестоимость продаж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2120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748966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Валовая прибыль (убыток)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2100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281247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Коммерческие расходы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2210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13000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Управленческие расходы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2220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574150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2200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 w:rsidP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r w:rsidR="00C57F99" w:rsidRPr="00C57F99">
              <w:rPr>
                <w:rFonts w:ascii="Times New Roman CYR" w:hAnsi="Times New Roman CYR" w:cs="Times New Roman CYR"/>
                <w:sz w:val="20"/>
                <w:szCs w:val="20"/>
              </w:rPr>
              <w:t>305903</w:t>
            </w: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Проценты к получению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2320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Проценты к уплате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2330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Прочие доходы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2340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230000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Прочие расходы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2350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152200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2300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 w:rsidP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r w:rsidR="00C57F99" w:rsidRPr="00C57F99">
              <w:rPr>
                <w:rFonts w:ascii="Times New Roman CYR" w:hAnsi="Times New Roman CYR" w:cs="Times New Roman CYR"/>
                <w:sz w:val="20"/>
                <w:szCs w:val="20"/>
              </w:rPr>
              <w:t>228103</w:t>
            </w: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Текущий налог на прибыль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2410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 xml:space="preserve">в </w:t>
            </w:r>
            <w:proofErr w:type="spellStart"/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. постоянные налоговые обязательства (активы)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2421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2430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2450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Прочее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2460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DC59C8" w:rsidRPr="00C57F99">
        <w:trPr>
          <w:jc w:val="center"/>
        </w:trPr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Чистая прибыль (убыток)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2400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167C5C" w:rsidP="00C57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r w:rsidR="00C57F99">
              <w:rPr>
                <w:rFonts w:ascii="Times New Roman CYR" w:hAnsi="Times New Roman CYR" w:cs="Times New Roman CYR"/>
                <w:sz w:val="20"/>
                <w:szCs w:val="20"/>
              </w:rPr>
              <w:t>228103</w:t>
            </w:r>
            <w:r w:rsidRPr="00C57F9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57F99" w:rsidRDefault="00DC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DC59C8" w:rsidRPr="00C57F99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14466" w:rsidRDefault="00514466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DC59C8" w:rsidRDefault="00763EC3" w:rsidP="00763EC3">
      <w:pPr>
        <w:pStyle w:val="1"/>
      </w:pPr>
      <w:bookmarkStart w:id="3" w:name="_Toc463517285"/>
      <w:r>
        <w:lastRenderedPageBreak/>
        <w:t>3</w:t>
      </w:r>
      <w:r w:rsidR="00167C5C">
        <w:t xml:space="preserve">. </w:t>
      </w:r>
      <w:r w:rsidR="00B970CB">
        <w:t>Содержание, предмет и п</w:t>
      </w:r>
      <w:r w:rsidR="004705E6">
        <w:t>ринципы экономического анализа</w:t>
      </w:r>
      <w:bookmarkEnd w:id="3"/>
    </w:p>
    <w:p w:rsidR="00DC59C8" w:rsidRPr="004705E6" w:rsidRDefault="00DC59C8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 xml:space="preserve">Экономический анализ как наука представляет собой систему специальных знаний, связанную </w:t>
      </w:r>
      <w:proofErr w:type="gramStart"/>
      <w:r w:rsidRPr="004705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05E6">
        <w:rPr>
          <w:rFonts w:ascii="Times New Roman" w:hAnsi="Times New Roman" w:cs="Times New Roman"/>
          <w:sz w:val="28"/>
          <w:szCs w:val="28"/>
        </w:rPr>
        <w:t>:</w:t>
      </w:r>
    </w:p>
    <w:p w:rsidR="004705E6" w:rsidRPr="004705E6" w:rsidRDefault="004705E6" w:rsidP="004705E6">
      <w:pPr>
        <w:pStyle w:val="a3"/>
        <w:numPr>
          <w:ilvl w:val="2"/>
          <w:numId w:val="13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 xml:space="preserve">исследованием </w:t>
      </w:r>
      <w:proofErr w:type="gramStart"/>
      <w:r w:rsidRPr="004705E6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4705E6">
        <w:rPr>
          <w:rFonts w:ascii="Times New Roman" w:hAnsi="Times New Roman" w:cs="Times New Roman"/>
          <w:sz w:val="28"/>
          <w:szCs w:val="28"/>
        </w:rPr>
        <w:t xml:space="preserve"> в их взаимосвязи, складыва</w:t>
      </w:r>
      <w:r w:rsidRPr="004705E6">
        <w:rPr>
          <w:rFonts w:ascii="Times New Roman" w:hAnsi="Times New Roman" w:cs="Times New Roman"/>
          <w:sz w:val="28"/>
          <w:szCs w:val="28"/>
        </w:rPr>
        <w:t>ю</w:t>
      </w:r>
      <w:r w:rsidRPr="004705E6">
        <w:rPr>
          <w:rFonts w:ascii="Times New Roman" w:hAnsi="Times New Roman" w:cs="Times New Roman"/>
          <w:sz w:val="28"/>
          <w:szCs w:val="28"/>
        </w:rPr>
        <w:t>щихся под воздействием объективных экономических законов и факторов субъективного п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рядка;</w:t>
      </w:r>
    </w:p>
    <w:p w:rsidR="004705E6" w:rsidRPr="004705E6" w:rsidRDefault="004705E6" w:rsidP="004705E6">
      <w:pPr>
        <w:pStyle w:val="a3"/>
        <w:numPr>
          <w:ilvl w:val="2"/>
          <w:numId w:val="13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научным обоснованием бизнес-планов, объективной оценкой их выпо</w:t>
      </w:r>
      <w:r w:rsidRPr="004705E6">
        <w:rPr>
          <w:rFonts w:ascii="Times New Roman" w:hAnsi="Times New Roman" w:cs="Times New Roman"/>
          <w:sz w:val="28"/>
          <w:szCs w:val="28"/>
        </w:rPr>
        <w:t>л</w:t>
      </w:r>
      <w:r w:rsidRPr="004705E6">
        <w:rPr>
          <w:rFonts w:ascii="Times New Roman" w:hAnsi="Times New Roman" w:cs="Times New Roman"/>
          <w:sz w:val="28"/>
          <w:szCs w:val="28"/>
        </w:rPr>
        <w:t>нения;</w:t>
      </w:r>
    </w:p>
    <w:p w:rsidR="004705E6" w:rsidRPr="004705E6" w:rsidRDefault="004705E6" w:rsidP="004705E6">
      <w:pPr>
        <w:pStyle w:val="a3"/>
        <w:numPr>
          <w:ilvl w:val="2"/>
          <w:numId w:val="13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выявлением положительные и отрицательных факторов и количестве</w:t>
      </w:r>
      <w:r w:rsidRPr="004705E6">
        <w:rPr>
          <w:rFonts w:ascii="Times New Roman" w:hAnsi="Times New Roman" w:cs="Times New Roman"/>
          <w:sz w:val="28"/>
          <w:szCs w:val="28"/>
        </w:rPr>
        <w:t>н</w:t>
      </w:r>
      <w:r w:rsidRPr="004705E6">
        <w:rPr>
          <w:rFonts w:ascii="Times New Roman" w:hAnsi="Times New Roman" w:cs="Times New Roman"/>
          <w:sz w:val="28"/>
          <w:szCs w:val="28"/>
        </w:rPr>
        <w:t>ным измерением их действия;</w:t>
      </w:r>
    </w:p>
    <w:p w:rsidR="004705E6" w:rsidRPr="004705E6" w:rsidRDefault="004705E6" w:rsidP="004705E6">
      <w:pPr>
        <w:pStyle w:val="a3"/>
        <w:numPr>
          <w:ilvl w:val="2"/>
          <w:numId w:val="13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раскрытием тенденций и пропорций хозяйственного развития, определ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нием неиспользованных внутрих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зяйственных резервов;</w:t>
      </w:r>
    </w:p>
    <w:p w:rsidR="004705E6" w:rsidRPr="004705E6" w:rsidRDefault="004705E6" w:rsidP="004705E6">
      <w:pPr>
        <w:pStyle w:val="a3"/>
        <w:numPr>
          <w:ilvl w:val="2"/>
          <w:numId w:val="13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принятием оптимальных управленческих решений.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Наиболее важные моменты анализа – установление взаимосвязи, взаим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зависимости и вза</w:t>
      </w:r>
      <w:r w:rsidRPr="004705E6">
        <w:rPr>
          <w:rFonts w:ascii="Times New Roman" w:hAnsi="Times New Roman" w:cs="Times New Roman"/>
          <w:sz w:val="28"/>
          <w:szCs w:val="28"/>
        </w:rPr>
        <w:t>и</w:t>
      </w:r>
      <w:r w:rsidRPr="004705E6">
        <w:rPr>
          <w:rFonts w:ascii="Times New Roman" w:hAnsi="Times New Roman" w:cs="Times New Roman"/>
          <w:sz w:val="28"/>
          <w:szCs w:val="28"/>
        </w:rPr>
        <w:t>мообусловленности причин и факторов.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Содержание экономического анализа как научной дисциплины вытекает из его функций: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1) изучение характера действия экономических законов, установление з</w:t>
      </w:r>
      <w:r w:rsidRPr="004705E6">
        <w:rPr>
          <w:rFonts w:ascii="Times New Roman" w:hAnsi="Times New Roman" w:cs="Times New Roman"/>
          <w:sz w:val="28"/>
          <w:szCs w:val="28"/>
        </w:rPr>
        <w:t>а</w:t>
      </w:r>
      <w:r w:rsidRPr="004705E6">
        <w:rPr>
          <w:rFonts w:ascii="Times New Roman" w:hAnsi="Times New Roman" w:cs="Times New Roman"/>
          <w:sz w:val="28"/>
          <w:szCs w:val="28"/>
        </w:rPr>
        <w:t>кономерностей и тенденций экономических явлений и процессов в конкретных условиях предпринимательства;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2) научное обоснование текущих и перспективных планов;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4705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05E6">
        <w:rPr>
          <w:rFonts w:ascii="Times New Roman" w:hAnsi="Times New Roman" w:cs="Times New Roman"/>
          <w:sz w:val="28"/>
          <w:szCs w:val="28"/>
        </w:rPr>
        <w:t xml:space="preserve"> выполнением планов и управленческих решений, эконо</w:t>
      </w:r>
      <w:r w:rsidRPr="004705E6">
        <w:rPr>
          <w:rFonts w:ascii="Times New Roman" w:hAnsi="Times New Roman" w:cs="Times New Roman"/>
          <w:sz w:val="28"/>
          <w:szCs w:val="28"/>
        </w:rPr>
        <w:t>м</w:t>
      </w:r>
      <w:r w:rsidRPr="004705E6">
        <w:rPr>
          <w:rFonts w:ascii="Times New Roman" w:hAnsi="Times New Roman" w:cs="Times New Roman"/>
          <w:sz w:val="28"/>
          <w:szCs w:val="28"/>
        </w:rPr>
        <w:t>ным использованием ресурсов;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4) поиск резервов повышения эффективности производства;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5) оценка результатов работы предприятия по выполнению планов, д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стигнутого уровня развития экономики, использование имеющихся возможн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стей;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lastRenderedPageBreak/>
        <w:t>6) разработка мероприятий по использованию выявленных резервов.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Предмет экономического анализа – хозяйственные процессы предприятий, объединений, а</w:t>
      </w:r>
      <w:r w:rsidRPr="004705E6">
        <w:rPr>
          <w:rFonts w:ascii="Times New Roman" w:hAnsi="Times New Roman" w:cs="Times New Roman"/>
          <w:sz w:val="28"/>
          <w:szCs w:val="28"/>
        </w:rPr>
        <w:t>с</w:t>
      </w:r>
      <w:r w:rsidRPr="004705E6">
        <w:rPr>
          <w:rFonts w:ascii="Times New Roman" w:hAnsi="Times New Roman" w:cs="Times New Roman"/>
          <w:sz w:val="28"/>
          <w:szCs w:val="28"/>
        </w:rPr>
        <w:t>социаций, социально-экономическая эффективность и конечные финансовые результаты их деятел</w:t>
      </w:r>
      <w:r w:rsidRPr="004705E6">
        <w:rPr>
          <w:rFonts w:ascii="Times New Roman" w:hAnsi="Times New Roman" w:cs="Times New Roman"/>
          <w:sz w:val="28"/>
          <w:szCs w:val="28"/>
        </w:rPr>
        <w:t>ь</w:t>
      </w:r>
      <w:r w:rsidRPr="004705E6">
        <w:rPr>
          <w:rFonts w:ascii="Times New Roman" w:hAnsi="Times New Roman" w:cs="Times New Roman"/>
          <w:sz w:val="28"/>
          <w:szCs w:val="28"/>
        </w:rPr>
        <w:t>ности, складывающиеся под воздействием объективных и субъективных факторов, получающие о</w:t>
      </w:r>
      <w:r w:rsidRPr="004705E6">
        <w:rPr>
          <w:rFonts w:ascii="Times New Roman" w:hAnsi="Times New Roman" w:cs="Times New Roman"/>
          <w:sz w:val="28"/>
          <w:szCs w:val="28"/>
        </w:rPr>
        <w:t>т</w:t>
      </w:r>
      <w:r w:rsidRPr="004705E6">
        <w:rPr>
          <w:rFonts w:ascii="Times New Roman" w:hAnsi="Times New Roman" w:cs="Times New Roman"/>
          <w:sz w:val="28"/>
          <w:szCs w:val="28"/>
        </w:rPr>
        <w:t>ражение через систему экономической информации.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Базовые принципы экономического анализа: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1. Принцип научности, который предусматривает глубокое познание об</w:t>
      </w:r>
      <w:r w:rsidRPr="004705E6">
        <w:rPr>
          <w:rFonts w:ascii="Times New Roman" w:hAnsi="Times New Roman" w:cs="Times New Roman"/>
          <w:sz w:val="28"/>
          <w:szCs w:val="28"/>
        </w:rPr>
        <w:t>ъ</w:t>
      </w:r>
      <w:r w:rsidRPr="004705E6">
        <w:rPr>
          <w:rFonts w:ascii="Times New Roman" w:hAnsi="Times New Roman" w:cs="Times New Roman"/>
          <w:sz w:val="28"/>
          <w:szCs w:val="28"/>
        </w:rPr>
        <w:t>ективной реальности функционирования экономической системы, влияния объективных факторов на ее изменение и развитие; применение научной мет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дики и организации аналитических исследований.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2. Принцип системности, который предусматривает исследование экон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мических явлений и процессов как сложных систем с функционал</w:t>
      </w:r>
      <w:r w:rsidRPr="004705E6">
        <w:rPr>
          <w:rFonts w:ascii="Times New Roman" w:hAnsi="Times New Roman" w:cs="Times New Roman"/>
          <w:sz w:val="28"/>
          <w:szCs w:val="28"/>
        </w:rPr>
        <w:t>ь</w:t>
      </w:r>
      <w:r w:rsidRPr="004705E6">
        <w:rPr>
          <w:rFonts w:ascii="Times New Roman" w:hAnsi="Times New Roman" w:cs="Times New Roman"/>
          <w:sz w:val="28"/>
          <w:szCs w:val="28"/>
        </w:rPr>
        <w:t>но-структурным строением элементов взаимосвязи и взаим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обусловленности их составляющих.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3. Принцип комплексности тесно связан с принципом системного подхода: определяется тем, что в анализе экономических явлений и процессов как сло</w:t>
      </w:r>
      <w:r w:rsidRPr="004705E6">
        <w:rPr>
          <w:rFonts w:ascii="Times New Roman" w:hAnsi="Times New Roman" w:cs="Times New Roman"/>
          <w:sz w:val="28"/>
          <w:szCs w:val="28"/>
        </w:rPr>
        <w:t>ж</w:t>
      </w:r>
      <w:r w:rsidRPr="004705E6">
        <w:rPr>
          <w:rFonts w:ascii="Times New Roman" w:hAnsi="Times New Roman" w:cs="Times New Roman"/>
          <w:sz w:val="28"/>
          <w:szCs w:val="28"/>
        </w:rPr>
        <w:t>ных систем следует комплексно оценивать входные параметры функционал</w:t>
      </w:r>
      <w:r w:rsidRPr="004705E6">
        <w:rPr>
          <w:rFonts w:ascii="Times New Roman" w:hAnsi="Times New Roman" w:cs="Times New Roman"/>
          <w:sz w:val="28"/>
          <w:szCs w:val="28"/>
        </w:rPr>
        <w:t>ь</w:t>
      </w:r>
      <w:r w:rsidRPr="004705E6">
        <w:rPr>
          <w:rFonts w:ascii="Times New Roman" w:hAnsi="Times New Roman" w:cs="Times New Roman"/>
          <w:sz w:val="28"/>
          <w:szCs w:val="28"/>
        </w:rPr>
        <w:t>но-структурного строения, их изменение и развитие на иссл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дуемом объекте в пространстве и времени, количественные, качественные признаки, исходные (результати</w:t>
      </w:r>
      <w:r w:rsidRPr="004705E6">
        <w:rPr>
          <w:rFonts w:ascii="Times New Roman" w:hAnsi="Times New Roman" w:cs="Times New Roman"/>
          <w:sz w:val="28"/>
          <w:szCs w:val="28"/>
        </w:rPr>
        <w:t>в</w:t>
      </w:r>
      <w:r w:rsidRPr="004705E6">
        <w:rPr>
          <w:rFonts w:ascii="Times New Roman" w:hAnsi="Times New Roman" w:cs="Times New Roman"/>
          <w:sz w:val="28"/>
          <w:szCs w:val="28"/>
        </w:rPr>
        <w:t>ные) параметры этого процесса.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4. Принцип конкретности и действенности экономического анализа озн</w:t>
      </w:r>
      <w:r w:rsidRPr="004705E6">
        <w:rPr>
          <w:rFonts w:ascii="Times New Roman" w:hAnsi="Times New Roman" w:cs="Times New Roman"/>
          <w:sz w:val="28"/>
          <w:szCs w:val="28"/>
        </w:rPr>
        <w:t>а</w:t>
      </w:r>
      <w:r w:rsidRPr="004705E6">
        <w:rPr>
          <w:rFonts w:ascii="Times New Roman" w:hAnsi="Times New Roman" w:cs="Times New Roman"/>
          <w:sz w:val="28"/>
          <w:szCs w:val="28"/>
        </w:rPr>
        <w:t>чает целевую направленность исследований на конкретную практику и резул</w:t>
      </w:r>
      <w:r w:rsidRPr="004705E6">
        <w:rPr>
          <w:rFonts w:ascii="Times New Roman" w:hAnsi="Times New Roman" w:cs="Times New Roman"/>
          <w:sz w:val="28"/>
          <w:szCs w:val="28"/>
        </w:rPr>
        <w:t>ь</w:t>
      </w:r>
      <w:r w:rsidRPr="004705E6">
        <w:rPr>
          <w:rFonts w:ascii="Times New Roman" w:hAnsi="Times New Roman" w:cs="Times New Roman"/>
          <w:sz w:val="28"/>
          <w:szCs w:val="28"/>
        </w:rPr>
        <w:t>тативность в достижении поставле</w:t>
      </w:r>
      <w:r w:rsidRPr="004705E6">
        <w:rPr>
          <w:rFonts w:ascii="Times New Roman" w:hAnsi="Times New Roman" w:cs="Times New Roman"/>
          <w:sz w:val="28"/>
          <w:szCs w:val="28"/>
        </w:rPr>
        <w:t>н</w:t>
      </w:r>
      <w:r w:rsidRPr="004705E6">
        <w:rPr>
          <w:rFonts w:ascii="Times New Roman" w:hAnsi="Times New Roman" w:cs="Times New Roman"/>
          <w:sz w:val="28"/>
          <w:szCs w:val="28"/>
        </w:rPr>
        <w:t>ной цели.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5. Принцип рейтинговой оценки предусматривает определение приорит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тов в достижении п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ставленной цели, очередности осуществления мероприятий, направленных на целевое изменение и развитие экономических систем. Ре</w:t>
      </w:r>
      <w:r w:rsidRPr="004705E6">
        <w:rPr>
          <w:rFonts w:ascii="Times New Roman" w:hAnsi="Times New Roman" w:cs="Times New Roman"/>
          <w:sz w:val="28"/>
          <w:szCs w:val="28"/>
        </w:rPr>
        <w:t>й</w:t>
      </w:r>
      <w:r w:rsidRPr="004705E6">
        <w:rPr>
          <w:rFonts w:ascii="Times New Roman" w:hAnsi="Times New Roman" w:cs="Times New Roman"/>
          <w:sz w:val="28"/>
          <w:szCs w:val="28"/>
        </w:rPr>
        <w:t>тинговая оценка проводится по критериям, которые опред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 xml:space="preserve">ляют конечную цель </w:t>
      </w:r>
      <w:r w:rsidRPr="004705E6">
        <w:rPr>
          <w:rFonts w:ascii="Times New Roman" w:hAnsi="Times New Roman" w:cs="Times New Roman"/>
          <w:sz w:val="28"/>
          <w:szCs w:val="28"/>
        </w:rPr>
        <w:lastRenderedPageBreak/>
        <w:t>функционирования экономической системы. Для достижения промежуточных целей могут использоваться другие критерии рейтинговой оценки.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6. Принцип демократичности, массовости экономического анализа пре</w:t>
      </w:r>
      <w:r w:rsidRPr="004705E6">
        <w:rPr>
          <w:rFonts w:ascii="Times New Roman" w:hAnsi="Times New Roman" w:cs="Times New Roman"/>
          <w:sz w:val="28"/>
          <w:szCs w:val="28"/>
        </w:rPr>
        <w:t>д</w:t>
      </w:r>
      <w:r w:rsidRPr="004705E6">
        <w:rPr>
          <w:rFonts w:ascii="Times New Roman" w:hAnsi="Times New Roman" w:cs="Times New Roman"/>
          <w:sz w:val="28"/>
          <w:szCs w:val="28"/>
        </w:rPr>
        <w:t>полагает участие в аналитическом процессе широкого круга заинтересованных лиц, а не только специалистов-аналитиков, а также широкую доступность, пр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зрачность, убедительность выводов и предложений. Этот подход позволяет наиболее полно выявить имеющиеся резервы и недостатки, более взвешенно принимать решение.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Соблюдение названных принципов является необходимым условием пр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ведения аналитич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ских исследований, гарантом достижения поставленных целей и решения конкретных задач.</w:t>
      </w:r>
    </w:p>
    <w:p w:rsid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4466" w:rsidRDefault="00514466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cs="Times New Roman"/>
        </w:rPr>
        <w:br w:type="page"/>
      </w:r>
    </w:p>
    <w:p w:rsidR="004705E6" w:rsidRDefault="004705E6" w:rsidP="004705E6">
      <w:pPr>
        <w:pStyle w:val="1"/>
      </w:pPr>
      <w:bookmarkStart w:id="4" w:name="_Toc463517286"/>
      <w:r>
        <w:rPr>
          <w:rFonts w:cs="Times New Roman"/>
        </w:rPr>
        <w:lastRenderedPageBreak/>
        <w:t xml:space="preserve">4. </w:t>
      </w:r>
      <w:r>
        <w:t>Задачи анализа и его роль в управлении финансово – хозяйственной д</w:t>
      </w:r>
      <w:r>
        <w:t>е</w:t>
      </w:r>
      <w:r>
        <w:t>ятельностью организации</w:t>
      </w:r>
      <w:bookmarkEnd w:id="4"/>
    </w:p>
    <w:p w:rsid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Задачи экономического анализа определяются его значением, содержанием и предметом: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1. Повышение научно-экономической обоснованности бизнес-планов и нормативов в процессе их разработки реализуется в ходе осуществления ретр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спективного анализа хозяйственной деятел</w:t>
      </w:r>
      <w:r w:rsidRPr="004705E6">
        <w:rPr>
          <w:rFonts w:ascii="Times New Roman" w:hAnsi="Times New Roman" w:cs="Times New Roman"/>
          <w:sz w:val="28"/>
          <w:szCs w:val="28"/>
        </w:rPr>
        <w:t>ь</w:t>
      </w:r>
      <w:r w:rsidRPr="004705E6">
        <w:rPr>
          <w:rFonts w:ascii="Times New Roman" w:hAnsi="Times New Roman" w:cs="Times New Roman"/>
          <w:sz w:val="28"/>
          <w:szCs w:val="28"/>
        </w:rPr>
        <w:t>ности. Построение временных рядов за значительный период позволяет установить определенные экономические закономерности в хозяйственном развитии, выявить основные факторы, ок</w:t>
      </w:r>
      <w:r w:rsidRPr="004705E6">
        <w:rPr>
          <w:rFonts w:ascii="Times New Roman" w:hAnsi="Times New Roman" w:cs="Times New Roman"/>
          <w:sz w:val="28"/>
          <w:szCs w:val="28"/>
        </w:rPr>
        <w:t>а</w:t>
      </w:r>
      <w:r w:rsidRPr="004705E6">
        <w:rPr>
          <w:rFonts w:ascii="Times New Roman" w:hAnsi="Times New Roman" w:cs="Times New Roman"/>
          <w:sz w:val="28"/>
          <w:szCs w:val="28"/>
        </w:rPr>
        <w:t>завшие существенное влияние на хозяйственную деятельность в прошлом и способные оказать влияние в б</w:t>
      </w:r>
      <w:r w:rsidRPr="004705E6">
        <w:rPr>
          <w:rFonts w:ascii="Times New Roman" w:hAnsi="Times New Roman" w:cs="Times New Roman"/>
          <w:sz w:val="28"/>
          <w:szCs w:val="28"/>
        </w:rPr>
        <w:t>у</w:t>
      </w:r>
      <w:r w:rsidRPr="004705E6">
        <w:rPr>
          <w:rFonts w:ascii="Times New Roman" w:hAnsi="Times New Roman" w:cs="Times New Roman"/>
          <w:sz w:val="28"/>
          <w:szCs w:val="28"/>
        </w:rPr>
        <w:t>дущем.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2. Объективное и всестороннее исследование выполнения бизнес-планов и соблюдения нормативов по количеству, качеству и ассортименту продукции, работ, услуг реализуется по данным учета и отчетности. В промышленности исследуется выполнение производственной программы; на транспорте – груз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оборот; в организациях связи – число оказанных услуг, в торговле – объем оптового и розни</w:t>
      </w:r>
      <w:r w:rsidRPr="004705E6">
        <w:rPr>
          <w:rFonts w:ascii="Times New Roman" w:hAnsi="Times New Roman" w:cs="Times New Roman"/>
          <w:sz w:val="28"/>
          <w:szCs w:val="28"/>
        </w:rPr>
        <w:t>ч</w:t>
      </w:r>
      <w:r w:rsidRPr="004705E6">
        <w:rPr>
          <w:rFonts w:ascii="Times New Roman" w:hAnsi="Times New Roman" w:cs="Times New Roman"/>
          <w:sz w:val="28"/>
          <w:szCs w:val="28"/>
        </w:rPr>
        <w:t>ного товарооборота, ассортиментная структура и пр.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 xml:space="preserve">3. Определение экономической эффективности использования трудовых, материальных и финансовых ресурсов дополняется анализом использования природных богатств, </w:t>
      </w:r>
      <w:proofErr w:type="gramStart"/>
      <w:r w:rsidRPr="004705E6">
        <w:rPr>
          <w:rFonts w:ascii="Times New Roman" w:hAnsi="Times New Roman" w:cs="Times New Roman"/>
          <w:sz w:val="28"/>
          <w:szCs w:val="28"/>
        </w:rPr>
        <w:t>контролем за</w:t>
      </w:r>
      <w:proofErr w:type="gramEnd"/>
      <w:r w:rsidRPr="004705E6">
        <w:rPr>
          <w:rFonts w:ascii="Times New Roman" w:hAnsi="Times New Roman" w:cs="Times New Roman"/>
          <w:sz w:val="28"/>
          <w:szCs w:val="28"/>
        </w:rPr>
        <w:t xml:space="preserve"> строгим соблюдением определенных экол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гических требований и пр.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4705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05E6">
        <w:rPr>
          <w:rFonts w:ascii="Times New Roman" w:hAnsi="Times New Roman" w:cs="Times New Roman"/>
          <w:sz w:val="28"/>
          <w:szCs w:val="28"/>
        </w:rPr>
        <w:t xml:space="preserve"> осуществлением требований коммерческого расчета и оценка конечных финансовых результатов. Для коммерческого расчета хара</w:t>
      </w:r>
      <w:r w:rsidRPr="004705E6">
        <w:rPr>
          <w:rFonts w:ascii="Times New Roman" w:hAnsi="Times New Roman" w:cs="Times New Roman"/>
          <w:sz w:val="28"/>
          <w:szCs w:val="28"/>
        </w:rPr>
        <w:t>к</w:t>
      </w:r>
      <w:r w:rsidRPr="004705E6">
        <w:rPr>
          <w:rFonts w:ascii="Times New Roman" w:hAnsi="Times New Roman" w:cs="Times New Roman"/>
          <w:sz w:val="28"/>
          <w:szCs w:val="28"/>
        </w:rPr>
        <w:t>терны самостоятельность и ответственность предприятий перед государством, в первую очередь по вопросам налогообложения и по эффективности использ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вания имеющихся ресурсов. Для правильной оценки соблюдения принципов коммерческого расчета и финансовых результатов требуется выявление факт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lastRenderedPageBreak/>
        <w:t>ров, влияющих на исследуемые показатели, зависящих и не зависящих от пре</w:t>
      </w:r>
      <w:r w:rsidRPr="004705E6">
        <w:rPr>
          <w:rFonts w:ascii="Times New Roman" w:hAnsi="Times New Roman" w:cs="Times New Roman"/>
          <w:sz w:val="28"/>
          <w:szCs w:val="28"/>
        </w:rPr>
        <w:t>д</w:t>
      </w:r>
      <w:r w:rsidRPr="004705E6">
        <w:rPr>
          <w:rFonts w:ascii="Times New Roman" w:hAnsi="Times New Roman" w:cs="Times New Roman"/>
          <w:sz w:val="28"/>
          <w:szCs w:val="28"/>
        </w:rPr>
        <w:t>приятий.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5. Выявление и измерение внутренних резервов (на всех стадиях прои</w:t>
      </w:r>
      <w:r w:rsidRPr="004705E6">
        <w:rPr>
          <w:rFonts w:ascii="Times New Roman" w:hAnsi="Times New Roman" w:cs="Times New Roman"/>
          <w:sz w:val="28"/>
          <w:szCs w:val="28"/>
        </w:rPr>
        <w:t>з</w:t>
      </w:r>
      <w:r w:rsidRPr="004705E6">
        <w:rPr>
          <w:rFonts w:ascii="Times New Roman" w:hAnsi="Times New Roman" w:cs="Times New Roman"/>
          <w:sz w:val="28"/>
          <w:szCs w:val="28"/>
        </w:rPr>
        <w:t>водственного проце</w:t>
      </w:r>
      <w:r w:rsidRPr="004705E6">
        <w:rPr>
          <w:rFonts w:ascii="Times New Roman" w:hAnsi="Times New Roman" w:cs="Times New Roman"/>
          <w:sz w:val="28"/>
          <w:szCs w:val="28"/>
        </w:rPr>
        <w:t>с</w:t>
      </w:r>
      <w:r w:rsidRPr="004705E6">
        <w:rPr>
          <w:rFonts w:ascii="Times New Roman" w:hAnsi="Times New Roman" w:cs="Times New Roman"/>
          <w:sz w:val="28"/>
          <w:szCs w:val="28"/>
        </w:rPr>
        <w:t>са). Резервы могут быть выявлены путем сравнительного изучения выполнения плана внутренними подразделениями предприятия, а также однородными предприятиями.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 xml:space="preserve">6. Испытание оптимальности управленческих решений (на всех ступенях иерархической лестницы). В условиях рыночных отношений </w:t>
      </w:r>
      <w:proofErr w:type="gramStart"/>
      <w:r w:rsidRPr="004705E6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4705E6">
        <w:rPr>
          <w:rFonts w:ascii="Times New Roman" w:hAnsi="Times New Roman" w:cs="Times New Roman"/>
          <w:sz w:val="28"/>
          <w:szCs w:val="28"/>
        </w:rPr>
        <w:t xml:space="preserve"> приобретает оперативность управления, </w:t>
      </w:r>
      <w:proofErr w:type="spellStart"/>
      <w:r w:rsidRPr="004705E6">
        <w:rPr>
          <w:rFonts w:ascii="Times New Roman" w:hAnsi="Times New Roman" w:cs="Times New Roman"/>
          <w:sz w:val="28"/>
          <w:szCs w:val="28"/>
        </w:rPr>
        <w:t>мотивир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>ванность</w:t>
      </w:r>
      <w:proofErr w:type="spellEnd"/>
      <w:r w:rsidRPr="004705E6">
        <w:rPr>
          <w:rFonts w:ascii="Times New Roman" w:hAnsi="Times New Roman" w:cs="Times New Roman"/>
          <w:sz w:val="28"/>
          <w:szCs w:val="28"/>
        </w:rPr>
        <w:t xml:space="preserve"> и обоснованность решений.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Роль экономического анализа проявляется в его значении в системе управления. Без умения научно обосновать и правильно оценить эффективность решений, принимаемых на основе данных анализа, управление предприятием не может быть достаточно качественным, что ведет к снижению его роли как к</w:t>
      </w:r>
      <w:r w:rsidRPr="004705E6">
        <w:rPr>
          <w:rFonts w:ascii="Times New Roman" w:hAnsi="Times New Roman" w:cs="Times New Roman"/>
          <w:sz w:val="28"/>
          <w:szCs w:val="28"/>
        </w:rPr>
        <w:t>а</w:t>
      </w:r>
      <w:r w:rsidRPr="004705E6">
        <w:rPr>
          <w:rFonts w:ascii="Times New Roman" w:hAnsi="Times New Roman" w:cs="Times New Roman"/>
          <w:sz w:val="28"/>
          <w:szCs w:val="28"/>
        </w:rPr>
        <w:t>тализатора экономического развития.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Управленческие решения в современных условиях жесткой конкуренции не могут прин</w:t>
      </w:r>
      <w:r w:rsidRPr="004705E6">
        <w:rPr>
          <w:rFonts w:ascii="Times New Roman" w:hAnsi="Times New Roman" w:cs="Times New Roman"/>
          <w:sz w:val="28"/>
          <w:szCs w:val="28"/>
        </w:rPr>
        <w:t>и</w:t>
      </w:r>
      <w:r w:rsidRPr="004705E6">
        <w:rPr>
          <w:rFonts w:ascii="Times New Roman" w:hAnsi="Times New Roman" w:cs="Times New Roman"/>
          <w:sz w:val="28"/>
          <w:szCs w:val="28"/>
        </w:rPr>
        <w:t>маться интуитивно, приблизительно, они должны быть основаны на точных расчетах, глубоком экономическом анализе. Данные результатов анализа являются, таким образом, базой для разработки и принятия управле</w:t>
      </w:r>
      <w:r w:rsidRPr="004705E6">
        <w:rPr>
          <w:rFonts w:ascii="Times New Roman" w:hAnsi="Times New Roman" w:cs="Times New Roman"/>
          <w:sz w:val="28"/>
          <w:szCs w:val="28"/>
        </w:rPr>
        <w:t>н</w:t>
      </w:r>
      <w:r w:rsidRPr="004705E6">
        <w:rPr>
          <w:rFonts w:ascii="Times New Roman" w:hAnsi="Times New Roman" w:cs="Times New Roman"/>
          <w:sz w:val="28"/>
          <w:szCs w:val="28"/>
        </w:rPr>
        <w:t>ческих решений. Экономический анализ является функцией управления, обе</w:t>
      </w:r>
      <w:r w:rsidRPr="004705E6">
        <w:rPr>
          <w:rFonts w:ascii="Times New Roman" w:hAnsi="Times New Roman" w:cs="Times New Roman"/>
          <w:sz w:val="28"/>
          <w:szCs w:val="28"/>
        </w:rPr>
        <w:t>с</w:t>
      </w:r>
      <w:r w:rsidRPr="004705E6">
        <w:rPr>
          <w:rFonts w:ascii="Times New Roman" w:hAnsi="Times New Roman" w:cs="Times New Roman"/>
          <w:sz w:val="28"/>
          <w:szCs w:val="28"/>
        </w:rPr>
        <w:t>печивающей научность принятия решений.</w:t>
      </w:r>
    </w:p>
    <w:p w:rsidR="004705E6" w:rsidRPr="004705E6" w:rsidRDefault="004705E6" w:rsidP="004705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E6">
        <w:rPr>
          <w:rFonts w:ascii="Times New Roman" w:hAnsi="Times New Roman" w:cs="Times New Roman"/>
          <w:sz w:val="28"/>
          <w:szCs w:val="28"/>
        </w:rPr>
        <w:t>Данные анализа выполнения планов за предыдущие периоды являются базой для составл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ния объективных оптимальных бизнес-планов на будущее. Объективная оценка экономических результатов деятельности трудовых ко</w:t>
      </w:r>
      <w:r w:rsidRPr="004705E6">
        <w:rPr>
          <w:rFonts w:ascii="Times New Roman" w:hAnsi="Times New Roman" w:cs="Times New Roman"/>
          <w:sz w:val="28"/>
          <w:szCs w:val="28"/>
        </w:rPr>
        <w:t>л</w:t>
      </w:r>
      <w:r w:rsidRPr="004705E6">
        <w:rPr>
          <w:rFonts w:ascii="Times New Roman" w:hAnsi="Times New Roman" w:cs="Times New Roman"/>
          <w:sz w:val="28"/>
          <w:szCs w:val="28"/>
        </w:rPr>
        <w:t>лективов, доли каждого рабочего в общих экономических результатах деятел</w:t>
      </w:r>
      <w:r w:rsidRPr="004705E6">
        <w:rPr>
          <w:rFonts w:ascii="Times New Roman" w:hAnsi="Times New Roman" w:cs="Times New Roman"/>
          <w:sz w:val="28"/>
          <w:szCs w:val="28"/>
        </w:rPr>
        <w:t>ь</w:t>
      </w:r>
      <w:r w:rsidRPr="004705E6">
        <w:rPr>
          <w:rFonts w:ascii="Times New Roman" w:hAnsi="Times New Roman" w:cs="Times New Roman"/>
          <w:sz w:val="28"/>
          <w:szCs w:val="28"/>
        </w:rPr>
        <w:t>ности предприятия соответственно количеству и качеству его трудовых затрат с</w:t>
      </w:r>
      <w:r w:rsidRPr="004705E6">
        <w:rPr>
          <w:rFonts w:ascii="Times New Roman" w:hAnsi="Times New Roman" w:cs="Times New Roman"/>
          <w:sz w:val="28"/>
          <w:szCs w:val="28"/>
        </w:rPr>
        <w:t>о</w:t>
      </w:r>
      <w:r w:rsidRPr="004705E6">
        <w:rPr>
          <w:rFonts w:ascii="Times New Roman" w:hAnsi="Times New Roman" w:cs="Times New Roman"/>
          <w:sz w:val="28"/>
          <w:szCs w:val="28"/>
        </w:rPr>
        <w:t xml:space="preserve">здает основу для разработки системы материального поощрения работающих на предприятии за счет фонда оплаты труда. Экономический анализ оказывает </w:t>
      </w:r>
      <w:r w:rsidRPr="004705E6">
        <w:rPr>
          <w:rFonts w:ascii="Times New Roman" w:hAnsi="Times New Roman" w:cs="Times New Roman"/>
          <w:sz w:val="28"/>
          <w:szCs w:val="28"/>
        </w:rPr>
        <w:lastRenderedPageBreak/>
        <w:t>содействие распространению передового опыта, прогрессивных организацио</w:t>
      </w:r>
      <w:r w:rsidRPr="004705E6">
        <w:rPr>
          <w:rFonts w:ascii="Times New Roman" w:hAnsi="Times New Roman" w:cs="Times New Roman"/>
          <w:sz w:val="28"/>
          <w:szCs w:val="28"/>
        </w:rPr>
        <w:t>н</w:t>
      </w:r>
      <w:r w:rsidRPr="004705E6">
        <w:rPr>
          <w:rFonts w:ascii="Times New Roman" w:hAnsi="Times New Roman" w:cs="Times New Roman"/>
          <w:sz w:val="28"/>
          <w:szCs w:val="28"/>
        </w:rPr>
        <w:t>ных форм управления, внедрению современной техники и технологий, обесп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чивает возможность распознать закономерности, прогрессивные явления, им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ющие место в хозяйственной деятельности. Как функция управления, эконом</w:t>
      </w:r>
      <w:r w:rsidRPr="004705E6">
        <w:rPr>
          <w:rFonts w:ascii="Times New Roman" w:hAnsi="Times New Roman" w:cs="Times New Roman"/>
          <w:sz w:val="28"/>
          <w:szCs w:val="28"/>
        </w:rPr>
        <w:t>и</w:t>
      </w:r>
      <w:r w:rsidRPr="004705E6">
        <w:rPr>
          <w:rFonts w:ascii="Times New Roman" w:hAnsi="Times New Roman" w:cs="Times New Roman"/>
          <w:sz w:val="28"/>
          <w:szCs w:val="28"/>
        </w:rPr>
        <w:t>ческий анализ выходит за пределы предприятия – становится функцией упра</w:t>
      </w:r>
      <w:r w:rsidRPr="004705E6">
        <w:rPr>
          <w:rFonts w:ascii="Times New Roman" w:hAnsi="Times New Roman" w:cs="Times New Roman"/>
          <w:sz w:val="28"/>
          <w:szCs w:val="28"/>
        </w:rPr>
        <w:t>в</w:t>
      </w:r>
      <w:r w:rsidRPr="004705E6">
        <w:rPr>
          <w:rFonts w:ascii="Times New Roman" w:hAnsi="Times New Roman" w:cs="Times New Roman"/>
          <w:sz w:val="28"/>
          <w:szCs w:val="28"/>
        </w:rPr>
        <w:t>ления отраслями и народным хозяйством в ц</w:t>
      </w:r>
      <w:r w:rsidRPr="004705E6">
        <w:rPr>
          <w:rFonts w:ascii="Times New Roman" w:hAnsi="Times New Roman" w:cs="Times New Roman"/>
          <w:sz w:val="28"/>
          <w:szCs w:val="28"/>
        </w:rPr>
        <w:t>е</w:t>
      </w:r>
      <w:r w:rsidRPr="004705E6">
        <w:rPr>
          <w:rFonts w:ascii="Times New Roman" w:hAnsi="Times New Roman" w:cs="Times New Roman"/>
          <w:sz w:val="28"/>
          <w:szCs w:val="28"/>
        </w:rPr>
        <w:t>лом.</w:t>
      </w:r>
    </w:p>
    <w:p w:rsidR="00DC59C8" w:rsidRDefault="00167C5C" w:rsidP="001A4F15">
      <w:pPr>
        <w:pStyle w:val="1"/>
      </w:pPr>
      <w:r>
        <w:br w:type="page"/>
      </w:r>
      <w:bookmarkStart w:id="5" w:name="_Toc463517287"/>
      <w:r>
        <w:lastRenderedPageBreak/>
        <w:t>Задача №1</w:t>
      </w:r>
      <w:bookmarkEnd w:id="5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Бухгалтерского баланса и Приложения (пояснений) к бухга</w:t>
      </w:r>
      <w:r>
        <w:rPr>
          <w:rFonts w:ascii="Times New Roman CYR" w:hAnsi="Times New Roman CYR" w:cs="Times New Roman CYR"/>
          <w:sz w:val="28"/>
          <w:szCs w:val="28"/>
        </w:rPr>
        <w:t>л</w:t>
      </w:r>
      <w:r>
        <w:rPr>
          <w:rFonts w:ascii="Times New Roman CYR" w:hAnsi="Times New Roman CYR" w:cs="Times New Roman CYR"/>
          <w:sz w:val="28"/>
          <w:szCs w:val="28"/>
        </w:rPr>
        <w:t>терскому балансу и отчету о прибылях и убытках проанализировать динамику и структуру оборотных активов и оценить ее рациональность.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21</w:t>
      </w:r>
    </w:p>
    <w:tbl>
      <w:tblPr>
        <w:tblW w:w="10175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362"/>
        <w:gridCol w:w="801"/>
        <w:gridCol w:w="1073"/>
        <w:gridCol w:w="844"/>
        <w:gridCol w:w="1288"/>
        <w:gridCol w:w="964"/>
        <w:gridCol w:w="851"/>
      </w:tblGrid>
      <w:tr w:rsidR="009B4EF3" w:rsidRPr="009B4EF3" w:rsidTr="00DF0373">
        <w:trPr>
          <w:trHeight w:val="315"/>
          <w:jc w:val="center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оборотных а</w:t>
            </w: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тивов</w:t>
            </w:r>
          </w:p>
        </w:tc>
        <w:tc>
          <w:tcPr>
            <w:tcW w:w="2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B4EF3" w:rsidRPr="009B4EF3" w:rsidRDefault="009B4EF3" w:rsidP="00DF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начало </w:t>
            </w:r>
            <w:r w:rsid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</w:t>
            </w:r>
          </w:p>
        </w:tc>
        <w:tc>
          <w:tcPr>
            <w:tcW w:w="19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B4EF3" w:rsidRPr="009B4EF3" w:rsidRDefault="009B4EF3" w:rsidP="00DF0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конец </w:t>
            </w:r>
            <w:r w:rsid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</w:p>
        </w:tc>
        <w:tc>
          <w:tcPr>
            <w:tcW w:w="3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(+), (-)</w:t>
            </w:r>
            <w:proofErr w:type="gramEnd"/>
          </w:p>
        </w:tc>
      </w:tr>
      <w:tr w:rsidR="00DF0373" w:rsidRPr="009B4EF3" w:rsidTr="00DF0373">
        <w:trPr>
          <w:trHeight w:val="315"/>
          <w:jc w:val="center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 р</w:t>
            </w: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</w:tr>
      <w:tr w:rsidR="00DF0373" w:rsidRPr="009B4EF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Оборотные активы, всего</w:t>
            </w:r>
            <w:proofErr w:type="gramStart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них: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12341149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9961747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-2379402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F0373" w:rsidRPr="009B4EF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Запасы, всего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4789340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38,81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6432466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1643126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25,76</w:t>
            </w:r>
          </w:p>
        </w:tc>
      </w:tr>
      <w:tr w:rsidR="00DF0373" w:rsidRPr="009B4EF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Дебиторская задо</w:t>
            </w: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2331809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1245651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-1086158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-6,39</w:t>
            </w:r>
          </w:p>
        </w:tc>
      </w:tr>
      <w:tr w:rsidR="00DF0373" w:rsidRPr="009B4EF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Денежные средства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42,30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2283630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22,92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-2936370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EF3" w:rsidRPr="009B4EF3" w:rsidRDefault="009B4EF3" w:rsidP="009B4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4E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-19,37</w:t>
            </w:r>
          </w:p>
        </w:tc>
      </w:tr>
    </w:tbl>
    <w:p w:rsidR="009B4EF3" w:rsidRDefault="009B4EF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данным таблицы величина оборотных активов к концу года </w:t>
      </w:r>
      <w:r w:rsidR="009B4EF3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9B4EF3">
        <w:rPr>
          <w:rFonts w:ascii="Times New Roman CYR" w:hAnsi="Times New Roman CYR" w:cs="Times New Roman CYR"/>
          <w:sz w:val="28"/>
          <w:szCs w:val="28"/>
        </w:rPr>
        <w:t>19</w:t>
      </w:r>
      <w:r>
        <w:rPr>
          <w:rFonts w:ascii="Times New Roman CYR" w:hAnsi="Times New Roman CYR" w:cs="Times New Roman CYR"/>
          <w:sz w:val="28"/>
          <w:szCs w:val="28"/>
        </w:rPr>
        <w:t xml:space="preserve">%. Наибольший удельный вес в структуре оборотных активов предприятия составляют </w:t>
      </w:r>
      <w:r w:rsidR="009B4EF3">
        <w:rPr>
          <w:rFonts w:ascii="Times New Roman CYR" w:hAnsi="Times New Roman CYR" w:cs="Times New Roman CYR"/>
          <w:sz w:val="28"/>
          <w:szCs w:val="28"/>
        </w:rPr>
        <w:t>запасы</w:t>
      </w:r>
      <w:r>
        <w:rPr>
          <w:rFonts w:ascii="Times New Roman CYR" w:hAnsi="Times New Roman CYR" w:cs="Times New Roman CYR"/>
          <w:sz w:val="28"/>
          <w:szCs w:val="28"/>
        </w:rPr>
        <w:t xml:space="preserve">, которые на начало года были </w:t>
      </w:r>
      <w:r w:rsidR="009B4EF3">
        <w:rPr>
          <w:rFonts w:ascii="Times New Roman CYR" w:hAnsi="Times New Roman CYR" w:cs="Times New Roman CYR"/>
          <w:sz w:val="28"/>
          <w:szCs w:val="28"/>
        </w:rPr>
        <w:t>38,81</w:t>
      </w:r>
      <w:r>
        <w:rPr>
          <w:rFonts w:ascii="Times New Roman CYR" w:hAnsi="Times New Roman CYR" w:cs="Times New Roman CYR"/>
          <w:sz w:val="28"/>
          <w:szCs w:val="28"/>
        </w:rPr>
        <w:t xml:space="preserve">%, а к концу года стали </w:t>
      </w:r>
      <w:r w:rsidR="009B4EF3">
        <w:rPr>
          <w:rFonts w:ascii="Times New Roman CYR" w:hAnsi="Times New Roman CYR" w:cs="Times New Roman CYR"/>
          <w:sz w:val="28"/>
          <w:szCs w:val="28"/>
        </w:rPr>
        <w:t>64,57</w:t>
      </w:r>
      <w:r>
        <w:rPr>
          <w:rFonts w:ascii="Times New Roman CYR" w:hAnsi="Times New Roman CYR" w:cs="Times New Roman CYR"/>
          <w:sz w:val="28"/>
          <w:szCs w:val="28"/>
        </w:rPr>
        <w:t xml:space="preserve">% по отношению ко всем оборотным активам предприятия. Если в начале года доля дебиторской задолженности в общей величине оборотных активов составляла </w:t>
      </w:r>
      <w:r w:rsidR="00600A40">
        <w:rPr>
          <w:rFonts w:ascii="Times New Roman CYR" w:hAnsi="Times New Roman CYR" w:cs="Times New Roman CYR"/>
          <w:sz w:val="28"/>
          <w:szCs w:val="28"/>
        </w:rPr>
        <w:t>18,89</w:t>
      </w:r>
      <w:r>
        <w:rPr>
          <w:rFonts w:ascii="Times New Roman CYR" w:hAnsi="Times New Roman CYR" w:cs="Times New Roman CYR"/>
          <w:sz w:val="28"/>
          <w:szCs w:val="28"/>
        </w:rPr>
        <w:t xml:space="preserve">%, то к концу года она составила </w:t>
      </w:r>
      <w:r w:rsidR="00600A40">
        <w:rPr>
          <w:rFonts w:ascii="Times New Roman CYR" w:hAnsi="Times New Roman CYR" w:cs="Times New Roman CYR"/>
          <w:sz w:val="28"/>
          <w:szCs w:val="28"/>
        </w:rPr>
        <w:t>12,50</w:t>
      </w:r>
      <w:r>
        <w:rPr>
          <w:rFonts w:ascii="Times New Roman CYR" w:hAnsi="Times New Roman CYR" w:cs="Times New Roman CYR"/>
          <w:sz w:val="28"/>
          <w:szCs w:val="28"/>
        </w:rPr>
        <w:t xml:space="preserve">%. Абсолютная величина дебиторской задолженности </w:t>
      </w:r>
      <w:r w:rsidR="00600A40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к концу года по сравнению с началом года на </w:t>
      </w:r>
      <w:r w:rsidR="00600A40">
        <w:rPr>
          <w:rFonts w:ascii="Times New Roman CYR" w:hAnsi="Times New Roman CYR" w:cs="Times New Roman CYR"/>
          <w:sz w:val="28"/>
          <w:szCs w:val="28"/>
        </w:rPr>
        <w:t>6,39</w:t>
      </w:r>
      <w:r>
        <w:rPr>
          <w:rFonts w:ascii="Times New Roman CYR" w:hAnsi="Times New Roman CYR" w:cs="Times New Roman CYR"/>
          <w:sz w:val="28"/>
          <w:szCs w:val="28"/>
        </w:rPr>
        <w:t>%.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 концу года </w:t>
      </w:r>
      <w:r w:rsidR="00600A40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доля денежных средств, которая составляет к концу года </w:t>
      </w:r>
      <w:r w:rsidR="00600A40">
        <w:rPr>
          <w:rFonts w:ascii="Times New Roman CYR" w:hAnsi="Times New Roman CYR" w:cs="Times New Roman CYR"/>
          <w:sz w:val="28"/>
          <w:szCs w:val="28"/>
        </w:rPr>
        <w:t>22,92</w:t>
      </w:r>
      <w:r>
        <w:rPr>
          <w:rFonts w:ascii="Times New Roman CYR" w:hAnsi="Times New Roman CYR" w:cs="Times New Roman CYR"/>
          <w:sz w:val="28"/>
          <w:szCs w:val="28"/>
        </w:rPr>
        <w:t>% к общей величине оборотных активов.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Увеличение удельного веса </w:t>
      </w:r>
      <w:r w:rsidR="00600A40">
        <w:rPr>
          <w:rFonts w:ascii="Times New Roman CYR" w:hAnsi="Times New Roman CYR" w:cs="Times New Roman CYR"/>
          <w:sz w:val="28"/>
          <w:szCs w:val="28"/>
        </w:rPr>
        <w:t>запасов</w:t>
      </w:r>
      <w:r>
        <w:rPr>
          <w:rFonts w:ascii="Times New Roman CYR" w:hAnsi="Times New Roman CYR" w:cs="Times New Roman CYR"/>
          <w:sz w:val="28"/>
          <w:szCs w:val="28"/>
        </w:rPr>
        <w:t xml:space="preserve"> к концу года обусловлено, в первую очередь, наращиванием объемов производства.</w:t>
      </w:r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00A40" w:rsidRDefault="00600A40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6" w:name="_Toc463517288"/>
      <w:r>
        <w:br w:type="page"/>
      </w:r>
    </w:p>
    <w:p w:rsidR="00DC59C8" w:rsidRDefault="00167C5C" w:rsidP="001A4F15">
      <w:pPr>
        <w:pStyle w:val="1"/>
      </w:pPr>
      <w:r>
        <w:lastRenderedPageBreak/>
        <w:t>Задача №2</w:t>
      </w:r>
      <w:bookmarkEnd w:id="6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Приложения (пояснения) к бухгалтерскому балансу и отчету о прибылях и убытках провести анализ динамики и структуры амортизируемого имущества и сделать выводы.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22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7"/>
        <w:gridCol w:w="1332"/>
        <w:gridCol w:w="982"/>
        <w:gridCol w:w="1144"/>
        <w:gridCol w:w="982"/>
        <w:gridCol w:w="1097"/>
        <w:gridCol w:w="982"/>
      </w:tblGrid>
      <w:tr w:rsidR="00600A40" w:rsidRPr="00600A40" w:rsidTr="00600A40">
        <w:trPr>
          <w:jc w:val="center"/>
        </w:trPr>
        <w:tc>
          <w:tcPr>
            <w:tcW w:w="34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Наименование статей осно</w:t>
            </w: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ных средств</w:t>
            </w:r>
          </w:p>
        </w:tc>
        <w:tc>
          <w:tcPr>
            <w:tcW w:w="2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 w:rsidP="00DF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 начало </w:t>
            </w:r>
            <w:r w:rsidR="00DF0373">
              <w:rPr>
                <w:rFonts w:ascii="Times New Roman CYR" w:hAnsi="Times New Roman CYR" w:cs="Times New Roman CYR"/>
                <w:sz w:val="24"/>
                <w:szCs w:val="24"/>
              </w:rPr>
              <w:t>периода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 w:rsidP="00DF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 xml:space="preserve">На конец </w:t>
            </w:r>
            <w:r w:rsidR="00DF0373">
              <w:rPr>
                <w:rFonts w:ascii="Times New Roman CYR" w:hAnsi="Times New Roman CYR" w:cs="Times New Roman CYR"/>
                <w:sz w:val="24"/>
                <w:szCs w:val="24"/>
              </w:rPr>
              <w:t>периода</w:t>
            </w:r>
          </w:p>
        </w:tc>
        <w:tc>
          <w:tcPr>
            <w:tcW w:w="20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Изменения</w:t>
            </w:r>
            <w:proofErr w:type="gram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 xml:space="preserve"> (+), (-)</w:t>
            </w:r>
            <w:proofErr w:type="gramEnd"/>
          </w:p>
        </w:tc>
      </w:tr>
      <w:tr w:rsidR="00600A40" w:rsidRPr="00600A40" w:rsidTr="00600A40">
        <w:trPr>
          <w:jc w:val="center"/>
        </w:trPr>
        <w:tc>
          <w:tcPr>
            <w:tcW w:w="34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т.р</w:t>
            </w:r>
            <w:proofErr w:type="spell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уд</w:t>
            </w:r>
            <w:proofErr w:type="gram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.в</w:t>
            </w:r>
            <w:proofErr w:type="gram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ес</w:t>
            </w:r>
            <w:proofErr w:type="spell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, %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т.р</w:t>
            </w:r>
            <w:proofErr w:type="spell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уд</w:t>
            </w:r>
            <w:proofErr w:type="gram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.в</w:t>
            </w:r>
            <w:proofErr w:type="gram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ес</w:t>
            </w:r>
            <w:proofErr w:type="spell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, %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т.р</w:t>
            </w:r>
            <w:proofErr w:type="spell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40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уд</w:t>
            </w:r>
            <w:proofErr w:type="gram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.в</w:t>
            </w:r>
            <w:proofErr w:type="gram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ес</w:t>
            </w:r>
            <w:proofErr w:type="spell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, %</w:t>
            </w:r>
          </w:p>
        </w:tc>
      </w:tr>
      <w:tr w:rsidR="00DC59C8" w:rsidRPr="00600A40" w:rsidTr="00600A40">
        <w:trPr>
          <w:jc w:val="center"/>
        </w:trPr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1. Амортизируемое имущество, всего</w:t>
            </w:r>
            <w:proofErr w:type="gramStart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 xml:space="preserve"> И</w:t>
            </w:r>
            <w:proofErr w:type="gramEnd"/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з них: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5528000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5673250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167C5C" w:rsidP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+</w:t>
            </w:r>
            <w:r w:rsidR="00600A40" w:rsidRPr="00600A40">
              <w:rPr>
                <w:rFonts w:ascii="Times New Roman CYR" w:hAnsi="Times New Roman CYR" w:cs="Times New Roman CYR"/>
                <w:sz w:val="24"/>
                <w:szCs w:val="24"/>
              </w:rPr>
              <w:t>145250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DC59C8" w:rsidRPr="00600A40" w:rsidTr="00600A40">
        <w:trPr>
          <w:jc w:val="center"/>
        </w:trPr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167C5C" w:rsidP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  <w:r w:rsidR="00600A40" w:rsidRPr="00600A40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Основные средства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5528000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5673250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+14525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600A40" w:rsidRDefault="00600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00A40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Анализ амортизируемого имущества исследуемого предприятия показ</w:t>
      </w:r>
      <w:r>
        <w:rPr>
          <w:rFonts w:ascii="Times New Roman CYR" w:hAnsi="Times New Roman CYR" w:cs="Times New Roman CYR"/>
          <w:sz w:val="28"/>
          <w:szCs w:val="28"/>
        </w:rPr>
        <w:t>ы</w:t>
      </w:r>
      <w:r>
        <w:rPr>
          <w:rFonts w:ascii="Times New Roman CYR" w:hAnsi="Times New Roman CYR" w:cs="Times New Roman CYR"/>
          <w:sz w:val="28"/>
          <w:szCs w:val="28"/>
        </w:rPr>
        <w:t xml:space="preserve">вает, что на конец года произошло увеличение </w:t>
      </w:r>
      <w:r w:rsidR="00600A40">
        <w:rPr>
          <w:rFonts w:ascii="Times New Roman CYR" w:hAnsi="Times New Roman CYR" w:cs="Times New Roman CYR"/>
          <w:sz w:val="28"/>
          <w:szCs w:val="28"/>
        </w:rPr>
        <w:t>амортизируемого имущества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600A40">
        <w:rPr>
          <w:rFonts w:ascii="Times New Roman CYR" w:hAnsi="Times New Roman CYR" w:cs="Times New Roman CYR"/>
          <w:sz w:val="28"/>
          <w:szCs w:val="28"/>
        </w:rPr>
        <w:t xml:space="preserve">145250 </w:t>
      </w:r>
      <w:r>
        <w:rPr>
          <w:rFonts w:ascii="Times New Roman CYR" w:hAnsi="Times New Roman CYR" w:cs="Times New Roman CYR"/>
          <w:sz w:val="28"/>
          <w:szCs w:val="28"/>
        </w:rPr>
        <w:t>тыс.</w:t>
      </w:r>
      <w:r w:rsidR="00600A4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руб., что обусловлено, увеличением стоимости основных средств на </w:t>
      </w:r>
      <w:r w:rsidR="00600A40">
        <w:rPr>
          <w:rFonts w:ascii="Times New Roman CYR" w:hAnsi="Times New Roman CYR" w:cs="Times New Roman CYR"/>
          <w:sz w:val="28"/>
          <w:szCs w:val="28"/>
        </w:rPr>
        <w:t>145250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</w:t>
      </w:r>
    </w:p>
    <w:p w:rsidR="00600A40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Основные средства на конец года составляют наибольшую часть основного капитала исследуемой организации. На начало года величина основных средств составляла </w:t>
      </w:r>
      <w:r w:rsidR="00600A40">
        <w:rPr>
          <w:rFonts w:ascii="Times New Roman CYR" w:hAnsi="Times New Roman CYR" w:cs="Times New Roman CYR"/>
          <w:sz w:val="28"/>
          <w:szCs w:val="28"/>
        </w:rPr>
        <w:t>5528000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при этом их доля в общей валюте баланса - </w:t>
      </w:r>
      <w:r w:rsidR="00600A40">
        <w:rPr>
          <w:rFonts w:ascii="Times New Roman CYR" w:hAnsi="Times New Roman CYR" w:cs="Times New Roman CYR"/>
          <w:sz w:val="28"/>
          <w:szCs w:val="28"/>
        </w:rPr>
        <w:t>100</w:t>
      </w:r>
      <w:r>
        <w:rPr>
          <w:rFonts w:ascii="Times New Roman CYR" w:hAnsi="Times New Roman CYR" w:cs="Times New Roman CYR"/>
          <w:sz w:val="28"/>
          <w:szCs w:val="28"/>
        </w:rPr>
        <w:t xml:space="preserve">%. На конец рассматриваемого периода доля основных средств составила </w:t>
      </w:r>
      <w:r w:rsidR="00600A40">
        <w:rPr>
          <w:rFonts w:ascii="Times New Roman CYR" w:hAnsi="Times New Roman CYR" w:cs="Times New Roman CYR"/>
          <w:sz w:val="28"/>
          <w:szCs w:val="28"/>
        </w:rPr>
        <w:t>100</w:t>
      </w:r>
      <w:r>
        <w:rPr>
          <w:rFonts w:ascii="Times New Roman CYR" w:hAnsi="Times New Roman CYR" w:cs="Times New Roman CYR"/>
          <w:sz w:val="28"/>
          <w:szCs w:val="28"/>
        </w:rPr>
        <w:t xml:space="preserve">% от величины всего амортизируемого имущества. 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Таким образом, наибольший удельный вес амортизируемого имущества рассматриваемого предприятия составляют основные средства.</w:t>
      </w:r>
    </w:p>
    <w:p w:rsidR="001A4F15" w:rsidRDefault="001A4F15" w:rsidP="001A4F15">
      <w:pPr>
        <w:pStyle w:val="1"/>
      </w:pPr>
    </w:p>
    <w:p w:rsidR="001A4F15" w:rsidRDefault="001A4F15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DC59C8" w:rsidRDefault="00167C5C" w:rsidP="001A4F15">
      <w:pPr>
        <w:pStyle w:val="1"/>
      </w:pPr>
      <w:bookmarkStart w:id="7" w:name="_Toc463517289"/>
      <w:r>
        <w:lastRenderedPageBreak/>
        <w:t>Задача №3</w:t>
      </w:r>
      <w:bookmarkEnd w:id="7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Бухгалтерского баланса рассчитать собственный оборотный капитал и изучить причины его изменения и сделать выводы.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23</w:t>
      </w:r>
    </w:p>
    <w:tbl>
      <w:tblPr>
        <w:tblW w:w="9208" w:type="dxa"/>
        <w:jc w:val="center"/>
        <w:tblInd w:w="93" w:type="dxa"/>
        <w:tblLook w:val="04A0" w:firstRow="1" w:lastRow="0" w:firstColumn="1" w:lastColumn="0" w:noHBand="0" w:noVBand="1"/>
      </w:tblPr>
      <w:tblGrid>
        <w:gridCol w:w="5365"/>
        <w:gridCol w:w="1322"/>
        <w:gridCol w:w="1176"/>
        <w:gridCol w:w="1345"/>
      </w:tblGrid>
      <w:tr w:rsidR="00600A40" w:rsidRPr="00600A40" w:rsidTr="00600A40">
        <w:trPr>
          <w:trHeight w:val="525"/>
          <w:jc w:val="center"/>
        </w:trPr>
        <w:tc>
          <w:tcPr>
            <w:tcW w:w="5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Статьи собственного капитала и внеоборо</w:t>
            </w: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начало </w:t>
            </w:r>
            <w:r w:rsid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конец </w:t>
            </w:r>
            <w:r w:rsid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gramStart"/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(+), (-)</w:t>
            </w:r>
            <w:proofErr w:type="gramEnd"/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Собственный капитал, всего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8711600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7209215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-1502385</w:t>
            </w:r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него: - уставный капитал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нераспределенная прибыль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8661600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7159215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-1502385</w:t>
            </w:r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2.Внеоборотные активы, всего,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5828000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5673250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-154750</w:t>
            </w:r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основные средства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5528000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5673250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145250</w:t>
            </w:r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финансовые вложения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-300000</w:t>
            </w:r>
          </w:p>
        </w:tc>
      </w:tr>
      <w:tr w:rsidR="00600A40" w:rsidRPr="00600A40" w:rsidTr="00600A40">
        <w:trPr>
          <w:trHeight w:val="315"/>
          <w:jc w:val="center"/>
        </w:trPr>
        <w:tc>
          <w:tcPr>
            <w:tcW w:w="5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Собственный оборотный капитал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14539600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12882465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A40" w:rsidRPr="00600A40" w:rsidRDefault="00600A40" w:rsidP="00600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-1657135</w:t>
            </w:r>
          </w:p>
        </w:tc>
      </w:tr>
    </w:tbl>
    <w:p w:rsidR="00600A40" w:rsidRDefault="00600A4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данным таблицы видно, что собственный капитал организации </w:t>
      </w:r>
      <w:r w:rsidR="00600A40">
        <w:rPr>
          <w:rFonts w:ascii="Times New Roman CYR" w:hAnsi="Times New Roman CYR" w:cs="Times New Roman CYR"/>
          <w:sz w:val="28"/>
          <w:szCs w:val="28"/>
        </w:rPr>
        <w:t>сн</w:t>
      </w:r>
      <w:r w:rsidR="00600A40">
        <w:rPr>
          <w:rFonts w:ascii="Times New Roman CYR" w:hAnsi="Times New Roman CYR" w:cs="Times New Roman CYR"/>
          <w:sz w:val="28"/>
          <w:szCs w:val="28"/>
        </w:rPr>
        <w:t>и</w:t>
      </w:r>
      <w:r w:rsidR="00600A40">
        <w:rPr>
          <w:rFonts w:ascii="Times New Roman CYR" w:hAnsi="Times New Roman CYR" w:cs="Times New Roman CYR"/>
          <w:sz w:val="28"/>
          <w:szCs w:val="28"/>
        </w:rPr>
        <w:t>зился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600A40">
        <w:rPr>
          <w:rFonts w:ascii="Times New Roman CYR" w:hAnsi="Times New Roman CYR" w:cs="Times New Roman CYR"/>
          <w:sz w:val="28"/>
          <w:szCs w:val="28"/>
        </w:rPr>
        <w:t>1502385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за счет </w:t>
      </w:r>
      <w:r w:rsidR="00600A40">
        <w:rPr>
          <w:rFonts w:ascii="Times New Roman CYR" w:hAnsi="Times New Roman CYR" w:cs="Times New Roman CYR"/>
          <w:sz w:val="28"/>
          <w:szCs w:val="28"/>
        </w:rPr>
        <w:t>снижения</w:t>
      </w:r>
      <w:r>
        <w:rPr>
          <w:rFonts w:ascii="Times New Roman CYR" w:hAnsi="Times New Roman CYR" w:cs="Times New Roman CYR"/>
          <w:sz w:val="28"/>
          <w:szCs w:val="28"/>
        </w:rPr>
        <w:t xml:space="preserve"> величины нераспределенной пр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были, которая </w:t>
      </w:r>
      <w:r w:rsidR="00600A40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к концу года на </w:t>
      </w:r>
      <w:r w:rsidR="00600A40">
        <w:rPr>
          <w:rFonts w:ascii="Times New Roman CYR" w:hAnsi="Times New Roman CYR" w:cs="Times New Roman CYR"/>
          <w:sz w:val="28"/>
          <w:szCs w:val="28"/>
        </w:rPr>
        <w:t>1502385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тыс.руб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Внеоборотные активы </w:t>
      </w:r>
      <w:r w:rsidR="00600A40">
        <w:rPr>
          <w:rFonts w:ascii="Times New Roman CYR" w:hAnsi="Times New Roman CYR" w:cs="Times New Roman CYR"/>
          <w:sz w:val="28"/>
          <w:szCs w:val="28"/>
        </w:rPr>
        <w:t>снизились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600A40">
        <w:rPr>
          <w:rFonts w:ascii="Times New Roman CYR" w:hAnsi="Times New Roman CYR" w:cs="Times New Roman CYR"/>
          <w:sz w:val="28"/>
          <w:szCs w:val="28"/>
        </w:rPr>
        <w:t>154750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 за счет </w:t>
      </w:r>
      <w:r w:rsidR="00DF0373">
        <w:rPr>
          <w:rFonts w:ascii="Times New Roman CYR" w:hAnsi="Times New Roman CYR" w:cs="Times New Roman CYR"/>
          <w:sz w:val="28"/>
          <w:szCs w:val="28"/>
        </w:rPr>
        <w:t>увеличения</w:t>
      </w:r>
      <w:r>
        <w:rPr>
          <w:rFonts w:ascii="Times New Roman CYR" w:hAnsi="Times New Roman CYR" w:cs="Times New Roman CYR"/>
          <w:sz w:val="28"/>
          <w:szCs w:val="28"/>
        </w:rPr>
        <w:t xml:space="preserve"> основных средств на </w:t>
      </w:r>
      <w:r w:rsidR="00DF0373">
        <w:rPr>
          <w:rFonts w:ascii="Times New Roman CYR" w:hAnsi="Times New Roman CYR" w:cs="Times New Roman CYR"/>
          <w:sz w:val="28"/>
          <w:szCs w:val="28"/>
        </w:rPr>
        <w:t>145250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 и </w:t>
      </w:r>
      <w:r w:rsidR="00DF0373">
        <w:rPr>
          <w:rFonts w:ascii="Times New Roman CYR" w:hAnsi="Times New Roman CYR" w:cs="Times New Roman CYR"/>
          <w:sz w:val="28"/>
          <w:szCs w:val="28"/>
        </w:rPr>
        <w:t>снижения финансовых вложений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DF0373">
        <w:rPr>
          <w:rFonts w:ascii="Times New Roman CYR" w:hAnsi="Times New Roman CYR" w:cs="Times New Roman CYR"/>
          <w:sz w:val="28"/>
          <w:szCs w:val="28"/>
        </w:rPr>
        <w:t>300 000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Величина собственных оборотных средств составляет к концу года -</w:t>
      </w:r>
      <w:r w:rsidR="00DF0373">
        <w:rPr>
          <w:rFonts w:ascii="Times New Roman CYR" w:hAnsi="Times New Roman CYR" w:cs="Times New Roman CYR"/>
          <w:sz w:val="28"/>
          <w:szCs w:val="28"/>
        </w:rPr>
        <w:t>12882465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что </w:t>
      </w:r>
      <w:r w:rsidR="00DF0373">
        <w:rPr>
          <w:rFonts w:ascii="Times New Roman CYR" w:hAnsi="Times New Roman CYR" w:cs="Times New Roman CYR"/>
          <w:sz w:val="28"/>
          <w:szCs w:val="28"/>
        </w:rPr>
        <w:t>ниже</w:t>
      </w:r>
      <w:r>
        <w:rPr>
          <w:rFonts w:ascii="Times New Roman CYR" w:hAnsi="Times New Roman CYR" w:cs="Times New Roman CYR"/>
          <w:sz w:val="28"/>
          <w:szCs w:val="28"/>
        </w:rPr>
        <w:t xml:space="preserve"> аналогичного показателя прошлого года на </w:t>
      </w:r>
      <w:r w:rsidR="00DF0373">
        <w:rPr>
          <w:rFonts w:ascii="Times New Roman CYR" w:hAnsi="Times New Roman CYR" w:cs="Times New Roman CYR"/>
          <w:sz w:val="28"/>
          <w:szCs w:val="28"/>
        </w:rPr>
        <w:t xml:space="preserve">1657135 </w:t>
      </w:r>
      <w:proofErr w:type="spellStart"/>
      <w:r w:rsidR="00DF0373">
        <w:rPr>
          <w:rFonts w:ascii="Times New Roman CYR" w:hAnsi="Times New Roman CYR" w:cs="Times New Roman CYR"/>
          <w:sz w:val="28"/>
          <w:szCs w:val="28"/>
        </w:rPr>
        <w:t>тыс.руб</w:t>
      </w:r>
      <w:proofErr w:type="spellEnd"/>
      <w:r w:rsidR="00DF0373">
        <w:rPr>
          <w:rFonts w:ascii="Times New Roman CYR" w:hAnsi="Times New Roman CYR" w:cs="Times New Roman CYR"/>
          <w:sz w:val="28"/>
          <w:szCs w:val="28"/>
        </w:rPr>
        <w:t>. О</w:t>
      </w:r>
      <w:r>
        <w:rPr>
          <w:rFonts w:ascii="Times New Roman CYR" w:hAnsi="Times New Roman CYR" w:cs="Times New Roman CYR"/>
          <w:sz w:val="28"/>
          <w:szCs w:val="28"/>
        </w:rPr>
        <w:t xml:space="preserve">сновной причиной </w:t>
      </w:r>
      <w:r w:rsidR="00DF0373">
        <w:rPr>
          <w:rFonts w:ascii="Times New Roman CYR" w:hAnsi="Times New Roman CYR" w:cs="Times New Roman CYR"/>
          <w:sz w:val="28"/>
          <w:szCs w:val="28"/>
        </w:rPr>
        <w:t>снижения</w:t>
      </w:r>
      <w:r>
        <w:rPr>
          <w:rFonts w:ascii="Times New Roman CYR" w:hAnsi="Times New Roman CYR" w:cs="Times New Roman CYR"/>
          <w:sz w:val="28"/>
          <w:szCs w:val="28"/>
        </w:rPr>
        <w:t xml:space="preserve"> собственного оборотного к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питала является </w:t>
      </w:r>
      <w:r w:rsidR="00DF0373">
        <w:rPr>
          <w:rFonts w:ascii="Times New Roman CYR" w:hAnsi="Times New Roman CYR" w:cs="Times New Roman CYR"/>
          <w:sz w:val="28"/>
          <w:szCs w:val="28"/>
        </w:rPr>
        <w:t>снижение</w:t>
      </w:r>
      <w:r>
        <w:rPr>
          <w:rFonts w:ascii="Times New Roman CYR" w:hAnsi="Times New Roman CYR" w:cs="Times New Roman CYR"/>
          <w:sz w:val="28"/>
          <w:szCs w:val="28"/>
        </w:rPr>
        <w:t xml:space="preserve"> собственного капитала на </w:t>
      </w:r>
      <w:r w:rsidR="00DF0373">
        <w:rPr>
          <w:rFonts w:ascii="Times New Roman CYR" w:hAnsi="Times New Roman CYR" w:cs="Times New Roman CYR"/>
          <w:sz w:val="28"/>
          <w:szCs w:val="28"/>
        </w:rPr>
        <w:t>1502385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 Пол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жительный показатель собственного оборотного капитала положительно хара</w:t>
      </w:r>
      <w:r>
        <w:rPr>
          <w:rFonts w:ascii="Times New Roman CYR" w:hAnsi="Times New Roman CYR" w:cs="Times New Roman CYR"/>
          <w:sz w:val="28"/>
          <w:szCs w:val="28"/>
        </w:rPr>
        <w:t>к</w:t>
      </w:r>
      <w:r>
        <w:rPr>
          <w:rFonts w:ascii="Times New Roman CYR" w:hAnsi="Times New Roman CYR" w:cs="Times New Roman CYR"/>
          <w:sz w:val="28"/>
          <w:szCs w:val="28"/>
        </w:rPr>
        <w:t>теризует финансовое пол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жение организации.</w:t>
      </w:r>
    </w:p>
    <w:p w:rsidR="001A4F15" w:rsidRDefault="001A4F1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A4F15" w:rsidRDefault="001A4F15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DC59C8" w:rsidRDefault="00167C5C" w:rsidP="001A4F15">
      <w:pPr>
        <w:pStyle w:val="1"/>
      </w:pPr>
      <w:bookmarkStart w:id="8" w:name="_Toc463517290"/>
      <w:r>
        <w:lastRenderedPageBreak/>
        <w:t>Задача №4</w:t>
      </w:r>
      <w:bookmarkEnd w:id="8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Бухгалтерского баланса проанализировать динамику и стру</w:t>
      </w:r>
      <w:r>
        <w:rPr>
          <w:rFonts w:ascii="Times New Roman CYR" w:hAnsi="Times New Roman CYR" w:cs="Times New Roman CYR"/>
          <w:sz w:val="28"/>
          <w:szCs w:val="28"/>
        </w:rPr>
        <w:t>к</w:t>
      </w:r>
      <w:r>
        <w:rPr>
          <w:rFonts w:ascii="Times New Roman CYR" w:hAnsi="Times New Roman CYR" w:cs="Times New Roman CYR"/>
          <w:sz w:val="28"/>
          <w:szCs w:val="28"/>
        </w:rPr>
        <w:t>туру собственного капитала и оценить ее рациональность.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24</w:t>
      </w:r>
    </w:p>
    <w:tbl>
      <w:tblPr>
        <w:tblW w:w="9472" w:type="dxa"/>
        <w:jc w:val="center"/>
        <w:tblInd w:w="93" w:type="dxa"/>
        <w:tblLook w:val="04A0" w:firstRow="1" w:lastRow="0" w:firstColumn="1" w:lastColumn="0" w:noHBand="0" w:noVBand="1"/>
      </w:tblPr>
      <w:tblGrid>
        <w:gridCol w:w="2959"/>
        <w:gridCol w:w="1079"/>
        <w:gridCol w:w="1073"/>
        <w:gridCol w:w="1079"/>
        <w:gridCol w:w="1073"/>
        <w:gridCol w:w="1136"/>
        <w:gridCol w:w="1073"/>
      </w:tblGrid>
      <w:tr w:rsidR="00DF0373" w:rsidRPr="00DF0373" w:rsidTr="00DF0373">
        <w:trPr>
          <w:trHeight w:val="315"/>
          <w:jc w:val="center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статей Собственного капитала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начало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конец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gram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(+), (-)</w:t>
            </w:r>
            <w:proofErr w:type="gramEnd"/>
          </w:p>
        </w:tc>
      </w:tr>
      <w:tr w:rsidR="00DF0373" w:rsidRPr="00DF0373" w:rsidTr="00DF0373">
        <w:trPr>
          <w:trHeight w:val="315"/>
          <w:jc w:val="center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proofErr w:type="spell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proofErr w:type="spell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proofErr w:type="spellEnd"/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</w:tr>
      <w:tr w:rsidR="00DF0373" w:rsidRPr="00DF037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Уставный капитал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0,12</w:t>
            </w:r>
          </w:p>
        </w:tc>
      </w:tr>
      <w:tr w:rsidR="00DF0373" w:rsidRPr="00DF037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Нераспределенная прибыль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7159215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-1502385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-0,12</w:t>
            </w:r>
          </w:p>
        </w:tc>
      </w:tr>
      <w:tr w:rsidR="00DF0373" w:rsidRPr="00DF0373" w:rsidTr="00DF0373">
        <w:trPr>
          <w:trHeight w:val="315"/>
          <w:jc w:val="center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8711600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7209215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-1502385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373" w:rsidRPr="00DF0373" w:rsidRDefault="00DF0373" w:rsidP="00DF0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DF0373" w:rsidRDefault="00DF037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данным расчетов видно, что величина собственного капитала за год </w:t>
      </w:r>
      <w:r w:rsidR="00DF0373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DF0373">
        <w:rPr>
          <w:rFonts w:ascii="Times New Roman CYR" w:hAnsi="Times New Roman CYR" w:cs="Times New Roman CYR"/>
          <w:sz w:val="28"/>
          <w:szCs w:val="28"/>
        </w:rPr>
        <w:t>1502385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В структуре собственного капитала наибольший удельный вес занимает нераспределенная прибыль </w:t>
      </w:r>
      <w:r w:rsidR="00DF0373"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F0373">
        <w:rPr>
          <w:rFonts w:ascii="Times New Roman CYR" w:hAnsi="Times New Roman CYR" w:cs="Times New Roman CYR"/>
          <w:sz w:val="28"/>
          <w:szCs w:val="28"/>
        </w:rPr>
        <w:t>99,43</w:t>
      </w:r>
      <w:r>
        <w:rPr>
          <w:rFonts w:ascii="Times New Roman CYR" w:hAnsi="Times New Roman CYR" w:cs="Times New Roman CYR"/>
          <w:sz w:val="28"/>
          <w:szCs w:val="28"/>
        </w:rPr>
        <w:t xml:space="preserve">% на начало года и </w:t>
      </w:r>
      <w:r w:rsidR="00DF0373">
        <w:rPr>
          <w:rFonts w:ascii="Times New Roman CYR" w:hAnsi="Times New Roman CYR" w:cs="Times New Roman CYR"/>
          <w:sz w:val="28"/>
          <w:szCs w:val="28"/>
        </w:rPr>
        <w:t>99,31</w:t>
      </w:r>
      <w:r>
        <w:rPr>
          <w:rFonts w:ascii="Times New Roman CYR" w:hAnsi="Times New Roman CYR" w:cs="Times New Roman CYR"/>
          <w:sz w:val="28"/>
          <w:szCs w:val="28"/>
        </w:rPr>
        <w:t>% - на конец года. Доля уставного к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питала в общей величине собственн</w:t>
      </w:r>
      <w:r w:rsidR="00DF0373">
        <w:rPr>
          <w:rFonts w:ascii="Times New Roman CYR" w:hAnsi="Times New Roman CYR" w:cs="Times New Roman CYR"/>
          <w:sz w:val="28"/>
          <w:szCs w:val="28"/>
        </w:rPr>
        <w:t>ого капитала составляет 0,69</w:t>
      </w:r>
      <w:r>
        <w:rPr>
          <w:rFonts w:ascii="Times New Roman CYR" w:hAnsi="Times New Roman CYR" w:cs="Times New Roman CYR"/>
          <w:sz w:val="28"/>
          <w:szCs w:val="28"/>
        </w:rPr>
        <w:t xml:space="preserve">% к концу года, видна </w:t>
      </w:r>
      <w:r w:rsidR="00DF0373">
        <w:rPr>
          <w:rFonts w:ascii="Times New Roman CYR" w:hAnsi="Times New Roman CYR" w:cs="Times New Roman CYR"/>
          <w:sz w:val="28"/>
          <w:szCs w:val="28"/>
        </w:rPr>
        <w:t>положительная</w:t>
      </w:r>
      <w:r>
        <w:rPr>
          <w:rFonts w:ascii="Times New Roman CYR" w:hAnsi="Times New Roman CYR" w:cs="Times New Roman CYR"/>
          <w:sz w:val="28"/>
          <w:szCs w:val="28"/>
        </w:rPr>
        <w:t xml:space="preserve"> динамика на 0,</w:t>
      </w:r>
      <w:r w:rsidR="00DF0373">
        <w:rPr>
          <w:rFonts w:ascii="Times New Roman CYR" w:hAnsi="Times New Roman CYR" w:cs="Times New Roman CYR"/>
          <w:sz w:val="28"/>
          <w:szCs w:val="28"/>
        </w:rPr>
        <w:t>12</w:t>
      </w:r>
      <w:r>
        <w:rPr>
          <w:rFonts w:ascii="Times New Roman CYR" w:hAnsi="Times New Roman CYR" w:cs="Times New Roman CYR"/>
          <w:sz w:val="28"/>
          <w:szCs w:val="28"/>
        </w:rPr>
        <w:t>%. Абсолютная величина уставного к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питала за год не изменилась.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Таким образом, </w:t>
      </w:r>
      <w:r w:rsidR="00DF0373">
        <w:rPr>
          <w:rFonts w:ascii="Times New Roman CYR" w:hAnsi="Times New Roman CYR" w:cs="Times New Roman CYR"/>
          <w:sz w:val="28"/>
          <w:szCs w:val="28"/>
        </w:rPr>
        <w:t>снижение</w:t>
      </w:r>
      <w:r>
        <w:rPr>
          <w:rFonts w:ascii="Times New Roman CYR" w:hAnsi="Times New Roman CYR" w:cs="Times New Roman CYR"/>
          <w:sz w:val="28"/>
          <w:szCs w:val="28"/>
        </w:rPr>
        <w:t xml:space="preserve"> показателя собственного капитала обусловлено, прежде всего, </w:t>
      </w:r>
      <w:r w:rsidR="00DF0373">
        <w:rPr>
          <w:rFonts w:ascii="Times New Roman CYR" w:hAnsi="Times New Roman CYR" w:cs="Times New Roman CYR"/>
          <w:sz w:val="28"/>
          <w:szCs w:val="28"/>
        </w:rPr>
        <w:t>снижением</w:t>
      </w:r>
      <w:r>
        <w:rPr>
          <w:rFonts w:ascii="Times New Roman CYR" w:hAnsi="Times New Roman CYR" w:cs="Times New Roman CYR"/>
          <w:sz w:val="28"/>
          <w:szCs w:val="28"/>
        </w:rPr>
        <w:t xml:space="preserve"> величины нераспределенной прибыли, которая зан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мает наибольший удельный вес в структуре собственного капитала. Структуру собственного капитал исследуемой организации можно назвать </w:t>
      </w:r>
      <w:r w:rsidR="00DF0373">
        <w:rPr>
          <w:rFonts w:ascii="Times New Roman CYR" w:hAnsi="Times New Roman CYR" w:cs="Times New Roman CYR"/>
          <w:sz w:val="28"/>
          <w:szCs w:val="28"/>
        </w:rPr>
        <w:t>не</w:t>
      </w:r>
      <w:r>
        <w:rPr>
          <w:rFonts w:ascii="Times New Roman CYR" w:hAnsi="Times New Roman CYR" w:cs="Times New Roman CYR"/>
          <w:sz w:val="28"/>
          <w:szCs w:val="28"/>
        </w:rPr>
        <w:t>раци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 xml:space="preserve">нальной, т.к. </w:t>
      </w:r>
      <w:r w:rsidR="00DF0373">
        <w:rPr>
          <w:rFonts w:ascii="Times New Roman CYR" w:hAnsi="Times New Roman CYR" w:cs="Times New Roman CYR"/>
          <w:sz w:val="28"/>
          <w:szCs w:val="28"/>
        </w:rPr>
        <w:t>снижение</w:t>
      </w:r>
      <w:r>
        <w:rPr>
          <w:rFonts w:ascii="Times New Roman CYR" w:hAnsi="Times New Roman CYR" w:cs="Times New Roman CYR"/>
          <w:sz w:val="28"/>
          <w:szCs w:val="28"/>
        </w:rPr>
        <w:t xml:space="preserve"> собственного капитала на </w:t>
      </w:r>
      <w:r w:rsidR="00DF0373">
        <w:rPr>
          <w:rFonts w:ascii="Times New Roman CYR" w:hAnsi="Times New Roman CYR" w:cs="Times New Roman CYR"/>
          <w:sz w:val="28"/>
          <w:szCs w:val="28"/>
        </w:rPr>
        <w:t>1502385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., может увеличить финансовую устойчивость предприятия.</w:t>
      </w:r>
    </w:p>
    <w:p w:rsidR="00DF0373" w:rsidRDefault="00DF0373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bookmarkStart w:id="9" w:name="_Toc463517291"/>
      <w:r>
        <w:br w:type="page"/>
      </w:r>
    </w:p>
    <w:p w:rsidR="00DC59C8" w:rsidRDefault="00167C5C" w:rsidP="001A4F15">
      <w:pPr>
        <w:pStyle w:val="1"/>
      </w:pPr>
      <w:r>
        <w:lastRenderedPageBreak/>
        <w:t>Задача №5</w:t>
      </w:r>
      <w:bookmarkEnd w:id="9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Отчета о прибылях и убытках проанализировать динамику и структуру прибыли (убытка) до налогообложения и сделать выводы.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5"/>
        <w:gridCol w:w="1844"/>
        <w:gridCol w:w="35"/>
      </w:tblGrid>
      <w:tr w:rsidR="007C441C" w:rsidRPr="00DF0373" w:rsidTr="00E24FF9">
        <w:trPr>
          <w:jc w:val="center"/>
        </w:trPr>
        <w:tc>
          <w:tcPr>
            <w:tcW w:w="51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F0373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 w:rsidP="00DF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 период</w:t>
            </w:r>
          </w:p>
        </w:tc>
      </w:tr>
      <w:tr w:rsidR="007C441C" w:rsidRPr="00DF0373" w:rsidTr="007C441C">
        <w:trPr>
          <w:gridAfter w:val="1"/>
          <w:wAfter w:w="35" w:type="dxa"/>
          <w:jc w:val="center"/>
        </w:trPr>
        <w:tc>
          <w:tcPr>
            <w:tcW w:w="51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DF0373">
              <w:rPr>
                <w:rFonts w:ascii="Times New Roman CYR" w:hAnsi="Times New Roman CYR" w:cs="Times New Roman CYR"/>
                <w:sz w:val="24"/>
                <w:szCs w:val="24"/>
              </w:rPr>
              <w:t>т.р</w:t>
            </w:r>
            <w:proofErr w:type="spellEnd"/>
            <w:r w:rsidRPr="00DF0373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7C441C" w:rsidRPr="00DF0373" w:rsidTr="007C441C">
        <w:trPr>
          <w:gridAfter w:val="1"/>
          <w:wAfter w:w="35" w:type="dxa"/>
          <w:jc w:val="center"/>
        </w:trPr>
        <w:tc>
          <w:tcPr>
            <w:tcW w:w="5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F0373">
              <w:rPr>
                <w:rFonts w:ascii="Times New Roman CYR" w:hAnsi="Times New Roman CYR" w:cs="Times New Roman CYR"/>
                <w:sz w:val="24"/>
                <w:szCs w:val="24"/>
              </w:rPr>
              <w:t xml:space="preserve">1. Прибыль (убыток) от продаж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305903</w:t>
            </w:r>
          </w:p>
        </w:tc>
      </w:tr>
      <w:tr w:rsidR="007C441C" w:rsidRPr="00DF0373" w:rsidTr="007C441C">
        <w:trPr>
          <w:gridAfter w:val="1"/>
          <w:wAfter w:w="35" w:type="dxa"/>
          <w:jc w:val="center"/>
        </w:trPr>
        <w:tc>
          <w:tcPr>
            <w:tcW w:w="5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F0373">
              <w:rPr>
                <w:rFonts w:ascii="Times New Roman CYR" w:hAnsi="Times New Roman CYR" w:cs="Times New Roman CYR"/>
                <w:sz w:val="24"/>
                <w:szCs w:val="24"/>
              </w:rPr>
              <w:t>2. Прочие доходы - всего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230000</w:t>
            </w:r>
          </w:p>
        </w:tc>
      </w:tr>
      <w:tr w:rsidR="007C441C" w:rsidRPr="00DF0373" w:rsidTr="007C441C">
        <w:trPr>
          <w:gridAfter w:val="1"/>
          <w:wAfter w:w="35" w:type="dxa"/>
          <w:jc w:val="center"/>
        </w:trPr>
        <w:tc>
          <w:tcPr>
            <w:tcW w:w="5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F0373">
              <w:rPr>
                <w:rFonts w:ascii="Times New Roman CYR" w:hAnsi="Times New Roman CYR" w:cs="Times New Roman CYR"/>
                <w:sz w:val="24"/>
                <w:szCs w:val="24"/>
              </w:rPr>
              <w:t>3. Прочие расходы - всего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1C" w:rsidRPr="00DF0373" w:rsidRDefault="007C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152200</w:t>
            </w: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данным таблицы видно, что прибыль до налогообложения </w:t>
      </w:r>
      <w:r w:rsidR="007C441C">
        <w:rPr>
          <w:rFonts w:ascii="Times New Roman CYR" w:hAnsi="Times New Roman CYR" w:cs="Times New Roman CYR"/>
          <w:sz w:val="28"/>
          <w:szCs w:val="28"/>
        </w:rPr>
        <w:t>за период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C441C">
        <w:rPr>
          <w:rFonts w:ascii="Times New Roman CYR" w:hAnsi="Times New Roman CYR" w:cs="Times New Roman CYR"/>
          <w:sz w:val="28"/>
          <w:szCs w:val="28"/>
        </w:rPr>
        <w:t>составила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7C441C">
        <w:rPr>
          <w:rFonts w:ascii="Times New Roman CYR" w:hAnsi="Times New Roman CYR" w:cs="Times New Roman CYR"/>
          <w:sz w:val="28"/>
          <w:szCs w:val="28"/>
        </w:rPr>
        <w:t>305903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При этом, </w:t>
      </w:r>
      <w:r w:rsidR="007C441C">
        <w:rPr>
          <w:rFonts w:ascii="Times New Roman CYR" w:hAnsi="Times New Roman CYR" w:cs="Times New Roman CYR"/>
          <w:sz w:val="28"/>
          <w:szCs w:val="28"/>
        </w:rPr>
        <w:t>прочие доходы составили 230000 тыс. руб., а прочие расходы – 152200 тыс. руб.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Таким образом, наибольший удельный вес в структуре прибыли до нал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гообложения занимает прибыль от продаж - основной деятельности организации.</w:t>
      </w:r>
    </w:p>
    <w:p w:rsidR="00DC59C8" w:rsidRDefault="00167C5C" w:rsidP="001A4F15">
      <w:pPr>
        <w:pStyle w:val="1"/>
      </w:pPr>
      <w:r>
        <w:br w:type="page"/>
      </w:r>
      <w:bookmarkStart w:id="10" w:name="_Toc463517292"/>
      <w:r>
        <w:lastRenderedPageBreak/>
        <w:t>Задача №6</w:t>
      </w:r>
      <w:bookmarkEnd w:id="10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Бухгалтерского баланса проанализировать динамику и стру</w:t>
      </w:r>
      <w:r>
        <w:rPr>
          <w:rFonts w:ascii="Times New Roman CYR" w:hAnsi="Times New Roman CYR" w:cs="Times New Roman CYR"/>
          <w:sz w:val="28"/>
          <w:szCs w:val="28"/>
        </w:rPr>
        <w:t>к</w:t>
      </w:r>
      <w:r>
        <w:rPr>
          <w:rFonts w:ascii="Times New Roman CYR" w:hAnsi="Times New Roman CYR" w:cs="Times New Roman CYR"/>
          <w:sz w:val="28"/>
          <w:szCs w:val="28"/>
        </w:rPr>
        <w:t>туру источников формирования имущества организации, оценить ее раци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нальность и сделать выводы.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26</w:t>
      </w:r>
    </w:p>
    <w:tbl>
      <w:tblPr>
        <w:tblW w:w="922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35"/>
        <w:gridCol w:w="1176"/>
        <w:gridCol w:w="904"/>
        <w:gridCol w:w="1176"/>
        <w:gridCol w:w="756"/>
        <w:gridCol w:w="1136"/>
        <w:gridCol w:w="846"/>
      </w:tblGrid>
      <w:tr w:rsidR="007C441C" w:rsidRPr="007C441C" w:rsidTr="007C441C">
        <w:trPr>
          <w:trHeight w:val="330"/>
          <w:jc w:val="center"/>
        </w:trPr>
        <w:tc>
          <w:tcPr>
            <w:tcW w:w="3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начало пер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пер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(+), (-)</w:t>
            </w:r>
            <w:proofErr w:type="gramEnd"/>
          </w:p>
        </w:tc>
      </w:tr>
      <w:tr w:rsidR="007C441C" w:rsidRPr="007C441C" w:rsidTr="007C441C">
        <w:trPr>
          <w:trHeight w:val="330"/>
          <w:jc w:val="center"/>
        </w:trPr>
        <w:tc>
          <w:tcPr>
            <w:tcW w:w="3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</w:tr>
      <w:tr w:rsidR="007C441C" w:rsidRPr="007C441C" w:rsidTr="007C441C">
        <w:trPr>
          <w:trHeight w:val="330"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Собственный капитал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8711600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7209215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-1502385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-1,84</w:t>
            </w:r>
          </w:p>
        </w:tc>
      </w:tr>
      <w:tr w:rsidR="007C441C" w:rsidRPr="007C441C" w:rsidTr="007C441C">
        <w:trPr>
          <w:trHeight w:val="330"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Долгосрочные обязател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3500049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3500049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22,39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</w:tr>
      <w:tr w:rsidR="007C441C" w:rsidRPr="007C441C" w:rsidTr="007C441C">
        <w:trPr>
          <w:trHeight w:val="330"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Краткосрочные обяз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5957500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4925733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-1031767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-1,28</w:t>
            </w:r>
          </w:p>
        </w:tc>
      </w:tr>
      <w:tr w:rsidR="007C441C" w:rsidRPr="007C441C" w:rsidTr="007C441C">
        <w:trPr>
          <w:trHeight w:val="330"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Валюта баланса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18169149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15634997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-2534152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7C441C" w:rsidRDefault="007C441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данным таблицы видно, что валюта баланса исследуемой организации </w:t>
      </w:r>
      <w:r w:rsidR="007C441C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7C441C">
        <w:rPr>
          <w:rFonts w:ascii="Times New Roman CYR" w:hAnsi="Times New Roman CYR" w:cs="Times New Roman CYR"/>
          <w:sz w:val="28"/>
          <w:szCs w:val="28"/>
        </w:rPr>
        <w:t>2534152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за счет </w:t>
      </w:r>
      <w:r w:rsidR="007C441C">
        <w:rPr>
          <w:rFonts w:ascii="Times New Roman CYR" w:hAnsi="Times New Roman CYR" w:cs="Times New Roman CYR"/>
          <w:sz w:val="28"/>
          <w:szCs w:val="28"/>
        </w:rPr>
        <w:t>снижения</w:t>
      </w:r>
      <w:r>
        <w:rPr>
          <w:rFonts w:ascii="Times New Roman CYR" w:hAnsi="Times New Roman CYR" w:cs="Times New Roman CYR"/>
          <w:sz w:val="28"/>
          <w:szCs w:val="28"/>
        </w:rPr>
        <w:t xml:space="preserve"> всех представленных показ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телей. Краткосрочные обязательства </w:t>
      </w:r>
      <w:r w:rsidR="007C441C">
        <w:rPr>
          <w:rFonts w:ascii="Times New Roman CYR" w:hAnsi="Times New Roman CYR" w:cs="Times New Roman CYR"/>
          <w:sz w:val="28"/>
          <w:szCs w:val="28"/>
        </w:rPr>
        <w:t>снизились</w:t>
      </w:r>
      <w:r>
        <w:rPr>
          <w:rFonts w:ascii="Times New Roman CYR" w:hAnsi="Times New Roman CYR" w:cs="Times New Roman CYR"/>
          <w:sz w:val="28"/>
          <w:szCs w:val="28"/>
        </w:rPr>
        <w:t xml:space="preserve"> к концу </w:t>
      </w:r>
      <w:r w:rsidR="007C441C">
        <w:rPr>
          <w:rFonts w:ascii="Times New Roman CYR" w:hAnsi="Times New Roman CYR" w:cs="Times New Roman CYR"/>
          <w:sz w:val="28"/>
          <w:szCs w:val="28"/>
        </w:rPr>
        <w:t>периода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7C441C">
        <w:rPr>
          <w:rFonts w:ascii="Times New Roman CYR" w:hAnsi="Times New Roman CYR" w:cs="Times New Roman CYR"/>
          <w:sz w:val="28"/>
          <w:szCs w:val="28"/>
        </w:rPr>
        <w:t>1031767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Долгосрочные обязательства </w:t>
      </w:r>
      <w:r w:rsidR="007C441C">
        <w:rPr>
          <w:rFonts w:ascii="Times New Roman CYR" w:hAnsi="Times New Roman CYR" w:cs="Times New Roman CYR"/>
          <w:sz w:val="28"/>
          <w:szCs w:val="28"/>
        </w:rPr>
        <w:t>остались без изменения</w:t>
      </w:r>
      <w:r>
        <w:rPr>
          <w:rFonts w:ascii="Times New Roman CYR" w:hAnsi="Times New Roman CYR" w:cs="Times New Roman CYR"/>
          <w:sz w:val="28"/>
          <w:szCs w:val="28"/>
        </w:rPr>
        <w:t xml:space="preserve">, и собственный капитал </w:t>
      </w:r>
      <w:r w:rsidR="007C441C">
        <w:rPr>
          <w:rFonts w:ascii="Times New Roman CYR" w:hAnsi="Times New Roman CYR" w:cs="Times New Roman CYR"/>
          <w:sz w:val="28"/>
          <w:szCs w:val="28"/>
        </w:rPr>
        <w:t>снизился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7C441C">
        <w:rPr>
          <w:rFonts w:ascii="Times New Roman CYR" w:hAnsi="Times New Roman CYR" w:cs="Times New Roman CYR"/>
          <w:sz w:val="28"/>
          <w:szCs w:val="28"/>
        </w:rPr>
        <w:t>1502385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структуре источников формирования имущества наибольшую долю з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нимает собственный капитал </w:t>
      </w:r>
      <w:r w:rsidR="007C441C"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C441C">
        <w:rPr>
          <w:rFonts w:ascii="Times New Roman CYR" w:hAnsi="Times New Roman CYR" w:cs="Times New Roman CYR"/>
          <w:sz w:val="28"/>
          <w:szCs w:val="28"/>
        </w:rPr>
        <w:t>47,95</w:t>
      </w:r>
      <w:r>
        <w:rPr>
          <w:rFonts w:ascii="Times New Roman CYR" w:hAnsi="Times New Roman CYR" w:cs="Times New Roman CYR"/>
          <w:sz w:val="28"/>
          <w:szCs w:val="28"/>
        </w:rPr>
        <w:t xml:space="preserve">% и </w:t>
      </w:r>
      <w:r w:rsidR="007C441C">
        <w:rPr>
          <w:rFonts w:ascii="Times New Roman CYR" w:hAnsi="Times New Roman CYR" w:cs="Times New Roman CYR"/>
          <w:sz w:val="28"/>
          <w:szCs w:val="28"/>
        </w:rPr>
        <w:t>46,11</w:t>
      </w:r>
      <w:r>
        <w:rPr>
          <w:rFonts w:ascii="Times New Roman CYR" w:hAnsi="Times New Roman CYR" w:cs="Times New Roman CYR"/>
          <w:sz w:val="28"/>
          <w:szCs w:val="28"/>
        </w:rPr>
        <w:t xml:space="preserve">% на начало и на конец </w:t>
      </w:r>
      <w:r w:rsidR="007C441C">
        <w:rPr>
          <w:rFonts w:ascii="Times New Roman CYR" w:hAnsi="Times New Roman CYR" w:cs="Times New Roman CYR"/>
          <w:sz w:val="28"/>
          <w:szCs w:val="28"/>
        </w:rPr>
        <w:t>периода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Таким образом, в структуре источников формирования имущества орг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низации за </w:t>
      </w:r>
      <w:r w:rsidR="007C441C">
        <w:rPr>
          <w:rFonts w:ascii="Times New Roman CYR" w:hAnsi="Times New Roman CYR" w:cs="Times New Roman CYR"/>
          <w:sz w:val="28"/>
          <w:szCs w:val="28"/>
        </w:rPr>
        <w:t>период</w:t>
      </w:r>
      <w:r>
        <w:rPr>
          <w:rFonts w:ascii="Times New Roman CYR" w:hAnsi="Times New Roman CYR" w:cs="Times New Roman CYR"/>
          <w:sz w:val="28"/>
          <w:szCs w:val="28"/>
        </w:rPr>
        <w:t xml:space="preserve"> произошли значительные изменения в сторону повышения финансовой зависимости от заемных источников средств. </w:t>
      </w:r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A4F15" w:rsidRDefault="001A4F15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DC59C8" w:rsidRDefault="00167C5C" w:rsidP="001A4F15">
      <w:pPr>
        <w:pStyle w:val="1"/>
      </w:pPr>
      <w:bookmarkStart w:id="11" w:name="_Toc463517293"/>
      <w:r>
        <w:lastRenderedPageBreak/>
        <w:t>Задача №7</w:t>
      </w:r>
      <w:bookmarkEnd w:id="11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Бухгалтерского баланса проанализировать структуру и дин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мику имущества организации, оценить ее рациональность и сделать выводы.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27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1176"/>
        <w:gridCol w:w="809"/>
        <w:gridCol w:w="1176"/>
        <w:gridCol w:w="950"/>
        <w:gridCol w:w="1136"/>
        <w:gridCol w:w="848"/>
      </w:tblGrid>
      <w:tr w:rsidR="007C441C" w:rsidRPr="007C441C" w:rsidTr="007C441C">
        <w:trPr>
          <w:trHeight w:val="330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начало пер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п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риода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(+), (-)</w:t>
            </w:r>
            <w:proofErr w:type="gramEnd"/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т.р</w:t>
            </w:r>
            <w:proofErr w:type="spell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ес, %</w:t>
            </w:r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Внеоборотные активы, всего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5828000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5673250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-154750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4,21</w:t>
            </w:r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Оборотные активы, всего в том числе: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12341149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9961747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-2379402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-4,21</w:t>
            </w:r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запасы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4789340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6432466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1643126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14,78</w:t>
            </w:r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дебиторская задолженность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2331809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1245651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-1086158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-4,87</w:t>
            </w:r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денежные средства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5220000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2283630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-2936370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-14,12</w:t>
            </w:r>
          </w:p>
        </w:tc>
      </w:tr>
      <w:tr w:rsidR="007C441C" w:rsidRPr="007C441C" w:rsidTr="007C441C">
        <w:trPr>
          <w:trHeight w:val="33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Валюта баланса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18169149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15634997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-2534152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41C" w:rsidRPr="007C441C" w:rsidRDefault="007C441C" w:rsidP="007C4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4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7C441C" w:rsidRDefault="007C441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данным таблицы видно, что наибольший удельный вес в структуре имущества организации составляют оборотные активы </w:t>
      </w:r>
      <w:r w:rsidR="00CB44A5"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B44A5">
        <w:rPr>
          <w:rFonts w:ascii="Times New Roman CYR" w:hAnsi="Times New Roman CYR" w:cs="Times New Roman CYR"/>
          <w:sz w:val="28"/>
          <w:szCs w:val="28"/>
        </w:rPr>
        <w:t>67,92</w:t>
      </w:r>
      <w:r>
        <w:rPr>
          <w:rFonts w:ascii="Times New Roman CYR" w:hAnsi="Times New Roman CYR" w:cs="Times New Roman CYR"/>
          <w:sz w:val="28"/>
          <w:szCs w:val="28"/>
        </w:rPr>
        <w:t xml:space="preserve">% на начало года и на конец года </w:t>
      </w:r>
      <w:r w:rsidR="00CB44A5">
        <w:rPr>
          <w:rFonts w:ascii="Times New Roman CYR" w:hAnsi="Times New Roman CYR" w:cs="Times New Roman CYR"/>
          <w:sz w:val="28"/>
          <w:szCs w:val="28"/>
        </w:rPr>
        <w:t>63,71</w:t>
      </w:r>
      <w:r>
        <w:rPr>
          <w:rFonts w:ascii="Times New Roman CYR" w:hAnsi="Times New Roman CYR" w:cs="Times New Roman CYR"/>
          <w:sz w:val="28"/>
          <w:szCs w:val="28"/>
        </w:rPr>
        <w:t xml:space="preserve">%. Внеоборотные активы составляют </w:t>
      </w:r>
      <w:r w:rsidR="00CB44A5">
        <w:rPr>
          <w:rFonts w:ascii="Times New Roman CYR" w:hAnsi="Times New Roman CYR" w:cs="Times New Roman CYR"/>
          <w:sz w:val="28"/>
          <w:szCs w:val="28"/>
        </w:rPr>
        <w:t>36,29</w:t>
      </w:r>
      <w:r>
        <w:rPr>
          <w:rFonts w:ascii="Times New Roman CYR" w:hAnsi="Times New Roman CYR" w:cs="Times New Roman CYR"/>
          <w:sz w:val="28"/>
          <w:szCs w:val="28"/>
        </w:rPr>
        <w:t>% от всей вел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чины имущества организации на конец года. Величина внеоборотных активов </w:t>
      </w:r>
      <w:r w:rsidR="00CB44A5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к концу года на </w:t>
      </w:r>
      <w:r w:rsidR="00CB44A5">
        <w:rPr>
          <w:rFonts w:ascii="Times New Roman CYR" w:hAnsi="Times New Roman CYR" w:cs="Times New Roman CYR"/>
          <w:sz w:val="28"/>
          <w:szCs w:val="28"/>
        </w:rPr>
        <w:t>154750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 Оборотные активы </w:t>
      </w:r>
      <w:r w:rsidR="00CB44A5">
        <w:rPr>
          <w:rFonts w:ascii="Times New Roman CYR" w:hAnsi="Times New Roman CYR" w:cs="Times New Roman CYR"/>
          <w:sz w:val="28"/>
          <w:szCs w:val="28"/>
        </w:rPr>
        <w:t>снизились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CB44A5">
        <w:rPr>
          <w:rFonts w:ascii="Times New Roman CYR" w:hAnsi="Times New Roman CYR" w:cs="Times New Roman CYR"/>
          <w:sz w:val="28"/>
          <w:szCs w:val="28"/>
        </w:rPr>
        <w:t>2379402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тыс.руб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Запасы </w:t>
      </w:r>
      <w:r w:rsidR="00CB44A5">
        <w:rPr>
          <w:rFonts w:ascii="Times New Roman CYR" w:hAnsi="Times New Roman CYR" w:cs="Times New Roman CYR"/>
          <w:sz w:val="28"/>
          <w:szCs w:val="28"/>
        </w:rPr>
        <w:t>увеличились</w:t>
      </w:r>
      <w:r>
        <w:rPr>
          <w:rFonts w:ascii="Times New Roman CYR" w:hAnsi="Times New Roman CYR" w:cs="Times New Roman CYR"/>
          <w:sz w:val="28"/>
          <w:szCs w:val="28"/>
        </w:rPr>
        <w:t xml:space="preserve"> за год на </w:t>
      </w:r>
      <w:r w:rsidR="00CB44A5">
        <w:rPr>
          <w:rFonts w:ascii="Times New Roman CYR" w:hAnsi="Times New Roman CYR" w:cs="Times New Roman CYR"/>
          <w:sz w:val="28"/>
          <w:szCs w:val="28"/>
        </w:rPr>
        <w:t>1643126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., в структуре имущества запасы составляют </w:t>
      </w:r>
      <w:r w:rsidR="00CB44A5">
        <w:rPr>
          <w:rFonts w:ascii="Times New Roman CYR" w:hAnsi="Times New Roman CYR" w:cs="Times New Roman CYR"/>
          <w:sz w:val="28"/>
          <w:szCs w:val="28"/>
        </w:rPr>
        <w:t>26,36</w:t>
      </w:r>
      <w:r>
        <w:rPr>
          <w:rFonts w:ascii="Times New Roman CYR" w:hAnsi="Times New Roman CYR" w:cs="Times New Roman CYR"/>
          <w:sz w:val="28"/>
          <w:szCs w:val="28"/>
        </w:rPr>
        <w:t xml:space="preserve">% и </w:t>
      </w:r>
      <w:r w:rsidR="00CB44A5">
        <w:rPr>
          <w:rFonts w:ascii="Times New Roman CYR" w:hAnsi="Times New Roman CYR" w:cs="Times New Roman CYR"/>
          <w:sz w:val="28"/>
          <w:szCs w:val="28"/>
        </w:rPr>
        <w:t>41,14</w:t>
      </w:r>
      <w:r>
        <w:rPr>
          <w:rFonts w:ascii="Times New Roman CYR" w:hAnsi="Times New Roman CYR" w:cs="Times New Roman CYR"/>
          <w:sz w:val="28"/>
          <w:szCs w:val="28"/>
        </w:rPr>
        <w:t>% на начало и на конец года соответственно.</w:t>
      </w:r>
    </w:p>
    <w:p w:rsidR="00DC59C8" w:rsidRDefault="00CB44A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Денежные средства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 составляют </w:t>
      </w:r>
      <w:r>
        <w:rPr>
          <w:rFonts w:ascii="Times New Roman CYR" w:hAnsi="Times New Roman CYR" w:cs="Times New Roman CYR"/>
          <w:sz w:val="28"/>
          <w:szCs w:val="28"/>
        </w:rPr>
        <w:t>28,73</w:t>
      </w:r>
      <w:r w:rsidR="00167C5C">
        <w:rPr>
          <w:rFonts w:ascii="Times New Roman CYR" w:hAnsi="Times New Roman CYR" w:cs="Times New Roman CYR"/>
          <w:sz w:val="28"/>
          <w:szCs w:val="28"/>
        </w:rPr>
        <w:t xml:space="preserve">% и </w:t>
      </w:r>
      <w:r>
        <w:rPr>
          <w:rFonts w:ascii="Times New Roman CYR" w:hAnsi="Times New Roman CYR" w:cs="Times New Roman CYR"/>
          <w:sz w:val="28"/>
          <w:szCs w:val="28"/>
        </w:rPr>
        <w:t>14,61</w:t>
      </w:r>
      <w:r w:rsidR="00167C5C">
        <w:rPr>
          <w:rFonts w:ascii="Times New Roman CYR" w:hAnsi="Times New Roman CYR" w:cs="Times New Roman CYR"/>
          <w:sz w:val="28"/>
          <w:szCs w:val="28"/>
        </w:rPr>
        <w:t>% на начало и на конец года соответственно.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Общая величина валюты баланса </w:t>
      </w:r>
      <w:r w:rsidR="00CB44A5">
        <w:rPr>
          <w:rFonts w:ascii="Times New Roman CYR" w:hAnsi="Times New Roman CYR" w:cs="Times New Roman CYR"/>
          <w:sz w:val="28"/>
          <w:szCs w:val="28"/>
        </w:rPr>
        <w:t>снизилась</w:t>
      </w:r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CB44A5">
        <w:rPr>
          <w:rFonts w:ascii="Times New Roman CYR" w:hAnsi="Times New Roman CYR" w:cs="Times New Roman CYR"/>
          <w:sz w:val="28"/>
          <w:szCs w:val="28"/>
        </w:rPr>
        <w:t>2534152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тыс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уб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 Больших скачков в увеличении удельного веса по строкам не наблюдается, поэтому имущество р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ционально используется.</w:t>
      </w:r>
    </w:p>
    <w:p w:rsidR="00DC59C8" w:rsidRDefault="00167C5C" w:rsidP="001A4F15">
      <w:pPr>
        <w:pStyle w:val="1"/>
      </w:pPr>
      <w:bookmarkStart w:id="12" w:name="_Toc463517294"/>
      <w:r>
        <w:lastRenderedPageBreak/>
        <w:t>Задача № 8</w:t>
      </w:r>
      <w:bookmarkEnd w:id="12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Приложения (пояснения) к бухгалтерскому балансу и отчету о прибылях и убытках провести анализ движения основных средств организации методом коэффициентов.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5"/>
        <w:gridCol w:w="1246"/>
        <w:gridCol w:w="1312"/>
        <w:gridCol w:w="1328"/>
        <w:gridCol w:w="1320"/>
      </w:tblGrid>
      <w:tr w:rsidR="00CB44A5" w:rsidRPr="00CB44A5" w:rsidTr="000373DA">
        <w:trPr>
          <w:jc w:val="center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коэффициента</w:t>
            </w:r>
          </w:p>
        </w:tc>
        <w:tc>
          <w:tcPr>
            <w:tcW w:w="12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На начало периода</w:t>
            </w:r>
          </w:p>
        </w:tc>
        <w:tc>
          <w:tcPr>
            <w:tcW w:w="13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На конец периода</w:t>
            </w:r>
          </w:p>
        </w:tc>
        <w:tc>
          <w:tcPr>
            <w:tcW w:w="2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Изменения</w:t>
            </w:r>
            <w:proofErr w:type="gramStart"/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 xml:space="preserve"> (+) (-)</w:t>
            </w:r>
            <w:proofErr w:type="gramEnd"/>
          </w:p>
        </w:tc>
      </w:tr>
      <w:tr w:rsidR="00CB44A5" w:rsidRPr="00CB44A5" w:rsidTr="000373DA">
        <w:trPr>
          <w:jc w:val="center"/>
        </w:trPr>
        <w:tc>
          <w:tcPr>
            <w:tcW w:w="3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абсолют</w:t>
            </w:r>
            <w:proofErr w:type="spellEnd"/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4A5" w:rsidRPr="00CB44A5" w:rsidRDefault="00CB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относит</w:t>
            </w:r>
            <w:proofErr w:type="gramStart"/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., %</w:t>
            </w:r>
            <w:proofErr w:type="gramEnd"/>
          </w:p>
        </w:tc>
      </w:tr>
      <w:tr w:rsidR="00DC59C8" w:rsidRPr="00CB44A5">
        <w:trPr>
          <w:jc w:val="center"/>
        </w:trPr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1. Коэффициент обновления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0,05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0,46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+0,41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+820</w:t>
            </w:r>
          </w:p>
        </w:tc>
      </w:tr>
      <w:tr w:rsidR="00DC59C8" w:rsidRPr="00CB44A5">
        <w:trPr>
          <w:jc w:val="center"/>
        </w:trPr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2. Коэффициент выбытия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0,04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-0,11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-73,3</w:t>
            </w:r>
          </w:p>
        </w:tc>
      </w:tr>
      <w:tr w:rsidR="00DC59C8" w:rsidRPr="00CB44A5">
        <w:trPr>
          <w:jc w:val="center"/>
        </w:trPr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3. Коэффициент износа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0,58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0,62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+0,04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+6,90</w:t>
            </w:r>
          </w:p>
        </w:tc>
      </w:tr>
      <w:tr w:rsidR="00DC59C8" w:rsidRPr="00CB44A5">
        <w:trPr>
          <w:jc w:val="center"/>
        </w:trPr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4. Коэффициент годности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0,42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0,38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-0,04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9C8" w:rsidRPr="00CB44A5" w:rsidRDefault="00167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B44A5">
              <w:rPr>
                <w:rFonts w:ascii="Times New Roman CYR" w:hAnsi="Times New Roman CYR" w:cs="Times New Roman CYR"/>
                <w:sz w:val="24"/>
                <w:szCs w:val="24"/>
              </w:rPr>
              <w:t>-9,52</w:t>
            </w:r>
          </w:p>
        </w:tc>
      </w:tr>
    </w:tbl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данным таблицы основные средства обновляются в более быстром темпе на конец года, чем на начало года, о чем говорит увеличивающийся к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 xml:space="preserve">эффициент обновления на 820%. 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Коэффициент выбытия основных средств характеризует выбытие (спис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ние) основных средств. За год коэффициент выбытия снизился на 73,3%, то есть организация медленнее избавляется от лишних объектов основных средств в отчетном году, чем в прошлом.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 год произошло увеличение коэффициента износа на 6,90%,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видно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что к концу года изношенных средств на предприятии стало 62%. Это может сказаться на производительности предприятия.</w:t>
      </w:r>
    </w:p>
    <w:p w:rsidR="00DC59C8" w:rsidRDefault="00167C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Коэффициент годности характеризует состояние объектов основных средств, его снижение за год на 9,52% является негативным показателем де</w:t>
      </w:r>
      <w:r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тельности организации.</w:t>
      </w:r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59C8" w:rsidRDefault="00167C5C" w:rsidP="001A4F15">
      <w:pPr>
        <w:pStyle w:val="1"/>
      </w:pPr>
      <w:r>
        <w:br w:type="page"/>
      </w:r>
      <w:bookmarkStart w:id="13" w:name="_Toc463517295"/>
      <w:r>
        <w:lastRenderedPageBreak/>
        <w:t>Список литературы</w:t>
      </w:r>
      <w:bookmarkEnd w:id="13"/>
    </w:p>
    <w:p w:rsidR="00DC59C8" w:rsidRDefault="00DC59C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1701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О бухгалтерском учете. Федеральный закон от 6 декабря 2012 г. № 402-Ф3 // СПС Консультант Плюс. 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  <w:tab w:val="left" w:pos="1701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Положение по ведению бухгалтерского учета и бухгалтерской отчетности в Российской Федерации. Приказ Министерства Финансов РФ от 29.07.98 № 60н // СПС Консультант Плюс. 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Учетная политика организации. Положение по бухгалтерскому учету. ПБУ 1/2008. Приказ Министерства Финансов РФ от 06.10.2008 № 106н // СПС Консультант Плюс. 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Доходы организации. Положение по бухгалтерскому учету. ПБУ 9/99. Приказ Министерства Финансов РФ от 06.05.99 №32н // СПС Консультант Плюс. 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Расходы организации. Положение по бухгалтерскому учету. ПБУ 10/99. Приказ Министерства Финансов РФ 06.05.99 №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ЗЗн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 // СПС Консультант Плюс. 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Бухгалтерская отчетность организации. Положение по бухгалтерскому учету. ПБУ 4/99. Приказ Министерства Финансов РФ от 06.07.99 № 43н // СПС Консультант Плюс. 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>О формах бухгалтерской отчетности организаций. Приказ Министерства Фина</w:t>
      </w:r>
      <w:r w:rsidR="00CB44A5">
        <w:rPr>
          <w:rFonts w:ascii="Times New Roman CYR" w:hAnsi="Times New Roman CYR" w:cs="Times New Roman CYR"/>
          <w:sz w:val="28"/>
          <w:szCs w:val="28"/>
        </w:rPr>
        <w:t>нсов РФ от 03.07.2011 г. № 66н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 // СПС Консул</w:t>
      </w:r>
      <w:r w:rsidRPr="001A4F15">
        <w:rPr>
          <w:rFonts w:ascii="Times New Roman CYR" w:hAnsi="Times New Roman CYR" w:cs="Times New Roman CYR"/>
          <w:sz w:val="28"/>
          <w:szCs w:val="28"/>
        </w:rPr>
        <w:t>ь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тант Плюс. 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>План счетов бухгалтерского учета финансово-хозяйственной деятельности организации и Инструкция по его применению. Приказ Министерства Финансов РФ от 31.10.2000 г. № 94н // СПС Консультант Плюс.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Абрютина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 М.С., Грачёв А.В. Анализ финансово-экономической деятел</w:t>
      </w:r>
      <w:r w:rsidRPr="001A4F15">
        <w:rPr>
          <w:rFonts w:ascii="Times New Roman CYR" w:hAnsi="Times New Roman CYR" w:cs="Times New Roman CYR"/>
          <w:sz w:val="28"/>
          <w:szCs w:val="28"/>
        </w:rPr>
        <w:t>ь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ности предприятия,- М.: Дело и сервис, </w:t>
      </w:r>
      <w:r w:rsidR="00CB44A5">
        <w:rPr>
          <w:rFonts w:ascii="Times New Roman CYR" w:hAnsi="Times New Roman CYR" w:cs="Times New Roman CYR"/>
          <w:sz w:val="28"/>
          <w:szCs w:val="28"/>
        </w:rPr>
        <w:t>2014.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>Анализ финансовой отчётности</w:t>
      </w:r>
      <w:proofErr w:type="gramStart"/>
      <w:r w:rsidRPr="001A4F15">
        <w:rPr>
          <w:rFonts w:ascii="Times New Roman CYR" w:hAnsi="Times New Roman CYR" w:cs="Times New Roman CYR"/>
          <w:sz w:val="28"/>
          <w:szCs w:val="28"/>
        </w:rPr>
        <w:t xml:space="preserve"> /П</w:t>
      </w:r>
      <w:proofErr w:type="gramEnd"/>
      <w:r w:rsidRPr="001A4F15">
        <w:rPr>
          <w:rFonts w:ascii="Times New Roman CYR" w:hAnsi="Times New Roman CYR" w:cs="Times New Roman CYR"/>
          <w:sz w:val="28"/>
          <w:szCs w:val="28"/>
        </w:rPr>
        <w:t xml:space="preserve">од редакцией О.В. Ефимовой, М.В. Мельник. - М.: Омега-Л, </w:t>
      </w:r>
      <w:r w:rsidR="00CB44A5">
        <w:rPr>
          <w:rFonts w:ascii="Times New Roman CYR" w:hAnsi="Times New Roman CYR" w:cs="Times New Roman CYR"/>
          <w:sz w:val="28"/>
          <w:szCs w:val="28"/>
        </w:rPr>
        <w:t>2015</w:t>
      </w:r>
      <w:r w:rsidRPr="001A4F15">
        <w:rPr>
          <w:rFonts w:ascii="Times New Roman CYR" w:hAnsi="Times New Roman CYR" w:cs="Times New Roman CYR"/>
          <w:sz w:val="28"/>
          <w:szCs w:val="28"/>
        </w:rPr>
        <w:t>.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lastRenderedPageBreak/>
        <w:t>Бурмистрова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, Л.М. Бухгалтерский учет: учебное пособие. / Л. М.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Бурм</w:t>
      </w:r>
      <w:r w:rsidRPr="001A4F15">
        <w:rPr>
          <w:rFonts w:ascii="Times New Roman CYR" w:hAnsi="Times New Roman CYR" w:cs="Times New Roman CYR"/>
          <w:sz w:val="28"/>
          <w:szCs w:val="28"/>
        </w:rPr>
        <w:t>и</w:t>
      </w:r>
      <w:r w:rsidRPr="001A4F15">
        <w:rPr>
          <w:rFonts w:ascii="Times New Roman CYR" w:hAnsi="Times New Roman CYR" w:cs="Times New Roman CYR"/>
          <w:sz w:val="28"/>
          <w:szCs w:val="28"/>
        </w:rPr>
        <w:t>строва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. - 2-е изд.,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перераб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. и доп. - М.: ФОРУМ, </w:t>
      </w:r>
      <w:r w:rsidR="00CB44A5">
        <w:rPr>
          <w:rFonts w:ascii="Times New Roman CYR" w:hAnsi="Times New Roman CYR" w:cs="Times New Roman CYR"/>
          <w:sz w:val="28"/>
          <w:szCs w:val="28"/>
        </w:rPr>
        <w:t>2014</w:t>
      </w:r>
      <w:r w:rsidRPr="001A4F15">
        <w:rPr>
          <w:rFonts w:ascii="Times New Roman CYR" w:hAnsi="Times New Roman CYR" w:cs="Times New Roman CYR"/>
          <w:sz w:val="28"/>
          <w:szCs w:val="28"/>
        </w:rPr>
        <w:t>. - 304 с.</w:t>
      </w:r>
    </w:p>
    <w:p w:rsidR="00DC59C8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Богдановская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 Л. А. и др. 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«</w:t>
      </w:r>
      <w:r w:rsidRPr="001A4F15">
        <w:rPr>
          <w:rFonts w:ascii="Times New Roman CYR" w:hAnsi="Times New Roman CYR" w:cs="Times New Roman CYR"/>
          <w:sz w:val="28"/>
          <w:szCs w:val="28"/>
        </w:rPr>
        <w:t>Анализ хозяйственной деятельности в пр</w:t>
      </w:r>
      <w:r w:rsidRPr="001A4F15">
        <w:rPr>
          <w:rFonts w:ascii="Times New Roman CYR" w:hAnsi="Times New Roman CYR" w:cs="Times New Roman CYR"/>
          <w:sz w:val="28"/>
          <w:szCs w:val="28"/>
        </w:rPr>
        <w:t>о</w:t>
      </w:r>
      <w:r w:rsidRPr="001A4F15">
        <w:rPr>
          <w:rFonts w:ascii="Times New Roman CYR" w:hAnsi="Times New Roman CYR" w:cs="Times New Roman CYR"/>
          <w:sz w:val="28"/>
          <w:szCs w:val="28"/>
        </w:rPr>
        <w:t>мышленности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»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,- Минск: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Вышайшая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 школа, </w:t>
      </w:r>
      <w:r w:rsidR="00CB44A5">
        <w:rPr>
          <w:rFonts w:ascii="Times New Roman CYR" w:hAnsi="Times New Roman CYR" w:cs="Times New Roman CYR"/>
          <w:sz w:val="28"/>
          <w:szCs w:val="28"/>
        </w:rPr>
        <w:t>2013</w:t>
      </w:r>
      <w:r w:rsidRPr="001A4F15">
        <w:rPr>
          <w:rFonts w:ascii="Times New Roman CYR" w:hAnsi="Times New Roman CYR" w:cs="Times New Roman CYR"/>
          <w:sz w:val="28"/>
          <w:szCs w:val="28"/>
        </w:rPr>
        <w:t>.</w:t>
      </w:r>
      <w:r w:rsidR="00CB44A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A4F15">
        <w:rPr>
          <w:rFonts w:ascii="Times New Roman CYR" w:hAnsi="Times New Roman CYR" w:cs="Times New Roman CYR"/>
          <w:sz w:val="28"/>
          <w:szCs w:val="28"/>
        </w:rPr>
        <w:t>-</w:t>
      </w:r>
      <w:r w:rsidR="00CB44A5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A4F15">
        <w:rPr>
          <w:rFonts w:ascii="Times New Roman CYR" w:hAnsi="Times New Roman CYR" w:cs="Times New Roman CYR"/>
          <w:sz w:val="28"/>
          <w:szCs w:val="28"/>
        </w:rPr>
        <w:t>353 с.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Глушков И.Е. Бухгалтерский учет на современном предприятии. / И.Е. Глушков. - Новосибирск, 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«</w:t>
      </w:r>
      <w:r w:rsidRPr="001A4F15">
        <w:rPr>
          <w:rFonts w:ascii="Times New Roman CYR" w:hAnsi="Times New Roman CYR" w:cs="Times New Roman CYR"/>
          <w:sz w:val="28"/>
          <w:szCs w:val="28"/>
        </w:rPr>
        <w:t>ЭКОР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»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, Москва, 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«</w:t>
      </w:r>
      <w:r w:rsidRPr="001A4F15">
        <w:rPr>
          <w:rFonts w:ascii="Times New Roman CYR" w:hAnsi="Times New Roman CYR" w:cs="Times New Roman CYR"/>
          <w:sz w:val="28"/>
          <w:szCs w:val="28"/>
        </w:rPr>
        <w:t>КНОРУС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»</w:t>
      </w:r>
      <w:r w:rsidRPr="001A4F15">
        <w:rPr>
          <w:rFonts w:ascii="Times New Roman CYR" w:hAnsi="Times New Roman CYR" w:cs="Times New Roman CYR"/>
          <w:sz w:val="28"/>
          <w:szCs w:val="28"/>
        </w:rPr>
        <w:t>, 20</w:t>
      </w:r>
      <w:r w:rsidR="00CB44A5">
        <w:rPr>
          <w:rFonts w:ascii="Times New Roman CYR" w:hAnsi="Times New Roman CYR" w:cs="Times New Roman CYR"/>
          <w:sz w:val="28"/>
          <w:szCs w:val="28"/>
        </w:rPr>
        <w:t>13</w:t>
      </w:r>
      <w:r w:rsidRPr="001A4F15">
        <w:rPr>
          <w:rFonts w:ascii="Times New Roman CYR" w:hAnsi="Times New Roman CYR" w:cs="Times New Roman CYR"/>
          <w:sz w:val="28"/>
          <w:szCs w:val="28"/>
        </w:rPr>
        <w:t>. -796 с.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Лукасевич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 И.А. 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«</w:t>
      </w:r>
      <w:r w:rsidRPr="001A4F15">
        <w:rPr>
          <w:rFonts w:ascii="Times New Roman CYR" w:hAnsi="Times New Roman CYR" w:cs="Times New Roman CYR"/>
          <w:sz w:val="28"/>
          <w:szCs w:val="28"/>
        </w:rPr>
        <w:t>Анализ финансовых операций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»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/ И.А.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Лукасевич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. - М.: Финансы, 2003. - 304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сПоленова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>, С.Н. Теория бухгалтерского учета: учебник для студентов вузов / С.Н. Поленова. - 2-е изд. - М.: Дашков и К*, 201</w:t>
      </w:r>
      <w:r w:rsidR="00CB44A5">
        <w:rPr>
          <w:rFonts w:ascii="Times New Roman CYR" w:hAnsi="Times New Roman CYR" w:cs="Times New Roman CYR"/>
          <w:sz w:val="28"/>
          <w:szCs w:val="28"/>
        </w:rPr>
        <w:t>4</w:t>
      </w:r>
      <w:r w:rsidRPr="001A4F15">
        <w:rPr>
          <w:rFonts w:ascii="Times New Roman CYR" w:hAnsi="Times New Roman CYR" w:cs="Times New Roman CYR"/>
          <w:sz w:val="28"/>
          <w:szCs w:val="28"/>
        </w:rPr>
        <w:t>. - 464 с.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 xml:space="preserve">Савицкая Г.В. Анализ хозяйственной деятельности предприятия / Г.В. Савицкая. - М.: Инфра-М, </w:t>
      </w:r>
      <w:r w:rsidR="00CB44A5">
        <w:rPr>
          <w:rFonts w:ascii="Times New Roman CYR" w:hAnsi="Times New Roman CYR" w:cs="Times New Roman CYR"/>
          <w:sz w:val="28"/>
          <w:szCs w:val="28"/>
        </w:rPr>
        <w:t>2013</w:t>
      </w:r>
      <w:r w:rsidRPr="001A4F15">
        <w:rPr>
          <w:rFonts w:ascii="Times New Roman CYR" w:hAnsi="Times New Roman CYR" w:cs="Times New Roman CYR"/>
          <w:sz w:val="28"/>
          <w:szCs w:val="28"/>
        </w:rPr>
        <w:t>. - 400 с.</w:t>
      </w:r>
    </w:p>
    <w:p w:rsid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A4F15">
        <w:rPr>
          <w:rFonts w:ascii="Times New Roman CYR" w:hAnsi="Times New Roman CYR" w:cs="Times New Roman CYR"/>
          <w:sz w:val="28"/>
          <w:szCs w:val="28"/>
        </w:rPr>
        <w:t>Теория бухгалтерского учета</w:t>
      </w:r>
      <w:r w:rsidR="00763EC3" w:rsidRPr="001A4F15">
        <w:rPr>
          <w:rFonts w:ascii="Times New Roman CYR" w:hAnsi="Times New Roman CYR" w:cs="Times New Roman CYR"/>
          <w:sz w:val="28"/>
          <w:szCs w:val="28"/>
        </w:rPr>
        <w:t>»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 / И.М. Глухова. - Хабаровск: Изд-во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Тих</w:t>
      </w:r>
      <w:r w:rsidRPr="001A4F15">
        <w:rPr>
          <w:rFonts w:ascii="Times New Roman CYR" w:hAnsi="Times New Roman CYR" w:cs="Times New Roman CYR"/>
          <w:sz w:val="28"/>
          <w:szCs w:val="28"/>
        </w:rPr>
        <w:t>о</w:t>
      </w:r>
      <w:r w:rsidRPr="001A4F15">
        <w:rPr>
          <w:rFonts w:ascii="Times New Roman CYR" w:hAnsi="Times New Roman CYR" w:cs="Times New Roman CYR"/>
          <w:sz w:val="28"/>
          <w:szCs w:val="28"/>
        </w:rPr>
        <w:t>океан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. гос. ун-та, </w:t>
      </w:r>
      <w:r w:rsidR="00CB44A5">
        <w:rPr>
          <w:rFonts w:ascii="Times New Roman CYR" w:hAnsi="Times New Roman CYR" w:cs="Times New Roman CYR"/>
          <w:sz w:val="28"/>
          <w:szCs w:val="28"/>
        </w:rPr>
        <w:t>2014.</w:t>
      </w:r>
    </w:p>
    <w:p w:rsidR="00167C5C" w:rsidRPr="001A4F15" w:rsidRDefault="00167C5C" w:rsidP="00CB44A5">
      <w:pPr>
        <w:pStyle w:val="a3"/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Турманидзе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 Т.У. Анализ и диагностика финансово-хозяйственной де</w:t>
      </w:r>
      <w:r w:rsidRPr="001A4F15">
        <w:rPr>
          <w:rFonts w:ascii="Times New Roman CYR" w:hAnsi="Times New Roman CYR" w:cs="Times New Roman CYR"/>
          <w:sz w:val="28"/>
          <w:szCs w:val="28"/>
        </w:rPr>
        <w:t>я</w:t>
      </w:r>
      <w:r w:rsidRPr="001A4F15">
        <w:rPr>
          <w:rFonts w:ascii="Times New Roman CYR" w:hAnsi="Times New Roman CYR" w:cs="Times New Roman CYR"/>
          <w:sz w:val="28"/>
          <w:szCs w:val="28"/>
        </w:rPr>
        <w:t xml:space="preserve">тельности предприятий: учебник для студентов вузов / Т.У. </w:t>
      </w:r>
      <w:proofErr w:type="spellStart"/>
      <w:r w:rsidRPr="001A4F15">
        <w:rPr>
          <w:rFonts w:ascii="Times New Roman CYR" w:hAnsi="Times New Roman CYR" w:cs="Times New Roman CYR"/>
          <w:sz w:val="28"/>
          <w:szCs w:val="28"/>
        </w:rPr>
        <w:t>Турманидзе</w:t>
      </w:r>
      <w:proofErr w:type="spellEnd"/>
      <w:r w:rsidRPr="001A4F15">
        <w:rPr>
          <w:rFonts w:ascii="Times New Roman CYR" w:hAnsi="Times New Roman CYR" w:cs="Times New Roman CYR"/>
          <w:sz w:val="28"/>
          <w:szCs w:val="28"/>
        </w:rPr>
        <w:t xml:space="preserve">. - М.: Экономика, </w:t>
      </w:r>
      <w:r w:rsidR="00CB44A5">
        <w:rPr>
          <w:rFonts w:ascii="Times New Roman CYR" w:hAnsi="Times New Roman CYR" w:cs="Times New Roman CYR"/>
          <w:sz w:val="28"/>
          <w:szCs w:val="28"/>
        </w:rPr>
        <w:t>2013</w:t>
      </w:r>
      <w:r w:rsidRPr="001A4F15">
        <w:rPr>
          <w:rFonts w:ascii="Times New Roman CYR" w:hAnsi="Times New Roman CYR" w:cs="Times New Roman CYR"/>
          <w:sz w:val="28"/>
          <w:szCs w:val="28"/>
        </w:rPr>
        <w:t>. - 479 с.</w:t>
      </w:r>
    </w:p>
    <w:sectPr w:rsidR="00167C5C" w:rsidRPr="001A4F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01" w:rsidRDefault="00014C01" w:rsidP="00514466">
      <w:pPr>
        <w:spacing w:after="0" w:line="240" w:lineRule="auto"/>
      </w:pPr>
      <w:r>
        <w:separator/>
      </w:r>
    </w:p>
  </w:endnote>
  <w:endnote w:type="continuationSeparator" w:id="0">
    <w:p w:rsidR="00014C01" w:rsidRDefault="00014C01" w:rsidP="005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282920149"/>
      <w:docPartObj>
        <w:docPartGallery w:val="Page Numbers (Bottom of Page)"/>
        <w:docPartUnique/>
      </w:docPartObj>
    </w:sdtPr>
    <w:sdtContent>
      <w:p w:rsidR="00514466" w:rsidRDefault="00514466" w:rsidP="00514466">
        <w:pPr>
          <w:pStyle w:val="ab"/>
          <w:jc w:val="right"/>
        </w:pPr>
        <w:r w:rsidRPr="00514466">
          <w:rPr>
            <w:rFonts w:ascii="Times New Roman" w:hAnsi="Times New Roman" w:cs="Times New Roman"/>
          </w:rPr>
          <w:fldChar w:fldCharType="begin"/>
        </w:r>
        <w:r w:rsidRPr="00514466">
          <w:rPr>
            <w:rFonts w:ascii="Times New Roman" w:hAnsi="Times New Roman" w:cs="Times New Roman"/>
          </w:rPr>
          <w:instrText>PAGE   \* MERGEFORMAT</w:instrText>
        </w:r>
        <w:r w:rsidRPr="00514466">
          <w:rPr>
            <w:rFonts w:ascii="Times New Roman" w:hAnsi="Times New Roman" w:cs="Times New Roman"/>
          </w:rPr>
          <w:fldChar w:fldCharType="separate"/>
        </w:r>
        <w:r w:rsidR="00CB44A5">
          <w:rPr>
            <w:rFonts w:ascii="Times New Roman" w:hAnsi="Times New Roman" w:cs="Times New Roman"/>
            <w:noProof/>
          </w:rPr>
          <w:t>5</w:t>
        </w:r>
        <w:r w:rsidRPr="0051446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01" w:rsidRDefault="00014C01" w:rsidP="00514466">
      <w:pPr>
        <w:spacing w:after="0" w:line="240" w:lineRule="auto"/>
      </w:pPr>
      <w:r>
        <w:separator/>
      </w:r>
    </w:p>
  </w:footnote>
  <w:footnote w:type="continuationSeparator" w:id="0">
    <w:p w:rsidR="00014C01" w:rsidRDefault="00014C01" w:rsidP="00514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24D0"/>
    <w:multiLevelType w:val="hybridMultilevel"/>
    <w:tmpl w:val="5A96BAC6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B4547A"/>
    <w:multiLevelType w:val="hybridMultilevel"/>
    <w:tmpl w:val="2414647E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FB776B"/>
    <w:multiLevelType w:val="hybridMultilevel"/>
    <w:tmpl w:val="0D329D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10352F"/>
    <w:multiLevelType w:val="hybridMultilevel"/>
    <w:tmpl w:val="1DF6AFD8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41787C"/>
    <w:multiLevelType w:val="hybridMultilevel"/>
    <w:tmpl w:val="FE76AD44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C4E0BC8"/>
    <w:multiLevelType w:val="hybridMultilevel"/>
    <w:tmpl w:val="476436FA"/>
    <w:lvl w:ilvl="0" w:tplc="3B36D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12431"/>
    <w:multiLevelType w:val="hybridMultilevel"/>
    <w:tmpl w:val="2E18BB7C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B821F5"/>
    <w:multiLevelType w:val="hybridMultilevel"/>
    <w:tmpl w:val="318E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94485"/>
    <w:multiLevelType w:val="hybridMultilevel"/>
    <w:tmpl w:val="C8DC1AE0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B36DF20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536284C"/>
    <w:multiLevelType w:val="hybridMultilevel"/>
    <w:tmpl w:val="49E8C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95C52"/>
    <w:multiLevelType w:val="hybridMultilevel"/>
    <w:tmpl w:val="0BF0604C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0A4BED"/>
    <w:multiLevelType w:val="hybridMultilevel"/>
    <w:tmpl w:val="20220EB0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C009AE2">
      <w:numFmt w:val="bullet"/>
      <w:lvlText w:val="·"/>
      <w:lvlJc w:val="left"/>
      <w:pPr>
        <w:ind w:left="2689" w:hanging="900"/>
      </w:pPr>
      <w:rPr>
        <w:rFonts w:ascii="Times New Roman CYR" w:eastAsiaTheme="minorEastAsia" w:hAnsi="Times New Roman CYR" w:cs="Times New Roman CYR" w:hint="default"/>
      </w:rPr>
    </w:lvl>
    <w:lvl w:ilvl="2" w:tplc="E76C98DA">
      <w:numFmt w:val="bullet"/>
      <w:lvlText w:val="•"/>
      <w:lvlJc w:val="left"/>
      <w:pPr>
        <w:ind w:left="3394" w:hanging="885"/>
      </w:pPr>
      <w:rPr>
        <w:rFonts w:ascii="Times New Roman" w:eastAsiaTheme="minorEastAsia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172E92"/>
    <w:multiLevelType w:val="hybridMultilevel"/>
    <w:tmpl w:val="B1C67AC0"/>
    <w:lvl w:ilvl="0" w:tplc="3B36DF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08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52"/>
    <w:rsid w:val="00013649"/>
    <w:rsid w:val="00014C01"/>
    <w:rsid w:val="000342A4"/>
    <w:rsid w:val="00046045"/>
    <w:rsid w:val="00056C62"/>
    <w:rsid w:val="00066D21"/>
    <w:rsid w:val="00070D9D"/>
    <w:rsid w:val="00092B07"/>
    <w:rsid w:val="000B7F69"/>
    <w:rsid w:val="000C0107"/>
    <w:rsid w:val="000E75B8"/>
    <w:rsid w:val="000E7EF6"/>
    <w:rsid w:val="000F0E5C"/>
    <w:rsid w:val="000F52B1"/>
    <w:rsid w:val="001242C9"/>
    <w:rsid w:val="0016519C"/>
    <w:rsid w:val="00167C5C"/>
    <w:rsid w:val="001A4F15"/>
    <w:rsid w:val="001B372C"/>
    <w:rsid w:val="001D4D5F"/>
    <w:rsid w:val="0022355C"/>
    <w:rsid w:val="00243E80"/>
    <w:rsid w:val="00253783"/>
    <w:rsid w:val="00272EB4"/>
    <w:rsid w:val="00286DD1"/>
    <w:rsid w:val="002B22D7"/>
    <w:rsid w:val="002D7D5E"/>
    <w:rsid w:val="002E7579"/>
    <w:rsid w:val="00316BB5"/>
    <w:rsid w:val="003C42D4"/>
    <w:rsid w:val="003C5881"/>
    <w:rsid w:val="00426B61"/>
    <w:rsid w:val="00467A1E"/>
    <w:rsid w:val="004705E6"/>
    <w:rsid w:val="004A0D2D"/>
    <w:rsid w:val="004B6460"/>
    <w:rsid w:val="004C4096"/>
    <w:rsid w:val="004D0385"/>
    <w:rsid w:val="004E5DF3"/>
    <w:rsid w:val="004F74DC"/>
    <w:rsid w:val="004F7907"/>
    <w:rsid w:val="0050702B"/>
    <w:rsid w:val="00512F32"/>
    <w:rsid w:val="00514466"/>
    <w:rsid w:val="00533258"/>
    <w:rsid w:val="00583C52"/>
    <w:rsid w:val="00585489"/>
    <w:rsid w:val="005C4B79"/>
    <w:rsid w:val="005E0CC4"/>
    <w:rsid w:val="005E5F1B"/>
    <w:rsid w:val="00600A40"/>
    <w:rsid w:val="00652DA4"/>
    <w:rsid w:val="006833F1"/>
    <w:rsid w:val="006E0287"/>
    <w:rsid w:val="0071386A"/>
    <w:rsid w:val="007603BC"/>
    <w:rsid w:val="00761BB3"/>
    <w:rsid w:val="00763EC3"/>
    <w:rsid w:val="00792A17"/>
    <w:rsid w:val="007B73CF"/>
    <w:rsid w:val="007C441C"/>
    <w:rsid w:val="007C6A72"/>
    <w:rsid w:val="007E0D89"/>
    <w:rsid w:val="007E5176"/>
    <w:rsid w:val="007F3FC4"/>
    <w:rsid w:val="007F7EA2"/>
    <w:rsid w:val="00823983"/>
    <w:rsid w:val="00831FE9"/>
    <w:rsid w:val="008400AB"/>
    <w:rsid w:val="00844CB5"/>
    <w:rsid w:val="008577DA"/>
    <w:rsid w:val="008F6319"/>
    <w:rsid w:val="0090168D"/>
    <w:rsid w:val="00950F31"/>
    <w:rsid w:val="009A5382"/>
    <w:rsid w:val="009B4EF3"/>
    <w:rsid w:val="00A1138B"/>
    <w:rsid w:val="00A44B70"/>
    <w:rsid w:val="00A50346"/>
    <w:rsid w:val="00AA5D56"/>
    <w:rsid w:val="00AE6A98"/>
    <w:rsid w:val="00B272C4"/>
    <w:rsid w:val="00B35011"/>
    <w:rsid w:val="00B8194E"/>
    <w:rsid w:val="00B81BCC"/>
    <w:rsid w:val="00B970CB"/>
    <w:rsid w:val="00BA4D17"/>
    <w:rsid w:val="00BB4E20"/>
    <w:rsid w:val="00BB6221"/>
    <w:rsid w:val="00BC4D4B"/>
    <w:rsid w:val="00C32292"/>
    <w:rsid w:val="00C57F99"/>
    <w:rsid w:val="00C7059F"/>
    <w:rsid w:val="00C718A0"/>
    <w:rsid w:val="00CB44A5"/>
    <w:rsid w:val="00CF6E63"/>
    <w:rsid w:val="00D16F81"/>
    <w:rsid w:val="00D62DFC"/>
    <w:rsid w:val="00D70DF3"/>
    <w:rsid w:val="00D718BB"/>
    <w:rsid w:val="00D817E2"/>
    <w:rsid w:val="00D91CCB"/>
    <w:rsid w:val="00DB263C"/>
    <w:rsid w:val="00DB48E3"/>
    <w:rsid w:val="00DC59C8"/>
    <w:rsid w:val="00DF0373"/>
    <w:rsid w:val="00E027DE"/>
    <w:rsid w:val="00E5474E"/>
    <w:rsid w:val="00E61A01"/>
    <w:rsid w:val="00E74E4C"/>
    <w:rsid w:val="00E7562A"/>
    <w:rsid w:val="00E854D0"/>
    <w:rsid w:val="00E86823"/>
    <w:rsid w:val="00E93B3C"/>
    <w:rsid w:val="00ED2812"/>
    <w:rsid w:val="00F77289"/>
    <w:rsid w:val="00FB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514466"/>
    <w:pPr>
      <w:keepNext/>
      <w:keepLines/>
      <w:spacing w:after="0" w:line="360" w:lineRule="auto"/>
      <w:contextualSpacing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46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763EC3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1A4F15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A4F15"/>
    <w:pPr>
      <w:spacing w:after="100"/>
    </w:pPr>
  </w:style>
  <w:style w:type="character" w:styleId="a5">
    <w:name w:val="Hyperlink"/>
    <w:basedOn w:val="a0"/>
    <w:uiPriority w:val="99"/>
    <w:unhideWhenUsed/>
    <w:rsid w:val="001A4F1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F1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470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4466"/>
  </w:style>
  <w:style w:type="paragraph" w:styleId="ab">
    <w:name w:val="footer"/>
    <w:basedOn w:val="a"/>
    <w:link w:val="ac"/>
    <w:uiPriority w:val="99"/>
    <w:unhideWhenUsed/>
    <w:rsid w:val="005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44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514466"/>
    <w:pPr>
      <w:keepNext/>
      <w:keepLines/>
      <w:spacing w:after="0" w:line="360" w:lineRule="auto"/>
      <w:contextualSpacing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46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763EC3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1A4F15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1A4F15"/>
    <w:pPr>
      <w:spacing w:after="100"/>
    </w:pPr>
  </w:style>
  <w:style w:type="character" w:styleId="a5">
    <w:name w:val="Hyperlink"/>
    <w:basedOn w:val="a0"/>
    <w:uiPriority w:val="99"/>
    <w:unhideWhenUsed/>
    <w:rsid w:val="001A4F1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F1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470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4466"/>
  </w:style>
  <w:style w:type="paragraph" w:styleId="ab">
    <w:name w:val="footer"/>
    <w:basedOn w:val="a"/>
    <w:link w:val="ac"/>
    <w:uiPriority w:val="99"/>
    <w:unhideWhenUsed/>
    <w:rsid w:val="005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4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08B3B-3001-4954-A625-E77412B59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11897</Words>
  <Characters>67819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Tanushka</dc:creator>
  <cp:lastModifiedBy>Tanushka</cp:lastModifiedBy>
  <cp:revision>6</cp:revision>
  <cp:lastPrinted>2016-10-06T09:09:00Z</cp:lastPrinted>
  <dcterms:created xsi:type="dcterms:W3CDTF">2016-10-06T07:30:00Z</dcterms:created>
  <dcterms:modified xsi:type="dcterms:W3CDTF">2016-10-06T09:29:00Z</dcterms:modified>
</cp:coreProperties>
</file>