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30B" w:rsidRPr="00FC0202" w:rsidRDefault="00EF130B" w:rsidP="00887670">
      <w:pPr>
        <w:spacing w:line="360" w:lineRule="auto"/>
        <w:jc w:val="center"/>
        <w:rPr>
          <w:b/>
          <w:color w:val="000000" w:themeColor="text1"/>
          <w:sz w:val="28"/>
          <w:szCs w:val="28"/>
        </w:rPr>
      </w:pPr>
      <w:r w:rsidRPr="00FC0202">
        <w:rPr>
          <w:b/>
          <w:color w:val="000000" w:themeColor="text1"/>
          <w:sz w:val="28"/>
          <w:szCs w:val="28"/>
        </w:rPr>
        <w:t>План контрольной работы</w:t>
      </w:r>
    </w:p>
    <w:p w:rsidR="00042BF4" w:rsidRPr="00FC0202" w:rsidRDefault="00042BF4" w:rsidP="00887670">
      <w:pPr>
        <w:spacing w:line="360" w:lineRule="auto"/>
        <w:jc w:val="both"/>
        <w:rPr>
          <w:color w:val="000000" w:themeColor="text1"/>
          <w:sz w:val="28"/>
          <w:szCs w:val="28"/>
        </w:rPr>
      </w:pPr>
      <w:r w:rsidRPr="00FC0202">
        <w:rPr>
          <w:i/>
          <w:color w:val="000000" w:themeColor="text1"/>
          <w:sz w:val="28"/>
          <w:szCs w:val="28"/>
        </w:rPr>
        <w:t xml:space="preserve">   </w:t>
      </w:r>
      <w:r w:rsidRPr="00FC0202">
        <w:rPr>
          <w:color w:val="000000" w:themeColor="text1"/>
          <w:sz w:val="28"/>
          <w:szCs w:val="28"/>
        </w:rPr>
        <w:t xml:space="preserve"> </w:t>
      </w:r>
      <w:r w:rsidR="00D47731" w:rsidRPr="00FC0202">
        <w:rPr>
          <w:color w:val="000000" w:themeColor="text1"/>
          <w:sz w:val="28"/>
          <w:szCs w:val="28"/>
        </w:rPr>
        <w:tab/>
      </w:r>
      <w:r w:rsidR="00220BE3" w:rsidRPr="00FC0202">
        <w:rPr>
          <w:color w:val="000000" w:themeColor="text1"/>
          <w:sz w:val="28"/>
          <w:szCs w:val="28"/>
        </w:rPr>
        <w:t>В первом</w:t>
      </w:r>
      <w:r w:rsidRPr="00FC0202">
        <w:rPr>
          <w:color w:val="000000" w:themeColor="text1"/>
          <w:sz w:val="28"/>
          <w:szCs w:val="28"/>
        </w:rPr>
        <w:t xml:space="preserve"> вопрос</w:t>
      </w:r>
      <w:r w:rsidR="00220BE3" w:rsidRPr="00FC0202">
        <w:rPr>
          <w:color w:val="000000" w:themeColor="text1"/>
          <w:sz w:val="28"/>
          <w:szCs w:val="28"/>
        </w:rPr>
        <w:t>е</w:t>
      </w:r>
      <w:r w:rsidRPr="00FC0202">
        <w:rPr>
          <w:color w:val="000000" w:themeColor="text1"/>
          <w:sz w:val="28"/>
          <w:szCs w:val="28"/>
        </w:rPr>
        <w:t xml:space="preserve"> вв</w:t>
      </w:r>
      <w:r w:rsidR="00220BE3" w:rsidRPr="00FC0202">
        <w:rPr>
          <w:color w:val="000000" w:themeColor="text1"/>
          <w:sz w:val="28"/>
          <w:szCs w:val="28"/>
        </w:rPr>
        <w:t xml:space="preserve">одится </w:t>
      </w:r>
      <w:r w:rsidR="002A4C4B">
        <w:rPr>
          <w:color w:val="000000" w:themeColor="text1"/>
          <w:sz w:val="28"/>
          <w:szCs w:val="28"/>
        </w:rPr>
        <w:t>понятие «</w:t>
      </w:r>
      <w:proofErr w:type="spellStart"/>
      <w:r w:rsidR="002A4C4B">
        <w:rPr>
          <w:color w:val="000000" w:themeColor="text1"/>
          <w:sz w:val="28"/>
          <w:szCs w:val="28"/>
        </w:rPr>
        <w:t>психоанализ»</w:t>
      </w:r>
      <w:proofErr w:type="gramStart"/>
      <w:r w:rsidR="002A4C4B">
        <w:rPr>
          <w:color w:val="000000" w:themeColor="text1"/>
          <w:sz w:val="28"/>
          <w:szCs w:val="28"/>
        </w:rPr>
        <w:t>,</w:t>
      </w:r>
      <w:r w:rsidRPr="00FC0202">
        <w:rPr>
          <w:color w:val="000000" w:themeColor="text1"/>
          <w:sz w:val="28"/>
          <w:szCs w:val="28"/>
        </w:rPr>
        <w:t>и</w:t>
      </w:r>
      <w:proofErr w:type="spellEnd"/>
      <w:proofErr w:type="gramEnd"/>
      <w:r w:rsidRPr="00FC0202">
        <w:rPr>
          <w:color w:val="000000" w:themeColor="text1"/>
          <w:sz w:val="28"/>
          <w:szCs w:val="28"/>
        </w:rPr>
        <w:t xml:space="preserve"> </w:t>
      </w:r>
      <w:r w:rsidR="00220BE3" w:rsidRPr="00FC0202">
        <w:rPr>
          <w:color w:val="000000" w:themeColor="text1"/>
          <w:sz w:val="28"/>
          <w:szCs w:val="28"/>
        </w:rPr>
        <w:t xml:space="preserve">определяется </w:t>
      </w:r>
      <w:r w:rsidRPr="00FC0202">
        <w:rPr>
          <w:color w:val="000000" w:themeColor="text1"/>
          <w:sz w:val="28"/>
          <w:szCs w:val="28"/>
        </w:rPr>
        <w:t>его философское содерж</w:t>
      </w:r>
      <w:r w:rsidRPr="00FC0202">
        <w:rPr>
          <w:color w:val="000000" w:themeColor="text1"/>
          <w:sz w:val="28"/>
          <w:szCs w:val="28"/>
        </w:rPr>
        <w:t>а</w:t>
      </w:r>
      <w:r w:rsidRPr="00FC0202">
        <w:rPr>
          <w:color w:val="000000" w:themeColor="text1"/>
          <w:sz w:val="28"/>
          <w:szCs w:val="28"/>
        </w:rPr>
        <w:t xml:space="preserve">ние как наиболее известного направления в европейской философии </w:t>
      </w:r>
      <w:r w:rsidRPr="00FC0202">
        <w:rPr>
          <w:color w:val="000000" w:themeColor="text1"/>
          <w:sz w:val="28"/>
          <w:szCs w:val="28"/>
          <w:lang w:val="en-US"/>
        </w:rPr>
        <w:t>XX</w:t>
      </w:r>
      <w:r w:rsidRPr="00FC0202">
        <w:rPr>
          <w:color w:val="000000" w:themeColor="text1"/>
          <w:sz w:val="28"/>
          <w:szCs w:val="28"/>
        </w:rPr>
        <w:t xml:space="preserve"> века. </w:t>
      </w:r>
      <w:r w:rsidR="00220BE3" w:rsidRPr="00FC0202">
        <w:rPr>
          <w:color w:val="000000" w:themeColor="text1"/>
          <w:sz w:val="28"/>
          <w:szCs w:val="28"/>
        </w:rPr>
        <w:t>Названы представители</w:t>
      </w:r>
      <w:r w:rsidR="00EF130B" w:rsidRPr="00FC0202">
        <w:rPr>
          <w:color w:val="000000" w:themeColor="text1"/>
          <w:sz w:val="28"/>
          <w:szCs w:val="28"/>
        </w:rPr>
        <w:t xml:space="preserve"> психоанализа: </w:t>
      </w:r>
      <w:proofErr w:type="spellStart"/>
      <w:r w:rsidR="00EF130B" w:rsidRPr="00FC0202">
        <w:rPr>
          <w:color w:val="000000" w:themeColor="text1"/>
          <w:sz w:val="28"/>
          <w:szCs w:val="28"/>
        </w:rPr>
        <w:t>З.</w:t>
      </w:r>
      <w:r w:rsidRPr="00FC0202">
        <w:rPr>
          <w:color w:val="000000" w:themeColor="text1"/>
          <w:sz w:val="28"/>
          <w:szCs w:val="28"/>
        </w:rPr>
        <w:t>Фрейд</w:t>
      </w:r>
      <w:proofErr w:type="spellEnd"/>
      <w:r w:rsidRPr="00FC0202">
        <w:rPr>
          <w:color w:val="000000" w:themeColor="text1"/>
          <w:sz w:val="28"/>
          <w:szCs w:val="28"/>
        </w:rPr>
        <w:t xml:space="preserve"> (основатель), </w:t>
      </w:r>
      <w:r w:rsidR="002A4C4B">
        <w:rPr>
          <w:color w:val="000000" w:themeColor="text1"/>
          <w:sz w:val="28"/>
          <w:szCs w:val="28"/>
        </w:rPr>
        <w:t xml:space="preserve">К.Г. </w:t>
      </w:r>
      <w:r w:rsidR="00EF130B" w:rsidRPr="00FC0202">
        <w:rPr>
          <w:color w:val="000000" w:themeColor="text1"/>
          <w:sz w:val="28"/>
          <w:szCs w:val="28"/>
        </w:rPr>
        <w:t xml:space="preserve">Юнг, К. </w:t>
      </w:r>
      <w:proofErr w:type="spellStart"/>
      <w:r w:rsidR="00EF130B" w:rsidRPr="00FC0202">
        <w:rPr>
          <w:color w:val="000000" w:themeColor="text1"/>
          <w:sz w:val="28"/>
          <w:szCs w:val="28"/>
        </w:rPr>
        <w:t>Хорни</w:t>
      </w:r>
      <w:proofErr w:type="spellEnd"/>
      <w:r w:rsidR="00EF130B" w:rsidRPr="00FC0202">
        <w:rPr>
          <w:color w:val="000000" w:themeColor="text1"/>
          <w:sz w:val="28"/>
          <w:szCs w:val="28"/>
        </w:rPr>
        <w:t xml:space="preserve"> и </w:t>
      </w:r>
      <w:proofErr w:type="spellStart"/>
      <w:r w:rsidR="00EF130B" w:rsidRPr="00FC0202">
        <w:rPr>
          <w:color w:val="000000" w:themeColor="text1"/>
          <w:sz w:val="28"/>
          <w:szCs w:val="28"/>
        </w:rPr>
        <w:t>Э.</w:t>
      </w:r>
      <w:r w:rsidRPr="00FC0202">
        <w:rPr>
          <w:color w:val="000000" w:themeColor="text1"/>
          <w:sz w:val="28"/>
          <w:szCs w:val="28"/>
        </w:rPr>
        <w:t>Фромм</w:t>
      </w:r>
      <w:proofErr w:type="spellEnd"/>
      <w:r w:rsidRPr="00FC0202">
        <w:rPr>
          <w:color w:val="000000" w:themeColor="text1"/>
          <w:sz w:val="28"/>
          <w:szCs w:val="28"/>
        </w:rPr>
        <w:t xml:space="preserve">. </w:t>
      </w:r>
      <w:r w:rsidR="00220BE3" w:rsidRPr="00FC0202">
        <w:rPr>
          <w:color w:val="000000" w:themeColor="text1"/>
          <w:sz w:val="28"/>
          <w:szCs w:val="28"/>
        </w:rPr>
        <w:t>Далее определяются</w:t>
      </w:r>
      <w:r w:rsidRPr="00FC0202">
        <w:rPr>
          <w:color w:val="000000" w:themeColor="text1"/>
          <w:sz w:val="28"/>
          <w:szCs w:val="28"/>
        </w:rPr>
        <w:t xml:space="preserve"> общие идеи психоанализа такие как</w:t>
      </w:r>
      <w:r w:rsidR="00220BE3" w:rsidRPr="00FC0202">
        <w:rPr>
          <w:color w:val="000000" w:themeColor="text1"/>
          <w:sz w:val="28"/>
          <w:szCs w:val="28"/>
        </w:rPr>
        <w:t>:</w:t>
      </w:r>
      <w:r w:rsidRPr="00FC0202">
        <w:rPr>
          <w:color w:val="000000" w:themeColor="text1"/>
          <w:sz w:val="28"/>
          <w:szCs w:val="28"/>
        </w:rPr>
        <w:t xml:space="preserve"> ориентация на постижение психики через совоку</w:t>
      </w:r>
      <w:r w:rsidRPr="00FC0202">
        <w:rPr>
          <w:color w:val="000000" w:themeColor="text1"/>
          <w:sz w:val="28"/>
          <w:szCs w:val="28"/>
        </w:rPr>
        <w:t>п</w:t>
      </w:r>
      <w:r w:rsidRPr="00FC0202">
        <w:rPr>
          <w:color w:val="000000" w:themeColor="text1"/>
          <w:sz w:val="28"/>
          <w:szCs w:val="28"/>
        </w:rPr>
        <w:t>ность понятий либидо («оно» разновидность бессознательного, сексуальные и</w:t>
      </w:r>
      <w:r w:rsidRPr="00FC0202">
        <w:rPr>
          <w:color w:val="000000" w:themeColor="text1"/>
          <w:sz w:val="28"/>
          <w:szCs w:val="28"/>
        </w:rPr>
        <w:t>м</w:t>
      </w:r>
      <w:r w:rsidRPr="00FC0202">
        <w:rPr>
          <w:color w:val="000000" w:themeColor="text1"/>
          <w:sz w:val="28"/>
          <w:szCs w:val="28"/>
        </w:rPr>
        <w:t>пульсы или половой инстинкт),</w:t>
      </w:r>
      <w:r w:rsidR="00EF130B" w:rsidRPr="00FC0202">
        <w:rPr>
          <w:color w:val="000000" w:themeColor="text1"/>
          <w:sz w:val="28"/>
          <w:szCs w:val="28"/>
        </w:rPr>
        <w:t xml:space="preserve"> сознание («Я»), </w:t>
      </w:r>
      <w:proofErr w:type="spellStart"/>
      <w:r w:rsidR="00EF130B" w:rsidRPr="00FC0202">
        <w:rPr>
          <w:color w:val="000000" w:themeColor="text1"/>
          <w:sz w:val="28"/>
          <w:szCs w:val="28"/>
        </w:rPr>
        <w:t>сверх-сознание</w:t>
      </w:r>
      <w:proofErr w:type="spellEnd"/>
      <w:r w:rsidR="00EF130B" w:rsidRPr="00FC0202">
        <w:rPr>
          <w:color w:val="000000" w:themeColor="text1"/>
          <w:sz w:val="28"/>
          <w:szCs w:val="28"/>
        </w:rPr>
        <w:t xml:space="preserve"> </w:t>
      </w:r>
      <w:r w:rsidRPr="00FC0202">
        <w:rPr>
          <w:color w:val="000000" w:themeColor="text1"/>
          <w:sz w:val="28"/>
          <w:szCs w:val="28"/>
        </w:rPr>
        <w:t>(«</w:t>
      </w:r>
      <w:proofErr w:type="spellStart"/>
      <w:r w:rsidRPr="00FC0202">
        <w:rPr>
          <w:color w:val="000000" w:themeColor="text1"/>
          <w:sz w:val="28"/>
          <w:szCs w:val="28"/>
        </w:rPr>
        <w:t>сверх-Я</w:t>
      </w:r>
      <w:proofErr w:type="spellEnd"/>
      <w:r w:rsidRPr="00FC0202">
        <w:rPr>
          <w:color w:val="000000" w:themeColor="text1"/>
          <w:sz w:val="28"/>
          <w:szCs w:val="28"/>
        </w:rPr>
        <w:t>»); соо</w:t>
      </w:r>
      <w:r w:rsidRPr="00FC0202">
        <w:rPr>
          <w:color w:val="000000" w:themeColor="text1"/>
          <w:sz w:val="28"/>
          <w:szCs w:val="28"/>
        </w:rPr>
        <w:t>т</w:t>
      </w:r>
      <w:r w:rsidRPr="00FC0202">
        <w:rPr>
          <w:color w:val="000000" w:themeColor="text1"/>
          <w:sz w:val="28"/>
          <w:szCs w:val="28"/>
        </w:rPr>
        <w:t xml:space="preserve">ношение Эроса и </w:t>
      </w:r>
      <w:proofErr w:type="spellStart"/>
      <w:r w:rsidRPr="00FC0202">
        <w:rPr>
          <w:color w:val="000000" w:themeColor="text1"/>
          <w:sz w:val="28"/>
          <w:szCs w:val="28"/>
        </w:rPr>
        <w:t>Танатоса</w:t>
      </w:r>
      <w:proofErr w:type="spellEnd"/>
      <w:r w:rsidRPr="00FC0202">
        <w:rPr>
          <w:color w:val="000000" w:themeColor="text1"/>
          <w:sz w:val="28"/>
          <w:szCs w:val="28"/>
        </w:rPr>
        <w:t xml:space="preserve"> (жизни и смерти); суть европейской культуры как сублимации невротической деятельности.</w:t>
      </w:r>
    </w:p>
    <w:p w:rsidR="00042BF4" w:rsidRPr="00FC0202" w:rsidRDefault="00042BF4" w:rsidP="00887670">
      <w:pPr>
        <w:spacing w:line="360" w:lineRule="auto"/>
        <w:jc w:val="both"/>
        <w:rPr>
          <w:color w:val="000000" w:themeColor="text1"/>
          <w:sz w:val="28"/>
          <w:szCs w:val="28"/>
        </w:rPr>
      </w:pPr>
      <w:r w:rsidRPr="00FC0202">
        <w:rPr>
          <w:color w:val="000000" w:themeColor="text1"/>
          <w:sz w:val="28"/>
          <w:szCs w:val="28"/>
        </w:rPr>
        <w:t xml:space="preserve">       </w:t>
      </w:r>
      <w:r w:rsidR="00D47731" w:rsidRPr="00FC0202">
        <w:rPr>
          <w:color w:val="000000" w:themeColor="text1"/>
          <w:sz w:val="28"/>
          <w:szCs w:val="28"/>
        </w:rPr>
        <w:tab/>
      </w:r>
      <w:r w:rsidR="002A4C4B">
        <w:rPr>
          <w:color w:val="000000" w:themeColor="text1"/>
          <w:sz w:val="28"/>
          <w:szCs w:val="28"/>
        </w:rPr>
        <w:t xml:space="preserve">В учении </w:t>
      </w:r>
      <w:r w:rsidRPr="00FC0202">
        <w:rPr>
          <w:color w:val="000000" w:themeColor="text1"/>
          <w:sz w:val="28"/>
          <w:szCs w:val="28"/>
        </w:rPr>
        <w:t>К.Г. Юнга, разви</w:t>
      </w:r>
      <w:r w:rsidRPr="00FC0202">
        <w:rPr>
          <w:color w:val="000000" w:themeColor="text1"/>
          <w:sz w:val="28"/>
          <w:szCs w:val="28"/>
        </w:rPr>
        <w:t>в</w:t>
      </w:r>
      <w:r w:rsidRPr="00FC0202">
        <w:rPr>
          <w:color w:val="000000" w:themeColor="text1"/>
          <w:sz w:val="28"/>
          <w:szCs w:val="28"/>
        </w:rPr>
        <w:t xml:space="preserve">шего учение </w:t>
      </w:r>
      <w:proofErr w:type="spellStart"/>
      <w:r w:rsidRPr="00FC0202">
        <w:rPr>
          <w:color w:val="000000" w:themeColor="text1"/>
          <w:sz w:val="28"/>
          <w:szCs w:val="28"/>
        </w:rPr>
        <w:t>З.Фрейда</w:t>
      </w:r>
      <w:proofErr w:type="spellEnd"/>
      <w:r w:rsidRPr="00FC0202">
        <w:rPr>
          <w:color w:val="000000" w:themeColor="text1"/>
          <w:sz w:val="28"/>
          <w:szCs w:val="28"/>
        </w:rPr>
        <w:t xml:space="preserve">, </w:t>
      </w:r>
      <w:r w:rsidR="00220BE3" w:rsidRPr="00FC0202">
        <w:rPr>
          <w:color w:val="000000" w:themeColor="text1"/>
          <w:sz w:val="28"/>
          <w:szCs w:val="28"/>
        </w:rPr>
        <w:t>описывается его центральная идея</w:t>
      </w:r>
      <w:r w:rsidRPr="00FC0202">
        <w:rPr>
          <w:color w:val="000000" w:themeColor="text1"/>
          <w:sz w:val="28"/>
          <w:szCs w:val="28"/>
        </w:rPr>
        <w:t xml:space="preserve"> аналитической психологии «коллективное бессознательное» как арх</w:t>
      </w:r>
      <w:r w:rsidRPr="00FC0202">
        <w:rPr>
          <w:color w:val="000000" w:themeColor="text1"/>
          <w:sz w:val="28"/>
          <w:szCs w:val="28"/>
        </w:rPr>
        <w:t>е</w:t>
      </w:r>
      <w:r w:rsidRPr="00FC0202">
        <w:rPr>
          <w:color w:val="000000" w:themeColor="text1"/>
          <w:sz w:val="28"/>
          <w:szCs w:val="28"/>
        </w:rPr>
        <w:t>тип культуры – создание нового типа рациональности, противостоящ</w:t>
      </w:r>
      <w:r w:rsidRPr="00FC0202">
        <w:rPr>
          <w:color w:val="000000" w:themeColor="text1"/>
          <w:sz w:val="28"/>
          <w:szCs w:val="28"/>
        </w:rPr>
        <w:t>е</w:t>
      </w:r>
      <w:r w:rsidRPr="00FC0202">
        <w:rPr>
          <w:color w:val="000000" w:themeColor="text1"/>
          <w:sz w:val="28"/>
          <w:szCs w:val="28"/>
        </w:rPr>
        <w:t xml:space="preserve">го </w:t>
      </w:r>
      <w:proofErr w:type="gramStart"/>
      <w:r w:rsidRPr="00FC0202">
        <w:rPr>
          <w:color w:val="000000" w:themeColor="text1"/>
          <w:sz w:val="28"/>
          <w:szCs w:val="28"/>
        </w:rPr>
        <w:t>традиционному</w:t>
      </w:r>
      <w:proofErr w:type="gramEnd"/>
      <w:r w:rsidR="00260A81" w:rsidRPr="00FC0202">
        <w:rPr>
          <w:color w:val="000000" w:themeColor="text1"/>
          <w:sz w:val="28"/>
          <w:szCs w:val="28"/>
        </w:rPr>
        <w:t>,</w:t>
      </w:r>
      <w:r w:rsidRPr="00FC0202">
        <w:rPr>
          <w:color w:val="000000" w:themeColor="text1"/>
          <w:sz w:val="28"/>
          <w:szCs w:val="28"/>
        </w:rPr>
        <w:t xml:space="preserve"> европейскому </w:t>
      </w:r>
      <w:proofErr w:type="spellStart"/>
      <w:r w:rsidRPr="00FC0202">
        <w:rPr>
          <w:color w:val="000000" w:themeColor="text1"/>
          <w:sz w:val="28"/>
          <w:szCs w:val="28"/>
        </w:rPr>
        <w:t>логиицизму</w:t>
      </w:r>
      <w:proofErr w:type="spellEnd"/>
      <w:r w:rsidRPr="00FC0202">
        <w:rPr>
          <w:color w:val="000000" w:themeColor="text1"/>
          <w:sz w:val="28"/>
          <w:szCs w:val="28"/>
        </w:rPr>
        <w:t xml:space="preserve">. </w:t>
      </w:r>
    </w:p>
    <w:p w:rsidR="00042BF4" w:rsidRPr="00FC0202" w:rsidRDefault="00042BF4" w:rsidP="00887670">
      <w:pPr>
        <w:spacing w:line="360" w:lineRule="auto"/>
        <w:jc w:val="both"/>
        <w:rPr>
          <w:i/>
          <w:color w:val="000000" w:themeColor="text1"/>
          <w:sz w:val="28"/>
          <w:szCs w:val="28"/>
        </w:rPr>
      </w:pPr>
      <w:r w:rsidRPr="00FC0202">
        <w:rPr>
          <w:color w:val="000000" w:themeColor="text1"/>
          <w:sz w:val="28"/>
          <w:szCs w:val="28"/>
        </w:rPr>
        <w:t xml:space="preserve">     </w:t>
      </w:r>
      <w:r w:rsidR="00D47731" w:rsidRPr="00FC0202">
        <w:rPr>
          <w:color w:val="000000" w:themeColor="text1"/>
          <w:sz w:val="28"/>
          <w:szCs w:val="28"/>
        </w:rPr>
        <w:tab/>
      </w:r>
      <w:r w:rsidR="00220BE3" w:rsidRPr="00FC0202">
        <w:rPr>
          <w:color w:val="000000" w:themeColor="text1"/>
          <w:sz w:val="28"/>
          <w:szCs w:val="28"/>
        </w:rPr>
        <w:t>В завершении данного вопроса описываются</w:t>
      </w:r>
      <w:r w:rsidRPr="00FC0202">
        <w:rPr>
          <w:color w:val="000000" w:themeColor="text1"/>
          <w:sz w:val="28"/>
          <w:szCs w:val="28"/>
        </w:rPr>
        <w:t xml:space="preserve"> учения Э</w:t>
      </w:r>
      <w:r w:rsidR="002A4C4B">
        <w:rPr>
          <w:color w:val="000000" w:themeColor="text1"/>
          <w:sz w:val="28"/>
          <w:szCs w:val="28"/>
        </w:rPr>
        <w:t>.</w:t>
      </w:r>
      <w:r w:rsidRPr="00FC0202">
        <w:rPr>
          <w:color w:val="000000" w:themeColor="text1"/>
          <w:sz w:val="28"/>
          <w:szCs w:val="28"/>
        </w:rPr>
        <w:t xml:space="preserve"> </w:t>
      </w:r>
      <w:proofErr w:type="spellStart"/>
      <w:r w:rsidRPr="00FC0202">
        <w:rPr>
          <w:color w:val="000000" w:themeColor="text1"/>
          <w:sz w:val="28"/>
          <w:szCs w:val="28"/>
        </w:rPr>
        <w:t>Фромма</w:t>
      </w:r>
      <w:proofErr w:type="spellEnd"/>
      <w:r w:rsidRPr="00FC0202">
        <w:rPr>
          <w:color w:val="000000" w:themeColor="text1"/>
          <w:sz w:val="28"/>
          <w:szCs w:val="28"/>
        </w:rPr>
        <w:t xml:space="preserve">. В его теории гуманистического психоанализа </w:t>
      </w:r>
      <w:r w:rsidR="00220BE3" w:rsidRPr="00FC0202">
        <w:rPr>
          <w:color w:val="000000" w:themeColor="text1"/>
          <w:sz w:val="28"/>
          <w:szCs w:val="28"/>
        </w:rPr>
        <w:t>рассматривается проблема</w:t>
      </w:r>
      <w:r w:rsidRPr="00FC0202">
        <w:rPr>
          <w:color w:val="000000" w:themeColor="text1"/>
          <w:sz w:val="28"/>
          <w:szCs w:val="28"/>
        </w:rPr>
        <w:t xml:space="preserve"> форм о</w:t>
      </w:r>
      <w:r w:rsidRPr="00FC0202">
        <w:rPr>
          <w:color w:val="000000" w:themeColor="text1"/>
          <w:sz w:val="28"/>
          <w:szCs w:val="28"/>
        </w:rPr>
        <w:t>т</w:t>
      </w:r>
      <w:r w:rsidRPr="00FC0202">
        <w:rPr>
          <w:color w:val="000000" w:themeColor="text1"/>
          <w:sz w:val="28"/>
          <w:szCs w:val="28"/>
        </w:rPr>
        <w:t>чуждения человека и</w:t>
      </w:r>
      <w:r w:rsidRPr="00FC0202">
        <w:rPr>
          <w:i/>
          <w:color w:val="000000" w:themeColor="text1"/>
          <w:sz w:val="28"/>
          <w:szCs w:val="28"/>
        </w:rPr>
        <w:t xml:space="preserve"> </w:t>
      </w:r>
      <w:r w:rsidRPr="00FC0202">
        <w:rPr>
          <w:color w:val="000000" w:themeColor="text1"/>
          <w:sz w:val="28"/>
          <w:szCs w:val="28"/>
        </w:rPr>
        <w:t>определения путей о</w:t>
      </w:r>
      <w:r w:rsidR="00D47731" w:rsidRPr="00FC0202">
        <w:rPr>
          <w:color w:val="000000" w:themeColor="text1"/>
          <w:sz w:val="28"/>
          <w:szCs w:val="28"/>
        </w:rPr>
        <w:t>здоровления западного общества; л</w:t>
      </w:r>
      <w:r w:rsidRPr="00FC0202">
        <w:rPr>
          <w:color w:val="000000" w:themeColor="text1"/>
          <w:sz w:val="28"/>
          <w:szCs w:val="28"/>
        </w:rPr>
        <w:t>юбовь</w:t>
      </w:r>
      <w:r w:rsidR="00260A81" w:rsidRPr="00FC0202">
        <w:rPr>
          <w:color w:val="000000" w:themeColor="text1"/>
          <w:sz w:val="28"/>
          <w:szCs w:val="28"/>
        </w:rPr>
        <w:t xml:space="preserve"> рассматривается</w:t>
      </w:r>
      <w:r w:rsidRPr="00FC0202">
        <w:rPr>
          <w:color w:val="000000" w:themeColor="text1"/>
          <w:sz w:val="28"/>
          <w:szCs w:val="28"/>
        </w:rPr>
        <w:t xml:space="preserve"> как подлинная це</w:t>
      </w:r>
      <w:r w:rsidRPr="00FC0202">
        <w:rPr>
          <w:color w:val="000000" w:themeColor="text1"/>
          <w:sz w:val="28"/>
          <w:szCs w:val="28"/>
        </w:rPr>
        <w:t>н</w:t>
      </w:r>
      <w:r w:rsidRPr="00FC0202">
        <w:rPr>
          <w:color w:val="000000" w:themeColor="text1"/>
          <w:sz w:val="28"/>
          <w:szCs w:val="28"/>
        </w:rPr>
        <w:t>ность, как критерий подлинного бытия.</w:t>
      </w:r>
    </w:p>
    <w:p w:rsidR="00EF130B" w:rsidRPr="00FC0202" w:rsidRDefault="00D47731" w:rsidP="00887670">
      <w:pPr>
        <w:pStyle w:val="2"/>
        <w:spacing w:line="360" w:lineRule="auto"/>
        <w:ind w:firstLine="0"/>
        <w:rPr>
          <w:color w:val="000000" w:themeColor="text1"/>
          <w:sz w:val="28"/>
          <w:szCs w:val="28"/>
        </w:rPr>
      </w:pPr>
      <w:r w:rsidRPr="00FC0202">
        <w:rPr>
          <w:color w:val="000000" w:themeColor="text1"/>
          <w:sz w:val="28"/>
          <w:szCs w:val="28"/>
        </w:rPr>
        <w:t xml:space="preserve">   </w:t>
      </w:r>
      <w:r w:rsidR="00042BF4" w:rsidRPr="00FC0202">
        <w:rPr>
          <w:color w:val="000000" w:themeColor="text1"/>
          <w:sz w:val="28"/>
          <w:szCs w:val="28"/>
        </w:rPr>
        <w:t xml:space="preserve">   </w:t>
      </w:r>
      <w:r w:rsidRPr="00FC0202">
        <w:rPr>
          <w:color w:val="000000" w:themeColor="text1"/>
          <w:sz w:val="28"/>
          <w:szCs w:val="28"/>
        </w:rPr>
        <w:tab/>
      </w:r>
      <w:r w:rsidR="00042BF4" w:rsidRPr="00FC0202">
        <w:rPr>
          <w:color w:val="000000" w:themeColor="text1"/>
          <w:sz w:val="28"/>
          <w:szCs w:val="28"/>
        </w:rPr>
        <w:t xml:space="preserve">Изложение второго вопроса </w:t>
      </w:r>
      <w:r w:rsidR="00260A81" w:rsidRPr="00FC0202">
        <w:rPr>
          <w:color w:val="000000" w:themeColor="text1"/>
          <w:sz w:val="28"/>
          <w:szCs w:val="28"/>
        </w:rPr>
        <w:t xml:space="preserve">начинается </w:t>
      </w:r>
      <w:r w:rsidR="00042BF4" w:rsidRPr="00FC0202">
        <w:rPr>
          <w:color w:val="000000" w:themeColor="text1"/>
          <w:sz w:val="28"/>
          <w:szCs w:val="28"/>
        </w:rPr>
        <w:t xml:space="preserve">с описания определяющей роли общества в развитии личности. </w:t>
      </w:r>
      <w:r w:rsidR="00260A81" w:rsidRPr="00FC0202">
        <w:rPr>
          <w:color w:val="000000" w:themeColor="text1"/>
          <w:sz w:val="28"/>
          <w:szCs w:val="28"/>
        </w:rPr>
        <w:t xml:space="preserve">Дается </w:t>
      </w:r>
      <w:r w:rsidR="00042BF4" w:rsidRPr="00FC0202">
        <w:rPr>
          <w:color w:val="000000" w:themeColor="text1"/>
          <w:sz w:val="28"/>
          <w:szCs w:val="28"/>
        </w:rPr>
        <w:t xml:space="preserve"> определение социальной среды и формирования личности. </w:t>
      </w:r>
      <w:r w:rsidR="002A2D33" w:rsidRPr="00FC0202">
        <w:rPr>
          <w:color w:val="000000" w:themeColor="text1"/>
          <w:sz w:val="28"/>
          <w:szCs w:val="28"/>
        </w:rPr>
        <w:t>Осуществляется характеристика с</w:t>
      </w:r>
      <w:r w:rsidR="00260A81" w:rsidRPr="00FC0202">
        <w:rPr>
          <w:color w:val="000000" w:themeColor="text1"/>
          <w:sz w:val="28"/>
          <w:szCs w:val="28"/>
        </w:rPr>
        <w:t>оциализаци</w:t>
      </w:r>
      <w:r w:rsidR="002A2D33" w:rsidRPr="00FC0202">
        <w:rPr>
          <w:color w:val="000000" w:themeColor="text1"/>
          <w:sz w:val="28"/>
          <w:szCs w:val="28"/>
        </w:rPr>
        <w:t xml:space="preserve">и </w:t>
      </w:r>
      <w:r w:rsidR="00042BF4" w:rsidRPr="00FC0202">
        <w:rPr>
          <w:color w:val="000000" w:themeColor="text1"/>
          <w:sz w:val="28"/>
          <w:szCs w:val="28"/>
        </w:rPr>
        <w:t>как процесс</w:t>
      </w:r>
      <w:r w:rsidR="002A2D33" w:rsidRPr="00FC0202">
        <w:rPr>
          <w:color w:val="000000" w:themeColor="text1"/>
          <w:sz w:val="28"/>
          <w:szCs w:val="28"/>
        </w:rPr>
        <w:t>а</w:t>
      </w:r>
      <w:r w:rsidR="00042BF4" w:rsidRPr="00FC0202">
        <w:rPr>
          <w:color w:val="000000" w:themeColor="text1"/>
          <w:sz w:val="28"/>
          <w:szCs w:val="28"/>
        </w:rPr>
        <w:t xml:space="preserve"> овладения соц</w:t>
      </w:r>
      <w:r w:rsidR="00042BF4" w:rsidRPr="00FC0202">
        <w:rPr>
          <w:color w:val="000000" w:themeColor="text1"/>
          <w:sz w:val="28"/>
          <w:szCs w:val="28"/>
        </w:rPr>
        <w:t>и</w:t>
      </w:r>
      <w:r w:rsidR="00042BF4" w:rsidRPr="00FC0202">
        <w:rPr>
          <w:color w:val="000000" w:themeColor="text1"/>
          <w:sz w:val="28"/>
          <w:szCs w:val="28"/>
        </w:rPr>
        <w:t>ально – историческим опытом</w:t>
      </w:r>
      <w:r w:rsidR="00260A81" w:rsidRPr="00FC0202">
        <w:rPr>
          <w:color w:val="000000" w:themeColor="text1"/>
          <w:sz w:val="28"/>
          <w:szCs w:val="28"/>
        </w:rPr>
        <w:t>. Классифицируются</w:t>
      </w:r>
      <w:r w:rsidR="00042BF4" w:rsidRPr="00FC0202">
        <w:rPr>
          <w:color w:val="000000" w:themeColor="text1"/>
          <w:sz w:val="28"/>
          <w:szCs w:val="28"/>
        </w:rPr>
        <w:t xml:space="preserve"> фазы социализации: адаптация и </w:t>
      </w:r>
      <w:proofErr w:type="spellStart"/>
      <w:r w:rsidR="00042BF4" w:rsidRPr="00FC0202">
        <w:rPr>
          <w:color w:val="000000" w:themeColor="text1"/>
          <w:sz w:val="28"/>
          <w:szCs w:val="28"/>
        </w:rPr>
        <w:t>интериоризация</w:t>
      </w:r>
      <w:proofErr w:type="spellEnd"/>
      <w:r w:rsidR="00042BF4" w:rsidRPr="00FC0202">
        <w:rPr>
          <w:color w:val="000000" w:themeColor="text1"/>
          <w:sz w:val="28"/>
          <w:szCs w:val="28"/>
        </w:rPr>
        <w:t xml:space="preserve">. </w:t>
      </w:r>
      <w:r w:rsidR="002A2D33" w:rsidRPr="00FC0202">
        <w:rPr>
          <w:color w:val="000000" w:themeColor="text1"/>
          <w:sz w:val="28"/>
          <w:szCs w:val="28"/>
        </w:rPr>
        <w:t xml:space="preserve">Описывается </w:t>
      </w:r>
      <w:r w:rsidR="00042BF4" w:rsidRPr="00FC0202">
        <w:rPr>
          <w:color w:val="000000" w:themeColor="text1"/>
          <w:sz w:val="28"/>
          <w:szCs w:val="28"/>
        </w:rPr>
        <w:t xml:space="preserve">роль семьи в формировании личности. </w:t>
      </w:r>
      <w:r w:rsidR="002A2D33" w:rsidRPr="00FC0202">
        <w:rPr>
          <w:color w:val="000000" w:themeColor="text1"/>
          <w:sz w:val="28"/>
          <w:szCs w:val="28"/>
        </w:rPr>
        <w:t>Раскрывается проблема</w:t>
      </w:r>
      <w:r w:rsidR="00042BF4" w:rsidRPr="00FC0202">
        <w:rPr>
          <w:color w:val="000000" w:themeColor="text1"/>
          <w:sz w:val="28"/>
          <w:szCs w:val="28"/>
        </w:rPr>
        <w:t xml:space="preserve"> поиска социально – нравственных идеалов, выработки жизненной позиции и принципов о</w:t>
      </w:r>
      <w:r w:rsidR="00042BF4" w:rsidRPr="00FC0202">
        <w:rPr>
          <w:color w:val="000000" w:themeColor="text1"/>
          <w:sz w:val="28"/>
          <w:szCs w:val="28"/>
        </w:rPr>
        <w:t>т</w:t>
      </w:r>
      <w:r w:rsidR="00042BF4" w:rsidRPr="00FC0202">
        <w:rPr>
          <w:color w:val="000000" w:themeColor="text1"/>
          <w:sz w:val="28"/>
          <w:szCs w:val="28"/>
        </w:rPr>
        <w:t xml:space="preserve">ношений к миру. </w:t>
      </w:r>
      <w:r w:rsidR="002A2D33" w:rsidRPr="00FC0202">
        <w:rPr>
          <w:color w:val="000000" w:themeColor="text1"/>
          <w:sz w:val="28"/>
          <w:szCs w:val="28"/>
        </w:rPr>
        <w:t>Описывается</w:t>
      </w:r>
      <w:r w:rsidR="00042BF4" w:rsidRPr="00FC0202">
        <w:rPr>
          <w:color w:val="000000" w:themeColor="text1"/>
          <w:sz w:val="28"/>
          <w:szCs w:val="28"/>
        </w:rPr>
        <w:t xml:space="preserve"> роль общения в становлении личности. </w:t>
      </w:r>
      <w:r w:rsidR="002A2D33" w:rsidRPr="00FC0202">
        <w:rPr>
          <w:color w:val="000000" w:themeColor="text1"/>
          <w:sz w:val="28"/>
          <w:szCs w:val="28"/>
        </w:rPr>
        <w:t>Осуществляется анализ влияния</w:t>
      </w:r>
      <w:r w:rsidR="00042BF4" w:rsidRPr="00FC0202">
        <w:rPr>
          <w:color w:val="000000" w:themeColor="text1"/>
          <w:sz w:val="28"/>
          <w:szCs w:val="28"/>
        </w:rPr>
        <w:t xml:space="preserve"> массовой культуры на личность. </w:t>
      </w:r>
      <w:r w:rsidR="002A2D33" w:rsidRPr="00FC0202">
        <w:rPr>
          <w:color w:val="000000" w:themeColor="text1"/>
          <w:sz w:val="28"/>
          <w:szCs w:val="28"/>
        </w:rPr>
        <w:t>Соотносится</w:t>
      </w:r>
      <w:r w:rsidR="00042BF4" w:rsidRPr="00FC0202">
        <w:rPr>
          <w:color w:val="000000" w:themeColor="text1"/>
          <w:sz w:val="28"/>
          <w:szCs w:val="28"/>
        </w:rPr>
        <w:t xml:space="preserve"> критическое и некритическое отношение к социальной </w:t>
      </w:r>
      <w:r w:rsidR="00042BF4" w:rsidRPr="00FC0202">
        <w:rPr>
          <w:color w:val="000000" w:themeColor="text1"/>
          <w:sz w:val="28"/>
          <w:szCs w:val="28"/>
        </w:rPr>
        <w:lastRenderedPageBreak/>
        <w:t xml:space="preserve">действительности. </w:t>
      </w:r>
      <w:r w:rsidR="002A2D33" w:rsidRPr="00FC0202">
        <w:rPr>
          <w:color w:val="000000" w:themeColor="text1"/>
          <w:sz w:val="28"/>
          <w:szCs w:val="28"/>
        </w:rPr>
        <w:t>Определяется</w:t>
      </w:r>
      <w:r w:rsidR="00042BF4" w:rsidRPr="00FC0202">
        <w:rPr>
          <w:color w:val="000000" w:themeColor="text1"/>
          <w:sz w:val="28"/>
          <w:szCs w:val="28"/>
        </w:rPr>
        <w:t xml:space="preserve"> сущность конформ</w:t>
      </w:r>
      <w:r w:rsidR="00042BF4" w:rsidRPr="00FC0202">
        <w:rPr>
          <w:color w:val="000000" w:themeColor="text1"/>
          <w:sz w:val="28"/>
          <w:szCs w:val="28"/>
        </w:rPr>
        <w:t>и</w:t>
      </w:r>
      <w:r w:rsidR="00042BF4" w:rsidRPr="00FC0202">
        <w:rPr>
          <w:color w:val="000000" w:themeColor="text1"/>
          <w:sz w:val="28"/>
          <w:szCs w:val="28"/>
        </w:rPr>
        <w:t xml:space="preserve">стской личности и эскапизм как проявление конформизма, а также </w:t>
      </w:r>
      <w:r w:rsidR="002A2D33" w:rsidRPr="00FC0202">
        <w:rPr>
          <w:color w:val="000000" w:themeColor="text1"/>
          <w:sz w:val="28"/>
          <w:szCs w:val="28"/>
        </w:rPr>
        <w:t>описывается прагматичный конформист</w:t>
      </w:r>
      <w:r w:rsidR="00042BF4" w:rsidRPr="00FC0202">
        <w:rPr>
          <w:color w:val="000000" w:themeColor="text1"/>
          <w:sz w:val="28"/>
          <w:szCs w:val="28"/>
        </w:rPr>
        <w:t xml:space="preserve">. </w:t>
      </w:r>
      <w:r w:rsidR="002A2D33" w:rsidRPr="00FC0202">
        <w:rPr>
          <w:color w:val="000000" w:themeColor="text1"/>
          <w:sz w:val="28"/>
          <w:szCs w:val="28"/>
        </w:rPr>
        <w:t>Выделяются</w:t>
      </w:r>
      <w:r w:rsidR="00042BF4" w:rsidRPr="00FC0202">
        <w:rPr>
          <w:color w:val="000000" w:themeColor="text1"/>
          <w:sz w:val="28"/>
          <w:szCs w:val="28"/>
        </w:rPr>
        <w:t xml:space="preserve"> разновидности нонконформистской ли</w:t>
      </w:r>
      <w:r w:rsidR="00042BF4" w:rsidRPr="00FC0202">
        <w:rPr>
          <w:color w:val="000000" w:themeColor="text1"/>
          <w:sz w:val="28"/>
          <w:szCs w:val="28"/>
        </w:rPr>
        <w:t>ч</w:t>
      </w:r>
      <w:r w:rsidR="00042BF4" w:rsidRPr="00FC0202">
        <w:rPr>
          <w:color w:val="000000" w:themeColor="text1"/>
          <w:sz w:val="28"/>
          <w:szCs w:val="28"/>
        </w:rPr>
        <w:t xml:space="preserve">ности: нигилист, консерватор, реакционер, реформатор, революционер. </w:t>
      </w:r>
    </w:p>
    <w:p w:rsidR="00FC0202" w:rsidRDefault="00FC0202" w:rsidP="00887670">
      <w:pPr>
        <w:pStyle w:val="2"/>
        <w:spacing w:line="360" w:lineRule="auto"/>
        <w:ind w:firstLine="0"/>
        <w:jc w:val="center"/>
        <w:rPr>
          <w:b/>
          <w:color w:val="000000" w:themeColor="text1"/>
          <w:sz w:val="28"/>
          <w:szCs w:val="28"/>
        </w:rPr>
      </w:pPr>
    </w:p>
    <w:p w:rsidR="00EF130B" w:rsidRPr="00FC0202" w:rsidRDefault="00EF130B" w:rsidP="00887670">
      <w:pPr>
        <w:pStyle w:val="2"/>
        <w:spacing w:line="360" w:lineRule="auto"/>
        <w:ind w:firstLine="0"/>
        <w:jc w:val="center"/>
        <w:rPr>
          <w:b/>
          <w:color w:val="000000" w:themeColor="text1"/>
          <w:sz w:val="28"/>
          <w:szCs w:val="28"/>
        </w:rPr>
      </w:pPr>
      <w:r w:rsidRPr="00FC0202">
        <w:rPr>
          <w:b/>
          <w:color w:val="000000" w:themeColor="text1"/>
          <w:sz w:val="28"/>
          <w:szCs w:val="28"/>
        </w:rPr>
        <w:t>Задание 1. Фрейдиз</w:t>
      </w:r>
      <w:r w:rsidRPr="00FC0202">
        <w:rPr>
          <w:b/>
          <w:color w:val="000000" w:themeColor="text1"/>
          <w:sz w:val="28"/>
          <w:szCs w:val="28"/>
        </w:rPr>
        <w:t xml:space="preserve">м как философское мировоззрение. </w:t>
      </w:r>
      <w:r w:rsidRPr="00FC0202">
        <w:rPr>
          <w:b/>
          <w:color w:val="000000" w:themeColor="text1"/>
          <w:sz w:val="28"/>
          <w:szCs w:val="28"/>
        </w:rPr>
        <w:t>Личность и общество.</w:t>
      </w:r>
    </w:p>
    <w:p w:rsidR="00FC0202" w:rsidRPr="00FC0202" w:rsidRDefault="00EF130B" w:rsidP="00887670">
      <w:pPr>
        <w:spacing w:line="360" w:lineRule="auto"/>
        <w:jc w:val="both"/>
        <w:rPr>
          <w:color w:val="000000" w:themeColor="text1"/>
          <w:sz w:val="28"/>
          <w:szCs w:val="28"/>
        </w:rPr>
      </w:pPr>
      <w:r w:rsidRPr="00FC0202">
        <w:rPr>
          <w:color w:val="000000" w:themeColor="text1"/>
          <w:sz w:val="28"/>
          <w:szCs w:val="28"/>
        </w:rPr>
        <w:t xml:space="preserve">  </w:t>
      </w:r>
      <w:r w:rsidR="00D47731" w:rsidRPr="00FC0202">
        <w:rPr>
          <w:color w:val="000000" w:themeColor="text1"/>
          <w:sz w:val="28"/>
          <w:szCs w:val="28"/>
        </w:rPr>
        <w:tab/>
      </w:r>
      <w:r w:rsidRPr="00FC0202">
        <w:rPr>
          <w:color w:val="000000" w:themeColor="text1"/>
          <w:sz w:val="28"/>
          <w:szCs w:val="28"/>
        </w:rPr>
        <w:t xml:space="preserve">Философия психоанализа - одно из наиболее известных направлений в европейской философии XX века, оказавшее самое существенное воздействие не только на многие философские школы, но и на всю духовную культуру искусство и литературу, театр и музыку, политические и социальные доктрины. </w:t>
      </w:r>
    </w:p>
    <w:p w:rsidR="00EF130B" w:rsidRPr="00FC0202" w:rsidRDefault="00EF130B" w:rsidP="00887670">
      <w:pPr>
        <w:spacing w:line="360" w:lineRule="auto"/>
        <w:jc w:val="both"/>
        <w:rPr>
          <w:color w:val="000000" w:themeColor="text1"/>
          <w:sz w:val="28"/>
          <w:szCs w:val="28"/>
        </w:rPr>
      </w:pPr>
      <w:r w:rsidRPr="00FC0202">
        <w:rPr>
          <w:color w:val="000000" w:themeColor="text1"/>
          <w:sz w:val="28"/>
          <w:szCs w:val="28"/>
        </w:rPr>
        <w:t>Психоанализ появился  в  1895  г.  Он, с одной стороны, представлял собой метод лечения психических заболеваний, а с другой —</w:t>
      </w:r>
      <w:r w:rsidRPr="00FC0202">
        <w:rPr>
          <w:color w:val="000000" w:themeColor="text1"/>
          <w:sz w:val="28"/>
          <w:szCs w:val="28"/>
        </w:rPr>
        <w:t xml:space="preserve"> </w:t>
      </w:r>
      <w:r w:rsidRPr="00FC0202">
        <w:rPr>
          <w:color w:val="000000" w:themeColor="text1"/>
          <w:sz w:val="28"/>
          <w:szCs w:val="28"/>
        </w:rPr>
        <w:t>теорию, объясняющую роль бессознательных явлений и процессов в</w:t>
      </w:r>
      <w:r w:rsidRPr="00FC0202">
        <w:rPr>
          <w:color w:val="000000" w:themeColor="text1"/>
          <w:sz w:val="28"/>
          <w:szCs w:val="28"/>
        </w:rPr>
        <w:t xml:space="preserve"> </w:t>
      </w:r>
      <w:r w:rsidRPr="00FC0202">
        <w:rPr>
          <w:color w:val="000000" w:themeColor="text1"/>
          <w:sz w:val="28"/>
          <w:szCs w:val="28"/>
        </w:rPr>
        <w:t xml:space="preserve">жизни человека и развитии всей культуры (фрейдизм). Основателем  психоанализа </w:t>
      </w:r>
      <w:r w:rsidR="00FC0202" w:rsidRPr="00FC0202">
        <w:rPr>
          <w:color w:val="000000" w:themeColor="text1"/>
          <w:sz w:val="28"/>
          <w:szCs w:val="28"/>
        </w:rPr>
        <w:t xml:space="preserve"> является Зигмунд Фрейд (1856—1939) </w:t>
      </w:r>
      <w:r w:rsidRPr="00FC0202">
        <w:rPr>
          <w:color w:val="000000" w:themeColor="text1"/>
          <w:sz w:val="28"/>
          <w:szCs w:val="28"/>
        </w:rPr>
        <w:t xml:space="preserve">- врач-психиатр. Продолжатели его философских традиций  Карл Густав Юнг, Карен </w:t>
      </w:r>
      <w:proofErr w:type="spellStart"/>
      <w:r w:rsidRPr="00FC0202">
        <w:rPr>
          <w:color w:val="000000" w:themeColor="text1"/>
          <w:sz w:val="28"/>
          <w:szCs w:val="28"/>
        </w:rPr>
        <w:t>Хорни</w:t>
      </w:r>
      <w:proofErr w:type="spellEnd"/>
      <w:r w:rsidRPr="00FC0202">
        <w:rPr>
          <w:color w:val="000000" w:themeColor="text1"/>
          <w:sz w:val="28"/>
          <w:szCs w:val="28"/>
        </w:rPr>
        <w:t xml:space="preserve"> и Эрих </w:t>
      </w:r>
      <w:proofErr w:type="spellStart"/>
      <w:r w:rsidRPr="00FC0202">
        <w:rPr>
          <w:color w:val="000000" w:themeColor="text1"/>
          <w:sz w:val="28"/>
          <w:szCs w:val="28"/>
        </w:rPr>
        <w:t>Фромм</w:t>
      </w:r>
      <w:proofErr w:type="spellEnd"/>
      <w:r w:rsidRPr="00FC0202">
        <w:rPr>
          <w:color w:val="000000" w:themeColor="text1"/>
          <w:sz w:val="28"/>
          <w:szCs w:val="28"/>
        </w:rPr>
        <w:t xml:space="preserve"> также были практикующими врачами-психоаналитиками.</w:t>
      </w:r>
    </w:p>
    <w:p w:rsidR="00EF130B" w:rsidRPr="00FC0202" w:rsidRDefault="00EF130B" w:rsidP="00887670">
      <w:pPr>
        <w:spacing w:line="360" w:lineRule="auto"/>
        <w:ind w:firstLine="708"/>
        <w:jc w:val="both"/>
        <w:rPr>
          <w:color w:val="000000" w:themeColor="text1"/>
          <w:sz w:val="28"/>
          <w:szCs w:val="28"/>
        </w:rPr>
      </w:pPr>
      <w:r w:rsidRPr="00FC0202">
        <w:rPr>
          <w:color w:val="000000" w:themeColor="text1"/>
          <w:sz w:val="28"/>
          <w:szCs w:val="28"/>
        </w:rPr>
        <w:t xml:space="preserve">Отличительная особенность психоанализа состоит в том, что он обращен к человеку, ориентирован на постижение человеческой психики во всем ее многообразии. </w:t>
      </w:r>
    </w:p>
    <w:p w:rsidR="00EF130B" w:rsidRPr="00FC0202" w:rsidRDefault="00EF130B" w:rsidP="00887670">
      <w:pPr>
        <w:spacing w:line="360" w:lineRule="auto"/>
        <w:ind w:firstLine="708"/>
        <w:jc w:val="both"/>
        <w:rPr>
          <w:color w:val="000000" w:themeColor="text1"/>
          <w:sz w:val="28"/>
          <w:szCs w:val="28"/>
        </w:rPr>
      </w:pPr>
      <w:r w:rsidRPr="00FC0202">
        <w:rPr>
          <w:color w:val="000000" w:themeColor="text1"/>
          <w:sz w:val="28"/>
          <w:szCs w:val="28"/>
        </w:rPr>
        <w:t xml:space="preserve">Творчество Фрейда, если говорить о его философском аспекте, можно разделить на два этапа. Первый касается создания концепции бессознательного (конец XIX века - до 1920 года), когда на основе экспериментальных данных он делает вывод о существовании в психике каждого человека достаточно четко выраженных структурных образований, которые характеризуются как сознание, </w:t>
      </w:r>
      <w:proofErr w:type="spellStart"/>
      <w:r w:rsidRPr="00FC0202">
        <w:rPr>
          <w:color w:val="000000" w:themeColor="text1"/>
          <w:sz w:val="28"/>
          <w:szCs w:val="28"/>
        </w:rPr>
        <w:t>предсознание</w:t>
      </w:r>
      <w:proofErr w:type="spellEnd"/>
      <w:r w:rsidRPr="00FC0202">
        <w:rPr>
          <w:color w:val="000000" w:themeColor="text1"/>
          <w:sz w:val="28"/>
          <w:szCs w:val="28"/>
        </w:rPr>
        <w:t xml:space="preserve"> и бессознательное. В противовес рационалистической европейской философской традиции Фрейд уделяет особое внимание именно </w:t>
      </w:r>
      <w:proofErr w:type="gramStart"/>
      <w:r w:rsidRPr="00FC0202">
        <w:rPr>
          <w:color w:val="000000" w:themeColor="text1"/>
          <w:sz w:val="28"/>
          <w:szCs w:val="28"/>
        </w:rPr>
        <w:t>бессознательному</w:t>
      </w:r>
      <w:proofErr w:type="gramEnd"/>
      <w:r w:rsidRPr="00FC0202">
        <w:rPr>
          <w:color w:val="000000" w:themeColor="text1"/>
          <w:sz w:val="28"/>
          <w:szCs w:val="28"/>
        </w:rPr>
        <w:t xml:space="preserve">, определяя его как ту </w:t>
      </w:r>
      <w:r w:rsidRPr="00FC0202">
        <w:rPr>
          <w:color w:val="000000" w:themeColor="text1"/>
          <w:sz w:val="28"/>
          <w:szCs w:val="28"/>
        </w:rPr>
        <w:lastRenderedPageBreak/>
        <w:t xml:space="preserve">часть психики, в которую вытеснены неосознанные желания человека, имеющие иррациональный и вневременной характер. Реализации этих желаний и идей мешает та часть психики, которую Фрейд назвал </w:t>
      </w:r>
      <w:proofErr w:type="spellStart"/>
      <w:r w:rsidRPr="00FC0202">
        <w:rPr>
          <w:color w:val="000000" w:themeColor="text1"/>
          <w:sz w:val="28"/>
          <w:szCs w:val="28"/>
        </w:rPr>
        <w:t>предсознанием</w:t>
      </w:r>
      <w:proofErr w:type="spellEnd"/>
      <w:r w:rsidRPr="00FC0202">
        <w:rPr>
          <w:color w:val="000000" w:themeColor="text1"/>
          <w:sz w:val="28"/>
          <w:szCs w:val="28"/>
        </w:rPr>
        <w:t xml:space="preserve">. Оно осуществляет цензуру желаний, характеризующих бессознательные стремления человека, здесь же находится источник конфликта человека с самим собой, поскольку бессознательное подчинено принципу удовольствия, а </w:t>
      </w:r>
      <w:proofErr w:type="spellStart"/>
      <w:r w:rsidRPr="00FC0202">
        <w:rPr>
          <w:color w:val="000000" w:themeColor="text1"/>
          <w:sz w:val="28"/>
          <w:szCs w:val="28"/>
        </w:rPr>
        <w:t>предсознание</w:t>
      </w:r>
      <w:proofErr w:type="spellEnd"/>
      <w:r w:rsidRPr="00FC0202">
        <w:rPr>
          <w:color w:val="000000" w:themeColor="text1"/>
          <w:sz w:val="28"/>
          <w:szCs w:val="28"/>
        </w:rPr>
        <w:t xml:space="preserve"> считается в первую очередь с реальностью. Его задача - обуздать желания бессознательного, не дать им проникнуть в сознание и реализовываться в какой-то деятельности, поскольку именно они могут стать источником невротического поведения. </w:t>
      </w:r>
    </w:p>
    <w:p w:rsidR="00EF130B" w:rsidRPr="00FC0202" w:rsidRDefault="00EF130B" w:rsidP="00887670">
      <w:pPr>
        <w:spacing w:line="360" w:lineRule="auto"/>
        <w:jc w:val="both"/>
        <w:rPr>
          <w:color w:val="000000" w:themeColor="text1"/>
          <w:sz w:val="28"/>
          <w:szCs w:val="28"/>
        </w:rPr>
      </w:pPr>
      <w:r w:rsidRPr="00FC0202">
        <w:rPr>
          <w:color w:val="000000" w:themeColor="text1"/>
          <w:sz w:val="28"/>
          <w:szCs w:val="28"/>
        </w:rPr>
        <w:t xml:space="preserve">Анализируя бессознательное, Фрейд вводит в широкий философский обиход понятие либидо как сексуального желания или полового инстинкта. Фрейдистская философия усматривает в нем такой вид энергетики человека, который оставляет неизгладимый след на всей его жизни. Позже Фрейд связал с либидо не только эротическую любовь, но и все другие виды любви - себялюбие, любовь к детям, родителям, вообще к человечеству. Исследуя либидо, Фрейд делает вывод, что этот импульс может быть, во-первых, разряжен в каком-то действии, во-вторых, подавлен и вытеснен назад в бессознательное, в-третьих, сублимирован, то </w:t>
      </w:r>
      <w:proofErr w:type="gramStart"/>
      <w:r w:rsidRPr="00FC0202">
        <w:rPr>
          <w:color w:val="000000" w:themeColor="text1"/>
          <w:sz w:val="28"/>
          <w:szCs w:val="28"/>
        </w:rPr>
        <w:t>есть</w:t>
      </w:r>
      <w:proofErr w:type="gramEnd"/>
      <w:r w:rsidRPr="00FC0202">
        <w:rPr>
          <w:color w:val="000000" w:themeColor="text1"/>
          <w:sz w:val="28"/>
          <w:szCs w:val="28"/>
        </w:rPr>
        <w:t xml:space="preserve"> переключен на другие, более высокие сферы деятельности людей: искусство, мораль, политику. Отсюда главный вывод философии психоанализа: вся человеческая культура создана на основе биологически обусловленного процесса превращения сексуального инстинкта человека в другие, сублимированные виды деятельности. </w:t>
      </w:r>
    </w:p>
    <w:p w:rsidR="00EF130B" w:rsidRPr="00FC0202" w:rsidRDefault="00EF130B" w:rsidP="00887670">
      <w:pPr>
        <w:spacing w:line="360" w:lineRule="auto"/>
        <w:ind w:firstLine="708"/>
        <w:jc w:val="both"/>
        <w:rPr>
          <w:color w:val="000000" w:themeColor="text1"/>
          <w:sz w:val="28"/>
          <w:szCs w:val="28"/>
        </w:rPr>
      </w:pPr>
      <w:r w:rsidRPr="00FC0202">
        <w:rPr>
          <w:color w:val="000000" w:themeColor="text1"/>
          <w:sz w:val="28"/>
          <w:szCs w:val="28"/>
        </w:rPr>
        <w:t>На втором этапе творчества (1920-1939) Фрейд уточняет концеп</w:t>
      </w:r>
      <w:r w:rsidR="00517782" w:rsidRPr="00FC0202">
        <w:rPr>
          <w:color w:val="000000" w:themeColor="text1"/>
          <w:sz w:val="28"/>
          <w:szCs w:val="28"/>
        </w:rPr>
        <w:t>цию бессознательного</w:t>
      </w:r>
      <w:r w:rsidRPr="00FC0202">
        <w:rPr>
          <w:color w:val="000000" w:themeColor="text1"/>
          <w:sz w:val="28"/>
          <w:szCs w:val="28"/>
        </w:rPr>
        <w:t>.  Теперь центральными понятиями являются «эрос» (инстинкт жизни, созидания), который лежит в основе поведения человека, обеспечивая его потребности и продолжение рода, и «</w:t>
      </w:r>
      <w:proofErr w:type="spellStart"/>
      <w:r w:rsidRPr="00FC0202">
        <w:rPr>
          <w:color w:val="000000" w:themeColor="text1"/>
          <w:sz w:val="28"/>
          <w:szCs w:val="28"/>
        </w:rPr>
        <w:t>танатос</w:t>
      </w:r>
      <w:proofErr w:type="spellEnd"/>
      <w:r w:rsidRPr="00FC0202">
        <w:rPr>
          <w:color w:val="000000" w:themeColor="text1"/>
          <w:sz w:val="28"/>
          <w:szCs w:val="28"/>
        </w:rPr>
        <w:t xml:space="preserve">» (инстинкт смерти, разрушения), который подталкивает человека к деструктивной деятельности. Взаимодействие эроса и </w:t>
      </w:r>
      <w:proofErr w:type="spellStart"/>
      <w:r w:rsidRPr="00FC0202">
        <w:rPr>
          <w:color w:val="000000" w:themeColor="text1"/>
          <w:sz w:val="28"/>
          <w:szCs w:val="28"/>
        </w:rPr>
        <w:t>танатоса</w:t>
      </w:r>
      <w:proofErr w:type="spellEnd"/>
      <w:r w:rsidRPr="00FC0202">
        <w:rPr>
          <w:color w:val="000000" w:themeColor="text1"/>
          <w:sz w:val="28"/>
          <w:szCs w:val="28"/>
        </w:rPr>
        <w:t xml:space="preserve"> определяет жизнь человека. </w:t>
      </w:r>
    </w:p>
    <w:p w:rsidR="00D47731" w:rsidRPr="00FC0202" w:rsidRDefault="00D47731" w:rsidP="00887670">
      <w:pPr>
        <w:spacing w:line="360" w:lineRule="auto"/>
        <w:ind w:firstLine="708"/>
        <w:jc w:val="both"/>
        <w:rPr>
          <w:color w:val="000000" w:themeColor="text1"/>
          <w:sz w:val="28"/>
          <w:szCs w:val="28"/>
          <w:shd w:val="clear" w:color="auto" w:fill="FFFFFF"/>
        </w:rPr>
      </w:pPr>
      <w:r w:rsidRPr="00FC0202">
        <w:rPr>
          <w:color w:val="000000" w:themeColor="text1"/>
          <w:sz w:val="28"/>
          <w:szCs w:val="28"/>
          <w:shd w:val="clear" w:color="auto" w:fill="FFFFFF"/>
        </w:rPr>
        <w:lastRenderedPageBreak/>
        <w:t>На основе выработанных представлений о бессознательном З. Фрейд сформировал свое специфическое миропонимание, а также свой взгляд на психику человека, на соотношение сознания («Я») и бессознательного («Оно»)</w:t>
      </w:r>
    </w:p>
    <w:p w:rsidR="00EF130B" w:rsidRPr="00FC0202" w:rsidRDefault="00D47731" w:rsidP="00887670">
      <w:pPr>
        <w:spacing w:line="360" w:lineRule="auto"/>
        <w:ind w:firstLine="708"/>
        <w:jc w:val="both"/>
        <w:rPr>
          <w:color w:val="000000" w:themeColor="text1"/>
          <w:sz w:val="28"/>
          <w:szCs w:val="28"/>
        </w:rPr>
      </w:pPr>
      <w:r w:rsidRPr="00FC0202">
        <w:rPr>
          <w:color w:val="000000" w:themeColor="text1"/>
          <w:sz w:val="28"/>
          <w:szCs w:val="28"/>
          <w:shd w:val="clear" w:color="auto" w:fill="FFFFFF"/>
        </w:rPr>
        <w:t>Психика человека, как считал З. Фрейд, имеет три сферы: «Оно», «Я», «</w:t>
      </w:r>
      <w:proofErr w:type="spellStart"/>
      <w:r w:rsidRPr="00FC0202">
        <w:rPr>
          <w:color w:val="000000" w:themeColor="text1"/>
          <w:sz w:val="28"/>
          <w:szCs w:val="28"/>
          <w:shd w:val="clear" w:color="auto" w:fill="FFFFFF"/>
        </w:rPr>
        <w:t>Сверх-Я</w:t>
      </w:r>
      <w:proofErr w:type="spellEnd"/>
      <w:r w:rsidRPr="00FC0202">
        <w:rPr>
          <w:color w:val="000000" w:themeColor="text1"/>
          <w:sz w:val="28"/>
          <w:szCs w:val="28"/>
          <w:shd w:val="clear" w:color="auto" w:fill="FFFFFF"/>
        </w:rPr>
        <w:t>». «</w:t>
      </w:r>
      <w:r w:rsidR="00EF130B" w:rsidRPr="00FC0202">
        <w:rPr>
          <w:color w:val="000000" w:themeColor="text1"/>
          <w:sz w:val="28"/>
          <w:szCs w:val="28"/>
          <w:shd w:val="clear" w:color="auto" w:fill="FFFFFF"/>
        </w:rPr>
        <w:t>Оно</w:t>
      </w:r>
      <w:r w:rsidRPr="00FC0202">
        <w:rPr>
          <w:color w:val="000000" w:themeColor="text1"/>
          <w:sz w:val="28"/>
          <w:szCs w:val="28"/>
          <w:shd w:val="clear" w:color="auto" w:fill="FFFFFF"/>
        </w:rPr>
        <w:t>»</w:t>
      </w:r>
      <w:r w:rsidR="00EF130B" w:rsidRPr="00FC0202">
        <w:rPr>
          <w:color w:val="000000" w:themeColor="text1"/>
          <w:sz w:val="28"/>
          <w:szCs w:val="28"/>
          <w:shd w:val="clear" w:color="auto" w:fill="FFFFFF"/>
        </w:rPr>
        <w:t xml:space="preserve">, по мнению Фрейда, - кипящий котел инстинктов, рождающий все последующие противоречия и трудности человека. Структура </w:t>
      </w:r>
      <w:r w:rsidRPr="00FC0202">
        <w:rPr>
          <w:color w:val="000000" w:themeColor="text1"/>
          <w:sz w:val="28"/>
          <w:szCs w:val="28"/>
          <w:shd w:val="clear" w:color="auto" w:fill="FFFFFF"/>
        </w:rPr>
        <w:t>«</w:t>
      </w:r>
      <w:r w:rsidR="00EF130B" w:rsidRPr="00FC0202">
        <w:rPr>
          <w:color w:val="000000" w:themeColor="text1"/>
          <w:sz w:val="28"/>
          <w:szCs w:val="28"/>
          <w:shd w:val="clear" w:color="auto" w:fill="FFFFFF"/>
        </w:rPr>
        <w:t>Я</w:t>
      </w:r>
      <w:r w:rsidRPr="00FC0202">
        <w:rPr>
          <w:color w:val="000000" w:themeColor="text1"/>
          <w:sz w:val="28"/>
          <w:szCs w:val="28"/>
          <w:shd w:val="clear" w:color="auto" w:fill="FFFFFF"/>
        </w:rPr>
        <w:t>»</w:t>
      </w:r>
      <w:r w:rsidR="00EF130B" w:rsidRPr="00FC0202">
        <w:rPr>
          <w:color w:val="000000" w:themeColor="text1"/>
          <w:sz w:val="28"/>
          <w:szCs w:val="28"/>
          <w:shd w:val="clear" w:color="auto" w:fill="FFFFFF"/>
        </w:rPr>
        <w:t xml:space="preserve"> призвана реализовать (запрещать) импульсы </w:t>
      </w:r>
      <w:r w:rsidRPr="00FC0202">
        <w:rPr>
          <w:color w:val="000000" w:themeColor="text1"/>
          <w:sz w:val="28"/>
          <w:szCs w:val="28"/>
          <w:shd w:val="clear" w:color="auto" w:fill="FFFFFF"/>
        </w:rPr>
        <w:t>«</w:t>
      </w:r>
      <w:r w:rsidR="00EF130B" w:rsidRPr="00FC0202">
        <w:rPr>
          <w:color w:val="000000" w:themeColor="text1"/>
          <w:sz w:val="28"/>
          <w:szCs w:val="28"/>
          <w:shd w:val="clear" w:color="auto" w:fill="FFFFFF"/>
        </w:rPr>
        <w:t>Оно</w:t>
      </w:r>
      <w:r w:rsidRPr="00FC0202">
        <w:rPr>
          <w:color w:val="000000" w:themeColor="text1"/>
          <w:sz w:val="28"/>
          <w:szCs w:val="28"/>
          <w:shd w:val="clear" w:color="auto" w:fill="FFFFFF"/>
        </w:rPr>
        <w:t>»</w:t>
      </w:r>
      <w:r w:rsidR="00EF130B" w:rsidRPr="00FC0202">
        <w:rPr>
          <w:color w:val="000000" w:themeColor="text1"/>
          <w:sz w:val="28"/>
          <w:szCs w:val="28"/>
          <w:shd w:val="clear" w:color="auto" w:fill="FFFFFF"/>
        </w:rPr>
        <w:t xml:space="preserve">, </w:t>
      </w:r>
      <w:proofErr w:type="spellStart"/>
      <w:r w:rsidR="00EF130B" w:rsidRPr="00FC0202">
        <w:rPr>
          <w:color w:val="000000" w:themeColor="text1"/>
          <w:sz w:val="28"/>
          <w:szCs w:val="28"/>
          <w:shd w:val="clear" w:color="auto" w:fill="FFFFFF"/>
        </w:rPr>
        <w:t>согласуя</w:t>
      </w:r>
      <w:proofErr w:type="spellEnd"/>
      <w:r w:rsidR="00EF130B" w:rsidRPr="00FC0202">
        <w:rPr>
          <w:color w:val="000000" w:themeColor="text1"/>
          <w:sz w:val="28"/>
          <w:szCs w:val="28"/>
          <w:shd w:val="clear" w:color="auto" w:fill="FFFFFF"/>
        </w:rPr>
        <w:t xml:space="preserve"> их с требованиями той социальной реальности, в которой живет человек, а </w:t>
      </w:r>
      <w:r w:rsidRPr="00FC0202">
        <w:rPr>
          <w:color w:val="000000" w:themeColor="text1"/>
          <w:sz w:val="28"/>
          <w:szCs w:val="28"/>
          <w:shd w:val="clear" w:color="auto" w:fill="FFFFFF"/>
        </w:rPr>
        <w:t>«</w:t>
      </w:r>
      <w:proofErr w:type="spellStart"/>
      <w:r w:rsidR="00EF130B" w:rsidRPr="00FC0202">
        <w:rPr>
          <w:color w:val="000000" w:themeColor="text1"/>
          <w:sz w:val="28"/>
          <w:szCs w:val="28"/>
          <w:shd w:val="clear" w:color="auto" w:fill="FFFFFF"/>
        </w:rPr>
        <w:t>сверх-Я</w:t>
      </w:r>
      <w:proofErr w:type="spellEnd"/>
      <w:r w:rsidRPr="00FC0202">
        <w:rPr>
          <w:color w:val="000000" w:themeColor="text1"/>
          <w:sz w:val="28"/>
          <w:szCs w:val="28"/>
          <w:shd w:val="clear" w:color="auto" w:fill="FFFFFF"/>
        </w:rPr>
        <w:t>»</w:t>
      </w:r>
      <w:r w:rsidR="00EF130B" w:rsidRPr="00FC0202">
        <w:rPr>
          <w:color w:val="000000" w:themeColor="text1"/>
          <w:sz w:val="28"/>
          <w:szCs w:val="28"/>
          <w:shd w:val="clear" w:color="auto" w:fill="FFFFFF"/>
        </w:rPr>
        <w:t xml:space="preserve"> выступает как судья, общественный надзиратель над всей психикой человека, соотнося его мысли и поступки с существующими в обществе нормами и образцами поведения. </w:t>
      </w:r>
      <w:proofErr w:type="gramStart"/>
      <w:r w:rsidR="00EF130B" w:rsidRPr="00FC0202">
        <w:rPr>
          <w:color w:val="000000" w:themeColor="text1"/>
          <w:sz w:val="28"/>
          <w:szCs w:val="28"/>
          <w:shd w:val="clear" w:color="auto" w:fill="FFFFFF"/>
        </w:rPr>
        <w:t>Замети</w:t>
      </w:r>
      <w:r w:rsidR="00517782" w:rsidRPr="00FC0202">
        <w:rPr>
          <w:color w:val="000000" w:themeColor="text1"/>
          <w:sz w:val="28"/>
          <w:szCs w:val="28"/>
          <w:shd w:val="clear" w:color="auto" w:fill="FFFFFF"/>
        </w:rPr>
        <w:t>в</w:t>
      </w:r>
      <w:r w:rsidR="00EF130B" w:rsidRPr="00FC0202">
        <w:rPr>
          <w:color w:val="000000" w:themeColor="text1"/>
          <w:sz w:val="28"/>
          <w:szCs w:val="28"/>
          <w:shd w:val="clear" w:color="auto" w:fill="FFFFFF"/>
        </w:rPr>
        <w:t>, что «цензур</w:t>
      </w:r>
      <w:r w:rsidR="00517782" w:rsidRPr="00FC0202">
        <w:rPr>
          <w:color w:val="000000" w:themeColor="text1"/>
          <w:sz w:val="28"/>
          <w:szCs w:val="28"/>
          <w:shd w:val="clear" w:color="auto" w:fill="FFFFFF"/>
        </w:rPr>
        <w:t>а» «Я»  пропустила какое- то не</w:t>
      </w:r>
      <w:r w:rsidR="00EF130B" w:rsidRPr="00FC0202">
        <w:rPr>
          <w:color w:val="000000" w:themeColor="text1"/>
          <w:sz w:val="28"/>
          <w:szCs w:val="28"/>
          <w:shd w:val="clear" w:color="auto" w:fill="FFFFFF"/>
        </w:rPr>
        <w:t>соответст</w:t>
      </w:r>
      <w:r w:rsidR="00517782" w:rsidRPr="00FC0202">
        <w:rPr>
          <w:color w:val="000000" w:themeColor="text1"/>
          <w:sz w:val="28"/>
          <w:szCs w:val="28"/>
          <w:shd w:val="clear" w:color="auto" w:fill="FFFFFF"/>
        </w:rPr>
        <w:t>в</w:t>
      </w:r>
      <w:r w:rsidR="00EF130B" w:rsidRPr="00FC0202">
        <w:rPr>
          <w:color w:val="000000" w:themeColor="text1"/>
          <w:sz w:val="28"/>
          <w:szCs w:val="28"/>
          <w:shd w:val="clear" w:color="auto" w:fill="FFFFFF"/>
        </w:rPr>
        <w:t>ующее содержанию «</w:t>
      </w:r>
      <w:proofErr w:type="spellStart"/>
      <w:r w:rsidR="00EF130B" w:rsidRPr="00FC0202">
        <w:rPr>
          <w:color w:val="000000" w:themeColor="text1"/>
          <w:sz w:val="28"/>
          <w:szCs w:val="28"/>
          <w:shd w:val="clear" w:color="auto" w:fill="FFFFFF"/>
        </w:rPr>
        <w:t>Сверх-Я</w:t>
      </w:r>
      <w:proofErr w:type="spellEnd"/>
      <w:r w:rsidR="00EF130B" w:rsidRPr="00FC0202">
        <w:rPr>
          <w:color w:val="000000" w:themeColor="text1"/>
          <w:sz w:val="28"/>
          <w:szCs w:val="28"/>
          <w:shd w:val="clear" w:color="auto" w:fill="FFFFFF"/>
        </w:rPr>
        <w:t>» желание,  «</w:t>
      </w:r>
      <w:proofErr w:type="spellStart"/>
      <w:r w:rsidR="00EF130B" w:rsidRPr="00FC0202">
        <w:rPr>
          <w:color w:val="000000" w:themeColor="text1"/>
          <w:sz w:val="28"/>
          <w:szCs w:val="28"/>
          <w:shd w:val="clear" w:color="auto" w:fill="FFFFFF"/>
        </w:rPr>
        <w:t>Сверх-Я</w:t>
      </w:r>
      <w:proofErr w:type="spellEnd"/>
      <w:r w:rsidR="00EF130B" w:rsidRPr="00FC0202">
        <w:rPr>
          <w:color w:val="000000" w:themeColor="text1"/>
          <w:sz w:val="28"/>
          <w:szCs w:val="28"/>
          <w:shd w:val="clear" w:color="auto" w:fill="FFFFFF"/>
        </w:rPr>
        <w:t>»  начинает преследовать «Я», что выражается в чувстве  вины.</w:t>
      </w:r>
      <w:proofErr w:type="gramEnd"/>
      <w:r w:rsidR="00517782" w:rsidRPr="00FC0202">
        <w:rPr>
          <w:color w:val="000000" w:themeColor="text1"/>
          <w:sz w:val="28"/>
          <w:szCs w:val="28"/>
          <w:shd w:val="clear" w:color="auto" w:fill="FFFFFF"/>
        </w:rPr>
        <w:t xml:space="preserve"> </w:t>
      </w:r>
      <w:r w:rsidR="00EF130B" w:rsidRPr="00FC0202">
        <w:rPr>
          <w:color w:val="000000" w:themeColor="text1"/>
          <w:sz w:val="28"/>
          <w:szCs w:val="28"/>
          <w:shd w:val="clear" w:color="auto" w:fill="FFFFFF"/>
        </w:rPr>
        <w:t>Каждый из «этажей» психики человека живет своей жизнью, но реализация плодов их деятельности чаще всего искажена, ибо жизнь человека в обществе подчинена не его биоэнергетике, а тому культурному окружению, в которое он включен. Вся европейская культура, по мнению Фрейда, является культурой запрета, и все главные табу касаются именно бессознательных импульсов, поэтому развитие культуры предполагает развитие неврозов и несчастий людей, ведет к увеличению чувства вины каждого человека, отказу от собственных желаний.</w:t>
      </w:r>
    </w:p>
    <w:p w:rsidR="00EF130B" w:rsidRPr="00FC0202" w:rsidRDefault="00EF130B" w:rsidP="00887670">
      <w:pPr>
        <w:pStyle w:val="a7"/>
        <w:shd w:val="clear" w:color="auto" w:fill="FFFFFF"/>
        <w:spacing w:before="0" w:beforeAutospacing="0" w:after="0" w:afterAutospacing="0" w:line="360" w:lineRule="auto"/>
        <w:ind w:firstLine="708"/>
        <w:jc w:val="both"/>
        <w:rPr>
          <w:color w:val="000000" w:themeColor="text1"/>
          <w:sz w:val="28"/>
          <w:szCs w:val="28"/>
        </w:rPr>
      </w:pPr>
      <w:proofErr w:type="gramStart"/>
      <w:r w:rsidRPr="00FC0202">
        <w:rPr>
          <w:color w:val="000000" w:themeColor="text1"/>
          <w:sz w:val="28"/>
          <w:szCs w:val="28"/>
        </w:rPr>
        <w:t>Важное значение</w:t>
      </w:r>
      <w:proofErr w:type="gramEnd"/>
      <w:r w:rsidRPr="00FC0202">
        <w:rPr>
          <w:color w:val="000000" w:themeColor="text1"/>
          <w:sz w:val="28"/>
          <w:szCs w:val="28"/>
        </w:rPr>
        <w:t xml:space="preserve"> для понимания бессознательного имеют работы Карла Густава Юнга (1875-1961) - швейцарского врача, психолога и философа.  В течение ряда лет работал вместе с Фрейдом как практикующий врач и одновременно как один из приверженцев философии психоанализа. В дальнейшем Юнг разошелся с Фрейдом во взглядах на природу бессознательного, на понимание либидо, на первичные формы адаптации человека к окружающему его миру социума.</w:t>
      </w:r>
    </w:p>
    <w:p w:rsidR="00EF130B" w:rsidRPr="00FC0202" w:rsidRDefault="00EF130B"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lastRenderedPageBreak/>
        <w:t xml:space="preserve">Анализируя бессознательное, Юнг считает неправомерным все психические импульсы Оно сводить к сексуальности, трактовать либидо лишь как энергию влечений, а тем более выводить всю европейскую культуру из сублимаций индивида. Юнг характеризует либидо </w:t>
      </w:r>
      <w:r w:rsidR="00517782" w:rsidRPr="00FC0202">
        <w:rPr>
          <w:color w:val="000000" w:themeColor="text1"/>
          <w:sz w:val="28"/>
          <w:szCs w:val="28"/>
        </w:rPr>
        <w:t>как</w:t>
      </w:r>
      <w:r w:rsidR="00517782" w:rsidRPr="00FC0202">
        <w:rPr>
          <w:color w:val="000000" w:themeColor="text1"/>
          <w:sz w:val="28"/>
          <w:szCs w:val="28"/>
        </w:rPr>
        <w:t xml:space="preserve"> </w:t>
      </w:r>
      <w:r w:rsidRPr="00FC0202">
        <w:rPr>
          <w:color w:val="000000" w:themeColor="text1"/>
          <w:sz w:val="28"/>
          <w:szCs w:val="28"/>
        </w:rPr>
        <w:t xml:space="preserve">все проявления жизненной энергии, воспринимаемые человеком в качестве бессознательного стремления или желания. </w:t>
      </w:r>
      <w:proofErr w:type="gramStart"/>
      <w:r w:rsidRPr="00FC0202">
        <w:rPr>
          <w:color w:val="000000" w:themeColor="text1"/>
          <w:sz w:val="28"/>
          <w:szCs w:val="28"/>
        </w:rPr>
        <w:t>Он показывает, что либидо человека на протяжении жизни претерпевает ряд сложных превращений, зачастую весьма далеких от сексуальности; более того, оно может трансформироваться и возвращаться вспять из-за каких-то жизненных обстоятельств, что приводит к воспроизводству в сознании человека целого ряда архаических образов и переживаний, связанных с первичными формами жизнедеятельности людей еще в дописьменную эпоху.</w:t>
      </w:r>
      <w:proofErr w:type="gramEnd"/>
      <w:r w:rsidRPr="00FC0202">
        <w:rPr>
          <w:color w:val="000000" w:themeColor="text1"/>
          <w:sz w:val="28"/>
          <w:szCs w:val="28"/>
        </w:rPr>
        <w:t xml:space="preserve"> На этой основе Юнг создает культурологическую концепцию, основанную на понимании бессознательного в первую очередь как коллективного и безличного, а уж затем как субъективного и индивидуализированного. Коллективное бессознательное проявляется в виде архетипов культуры, которые нельзя описать, осмыслить и адекватно отразить в языковых формах. В этом смысле Юнг претендует на создание нового типа рациональности, не поддающегося традиционному европейскому логицизму.</w:t>
      </w:r>
    </w:p>
    <w:p w:rsidR="00EF130B" w:rsidRPr="00FC0202" w:rsidRDefault="00EF130B"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Исследуя соотношение индивидуального и социального бытия человека, Юнг приходит к выводу, что в истории человечества эта проблематика выражается по-разному, в зависимости от специфики восточных и западных культур. Восток, с его мистическим колесом жизни, реинкарнацией и переселением душ, формирует человека при абсолютизации коллективного бессознательного, принижая всякое личностное начало в человеке. Западная культура, как это сложилось к XIX веку, характеризуется преобладанием рациональности, практицизма и научности во всех сферах бытия, а господствующая во многих европейских странах протестантская мораль, основанная на индивидуализме и возвышающая субъекта, отмечена пренебрежением к коллективно-бессознательным основам культуры. </w:t>
      </w:r>
      <w:r w:rsidRPr="00FC0202">
        <w:rPr>
          <w:color w:val="000000" w:themeColor="text1"/>
          <w:sz w:val="28"/>
          <w:szCs w:val="28"/>
        </w:rPr>
        <w:lastRenderedPageBreak/>
        <w:t>Обращенность европейской культуры к достижению, успеху, к личностной победе приводит к серьезной ломке психики человека.</w:t>
      </w:r>
    </w:p>
    <w:p w:rsidR="00EF130B" w:rsidRPr="00FC0202" w:rsidRDefault="00EF130B"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Из концепции архетипов культуры несколько позже вырастает теория менталитета, успешно разрабатываемая в современной гуманитарной науке. Слово «менталитет» (от лат. </w:t>
      </w:r>
      <w:proofErr w:type="spellStart"/>
      <w:r w:rsidRPr="00FC0202">
        <w:rPr>
          <w:color w:val="000000" w:themeColor="text1"/>
          <w:sz w:val="28"/>
          <w:szCs w:val="28"/>
        </w:rPr>
        <w:t>mens</w:t>
      </w:r>
      <w:proofErr w:type="spellEnd"/>
      <w:r w:rsidRPr="00FC0202">
        <w:rPr>
          <w:color w:val="000000" w:themeColor="text1"/>
          <w:sz w:val="28"/>
          <w:szCs w:val="28"/>
        </w:rPr>
        <w:t xml:space="preserve"> - образ мыслей) обозначает совокупность установок и предрасположенностей человека, социальной группы, этноса чувствовать, мыслить и поступать определенным образом. Менталитет предполагает не только наличие определенных традиций и норм культуры, он включает и коллективное бессознательное, которое определенным образом влияет на поступки людей и на их понимание действительности.</w:t>
      </w:r>
    </w:p>
    <w:p w:rsidR="00025B35" w:rsidRPr="00FC0202" w:rsidRDefault="00EF130B" w:rsidP="00887670">
      <w:pPr>
        <w:pStyle w:val="a7"/>
        <w:shd w:val="clear" w:color="auto" w:fill="FFFFFF"/>
        <w:spacing w:before="0" w:beforeAutospacing="0" w:after="0" w:afterAutospacing="0" w:line="360" w:lineRule="auto"/>
        <w:jc w:val="both"/>
        <w:rPr>
          <w:color w:val="000000" w:themeColor="text1"/>
          <w:sz w:val="28"/>
          <w:szCs w:val="28"/>
        </w:rPr>
      </w:pPr>
      <w:r w:rsidRPr="00FC0202">
        <w:rPr>
          <w:color w:val="000000" w:themeColor="text1"/>
          <w:sz w:val="28"/>
          <w:szCs w:val="28"/>
        </w:rPr>
        <w:t xml:space="preserve">Одним из основных представителей неофрейдизма является немецко-американский философ, социолог и психолог Эрих </w:t>
      </w:r>
      <w:proofErr w:type="spellStart"/>
      <w:r w:rsidRPr="00FC0202">
        <w:rPr>
          <w:color w:val="000000" w:themeColor="text1"/>
          <w:sz w:val="28"/>
          <w:szCs w:val="28"/>
        </w:rPr>
        <w:t>Фромм</w:t>
      </w:r>
      <w:proofErr w:type="spellEnd"/>
      <w:r w:rsidRPr="00FC0202">
        <w:rPr>
          <w:color w:val="000000" w:themeColor="text1"/>
          <w:sz w:val="28"/>
          <w:szCs w:val="28"/>
        </w:rPr>
        <w:t xml:space="preserve"> (1900–1980). В начале своей деятельности он был приверженцем ортодоксального фрейдизма, но затем он создает свое учение, представляющее синтез психоаналитических, экзистенциалистских, философско-антропологических и марксистских идей. Если у Фрейда в его учении речь шла об индивидуальном бессознательном, у Юнга – о коллективном бессознательном, то </w:t>
      </w:r>
      <w:proofErr w:type="spellStart"/>
      <w:r w:rsidRPr="00FC0202">
        <w:rPr>
          <w:color w:val="000000" w:themeColor="text1"/>
          <w:sz w:val="28"/>
          <w:szCs w:val="28"/>
        </w:rPr>
        <w:t>Фромм</w:t>
      </w:r>
      <w:proofErr w:type="spellEnd"/>
      <w:r w:rsidRPr="00FC0202">
        <w:rPr>
          <w:color w:val="000000" w:themeColor="text1"/>
          <w:sz w:val="28"/>
          <w:szCs w:val="28"/>
        </w:rPr>
        <w:t xml:space="preserve"> исходит в своем учении </w:t>
      </w:r>
      <w:proofErr w:type="gramStart"/>
      <w:r w:rsidRPr="00FC0202">
        <w:rPr>
          <w:color w:val="000000" w:themeColor="text1"/>
          <w:sz w:val="28"/>
          <w:szCs w:val="28"/>
        </w:rPr>
        <w:t>из</w:t>
      </w:r>
      <w:proofErr w:type="gramEnd"/>
      <w:r w:rsidRPr="00FC0202">
        <w:rPr>
          <w:color w:val="000000" w:themeColor="text1"/>
          <w:sz w:val="28"/>
          <w:szCs w:val="28"/>
        </w:rPr>
        <w:t xml:space="preserve"> социального бессознательного. Бессознательное, по мнению </w:t>
      </w:r>
      <w:proofErr w:type="spellStart"/>
      <w:r w:rsidRPr="00FC0202">
        <w:rPr>
          <w:color w:val="000000" w:themeColor="text1"/>
          <w:sz w:val="28"/>
          <w:szCs w:val="28"/>
        </w:rPr>
        <w:t>Фромма</w:t>
      </w:r>
      <w:proofErr w:type="spellEnd"/>
      <w:r w:rsidRPr="00FC0202">
        <w:rPr>
          <w:color w:val="000000" w:themeColor="text1"/>
          <w:sz w:val="28"/>
          <w:szCs w:val="28"/>
        </w:rPr>
        <w:t xml:space="preserve">, – это состояние психики. </w:t>
      </w:r>
      <w:proofErr w:type="gramStart"/>
      <w:r w:rsidRPr="00FC0202">
        <w:rPr>
          <w:color w:val="000000" w:themeColor="text1"/>
          <w:sz w:val="28"/>
          <w:szCs w:val="28"/>
        </w:rPr>
        <w:t>Это – идеи, настроения, переживания людей, которых общество лишило ясной осознанности посредством определенных «фильтров»: языка, логики, социальных табу.</w:t>
      </w:r>
      <w:proofErr w:type="gramEnd"/>
      <w:r w:rsidRPr="00FC0202">
        <w:rPr>
          <w:color w:val="000000" w:themeColor="text1"/>
          <w:sz w:val="28"/>
          <w:szCs w:val="28"/>
        </w:rPr>
        <w:t xml:space="preserve"> Психика человека рассматривается как механизм адаптации личности к социальной среде. Неофрейдизм </w:t>
      </w:r>
      <w:proofErr w:type="spellStart"/>
      <w:r w:rsidRPr="00FC0202">
        <w:rPr>
          <w:color w:val="000000" w:themeColor="text1"/>
          <w:sz w:val="28"/>
          <w:szCs w:val="28"/>
        </w:rPr>
        <w:t>социологизирует</w:t>
      </w:r>
      <w:proofErr w:type="spellEnd"/>
      <w:r w:rsidRPr="00FC0202">
        <w:rPr>
          <w:color w:val="000000" w:themeColor="text1"/>
          <w:sz w:val="28"/>
          <w:szCs w:val="28"/>
        </w:rPr>
        <w:t xml:space="preserve"> психику и </w:t>
      </w:r>
      <w:proofErr w:type="spellStart"/>
      <w:r w:rsidRPr="00FC0202">
        <w:rPr>
          <w:color w:val="000000" w:themeColor="text1"/>
          <w:sz w:val="28"/>
          <w:szCs w:val="28"/>
        </w:rPr>
        <w:t>психологизирует</w:t>
      </w:r>
      <w:proofErr w:type="spellEnd"/>
      <w:r w:rsidRPr="00FC0202">
        <w:rPr>
          <w:color w:val="000000" w:themeColor="text1"/>
          <w:sz w:val="28"/>
          <w:szCs w:val="28"/>
        </w:rPr>
        <w:t xml:space="preserve"> </w:t>
      </w:r>
      <w:proofErr w:type="gramStart"/>
      <w:r w:rsidRPr="00FC0202">
        <w:rPr>
          <w:color w:val="000000" w:themeColor="text1"/>
          <w:sz w:val="28"/>
          <w:szCs w:val="28"/>
        </w:rPr>
        <w:t>социальное</w:t>
      </w:r>
      <w:proofErr w:type="gramEnd"/>
      <w:r w:rsidRPr="00FC0202">
        <w:rPr>
          <w:color w:val="000000" w:themeColor="text1"/>
          <w:sz w:val="28"/>
          <w:szCs w:val="28"/>
        </w:rPr>
        <w:t>.</w:t>
      </w:r>
      <w:r w:rsidR="00025B35" w:rsidRPr="00FC0202">
        <w:rPr>
          <w:color w:val="000000" w:themeColor="text1"/>
          <w:sz w:val="28"/>
          <w:szCs w:val="28"/>
        </w:rPr>
        <w:t xml:space="preserve"> </w:t>
      </w:r>
    </w:p>
    <w:p w:rsidR="00C04218" w:rsidRPr="00FC0202" w:rsidRDefault="00025B35" w:rsidP="00887670">
      <w:pPr>
        <w:pStyle w:val="a7"/>
        <w:shd w:val="clear" w:color="auto" w:fill="FFFFFF"/>
        <w:spacing w:before="0" w:beforeAutospacing="0" w:after="0" w:afterAutospacing="0" w:line="360" w:lineRule="auto"/>
        <w:ind w:firstLine="708"/>
        <w:jc w:val="both"/>
        <w:rPr>
          <w:color w:val="000000" w:themeColor="text1"/>
          <w:sz w:val="28"/>
          <w:szCs w:val="28"/>
        </w:rPr>
      </w:pPr>
      <w:proofErr w:type="spellStart"/>
      <w:r w:rsidRPr="00FC0202">
        <w:rPr>
          <w:color w:val="000000" w:themeColor="text1"/>
          <w:sz w:val="28"/>
          <w:szCs w:val="28"/>
        </w:rPr>
        <w:t>Фромм</w:t>
      </w:r>
      <w:proofErr w:type="spellEnd"/>
      <w:r w:rsidRPr="00FC0202">
        <w:rPr>
          <w:color w:val="000000" w:themeColor="text1"/>
          <w:sz w:val="28"/>
          <w:szCs w:val="28"/>
        </w:rPr>
        <w:t xml:space="preserve"> считал, что человек – это противоречие. Он принадлежит к миру животных, но уже отделен от животного мира. Для человека его собственное существование является проблемой, которая требует решения. Единство биологических и культурных факторов отр</w:t>
      </w:r>
      <w:r w:rsidR="00C04218" w:rsidRPr="00FC0202">
        <w:rPr>
          <w:color w:val="000000" w:themeColor="text1"/>
          <w:sz w:val="28"/>
          <w:szCs w:val="28"/>
        </w:rPr>
        <w:t xml:space="preserve">ажается в социальном </w:t>
      </w:r>
      <w:proofErr w:type="spellStart"/>
      <w:r w:rsidR="00C04218" w:rsidRPr="00FC0202">
        <w:rPr>
          <w:color w:val="000000" w:themeColor="text1"/>
          <w:sz w:val="28"/>
          <w:szCs w:val="28"/>
        </w:rPr>
        <w:t>характере.</w:t>
      </w:r>
      <w:proofErr w:type="spellEnd"/>
    </w:p>
    <w:p w:rsidR="00025B35" w:rsidRPr="00FC0202" w:rsidRDefault="00025B35" w:rsidP="00887670">
      <w:pPr>
        <w:pStyle w:val="a7"/>
        <w:shd w:val="clear" w:color="auto" w:fill="FFFFFF"/>
        <w:spacing w:before="0" w:beforeAutospacing="0" w:after="0" w:afterAutospacing="0" w:line="360" w:lineRule="auto"/>
        <w:ind w:firstLine="708"/>
        <w:jc w:val="both"/>
        <w:rPr>
          <w:color w:val="000000" w:themeColor="text1"/>
          <w:sz w:val="28"/>
          <w:szCs w:val="28"/>
        </w:rPr>
      </w:pPr>
      <w:proofErr w:type="spellStart"/>
      <w:r w:rsidRPr="00FC0202">
        <w:rPr>
          <w:color w:val="000000" w:themeColor="text1"/>
          <w:sz w:val="28"/>
          <w:szCs w:val="28"/>
        </w:rPr>
        <w:lastRenderedPageBreak/>
        <w:t>Фромм</w:t>
      </w:r>
      <w:proofErr w:type="spellEnd"/>
      <w:r w:rsidRPr="00FC0202">
        <w:rPr>
          <w:color w:val="000000" w:themeColor="text1"/>
          <w:sz w:val="28"/>
          <w:szCs w:val="28"/>
        </w:rPr>
        <w:t xml:space="preserve"> критикует существующие общественные отношения Запада, подчеркивает наличие отчуждения человека от человеческой сущности. Такое отчуждение ведет к экзистенциальному эгоизму. В современном обществе за душу человека борются два принципа – принцип обладания и принцип бытия. Эти принципы проходят «красной нитью» во всех произведениях </w:t>
      </w:r>
      <w:proofErr w:type="spellStart"/>
      <w:r w:rsidRPr="00FC0202">
        <w:rPr>
          <w:color w:val="000000" w:themeColor="text1"/>
          <w:sz w:val="28"/>
          <w:szCs w:val="28"/>
        </w:rPr>
        <w:t>Э.Фромма</w:t>
      </w:r>
      <w:proofErr w:type="spellEnd"/>
      <w:r w:rsidRPr="00FC0202">
        <w:rPr>
          <w:color w:val="000000" w:themeColor="text1"/>
          <w:sz w:val="28"/>
          <w:szCs w:val="28"/>
        </w:rPr>
        <w:t xml:space="preserve">. Но особенно ярко эти идеи излагаются в книге «Иметь или быть». В фундаменте принципа «иметь» находятся биологические факторы, стремление к самосохранению. Принцип «быть» опирается на такие нравственные понятия как «жертвенность», «альтруизм». </w:t>
      </w:r>
    </w:p>
    <w:p w:rsidR="00D47731" w:rsidRPr="00FC0202" w:rsidRDefault="00025B35" w:rsidP="00887670">
      <w:pPr>
        <w:pStyle w:val="a7"/>
        <w:spacing w:before="0" w:beforeAutospacing="0" w:after="0" w:afterAutospacing="0" w:line="360" w:lineRule="auto"/>
        <w:ind w:firstLine="708"/>
        <w:jc w:val="both"/>
        <w:rPr>
          <w:color w:val="000000" w:themeColor="text1"/>
          <w:sz w:val="28"/>
          <w:szCs w:val="28"/>
        </w:rPr>
      </w:pPr>
      <w:proofErr w:type="spellStart"/>
      <w:r w:rsidRPr="00FC0202">
        <w:rPr>
          <w:color w:val="000000" w:themeColor="text1"/>
          <w:sz w:val="28"/>
          <w:szCs w:val="28"/>
        </w:rPr>
        <w:t>Фромм</w:t>
      </w:r>
      <w:proofErr w:type="spellEnd"/>
      <w:r w:rsidRPr="00FC0202">
        <w:rPr>
          <w:color w:val="000000" w:themeColor="text1"/>
          <w:sz w:val="28"/>
          <w:szCs w:val="28"/>
        </w:rPr>
        <w:t xml:space="preserve"> отвергал положение Фрейда о порочности человеческой природы и выражал уверенность в неизбежности универсального всепланетного гуманизма. На основе гуманистического психоанализа становится возможным осознание человеком </w:t>
      </w:r>
      <w:proofErr w:type="spellStart"/>
      <w:r w:rsidRPr="00FC0202">
        <w:rPr>
          <w:color w:val="000000" w:themeColor="text1"/>
          <w:sz w:val="28"/>
          <w:szCs w:val="28"/>
        </w:rPr>
        <w:t>неподлинности</w:t>
      </w:r>
      <w:proofErr w:type="spellEnd"/>
      <w:r w:rsidRPr="00FC0202">
        <w:rPr>
          <w:color w:val="000000" w:themeColor="text1"/>
          <w:sz w:val="28"/>
          <w:szCs w:val="28"/>
        </w:rPr>
        <w:t xml:space="preserve"> своего существования и реализация им своей сущности, восстановление гармонии между личностью и обществом, индивидом и природой. Цель человечества – создание гуманистического общества, основанного на любви.</w:t>
      </w:r>
    </w:p>
    <w:p w:rsidR="00C04218" w:rsidRPr="002A4C4B" w:rsidRDefault="00025B35" w:rsidP="002A4C4B">
      <w:pPr>
        <w:pStyle w:val="a7"/>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В своем учении </w:t>
      </w:r>
      <w:proofErr w:type="spellStart"/>
      <w:r w:rsidRPr="00FC0202">
        <w:rPr>
          <w:color w:val="000000" w:themeColor="text1"/>
          <w:sz w:val="28"/>
          <w:szCs w:val="28"/>
        </w:rPr>
        <w:t>Фромм</w:t>
      </w:r>
      <w:proofErr w:type="spellEnd"/>
      <w:r w:rsidRPr="00FC0202">
        <w:rPr>
          <w:color w:val="000000" w:themeColor="text1"/>
          <w:sz w:val="28"/>
          <w:szCs w:val="28"/>
        </w:rPr>
        <w:t xml:space="preserve"> делает акцент на положительном идеале, который в действительности является фикцией, сконструированной философом без учета исторического опыта. </w:t>
      </w:r>
    </w:p>
    <w:p w:rsidR="00C04218" w:rsidRPr="00FC0202" w:rsidRDefault="00C04218" w:rsidP="00887670">
      <w:pPr>
        <w:pStyle w:val="a7"/>
        <w:spacing w:line="360" w:lineRule="auto"/>
        <w:jc w:val="center"/>
        <w:rPr>
          <w:b/>
          <w:color w:val="000000" w:themeColor="text1"/>
          <w:sz w:val="28"/>
          <w:szCs w:val="28"/>
        </w:rPr>
      </w:pPr>
      <w:r w:rsidRPr="00FC0202">
        <w:rPr>
          <w:b/>
          <w:color w:val="000000" w:themeColor="text1"/>
          <w:sz w:val="28"/>
          <w:szCs w:val="28"/>
        </w:rPr>
        <w:t>Задание 2. Роль социальной среды в формировании личности.</w:t>
      </w:r>
    </w:p>
    <w:p w:rsidR="00C04218" w:rsidRPr="00FC0202" w:rsidRDefault="00C04218" w:rsidP="00887670">
      <w:pPr>
        <w:pStyle w:val="a7"/>
        <w:shd w:val="clear" w:color="auto" w:fill="FFFFFF"/>
        <w:spacing w:before="0" w:beforeAutospacing="0" w:after="0" w:afterAutospacing="0" w:line="360" w:lineRule="auto"/>
        <w:jc w:val="both"/>
        <w:rPr>
          <w:color w:val="000000" w:themeColor="text1"/>
          <w:sz w:val="28"/>
          <w:szCs w:val="28"/>
        </w:rPr>
      </w:pPr>
      <w:r w:rsidRPr="00FC0202">
        <w:rPr>
          <w:color w:val="000000" w:themeColor="text1"/>
          <w:sz w:val="28"/>
          <w:szCs w:val="28"/>
        </w:rPr>
        <w:t>Роль общества в развитии человека  - это одна из первостепенных  по своей значимости для плодотворного, творческого и всестороннего развития его личности. Ведь во многом от того, какое он получит образование, воспитание, какой жизненный опыт передастся ему от окружающих его людей, зависит ощущение себя полноценной личностью к периоду своей физической зрелости.</w:t>
      </w:r>
    </w:p>
    <w:p w:rsidR="00C04218"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Понятие «личность» весьма богато по содержанию и включает не только общие и особенные признаки, но и единичные, уникальные свойства человека. Человека делает личностью его социальная индивидуальность, т.е. </w:t>
      </w:r>
      <w:r w:rsidRPr="00FC0202">
        <w:rPr>
          <w:color w:val="000000" w:themeColor="text1"/>
          <w:sz w:val="28"/>
          <w:szCs w:val="28"/>
        </w:rPr>
        <w:lastRenderedPageBreak/>
        <w:t>совокупность характерных для человека социальных качеств, его социальная самобытность. Социальная индивидуальность человека не возникает, конечно, на пустом месте или только на основе биологических предпосылок. Человек формируется в конкретном историческом времени и социальном пространстве, в процессе практической деятельности и воспитания. Формирование личности — это процесс и результаты социализации, воспитания и саморазвития.</w:t>
      </w:r>
    </w:p>
    <w:p w:rsidR="00C04218"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Социальная среда — совокупность общественных отношений, складывающихся в обществе (уклад жизни, традиции, «окружающие человека социально-бытовые условия, обстановка, а также совокупность людей, связанных общностью этих условий»), доминирующие общественные идеи и ценности. Благоприятной социальной средой является та, где доминирующие идеи и ценности направлены на развитие творческой, инициативной личности. Социальная среда образует социальные группы, которые прямо или косвенно влияют на человека (семья, детский сад, школа, внешкольное учреждение, двор, общества сверстников, средства массовой информации и др.) </w:t>
      </w:r>
    </w:p>
    <w:p w:rsidR="00C04218"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Социально-</w:t>
      </w:r>
      <w:proofErr w:type="spellStart"/>
      <w:r w:rsidRPr="00FC0202">
        <w:rPr>
          <w:color w:val="000000" w:themeColor="text1"/>
          <w:sz w:val="28"/>
          <w:szCs w:val="28"/>
        </w:rPr>
        <w:t>деятельностная</w:t>
      </w:r>
      <w:proofErr w:type="spellEnd"/>
      <w:r w:rsidRPr="00FC0202">
        <w:rPr>
          <w:color w:val="000000" w:themeColor="text1"/>
          <w:sz w:val="28"/>
          <w:szCs w:val="28"/>
        </w:rPr>
        <w:t xml:space="preserve"> сущность человека, прежде всего, лежит в основе социализации индивида, в процессе которой и происходит формирование личности. Социализация</w:t>
      </w:r>
      <w:r w:rsidRPr="00FC0202">
        <w:rPr>
          <w:b/>
          <w:color w:val="000000" w:themeColor="text1"/>
          <w:sz w:val="28"/>
          <w:szCs w:val="28"/>
        </w:rPr>
        <w:t xml:space="preserve"> </w:t>
      </w:r>
      <w:r w:rsidRPr="00FC0202">
        <w:rPr>
          <w:color w:val="000000" w:themeColor="text1"/>
          <w:sz w:val="28"/>
          <w:szCs w:val="28"/>
        </w:rPr>
        <w:t>— это процесс усвоения индивидом определенной системы знаний, норм и ценностей, позволяющих ему осуществлять свою жизнедеятельность адекватным для данного общества способом. Она включает все процессы приобщения к культуре, коммуникации и поведения, с помощью которых человек приобретает</w:t>
      </w:r>
      <w:r w:rsidRPr="00FC0202">
        <w:rPr>
          <w:b/>
          <w:color w:val="000000" w:themeColor="text1"/>
          <w:sz w:val="28"/>
          <w:szCs w:val="28"/>
        </w:rPr>
        <w:t xml:space="preserve"> </w:t>
      </w:r>
      <w:r w:rsidRPr="00FC0202">
        <w:rPr>
          <w:color w:val="000000" w:themeColor="text1"/>
          <w:sz w:val="28"/>
          <w:szCs w:val="28"/>
        </w:rPr>
        <w:t>социальную природу и способность участвовать в жизни общества.</w:t>
      </w:r>
      <w:r w:rsidRPr="00FC0202">
        <w:rPr>
          <w:b/>
          <w:color w:val="000000" w:themeColor="text1"/>
          <w:sz w:val="28"/>
          <w:szCs w:val="28"/>
        </w:rPr>
        <w:t xml:space="preserve"> </w:t>
      </w:r>
      <w:r w:rsidRPr="00FC0202">
        <w:rPr>
          <w:color w:val="000000" w:themeColor="text1"/>
          <w:sz w:val="28"/>
          <w:szCs w:val="28"/>
        </w:rPr>
        <w:t xml:space="preserve"> Социализация происходит по мере усвоения человеком социального опыта, но осуществляется, прежде всего, через его включенность в определенные общественные отношения, формы общения и виды деятельности. При этом социализация осуществляется и в филогенезе (формирование родовых свойств и качеств человечества), и в онтогенезе (формирование конкретной </w:t>
      </w:r>
      <w:r w:rsidRPr="00FC0202">
        <w:rPr>
          <w:color w:val="000000" w:themeColor="text1"/>
          <w:sz w:val="28"/>
          <w:szCs w:val="28"/>
        </w:rPr>
        <w:lastRenderedPageBreak/>
        <w:t>личности). Как в плане исторического развития человека, так и в онтогенезе личность есть результат социализации индивида. «Личностью не родятся, личностью становятся»</w:t>
      </w:r>
      <w:r w:rsidRPr="00FC0202">
        <w:rPr>
          <w:color w:val="000000" w:themeColor="text1"/>
          <w:sz w:val="28"/>
          <w:szCs w:val="28"/>
          <w:vertAlign w:val="superscript"/>
        </w:rPr>
        <w:footnoteReference w:id="1"/>
      </w:r>
      <w:r w:rsidRPr="00FC0202">
        <w:rPr>
          <w:color w:val="000000" w:themeColor="text1"/>
          <w:sz w:val="28"/>
          <w:szCs w:val="28"/>
        </w:rPr>
        <w:t xml:space="preserve">. Поскольку социализация носит динамический характер, то личность — это всегда процесс, это постоянное становление. Личность, застывшая в своем формировании, в своих устремлениях, — это уже деградирующая личность. Деградация личности происходит и тогда, когда индивид </w:t>
      </w:r>
      <w:proofErr w:type="gramStart"/>
      <w:r w:rsidRPr="00FC0202">
        <w:rPr>
          <w:color w:val="000000" w:themeColor="text1"/>
          <w:sz w:val="28"/>
          <w:szCs w:val="28"/>
        </w:rPr>
        <w:t>оказывается полностью подчинен</w:t>
      </w:r>
      <w:proofErr w:type="gramEnd"/>
      <w:r w:rsidRPr="00FC0202">
        <w:rPr>
          <w:color w:val="000000" w:themeColor="text1"/>
          <w:sz w:val="28"/>
          <w:szCs w:val="28"/>
        </w:rPr>
        <w:t xml:space="preserve"> чужой воле, а его действия оказываются в деталях запрограммированы, так что не остается места свободе выбора и действия. </w:t>
      </w:r>
    </w:p>
    <w:p w:rsidR="00C04218"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В социологии принято выделять две фазы социализации: адаптацию и </w:t>
      </w:r>
      <w:proofErr w:type="spellStart"/>
      <w:r w:rsidRPr="00FC0202">
        <w:rPr>
          <w:color w:val="000000" w:themeColor="text1"/>
          <w:sz w:val="28"/>
          <w:szCs w:val="28"/>
        </w:rPr>
        <w:t>интериоризацию</w:t>
      </w:r>
      <w:proofErr w:type="spellEnd"/>
      <w:r w:rsidRPr="00FC0202">
        <w:rPr>
          <w:color w:val="000000" w:themeColor="text1"/>
          <w:sz w:val="28"/>
          <w:szCs w:val="28"/>
        </w:rPr>
        <w:t xml:space="preserve"> (</w:t>
      </w:r>
      <w:proofErr w:type="spellStart"/>
      <w:r w:rsidRPr="00FC0202">
        <w:rPr>
          <w:color w:val="000000" w:themeColor="text1"/>
          <w:sz w:val="28"/>
          <w:szCs w:val="28"/>
        </w:rPr>
        <w:t>интернализацию</w:t>
      </w:r>
      <w:proofErr w:type="spellEnd"/>
      <w:r w:rsidRPr="00FC0202">
        <w:rPr>
          <w:color w:val="000000" w:themeColor="text1"/>
          <w:sz w:val="28"/>
          <w:szCs w:val="28"/>
        </w:rPr>
        <w:t xml:space="preserve">). </w:t>
      </w:r>
    </w:p>
    <w:p w:rsidR="00C04218"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Социальная адаптация – процесс и результат активного приспособления индивида к условиям новой социальной среды. Человек с выраженной индивидуальностью в большей мере осваивает новую среду, нежели приспосабливается к ней. В процессе освоения социальной среды индивид, познавая ее нормы и ценности, начитает ими руководствоваться. Адаптация позволяет интегрироваться человеку в социальную, профессиональную и иную среду, включиться в  жизнь общностей, организаций, групп. Она может быть активной или пассивной, позитивной или негативной. В зависимости от характера социальной среды выделяют различные виды адаптации: социально-политическую, социально-экономическую, социокультурную, социально-бытовую, этническую и т.д. Если человек активно приспособился к среде и творчески ее освоил, адаптация прошла успешно. Успех выражается в высоких ролях и статусах личности. Неуспешная адаптация и, соответственно, низкое социальное положение связаны с неумением </w:t>
      </w:r>
      <w:proofErr w:type="gramStart"/>
      <w:r w:rsidRPr="00FC0202">
        <w:rPr>
          <w:color w:val="000000" w:themeColor="text1"/>
          <w:sz w:val="28"/>
          <w:szCs w:val="28"/>
        </w:rPr>
        <w:t>приспособиться</w:t>
      </w:r>
      <w:proofErr w:type="gramEnd"/>
      <w:r w:rsidRPr="00FC0202">
        <w:rPr>
          <w:color w:val="000000" w:themeColor="text1"/>
          <w:sz w:val="28"/>
          <w:szCs w:val="28"/>
        </w:rPr>
        <w:t xml:space="preserve"> к социальной среде, пассивностью и негативностью личности. </w:t>
      </w:r>
    </w:p>
    <w:p w:rsidR="00C04218"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Следующая фаза социализации – </w:t>
      </w:r>
      <w:proofErr w:type="spellStart"/>
      <w:r w:rsidRPr="00FC0202">
        <w:rPr>
          <w:color w:val="000000" w:themeColor="text1"/>
          <w:sz w:val="28"/>
          <w:szCs w:val="28"/>
        </w:rPr>
        <w:t>интериоризация</w:t>
      </w:r>
      <w:proofErr w:type="spellEnd"/>
      <w:r w:rsidRPr="00FC0202">
        <w:rPr>
          <w:color w:val="000000" w:themeColor="text1"/>
          <w:sz w:val="28"/>
          <w:szCs w:val="28"/>
        </w:rPr>
        <w:t xml:space="preserve">, или </w:t>
      </w:r>
      <w:proofErr w:type="spellStart"/>
      <w:r w:rsidRPr="00FC0202">
        <w:rPr>
          <w:color w:val="000000" w:themeColor="text1"/>
          <w:sz w:val="28"/>
          <w:szCs w:val="28"/>
        </w:rPr>
        <w:t>интернализация</w:t>
      </w:r>
      <w:proofErr w:type="spellEnd"/>
      <w:r w:rsidRPr="00FC0202">
        <w:rPr>
          <w:color w:val="000000" w:themeColor="text1"/>
          <w:sz w:val="28"/>
          <w:szCs w:val="28"/>
        </w:rPr>
        <w:t xml:space="preserve"> означает сущностное, глубинное включение индивида в процесс, освоение </w:t>
      </w:r>
      <w:r w:rsidRPr="00FC0202">
        <w:rPr>
          <w:color w:val="000000" w:themeColor="text1"/>
          <w:sz w:val="28"/>
          <w:szCs w:val="28"/>
        </w:rPr>
        <w:lastRenderedPageBreak/>
        <w:t xml:space="preserve">его таким образом, что происходит органическое  превращение норм, стандартов, стереотипов поведения, ценностей, характерных </w:t>
      </w:r>
      <w:proofErr w:type="gramStart"/>
      <w:r w:rsidRPr="00FC0202">
        <w:rPr>
          <w:color w:val="000000" w:themeColor="text1"/>
          <w:sz w:val="28"/>
          <w:szCs w:val="28"/>
        </w:rPr>
        <w:t>для</w:t>
      </w:r>
      <w:proofErr w:type="gramEnd"/>
      <w:r w:rsidRPr="00FC0202">
        <w:rPr>
          <w:color w:val="000000" w:themeColor="text1"/>
          <w:sz w:val="28"/>
          <w:szCs w:val="28"/>
        </w:rPr>
        <w:t xml:space="preserve"> внешней среды, во внутреннюю «принадлежность» личности. Это процесс перевода внешних требований во внутренние установки человека. </w:t>
      </w:r>
      <w:proofErr w:type="spellStart"/>
      <w:r w:rsidRPr="00FC0202">
        <w:rPr>
          <w:color w:val="000000" w:themeColor="text1"/>
          <w:sz w:val="28"/>
          <w:szCs w:val="28"/>
        </w:rPr>
        <w:t>Интериоризация</w:t>
      </w:r>
      <w:proofErr w:type="spellEnd"/>
      <w:r w:rsidRPr="00FC0202">
        <w:rPr>
          <w:color w:val="000000" w:themeColor="text1"/>
          <w:sz w:val="28"/>
          <w:szCs w:val="28"/>
        </w:rPr>
        <w:t xml:space="preserve"> основывается на адаптации, будучи по сравнению с нею более длительным и фундаментальным этапом. В процессе </w:t>
      </w:r>
      <w:proofErr w:type="spellStart"/>
      <w:r w:rsidRPr="00FC0202">
        <w:rPr>
          <w:color w:val="000000" w:themeColor="text1"/>
          <w:sz w:val="28"/>
          <w:szCs w:val="28"/>
        </w:rPr>
        <w:t>интериоризации</w:t>
      </w:r>
      <w:proofErr w:type="spellEnd"/>
      <w:r w:rsidRPr="00FC0202">
        <w:rPr>
          <w:color w:val="000000" w:themeColor="text1"/>
          <w:sz w:val="28"/>
          <w:szCs w:val="28"/>
        </w:rPr>
        <w:t xml:space="preserve"> индивид, во-первых, приобретает систему устойчивых, внутренних регуляторов, соответствующих требованиям общества,  во-вторых, полностью включается в какую-либо структуру.</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Процесс социализации человека, т. е. вхождение его в общество, установление социальных контактов, начинается с семьи. Роль семьи в обществе несравнима по своей </w:t>
      </w:r>
      <w:proofErr w:type="gramStart"/>
      <w:r w:rsidRPr="00FC0202">
        <w:rPr>
          <w:color w:val="000000" w:themeColor="text1"/>
          <w:sz w:val="28"/>
          <w:szCs w:val="28"/>
        </w:rPr>
        <w:t>силе</w:t>
      </w:r>
      <w:proofErr w:type="gramEnd"/>
      <w:r w:rsidRPr="00FC0202">
        <w:rPr>
          <w:color w:val="000000" w:themeColor="text1"/>
          <w:sz w:val="28"/>
          <w:szCs w:val="28"/>
        </w:rPr>
        <w:t xml:space="preserve"> ни с </w:t>
      </w:r>
      <w:proofErr w:type="gramStart"/>
      <w:r w:rsidRPr="00FC0202">
        <w:rPr>
          <w:color w:val="000000" w:themeColor="text1"/>
          <w:sz w:val="28"/>
          <w:szCs w:val="28"/>
        </w:rPr>
        <w:t>какими</w:t>
      </w:r>
      <w:proofErr w:type="gramEnd"/>
      <w:r w:rsidRPr="00FC0202">
        <w:rPr>
          <w:color w:val="000000" w:themeColor="text1"/>
          <w:sz w:val="28"/>
          <w:szCs w:val="28"/>
        </w:rPr>
        <w:t xml:space="preserve"> другими социальными институтами, так как именно в семье формируется и развивается личность человека, происходит овладение им социальными ролями, необходимыми для безболезненной адаптации человека в обществе. Семья создает определенные условия быта, культурную среду, влияет на развитие эмоциональной сферы, формирование первых социальных и нравственных представлений, становление характера человека. Члены семьи и окружающие ребенка с детства взрослые заботятся об охране его жизни, общем укреплении здоровья, о контактах с окружающей действительностью, о защите его от нежелательных воздействий.</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Влияние семьи, естественно, остается значительным и после поступления ребенка в школу. Формированию взглядов и мировоззрения учащихся, основы которого закладываются школой, содействует общая нравственная атмосфера в семье, идейная убежденность и общественная активность родителей, их заинтересованное отношение к своему труду. В отдельных случаях влияние, идущее от семьи, где нет здорового нравственного климата, может вступить в противоречие с тем, чему учат детей в школе, и тогда особенно важна руководящая роль школы, </w:t>
      </w:r>
      <w:r w:rsidRPr="00FC0202">
        <w:rPr>
          <w:color w:val="000000" w:themeColor="text1"/>
          <w:sz w:val="28"/>
          <w:szCs w:val="28"/>
        </w:rPr>
        <w:lastRenderedPageBreak/>
        <w:t xml:space="preserve">использование различных средств воздействия на семью, на сознание самого учащегося, оказание ему помощи в определении жизненной позиции. </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Очень важной характеристикой личности является ее нравственно-духовная сущность и обусловленные ею поступки. В содержание личности и ее оценку в качестве важнейшего компонента включается направленность ее сознания, личностные ориентации, обусловленные уровнем ее сознания, мировоззрением, нравственностью и ответственностью. Безусловно, социальная среда оказывает существенное влияние на формирование и поведение личности. Но не в меньшей степени личностные ориентации и поведение обусловлены и внутренним, духовным миром человека. Не случайно говорят, что каждый сам кузнец своей судьбы и счастья. </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Огромное значение в формировании человеческой психики, её развитии и становлении разумного, культурного поведения имеет общение. Общение – процесс взаимодействия людей, социальных групп, общностей, в </w:t>
      </w:r>
      <w:proofErr w:type="gramStart"/>
      <w:r w:rsidRPr="00FC0202">
        <w:rPr>
          <w:color w:val="000000" w:themeColor="text1"/>
          <w:sz w:val="28"/>
          <w:szCs w:val="28"/>
        </w:rPr>
        <w:t>котором</w:t>
      </w:r>
      <w:proofErr w:type="gramEnd"/>
      <w:r w:rsidRPr="00FC0202">
        <w:rPr>
          <w:color w:val="000000" w:themeColor="text1"/>
          <w:sz w:val="28"/>
          <w:szCs w:val="28"/>
        </w:rPr>
        <w:t xml:space="preserve"> происходит обмен информацией, опытом, способностями и результатами деятельности. Через общение с пс</w:t>
      </w:r>
      <w:r w:rsidR="003B4E62" w:rsidRPr="00FC0202">
        <w:rPr>
          <w:color w:val="000000" w:themeColor="text1"/>
          <w:sz w:val="28"/>
          <w:szCs w:val="28"/>
        </w:rPr>
        <w:t>ихологически развитыми людьми,</w:t>
      </w:r>
      <w:r w:rsidRPr="00FC0202">
        <w:rPr>
          <w:color w:val="000000" w:themeColor="text1"/>
          <w:sz w:val="28"/>
          <w:szCs w:val="28"/>
        </w:rPr>
        <w:t xml:space="preserve"> человек приобретает все свои высшие производительные способности и качества. </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Общение является одним из основных условий существования человеческого общества и личности. Общаясь люди, занимаются общественно полезной деятельностью, объединяются в общности, обучают и воспитывают подрастающее поколение. В процессе общения происходит социализация человека, приобщение его к духовной жизни общества, формирование у него духовных и культурных потребностей. </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Общение формирует человека как личность, дает ему возможность приобрести определённые черты характера, интересы, привычки, склонности, усвоить нормы и формы нравственного поведения, определить цели жизни и выбрать средства их реализации. Главный результат общения – доверие, возникающее между людьми. Потребность в общении – это базовая потребность человека.  Лишение индивида общения и возможности выбора, </w:t>
      </w:r>
      <w:r w:rsidRPr="00FC0202">
        <w:rPr>
          <w:color w:val="000000" w:themeColor="text1"/>
          <w:sz w:val="28"/>
          <w:szCs w:val="28"/>
        </w:rPr>
        <w:lastRenderedPageBreak/>
        <w:t xml:space="preserve">известной свободы действий также отрицательно сказывается на развитии личности и ее самочувствии. Не случайно изоляция человека от общества и общения всегда считалась одним из самых суровых наказаний, и это вполне объяснимо, ибо постоянная изоляция и одиночество противоречат самой сущности личности. </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Ощутимое влияние на формирование личности имеет массовая культура. Изначально ее целью должно было быть снятие напряжения и стресса у человека. Но по мере ее развития основной задачей становится стимулирование потребительского сознания у реципиентов (зрителей, слушателей, читателей), что в свою очередь формирует особый тип – пассивного, не критического восприятия этой культуры у человека. Это создает личность, которая легко поддается манипулированию.</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З. Фрейд и большинство исследователей считают, что при потреблении «массовой культуры» действует механизм «внушения и заражения». Человек как бы перестаёт быть самим собой, а становиться частью массы, сливаясь с ней. </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Массовая культура притупляет человеческое сознание, подгоняя его под копирку и загоняя в узкие рамки тривиальных стереотипов. Плюс, отрицательные аспекты массовой культуры развращают человека, отрицая в нем духовное начало.</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Специфика философского, социологического и культурологического изучения личности состоит в том, что здесь рассматривается не индивидуальное своеобразие отдельных людей, а социальные типы личностей, характерные для тех или иных обществ. Существуют различные способы поведения, с помощью которых люди находят и пытаются воплотить в конкретной жизни как положительные, так и отрицательные идеалы. Например, возможно</w:t>
      </w:r>
      <w:r w:rsidR="003B4E62" w:rsidRPr="00FC0202">
        <w:rPr>
          <w:color w:val="000000" w:themeColor="text1"/>
          <w:sz w:val="28"/>
          <w:szCs w:val="28"/>
        </w:rPr>
        <w:t xml:space="preserve"> </w:t>
      </w:r>
      <w:r w:rsidRPr="00FC0202">
        <w:rPr>
          <w:color w:val="000000" w:themeColor="text1"/>
          <w:sz w:val="28"/>
          <w:szCs w:val="28"/>
        </w:rPr>
        <w:t xml:space="preserve">критическое или некритическое отношение к социальной реальности, в соответствии с которым человек строит модели общественного поведения. </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lastRenderedPageBreak/>
        <w:t>Некритический конформистский тип -  это человек, принимающий действительность, какой она есть. Такой человек может быть деятельным прагматиком, или отличаться социальной пассивностью, нейтральным отношением к ценностям, «бегством от общества».</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 xml:space="preserve">Конформизм, по мнению Э. </w:t>
      </w:r>
      <w:proofErr w:type="spellStart"/>
      <w:r w:rsidRPr="00FC0202">
        <w:rPr>
          <w:color w:val="000000" w:themeColor="text1"/>
          <w:sz w:val="28"/>
          <w:szCs w:val="28"/>
        </w:rPr>
        <w:t>Фромма</w:t>
      </w:r>
      <w:proofErr w:type="spellEnd"/>
      <w:r w:rsidRPr="00FC0202">
        <w:rPr>
          <w:color w:val="000000" w:themeColor="text1"/>
          <w:sz w:val="28"/>
          <w:szCs w:val="28"/>
        </w:rPr>
        <w:t xml:space="preserve">, является широко распространённой в современном обществе защитной формой поведения — человек, использующий конформизм, перестает быть самим собой, полностью усваивает тот тип личности, который ему предлагают модели культуры, и полностью становится таким, как другие, и каким они его ожидают увидеть. </w:t>
      </w:r>
      <w:proofErr w:type="spellStart"/>
      <w:r w:rsidRPr="00FC0202">
        <w:rPr>
          <w:color w:val="000000" w:themeColor="text1"/>
          <w:sz w:val="28"/>
          <w:szCs w:val="28"/>
        </w:rPr>
        <w:t>Фромм</w:t>
      </w:r>
      <w:proofErr w:type="spellEnd"/>
      <w:r w:rsidRPr="00FC0202">
        <w:rPr>
          <w:color w:val="000000" w:themeColor="text1"/>
          <w:sz w:val="28"/>
          <w:szCs w:val="28"/>
        </w:rPr>
        <w:t xml:space="preserve"> считает, что это позволяет человеку не испытывать чувства одиночества и тревожности, однако ему приходится расплачиваться за это потерей своего «Я».</w:t>
      </w:r>
      <w:r w:rsidR="003B4E62" w:rsidRPr="00FC0202">
        <w:rPr>
          <w:color w:val="000000" w:themeColor="text1"/>
          <w:sz w:val="28"/>
          <w:szCs w:val="28"/>
        </w:rPr>
        <w:t xml:space="preserve"> </w:t>
      </w:r>
      <w:r w:rsidRPr="00FC0202">
        <w:rPr>
          <w:color w:val="000000" w:themeColor="text1"/>
          <w:sz w:val="28"/>
          <w:szCs w:val="28"/>
        </w:rPr>
        <w:t xml:space="preserve">Конформистом Э. </w:t>
      </w:r>
      <w:proofErr w:type="spellStart"/>
      <w:r w:rsidRPr="00FC0202">
        <w:rPr>
          <w:color w:val="000000" w:themeColor="text1"/>
          <w:sz w:val="28"/>
          <w:szCs w:val="28"/>
        </w:rPr>
        <w:t>Фромм</w:t>
      </w:r>
      <w:proofErr w:type="spellEnd"/>
      <w:r w:rsidRPr="00FC0202">
        <w:rPr>
          <w:color w:val="000000" w:themeColor="text1"/>
          <w:sz w:val="28"/>
          <w:szCs w:val="28"/>
        </w:rPr>
        <w:t xml:space="preserve"> называет человека, который ради своего спокойствия и комфорта приспосабливается, подстраивается под общепринятые стандарты поведения, превращаясь как бы в человека </w:t>
      </w:r>
      <w:proofErr w:type="gramStart"/>
      <w:r w:rsidRPr="00FC0202">
        <w:rPr>
          <w:color w:val="000000" w:themeColor="text1"/>
          <w:sz w:val="28"/>
          <w:szCs w:val="28"/>
        </w:rPr>
        <w:t>–р</w:t>
      </w:r>
      <w:proofErr w:type="gramEnd"/>
      <w:r w:rsidRPr="00FC0202">
        <w:rPr>
          <w:color w:val="000000" w:themeColor="text1"/>
          <w:sz w:val="28"/>
          <w:szCs w:val="28"/>
        </w:rPr>
        <w:t xml:space="preserve">обота, подчиненного массовой культуре. </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Конформист прагматичен по своей природе – он расчетливо ищет выгоду, а путь к ней предполагает наличие определенных качеств, не столько психологических, сколько социальных.</w:t>
      </w:r>
    </w:p>
    <w:p w:rsidR="003B4E62" w:rsidRPr="00FC0202" w:rsidRDefault="00C04218" w:rsidP="00887670">
      <w:pPr>
        <w:pStyle w:val="a7"/>
        <w:shd w:val="clear" w:color="auto" w:fill="FFFFFF"/>
        <w:spacing w:before="0" w:beforeAutospacing="0" w:after="0" w:afterAutospacing="0" w:line="360" w:lineRule="auto"/>
        <w:ind w:firstLine="708"/>
        <w:jc w:val="both"/>
        <w:rPr>
          <w:color w:val="000000" w:themeColor="text1"/>
          <w:sz w:val="28"/>
          <w:szCs w:val="28"/>
        </w:rPr>
      </w:pPr>
      <w:r w:rsidRPr="00FC0202">
        <w:rPr>
          <w:color w:val="000000" w:themeColor="text1"/>
          <w:sz w:val="28"/>
          <w:szCs w:val="28"/>
        </w:rPr>
        <w:t>Другая разновидность конформизма – эскапизм – социальное явление, заключающееся в стремлении индивида уйти от общепринятых стандартов общественной жизни.</w:t>
      </w:r>
      <w:r w:rsidR="003B4E62" w:rsidRPr="00FC0202">
        <w:rPr>
          <w:color w:val="000000" w:themeColor="text1"/>
          <w:sz w:val="28"/>
          <w:szCs w:val="28"/>
        </w:rPr>
        <w:t xml:space="preserve"> </w:t>
      </w:r>
      <w:r w:rsidRPr="00FC0202">
        <w:rPr>
          <w:color w:val="000000" w:themeColor="text1"/>
          <w:sz w:val="28"/>
          <w:szCs w:val="28"/>
        </w:rPr>
        <w:t>В основе эскапизма лежит сомнение в целесообразности и, как следствие, попытка критического переосмысления общепринятых норм, заключенных в тех или иных общественных представлениях.</w:t>
      </w:r>
      <w:r w:rsidR="003B4E62" w:rsidRPr="00FC0202">
        <w:rPr>
          <w:color w:val="000000" w:themeColor="text1"/>
          <w:sz w:val="28"/>
          <w:szCs w:val="28"/>
        </w:rPr>
        <w:t xml:space="preserve"> </w:t>
      </w:r>
      <w:r w:rsidRPr="00FC0202">
        <w:rPr>
          <w:color w:val="000000" w:themeColor="text1"/>
          <w:sz w:val="28"/>
          <w:szCs w:val="28"/>
        </w:rPr>
        <w:t xml:space="preserve">Стремление бежать от реальности может возникать в виде ответной реакции на постоянный и сильный стресс, вызываемый психологическими травмами, напряжённой работой, небезопасной средой обитания или небезопасным окружением, неспособностью создать адекватные мнимому цензу отношения с окружающими субъектами представления, не занятыми «напряжённой работой».  Часто возникает в кризисных ситуациях само </w:t>
      </w:r>
      <w:proofErr w:type="spellStart"/>
      <w:r w:rsidRPr="00FC0202">
        <w:rPr>
          <w:color w:val="000000" w:themeColor="text1"/>
          <w:sz w:val="28"/>
          <w:szCs w:val="28"/>
        </w:rPr>
        <w:t>рефлексии.</w:t>
      </w:r>
      <w:proofErr w:type="spellEnd"/>
    </w:p>
    <w:p w:rsidR="00C04218" w:rsidRPr="002A4C4B" w:rsidRDefault="00C04218" w:rsidP="002A4C4B">
      <w:pPr>
        <w:pStyle w:val="a7"/>
        <w:shd w:val="clear" w:color="auto" w:fill="FFFFFF"/>
        <w:spacing w:before="0" w:beforeAutospacing="0" w:after="0" w:afterAutospacing="0" w:line="360" w:lineRule="auto"/>
        <w:ind w:firstLine="708"/>
        <w:jc w:val="both"/>
        <w:rPr>
          <w:color w:val="000000" w:themeColor="text1"/>
          <w:sz w:val="28"/>
          <w:szCs w:val="28"/>
        </w:rPr>
      </w:pPr>
      <w:proofErr w:type="spellStart"/>
      <w:r w:rsidRPr="00FC0202">
        <w:rPr>
          <w:color w:val="000000" w:themeColor="text1"/>
          <w:sz w:val="28"/>
          <w:szCs w:val="28"/>
        </w:rPr>
        <w:lastRenderedPageBreak/>
        <w:t>Нонконформи́зм</w:t>
      </w:r>
      <w:proofErr w:type="spellEnd"/>
      <w:r w:rsidRPr="00FC0202">
        <w:rPr>
          <w:color w:val="000000" w:themeColor="text1"/>
          <w:sz w:val="28"/>
          <w:szCs w:val="28"/>
        </w:rPr>
        <w:t xml:space="preserve">— </w:t>
      </w:r>
      <w:proofErr w:type="gramStart"/>
      <w:r w:rsidRPr="00FC0202">
        <w:rPr>
          <w:color w:val="000000" w:themeColor="text1"/>
          <w:sz w:val="28"/>
          <w:szCs w:val="28"/>
        </w:rPr>
        <w:t>ст</w:t>
      </w:r>
      <w:proofErr w:type="gramEnd"/>
      <w:r w:rsidRPr="00FC0202">
        <w:rPr>
          <w:color w:val="000000" w:themeColor="text1"/>
          <w:sz w:val="28"/>
          <w:szCs w:val="28"/>
        </w:rPr>
        <w:t>ремление индивида придерживаться и отстаивать установки, мнения, результаты восприятия, поведение и так далее, прямо противоречащие тем, которые господствуют в данном обществе или группе.</w:t>
      </w:r>
      <w:r w:rsidR="003B4E62" w:rsidRPr="00FC0202">
        <w:rPr>
          <w:color w:val="000000" w:themeColor="text1"/>
          <w:sz w:val="28"/>
          <w:szCs w:val="28"/>
        </w:rPr>
        <w:t xml:space="preserve"> </w:t>
      </w:r>
      <w:r w:rsidRPr="00FC0202">
        <w:rPr>
          <w:color w:val="000000" w:themeColor="text1"/>
          <w:sz w:val="28"/>
          <w:szCs w:val="28"/>
        </w:rPr>
        <w:t>Критическое отношение к социальной реальности может порождать такие типы личностного поведения как: нигилист (пренебрежительно относится к настоящему, оценивая его с точки зрения идеализированного будущего или прошлого), консерватор (человек, стремящийся к поддержанию существующего порядка вещей)</w:t>
      </w:r>
      <w:proofErr w:type="gramStart"/>
      <w:r w:rsidRPr="00FC0202">
        <w:rPr>
          <w:color w:val="000000" w:themeColor="text1"/>
          <w:sz w:val="28"/>
          <w:szCs w:val="28"/>
        </w:rPr>
        <w:t>.р</w:t>
      </w:r>
      <w:proofErr w:type="gramEnd"/>
      <w:r w:rsidRPr="00FC0202">
        <w:rPr>
          <w:color w:val="000000" w:themeColor="text1"/>
          <w:sz w:val="28"/>
          <w:szCs w:val="28"/>
        </w:rPr>
        <w:t>еакционер (консерватор, стремящийся сохранить патриархальные ценности, не принимающий новации), революционер (стремится преобразовать действительность),реформатор.</w:t>
      </w:r>
    </w:p>
    <w:p w:rsidR="002A4C4B" w:rsidRDefault="002A4C4B" w:rsidP="00FC0202">
      <w:pPr>
        <w:shd w:val="clear" w:color="auto" w:fill="FFFFFF"/>
        <w:jc w:val="center"/>
        <w:rPr>
          <w:b/>
          <w:sz w:val="28"/>
          <w:szCs w:val="28"/>
        </w:rPr>
      </w:pPr>
    </w:p>
    <w:p w:rsidR="00FC0202" w:rsidRPr="00FC0202" w:rsidRDefault="00FC0202" w:rsidP="00FC0202">
      <w:pPr>
        <w:shd w:val="clear" w:color="auto" w:fill="FFFFFF"/>
        <w:jc w:val="center"/>
        <w:rPr>
          <w:b/>
          <w:sz w:val="28"/>
          <w:szCs w:val="28"/>
        </w:rPr>
      </w:pPr>
      <w:r w:rsidRPr="00FC0202">
        <w:rPr>
          <w:b/>
          <w:sz w:val="28"/>
          <w:szCs w:val="28"/>
        </w:rPr>
        <w:t>Задание 3. Выберите правильный вариант теста:</w:t>
      </w:r>
    </w:p>
    <w:p w:rsidR="00FC0202" w:rsidRDefault="00FC0202" w:rsidP="00FC0202">
      <w:pPr>
        <w:pStyle w:val="2"/>
        <w:ind w:firstLine="0"/>
        <w:rPr>
          <w:sz w:val="28"/>
          <w:szCs w:val="28"/>
        </w:rPr>
      </w:pPr>
    </w:p>
    <w:tbl>
      <w:tblPr>
        <w:tblStyle w:val="ad"/>
        <w:tblW w:w="0" w:type="auto"/>
        <w:tblLook w:val="04A0" w:firstRow="1" w:lastRow="0" w:firstColumn="1" w:lastColumn="0" w:noHBand="0" w:noVBand="1"/>
      </w:tblPr>
      <w:tblGrid>
        <w:gridCol w:w="1101"/>
        <w:gridCol w:w="4110"/>
        <w:gridCol w:w="1276"/>
        <w:gridCol w:w="2977"/>
      </w:tblGrid>
      <w:tr w:rsidR="00887670" w:rsidTr="00887670">
        <w:tc>
          <w:tcPr>
            <w:tcW w:w="1101" w:type="dxa"/>
          </w:tcPr>
          <w:p w:rsidR="00887670" w:rsidRPr="00887670" w:rsidRDefault="00887670" w:rsidP="00887670">
            <w:pPr>
              <w:pStyle w:val="a7"/>
              <w:spacing w:line="360" w:lineRule="auto"/>
              <w:jc w:val="center"/>
              <w:rPr>
                <w:b/>
                <w:color w:val="333333"/>
                <w:sz w:val="28"/>
                <w:szCs w:val="28"/>
              </w:rPr>
            </w:pPr>
            <w:r w:rsidRPr="00887670">
              <w:rPr>
                <w:b/>
                <w:color w:val="333333"/>
                <w:sz w:val="28"/>
                <w:szCs w:val="28"/>
              </w:rPr>
              <w:t>1</w:t>
            </w:r>
          </w:p>
        </w:tc>
        <w:tc>
          <w:tcPr>
            <w:tcW w:w="4110" w:type="dxa"/>
          </w:tcPr>
          <w:p w:rsidR="00887670" w:rsidRDefault="002A4C4B" w:rsidP="00FC0202">
            <w:pPr>
              <w:pStyle w:val="a7"/>
              <w:spacing w:line="360" w:lineRule="auto"/>
              <w:jc w:val="both"/>
              <w:rPr>
                <w:color w:val="333333"/>
                <w:sz w:val="28"/>
                <w:szCs w:val="28"/>
              </w:rPr>
            </w:pPr>
            <w:r>
              <w:rPr>
                <w:color w:val="333333"/>
                <w:sz w:val="28"/>
                <w:szCs w:val="28"/>
              </w:rPr>
              <w:t>Д</w:t>
            </w:r>
          </w:p>
        </w:tc>
        <w:tc>
          <w:tcPr>
            <w:tcW w:w="1276" w:type="dxa"/>
          </w:tcPr>
          <w:p w:rsidR="00887670" w:rsidRPr="00887670" w:rsidRDefault="00887670" w:rsidP="00887670">
            <w:pPr>
              <w:pStyle w:val="a7"/>
              <w:spacing w:line="360" w:lineRule="auto"/>
              <w:jc w:val="center"/>
              <w:rPr>
                <w:b/>
                <w:color w:val="000000" w:themeColor="text1"/>
                <w:sz w:val="28"/>
                <w:szCs w:val="28"/>
              </w:rPr>
            </w:pPr>
            <w:r w:rsidRPr="00887670">
              <w:rPr>
                <w:b/>
                <w:color w:val="000000" w:themeColor="text1"/>
                <w:sz w:val="28"/>
                <w:szCs w:val="28"/>
              </w:rPr>
              <w:t>6</w:t>
            </w:r>
          </w:p>
        </w:tc>
        <w:tc>
          <w:tcPr>
            <w:tcW w:w="2977" w:type="dxa"/>
          </w:tcPr>
          <w:p w:rsidR="00887670" w:rsidRDefault="002A4C4B" w:rsidP="00FC0202">
            <w:pPr>
              <w:pStyle w:val="a7"/>
              <w:spacing w:line="360" w:lineRule="auto"/>
              <w:jc w:val="both"/>
              <w:rPr>
                <w:color w:val="333333"/>
                <w:sz w:val="28"/>
                <w:szCs w:val="28"/>
              </w:rPr>
            </w:pPr>
            <w:r>
              <w:rPr>
                <w:color w:val="333333"/>
                <w:sz w:val="28"/>
                <w:szCs w:val="28"/>
              </w:rPr>
              <w:t>А</w:t>
            </w:r>
          </w:p>
        </w:tc>
      </w:tr>
      <w:tr w:rsidR="00887670" w:rsidTr="00887670">
        <w:tc>
          <w:tcPr>
            <w:tcW w:w="1101" w:type="dxa"/>
          </w:tcPr>
          <w:p w:rsidR="00887670" w:rsidRPr="00887670" w:rsidRDefault="00887670" w:rsidP="00887670">
            <w:pPr>
              <w:pStyle w:val="a7"/>
              <w:spacing w:line="360" w:lineRule="auto"/>
              <w:jc w:val="center"/>
              <w:rPr>
                <w:b/>
                <w:color w:val="333333"/>
                <w:sz w:val="28"/>
                <w:szCs w:val="28"/>
              </w:rPr>
            </w:pPr>
            <w:r w:rsidRPr="00887670">
              <w:rPr>
                <w:b/>
                <w:color w:val="333333"/>
                <w:sz w:val="28"/>
                <w:szCs w:val="28"/>
              </w:rPr>
              <w:t>2</w:t>
            </w:r>
          </w:p>
        </w:tc>
        <w:tc>
          <w:tcPr>
            <w:tcW w:w="4110" w:type="dxa"/>
          </w:tcPr>
          <w:p w:rsidR="00887670" w:rsidRDefault="002A4C4B" w:rsidP="00FC0202">
            <w:pPr>
              <w:pStyle w:val="a7"/>
              <w:spacing w:line="360" w:lineRule="auto"/>
              <w:jc w:val="both"/>
              <w:rPr>
                <w:color w:val="333333"/>
                <w:sz w:val="28"/>
                <w:szCs w:val="28"/>
              </w:rPr>
            </w:pPr>
            <w:r>
              <w:rPr>
                <w:color w:val="333333"/>
                <w:sz w:val="28"/>
                <w:szCs w:val="28"/>
              </w:rPr>
              <w:t>А</w:t>
            </w:r>
          </w:p>
        </w:tc>
        <w:tc>
          <w:tcPr>
            <w:tcW w:w="1276" w:type="dxa"/>
          </w:tcPr>
          <w:p w:rsidR="00887670" w:rsidRPr="00887670" w:rsidRDefault="00887670" w:rsidP="00887670">
            <w:pPr>
              <w:pStyle w:val="a7"/>
              <w:spacing w:line="360" w:lineRule="auto"/>
              <w:jc w:val="center"/>
              <w:rPr>
                <w:b/>
                <w:color w:val="000000" w:themeColor="text1"/>
                <w:sz w:val="28"/>
                <w:szCs w:val="28"/>
              </w:rPr>
            </w:pPr>
            <w:r w:rsidRPr="00887670">
              <w:rPr>
                <w:b/>
                <w:color w:val="000000" w:themeColor="text1"/>
                <w:sz w:val="28"/>
                <w:szCs w:val="28"/>
              </w:rPr>
              <w:t>7</w:t>
            </w:r>
          </w:p>
        </w:tc>
        <w:tc>
          <w:tcPr>
            <w:tcW w:w="2977" w:type="dxa"/>
          </w:tcPr>
          <w:p w:rsidR="00887670" w:rsidRDefault="002A4C4B" w:rsidP="00FC0202">
            <w:pPr>
              <w:pStyle w:val="a7"/>
              <w:spacing w:line="360" w:lineRule="auto"/>
              <w:jc w:val="both"/>
              <w:rPr>
                <w:color w:val="333333"/>
                <w:sz w:val="28"/>
                <w:szCs w:val="28"/>
              </w:rPr>
            </w:pPr>
            <w:r>
              <w:rPr>
                <w:color w:val="333333"/>
                <w:sz w:val="28"/>
                <w:szCs w:val="28"/>
              </w:rPr>
              <w:t>Г</w:t>
            </w:r>
          </w:p>
        </w:tc>
      </w:tr>
      <w:tr w:rsidR="00887670" w:rsidTr="00887670">
        <w:tc>
          <w:tcPr>
            <w:tcW w:w="1101" w:type="dxa"/>
          </w:tcPr>
          <w:p w:rsidR="00887670" w:rsidRPr="00887670" w:rsidRDefault="00887670" w:rsidP="00887670">
            <w:pPr>
              <w:pStyle w:val="a7"/>
              <w:spacing w:line="360" w:lineRule="auto"/>
              <w:jc w:val="center"/>
              <w:rPr>
                <w:b/>
                <w:color w:val="333333"/>
                <w:sz w:val="28"/>
                <w:szCs w:val="28"/>
              </w:rPr>
            </w:pPr>
            <w:r w:rsidRPr="00887670">
              <w:rPr>
                <w:b/>
                <w:color w:val="333333"/>
                <w:sz w:val="28"/>
                <w:szCs w:val="28"/>
              </w:rPr>
              <w:t>3</w:t>
            </w:r>
          </w:p>
        </w:tc>
        <w:tc>
          <w:tcPr>
            <w:tcW w:w="4110" w:type="dxa"/>
          </w:tcPr>
          <w:p w:rsidR="00887670" w:rsidRDefault="002A4C4B" w:rsidP="00FC0202">
            <w:pPr>
              <w:pStyle w:val="a7"/>
              <w:spacing w:line="360" w:lineRule="auto"/>
              <w:jc w:val="both"/>
              <w:rPr>
                <w:color w:val="333333"/>
                <w:sz w:val="28"/>
                <w:szCs w:val="28"/>
              </w:rPr>
            </w:pPr>
            <w:r>
              <w:rPr>
                <w:color w:val="333333"/>
                <w:sz w:val="28"/>
                <w:szCs w:val="28"/>
              </w:rPr>
              <w:t>В</w:t>
            </w:r>
          </w:p>
        </w:tc>
        <w:tc>
          <w:tcPr>
            <w:tcW w:w="1276" w:type="dxa"/>
          </w:tcPr>
          <w:p w:rsidR="00887670" w:rsidRPr="00887670" w:rsidRDefault="00887670" w:rsidP="00887670">
            <w:pPr>
              <w:pStyle w:val="a7"/>
              <w:spacing w:line="360" w:lineRule="auto"/>
              <w:jc w:val="center"/>
              <w:rPr>
                <w:b/>
                <w:color w:val="000000" w:themeColor="text1"/>
                <w:sz w:val="28"/>
                <w:szCs w:val="28"/>
              </w:rPr>
            </w:pPr>
            <w:r w:rsidRPr="00887670">
              <w:rPr>
                <w:b/>
                <w:color w:val="000000" w:themeColor="text1"/>
                <w:sz w:val="28"/>
                <w:szCs w:val="28"/>
              </w:rPr>
              <w:t>8</w:t>
            </w:r>
          </w:p>
        </w:tc>
        <w:tc>
          <w:tcPr>
            <w:tcW w:w="2977" w:type="dxa"/>
          </w:tcPr>
          <w:p w:rsidR="00887670" w:rsidRDefault="002A4C4B" w:rsidP="00FC0202">
            <w:pPr>
              <w:pStyle w:val="a7"/>
              <w:spacing w:line="360" w:lineRule="auto"/>
              <w:jc w:val="both"/>
              <w:rPr>
                <w:color w:val="333333"/>
                <w:sz w:val="28"/>
                <w:szCs w:val="28"/>
              </w:rPr>
            </w:pPr>
            <w:r>
              <w:rPr>
                <w:color w:val="333333"/>
                <w:sz w:val="28"/>
                <w:szCs w:val="28"/>
              </w:rPr>
              <w:t>В</w:t>
            </w:r>
          </w:p>
        </w:tc>
      </w:tr>
      <w:tr w:rsidR="00887670" w:rsidTr="00887670">
        <w:tc>
          <w:tcPr>
            <w:tcW w:w="1101" w:type="dxa"/>
          </w:tcPr>
          <w:p w:rsidR="00887670" w:rsidRPr="00887670" w:rsidRDefault="00887670" w:rsidP="00887670">
            <w:pPr>
              <w:pStyle w:val="a7"/>
              <w:spacing w:line="360" w:lineRule="auto"/>
              <w:jc w:val="center"/>
              <w:rPr>
                <w:b/>
                <w:color w:val="333333"/>
                <w:sz w:val="28"/>
                <w:szCs w:val="28"/>
              </w:rPr>
            </w:pPr>
            <w:r w:rsidRPr="00887670">
              <w:rPr>
                <w:b/>
                <w:color w:val="333333"/>
                <w:sz w:val="28"/>
                <w:szCs w:val="28"/>
              </w:rPr>
              <w:t>4</w:t>
            </w:r>
          </w:p>
        </w:tc>
        <w:tc>
          <w:tcPr>
            <w:tcW w:w="4110" w:type="dxa"/>
          </w:tcPr>
          <w:p w:rsidR="00887670" w:rsidRDefault="002A4C4B" w:rsidP="00FC0202">
            <w:pPr>
              <w:pStyle w:val="a7"/>
              <w:spacing w:line="360" w:lineRule="auto"/>
              <w:jc w:val="both"/>
              <w:rPr>
                <w:color w:val="333333"/>
                <w:sz w:val="28"/>
                <w:szCs w:val="28"/>
              </w:rPr>
            </w:pPr>
            <w:r>
              <w:rPr>
                <w:color w:val="333333"/>
                <w:sz w:val="28"/>
                <w:szCs w:val="28"/>
              </w:rPr>
              <w:t>Б</w:t>
            </w:r>
          </w:p>
        </w:tc>
        <w:tc>
          <w:tcPr>
            <w:tcW w:w="1276" w:type="dxa"/>
          </w:tcPr>
          <w:p w:rsidR="00887670" w:rsidRPr="00887670" w:rsidRDefault="00887670" w:rsidP="00887670">
            <w:pPr>
              <w:pStyle w:val="a7"/>
              <w:spacing w:line="360" w:lineRule="auto"/>
              <w:jc w:val="center"/>
              <w:rPr>
                <w:b/>
                <w:color w:val="000000" w:themeColor="text1"/>
                <w:sz w:val="28"/>
                <w:szCs w:val="28"/>
              </w:rPr>
            </w:pPr>
            <w:r w:rsidRPr="00887670">
              <w:rPr>
                <w:b/>
                <w:color w:val="000000" w:themeColor="text1"/>
                <w:sz w:val="28"/>
                <w:szCs w:val="28"/>
              </w:rPr>
              <w:t>9</w:t>
            </w:r>
          </w:p>
        </w:tc>
        <w:tc>
          <w:tcPr>
            <w:tcW w:w="2977" w:type="dxa"/>
          </w:tcPr>
          <w:p w:rsidR="00887670" w:rsidRDefault="002A4C4B" w:rsidP="00FC0202">
            <w:pPr>
              <w:pStyle w:val="a7"/>
              <w:spacing w:line="360" w:lineRule="auto"/>
              <w:jc w:val="both"/>
              <w:rPr>
                <w:color w:val="333333"/>
                <w:sz w:val="28"/>
                <w:szCs w:val="28"/>
              </w:rPr>
            </w:pPr>
            <w:r>
              <w:rPr>
                <w:color w:val="333333"/>
                <w:sz w:val="28"/>
                <w:szCs w:val="28"/>
              </w:rPr>
              <w:t>БАВ</w:t>
            </w:r>
          </w:p>
        </w:tc>
      </w:tr>
      <w:tr w:rsidR="00887670" w:rsidTr="00887670">
        <w:tc>
          <w:tcPr>
            <w:tcW w:w="1101" w:type="dxa"/>
          </w:tcPr>
          <w:p w:rsidR="00887670" w:rsidRPr="00887670" w:rsidRDefault="00887670" w:rsidP="00887670">
            <w:pPr>
              <w:pStyle w:val="a7"/>
              <w:spacing w:line="360" w:lineRule="auto"/>
              <w:jc w:val="center"/>
              <w:rPr>
                <w:b/>
                <w:color w:val="333333"/>
                <w:sz w:val="28"/>
                <w:szCs w:val="28"/>
              </w:rPr>
            </w:pPr>
            <w:r w:rsidRPr="00887670">
              <w:rPr>
                <w:b/>
                <w:color w:val="333333"/>
                <w:sz w:val="28"/>
                <w:szCs w:val="28"/>
              </w:rPr>
              <w:t>5</w:t>
            </w:r>
          </w:p>
        </w:tc>
        <w:tc>
          <w:tcPr>
            <w:tcW w:w="4110" w:type="dxa"/>
          </w:tcPr>
          <w:p w:rsidR="00887670" w:rsidRDefault="002A4C4B" w:rsidP="00FC0202">
            <w:pPr>
              <w:pStyle w:val="a7"/>
              <w:spacing w:line="360" w:lineRule="auto"/>
              <w:jc w:val="both"/>
              <w:rPr>
                <w:color w:val="333333"/>
                <w:sz w:val="28"/>
                <w:szCs w:val="28"/>
              </w:rPr>
            </w:pPr>
            <w:r>
              <w:rPr>
                <w:color w:val="333333"/>
                <w:sz w:val="28"/>
                <w:szCs w:val="28"/>
              </w:rPr>
              <w:t>Г</w:t>
            </w:r>
          </w:p>
        </w:tc>
        <w:tc>
          <w:tcPr>
            <w:tcW w:w="1276" w:type="dxa"/>
          </w:tcPr>
          <w:p w:rsidR="00887670" w:rsidRPr="00887670" w:rsidRDefault="00887670" w:rsidP="00887670">
            <w:pPr>
              <w:pStyle w:val="a7"/>
              <w:spacing w:line="360" w:lineRule="auto"/>
              <w:jc w:val="center"/>
              <w:rPr>
                <w:b/>
                <w:color w:val="000000" w:themeColor="text1"/>
                <w:sz w:val="28"/>
                <w:szCs w:val="28"/>
              </w:rPr>
            </w:pPr>
            <w:r w:rsidRPr="00887670">
              <w:rPr>
                <w:b/>
                <w:color w:val="000000" w:themeColor="text1"/>
                <w:sz w:val="28"/>
                <w:szCs w:val="28"/>
              </w:rPr>
              <w:t>10</w:t>
            </w:r>
          </w:p>
        </w:tc>
        <w:tc>
          <w:tcPr>
            <w:tcW w:w="2977" w:type="dxa"/>
          </w:tcPr>
          <w:p w:rsidR="00887670" w:rsidRDefault="002A4C4B" w:rsidP="00FC0202">
            <w:pPr>
              <w:pStyle w:val="a7"/>
              <w:spacing w:line="360" w:lineRule="auto"/>
              <w:jc w:val="both"/>
              <w:rPr>
                <w:color w:val="333333"/>
                <w:sz w:val="28"/>
                <w:szCs w:val="28"/>
              </w:rPr>
            </w:pPr>
            <w:r>
              <w:rPr>
                <w:color w:val="333333"/>
                <w:sz w:val="28"/>
                <w:szCs w:val="28"/>
              </w:rPr>
              <w:t>Б</w:t>
            </w:r>
            <w:bookmarkStart w:id="0" w:name="_GoBack"/>
            <w:bookmarkEnd w:id="0"/>
          </w:p>
        </w:tc>
      </w:tr>
    </w:tbl>
    <w:p w:rsidR="00887670" w:rsidRDefault="00887670" w:rsidP="00887670">
      <w:pPr>
        <w:pStyle w:val="2"/>
        <w:ind w:firstLine="0"/>
        <w:rPr>
          <w:color w:val="333333"/>
          <w:sz w:val="28"/>
          <w:szCs w:val="28"/>
        </w:rPr>
      </w:pPr>
    </w:p>
    <w:p w:rsidR="00EF130B" w:rsidRDefault="00FC0202" w:rsidP="00887670">
      <w:pPr>
        <w:pStyle w:val="2"/>
        <w:ind w:firstLine="0"/>
        <w:jc w:val="center"/>
        <w:rPr>
          <w:b/>
          <w:color w:val="000000" w:themeColor="text1"/>
          <w:sz w:val="28"/>
          <w:szCs w:val="28"/>
        </w:rPr>
      </w:pPr>
      <w:r w:rsidRPr="00887670">
        <w:rPr>
          <w:b/>
          <w:color w:val="000000" w:themeColor="text1"/>
          <w:sz w:val="28"/>
          <w:szCs w:val="28"/>
        </w:rPr>
        <w:t>Задание 4. Написать эссе на тему: «Мое понимание свободы».</w:t>
      </w:r>
    </w:p>
    <w:p w:rsidR="00887670" w:rsidRDefault="00887670" w:rsidP="00887670">
      <w:pPr>
        <w:pStyle w:val="2"/>
        <w:ind w:firstLine="0"/>
        <w:jc w:val="center"/>
        <w:rPr>
          <w:b/>
          <w:color w:val="000000" w:themeColor="text1"/>
          <w:sz w:val="28"/>
          <w:szCs w:val="28"/>
        </w:rPr>
      </w:pPr>
    </w:p>
    <w:p w:rsidR="00887670" w:rsidRPr="00887670" w:rsidRDefault="00887670" w:rsidP="00887670">
      <w:pPr>
        <w:pStyle w:val="2"/>
        <w:spacing w:line="360" w:lineRule="auto"/>
        <w:rPr>
          <w:color w:val="000000" w:themeColor="text1"/>
          <w:sz w:val="28"/>
          <w:szCs w:val="28"/>
        </w:rPr>
      </w:pPr>
      <w:r w:rsidRPr="00887670">
        <w:rPr>
          <w:color w:val="000000" w:themeColor="text1"/>
          <w:sz w:val="28"/>
          <w:szCs w:val="28"/>
        </w:rPr>
        <w:t>Понятие свободы для каждого человека сугубо личное, и представление о ней неоднозначны. В современном мире свобода является важнейшей ценностью, но при этом все понимают её по-разному.</w:t>
      </w:r>
    </w:p>
    <w:p w:rsidR="00887670" w:rsidRPr="00887670" w:rsidRDefault="00887670" w:rsidP="00887670">
      <w:pPr>
        <w:pStyle w:val="2"/>
        <w:spacing w:line="360" w:lineRule="auto"/>
        <w:rPr>
          <w:color w:val="000000" w:themeColor="text1"/>
          <w:sz w:val="28"/>
          <w:szCs w:val="28"/>
        </w:rPr>
      </w:pPr>
      <w:r w:rsidRPr="00887670">
        <w:rPr>
          <w:color w:val="000000" w:themeColor="text1"/>
          <w:sz w:val="28"/>
          <w:szCs w:val="28"/>
        </w:rPr>
        <w:t xml:space="preserve">   В моем понимании свобода – это заниматься своим любимым делом, приносить радость и хорошее настроение своим родным и близким. Для меня эта ценность никак не связана с патриотическими и политическими взглядами. Это только глубоко личное состояние души, когда чувствуешь себя счастливым человеком при любом финансовом разладе. </w:t>
      </w:r>
    </w:p>
    <w:p w:rsidR="00887670" w:rsidRPr="00887670" w:rsidRDefault="00887670" w:rsidP="00887670">
      <w:pPr>
        <w:pStyle w:val="2"/>
        <w:spacing w:line="360" w:lineRule="auto"/>
        <w:rPr>
          <w:color w:val="000000" w:themeColor="text1"/>
          <w:sz w:val="28"/>
          <w:szCs w:val="28"/>
        </w:rPr>
      </w:pPr>
      <w:r w:rsidRPr="00887670">
        <w:rPr>
          <w:color w:val="000000" w:themeColor="text1"/>
          <w:sz w:val="28"/>
          <w:szCs w:val="28"/>
        </w:rPr>
        <w:t xml:space="preserve">  Хотя для многих людей свобода заключается в том, что бы быть финансово независимыми. Но стоит помнить о том, что деньги сами по себе не могут дать никакой свободы. </w:t>
      </w:r>
    </w:p>
    <w:p w:rsidR="00887670" w:rsidRPr="00887670" w:rsidRDefault="00887670" w:rsidP="00887670">
      <w:pPr>
        <w:pStyle w:val="2"/>
        <w:spacing w:line="360" w:lineRule="auto"/>
        <w:rPr>
          <w:color w:val="000000" w:themeColor="text1"/>
          <w:sz w:val="28"/>
          <w:szCs w:val="28"/>
        </w:rPr>
      </w:pPr>
      <w:r w:rsidRPr="00887670">
        <w:rPr>
          <w:color w:val="000000" w:themeColor="text1"/>
          <w:sz w:val="28"/>
          <w:szCs w:val="28"/>
        </w:rPr>
        <w:lastRenderedPageBreak/>
        <w:t xml:space="preserve">Таким образом, если главной целью для человека являются финансовые ресурсы, то таких людей вряд ли можно назвать свободными. Поскольку в таких случаях человек просто станет их заложником, но никак не свободной и независимой личностью. </w:t>
      </w:r>
    </w:p>
    <w:p w:rsidR="00887670" w:rsidRPr="00887670" w:rsidRDefault="00887670" w:rsidP="00887670">
      <w:pPr>
        <w:pStyle w:val="2"/>
        <w:spacing w:line="360" w:lineRule="auto"/>
        <w:rPr>
          <w:color w:val="000000" w:themeColor="text1"/>
          <w:sz w:val="28"/>
          <w:szCs w:val="28"/>
        </w:rPr>
      </w:pPr>
      <w:r w:rsidRPr="00887670">
        <w:rPr>
          <w:color w:val="000000" w:themeColor="text1"/>
          <w:sz w:val="28"/>
          <w:szCs w:val="28"/>
        </w:rPr>
        <w:t xml:space="preserve">«Свобода – возможность поступать так,  как хочется» - такое определение этого понятия я нашла в энциклопедии. Я считаю что, такое восприятие свободы не совсем правильное, так как свобода каждого человека имеет границы, и в первую очередь свобода человека  ограничивается моралью, законами нашей страны. Также я считаю что человек, получая свою свободу, не должен нарушать  свободу других людей. </w:t>
      </w:r>
    </w:p>
    <w:p w:rsidR="00887670" w:rsidRPr="00887670" w:rsidRDefault="00887670" w:rsidP="00887670">
      <w:pPr>
        <w:pStyle w:val="2"/>
        <w:spacing w:line="360" w:lineRule="auto"/>
        <w:rPr>
          <w:color w:val="000000" w:themeColor="text1"/>
          <w:sz w:val="28"/>
          <w:szCs w:val="28"/>
        </w:rPr>
      </w:pPr>
      <w:r w:rsidRPr="00887670">
        <w:rPr>
          <w:color w:val="000000" w:themeColor="text1"/>
          <w:sz w:val="28"/>
          <w:szCs w:val="28"/>
        </w:rPr>
        <w:t>Да, понятие свободы всегда будет одним из самых спорных вопросов. Ясно только одно, что свобода  человека всегда относительная. Приведу пример. Житель многоквартирного дома решил послушать громкую музыку в 12 часов ночи, тем самым реализовав свое право, поступив «свободно». Однако он нарушил право других людей на спокойный сон, не давая им реализовать свою свободу.</w:t>
      </w:r>
    </w:p>
    <w:p w:rsidR="00887670" w:rsidRPr="00887670" w:rsidRDefault="00887670" w:rsidP="00887670">
      <w:pPr>
        <w:pStyle w:val="2"/>
        <w:spacing w:line="360" w:lineRule="auto"/>
        <w:rPr>
          <w:color w:val="000000" w:themeColor="text1"/>
          <w:sz w:val="28"/>
          <w:szCs w:val="28"/>
        </w:rPr>
      </w:pPr>
      <w:r w:rsidRPr="00887670">
        <w:rPr>
          <w:color w:val="000000" w:themeColor="text1"/>
          <w:sz w:val="28"/>
          <w:szCs w:val="28"/>
        </w:rPr>
        <w:t xml:space="preserve">Таким образом, в обществе человек имеет определенные свободы, но и определенные запреты. А уж, какие они – общество определяет само и прописывает в своих законах. </w:t>
      </w:r>
    </w:p>
    <w:p w:rsidR="00887670" w:rsidRPr="00887670" w:rsidRDefault="00887670" w:rsidP="00887670">
      <w:pPr>
        <w:pStyle w:val="2"/>
        <w:spacing w:line="360" w:lineRule="auto"/>
        <w:rPr>
          <w:color w:val="000000" w:themeColor="text1"/>
          <w:sz w:val="28"/>
          <w:szCs w:val="28"/>
        </w:rPr>
      </w:pPr>
      <w:r w:rsidRPr="00887670">
        <w:rPr>
          <w:color w:val="000000" w:themeColor="text1"/>
          <w:sz w:val="28"/>
          <w:szCs w:val="28"/>
        </w:rPr>
        <w:t>В одной французской легенде рассказывается о суде над человеком, который, размахивая руками, нечаянно разбил нос другому человеку. Судебное решение по этому поводу гласило: обвиняемый виновен, так как свобода размахивать руками одного человека кончается там, где начинается нос другого человека.</w:t>
      </w:r>
    </w:p>
    <w:p w:rsidR="00887670" w:rsidRPr="00887670" w:rsidRDefault="00887670" w:rsidP="00887670">
      <w:pPr>
        <w:pStyle w:val="2"/>
        <w:spacing w:line="360" w:lineRule="auto"/>
        <w:rPr>
          <w:color w:val="000000" w:themeColor="text1"/>
          <w:sz w:val="28"/>
          <w:szCs w:val="28"/>
        </w:rPr>
      </w:pPr>
      <w:r w:rsidRPr="00887670">
        <w:rPr>
          <w:color w:val="000000" w:themeColor="text1"/>
          <w:sz w:val="28"/>
          <w:szCs w:val="28"/>
        </w:rPr>
        <w:t xml:space="preserve">   Следовательно, свобода — это очень глубокая ценность, которая имеет разное значение для каждого из нас. Она зависит от наших желаний, намерений, а также от нашей жизненной позиции. Нужно всегда стремиться к свободе. Но при этом нельзя нарушать свободу других.   </w:t>
      </w:r>
    </w:p>
    <w:p w:rsidR="003B4E62" w:rsidRDefault="003B4E62" w:rsidP="002A4C4B">
      <w:pPr>
        <w:pStyle w:val="2"/>
        <w:ind w:firstLine="0"/>
        <w:rPr>
          <w:b/>
          <w:sz w:val="28"/>
          <w:szCs w:val="28"/>
        </w:rPr>
      </w:pPr>
    </w:p>
    <w:p w:rsidR="00887670" w:rsidRDefault="00887670" w:rsidP="00042BF4">
      <w:pPr>
        <w:pStyle w:val="2"/>
        <w:ind w:firstLine="0"/>
        <w:jc w:val="center"/>
        <w:rPr>
          <w:b/>
          <w:sz w:val="28"/>
          <w:szCs w:val="28"/>
        </w:rPr>
      </w:pPr>
    </w:p>
    <w:p w:rsidR="00042BF4" w:rsidRPr="00EF130B" w:rsidRDefault="00042BF4" w:rsidP="00042BF4">
      <w:pPr>
        <w:pStyle w:val="2"/>
        <w:ind w:firstLine="0"/>
        <w:jc w:val="center"/>
        <w:rPr>
          <w:b/>
          <w:sz w:val="28"/>
          <w:szCs w:val="28"/>
        </w:rPr>
      </w:pPr>
      <w:r w:rsidRPr="00EF130B">
        <w:rPr>
          <w:b/>
          <w:sz w:val="28"/>
          <w:szCs w:val="28"/>
        </w:rPr>
        <w:lastRenderedPageBreak/>
        <w:t>Литература</w:t>
      </w:r>
    </w:p>
    <w:p w:rsidR="00042BF4" w:rsidRPr="00EF130B" w:rsidRDefault="00042BF4" w:rsidP="00042BF4">
      <w:pPr>
        <w:shd w:val="clear" w:color="auto" w:fill="FFFFFF"/>
        <w:jc w:val="both"/>
        <w:rPr>
          <w:sz w:val="28"/>
          <w:szCs w:val="28"/>
        </w:rPr>
      </w:pPr>
      <w:r w:rsidRPr="00EF130B">
        <w:rPr>
          <w:sz w:val="28"/>
          <w:szCs w:val="28"/>
        </w:rPr>
        <w:t xml:space="preserve">1. Алексеев П.В., Панин А.В. Философия: учеб. – 4-е изд., </w:t>
      </w:r>
      <w:proofErr w:type="spellStart"/>
      <w:r w:rsidRPr="00EF130B">
        <w:rPr>
          <w:sz w:val="28"/>
          <w:szCs w:val="28"/>
        </w:rPr>
        <w:t>перераб</w:t>
      </w:r>
      <w:proofErr w:type="spellEnd"/>
      <w:r w:rsidRPr="00EF130B">
        <w:rPr>
          <w:sz w:val="28"/>
          <w:szCs w:val="28"/>
        </w:rPr>
        <w:t>. и доп. -  М.: Проспект, 2010. - С. 246-250.</w:t>
      </w:r>
    </w:p>
    <w:p w:rsidR="00042BF4" w:rsidRPr="00EF130B" w:rsidRDefault="00042BF4" w:rsidP="00042BF4">
      <w:pPr>
        <w:shd w:val="clear" w:color="auto" w:fill="FFFFFF"/>
        <w:jc w:val="both"/>
        <w:rPr>
          <w:sz w:val="28"/>
          <w:szCs w:val="28"/>
        </w:rPr>
      </w:pPr>
      <w:r w:rsidRPr="00EF130B">
        <w:rPr>
          <w:sz w:val="28"/>
          <w:szCs w:val="28"/>
        </w:rPr>
        <w:t>2. Введение в философию. Учебное пособие для вузов</w:t>
      </w:r>
      <w:proofErr w:type="gramStart"/>
      <w:r w:rsidRPr="00EF130B">
        <w:rPr>
          <w:sz w:val="28"/>
          <w:szCs w:val="28"/>
        </w:rPr>
        <w:t>/А</w:t>
      </w:r>
      <w:proofErr w:type="gramEnd"/>
      <w:r w:rsidRPr="00EF130B">
        <w:rPr>
          <w:sz w:val="28"/>
          <w:szCs w:val="28"/>
        </w:rPr>
        <w:t xml:space="preserve">вт. </w:t>
      </w:r>
      <w:proofErr w:type="spellStart"/>
      <w:r w:rsidRPr="00EF130B">
        <w:rPr>
          <w:sz w:val="28"/>
          <w:szCs w:val="28"/>
        </w:rPr>
        <w:t>колл</w:t>
      </w:r>
      <w:proofErr w:type="spellEnd"/>
      <w:r w:rsidRPr="00EF130B">
        <w:rPr>
          <w:sz w:val="28"/>
          <w:szCs w:val="28"/>
        </w:rPr>
        <w:t xml:space="preserve">. Фролов И.Т. и др.- 4-е изд., </w:t>
      </w:r>
      <w:proofErr w:type="spellStart"/>
      <w:r w:rsidRPr="00EF130B">
        <w:rPr>
          <w:sz w:val="28"/>
          <w:szCs w:val="28"/>
        </w:rPr>
        <w:t>пераб</w:t>
      </w:r>
      <w:proofErr w:type="spellEnd"/>
      <w:r w:rsidRPr="00EF130B">
        <w:rPr>
          <w:sz w:val="28"/>
          <w:szCs w:val="28"/>
        </w:rPr>
        <w:t xml:space="preserve">. и доп. - М.:  Культурная революция, Республика  2007.- С.205-208. </w:t>
      </w:r>
    </w:p>
    <w:p w:rsidR="00042BF4" w:rsidRPr="00EF130B" w:rsidRDefault="00042BF4" w:rsidP="00042BF4">
      <w:pPr>
        <w:shd w:val="clear" w:color="auto" w:fill="FFFFFF"/>
        <w:jc w:val="both"/>
        <w:rPr>
          <w:sz w:val="28"/>
          <w:szCs w:val="28"/>
        </w:rPr>
      </w:pPr>
      <w:r w:rsidRPr="00EF130B">
        <w:rPr>
          <w:sz w:val="28"/>
          <w:szCs w:val="28"/>
        </w:rPr>
        <w:t xml:space="preserve">3. Канке В.А. Философия. Исторический и систематический курс: учебник для вузов. – Изд. 5-е, </w:t>
      </w:r>
      <w:proofErr w:type="spellStart"/>
      <w:r w:rsidRPr="00EF130B">
        <w:rPr>
          <w:sz w:val="28"/>
          <w:szCs w:val="28"/>
        </w:rPr>
        <w:t>перераб</w:t>
      </w:r>
      <w:proofErr w:type="spellEnd"/>
      <w:r w:rsidRPr="00EF130B">
        <w:rPr>
          <w:sz w:val="28"/>
          <w:szCs w:val="28"/>
        </w:rPr>
        <w:t>. и доп. – М.: Логос, 2010. – С. 201, 203,321.</w:t>
      </w:r>
    </w:p>
    <w:p w:rsidR="00042BF4" w:rsidRPr="00EF130B" w:rsidRDefault="00042BF4" w:rsidP="00042BF4">
      <w:pPr>
        <w:shd w:val="clear" w:color="auto" w:fill="FFFFFF"/>
        <w:jc w:val="both"/>
        <w:rPr>
          <w:sz w:val="28"/>
          <w:szCs w:val="28"/>
        </w:rPr>
      </w:pPr>
      <w:r w:rsidRPr="00EF130B">
        <w:rPr>
          <w:sz w:val="28"/>
          <w:szCs w:val="28"/>
        </w:rPr>
        <w:t>4. Философия: учебник / под</w:t>
      </w:r>
      <w:proofErr w:type="gramStart"/>
      <w:r w:rsidRPr="00EF130B">
        <w:rPr>
          <w:sz w:val="28"/>
          <w:szCs w:val="28"/>
        </w:rPr>
        <w:t>.</w:t>
      </w:r>
      <w:proofErr w:type="gramEnd"/>
      <w:r w:rsidRPr="00EF130B">
        <w:rPr>
          <w:sz w:val="28"/>
          <w:szCs w:val="28"/>
        </w:rPr>
        <w:t xml:space="preserve"> </w:t>
      </w:r>
      <w:proofErr w:type="gramStart"/>
      <w:r w:rsidRPr="00EF130B">
        <w:rPr>
          <w:sz w:val="28"/>
          <w:szCs w:val="28"/>
        </w:rPr>
        <w:t>о</w:t>
      </w:r>
      <w:proofErr w:type="gramEnd"/>
      <w:r w:rsidRPr="00EF130B">
        <w:rPr>
          <w:sz w:val="28"/>
          <w:szCs w:val="28"/>
        </w:rPr>
        <w:t xml:space="preserve">бщ. ред. </w:t>
      </w:r>
      <w:proofErr w:type="spellStart"/>
      <w:r w:rsidRPr="00EF130B">
        <w:rPr>
          <w:sz w:val="28"/>
          <w:szCs w:val="28"/>
        </w:rPr>
        <w:t>В.В.Миронова</w:t>
      </w:r>
      <w:proofErr w:type="spellEnd"/>
      <w:r w:rsidRPr="00EF130B">
        <w:rPr>
          <w:sz w:val="28"/>
          <w:szCs w:val="28"/>
        </w:rPr>
        <w:t>. – М.: Норма, 2009.- С. 640-643, 650-658.</w:t>
      </w:r>
    </w:p>
    <w:p w:rsidR="00042BF4" w:rsidRPr="00EF130B" w:rsidRDefault="00042BF4" w:rsidP="00042BF4">
      <w:pPr>
        <w:shd w:val="clear" w:color="auto" w:fill="FFFFFF"/>
        <w:jc w:val="both"/>
        <w:rPr>
          <w:sz w:val="28"/>
          <w:szCs w:val="28"/>
        </w:rPr>
      </w:pPr>
      <w:r w:rsidRPr="00EF130B">
        <w:rPr>
          <w:sz w:val="28"/>
          <w:szCs w:val="28"/>
        </w:rPr>
        <w:t xml:space="preserve">5. Философия: учебник / под. ред. </w:t>
      </w:r>
      <w:proofErr w:type="spellStart"/>
      <w:r w:rsidRPr="00EF130B">
        <w:rPr>
          <w:sz w:val="28"/>
          <w:szCs w:val="28"/>
        </w:rPr>
        <w:t>В.Н.Лавриненко</w:t>
      </w:r>
      <w:proofErr w:type="spellEnd"/>
      <w:r w:rsidRPr="00EF130B">
        <w:rPr>
          <w:sz w:val="28"/>
          <w:szCs w:val="28"/>
        </w:rPr>
        <w:t xml:space="preserve">. – 5-е изд., </w:t>
      </w:r>
      <w:proofErr w:type="spellStart"/>
      <w:r w:rsidRPr="00EF130B">
        <w:rPr>
          <w:sz w:val="28"/>
          <w:szCs w:val="28"/>
        </w:rPr>
        <w:t>пераб</w:t>
      </w:r>
      <w:proofErr w:type="spellEnd"/>
      <w:r w:rsidRPr="00EF130B">
        <w:rPr>
          <w:sz w:val="28"/>
          <w:szCs w:val="28"/>
        </w:rPr>
        <w:t xml:space="preserve">. и доп. </w:t>
      </w:r>
      <w:proofErr w:type="gramStart"/>
      <w:r w:rsidRPr="00EF130B">
        <w:rPr>
          <w:sz w:val="28"/>
          <w:szCs w:val="28"/>
        </w:rPr>
        <w:t>-М</w:t>
      </w:r>
      <w:proofErr w:type="gramEnd"/>
      <w:r w:rsidRPr="00EF130B">
        <w:rPr>
          <w:sz w:val="28"/>
          <w:szCs w:val="28"/>
        </w:rPr>
        <w:t xml:space="preserve">.: Издательство </w:t>
      </w:r>
      <w:proofErr w:type="spellStart"/>
      <w:r w:rsidRPr="00EF130B">
        <w:rPr>
          <w:sz w:val="28"/>
          <w:szCs w:val="28"/>
        </w:rPr>
        <w:t>Юрайт</w:t>
      </w:r>
      <w:proofErr w:type="spellEnd"/>
      <w:r w:rsidRPr="00EF130B">
        <w:rPr>
          <w:sz w:val="28"/>
          <w:szCs w:val="28"/>
        </w:rPr>
        <w:t>; Высшее образование, 2009.- С.205-208; С. 530-535.</w:t>
      </w:r>
    </w:p>
    <w:p w:rsidR="001517A6" w:rsidRPr="00887670" w:rsidRDefault="003B4E62">
      <w:pPr>
        <w:rPr>
          <w:sz w:val="28"/>
        </w:rPr>
      </w:pPr>
      <w:r w:rsidRPr="003B4E62">
        <w:rPr>
          <w:sz w:val="28"/>
        </w:rPr>
        <w:t>6.</w:t>
      </w:r>
      <w:r w:rsidR="00887670">
        <w:rPr>
          <w:sz w:val="28"/>
        </w:rPr>
        <w:t xml:space="preserve"> </w:t>
      </w:r>
      <w:r w:rsidRPr="003B4E62">
        <w:rPr>
          <w:sz w:val="28"/>
        </w:rPr>
        <w:t>Леонтьев А.Н. Деятельность. Сознание. Личность. — М.: Мысль, 1975. — С. 176.</w:t>
      </w:r>
    </w:p>
    <w:sectPr w:rsidR="001517A6" w:rsidRPr="00887670" w:rsidSect="00042BF4">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D7D" w:rsidRDefault="00D86D7D" w:rsidP="00042BF4">
      <w:r>
        <w:separator/>
      </w:r>
    </w:p>
  </w:endnote>
  <w:endnote w:type="continuationSeparator" w:id="0">
    <w:p w:rsidR="00D86D7D" w:rsidRDefault="00D86D7D" w:rsidP="0004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6604150"/>
      <w:docPartObj>
        <w:docPartGallery w:val="Page Numbers (Bottom of Page)"/>
        <w:docPartUnique/>
      </w:docPartObj>
    </w:sdtPr>
    <w:sdtContent>
      <w:p w:rsidR="00042BF4" w:rsidRDefault="00042BF4">
        <w:pPr>
          <w:pStyle w:val="a5"/>
          <w:jc w:val="center"/>
        </w:pPr>
        <w:r>
          <w:fldChar w:fldCharType="begin"/>
        </w:r>
        <w:r>
          <w:instrText>PAGE   \* MERGEFORMAT</w:instrText>
        </w:r>
        <w:r>
          <w:fldChar w:fldCharType="separate"/>
        </w:r>
        <w:r w:rsidR="002A4C4B">
          <w:rPr>
            <w:noProof/>
          </w:rPr>
          <w:t>2</w:t>
        </w:r>
        <w:r>
          <w:fldChar w:fldCharType="end"/>
        </w:r>
      </w:p>
    </w:sdtContent>
  </w:sdt>
  <w:p w:rsidR="00042BF4" w:rsidRDefault="00042BF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D7D" w:rsidRDefault="00D86D7D" w:rsidP="00042BF4">
      <w:r>
        <w:separator/>
      </w:r>
    </w:p>
  </w:footnote>
  <w:footnote w:type="continuationSeparator" w:id="0">
    <w:p w:rsidR="00D86D7D" w:rsidRDefault="00D86D7D" w:rsidP="00042BF4">
      <w:r>
        <w:continuationSeparator/>
      </w:r>
    </w:p>
  </w:footnote>
  <w:footnote w:id="1">
    <w:p w:rsidR="00C04218" w:rsidRDefault="00C04218" w:rsidP="00C04218">
      <w:pPr>
        <w:pStyle w:val="aa"/>
      </w:pPr>
      <w:r>
        <w:rPr>
          <w:rStyle w:val="ac"/>
        </w:rPr>
        <w:footnoteRef/>
      </w:r>
      <w:r>
        <w:t xml:space="preserve"> Леонтьев А.Н. Деятельность. Сознание. Личность. — М.: Мысль, 1975. — С. 176.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BF4"/>
    <w:rsid w:val="00025B35"/>
    <w:rsid w:val="00042BF4"/>
    <w:rsid w:val="00176784"/>
    <w:rsid w:val="00220BE3"/>
    <w:rsid w:val="00260A81"/>
    <w:rsid w:val="002A2D33"/>
    <w:rsid w:val="002A4C4B"/>
    <w:rsid w:val="003B4E62"/>
    <w:rsid w:val="00517782"/>
    <w:rsid w:val="00887670"/>
    <w:rsid w:val="008F4DBB"/>
    <w:rsid w:val="00C04218"/>
    <w:rsid w:val="00D47731"/>
    <w:rsid w:val="00D86D7D"/>
    <w:rsid w:val="00EF130B"/>
    <w:rsid w:val="00FC0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B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042BF4"/>
    <w:pPr>
      <w:overflowPunct w:val="0"/>
      <w:autoSpaceDE w:val="0"/>
      <w:autoSpaceDN w:val="0"/>
      <w:adjustRightInd w:val="0"/>
      <w:ind w:firstLine="454"/>
      <w:jc w:val="both"/>
      <w:textAlignment w:val="baseline"/>
    </w:pPr>
    <w:rPr>
      <w:szCs w:val="20"/>
    </w:rPr>
  </w:style>
  <w:style w:type="character" w:customStyle="1" w:styleId="20">
    <w:name w:val="Основной текст с отступом 2 Знак"/>
    <w:basedOn w:val="a0"/>
    <w:link w:val="2"/>
    <w:rsid w:val="00042BF4"/>
    <w:rPr>
      <w:rFonts w:ascii="Times New Roman" w:eastAsia="Times New Roman" w:hAnsi="Times New Roman" w:cs="Times New Roman"/>
      <w:sz w:val="24"/>
      <w:szCs w:val="20"/>
      <w:lang w:eastAsia="ru-RU"/>
    </w:rPr>
  </w:style>
  <w:style w:type="paragraph" w:styleId="a3">
    <w:name w:val="header"/>
    <w:basedOn w:val="a"/>
    <w:link w:val="a4"/>
    <w:uiPriority w:val="99"/>
    <w:unhideWhenUsed/>
    <w:rsid w:val="00042BF4"/>
    <w:pPr>
      <w:tabs>
        <w:tab w:val="center" w:pos="4677"/>
        <w:tab w:val="right" w:pos="9355"/>
      </w:tabs>
    </w:pPr>
  </w:style>
  <w:style w:type="character" w:customStyle="1" w:styleId="a4">
    <w:name w:val="Верхний колонтитул Знак"/>
    <w:basedOn w:val="a0"/>
    <w:link w:val="a3"/>
    <w:uiPriority w:val="99"/>
    <w:rsid w:val="00042BF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042BF4"/>
    <w:pPr>
      <w:tabs>
        <w:tab w:val="center" w:pos="4677"/>
        <w:tab w:val="right" w:pos="9355"/>
      </w:tabs>
    </w:pPr>
  </w:style>
  <w:style w:type="character" w:customStyle="1" w:styleId="a6">
    <w:name w:val="Нижний колонтитул Знак"/>
    <w:basedOn w:val="a0"/>
    <w:link w:val="a5"/>
    <w:uiPriority w:val="99"/>
    <w:rsid w:val="00042BF4"/>
    <w:rPr>
      <w:rFonts w:ascii="Times New Roman" w:eastAsia="Times New Roman" w:hAnsi="Times New Roman" w:cs="Times New Roman"/>
      <w:sz w:val="24"/>
      <w:szCs w:val="24"/>
      <w:lang w:eastAsia="ru-RU"/>
    </w:rPr>
  </w:style>
  <w:style w:type="paragraph" w:styleId="a7">
    <w:name w:val="Normal (Web)"/>
    <w:basedOn w:val="a"/>
    <w:uiPriority w:val="99"/>
    <w:unhideWhenUsed/>
    <w:rsid w:val="00EF130B"/>
    <w:pPr>
      <w:spacing w:before="100" w:beforeAutospacing="1" w:after="100" w:afterAutospacing="1"/>
    </w:pPr>
  </w:style>
  <w:style w:type="paragraph" w:styleId="a8">
    <w:name w:val="Balloon Text"/>
    <w:basedOn w:val="a"/>
    <w:link w:val="a9"/>
    <w:uiPriority w:val="99"/>
    <w:semiHidden/>
    <w:unhideWhenUsed/>
    <w:rsid w:val="00EF130B"/>
    <w:rPr>
      <w:rFonts w:ascii="Tahoma" w:hAnsi="Tahoma" w:cs="Tahoma"/>
      <w:sz w:val="16"/>
      <w:szCs w:val="16"/>
    </w:rPr>
  </w:style>
  <w:style w:type="character" w:customStyle="1" w:styleId="a9">
    <w:name w:val="Текст выноски Знак"/>
    <w:basedOn w:val="a0"/>
    <w:link w:val="a8"/>
    <w:uiPriority w:val="99"/>
    <w:semiHidden/>
    <w:rsid w:val="00EF130B"/>
    <w:rPr>
      <w:rFonts w:ascii="Tahoma" w:eastAsia="Times New Roman" w:hAnsi="Tahoma" w:cs="Tahoma"/>
      <w:sz w:val="16"/>
      <w:szCs w:val="16"/>
      <w:lang w:eastAsia="ru-RU"/>
    </w:rPr>
  </w:style>
  <w:style w:type="paragraph" w:styleId="aa">
    <w:name w:val="footnote text"/>
    <w:basedOn w:val="a"/>
    <w:link w:val="ab"/>
    <w:uiPriority w:val="99"/>
    <w:semiHidden/>
    <w:unhideWhenUsed/>
    <w:rsid w:val="00C04218"/>
    <w:rPr>
      <w:rFonts w:asciiTheme="minorHAnsi" w:eastAsiaTheme="minorHAnsi" w:hAnsiTheme="minorHAnsi" w:cstheme="minorBidi"/>
      <w:sz w:val="20"/>
      <w:szCs w:val="20"/>
      <w:lang w:eastAsia="en-US"/>
    </w:rPr>
  </w:style>
  <w:style w:type="character" w:customStyle="1" w:styleId="ab">
    <w:name w:val="Текст сноски Знак"/>
    <w:basedOn w:val="a0"/>
    <w:link w:val="aa"/>
    <w:uiPriority w:val="99"/>
    <w:semiHidden/>
    <w:rsid w:val="00C04218"/>
    <w:rPr>
      <w:sz w:val="20"/>
      <w:szCs w:val="20"/>
    </w:rPr>
  </w:style>
  <w:style w:type="character" w:styleId="ac">
    <w:name w:val="footnote reference"/>
    <w:basedOn w:val="a0"/>
    <w:uiPriority w:val="99"/>
    <w:semiHidden/>
    <w:unhideWhenUsed/>
    <w:rsid w:val="00C04218"/>
    <w:rPr>
      <w:vertAlign w:val="superscript"/>
    </w:rPr>
  </w:style>
  <w:style w:type="table" w:styleId="ad">
    <w:name w:val="Table Grid"/>
    <w:basedOn w:val="a1"/>
    <w:uiPriority w:val="59"/>
    <w:rsid w:val="00FC0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B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042BF4"/>
    <w:pPr>
      <w:overflowPunct w:val="0"/>
      <w:autoSpaceDE w:val="0"/>
      <w:autoSpaceDN w:val="0"/>
      <w:adjustRightInd w:val="0"/>
      <w:ind w:firstLine="454"/>
      <w:jc w:val="both"/>
      <w:textAlignment w:val="baseline"/>
    </w:pPr>
    <w:rPr>
      <w:szCs w:val="20"/>
    </w:rPr>
  </w:style>
  <w:style w:type="character" w:customStyle="1" w:styleId="20">
    <w:name w:val="Основной текст с отступом 2 Знак"/>
    <w:basedOn w:val="a0"/>
    <w:link w:val="2"/>
    <w:rsid w:val="00042BF4"/>
    <w:rPr>
      <w:rFonts w:ascii="Times New Roman" w:eastAsia="Times New Roman" w:hAnsi="Times New Roman" w:cs="Times New Roman"/>
      <w:sz w:val="24"/>
      <w:szCs w:val="20"/>
      <w:lang w:eastAsia="ru-RU"/>
    </w:rPr>
  </w:style>
  <w:style w:type="paragraph" w:styleId="a3">
    <w:name w:val="header"/>
    <w:basedOn w:val="a"/>
    <w:link w:val="a4"/>
    <w:uiPriority w:val="99"/>
    <w:unhideWhenUsed/>
    <w:rsid w:val="00042BF4"/>
    <w:pPr>
      <w:tabs>
        <w:tab w:val="center" w:pos="4677"/>
        <w:tab w:val="right" w:pos="9355"/>
      </w:tabs>
    </w:pPr>
  </w:style>
  <w:style w:type="character" w:customStyle="1" w:styleId="a4">
    <w:name w:val="Верхний колонтитул Знак"/>
    <w:basedOn w:val="a0"/>
    <w:link w:val="a3"/>
    <w:uiPriority w:val="99"/>
    <w:rsid w:val="00042BF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042BF4"/>
    <w:pPr>
      <w:tabs>
        <w:tab w:val="center" w:pos="4677"/>
        <w:tab w:val="right" w:pos="9355"/>
      </w:tabs>
    </w:pPr>
  </w:style>
  <w:style w:type="character" w:customStyle="1" w:styleId="a6">
    <w:name w:val="Нижний колонтитул Знак"/>
    <w:basedOn w:val="a0"/>
    <w:link w:val="a5"/>
    <w:uiPriority w:val="99"/>
    <w:rsid w:val="00042BF4"/>
    <w:rPr>
      <w:rFonts w:ascii="Times New Roman" w:eastAsia="Times New Roman" w:hAnsi="Times New Roman" w:cs="Times New Roman"/>
      <w:sz w:val="24"/>
      <w:szCs w:val="24"/>
      <w:lang w:eastAsia="ru-RU"/>
    </w:rPr>
  </w:style>
  <w:style w:type="paragraph" w:styleId="a7">
    <w:name w:val="Normal (Web)"/>
    <w:basedOn w:val="a"/>
    <w:uiPriority w:val="99"/>
    <w:unhideWhenUsed/>
    <w:rsid w:val="00EF130B"/>
    <w:pPr>
      <w:spacing w:before="100" w:beforeAutospacing="1" w:after="100" w:afterAutospacing="1"/>
    </w:pPr>
  </w:style>
  <w:style w:type="paragraph" w:styleId="a8">
    <w:name w:val="Balloon Text"/>
    <w:basedOn w:val="a"/>
    <w:link w:val="a9"/>
    <w:uiPriority w:val="99"/>
    <w:semiHidden/>
    <w:unhideWhenUsed/>
    <w:rsid w:val="00EF130B"/>
    <w:rPr>
      <w:rFonts w:ascii="Tahoma" w:hAnsi="Tahoma" w:cs="Tahoma"/>
      <w:sz w:val="16"/>
      <w:szCs w:val="16"/>
    </w:rPr>
  </w:style>
  <w:style w:type="character" w:customStyle="1" w:styleId="a9">
    <w:name w:val="Текст выноски Знак"/>
    <w:basedOn w:val="a0"/>
    <w:link w:val="a8"/>
    <w:uiPriority w:val="99"/>
    <w:semiHidden/>
    <w:rsid w:val="00EF130B"/>
    <w:rPr>
      <w:rFonts w:ascii="Tahoma" w:eastAsia="Times New Roman" w:hAnsi="Tahoma" w:cs="Tahoma"/>
      <w:sz w:val="16"/>
      <w:szCs w:val="16"/>
      <w:lang w:eastAsia="ru-RU"/>
    </w:rPr>
  </w:style>
  <w:style w:type="paragraph" w:styleId="aa">
    <w:name w:val="footnote text"/>
    <w:basedOn w:val="a"/>
    <w:link w:val="ab"/>
    <w:uiPriority w:val="99"/>
    <w:semiHidden/>
    <w:unhideWhenUsed/>
    <w:rsid w:val="00C04218"/>
    <w:rPr>
      <w:rFonts w:asciiTheme="minorHAnsi" w:eastAsiaTheme="minorHAnsi" w:hAnsiTheme="minorHAnsi" w:cstheme="minorBidi"/>
      <w:sz w:val="20"/>
      <w:szCs w:val="20"/>
      <w:lang w:eastAsia="en-US"/>
    </w:rPr>
  </w:style>
  <w:style w:type="character" w:customStyle="1" w:styleId="ab">
    <w:name w:val="Текст сноски Знак"/>
    <w:basedOn w:val="a0"/>
    <w:link w:val="aa"/>
    <w:uiPriority w:val="99"/>
    <w:semiHidden/>
    <w:rsid w:val="00C04218"/>
    <w:rPr>
      <w:sz w:val="20"/>
      <w:szCs w:val="20"/>
    </w:rPr>
  </w:style>
  <w:style w:type="character" w:styleId="ac">
    <w:name w:val="footnote reference"/>
    <w:basedOn w:val="a0"/>
    <w:uiPriority w:val="99"/>
    <w:semiHidden/>
    <w:unhideWhenUsed/>
    <w:rsid w:val="00C04218"/>
    <w:rPr>
      <w:vertAlign w:val="superscript"/>
    </w:rPr>
  </w:style>
  <w:style w:type="table" w:styleId="ad">
    <w:name w:val="Table Grid"/>
    <w:basedOn w:val="a1"/>
    <w:uiPriority w:val="59"/>
    <w:rsid w:val="00FC0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16</Pages>
  <Words>4223</Words>
  <Characters>24075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2016-09-21T16:41:00Z</dcterms:created>
  <dcterms:modified xsi:type="dcterms:W3CDTF">2016-09-21T18:53:00Z</dcterms:modified>
</cp:coreProperties>
</file>