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6F" w:rsidRPr="00C457A6" w:rsidRDefault="0010306F" w:rsidP="00C457A6">
      <w:pPr>
        <w:jc w:val="both"/>
        <w:rPr>
          <w:b/>
          <w:sz w:val="28"/>
          <w:szCs w:val="28"/>
        </w:rPr>
      </w:pPr>
      <w:r w:rsidRPr="00C457A6">
        <w:rPr>
          <w:b/>
          <w:sz w:val="28"/>
          <w:szCs w:val="28"/>
        </w:rPr>
        <w:t>Содержание</w:t>
      </w:r>
    </w:p>
    <w:p w:rsidR="0010306F" w:rsidRPr="00C457A6" w:rsidRDefault="0010306F" w:rsidP="00C457A6">
      <w:pPr>
        <w:jc w:val="both"/>
        <w:rPr>
          <w:sz w:val="28"/>
          <w:szCs w:val="28"/>
        </w:rPr>
      </w:pPr>
    </w:p>
    <w:p w:rsidR="003866CA" w:rsidRPr="00C457A6" w:rsidRDefault="003866CA" w:rsidP="00C457A6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Введение</w:t>
      </w:r>
      <w:r w:rsidR="004A0096">
        <w:rPr>
          <w:sz w:val="28"/>
          <w:szCs w:val="28"/>
        </w:rPr>
        <w:t>………………………………………………………………3</w:t>
      </w:r>
    </w:p>
    <w:p w:rsidR="00C457A6" w:rsidRPr="00C457A6" w:rsidRDefault="00C457A6" w:rsidP="00C457A6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Теории социализации</w:t>
      </w:r>
      <w:r w:rsidR="004A0096">
        <w:rPr>
          <w:sz w:val="28"/>
          <w:szCs w:val="28"/>
        </w:rPr>
        <w:t>………………..………………………………4</w:t>
      </w:r>
    </w:p>
    <w:p w:rsidR="00C457A6" w:rsidRDefault="003866CA" w:rsidP="00C457A6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Психологический эволюционизм в социологии Ф.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="004A0096">
        <w:rPr>
          <w:sz w:val="28"/>
          <w:szCs w:val="28"/>
        </w:rPr>
        <w:t>….7</w:t>
      </w:r>
    </w:p>
    <w:p w:rsidR="004A0096" w:rsidRPr="00C457A6" w:rsidRDefault="004A0096" w:rsidP="00C457A6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Классовая структура общества…………………………………….9</w:t>
      </w:r>
    </w:p>
    <w:p w:rsidR="008C7904" w:rsidRPr="008C7904" w:rsidRDefault="008C7904" w:rsidP="008C7904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 w:rsidRPr="008C7904">
        <w:rPr>
          <w:color w:val="000000"/>
          <w:sz w:val="28"/>
          <w:szCs w:val="28"/>
        </w:rPr>
        <w:t>Социологическая концепция групп</w:t>
      </w:r>
      <w:r>
        <w:rPr>
          <w:color w:val="000000"/>
          <w:sz w:val="28"/>
          <w:szCs w:val="28"/>
        </w:rPr>
        <w:t>………………………………..11</w:t>
      </w:r>
    </w:p>
    <w:p w:rsidR="008C7904" w:rsidRPr="008C7904" w:rsidRDefault="008560D8" w:rsidP="008C7904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 w:rsidRPr="00C457A6">
        <w:rPr>
          <w:sz w:val="28"/>
          <w:szCs w:val="28"/>
          <w:shd w:val="clear" w:color="auto" w:fill="FFFFFF"/>
        </w:rPr>
        <w:t xml:space="preserve">Процессы эволюции общества по Ф. </w:t>
      </w:r>
      <w:proofErr w:type="spellStart"/>
      <w:r w:rsidRPr="00C457A6">
        <w:rPr>
          <w:sz w:val="28"/>
          <w:szCs w:val="28"/>
          <w:shd w:val="clear" w:color="auto" w:fill="FFFFFF"/>
        </w:rPr>
        <w:t>Гиддинсу</w:t>
      </w:r>
      <w:proofErr w:type="spellEnd"/>
      <w:r w:rsidR="004A0096">
        <w:rPr>
          <w:sz w:val="28"/>
          <w:szCs w:val="28"/>
          <w:shd w:val="clear" w:color="auto" w:fill="FFFFFF"/>
        </w:rPr>
        <w:t>………………….1</w:t>
      </w:r>
      <w:r w:rsidR="008C7904">
        <w:rPr>
          <w:sz w:val="28"/>
          <w:szCs w:val="28"/>
          <w:shd w:val="clear" w:color="auto" w:fill="FFFFFF"/>
        </w:rPr>
        <w:t>2</w:t>
      </w:r>
    </w:p>
    <w:p w:rsidR="00C457A6" w:rsidRPr="00C457A6" w:rsidRDefault="003866CA" w:rsidP="00C457A6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Заключение</w:t>
      </w:r>
      <w:r w:rsidR="008C7904">
        <w:rPr>
          <w:sz w:val="28"/>
          <w:szCs w:val="28"/>
        </w:rPr>
        <w:t>…………………………………………………………..13</w:t>
      </w:r>
    </w:p>
    <w:p w:rsidR="003866CA" w:rsidRPr="00C457A6" w:rsidRDefault="003866CA" w:rsidP="00C457A6">
      <w:pPr>
        <w:pStyle w:val="a7"/>
        <w:numPr>
          <w:ilvl w:val="0"/>
          <w:numId w:val="6"/>
        </w:numPr>
        <w:tabs>
          <w:tab w:val="left" w:pos="-540"/>
        </w:tabs>
        <w:spacing w:line="360" w:lineRule="auto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Список используемой литературы</w:t>
      </w:r>
      <w:r w:rsidR="008C7904">
        <w:rPr>
          <w:sz w:val="28"/>
          <w:szCs w:val="28"/>
        </w:rPr>
        <w:t>………………………………..14</w:t>
      </w:r>
    </w:p>
    <w:p w:rsidR="003866CA" w:rsidRDefault="003866CA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C457A6" w:rsidRPr="00C457A6" w:rsidRDefault="00C457A6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</w:rPr>
      </w:pPr>
    </w:p>
    <w:p w:rsidR="00046433" w:rsidRPr="00C457A6" w:rsidRDefault="00046433" w:rsidP="00C457A6">
      <w:pPr>
        <w:tabs>
          <w:tab w:val="left" w:pos="-540"/>
        </w:tabs>
        <w:spacing w:line="360" w:lineRule="auto"/>
        <w:jc w:val="center"/>
        <w:rPr>
          <w:b/>
          <w:sz w:val="28"/>
          <w:szCs w:val="28"/>
        </w:rPr>
      </w:pPr>
      <w:r w:rsidRPr="00C457A6">
        <w:rPr>
          <w:b/>
          <w:sz w:val="28"/>
          <w:szCs w:val="28"/>
        </w:rPr>
        <w:t>Введение</w:t>
      </w:r>
      <w:r w:rsidRPr="00C457A6">
        <w:rPr>
          <w:b/>
          <w:sz w:val="28"/>
          <w:szCs w:val="28"/>
        </w:rPr>
        <w:br/>
      </w:r>
    </w:p>
    <w:p w:rsidR="00046433" w:rsidRPr="00C457A6" w:rsidRDefault="00046433" w:rsidP="00C457A6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457A6">
        <w:rPr>
          <w:sz w:val="28"/>
          <w:szCs w:val="28"/>
        </w:rPr>
        <w:t>Упрочение в социологии тематики социализац</w:t>
      </w:r>
      <w:proofErr w:type="gramStart"/>
      <w:r w:rsidRPr="00C457A6">
        <w:rPr>
          <w:sz w:val="28"/>
          <w:szCs w:val="28"/>
        </w:rPr>
        <w:t>ии и ее</w:t>
      </w:r>
      <w:proofErr w:type="gramEnd"/>
      <w:r w:rsidRPr="00C457A6">
        <w:rPr>
          <w:sz w:val="28"/>
          <w:szCs w:val="28"/>
        </w:rPr>
        <w:t xml:space="preserve"> теоретической концептуализации в немалой степени связано с именем Франклина Генри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(1855–1931). Его относят к числу «отцов-основателей» американской социологии, он известен тем, что стал основателем первой в США кафедры социологии в Колумбийском университете (1894), и первым «полным профессором» социологии в США, при создании Американского социологического общества в 1906 г. был избран его вице-президентом, а в 1910–1911 гг. — президентом. Его работы были в числе наиболее </w:t>
      </w:r>
      <w:proofErr w:type="gramStart"/>
      <w:r w:rsidRPr="00C457A6">
        <w:rPr>
          <w:sz w:val="28"/>
          <w:szCs w:val="28"/>
        </w:rPr>
        <w:t>популярных</w:t>
      </w:r>
      <w:proofErr w:type="gramEnd"/>
      <w:r w:rsidRPr="00C457A6">
        <w:rPr>
          <w:sz w:val="28"/>
          <w:szCs w:val="28"/>
        </w:rPr>
        <w:t xml:space="preserve"> в социологии первой четверти ХХ века. Однако со временем теоретические позиции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стали освещаться в литературе достаточно скупо или совсем обходиться молчанием. В учебниках по истории социологии ему уделяют место главным образом как представителю психологического эволюционизма, а его вклад в теорию социализации почти или совсем не замечен. Его главный труд – «Принципы социологии» (1896), а также последовали такие работы, как «Элементы социологии» (1898), «Индуктивная социология» (1901), </w:t>
      </w:r>
      <w:r w:rsidRPr="00C457A6">
        <w:rPr>
          <w:sz w:val="28"/>
          <w:szCs w:val="28"/>
          <w:shd w:val="clear" w:color="auto" w:fill="FFFFFF"/>
        </w:rPr>
        <w:t xml:space="preserve">"Описательная и историческая социология" (1904), "Исследования по теории человеческого общества" (1922), "Научное исследование человеческого общества" (1924), "Цивилизация и общество" (1933) </w:t>
      </w:r>
      <w:r w:rsidRPr="00C457A6">
        <w:rPr>
          <w:sz w:val="28"/>
          <w:szCs w:val="28"/>
        </w:rPr>
        <w:t>и др.</w:t>
      </w:r>
    </w:p>
    <w:p w:rsidR="00C457A6" w:rsidRPr="00C457A6" w:rsidRDefault="00046433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В литературе иногда встречаются указания на то, что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в своей книге «Теория социализации», вышедшей в 1897 г., дал первое теоретическое обоснование социализации. В этой связи требуется более обстоятельно рассмотреть характеристику </w:t>
      </w:r>
      <w:proofErr w:type="spellStart"/>
      <w:r w:rsidRPr="00C457A6">
        <w:rPr>
          <w:sz w:val="28"/>
          <w:szCs w:val="28"/>
        </w:rPr>
        <w:t>Гиддингсом</w:t>
      </w:r>
      <w:proofErr w:type="spellEnd"/>
      <w:r w:rsidRPr="00C457A6">
        <w:rPr>
          <w:sz w:val="28"/>
          <w:szCs w:val="28"/>
        </w:rPr>
        <w:t xml:space="preserve"> понятия социализации и его места среди других понятий социологии. </w:t>
      </w: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center"/>
        <w:rPr>
          <w:b/>
          <w:sz w:val="28"/>
          <w:szCs w:val="28"/>
        </w:rPr>
      </w:pPr>
      <w:r w:rsidRPr="00C457A6">
        <w:rPr>
          <w:b/>
          <w:sz w:val="28"/>
          <w:szCs w:val="28"/>
        </w:rPr>
        <w:t>Теории социализации</w:t>
      </w: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Сам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называет в качестве своего источника концептуальную позицию выдающегося немецкого социолога Георга </w:t>
      </w:r>
      <w:proofErr w:type="spellStart"/>
      <w:r w:rsidRPr="00C457A6">
        <w:rPr>
          <w:sz w:val="28"/>
          <w:szCs w:val="28"/>
        </w:rPr>
        <w:t>Зиммеля</w:t>
      </w:r>
      <w:proofErr w:type="spellEnd"/>
      <w:r w:rsidRPr="00C457A6">
        <w:rPr>
          <w:sz w:val="28"/>
          <w:szCs w:val="28"/>
        </w:rPr>
        <w:t xml:space="preserve">.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пишет в самом начале своего изложения теории социализации: «Доктор Георг </w:t>
      </w:r>
      <w:proofErr w:type="spellStart"/>
      <w:r w:rsidRPr="00C457A6">
        <w:rPr>
          <w:sz w:val="28"/>
          <w:szCs w:val="28"/>
        </w:rPr>
        <w:t>Зиммель</w:t>
      </w:r>
      <w:proofErr w:type="spellEnd"/>
      <w:r w:rsidRPr="00C457A6">
        <w:rPr>
          <w:sz w:val="28"/>
          <w:szCs w:val="28"/>
        </w:rPr>
        <w:t xml:space="preserve">, кажется, был первым автором, который использовал слово «социализация» в определении социологии. По его мнению, «исследование сил, форм и развития социализации, сотрудничества, ассоциации индивидов, должно быть единственным объектом социологии как особой науки». Это определение, по существу эквивалентно концепции социологии как фундаментальной социальной науки. Под социализацией, однако, доктор </w:t>
      </w:r>
      <w:proofErr w:type="spellStart"/>
      <w:r w:rsidRPr="00C457A6">
        <w:rPr>
          <w:sz w:val="28"/>
          <w:szCs w:val="28"/>
        </w:rPr>
        <w:t>Зиммель</w:t>
      </w:r>
      <w:proofErr w:type="spellEnd"/>
      <w:r w:rsidRPr="00C457A6">
        <w:rPr>
          <w:sz w:val="28"/>
          <w:szCs w:val="28"/>
        </w:rPr>
        <w:t xml:space="preserve">, видимо, главным образом означает формирование социальных групп и развитие форм объединения». Брошюра,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написана им в период, когда он работал в Колумбийском университете в качестве профессора социологии, и была составлена как учебный план для изучения в колледже и университетских классах основ социологии. Поэтому она написана в тезисной форме, разбита на 76 фрагментов и содержит отсылки к базовой работе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«Принципы социологии». Уже в первом фрагменте ученый обозначает свою позицию: «На следующих страницах социализация осмыслена как развитие социальной природы или характера — социального состояния души — в индивидах, которые объединены. Социализация, таким образом, по нашему замыслу, дальше более рассматривается как эффект объединения и формирования социальных групп и в качестве причины развитых форм объединения.</w:t>
      </w: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  <w:proofErr w:type="gramStart"/>
      <w:r w:rsidRPr="00C457A6">
        <w:rPr>
          <w:sz w:val="28"/>
          <w:szCs w:val="28"/>
        </w:rPr>
        <w:t xml:space="preserve">Во втором фрагменте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обозначает четыре основных процесса, на которых строится социальная жизнь.</w:t>
      </w:r>
      <w:proofErr w:type="gramEnd"/>
      <w:r w:rsidRPr="00C457A6">
        <w:rPr>
          <w:sz w:val="28"/>
          <w:szCs w:val="28"/>
        </w:rPr>
        <w:t xml:space="preserve"> В их число он включает и социализацию: «II. Социализация является одним из четырех важнейших процессов, которые вместе составляют практическую деятельность жизни». Какие это процессы? На первом месте у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стоит «оценивание», на </w:t>
      </w:r>
      <w:r w:rsidRPr="00C457A6">
        <w:rPr>
          <w:sz w:val="28"/>
          <w:szCs w:val="28"/>
        </w:rPr>
        <w:lastRenderedPageBreak/>
        <w:t>втором — «использование», на третьем «</w:t>
      </w:r>
      <w:proofErr w:type="spellStart"/>
      <w:r w:rsidRPr="00C457A6">
        <w:rPr>
          <w:sz w:val="28"/>
          <w:szCs w:val="28"/>
        </w:rPr>
        <w:t>характеризация</w:t>
      </w:r>
      <w:proofErr w:type="spellEnd"/>
      <w:r w:rsidRPr="00C457A6">
        <w:rPr>
          <w:sz w:val="28"/>
          <w:szCs w:val="28"/>
        </w:rPr>
        <w:t>» и на четвертом «социализация». В контексте этих процессов видна специфика социализации.</w:t>
      </w: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Об «оценивании» как социальном процессе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пишет: «Первым делом жизни для каждого сознательного человека является то, что он должен привыкнуть к этому миру, в котором он живет». В ходе этого привыкания с самого момента рождения ребенка на свет возникает процесс оценивания внешнего мира.</w:t>
      </w: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Следующим, по </w:t>
      </w:r>
      <w:proofErr w:type="spellStart"/>
      <w:r w:rsidRPr="00C457A6">
        <w:rPr>
          <w:sz w:val="28"/>
          <w:szCs w:val="28"/>
        </w:rPr>
        <w:t>Гиддингсу</w:t>
      </w:r>
      <w:proofErr w:type="spellEnd"/>
      <w:r w:rsidRPr="00C457A6">
        <w:rPr>
          <w:sz w:val="28"/>
          <w:szCs w:val="28"/>
        </w:rPr>
        <w:t xml:space="preserve">, фундаментальным социальным процессом является «использование»: «Второе большое практическое дело жизни — это попытка адаптировать внешний мир к себе». </w:t>
      </w:r>
      <w:proofErr w:type="gramStart"/>
      <w:r w:rsidRPr="00C457A6">
        <w:rPr>
          <w:sz w:val="28"/>
          <w:szCs w:val="28"/>
        </w:rPr>
        <w:t>Автор поясняет, что по мере того как ребенок учится оценивать вещи, он обнаруживает, что определенное удовлетворение он может получать, отдавая вещи, которые иначе не могли бы к нему вернуться или остаться с ним, или что он иногда может объединять вещи в новых композициях, что принесет ему радость, когда в противном случае они могли бы не принести ему никакого удовольствия и</w:t>
      </w:r>
      <w:proofErr w:type="gramEnd"/>
      <w:r w:rsidRPr="00C457A6">
        <w:rPr>
          <w:sz w:val="28"/>
          <w:szCs w:val="28"/>
        </w:rPr>
        <w:t xml:space="preserve"> даже причинить боль. К этому добавляется многозначительное примечание: «Взрослый человек проводит большую часть своего времени и сил в таких усилиях». Итак, приспособлением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называет «целенаправленную и систематическую адаптацию внешнего мира к нам самим». </w:t>
      </w: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«</w:t>
      </w:r>
      <w:proofErr w:type="spellStart"/>
      <w:r w:rsidRPr="00C457A6">
        <w:rPr>
          <w:sz w:val="28"/>
          <w:szCs w:val="28"/>
        </w:rPr>
        <w:t>Характеризация</w:t>
      </w:r>
      <w:proofErr w:type="spellEnd"/>
      <w:r w:rsidRPr="00C457A6">
        <w:rPr>
          <w:sz w:val="28"/>
          <w:szCs w:val="28"/>
        </w:rPr>
        <w:t xml:space="preserve">», или третий базовый социальный процесс (в его тексте — «практическое дело жизни»),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трактует как попытку человека приспособиться к внешнему миру. Это действие — </w:t>
      </w:r>
      <w:proofErr w:type="gramStart"/>
      <w:r w:rsidRPr="00C457A6">
        <w:rPr>
          <w:sz w:val="28"/>
          <w:szCs w:val="28"/>
        </w:rPr>
        <w:t>обратное</w:t>
      </w:r>
      <w:proofErr w:type="gramEnd"/>
      <w:r w:rsidRPr="00C457A6">
        <w:rPr>
          <w:sz w:val="28"/>
          <w:szCs w:val="28"/>
        </w:rPr>
        <w:t xml:space="preserve"> по сути предыдущему процессу «использования». Здесь имеет значение то, что, адаптируя к себе внешний мир, ребенок делает открытие, что часто ему необходимо изменить ранее намеченный план, принять другое направление действий. Позже «он начинает понимать, что если он хочет преуспеть в достижении своей цели он должен контролировать свой темперамент, вместо того чтобы давать волю инфантильной ярости по поводу каждой </w:t>
      </w:r>
      <w:r w:rsidRPr="00C457A6">
        <w:rPr>
          <w:sz w:val="28"/>
          <w:szCs w:val="28"/>
        </w:rPr>
        <w:lastRenderedPageBreak/>
        <w:t>детали или инструмента, который окажется несговорчивым или неловким в его руках». Итак, заключает автор, процесс адаптации к внешнему миру может быть назван «</w:t>
      </w:r>
      <w:proofErr w:type="spellStart"/>
      <w:r w:rsidRPr="00C457A6">
        <w:rPr>
          <w:sz w:val="28"/>
          <w:szCs w:val="28"/>
        </w:rPr>
        <w:t>характеризацией</w:t>
      </w:r>
      <w:proofErr w:type="spellEnd"/>
      <w:r w:rsidRPr="00C457A6">
        <w:rPr>
          <w:sz w:val="28"/>
          <w:szCs w:val="28"/>
        </w:rPr>
        <w:t>».</w:t>
      </w: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Наконец, </w:t>
      </w: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обращается к процессу «социализации», включаемому им в число четырех главных социальных процессов. «Социализацию» он характеризует как «попытку приспособиться друг к другу». Он следующим образом комментирует этот свой тезис: «В тот момент, когда ребенок начинает привыкать к миру, он начинает также познакомиться с людьми, которые живут в мире с ним самим. Начиная с матери и медсестры, отца, брата и сестры, он теперь знакомится с друзьями семьи и родственниками, а затем, наконец, с одноклассниками и учителями. После окончания школы он ставит перед собой колоссальную задачу познакомиться с огромным количеством лиц в деловой и профессиональной жизни, в политике и в сотне других сфер деятельности. Знакомясь, он начинает замечать различия и сходства между людьми и в тесной связи с этими наблюдениями испытывать приязнь и неприязнь, антипатию и устанавливать дружеские отношения. </w:t>
      </w:r>
      <w:proofErr w:type="gramStart"/>
      <w:r w:rsidRPr="00C457A6">
        <w:rPr>
          <w:sz w:val="28"/>
          <w:szCs w:val="28"/>
        </w:rPr>
        <w:t>Затем он обнаруживает, что он ему приятно знакомиться и общаться с лицами, которые ему по нраву, и что когда он и они имеют такие же задачи, с ними приятно и полезно работать вместе».</w:t>
      </w:r>
      <w:proofErr w:type="gramEnd"/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C457A6" w:rsidRPr="00C457A6" w:rsidRDefault="00C457A6" w:rsidP="00C457A6">
      <w:pPr>
        <w:tabs>
          <w:tab w:val="left" w:pos="-540"/>
        </w:tabs>
        <w:spacing w:line="360" w:lineRule="auto"/>
        <w:ind w:left="142" w:firstLine="567"/>
        <w:jc w:val="both"/>
        <w:rPr>
          <w:sz w:val="28"/>
          <w:szCs w:val="28"/>
        </w:rPr>
      </w:pPr>
    </w:p>
    <w:p w:rsidR="003866CA" w:rsidRPr="00C457A6" w:rsidRDefault="003866CA" w:rsidP="00C457A6">
      <w:pPr>
        <w:jc w:val="center"/>
        <w:rPr>
          <w:b/>
          <w:sz w:val="28"/>
          <w:szCs w:val="28"/>
        </w:rPr>
      </w:pPr>
      <w:r w:rsidRPr="00C457A6">
        <w:rPr>
          <w:b/>
          <w:sz w:val="28"/>
          <w:szCs w:val="28"/>
        </w:rPr>
        <w:t xml:space="preserve">Психологический эволюционизм в социологии Ф. </w:t>
      </w:r>
      <w:proofErr w:type="spellStart"/>
      <w:r w:rsidRPr="00C457A6">
        <w:rPr>
          <w:b/>
          <w:sz w:val="28"/>
          <w:szCs w:val="28"/>
        </w:rPr>
        <w:t>Гиддингса</w:t>
      </w:r>
      <w:proofErr w:type="spellEnd"/>
      <w:r w:rsidR="00C457A6">
        <w:rPr>
          <w:b/>
          <w:sz w:val="28"/>
          <w:szCs w:val="28"/>
        </w:rPr>
        <w:br/>
      </w:r>
    </w:p>
    <w:p w:rsidR="003866CA" w:rsidRPr="00C457A6" w:rsidRDefault="003866CA" w:rsidP="00C457A6">
      <w:pPr>
        <w:spacing w:line="360" w:lineRule="auto"/>
        <w:ind w:firstLine="709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Психологический эволюционизм представляет собой течение социологической мысли конца 19 – начала 20 века, представители которого рассматривали процесс развития общества как часть космической эволюции, имеющий направленный характер, как переход от простых этапов </w:t>
      </w:r>
      <w:proofErr w:type="gramStart"/>
      <w:r w:rsidRPr="00C457A6">
        <w:rPr>
          <w:sz w:val="28"/>
          <w:szCs w:val="28"/>
        </w:rPr>
        <w:t>к</w:t>
      </w:r>
      <w:proofErr w:type="gramEnd"/>
      <w:r w:rsidRPr="00C457A6">
        <w:rPr>
          <w:sz w:val="28"/>
          <w:szCs w:val="28"/>
        </w:rPr>
        <w:t xml:space="preserve"> сложным, на основе развития сознательного начала, то есть разумного управления социальными процессами. При этом каждый новый этап вбирает в себя лучшие достижения предшествующего благодаря организованной психической деятельности человека.</w:t>
      </w:r>
    </w:p>
    <w:p w:rsidR="003866CA" w:rsidRPr="00C457A6" w:rsidRDefault="003866CA" w:rsidP="00C457A6">
      <w:pPr>
        <w:spacing w:line="360" w:lineRule="auto"/>
        <w:ind w:firstLine="709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В соответствие с его идеями социология – наука, которая стремится понять общество в целом и объяснить его посредством космических законов и причин. Для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не подлежит сомнению психологическое происхождение социологии. Но, социология и психология имеют различия. Социология, прежде всего, исследует процессы эволюции общества, а также обладает и другими особенностями. По его мнению, «социология является попыткой объяснить возникновение, рост, строение и деятельность общества действием физических, жизненных и психологических причин, действующих совместно в процессе эволюции». Основная же особенность социологии состоит в том, что ее представители объясняют социальные явления посредством использования причин психического характера. Как пишет американский социолог, «социология является истолкованием социальных явлений посредством психической деятельности, органического приспособления, естественного отбора и сохранения энергии».</w:t>
      </w:r>
    </w:p>
    <w:p w:rsidR="003866CA" w:rsidRPr="00C457A6" w:rsidRDefault="003866CA" w:rsidP="00C457A6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457A6">
        <w:rPr>
          <w:sz w:val="28"/>
          <w:szCs w:val="28"/>
        </w:rPr>
        <w:t xml:space="preserve">Центральная идея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– идея «</w:t>
      </w:r>
      <w:proofErr w:type="spellStart"/>
      <w:r w:rsidRPr="00C457A6">
        <w:rPr>
          <w:sz w:val="28"/>
          <w:szCs w:val="28"/>
        </w:rPr>
        <w:t>себеподобного</w:t>
      </w:r>
      <w:proofErr w:type="spellEnd"/>
      <w:r w:rsidRPr="00C457A6">
        <w:rPr>
          <w:sz w:val="28"/>
          <w:szCs w:val="28"/>
        </w:rPr>
        <w:t xml:space="preserve"> сознания» (родового сознания), то есть это чувство тождества, которое испытывается одними людьми по отношению к другим.</w:t>
      </w:r>
      <w:r w:rsidR="00BF7548" w:rsidRPr="00C457A6">
        <w:rPr>
          <w:sz w:val="28"/>
          <w:szCs w:val="28"/>
        </w:rPr>
        <w:t xml:space="preserve"> </w:t>
      </w:r>
      <w:r w:rsidR="00BF7548" w:rsidRPr="00C457A6">
        <w:rPr>
          <w:sz w:val="28"/>
          <w:szCs w:val="28"/>
          <w:shd w:val="clear" w:color="auto" w:fill="FFFFFF"/>
        </w:rPr>
        <w:t xml:space="preserve">На этом базируется один из основных социологических постулатов, который </w:t>
      </w:r>
      <w:proofErr w:type="spellStart"/>
      <w:r w:rsidR="00BF7548" w:rsidRPr="00C457A6">
        <w:rPr>
          <w:sz w:val="28"/>
          <w:szCs w:val="28"/>
          <w:shd w:val="clear" w:color="auto" w:fill="FFFFFF"/>
        </w:rPr>
        <w:t>Гиддингсом</w:t>
      </w:r>
      <w:proofErr w:type="spellEnd"/>
      <w:r w:rsidR="00BF7548" w:rsidRPr="00C457A6">
        <w:rPr>
          <w:sz w:val="28"/>
          <w:szCs w:val="28"/>
          <w:shd w:val="clear" w:color="auto" w:fill="FFFFFF"/>
        </w:rPr>
        <w:t xml:space="preserve"> формулируется следующим образом: "...первичный и элементарный субъективный факт в обществе есть сознание рода. Под этим </w:t>
      </w:r>
      <w:proofErr w:type="gramStart"/>
      <w:r w:rsidR="00BF7548" w:rsidRPr="00C457A6">
        <w:rPr>
          <w:sz w:val="28"/>
          <w:szCs w:val="28"/>
          <w:shd w:val="clear" w:color="auto" w:fill="FFFFFF"/>
        </w:rPr>
        <w:t>подразумеваю</w:t>
      </w:r>
      <w:proofErr w:type="gramEnd"/>
      <w:r w:rsidR="00BF7548" w:rsidRPr="00C457A6">
        <w:rPr>
          <w:sz w:val="28"/>
          <w:szCs w:val="28"/>
          <w:shd w:val="clear" w:color="auto" w:fill="FFFFFF"/>
        </w:rPr>
        <w:t xml:space="preserve"> такое состояние </w:t>
      </w:r>
      <w:r w:rsidR="00BF7548" w:rsidRPr="00C457A6">
        <w:rPr>
          <w:sz w:val="28"/>
          <w:szCs w:val="28"/>
          <w:shd w:val="clear" w:color="auto" w:fill="FFFFFF"/>
        </w:rPr>
        <w:lastRenderedPageBreak/>
        <w:t>сознания, в котором всякое существо, какое бы место оно ни занимало в природе, признает другое сознательное существо принадлежащим к одному роду с собой".</w:t>
      </w:r>
    </w:p>
    <w:p w:rsidR="00C8373D" w:rsidRDefault="003866CA" w:rsidP="00C8373D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C457A6">
        <w:rPr>
          <w:sz w:val="28"/>
          <w:szCs w:val="28"/>
        </w:rPr>
        <w:t>Гиддингс</w:t>
      </w:r>
      <w:proofErr w:type="spellEnd"/>
      <w:r w:rsidRPr="00C457A6">
        <w:rPr>
          <w:sz w:val="28"/>
          <w:szCs w:val="28"/>
        </w:rPr>
        <w:t xml:space="preserve"> полагал, что в процессе социальной эволюции действуют две силы – бессознательная и сознательная. К первой он относит природные, а, следовательно, объективные факторы. Ко второй силе – факторы субъективно - психологического характера. Он считал их не личностными проявлениями, а «сознанием рода». Это понятие является у него одним из центральных. Сознание рода и социальный разум означает духовное единство разумных существ, что делает возможным их сознательное взаимодействие друг с другом при сохранении индивидуальности каждого.</w:t>
      </w:r>
      <w:r w:rsidR="00C8373D">
        <w:rPr>
          <w:sz w:val="28"/>
          <w:szCs w:val="28"/>
        </w:rPr>
        <w:t xml:space="preserve"> </w:t>
      </w:r>
      <w:r w:rsidR="00C8373D" w:rsidRPr="00C457A6">
        <w:rPr>
          <w:sz w:val="28"/>
          <w:szCs w:val="28"/>
          <w:shd w:val="clear" w:color="auto" w:fill="FFFFFF"/>
        </w:rPr>
        <w:t>Названное понятие выполняет в его концепции, где приоритет в анализе любой социальной проблемы отдается психологическому фактору. Даже рассмотрение социальной и классовой структуры капиталистического общества несет на себе отпечаток наличия "сознания рода" ("социального разума") как показателя развитости чувства солидарности.</w:t>
      </w:r>
    </w:p>
    <w:p w:rsidR="00C8373D" w:rsidRPr="00C457A6" w:rsidRDefault="00C8373D" w:rsidP="00C8373D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3866CA" w:rsidRDefault="00C8373D" w:rsidP="00C8373D">
      <w:pPr>
        <w:spacing w:line="360" w:lineRule="auto"/>
        <w:jc w:val="center"/>
        <w:rPr>
          <w:b/>
          <w:sz w:val="28"/>
          <w:szCs w:val="28"/>
        </w:rPr>
      </w:pPr>
      <w:r w:rsidRPr="00C8373D">
        <w:rPr>
          <w:b/>
          <w:sz w:val="28"/>
          <w:szCs w:val="28"/>
        </w:rPr>
        <w:t>Классовая структура общества</w:t>
      </w:r>
    </w:p>
    <w:p w:rsidR="00C8373D" w:rsidRPr="00C8373D" w:rsidRDefault="00C8373D" w:rsidP="00C8373D">
      <w:pPr>
        <w:spacing w:line="360" w:lineRule="auto"/>
        <w:jc w:val="center"/>
        <w:rPr>
          <w:b/>
          <w:sz w:val="28"/>
          <w:szCs w:val="28"/>
        </w:rPr>
      </w:pPr>
    </w:p>
    <w:p w:rsidR="00C8373D" w:rsidRDefault="003866CA" w:rsidP="00C457A6">
      <w:pPr>
        <w:spacing w:line="360" w:lineRule="auto"/>
        <w:ind w:firstLine="709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Любопытна у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трактовка классовой структуры общества. Он определяет «общественные классы» не по объективным признакам, а по степени развития принадлежащих к ним индивидов «сознания рода», то есть чувства солидарности. </w:t>
      </w:r>
    </w:p>
    <w:p w:rsidR="003866CA" w:rsidRDefault="003866CA" w:rsidP="00C457A6">
      <w:pPr>
        <w:spacing w:line="360" w:lineRule="auto"/>
        <w:ind w:firstLine="709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Он различает, во-первых, социальный класс, состоящий из людей, активно защищающих общественный строй; во-вторых, «несоциальный класс», состоящий из тех, кто тяготеет к узкому индивидуализму и равнодушен к общественным делам; в-третьих, «</w:t>
      </w:r>
      <w:proofErr w:type="spellStart"/>
      <w:r w:rsidRPr="00C457A6">
        <w:rPr>
          <w:sz w:val="28"/>
          <w:szCs w:val="28"/>
        </w:rPr>
        <w:t>псевдосоциальный</w:t>
      </w:r>
      <w:proofErr w:type="spellEnd"/>
      <w:r w:rsidRPr="00C457A6">
        <w:rPr>
          <w:sz w:val="28"/>
          <w:szCs w:val="28"/>
        </w:rPr>
        <w:t>» класс, состоящий из бедняков стремящихся жить за счет общества; в-четвертых, «</w:t>
      </w:r>
      <w:proofErr w:type="spellStart"/>
      <w:r w:rsidRPr="00C457A6">
        <w:rPr>
          <w:sz w:val="28"/>
          <w:szCs w:val="28"/>
        </w:rPr>
        <w:t>антисоциальный</w:t>
      </w:r>
      <w:proofErr w:type="spellEnd"/>
      <w:r w:rsidRPr="00C457A6">
        <w:rPr>
          <w:sz w:val="28"/>
          <w:szCs w:val="28"/>
        </w:rPr>
        <w:t xml:space="preserve"> класс», куда входят инстинктивные или привычные преступники, у которых сознание рода почти исчезло и которые ненавидят общество и его институты.</w:t>
      </w:r>
    </w:p>
    <w:p w:rsidR="00C8373D" w:rsidRPr="00C457A6" w:rsidRDefault="00C8373D" w:rsidP="00C8373D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457A6">
        <w:rPr>
          <w:sz w:val="28"/>
          <w:szCs w:val="28"/>
          <w:shd w:val="clear" w:color="auto" w:fill="FFFFFF"/>
        </w:rPr>
        <w:t xml:space="preserve">В самой же социальной структуре, весьма необычную трактовку, которой предлагает </w:t>
      </w:r>
      <w:proofErr w:type="spellStart"/>
      <w:r w:rsidRPr="00C457A6">
        <w:rPr>
          <w:sz w:val="28"/>
          <w:szCs w:val="28"/>
          <w:shd w:val="clear" w:color="auto" w:fill="FFFFFF"/>
        </w:rPr>
        <w:t>Гиддингс</w:t>
      </w:r>
      <w:proofErr w:type="spellEnd"/>
      <w:r w:rsidRPr="00C457A6">
        <w:rPr>
          <w:sz w:val="28"/>
          <w:szCs w:val="28"/>
          <w:shd w:val="clear" w:color="auto" w:fill="FFFFFF"/>
        </w:rPr>
        <w:t>, им выделяются три группы классов: "жизненные классы", которые различаются по срокам жизни, темпам смертности и рождаемости; "классы личностей", различающиеся по такому психологическому критерию, как степень одаренности (здесь выделяются гениальные, талантливые, обычные, уродливые люди); "социальные классы".</w:t>
      </w:r>
    </w:p>
    <w:p w:rsidR="00C8373D" w:rsidRPr="00C8373D" w:rsidRDefault="00C8373D" w:rsidP="00C8373D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457A6">
        <w:rPr>
          <w:sz w:val="28"/>
          <w:szCs w:val="28"/>
          <w:shd w:val="clear" w:color="auto" w:fill="FFFFFF"/>
        </w:rPr>
        <w:t xml:space="preserve">В основу классификации последних положены не объективные признаки, а степень развитости чувства солидарности ("сознание рода"), которое скрепляет большие группы людей. Он различает, исходя из этого критерия, социальный класс, несоциальный класс, </w:t>
      </w:r>
      <w:proofErr w:type="spellStart"/>
      <w:r w:rsidRPr="00C457A6">
        <w:rPr>
          <w:sz w:val="28"/>
          <w:szCs w:val="28"/>
          <w:shd w:val="clear" w:color="auto" w:fill="FFFFFF"/>
        </w:rPr>
        <w:t>псевдосоциальный</w:t>
      </w:r>
      <w:proofErr w:type="spellEnd"/>
      <w:r w:rsidRPr="00C457A6">
        <w:rPr>
          <w:sz w:val="28"/>
          <w:szCs w:val="28"/>
          <w:shd w:val="clear" w:color="auto" w:fill="FFFFFF"/>
        </w:rPr>
        <w:t xml:space="preserve"> класс и </w:t>
      </w:r>
      <w:proofErr w:type="spellStart"/>
      <w:r w:rsidRPr="00C457A6">
        <w:rPr>
          <w:sz w:val="28"/>
          <w:szCs w:val="28"/>
          <w:shd w:val="clear" w:color="auto" w:fill="FFFFFF"/>
        </w:rPr>
        <w:t>антисоциальный</w:t>
      </w:r>
      <w:proofErr w:type="spellEnd"/>
      <w:r w:rsidRPr="00C457A6">
        <w:rPr>
          <w:sz w:val="28"/>
          <w:szCs w:val="28"/>
          <w:shd w:val="clear" w:color="auto" w:fill="FFFFFF"/>
        </w:rPr>
        <w:t xml:space="preserve"> класс. К первому </w:t>
      </w:r>
      <w:proofErr w:type="spellStart"/>
      <w:r w:rsidRPr="00C457A6">
        <w:rPr>
          <w:sz w:val="28"/>
          <w:szCs w:val="28"/>
          <w:shd w:val="clear" w:color="auto" w:fill="FFFFFF"/>
        </w:rPr>
        <w:t>Гиддингс</w:t>
      </w:r>
      <w:proofErr w:type="spellEnd"/>
      <w:r w:rsidRPr="00C457A6">
        <w:rPr>
          <w:sz w:val="28"/>
          <w:szCs w:val="28"/>
          <w:shd w:val="clear" w:color="auto" w:fill="FFFFFF"/>
        </w:rPr>
        <w:t xml:space="preserve"> относит людей, активно защищающих свое общество, свой социальный строй и стремящихся его улучшить.</w:t>
      </w:r>
    </w:p>
    <w:p w:rsidR="003866CA" w:rsidRPr="00C457A6" w:rsidRDefault="003866CA" w:rsidP="00C457A6">
      <w:pPr>
        <w:spacing w:line="360" w:lineRule="auto"/>
        <w:ind w:firstLine="709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Подводя краткий итог, следует отметить, что влияние работ </w:t>
      </w:r>
      <w:proofErr w:type="spellStart"/>
      <w:r w:rsidRPr="00C457A6">
        <w:rPr>
          <w:sz w:val="28"/>
          <w:szCs w:val="28"/>
        </w:rPr>
        <w:t>Гиддингса</w:t>
      </w:r>
      <w:proofErr w:type="spellEnd"/>
      <w:r w:rsidRPr="00C457A6">
        <w:rPr>
          <w:sz w:val="28"/>
          <w:szCs w:val="28"/>
        </w:rPr>
        <w:t xml:space="preserve"> на развитие социологической мысли не было слишком значительно и </w:t>
      </w:r>
      <w:r w:rsidRPr="00C457A6">
        <w:rPr>
          <w:sz w:val="28"/>
          <w:szCs w:val="28"/>
        </w:rPr>
        <w:lastRenderedPageBreak/>
        <w:t>сохранилось только в рамках эволюционизма. Это направление дополнило биолого-эволюционную схему Спенсера.</w:t>
      </w:r>
    </w:p>
    <w:p w:rsidR="008C7904" w:rsidRDefault="003866CA" w:rsidP="008C7904">
      <w:pPr>
        <w:spacing w:line="360" w:lineRule="auto"/>
        <w:ind w:firstLine="709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Несмотря на «внешнее» противостояние Спенсеру представителей психологического эволюционизма и его критику ими, реального разрыва с эволюционными идеями не произошло. Более того, они были усилены за счет использования в ходе анализа усложнения форм общественной жизни «сознательного начала», то есть фактора разумного управления социальными процессами.</w:t>
      </w: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</w:p>
    <w:p w:rsidR="008C7904" w:rsidRPr="008C7904" w:rsidRDefault="008C7904" w:rsidP="008C7904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</w:t>
      </w:r>
      <w:r w:rsidRPr="008C7904">
        <w:rPr>
          <w:b/>
          <w:color w:val="000000"/>
          <w:sz w:val="28"/>
          <w:szCs w:val="28"/>
        </w:rPr>
        <w:t>оциологическая концепция групп</w:t>
      </w:r>
      <w:r w:rsidRPr="008C7904">
        <w:rPr>
          <w:b/>
          <w:sz w:val="28"/>
          <w:szCs w:val="28"/>
        </w:rPr>
        <w:br/>
      </w:r>
    </w:p>
    <w:p w:rsidR="008C7904" w:rsidRDefault="008C7904" w:rsidP="008C790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7904">
        <w:rPr>
          <w:color w:val="000000"/>
          <w:sz w:val="28"/>
          <w:szCs w:val="28"/>
        </w:rPr>
        <w:t xml:space="preserve">В работах </w:t>
      </w:r>
      <w:proofErr w:type="spellStart"/>
      <w:r w:rsidRPr="008C7904">
        <w:rPr>
          <w:color w:val="000000"/>
          <w:sz w:val="28"/>
          <w:szCs w:val="28"/>
        </w:rPr>
        <w:t>Гиддингса</w:t>
      </w:r>
      <w:proofErr w:type="spellEnd"/>
      <w:r w:rsidRPr="008C7904">
        <w:rPr>
          <w:color w:val="000000"/>
          <w:sz w:val="28"/>
          <w:szCs w:val="28"/>
        </w:rPr>
        <w:t xml:space="preserve"> необычайный интерес вызывает его социологическая концепция групп. Он разработал типологию социальных групп. Два основных типа групповой организации у </w:t>
      </w:r>
      <w:proofErr w:type="spellStart"/>
      <w:r w:rsidRPr="008C7904">
        <w:rPr>
          <w:color w:val="000000"/>
          <w:sz w:val="28"/>
          <w:szCs w:val="28"/>
        </w:rPr>
        <w:t>Гиддингса</w:t>
      </w:r>
      <w:proofErr w:type="spellEnd"/>
      <w:r w:rsidRPr="008C7904">
        <w:rPr>
          <w:color w:val="000000"/>
          <w:sz w:val="28"/>
          <w:szCs w:val="28"/>
        </w:rPr>
        <w:t xml:space="preserve"> –  «социальный состав» и «социальное устройство». «Социальный состав» представляет собой организацию, основанную на похожих элементах, а социальное устройство – на несхожих. Простейшим примером организации социального состава является семья (временные пары, полигамная и моногамная семья). Семьи, в свою очередь, объединены в более крупные единицы – этнические и народные («</w:t>
      </w:r>
      <w:proofErr w:type="spellStart"/>
      <w:r w:rsidRPr="008C7904">
        <w:rPr>
          <w:color w:val="000000"/>
          <w:sz w:val="28"/>
          <w:szCs w:val="28"/>
        </w:rPr>
        <w:t>demotic</w:t>
      </w:r>
      <w:proofErr w:type="spellEnd"/>
      <w:r w:rsidRPr="008C7904">
        <w:rPr>
          <w:color w:val="000000"/>
          <w:sz w:val="28"/>
          <w:szCs w:val="28"/>
        </w:rPr>
        <w:t xml:space="preserve">» – «демотические» – перевод Л. А. </w:t>
      </w:r>
      <w:proofErr w:type="spellStart"/>
      <w:r w:rsidRPr="008C7904">
        <w:rPr>
          <w:color w:val="000000"/>
          <w:sz w:val="28"/>
          <w:szCs w:val="28"/>
        </w:rPr>
        <w:t>Бургановой</w:t>
      </w:r>
      <w:proofErr w:type="spellEnd"/>
      <w:r w:rsidRPr="008C7904">
        <w:rPr>
          <w:color w:val="000000"/>
          <w:sz w:val="28"/>
          <w:szCs w:val="28"/>
        </w:rPr>
        <w:t xml:space="preserve">) общества. Первые представлены сначала стаями, племенами и конфедерациями племен. </w:t>
      </w:r>
      <w:proofErr w:type="gramStart"/>
      <w:r w:rsidRPr="008C7904">
        <w:rPr>
          <w:color w:val="000000"/>
          <w:sz w:val="28"/>
          <w:szCs w:val="28"/>
        </w:rPr>
        <w:t>Демотические общества включают в себя составные группы «из семей, соседств, деревушек, округов, городов, коммун, графств, провинций или департаментов, государств, федеральных наций».</w:t>
      </w:r>
      <w:proofErr w:type="gramEnd"/>
    </w:p>
    <w:p w:rsidR="008C7904" w:rsidRDefault="008C7904" w:rsidP="008C790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7904">
        <w:rPr>
          <w:color w:val="000000"/>
          <w:sz w:val="28"/>
          <w:szCs w:val="28"/>
        </w:rPr>
        <w:t xml:space="preserve">В «Элементах социологии» </w:t>
      </w:r>
      <w:proofErr w:type="spellStart"/>
      <w:r w:rsidRPr="008C7904">
        <w:rPr>
          <w:color w:val="000000"/>
          <w:sz w:val="28"/>
          <w:szCs w:val="28"/>
        </w:rPr>
        <w:t>Гиддингс</w:t>
      </w:r>
      <w:proofErr w:type="spellEnd"/>
      <w:r w:rsidRPr="008C7904">
        <w:rPr>
          <w:color w:val="000000"/>
          <w:sz w:val="28"/>
          <w:szCs w:val="28"/>
        </w:rPr>
        <w:t xml:space="preserve"> также рассматривает причины, особенности и механизмы формирования организаций социального состава. </w:t>
      </w:r>
      <w:proofErr w:type="spellStart"/>
      <w:r w:rsidRPr="008C7904">
        <w:rPr>
          <w:color w:val="000000"/>
          <w:sz w:val="28"/>
          <w:szCs w:val="28"/>
        </w:rPr>
        <w:t>Гиддингс</w:t>
      </w:r>
      <w:proofErr w:type="spellEnd"/>
      <w:r w:rsidRPr="008C7904">
        <w:rPr>
          <w:color w:val="000000"/>
          <w:sz w:val="28"/>
          <w:szCs w:val="28"/>
        </w:rPr>
        <w:t xml:space="preserve"> подчеркивал значение социального конфликта для становления групп. По его замечанию, «групповые отношения суть вид конфликта. Всякая деятельность есть сто</w:t>
      </w:r>
      <w:r>
        <w:rPr>
          <w:color w:val="000000"/>
          <w:sz w:val="28"/>
          <w:szCs w:val="28"/>
        </w:rPr>
        <w:t>лкновение мыслей»</w:t>
      </w:r>
      <w:r w:rsidRPr="008C7904">
        <w:rPr>
          <w:color w:val="000000"/>
          <w:sz w:val="28"/>
          <w:szCs w:val="28"/>
        </w:rPr>
        <w:t>.</w:t>
      </w:r>
    </w:p>
    <w:p w:rsidR="008C7904" w:rsidRDefault="008C7904" w:rsidP="008C790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7904">
        <w:rPr>
          <w:color w:val="000000"/>
          <w:sz w:val="28"/>
          <w:szCs w:val="28"/>
        </w:rPr>
        <w:t xml:space="preserve">При изучении социальных групп </w:t>
      </w:r>
      <w:proofErr w:type="spellStart"/>
      <w:r w:rsidRPr="008C7904">
        <w:rPr>
          <w:color w:val="000000"/>
          <w:sz w:val="28"/>
          <w:szCs w:val="28"/>
        </w:rPr>
        <w:t>Гиддингс</w:t>
      </w:r>
      <w:proofErr w:type="spellEnd"/>
      <w:r w:rsidRPr="008C7904">
        <w:rPr>
          <w:color w:val="000000"/>
          <w:sz w:val="28"/>
          <w:szCs w:val="28"/>
        </w:rPr>
        <w:t xml:space="preserve"> сосредоточил свое внимание на процессах социального взаимодействия – конфликте, сотрудничестве, разделении труда и т. д., при </w:t>
      </w:r>
      <w:proofErr w:type="gramStart"/>
      <w:r w:rsidRPr="008C7904">
        <w:rPr>
          <w:color w:val="000000"/>
          <w:sz w:val="28"/>
          <w:szCs w:val="28"/>
        </w:rPr>
        <w:t>помощи</w:t>
      </w:r>
      <w:proofErr w:type="gramEnd"/>
      <w:r w:rsidRPr="008C7904">
        <w:rPr>
          <w:color w:val="000000"/>
          <w:sz w:val="28"/>
          <w:szCs w:val="28"/>
        </w:rPr>
        <w:t xml:space="preserve"> которых и организовывались группы, а также на таких явлениях, как психологическое единство группы.</w:t>
      </w:r>
    </w:p>
    <w:p w:rsidR="008C7904" w:rsidRPr="008C7904" w:rsidRDefault="008C7904" w:rsidP="008C7904">
      <w:pPr>
        <w:spacing w:line="360" w:lineRule="auto"/>
        <w:ind w:firstLine="709"/>
        <w:jc w:val="both"/>
        <w:rPr>
          <w:sz w:val="28"/>
          <w:szCs w:val="28"/>
        </w:rPr>
      </w:pPr>
      <w:r w:rsidRPr="008C7904">
        <w:rPr>
          <w:color w:val="000000"/>
          <w:sz w:val="28"/>
          <w:szCs w:val="28"/>
        </w:rPr>
        <w:t xml:space="preserve">В понимании современных проблем психологии социального общения и взаимодействия людей актуальным является анализ </w:t>
      </w:r>
      <w:proofErr w:type="spellStart"/>
      <w:r w:rsidRPr="008C7904">
        <w:rPr>
          <w:color w:val="000000"/>
          <w:sz w:val="28"/>
          <w:szCs w:val="28"/>
        </w:rPr>
        <w:t>Гиддингса</w:t>
      </w:r>
      <w:proofErr w:type="spellEnd"/>
      <w:r w:rsidRPr="008C7904">
        <w:rPr>
          <w:color w:val="000000"/>
          <w:sz w:val="28"/>
          <w:szCs w:val="28"/>
        </w:rPr>
        <w:t xml:space="preserve"> «психических отношений» людей, основанных на их взаимопонимании, симпатии, интересах, желаниях и воле.</w:t>
      </w:r>
    </w:p>
    <w:p w:rsidR="008C7904" w:rsidRDefault="008C7904" w:rsidP="00C457A6">
      <w:pPr>
        <w:spacing w:line="360" w:lineRule="auto"/>
        <w:ind w:firstLine="709"/>
        <w:jc w:val="both"/>
        <w:rPr>
          <w:sz w:val="28"/>
          <w:szCs w:val="28"/>
        </w:rPr>
      </w:pPr>
    </w:p>
    <w:p w:rsidR="008560D8" w:rsidRPr="008C7904" w:rsidRDefault="008560D8" w:rsidP="008C7904">
      <w:pPr>
        <w:tabs>
          <w:tab w:val="left" w:pos="-540"/>
        </w:tabs>
        <w:spacing w:line="360" w:lineRule="auto"/>
        <w:jc w:val="center"/>
        <w:rPr>
          <w:b/>
          <w:sz w:val="28"/>
          <w:szCs w:val="28"/>
        </w:rPr>
      </w:pPr>
      <w:r w:rsidRPr="00C457A6">
        <w:rPr>
          <w:b/>
          <w:sz w:val="28"/>
          <w:szCs w:val="28"/>
          <w:shd w:val="clear" w:color="auto" w:fill="FFFFFF"/>
        </w:rPr>
        <w:lastRenderedPageBreak/>
        <w:t xml:space="preserve">Процессы эволюции общества по Ф. </w:t>
      </w:r>
      <w:proofErr w:type="spellStart"/>
      <w:r w:rsidRPr="00C457A6">
        <w:rPr>
          <w:b/>
          <w:sz w:val="28"/>
          <w:szCs w:val="28"/>
          <w:shd w:val="clear" w:color="auto" w:fill="FFFFFF"/>
        </w:rPr>
        <w:t>Гиддинсу</w:t>
      </w:r>
      <w:proofErr w:type="spellEnd"/>
    </w:p>
    <w:p w:rsidR="008560D8" w:rsidRPr="00C457A6" w:rsidRDefault="008560D8" w:rsidP="00C457A6">
      <w:pPr>
        <w:tabs>
          <w:tab w:val="left" w:pos="-540"/>
        </w:tabs>
        <w:spacing w:line="360" w:lineRule="auto"/>
        <w:jc w:val="both"/>
        <w:rPr>
          <w:b/>
          <w:sz w:val="28"/>
          <w:szCs w:val="28"/>
          <w:shd w:val="clear" w:color="auto" w:fill="FFFFFF"/>
        </w:rPr>
      </w:pPr>
    </w:p>
    <w:p w:rsidR="008560D8" w:rsidRPr="00C457A6" w:rsidRDefault="008560D8" w:rsidP="00C457A6">
      <w:pPr>
        <w:tabs>
          <w:tab w:val="left" w:pos="-540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 w:rsidRPr="00C457A6">
        <w:rPr>
          <w:sz w:val="28"/>
          <w:szCs w:val="28"/>
          <w:shd w:val="clear" w:color="auto" w:fill="FFFFFF"/>
        </w:rPr>
        <w:t xml:space="preserve">Социология исследует, прежде всего, процессы эволюции общества. Однако как наука она обладает и другими особенностями. По мнению </w:t>
      </w:r>
      <w:proofErr w:type="spellStart"/>
      <w:r w:rsidRPr="00C457A6">
        <w:rPr>
          <w:sz w:val="28"/>
          <w:szCs w:val="28"/>
          <w:shd w:val="clear" w:color="auto" w:fill="FFFFFF"/>
        </w:rPr>
        <w:t>Гиддингса</w:t>
      </w:r>
      <w:proofErr w:type="spellEnd"/>
      <w:r w:rsidRPr="00C457A6">
        <w:rPr>
          <w:sz w:val="28"/>
          <w:szCs w:val="28"/>
          <w:shd w:val="clear" w:color="auto" w:fill="FFFFFF"/>
        </w:rPr>
        <w:t xml:space="preserve">, "истинная социология должна соединить в себе как субъективное, так и объективное объяснения. Она должна свести каждое из них </w:t>
      </w:r>
      <w:r w:rsidR="00BF7548" w:rsidRPr="00C457A6">
        <w:rPr>
          <w:sz w:val="28"/>
          <w:szCs w:val="28"/>
          <w:shd w:val="clear" w:color="auto" w:fill="FFFFFF"/>
        </w:rPr>
        <w:t xml:space="preserve">через все социальные отношения". </w:t>
      </w:r>
      <w:proofErr w:type="gramStart"/>
      <w:r w:rsidRPr="00C457A6">
        <w:rPr>
          <w:sz w:val="28"/>
          <w:szCs w:val="28"/>
          <w:shd w:val="clear" w:color="auto" w:fill="FFFFFF"/>
        </w:rPr>
        <w:t xml:space="preserve">В связи с этим американский социолог говорит о трех главных задачах социолога, которые он должен попытаться решить: </w:t>
      </w:r>
      <w:r w:rsidR="00BF7548" w:rsidRPr="00C457A6">
        <w:rPr>
          <w:sz w:val="28"/>
          <w:szCs w:val="28"/>
          <w:shd w:val="clear" w:color="auto" w:fill="FFFFFF"/>
        </w:rPr>
        <w:br/>
      </w:r>
      <w:r w:rsidRPr="00C457A6">
        <w:rPr>
          <w:sz w:val="28"/>
          <w:szCs w:val="28"/>
          <w:shd w:val="clear" w:color="auto" w:fill="FFFFFF"/>
        </w:rPr>
        <w:t xml:space="preserve">во-первых, открыть условия для агрегации и соединения людей; </w:t>
      </w:r>
      <w:r w:rsidR="00BF7548" w:rsidRPr="00C457A6">
        <w:rPr>
          <w:sz w:val="28"/>
          <w:szCs w:val="28"/>
          <w:shd w:val="clear" w:color="auto" w:fill="FFFFFF"/>
        </w:rPr>
        <w:br/>
      </w:r>
      <w:r w:rsidRPr="00C457A6">
        <w:rPr>
          <w:sz w:val="28"/>
          <w:szCs w:val="28"/>
          <w:shd w:val="clear" w:color="auto" w:fill="FFFFFF"/>
        </w:rPr>
        <w:t xml:space="preserve">во-вторых, открыть "закон субъективного процесса" (который управляет социальным выбором); </w:t>
      </w:r>
      <w:r w:rsidR="00BF7548" w:rsidRPr="00C457A6">
        <w:rPr>
          <w:sz w:val="28"/>
          <w:szCs w:val="28"/>
          <w:shd w:val="clear" w:color="auto" w:fill="FFFFFF"/>
        </w:rPr>
        <w:br/>
      </w:r>
      <w:r w:rsidRPr="00C457A6">
        <w:rPr>
          <w:sz w:val="28"/>
          <w:szCs w:val="28"/>
          <w:shd w:val="clear" w:color="auto" w:fill="FFFFFF"/>
        </w:rPr>
        <w:t>в-третьих, открыть "закон объективного процесса" (который управляет естественным отбором и осуществлением выборов).</w:t>
      </w:r>
      <w:proofErr w:type="gramEnd"/>
      <w:r w:rsidRPr="00C457A6">
        <w:rPr>
          <w:sz w:val="28"/>
          <w:szCs w:val="28"/>
          <w:shd w:val="clear" w:color="auto" w:fill="FFFFFF"/>
        </w:rPr>
        <w:t xml:space="preserve"> Основная же особенность социологии состоит в том, что ее представители объясняют социальные явления посредством использования причин психического характера. Как пишет американский социолог, "социология является истолкованием социальных явлений посредством психической деятельности, органического приспособления, естественного отбора и сохранения энергии". </w:t>
      </w:r>
    </w:p>
    <w:p w:rsidR="008560D8" w:rsidRPr="00C457A6" w:rsidRDefault="008560D8" w:rsidP="00C457A6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457A6">
        <w:rPr>
          <w:sz w:val="28"/>
          <w:szCs w:val="28"/>
          <w:shd w:val="clear" w:color="auto" w:fill="FFFFFF"/>
        </w:rPr>
        <w:t xml:space="preserve">Поскольку одно из основных понятий для социологии — общество, представляет интерес его трактовка </w:t>
      </w:r>
      <w:proofErr w:type="spellStart"/>
      <w:r w:rsidRPr="00C457A6">
        <w:rPr>
          <w:sz w:val="28"/>
          <w:szCs w:val="28"/>
          <w:shd w:val="clear" w:color="auto" w:fill="FFFFFF"/>
        </w:rPr>
        <w:t>Гиддингсом</w:t>
      </w:r>
      <w:proofErr w:type="spellEnd"/>
      <w:r w:rsidRPr="00C457A6">
        <w:rPr>
          <w:sz w:val="28"/>
          <w:szCs w:val="28"/>
          <w:shd w:val="clear" w:color="auto" w:fill="FFFFFF"/>
        </w:rPr>
        <w:t>. Тем более</w:t>
      </w:r>
      <w:proofErr w:type="gramStart"/>
      <w:r w:rsidRPr="00C457A6">
        <w:rPr>
          <w:sz w:val="28"/>
          <w:szCs w:val="28"/>
          <w:shd w:val="clear" w:color="auto" w:fill="FFFFFF"/>
        </w:rPr>
        <w:t>,</w:t>
      </w:r>
      <w:proofErr w:type="gramEnd"/>
      <w:r w:rsidRPr="00C457A6">
        <w:rPr>
          <w:sz w:val="28"/>
          <w:szCs w:val="28"/>
          <w:shd w:val="clear" w:color="auto" w:fill="FFFFFF"/>
        </w:rPr>
        <w:t xml:space="preserve"> что характеристику предмета социологии как науки он связывает с пониманием общества, чему в значительной мере посвящается первая глава "Оснований социологии". Он прямо говорит об обществе как о психическом явлении, обусловленном физическим процессом. Общество, утверждает американский социолог, в первоначальном смысле слова означает сотоварищество, ассоциацию, общую жизнь, которые он рассматривает как социальные факт</w:t>
      </w:r>
      <w:r w:rsidR="00BF7548" w:rsidRPr="00C457A6">
        <w:rPr>
          <w:sz w:val="28"/>
          <w:szCs w:val="28"/>
          <w:shd w:val="clear" w:color="auto" w:fill="FFFFFF"/>
        </w:rPr>
        <w:t xml:space="preserve">ы, психические по своей природе. </w:t>
      </w:r>
      <w:r w:rsidRPr="00C457A6">
        <w:rPr>
          <w:sz w:val="28"/>
          <w:szCs w:val="28"/>
          <w:shd w:val="clear" w:color="auto" w:fill="FFFFFF"/>
        </w:rPr>
        <w:t>Вместе с тем "под обществом надо разуметь естественно развивающуюся группу сознательных существ, в которой агрегат переходит в определенные отношения, преобразующиеся с течением времени в сложную и прочную организацию".</w:t>
      </w:r>
    </w:p>
    <w:p w:rsidR="0010306F" w:rsidRPr="00C457A6" w:rsidRDefault="008560D8" w:rsidP="00C457A6">
      <w:pPr>
        <w:tabs>
          <w:tab w:val="left" w:pos="-540"/>
        </w:tabs>
        <w:spacing w:line="360" w:lineRule="auto"/>
        <w:jc w:val="center"/>
        <w:rPr>
          <w:b/>
          <w:sz w:val="28"/>
          <w:szCs w:val="28"/>
        </w:rPr>
      </w:pPr>
      <w:r w:rsidRPr="00C457A6">
        <w:rPr>
          <w:b/>
          <w:sz w:val="28"/>
          <w:szCs w:val="28"/>
        </w:rPr>
        <w:lastRenderedPageBreak/>
        <w:t>Заключение</w:t>
      </w:r>
      <w:r w:rsidRPr="00C457A6">
        <w:rPr>
          <w:b/>
          <w:sz w:val="28"/>
          <w:szCs w:val="28"/>
        </w:rPr>
        <w:br/>
      </w:r>
    </w:p>
    <w:p w:rsidR="00F84388" w:rsidRPr="00F84388" w:rsidRDefault="008560D8" w:rsidP="00C457A6">
      <w:pPr>
        <w:tabs>
          <w:tab w:val="left" w:pos="-54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84388">
        <w:rPr>
          <w:sz w:val="28"/>
          <w:szCs w:val="28"/>
          <w:shd w:val="clear" w:color="auto" w:fill="FFFFFF"/>
        </w:rPr>
        <w:t xml:space="preserve">Таким образом, следует признать большое значение теории </w:t>
      </w:r>
      <w:proofErr w:type="spellStart"/>
      <w:r w:rsidRPr="00F84388">
        <w:rPr>
          <w:sz w:val="28"/>
          <w:szCs w:val="28"/>
          <w:shd w:val="clear" w:color="auto" w:fill="FFFFFF"/>
        </w:rPr>
        <w:t>Гиддингса</w:t>
      </w:r>
      <w:proofErr w:type="spellEnd"/>
      <w:r w:rsidRPr="00F84388">
        <w:rPr>
          <w:sz w:val="28"/>
          <w:szCs w:val="28"/>
          <w:shd w:val="clear" w:color="auto" w:fill="FFFFFF"/>
        </w:rPr>
        <w:t xml:space="preserve"> в зарождении социально-психологического подхода к решению социальных проблем. Особенно в поздний период творчества, по мнению некоторых зарубежных исследователей, «социология  становилась для </w:t>
      </w:r>
      <w:proofErr w:type="spellStart"/>
      <w:r w:rsidRPr="00F84388">
        <w:rPr>
          <w:sz w:val="28"/>
          <w:szCs w:val="28"/>
          <w:shd w:val="clear" w:color="auto" w:fill="FFFFFF"/>
        </w:rPr>
        <w:t>Гиддингса</w:t>
      </w:r>
      <w:proofErr w:type="spellEnd"/>
      <w:r w:rsidRPr="00F84388">
        <w:rPr>
          <w:sz w:val="28"/>
          <w:szCs w:val="28"/>
          <w:shd w:val="clear" w:color="auto" w:fill="FFFFFF"/>
        </w:rPr>
        <w:t xml:space="preserve"> социальной психологией».</w:t>
      </w:r>
      <w:r w:rsidR="00F84388" w:rsidRPr="00F84388">
        <w:rPr>
          <w:sz w:val="28"/>
          <w:szCs w:val="28"/>
          <w:shd w:val="clear" w:color="auto" w:fill="FFFFFF"/>
        </w:rPr>
        <w:t xml:space="preserve"> </w:t>
      </w:r>
    </w:p>
    <w:p w:rsidR="008560D8" w:rsidRPr="00C457A6" w:rsidRDefault="00F84388" w:rsidP="00C457A6">
      <w:pPr>
        <w:tabs>
          <w:tab w:val="left" w:pos="-54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F84388">
        <w:rPr>
          <w:sz w:val="28"/>
          <w:szCs w:val="28"/>
        </w:rPr>
        <w:t xml:space="preserve">В теоретической концепции социализации, предложенной Ф. </w:t>
      </w:r>
      <w:proofErr w:type="spellStart"/>
      <w:r w:rsidRPr="00F84388">
        <w:rPr>
          <w:sz w:val="28"/>
          <w:szCs w:val="28"/>
        </w:rPr>
        <w:t>Гиддингсом</w:t>
      </w:r>
      <w:proofErr w:type="spellEnd"/>
      <w:r w:rsidRPr="00F84388">
        <w:rPr>
          <w:sz w:val="28"/>
          <w:szCs w:val="28"/>
        </w:rPr>
        <w:t>, социализация как социологическое понятие имеет довольно узкое значение: оно применимо лишь к установлению индивидом выгодных для него социальных связей с некоторым кругом людей. Здесь совершенно ясно выражается свойственная ранней американской социологии установка на индивидуализм как наиболее ценное социальное качество.</w:t>
      </w:r>
      <w:r w:rsidR="008560D8" w:rsidRPr="00F84388">
        <w:rPr>
          <w:sz w:val="28"/>
          <w:szCs w:val="28"/>
          <w:shd w:val="clear" w:color="auto" w:fill="FFFFFF"/>
        </w:rPr>
        <w:br/>
      </w: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C8373D" w:rsidRDefault="00C8373D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8560D8" w:rsidRPr="00C457A6" w:rsidRDefault="0010306F" w:rsidP="00C457A6">
      <w:pPr>
        <w:tabs>
          <w:tab w:val="left" w:pos="-540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C457A6">
        <w:rPr>
          <w:b/>
          <w:sz w:val="28"/>
          <w:szCs w:val="28"/>
        </w:rPr>
        <w:lastRenderedPageBreak/>
        <w:t>Список используемой литературы</w:t>
      </w:r>
      <w:r w:rsidR="008560D8" w:rsidRPr="00C457A6">
        <w:rPr>
          <w:b/>
          <w:sz w:val="28"/>
          <w:szCs w:val="28"/>
        </w:rPr>
        <w:br/>
      </w:r>
    </w:p>
    <w:p w:rsidR="0010306F" w:rsidRPr="00C457A6" w:rsidRDefault="0010306F" w:rsidP="00C457A6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C457A6">
        <w:rPr>
          <w:sz w:val="28"/>
          <w:szCs w:val="28"/>
        </w:rPr>
        <w:t>Зборовский</w:t>
      </w:r>
      <w:proofErr w:type="spellEnd"/>
      <w:r w:rsidRPr="00C457A6">
        <w:rPr>
          <w:sz w:val="28"/>
          <w:szCs w:val="28"/>
        </w:rPr>
        <w:t xml:space="preserve"> Г.Е. История социологии: учебник для </w:t>
      </w:r>
      <w:proofErr w:type="spellStart"/>
      <w:r w:rsidRPr="00C457A6">
        <w:rPr>
          <w:sz w:val="28"/>
          <w:szCs w:val="28"/>
        </w:rPr>
        <w:t>вузов</w:t>
      </w:r>
      <w:proofErr w:type="gramStart"/>
      <w:r w:rsidRPr="00C457A6">
        <w:rPr>
          <w:sz w:val="28"/>
          <w:szCs w:val="28"/>
        </w:rPr>
        <w:t>.-</w:t>
      </w:r>
      <w:proofErr w:type="gramEnd"/>
      <w:r w:rsidRPr="00C457A6">
        <w:rPr>
          <w:sz w:val="28"/>
          <w:szCs w:val="28"/>
        </w:rPr>
        <w:t>М</w:t>
      </w:r>
      <w:proofErr w:type="spellEnd"/>
      <w:r w:rsidRPr="00C457A6">
        <w:rPr>
          <w:sz w:val="28"/>
          <w:szCs w:val="28"/>
        </w:rPr>
        <w:t xml:space="preserve">: </w:t>
      </w:r>
      <w:proofErr w:type="spellStart"/>
      <w:r w:rsidRPr="00C457A6">
        <w:rPr>
          <w:sz w:val="28"/>
          <w:szCs w:val="28"/>
        </w:rPr>
        <w:t>Гардарики</w:t>
      </w:r>
      <w:proofErr w:type="spellEnd"/>
      <w:r w:rsidRPr="00C457A6">
        <w:rPr>
          <w:sz w:val="28"/>
          <w:szCs w:val="28"/>
        </w:rPr>
        <w:t>, 2004.</w:t>
      </w:r>
    </w:p>
    <w:p w:rsidR="0010306F" w:rsidRPr="00C457A6" w:rsidRDefault="0010306F" w:rsidP="00C457A6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Капитонов Э.А. История и теория социологии: Социология 19 века, - М: 2000.</w:t>
      </w:r>
    </w:p>
    <w:p w:rsidR="0010306F" w:rsidRPr="00C457A6" w:rsidRDefault="0010306F" w:rsidP="00C457A6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Иванов Д.В. Социология: теория и история, - </w:t>
      </w:r>
      <w:proofErr w:type="spellStart"/>
      <w:r w:rsidRPr="00C457A6">
        <w:rPr>
          <w:sz w:val="28"/>
          <w:szCs w:val="28"/>
        </w:rPr>
        <w:t>Сп-б</w:t>
      </w:r>
      <w:proofErr w:type="spellEnd"/>
      <w:r w:rsidRPr="00C457A6">
        <w:rPr>
          <w:sz w:val="28"/>
          <w:szCs w:val="28"/>
        </w:rPr>
        <w:t>: 2006.</w:t>
      </w:r>
    </w:p>
    <w:p w:rsidR="0010306F" w:rsidRPr="00C457A6" w:rsidRDefault="0010306F" w:rsidP="00C457A6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457A6">
        <w:rPr>
          <w:sz w:val="28"/>
          <w:szCs w:val="28"/>
        </w:rPr>
        <w:t xml:space="preserve">Воронцов А.В. История социологии 19 начала 20 века: Учебник, </w:t>
      </w:r>
      <w:proofErr w:type="gramStart"/>
      <w:r w:rsidRPr="00C457A6">
        <w:rPr>
          <w:sz w:val="28"/>
          <w:szCs w:val="28"/>
        </w:rPr>
        <w:t>ч</w:t>
      </w:r>
      <w:proofErr w:type="gramEnd"/>
      <w:r w:rsidRPr="00C457A6">
        <w:rPr>
          <w:sz w:val="28"/>
          <w:szCs w:val="28"/>
        </w:rPr>
        <w:t>.1, - М: 2005.</w:t>
      </w:r>
    </w:p>
    <w:p w:rsidR="0010306F" w:rsidRPr="00C457A6" w:rsidRDefault="0010306F" w:rsidP="00C457A6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457A6">
        <w:rPr>
          <w:sz w:val="28"/>
          <w:szCs w:val="28"/>
        </w:rPr>
        <w:t>История социологии в Западной Европе и США. Учебник для вузов. Под ред. Г.В.</w:t>
      </w:r>
      <w:r w:rsidRPr="00C457A6">
        <w:rPr>
          <w:sz w:val="28"/>
          <w:szCs w:val="28"/>
          <w:lang w:val="en-US"/>
        </w:rPr>
        <w:t xml:space="preserve"> </w:t>
      </w:r>
      <w:r w:rsidRPr="00C457A6">
        <w:rPr>
          <w:sz w:val="28"/>
          <w:szCs w:val="28"/>
        </w:rPr>
        <w:t xml:space="preserve">Осипова, - М </w:t>
      </w:r>
      <w:proofErr w:type="spellStart"/>
      <w:r w:rsidRPr="00C457A6">
        <w:rPr>
          <w:sz w:val="28"/>
          <w:szCs w:val="28"/>
        </w:rPr>
        <w:t>Норма-инфра</w:t>
      </w:r>
      <w:proofErr w:type="spellEnd"/>
      <w:r w:rsidRPr="00C457A6">
        <w:rPr>
          <w:sz w:val="28"/>
          <w:szCs w:val="28"/>
        </w:rPr>
        <w:t xml:space="preserve">, 1999. </w:t>
      </w:r>
    </w:p>
    <w:p w:rsidR="00182F53" w:rsidRPr="00C457A6" w:rsidRDefault="00182F53" w:rsidP="00C457A6">
      <w:pPr>
        <w:jc w:val="both"/>
        <w:rPr>
          <w:sz w:val="28"/>
          <w:szCs w:val="28"/>
        </w:rPr>
      </w:pPr>
    </w:p>
    <w:sectPr w:rsidR="00182F53" w:rsidRPr="00C457A6" w:rsidSect="00D04725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C2D" w:rsidRDefault="00F76C2D" w:rsidP="00B56E13">
      <w:r>
        <w:separator/>
      </w:r>
    </w:p>
  </w:endnote>
  <w:endnote w:type="continuationSeparator" w:id="0">
    <w:p w:rsidR="00F76C2D" w:rsidRDefault="00F76C2D" w:rsidP="00B56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A6" w:rsidRDefault="000E545B" w:rsidP="00AD7D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00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09A6" w:rsidRDefault="00F76C2D" w:rsidP="00866E9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A6" w:rsidRDefault="000E545B" w:rsidP="00AD7D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00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5E6">
      <w:rPr>
        <w:rStyle w:val="a5"/>
        <w:noProof/>
      </w:rPr>
      <w:t>13</w:t>
    </w:r>
    <w:r>
      <w:rPr>
        <w:rStyle w:val="a5"/>
      </w:rPr>
      <w:fldChar w:fldCharType="end"/>
    </w:r>
  </w:p>
  <w:p w:rsidR="00F309A6" w:rsidRDefault="00F76C2D" w:rsidP="00866E9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C2D" w:rsidRDefault="00F76C2D" w:rsidP="00B56E13">
      <w:r>
        <w:separator/>
      </w:r>
    </w:p>
  </w:footnote>
  <w:footnote w:type="continuationSeparator" w:id="0">
    <w:p w:rsidR="00F76C2D" w:rsidRDefault="00F76C2D" w:rsidP="00B56E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CE9"/>
    <w:multiLevelType w:val="hybridMultilevel"/>
    <w:tmpl w:val="EC342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80F5F"/>
    <w:multiLevelType w:val="hybridMultilevel"/>
    <w:tmpl w:val="B8F0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05760"/>
    <w:multiLevelType w:val="hybridMultilevel"/>
    <w:tmpl w:val="C9124226"/>
    <w:lvl w:ilvl="0" w:tplc="B158F99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4503541C"/>
    <w:multiLevelType w:val="hybridMultilevel"/>
    <w:tmpl w:val="047C8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90F2A"/>
    <w:multiLevelType w:val="hybridMultilevel"/>
    <w:tmpl w:val="5D060830"/>
    <w:lvl w:ilvl="0" w:tplc="A516D1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F4267"/>
    <w:multiLevelType w:val="hybridMultilevel"/>
    <w:tmpl w:val="6FCA0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06F"/>
    <w:rsid w:val="00046433"/>
    <w:rsid w:val="000E545B"/>
    <w:rsid w:val="0010306F"/>
    <w:rsid w:val="00182F53"/>
    <w:rsid w:val="0024046B"/>
    <w:rsid w:val="003866CA"/>
    <w:rsid w:val="004A0096"/>
    <w:rsid w:val="008560D8"/>
    <w:rsid w:val="008C7904"/>
    <w:rsid w:val="00B56E13"/>
    <w:rsid w:val="00BF7548"/>
    <w:rsid w:val="00C457A6"/>
    <w:rsid w:val="00C8373D"/>
    <w:rsid w:val="00F555E6"/>
    <w:rsid w:val="00F76C2D"/>
    <w:rsid w:val="00F84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0306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030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0306F"/>
    <w:rPr>
      <w:rFonts w:cs="Times New Roman"/>
    </w:rPr>
  </w:style>
  <w:style w:type="character" w:customStyle="1" w:styleId="apple-converted-space">
    <w:name w:val="apple-converted-space"/>
    <w:basedOn w:val="a0"/>
    <w:rsid w:val="0010306F"/>
  </w:style>
  <w:style w:type="character" w:styleId="a6">
    <w:name w:val="Hyperlink"/>
    <w:basedOn w:val="a0"/>
    <w:uiPriority w:val="99"/>
    <w:semiHidden/>
    <w:unhideWhenUsed/>
    <w:rsid w:val="0010306F"/>
    <w:rPr>
      <w:color w:val="0000FF"/>
      <w:u w:val="single"/>
    </w:rPr>
  </w:style>
  <w:style w:type="character" w:customStyle="1" w:styleId="FontStyle11">
    <w:name w:val="Font Style11"/>
    <w:rsid w:val="0010306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2">
    <w:name w:val="Font Style12"/>
    <w:rsid w:val="0010306F"/>
    <w:rPr>
      <w:rFonts w:ascii="Times New Roman" w:hAnsi="Times New Roman" w:cs="Times New Roman" w:hint="default"/>
      <w:b/>
      <w:bCs/>
      <w:sz w:val="22"/>
      <w:szCs w:val="22"/>
    </w:rPr>
  </w:style>
  <w:style w:type="paragraph" w:styleId="a7">
    <w:name w:val="List Paragraph"/>
    <w:basedOn w:val="a"/>
    <w:uiPriority w:val="34"/>
    <w:qFormat/>
    <w:rsid w:val="0010306F"/>
    <w:pPr>
      <w:ind w:left="720"/>
      <w:contextualSpacing/>
    </w:pPr>
  </w:style>
  <w:style w:type="paragraph" w:customStyle="1" w:styleId="a8">
    <w:name w:val="a"/>
    <w:basedOn w:val="a"/>
    <w:rsid w:val="008C790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05233-29C3-4CE2-8748-9785B1DD0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13</Pages>
  <Words>2503</Words>
  <Characters>14269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Рогалик</dc:creator>
  <cp:lastModifiedBy>Рогалик</cp:lastModifiedBy>
  <cp:revision>3</cp:revision>
  <cp:lastPrinted>2015-12-18T19:01:00Z</cp:lastPrinted>
  <dcterms:created xsi:type="dcterms:W3CDTF">2015-12-18T17:22:00Z</dcterms:created>
  <dcterms:modified xsi:type="dcterms:W3CDTF">2016-09-07T09:56:00Z</dcterms:modified>
</cp:coreProperties>
</file>