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9FF" w:rsidRPr="00EB59FF" w:rsidRDefault="00EB59FF" w:rsidP="00EB59FF">
      <w:pPr>
        <w:pStyle w:val="1"/>
        <w:spacing w:before="0" w:line="360" w:lineRule="auto"/>
        <w:jc w:val="both"/>
        <w:rPr>
          <w:rFonts w:ascii="Times New Roman" w:hAnsi="Times New Roman" w:cs="Times New Roman"/>
          <w:b w:val="0"/>
          <w:color w:val="auto"/>
        </w:rPr>
      </w:pPr>
      <w:bookmarkStart w:id="0" w:name="_Toc324874739"/>
      <w:bookmarkStart w:id="1" w:name="_Toc344025480"/>
      <w:bookmarkStart w:id="2" w:name="_Toc374196444"/>
      <w:bookmarkStart w:id="3" w:name="_Toc374485623"/>
      <w:bookmarkStart w:id="4" w:name="_Toc374485869"/>
      <w:bookmarkStart w:id="5" w:name="_Toc374917330"/>
      <w:bookmarkStart w:id="6" w:name="_Toc374917479"/>
      <w:bookmarkStart w:id="7" w:name="_Toc374917543"/>
      <w:bookmarkStart w:id="8" w:name="_Toc390208643"/>
      <w:bookmarkStart w:id="9" w:name="_Toc390209151"/>
      <w:bookmarkStart w:id="10" w:name="_Toc296380665"/>
      <w:r w:rsidRPr="00EB59FF">
        <w:rPr>
          <w:rFonts w:ascii="Times New Roman" w:hAnsi="Times New Roman" w:cs="Times New Roman"/>
          <w:b w:val="0"/>
          <w:color w:val="auto"/>
        </w:rPr>
        <w:t>Замечания руководителя</w:t>
      </w:r>
      <w:bookmarkEnd w:id="0"/>
      <w:bookmarkEnd w:id="1"/>
      <w:bookmarkEnd w:id="2"/>
      <w:bookmarkEnd w:id="3"/>
      <w:bookmarkEnd w:id="4"/>
      <w:bookmarkEnd w:id="5"/>
      <w:bookmarkEnd w:id="6"/>
      <w:bookmarkEnd w:id="7"/>
      <w:bookmarkEnd w:id="8"/>
      <w:bookmarkEnd w:id="9"/>
      <w:bookmarkEnd w:id="10"/>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pStyle w:val="ac"/>
        <w:spacing w:line="360" w:lineRule="auto"/>
        <w:jc w:val="both"/>
        <w:rPr>
          <w:rFonts w:ascii="Times New Roman" w:hAnsi="Times New Roman" w:cs="Times New Roman"/>
          <w:b w:val="0"/>
          <w:color w:val="auto"/>
        </w:rPr>
      </w:pPr>
      <w:r w:rsidRPr="00EB59FF">
        <w:rPr>
          <w:rFonts w:ascii="Times New Roman" w:hAnsi="Times New Roman" w:cs="Times New Roman"/>
          <w:b w:val="0"/>
          <w:color w:val="auto"/>
        </w:rPr>
        <w:lastRenderedPageBreak/>
        <w:t>Содержание</w:t>
      </w:r>
    </w:p>
    <w:sdt>
      <w:sdtPr>
        <w:rPr>
          <w:rFonts w:eastAsiaTheme="minorHAnsi"/>
          <w:sz w:val="28"/>
          <w:szCs w:val="28"/>
          <w:lang w:eastAsia="en-US"/>
        </w:rPr>
        <w:id w:val="15424631"/>
        <w:docPartObj>
          <w:docPartGallery w:val="Table of Contents"/>
          <w:docPartUnique/>
        </w:docPartObj>
      </w:sdtPr>
      <w:sdtContent>
        <w:p w:rsidR="00EB59FF" w:rsidRPr="00EB59FF" w:rsidRDefault="00EB59FF" w:rsidP="00EB59FF">
          <w:pPr>
            <w:pStyle w:val="11"/>
            <w:spacing w:line="360" w:lineRule="auto"/>
            <w:rPr>
              <w:rFonts w:asciiTheme="minorHAnsi" w:eastAsiaTheme="minorEastAsia" w:hAnsiTheme="minorHAnsi" w:cstheme="minorBidi"/>
              <w:noProof/>
              <w:sz w:val="28"/>
              <w:szCs w:val="28"/>
              <w:lang w:eastAsia="ja-JP"/>
            </w:rPr>
          </w:pPr>
          <w:r w:rsidRPr="00EB59FF">
            <w:rPr>
              <w:sz w:val="28"/>
              <w:szCs w:val="28"/>
            </w:rPr>
            <w:fldChar w:fldCharType="begin"/>
          </w:r>
          <w:r w:rsidRPr="00EB59FF">
            <w:rPr>
              <w:sz w:val="28"/>
              <w:szCs w:val="28"/>
            </w:rPr>
            <w:instrText xml:space="preserve"> TOC \o "1-3" \h \z \u </w:instrText>
          </w:r>
          <w:r w:rsidRPr="00EB59FF">
            <w:rPr>
              <w:sz w:val="28"/>
              <w:szCs w:val="28"/>
            </w:rPr>
            <w:fldChar w:fldCharType="separate"/>
          </w:r>
          <w:r w:rsidRPr="00EB59FF">
            <w:rPr>
              <w:noProof/>
              <w:sz w:val="28"/>
              <w:szCs w:val="28"/>
            </w:rPr>
            <w:t>Замечания руководителя</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_Toc296380665 \h </w:instrText>
          </w:r>
          <w:r w:rsidRPr="00EB59FF">
            <w:rPr>
              <w:noProof/>
              <w:sz w:val="28"/>
              <w:szCs w:val="28"/>
            </w:rPr>
          </w:r>
          <w:r w:rsidRPr="00EB59FF">
            <w:rPr>
              <w:noProof/>
              <w:sz w:val="28"/>
              <w:szCs w:val="28"/>
            </w:rPr>
            <w:fldChar w:fldCharType="separate"/>
          </w:r>
          <w:r w:rsidRPr="00EB59FF">
            <w:rPr>
              <w:noProof/>
              <w:sz w:val="28"/>
              <w:szCs w:val="28"/>
            </w:rPr>
            <w:t>3</w:t>
          </w:r>
          <w:r w:rsidRPr="00EB59FF">
            <w:rPr>
              <w:noProof/>
              <w:sz w:val="28"/>
              <w:szCs w:val="28"/>
            </w:rPr>
            <w:fldChar w:fldCharType="end"/>
          </w:r>
        </w:p>
        <w:p w:rsidR="00EB59FF" w:rsidRPr="00EB59FF" w:rsidRDefault="00EB59FF" w:rsidP="00EB59FF">
          <w:pPr>
            <w:pStyle w:val="11"/>
            <w:spacing w:line="360" w:lineRule="auto"/>
            <w:rPr>
              <w:rFonts w:asciiTheme="minorHAnsi" w:eastAsiaTheme="minorEastAsia" w:hAnsiTheme="minorHAnsi" w:cstheme="minorBidi"/>
              <w:noProof/>
              <w:sz w:val="28"/>
              <w:szCs w:val="28"/>
              <w:lang w:eastAsia="ja-JP"/>
            </w:rPr>
          </w:pPr>
          <w:r w:rsidRPr="00EB59FF">
            <w:rPr>
              <w:noProof/>
              <w:sz w:val="28"/>
              <w:szCs w:val="28"/>
            </w:rPr>
            <w:t>1 Общая характеристика работы.</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_Toc296380666 \h </w:instrText>
          </w:r>
          <w:r w:rsidRPr="00EB59FF">
            <w:rPr>
              <w:noProof/>
              <w:sz w:val="28"/>
              <w:szCs w:val="28"/>
            </w:rPr>
          </w:r>
          <w:r w:rsidRPr="00EB59FF">
            <w:rPr>
              <w:noProof/>
              <w:sz w:val="28"/>
              <w:szCs w:val="28"/>
            </w:rPr>
            <w:fldChar w:fldCharType="separate"/>
          </w:r>
          <w:r w:rsidRPr="00EB59FF">
            <w:rPr>
              <w:noProof/>
              <w:sz w:val="28"/>
              <w:szCs w:val="28"/>
            </w:rPr>
            <w:t>5</w:t>
          </w:r>
          <w:r w:rsidRPr="00EB59FF">
            <w:rPr>
              <w:noProof/>
              <w:sz w:val="28"/>
              <w:szCs w:val="28"/>
            </w:rPr>
            <w:fldChar w:fldCharType="end"/>
          </w:r>
        </w:p>
        <w:p w:rsidR="00EB59FF" w:rsidRPr="00EB59FF" w:rsidRDefault="00EB59FF" w:rsidP="00EB59FF">
          <w:pPr>
            <w:pStyle w:val="21"/>
            <w:tabs>
              <w:tab w:val="right" w:leader="dot" w:pos="9345"/>
            </w:tabs>
            <w:spacing w:line="360" w:lineRule="auto"/>
            <w:rPr>
              <w:rFonts w:asciiTheme="minorHAnsi" w:eastAsiaTheme="minorEastAsia" w:hAnsiTheme="minorHAnsi" w:cstheme="minorBidi"/>
              <w:noProof/>
              <w:sz w:val="28"/>
              <w:szCs w:val="28"/>
              <w:lang w:eastAsia="ja-JP"/>
            </w:rPr>
          </w:pPr>
          <w:r w:rsidRPr="00EB59FF">
            <w:rPr>
              <w:noProof/>
              <w:sz w:val="28"/>
              <w:szCs w:val="28"/>
            </w:rPr>
            <w:t>1.2 Актуальность работы.</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_Toc296380667 \h </w:instrText>
          </w:r>
          <w:r w:rsidRPr="00EB59FF">
            <w:rPr>
              <w:noProof/>
              <w:sz w:val="28"/>
              <w:szCs w:val="28"/>
            </w:rPr>
          </w:r>
          <w:r w:rsidRPr="00EB59FF">
            <w:rPr>
              <w:noProof/>
              <w:sz w:val="28"/>
              <w:szCs w:val="28"/>
            </w:rPr>
            <w:fldChar w:fldCharType="separate"/>
          </w:r>
          <w:r w:rsidRPr="00EB59FF">
            <w:rPr>
              <w:noProof/>
              <w:sz w:val="28"/>
              <w:szCs w:val="28"/>
            </w:rPr>
            <w:t>5</w:t>
          </w:r>
          <w:r w:rsidRPr="00EB59FF">
            <w:rPr>
              <w:noProof/>
              <w:sz w:val="28"/>
              <w:szCs w:val="28"/>
            </w:rPr>
            <w:fldChar w:fldCharType="end"/>
          </w:r>
        </w:p>
        <w:p w:rsidR="00EB59FF" w:rsidRPr="00EB59FF" w:rsidRDefault="00EB59FF" w:rsidP="00EB59FF">
          <w:pPr>
            <w:pStyle w:val="11"/>
            <w:spacing w:line="360" w:lineRule="auto"/>
            <w:rPr>
              <w:rFonts w:asciiTheme="minorHAnsi" w:eastAsiaTheme="minorEastAsia" w:hAnsiTheme="minorHAnsi" w:cstheme="minorBidi"/>
              <w:noProof/>
              <w:sz w:val="28"/>
              <w:szCs w:val="28"/>
              <w:lang w:eastAsia="ja-JP"/>
            </w:rPr>
          </w:pPr>
          <w:r w:rsidRPr="00EB59FF">
            <w:rPr>
              <w:noProof/>
              <w:sz w:val="28"/>
              <w:szCs w:val="28"/>
            </w:rPr>
            <w:t>2 Цель и задачи работы.</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_Toc296380668 \h </w:instrText>
          </w:r>
          <w:r w:rsidRPr="00EB59FF">
            <w:rPr>
              <w:noProof/>
              <w:sz w:val="28"/>
              <w:szCs w:val="28"/>
            </w:rPr>
          </w:r>
          <w:r w:rsidRPr="00EB59FF">
            <w:rPr>
              <w:noProof/>
              <w:sz w:val="28"/>
              <w:szCs w:val="28"/>
            </w:rPr>
            <w:fldChar w:fldCharType="separate"/>
          </w:r>
          <w:r w:rsidRPr="00EB59FF">
            <w:rPr>
              <w:noProof/>
              <w:sz w:val="28"/>
              <w:szCs w:val="28"/>
            </w:rPr>
            <w:t>6</w:t>
          </w:r>
          <w:r w:rsidRPr="00EB59FF">
            <w:rPr>
              <w:noProof/>
              <w:sz w:val="28"/>
              <w:szCs w:val="28"/>
            </w:rPr>
            <w:fldChar w:fldCharType="end"/>
          </w:r>
        </w:p>
        <w:p w:rsidR="00EB59FF" w:rsidRPr="00EB59FF" w:rsidRDefault="00EB59FF" w:rsidP="00EB59FF">
          <w:pPr>
            <w:pStyle w:val="11"/>
            <w:spacing w:line="360" w:lineRule="auto"/>
            <w:rPr>
              <w:rFonts w:asciiTheme="minorHAnsi" w:eastAsiaTheme="minorEastAsia" w:hAnsiTheme="minorHAnsi" w:cstheme="minorBidi"/>
              <w:noProof/>
              <w:sz w:val="28"/>
              <w:szCs w:val="28"/>
              <w:lang w:eastAsia="ja-JP"/>
            </w:rPr>
          </w:pPr>
          <w:r w:rsidRPr="00EB59FF">
            <w:rPr>
              <w:noProof/>
              <w:sz w:val="28"/>
              <w:szCs w:val="28"/>
            </w:rPr>
            <w:t>3 Метод Монте-Карло.</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_Toc296380669 \h </w:instrText>
          </w:r>
          <w:r w:rsidRPr="00EB59FF">
            <w:rPr>
              <w:noProof/>
              <w:sz w:val="28"/>
              <w:szCs w:val="28"/>
            </w:rPr>
          </w:r>
          <w:r w:rsidRPr="00EB59FF">
            <w:rPr>
              <w:noProof/>
              <w:sz w:val="28"/>
              <w:szCs w:val="28"/>
            </w:rPr>
            <w:fldChar w:fldCharType="separate"/>
          </w:r>
          <w:r w:rsidRPr="00EB59FF">
            <w:rPr>
              <w:noProof/>
              <w:sz w:val="28"/>
              <w:szCs w:val="28"/>
            </w:rPr>
            <w:t>7</w:t>
          </w:r>
          <w:r w:rsidRPr="00EB59FF">
            <w:rPr>
              <w:noProof/>
              <w:sz w:val="28"/>
              <w:szCs w:val="28"/>
            </w:rPr>
            <w:fldChar w:fldCharType="end"/>
          </w:r>
        </w:p>
        <w:p w:rsidR="00EB59FF" w:rsidRPr="00EB59FF" w:rsidRDefault="00EB59FF" w:rsidP="00EB59FF">
          <w:pPr>
            <w:pStyle w:val="21"/>
            <w:tabs>
              <w:tab w:val="right" w:leader="dot" w:pos="9345"/>
            </w:tabs>
            <w:spacing w:line="360" w:lineRule="auto"/>
            <w:rPr>
              <w:rFonts w:asciiTheme="minorHAnsi" w:eastAsiaTheme="minorEastAsia" w:hAnsiTheme="minorHAnsi" w:cstheme="minorBidi"/>
              <w:noProof/>
              <w:sz w:val="28"/>
              <w:szCs w:val="28"/>
              <w:lang w:eastAsia="ja-JP"/>
            </w:rPr>
          </w:pPr>
          <w:r w:rsidRPr="00EB59FF">
            <w:rPr>
              <w:noProof/>
              <w:sz w:val="28"/>
              <w:szCs w:val="28"/>
            </w:rPr>
            <w:t>3.1 Сущность метода Монте-Карло.</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_Toc296380670 \h </w:instrText>
          </w:r>
          <w:r w:rsidRPr="00EB59FF">
            <w:rPr>
              <w:noProof/>
              <w:sz w:val="28"/>
              <w:szCs w:val="28"/>
            </w:rPr>
          </w:r>
          <w:r w:rsidRPr="00EB59FF">
            <w:rPr>
              <w:noProof/>
              <w:sz w:val="28"/>
              <w:szCs w:val="28"/>
            </w:rPr>
            <w:fldChar w:fldCharType="separate"/>
          </w:r>
          <w:r w:rsidRPr="00EB59FF">
            <w:rPr>
              <w:noProof/>
              <w:sz w:val="28"/>
              <w:szCs w:val="28"/>
            </w:rPr>
            <w:t>7</w:t>
          </w:r>
          <w:r w:rsidRPr="00EB59FF">
            <w:rPr>
              <w:noProof/>
              <w:sz w:val="28"/>
              <w:szCs w:val="28"/>
            </w:rPr>
            <w:fldChar w:fldCharType="end"/>
          </w:r>
        </w:p>
        <w:p w:rsidR="00EB59FF" w:rsidRPr="00EB59FF" w:rsidRDefault="00EB59FF" w:rsidP="00EB59FF">
          <w:pPr>
            <w:pStyle w:val="21"/>
            <w:tabs>
              <w:tab w:val="right" w:leader="dot" w:pos="9345"/>
            </w:tabs>
            <w:spacing w:line="360" w:lineRule="auto"/>
            <w:rPr>
              <w:rFonts w:asciiTheme="minorHAnsi" w:eastAsiaTheme="minorEastAsia" w:hAnsiTheme="minorHAnsi" w:cstheme="minorBidi"/>
              <w:noProof/>
              <w:sz w:val="28"/>
              <w:szCs w:val="28"/>
              <w:lang w:eastAsia="ja-JP"/>
            </w:rPr>
          </w:pPr>
          <w:r w:rsidRPr="00EB59FF">
            <w:rPr>
              <w:noProof/>
              <w:sz w:val="28"/>
              <w:szCs w:val="28"/>
            </w:rPr>
            <w:t>3.2 Оценка погрешности метода Монте—Карло</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_Toc296380671 \h </w:instrText>
          </w:r>
          <w:r w:rsidRPr="00EB59FF">
            <w:rPr>
              <w:noProof/>
              <w:sz w:val="28"/>
              <w:szCs w:val="28"/>
            </w:rPr>
          </w:r>
          <w:r w:rsidRPr="00EB59FF">
            <w:rPr>
              <w:noProof/>
              <w:sz w:val="28"/>
              <w:szCs w:val="28"/>
            </w:rPr>
            <w:fldChar w:fldCharType="separate"/>
          </w:r>
          <w:r w:rsidRPr="00EB59FF">
            <w:rPr>
              <w:noProof/>
              <w:sz w:val="28"/>
              <w:szCs w:val="28"/>
            </w:rPr>
            <w:t>9</w:t>
          </w:r>
          <w:r w:rsidRPr="00EB59FF">
            <w:rPr>
              <w:noProof/>
              <w:sz w:val="28"/>
              <w:szCs w:val="28"/>
            </w:rPr>
            <w:fldChar w:fldCharType="end"/>
          </w:r>
        </w:p>
        <w:p w:rsidR="00EB59FF" w:rsidRPr="00EB59FF" w:rsidRDefault="00EB59FF" w:rsidP="00EB59FF">
          <w:pPr>
            <w:pStyle w:val="21"/>
            <w:tabs>
              <w:tab w:val="right" w:leader="dot" w:pos="9345"/>
            </w:tabs>
            <w:spacing w:line="360" w:lineRule="auto"/>
            <w:rPr>
              <w:rFonts w:asciiTheme="minorHAnsi" w:eastAsiaTheme="minorEastAsia" w:hAnsiTheme="minorHAnsi" w:cstheme="minorBidi"/>
              <w:noProof/>
              <w:sz w:val="28"/>
              <w:szCs w:val="28"/>
              <w:lang w:eastAsia="ja-JP"/>
            </w:rPr>
          </w:pPr>
          <w:r w:rsidRPr="00EB59FF">
            <w:rPr>
              <w:noProof/>
              <w:sz w:val="28"/>
              <w:szCs w:val="28"/>
            </w:rPr>
            <w:t>3.3 Случайные числа</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_Toc296380672 \h </w:instrText>
          </w:r>
          <w:r w:rsidRPr="00EB59FF">
            <w:rPr>
              <w:noProof/>
              <w:sz w:val="28"/>
              <w:szCs w:val="28"/>
            </w:rPr>
          </w:r>
          <w:r w:rsidRPr="00EB59FF">
            <w:rPr>
              <w:noProof/>
              <w:sz w:val="28"/>
              <w:szCs w:val="28"/>
            </w:rPr>
            <w:fldChar w:fldCharType="separate"/>
          </w:r>
          <w:r w:rsidRPr="00EB59FF">
            <w:rPr>
              <w:noProof/>
              <w:sz w:val="28"/>
              <w:szCs w:val="28"/>
            </w:rPr>
            <w:t>11</w:t>
          </w:r>
          <w:r w:rsidRPr="00EB59FF">
            <w:rPr>
              <w:noProof/>
              <w:sz w:val="28"/>
              <w:szCs w:val="28"/>
            </w:rPr>
            <w:fldChar w:fldCharType="end"/>
          </w:r>
        </w:p>
        <w:p w:rsidR="00EB59FF" w:rsidRPr="00EB59FF" w:rsidRDefault="00EB59FF" w:rsidP="00EB59FF">
          <w:pPr>
            <w:pStyle w:val="21"/>
            <w:tabs>
              <w:tab w:val="right" w:leader="dot" w:pos="9345"/>
            </w:tabs>
            <w:spacing w:line="360" w:lineRule="auto"/>
            <w:rPr>
              <w:rFonts w:asciiTheme="minorHAnsi" w:eastAsiaTheme="minorEastAsia" w:hAnsiTheme="minorHAnsi" w:cstheme="minorBidi"/>
              <w:noProof/>
              <w:sz w:val="28"/>
              <w:szCs w:val="28"/>
              <w:lang w:eastAsia="ja-JP"/>
            </w:rPr>
          </w:pPr>
          <w:r w:rsidRPr="00EB59FF">
            <w:rPr>
              <w:noProof/>
              <w:sz w:val="28"/>
              <w:szCs w:val="28"/>
            </w:rPr>
            <w:t>3.4 Разыгрывание дискретной случайной величины</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_Toc296380673 \h </w:instrText>
          </w:r>
          <w:r w:rsidRPr="00EB59FF">
            <w:rPr>
              <w:noProof/>
              <w:sz w:val="28"/>
              <w:szCs w:val="28"/>
            </w:rPr>
          </w:r>
          <w:r w:rsidRPr="00EB59FF">
            <w:rPr>
              <w:noProof/>
              <w:sz w:val="28"/>
              <w:szCs w:val="28"/>
            </w:rPr>
            <w:fldChar w:fldCharType="separate"/>
          </w:r>
          <w:r w:rsidRPr="00EB59FF">
            <w:rPr>
              <w:noProof/>
              <w:sz w:val="28"/>
              <w:szCs w:val="28"/>
            </w:rPr>
            <w:t>12</w:t>
          </w:r>
          <w:r w:rsidRPr="00EB59FF">
            <w:rPr>
              <w:noProof/>
              <w:sz w:val="28"/>
              <w:szCs w:val="28"/>
            </w:rPr>
            <w:fldChar w:fldCharType="end"/>
          </w:r>
        </w:p>
        <w:p w:rsidR="00EB59FF" w:rsidRPr="00EB59FF" w:rsidRDefault="00EB59FF" w:rsidP="00EB59FF">
          <w:pPr>
            <w:pStyle w:val="21"/>
            <w:tabs>
              <w:tab w:val="right" w:leader="dot" w:pos="9345"/>
            </w:tabs>
            <w:spacing w:line="360" w:lineRule="auto"/>
            <w:rPr>
              <w:rFonts w:asciiTheme="minorHAnsi" w:eastAsiaTheme="minorEastAsia" w:hAnsiTheme="minorHAnsi" w:cstheme="minorBidi"/>
              <w:noProof/>
              <w:sz w:val="28"/>
              <w:szCs w:val="28"/>
              <w:lang w:eastAsia="ja-JP"/>
            </w:rPr>
          </w:pPr>
          <w:r w:rsidRPr="00EB59FF">
            <w:rPr>
              <w:noProof/>
              <w:sz w:val="28"/>
              <w:szCs w:val="28"/>
            </w:rPr>
            <w:t>3.5 Разыгрывание противоположных событий</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_Toc296380674 \h </w:instrText>
          </w:r>
          <w:r w:rsidRPr="00EB59FF">
            <w:rPr>
              <w:noProof/>
              <w:sz w:val="28"/>
              <w:szCs w:val="28"/>
            </w:rPr>
          </w:r>
          <w:r w:rsidRPr="00EB59FF">
            <w:rPr>
              <w:noProof/>
              <w:sz w:val="28"/>
              <w:szCs w:val="28"/>
            </w:rPr>
            <w:fldChar w:fldCharType="separate"/>
          </w:r>
          <w:r w:rsidRPr="00EB59FF">
            <w:rPr>
              <w:noProof/>
              <w:sz w:val="28"/>
              <w:szCs w:val="28"/>
            </w:rPr>
            <w:t>14</w:t>
          </w:r>
          <w:r w:rsidRPr="00EB59FF">
            <w:rPr>
              <w:noProof/>
              <w:sz w:val="28"/>
              <w:szCs w:val="28"/>
            </w:rPr>
            <w:fldChar w:fldCharType="end"/>
          </w:r>
        </w:p>
        <w:p w:rsidR="00EB59FF" w:rsidRPr="00EB59FF" w:rsidRDefault="00EB59FF" w:rsidP="00EB59FF">
          <w:pPr>
            <w:pStyle w:val="21"/>
            <w:tabs>
              <w:tab w:val="right" w:leader="dot" w:pos="9345"/>
            </w:tabs>
            <w:spacing w:line="360" w:lineRule="auto"/>
            <w:rPr>
              <w:rFonts w:asciiTheme="minorHAnsi" w:eastAsiaTheme="minorEastAsia" w:hAnsiTheme="minorHAnsi" w:cstheme="minorBidi"/>
              <w:noProof/>
              <w:sz w:val="28"/>
              <w:szCs w:val="28"/>
              <w:lang w:eastAsia="ja-JP"/>
            </w:rPr>
          </w:pPr>
          <w:r w:rsidRPr="00EB59FF">
            <w:rPr>
              <w:noProof/>
              <w:sz w:val="28"/>
              <w:szCs w:val="28"/>
            </w:rPr>
            <w:t>3.6 Разыгрывание полной группы событий</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_Toc296380675 \h </w:instrText>
          </w:r>
          <w:r w:rsidRPr="00EB59FF">
            <w:rPr>
              <w:noProof/>
              <w:sz w:val="28"/>
              <w:szCs w:val="28"/>
            </w:rPr>
          </w:r>
          <w:r w:rsidRPr="00EB59FF">
            <w:rPr>
              <w:noProof/>
              <w:sz w:val="28"/>
              <w:szCs w:val="28"/>
            </w:rPr>
            <w:fldChar w:fldCharType="separate"/>
          </w:r>
          <w:r w:rsidRPr="00EB59FF">
            <w:rPr>
              <w:noProof/>
              <w:sz w:val="28"/>
              <w:szCs w:val="28"/>
            </w:rPr>
            <w:t>15</w:t>
          </w:r>
          <w:r w:rsidRPr="00EB59FF">
            <w:rPr>
              <w:noProof/>
              <w:sz w:val="28"/>
              <w:szCs w:val="28"/>
            </w:rPr>
            <w:fldChar w:fldCharType="end"/>
          </w:r>
        </w:p>
        <w:p w:rsidR="00EB59FF" w:rsidRPr="00EB59FF" w:rsidRDefault="00EB59FF" w:rsidP="00EB59FF">
          <w:pPr>
            <w:pStyle w:val="11"/>
            <w:spacing w:line="360" w:lineRule="auto"/>
            <w:rPr>
              <w:rFonts w:asciiTheme="minorHAnsi" w:eastAsiaTheme="minorEastAsia" w:hAnsiTheme="minorHAnsi" w:cstheme="minorBidi"/>
              <w:noProof/>
              <w:sz w:val="28"/>
              <w:szCs w:val="28"/>
              <w:lang w:eastAsia="ja-JP"/>
            </w:rPr>
          </w:pPr>
          <w:r w:rsidRPr="00EB59FF">
            <w:rPr>
              <w:noProof/>
              <w:sz w:val="28"/>
              <w:szCs w:val="28"/>
            </w:rPr>
            <w:t>4 Информационная безопасность и метод Монте-Карло.</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_Toc296380676 \h </w:instrText>
          </w:r>
          <w:r w:rsidRPr="00EB59FF">
            <w:rPr>
              <w:noProof/>
              <w:sz w:val="28"/>
              <w:szCs w:val="28"/>
            </w:rPr>
          </w:r>
          <w:r w:rsidRPr="00EB59FF">
            <w:rPr>
              <w:noProof/>
              <w:sz w:val="28"/>
              <w:szCs w:val="28"/>
            </w:rPr>
            <w:fldChar w:fldCharType="separate"/>
          </w:r>
          <w:r w:rsidRPr="00EB59FF">
            <w:rPr>
              <w:noProof/>
              <w:sz w:val="28"/>
              <w:szCs w:val="28"/>
            </w:rPr>
            <w:t>16</w:t>
          </w:r>
          <w:r w:rsidRPr="00EB59FF">
            <w:rPr>
              <w:noProof/>
              <w:sz w:val="28"/>
              <w:szCs w:val="28"/>
            </w:rPr>
            <w:fldChar w:fldCharType="end"/>
          </w:r>
        </w:p>
        <w:p w:rsidR="00EB59FF" w:rsidRPr="00EB59FF" w:rsidRDefault="00EB59FF" w:rsidP="00EB59FF">
          <w:pPr>
            <w:pStyle w:val="11"/>
            <w:spacing w:line="360" w:lineRule="auto"/>
            <w:rPr>
              <w:rFonts w:asciiTheme="minorHAnsi" w:eastAsiaTheme="minorEastAsia" w:hAnsiTheme="minorHAnsi" w:cstheme="minorBidi"/>
              <w:noProof/>
              <w:sz w:val="28"/>
              <w:szCs w:val="28"/>
              <w:lang w:eastAsia="ja-JP"/>
            </w:rPr>
          </w:pPr>
          <w:r w:rsidRPr="00EB59FF">
            <w:rPr>
              <w:noProof/>
              <w:sz w:val="28"/>
              <w:szCs w:val="28"/>
            </w:rPr>
            <w:t>6 Заключение</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_Toc296380677 \h </w:instrText>
          </w:r>
          <w:r w:rsidRPr="00EB59FF">
            <w:rPr>
              <w:noProof/>
              <w:sz w:val="28"/>
              <w:szCs w:val="28"/>
            </w:rPr>
          </w:r>
          <w:r w:rsidRPr="00EB59FF">
            <w:rPr>
              <w:noProof/>
              <w:sz w:val="28"/>
              <w:szCs w:val="28"/>
            </w:rPr>
            <w:fldChar w:fldCharType="separate"/>
          </w:r>
          <w:r w:rsidRPr="00EB59FF">
            <w:rPr>
              <w:noProof/>
              <w:sz w:val="28"/>
              <w:szCs w:val="28"/>
            </w:rPr>
            <w:t>27</w:t>
          </w:r>
          <w:r w:rsidRPr="00EB59FF">
            <w:rPr>
              <w:noProof/>
              <w:sz w:val="28"/>
              <w:szCs w:val="28"/>
            </w:rPr>
            <w:fldChar w:fldCharType="end"/>
          </w:r>
        </w:p>
        <w:p w:rsidR="00EB59FF" w:rsidRPr="00EB59FF" w:rsidRDefault="00EB59FF" w:rsidP="00EB59FF">
          <w:pPr>
            <w:pStyle w:val="11"/>
            <w:spacing w:line="360" w:lineRule="auto"/>
            <w:rPr>
              <w:rFonts w:asciiTheme="minorHAnsi" w:eastAsiaTheme="minorEastAsia" w:hAnsiTheme="minorHAnsi" w:cstheme="minorBidi"/>
              <w:noProof/>
              <w:sz w:val="28"/>
              <w:szCs w:val="28"/>
              <w:lang w:eastAsia="ja-JP"/>
            </w:rPr>
          </w:pPr>
          <w:r w:rsidRPr="00EB59FF">
            <w:rPr>
              <w:noProof/>
              <w:sz w:val="28"/>
              <w:szCs w:val="28"/>
            </w:rPr>
            <w:t>7 Список информационных источников.</w:t>
          </w:r>
          <w:r w:rsidRPr="00EB59FF">
            <w:rPr>
              <w:noProof/>
              <w:sz w:val="28"/>
              <w:szCs w:val="28"/>
            </w:rPr>
            <w:tab/>
          </w:r>
          <w:r w:rsidRPr="00EB59FF">
            <w:rPr>
              <w:noProof/>
              <w:sz w:val="28"/>
              <w:szCs w:val="28"/>
            </w:rPr>
            <w:fldChar w:fldCharType="begin"/>
          </w:r>
          <w:r w:rsidRPr="00EB59FF">
            <w:rPr>
              <w:noProof/>
              <w:sz w:val="28"/>
              <w:szCs w:val="28"/>
            </w:rPr>
            <w:instrText xml:space="preserve"> PAGEREF _Toc296380678 \h </w:instrText>
          </w:r>
          <w:r w:rsidRPr="00EB59FF">
            <w:rPr>
              <w:noProof/>
              <w:sz w:val="28"/>
              <w:szCs w:val="28"/>
            </w:rPr>
          </w:r>
          <w:r w:rsidRPr="00EB59FF">
            <w:rPr>
              <w:noProof/>
              <w:sz w:val="28"/>
              <w:szCs w:val="28"/>
            </w:rPr>
            <w:fldChar w:fldCharType="separate"/>
          </w:r>
          <w:r w:rsidRPr="00EB59FF">
            <w:rPr>
              <w:noProof/>
              <w:sz w:val="28"/>
              <w:szCs w:val="28"/>
            </w:rPr>
            <w:t>28</w:t>
          </w:r>
          <w:r w:rsidRPr="00EB59FF">
            <w:rPr>
              <w:noProof/>
              <w:sz w:val="28"/>
              <w:szCs w:val="28"/>
            </w:rPr>
            <w:fldChar w:fldCharType="end"/>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fldChar w:fldCharType="end"/>
          </w:r>
        </w:p>
      </w:sdtContent>
    </w:sdt>
    <w:p w:rsidR="00EB59FF" w:rsidRPr="00EB59FF" w:rsidRDefault="00EB59FF" w:rsidP="00EB59FF">
      <w:pPr>
        <w:spacing w:line="360" w:lineRule="auto"/>
        <w:jc w:val="both"/>
        <w:rPr>
          <w:rFonts w:ascii="Times New Roman" w:hAnsi="Times New Roman" w:cs="Times New Roman"/>
          <w:sz w:val="28"/>
          <w:szCs w:val="28"/>
        </w:rPr>
      </w:pPr>
    </w:p>
    <w:p w:rsidR="00EB59FF" w:rsidRPr="00EB59FF" w:rsidRDefault="00EB59FF" w:rsidP="00EB59FF">
      <w:pPr>
        <w:spacing w:line="360" w:lineRule="auto"/>
        <w:jc w:val="both"/>
        <w:rPr>
          <w:rFonts w:ascii="Times New Roman" w:hAnsi="Times New Roman" w:cs="Times New Roman"/>
          <w:bCs/>
          <w:spacing w:val="-4"/>
          <w:sz w:val="28"/>
          <w:szCs w:val="28"/>
        </w:rPr>
      </w:pPr>
      <w:r w:rsidRPr="00EB59FF">
        <w:rPr>
          <w:rFonts w:ascii="Times New Roman" w:hAnsi="Times New Roman" w:cs="Times New Roman"/>
          <w:bCs/>
          <w:spacing w:val="-4"/>
          <w:sz w:val="28"/>
          <w:szCs w:val="28"/>
        </w:rPr>
        <w:br w:type="page"/>
      </w:r>
    </w:p>
    <w:p w:rsidR="00EB59FF" w:rsidRPr="00EB59FF" w:rsidRDefault="00EB59FF" w:rsidP="00EB59FF">
      <w:pPr>
        <w:pStyle w:val="1"/>
        <w:spacing w:line="360" w:lineRule="auto"/>
        <w:rPr>
          <w:rFonts w:ascii="Times New Roman" w:hAnsi="Times New Roman" w:cs="Times New Roman"/>
          <w:b w:val="0"/>
          <w:color w:val="auto"/>
        </w:rPr>
      </w:pPr>
      <w:bookmarkStart w:id="11" w:name="_Toc296380666"/>
      <w:r w:rsidRPr="00EB59FF">
        <w:rPr>
          <w:rFonts w:ascii="Times New Roman" w:hAnsi="Times New Roman" w:cs="Times New Roman"/>
          <w:b w:val="0"/>
          <w:color w:val="auto"/>
        </w:rPr>
        <w:lastRenderedPageBreak/>
        <w:t>1 Общая характеристика работы.</w:t>
      </w:r>
      <w:bookmarkEnd w:id="11"/>
    </w:p>
    <w:p w:rsidR="00EB59FF" w:rsidRPr="00EB59FF" w:rsidRDefault="00EB59FF" w:rsidP="00EB59FF">
      <w:pPr>
        <w:pStyle w:val="2"/>
        <w:spacing w:line="360" w:lineRule="auto"/>
        <w:rPr>
          <w:rFonts w:ascii="Times New Roman" w:hAnsi="Times New Roman" w:cs="Times New Roman"/>
          <w:b w:val="0"/>
          <w:color w:val="auto"/>
          <w:sz w:val="28"/>
          <w:szCs w:val="28"/>
        </w:rPr>
      </w:pPr>
      <w:bookmarkStart w:id="12" w:name="_Toc296380667"/>
      <w:r w:rsidRPr="00EB59FF">
        <w:rPr>
          <w:rFonts w:ascii="Times New Roman" w:hAnsi="Times New Roman" w:cs="Times New Roman"/>
          <w:b w:val="0"/>
          <w:color w:val="auto"/>
          <w:sz w:val="28"/>
          <w:szCs w:val="28"/>
        </w:rPr>
        <w:t>1.2 Актуальность работы.</w:t>
      </w:r>
      <w:bookmarkEnd w:id="12"/>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При расчете систем с отказами крайне важно использовать тот метод моделирования системы, который наиболее точно может описать данную систему. Метод Монте-Карло уже давно применяется для расчета экономических рисков, но его функциональные возможности могут позволить рассчитывать и риски в современных информационных системах. Хотя данный метод почти и не применяется при расчете рисков, он имеет большую значимость при описании систем. Применимость данного метода к системам с отказами крайне сближает его с информационными системами, где данный критерий имеет не последнюю роль в жизнедеятельности системы.</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Поэтому крайне важно адаптировать метод Монте-Карло применительно к рискам информационной безопасности.</w:t>
      </w:r>
      <w:r w:rsidRPr="00EB59FF">
        <w:rPr>
          <w:rFonts w:ascii="Times New Roman" w:hAnsi="Times New Roman" w:cs="Times New Roman"/>
          <w:sz w:val="28"/>
          <w:szCs w:val="28"/>
        </w:rPr>
        <w:br w:type="page"/>
      </w:r>
    </w:p>
    <w:p w:rsidR="00EB59FF" w:rsidRPr="00EB59FF" w:rsidRDefault="00EB59FF" w:rsidP="00EB59FF">
      <w:pPr>
        <w:pStyle w:val="1"/>
        <w:spacing w:line="360" w:lineRule="auto"/>
        <w:rPr>
          <w:rFonts w:ascii="Times New Roman" w:hAnsi="Times New Roman" w:cs="Times New Roman"/>
          <w:b w:val="0"/>
          <w:color w:val="auto"/>
        </w:rPr>
      </w:pPr>
      <w:bookmarkStart w:id="13" w:name="_Toc296380668"/>
      <w:r w:rsidRPr="00EB59FF">
        <w:rPr>
          <w:rFonts w:ascii="Times New Roman" w:hAnsi="Times New Roman" w:cs="Times New Roman"/>
          <w:b w:val="0"/>
          <w:color w:val="auto"/>
        </w:rPr>
        <w:lastRenderedPageBreak/>
        <w:t>2 Цель и задачи работы.</w:t>
      </w:r>
      <w:bookmarkEnd w:id="13"/>
    </w:p>
    <w:p w:rsidR="00EB59FF" w:rsidRPr="00EB59FF" w:rsidRDefault="00EB59FF" w:rsidP="00EB59FF">
      <w:pPr>
        <w:spacing w:before="100" w:beforeAutospacing="1" w:after="100" w:afterAutospacing="1" w:line="360" w:lineRule="auto"/>
        <w:ind w:firstLine="567"/>
        <w:jc w:val="both"/>
        <w:rPr>
          <w:rFonts w:ascii="Times New Roman" w:hAnsi="Times New Roman" w:cs="Times New Roman"/>
          <w:bCs/>
          <w:spacing w:val="-4"/>
          <w:sz w:val="28"/>
          <w:szCs w:val="28"/>
        </w:rPr>
      </w:pPr>
      <w:r w:rsidRPr="00EB59FF">
        <w:rPr>
          <w:rFonts w:ascii="Times New Roman" w:hAnsi="Times New Roman" w:cs="Times New Roman"/>
          <w:bCs/>
          <w:spacing w:val="-4"/>
          <w:sz w:val="28"/>
          <w:szCs w:val="28"/>
        </w:rPr>
        <w:t>Цель данной работы заключается в изучении метода имитационного моделирования Монте-Карло и получении практических навыков по применению данного метода для расчета систем массового обслуживания с отказами.</w:t>
      </w:r>
    </w:p>
    <w:p w:rsidR="00EB59FF" w:rsidRPr="00EB59FF" w:rsidRDefault="00EB59FF" w:rsidP="00EB59FF">
      <w:pPr>
        <w:spacing w:before="100" w:beforeAutospacing="1" w:after="100" w:afterAutospacing="1" w:line="360" w:lineRule="auto"/>
        <w:ind w:firstLine="567"/>
        <w:jc w:val="both"/>
        <w:rPr>
          <w:rFonts w:ascii="Times New Roman" w:hAnsi="Times New Roman" w:cs="Times New Roman"/>
          <w:bCs/>
          <w:spacing w:val="-4"/>
          <w:sz w:val="28"/>
          <w:szCs w:val="28"/>
        </w:rPr>
      </w:pPr>
      <w:r w:rsidRPr="00EB59FF">
        <w:rPr>
          <w:rFonts w:ascii="Times New Roman" w:hAnsi="Times New Roman" w:cs="Times New Roman"/>
          <w:bCs/>
          <w:spacing w:val="-4"/>
          <w:sz w:val="28"/>
          <w:szCs w:val="28"/>
        </w:rPr>
        <w:t xml:space="preserve">Из поставленной цели, задачами данной работы следующие: </w:t>
      </w:r>
    </w:p>
    <w:p w:rsidR="00EB59FF" w:rsidRPr="00EB59FF" w:rsidRDefault="00EB59FF" w:rsidP="00EB59FF">
      <w:pPr>
        <w:pStyle w:val="a3"/>
        <w:numPr>
          <w:ilvl w:val="0"/>
          <w:numId w:val="15"/>
        </w:numPr>
        <w:spacing w:before="100" w:beforeAutospacing="1" w:after="100" w:afterAutospacing="1" w:line="360" w:lineRule="auto"/>
        <w:ind w:left="1134" w:hanging="425"/>
        <w:jc w:val="both"/>
        <w:rPr>
          <w:rFonts w:ascii="Times New Roman" w:hAnsi="Times New Roman" w:cs="Times New Roman"/>
          <w:bCs/>
          <w:spacing w:val="-4"/>
          <w:sz w:val="28"/>
          <w:szCs w:val="28"/>
        </w:rPr>
      </w:pPr>
      <w:r w:rsidRPr="00EB59FF">
        <w:rPr>
          <w:rFonts w:ascii="Times New Roman" w:hAnsi="Times New Roman" w:cs="Times New Roman"/>
          <w:bCs/>
          <w:spacing w:val="-4"/>
          <w:sz w:val="28"/>
          <w:szCs w:val="28"/>
        </w:rPr>
        <w:t>Рассмотреть общие принципы метода Монте-Карло</w:t>
      </w:r>
    </w:p>
    <w:p w:rsidR="00EB59FF" w:rsidRPr="00EB59FF" w:rsidRDefault="00EB59FF" w:rsidP="00EB59FF">
      <w:pPr>
        <w:pStyle w:val="a3"/>
        <w:numPr>
          <w:ilvl w:val="0"/>
          <w:numId w:val="15"/>
        </w:numPr>
        <w:spacing w:before="100" w:beforeAutospacing="1" w:after="100" w:afterAutospacing="1" w:line="360" w:lineRule="auto"/>
        <w:ind w:left="1134" w:hanging="425"/>
        <w:jc w:val="both"/>
        <w:rPr>
          <w:rFonts w:ascii="Times New Roman" w:hAnsi="Times New Roman" w:cs="Times New Roman"/>
          <w:bCs/>
          <w:spacing w:val="-4"/>
          <w:sz w:val="28"/>
          <w:szCs w:val="28"/>
        </w:rPr>
      </w:pPr>
      <w:r w:rsidRPr="00EB59FF">
        <w:rPr>
          <w:rFonts w:ascii="Times New Roman" w:hAnsi="Times New Roman" w:cs="Times New Roman"/>
          <w:bCs/>
          <w:spacing w:val="-4"/>
          <w:sz w:val="28"/>
          <w:szCs w:val="28"/>
        </w:rPr>
        <w:t>Применить метод Монте-Карло применительно к информационной безопасности.</w:t>
      </w:r>
    </w:p>
    <w:p w:rsidR="00EB59FF" w:rsidRPr="00EB59FF" w:rsidRDefault="00EB59FF" w:rsidP="00EB59FF">
      <w:pPr>
        <w:pStyle w:val="a3"/>
        <w:numPr>
          <w:ilvl w:val="0"/>
          <w:numId w:val="15"/>
        </w:numPr>
        <w:spacing w:before="100" w:beforeAutospacing="1" w:after="100" w:afterAutospacing="1" w:line="360" w:lineRule="auto"/>
        <w:ind w:left="1134" w:hanging="425"/>
        <w:jc w:val="both"/>
        <w:rPr>
          <w:rFonts w:ascii="Times New Roman" w:hAnsi="Times New Roman" w:cs="Times New Roman"/>
          <w:bCs/>
          <w:spacing w:val="-4"/>
          <w:sz w:val="28"/>
          <w:szCs w:val="28"/>
        </w:rPr>
      </w:pPr>
      <w:r w:rsidRPr="00EB59FF">
        <w:rPr>
          <w:rFonts w:ascii="Times New Roman" w:hAnsi="Times New Roman" w:cs="Times New Roman"/>
          <w:bCs/>
          <w:spacing w:val="-4"/>
          <w:sz w:val="28"/>
          <w:szCs w:val="28"/>
        </w:rPr>
        <w:t>Рассчитать систему массового обслуживания с отказами методом Монте-Карло.</w:t>
      </w:r>
    </w:p>
    <w:p w:rsidR="00EB59FF" w:rsidRPr="00EB59FF" w:rsidRDefault="00EB59FF" w:rsidP="00EB59FF">
      <w:pPr>
        <w:pStyle w:val="a3"/>
        <w:numPr>
          <w:ilvl w:val="0"/>
          <w:numId w:val="15"/>
        </w:numPr>
        <w:spacing w:before="100" w:beforeAutospacing="1" w:after="100" w:afterAutospacing="1" w:line="360" w:lineRule="auto"/>
        <w:ind w:left="1134" w:hanging="425"/>
        <w:jc w:val="both"/>
        <w:rPr>
          <w:rFonts w:ascii="Times New Roman" w:hAnsi="Times New Roman" w:cs="Times New Roman"/>
          <w:bCs/>
          <w:spacing w:val="-4"/>
          <w:sz w:val="28"/>
          <w:szCs w:val="28"/>
        </w:rPr>
      </w:pPr>
      <w:r w:rsidRPr="00EB59FF">
        <w:rPr>
          <w:rFonts w:ascii="Times New Roman" w:hAnsi="Times New Roman" w:cs="Times New Roman"/>
          <w:bCs/>
          <w:spacing w:val="-4"/>
          <w:sz w:val="28"/>
          <w:szCs w:val="28"/>
        </w:rPr>
        <w:t>Разработать код приложения реализующего метод Монте-Карло.</w:t>
      </w:r>
    </w:p>
    <w:p w:rsidR="00EB59FF" w:rsidRPr="00EB59FF" w:rsidRDefault="00EB59FF" w:rsidP="00EB59FF">
      <w:pPr>
        <w:spacing w:before="100" w:beforeAutospacing="1" w:after="100" w:afterAutospacing="1" w:line="360" w:lineRule="auto"/>
        <w:ind w:firstLine="567"/>
        <w:jc w:val="both"/>
        <w:rPr>
          <w:rFonts w:ascii="Times New Roman" w:hAnsi="Times New Roman" w:cs="Times New Roman"/>
          <w:sz w:val="28"/>
          <w:szCs w:val="28"/>
        </w:rPr>
      </w:pPr>
    </w:p>
    <w:p w:rsidR="00EB59FF" w:rsidRPr="00EB59FF" w:rsidRDefault="00EB59FF" w:rsidP="00EB59FF">
      <w:pPr>
        <w:spacing w:line="360" w:lineRule="auto"/>
        <w:jc w:val="both"/>
        <w:rPr>
          <w:rFonts w:ascii="Times New Roman" w:hAnsi="Times New Roman" w:cs="Times New Roman"/>
          <w:sz w:val="28"/>
          <w:szCs w:val="28"/>
        </w:rPr>
      </w:pP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pStyle w:val="1"/>
        <w:spacing w:line="360" w:lineRule="auto"/>
        <w:rPr>
          <w:rFonts w:ascii="Times New Roman" w:hAnsi="Times New Roman" w:cs="Times New Roman"/>
          <w:b w:val="0"/>
          <w:color w:val="auto"/>
        </w:rPr>
      </w:pPr>
      <w:bookmarkStart w:id="14" w:name="_Toc296380669"/>
      <w:r w:rsidRPr="00EB59FF">
        <w:rPr>
          <w:rFonts w:ascii="Times New Roman" w:hAnsi="Times New Roman" w:cs="Times New Roman"/>
          <w:b w:val="0"/>
          <w:color w:val="auto"/>
        </w:rPr>
        <w:lastRenderedPageBreak/>
        <w:t>3 Метод Монте-Карло.</w:t>
      </w:r>
      <w:bookmarkEnd w:id="14"/>
    </w:p>
    <w:p w:rsidR="00EB59FF" w:rsidRPr="00EB59FF" w:rsidRDefault="00EB59FF" w:rsidP="00EB59FF">
      <w:pPr>
        <w:pStyle w:val="2"/>
        <w:spacing w:line="360" w:lineRule="auto"/>
        <w:rPr>
          <w:rFonts w:ascii="Times New Roman" w:hAnsi="Times New Roman" w:cs="Times New Roman"/>
          <w:b w:val="0"/>
          <w:color w:val="auto"/>
          <w:sz w:val="28"/>
          <w:szCs w:val="28"/>
        </w:rPr>
      </w:pPr>
      <w:bookmarkStart w:id="15" w:name="_Toc296380670"/>
      <w:r w:rsidRPr="00EB59FF">
        <w:rPr>
          <w:rFonts w:ascii="Times New Roman" w:hAnsi="Times New Roman" w:cs="Times New Roman"/>
          <w:b w:val="0"/>
          <w:color w:val="auto"/>
          <w:sz w:val="28"/>
          <w:szCs w:val="28"/>
        </w:rPr>
        <w:t>3.1 Сущность метода Монте-Карло.</w:t>
      </w:r>
      <w:bookmarkEnd w:id="15"/>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ЭВМ позволяют легко получать так называемые псев</w:t>
      </w:r>
      <w:r w:rsidRPr="00EB59FF">
        <w:rPr>
          <w:rFonts w:ascii="Times New Roman" w:hAnsi="Times New Roman" w:cs="Times New Roman"/>
          <w:sz w:val="28"/>
          <w:szCs w:val="28"/>
        </w:rPr>
        <w:softHyphen/>
        <w:t>дослучайные числа (при решении задач их применяют вместо случайных чисел); это привело к широкому внедре</w:t>
      </w:r>
      <w:r w:rsidRPr="00EB59FF">
        <w:rPr>
          <w:rFonts w:ascii="Times New Roman" w:hAnsi="Times New Roman" w:cs="Times New Roman"/>
          <w:sz w:val="28"/>
          <w:szCs w:val="28"/>
        </w:rPr>
        <w:softHyphen/>
        <w:t>нию метода Монте-Карло во многие области науки и техники (статисти</w:t>
      </w:r>
      <w:r w:rsidRPr="00EB59FF">
        <w:rPr>
          <w:rFonts w:ascii="Times New Roman" w:hAnsi="Times New Roman" w:cs="Times New Roman"/>
          <w:sz w:val="28"/>
          <w:szCs w:val="28"/>
        </w:rPr>
        <w:softHyphen/>
        <w:t>ческая физика, теория массового обслуживания, теория игр и др.). Данный метод используют для вычис</w:t>
      </w:r>
      <w:r w:rsidRPr="00EB59FF">
        <w:rPr>
          <w:rFonts w:ascii="Times New Roman" w:hAnsi="Times New Roman" w:cs="Times New Roman"/>
          <w:sz w:val="28"/>
          <w:szCs w:val="28"/>
        </w:rPr>
        <w:softHyphen/>
        <w:t>ления интегралов, в особенности многомерных, для реше</w:t>
      </w:r>
      <w:r w:rsidRPr="00EB59FF">
        <w:rPr>
          <w:rFonts w:ascii="Times New Roman" w:hAnsi="Times New Roman" w:cs="Times New Roman"/>
          <w:sz w:val="28"/>
          <w:szCs w:val="28"/>
        </w:rPr>
        <w:softHyphen/>
        <w:t>ния систем алгебраических уравнений высокого порядка, для исследования различного рода сложных систем (автоматического управления, экономических, биологи</w:t>
      </w:r>
      <w:r w:rsidRPr="00EB59FF">
        <w:rPr>
          <w:rFonts w:ascii="Times New Roman" w:hAnsi="Times New Roman" w:cs="Times New Roman"/>
          <w:sz w:val="28"/>
          <w:szCs w:val="28"/>
        </w:rPr>
        <w:softHyphen/>
        <w:t>ческих и т. д.).</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Сущность метода Монте—Карло состоит в следующем: требуется найти значение </w:t>
      </w:r>
      <m:oMath>
        <m:r>
          <w:rPr>
            <w:rFonts w:ascii="Cambria Math" w:hAnsi="Cambria Math" w:cs="Times New Roman"/>
            <w:sz w:val="28"/>
            <w:szCs w:val="28"/>
          </w:rPr>
          <m:t>а</m:t>
        </m:r>
      </m:oMath>
      <w:r w:rsidRPr="00EB59FF">
        <w:rPr>
          <w:rFonts w:ascii="Times New Roman" w:hAnsi="Times New Roman" w:cs="Times New Roman"/>
          <w:sz w:val="28"/>
          <w:szCs w:val="28"/>
        </w:rPr>
        <w:t xml:space="preserve"> некоторой изу</w:t>
      </w:r>
      <w:r w:rsidRPr="00EB59FF">
        <w:rPr>
          <w:rFonts w:ascii="Times New Roman" w:hAnsi="Times New Roman" w:cs="Times New Roman"/>
          <w:sz w:val="28"/>
          <w:szCs w:val="28"/>
        </w:rPr>
        <w:softHyphen/>
        <w:t xml:space="preserve">чаемой величины. Для этого выбирают такую случайную величину X, математическое ожидание которой равно </w:t>
      </w:r>
      <m:oMath>
        <m:r>
          <w:rPr>
            <w:rFonts w:ascii="Cambria Math" w:hAnsi="Cambria Math" w:cs="Times New Roman"/>
            <w:sz w:val="28"/>
            <w:szCs w:val="28"/>
          </w:rPr>
          <m:t>а</m:t>
        </m:r>
      </m:oMath>
      <w:r w:rsidRPr="00EB59FF">
        <w:rPr>
          <w:rFonts w:ascii="Times New Roman" w:hAnsi="Times New Roman" w:cs="Times New Roman"/>
          <w:sz w:val="28"/>
          <w:szCs w:val="28"/>
        </w:rPr>
        <w:t>:</w:t>
      </w:r>
    </w:p>
    <w:p w:rsidR="00EB59FF" w:rsidRPr="00EB59FF" w:rsidRDefault="00EB59FF" w:rsidP="00EB59FF">
      <w:pPr>
        <w:spacing w:line="360" w:lineRule="auto"/>
        <w:jc w:val="both"/>
        <w:rPr>
          <w:rFonts w:ascii="Cambria Math" w:hAnsi="Cambria Math" w:cs="Times New Roman"/>
          <w:sz w:val="28"/>
          <w:szCs w:val="28"/>
          <w:oMath/>
        </w:rPr>
      </w:pPr>
      <m:oMathPara>
        <m:oMath>
          <m:r>
            <w:rPr>
              <w:rFonts w:ascii="Cambria Math" w:hAnsi="Cambria Math" w:cs="Times New Roman"/>
              <w:sz w:val="28"/>
              <w:szCs w:val="28"/>
            </w:rPr>
            <m:t>М (Х) = a.</m:t>
          </m:r>
        </m:oMath>
      </m:oMathPara>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Практически же поступают так: производят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испы</w:t>
      </w:r>
      <w:r w:rsidRPr="00EB59FF">
        <w:rPr>
          <w:rFonts w:ascii="Times New Roman" w:hAnsi="Times New Roman" w:cs="Times New Roman"/>
          <w:sz w:val="28"/>
          <w:szCs w:val="28"/>
        </w:rPr>
        <w:softHyphen/>
        <w:t xml:space="preserve">таний, в результате которых получают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возможных зна</w:t>
      </w:r>
      <w:r w:rsidRPr="00EB59FF">
        <w:rPr>
          <w:rFonts w:ascii="Times New Roman" w:hAnsi="Times New Roman" w:cs="Times New Roman"/>
          <w:sz w:val="28"/>
          <w:szCs w:val="28"/>
        </w:rPr>
        <w:softHyphen/>
        <w:t>чений Х; вычисляют их среднее арифметическое</w:t>
      </w:r>
    </w:p>
    <w:p w:rsidR="00EB59FF" w:rsidRPr="00EB59FF" w:rsidRDefault="00EB59FF" w:rsidP="00EB59FF">
      <w:pPr>
        <w:spacing w:line="360" w:lineRule="auto"/>
        <w:jc w:val="both"/>
        <w:rPr>
          <w:rFonts w:ascii="Times New Roman" w:hAnsi="Times New Roman" w:cs="Times New Roman"/>
          <w:sz w:val="28"/>
          <w:szCs w:val="28"/>
        </w:rPr>
      </w:pPr>
      <m:oMath>
        <m:bar>
          <m:barPr>
            <m:pos m:val="top"/>
            <m:ctrlPr>
              <w:rPr>
                <w:rFonts w:ascii="Cambria Math" w:hAnsi="Cambria Math" w:cs="Times New Roman"/>
                <w:i/>
                <w:sz w:val="28"/>
                <w:szCs w:val="28"/>
              </w:rPr>
            </m:ctrlPr>
          </m:barPr>
          <m:e>
            <m:r>
              <w:rPr>
                <w:rFonts w:ascii="Cambria Math" w:hAnsi="Cambria Math" w:cs="Times New Roman"/>
                <w:sz w:val="28"/>
                <w:szCs w:val="28"/>
                <w:lang w:val="en-US"/>
              </w:rPr>
              <m:t>x</m:t>
            </m:r>
          </m:e>
        </m:bar>
        <m:r>
          <w:rPr>
            <w:rFonts w:ascii="Cambria Math" w:hAnsi="Cambria Math" w:cs="Times New Roman"/>
            <w:sz w:val="28"/>
            <w:szCs w:val="28"/>
          </w:rPr>
          <m:t>=(</m:t>
        </m:r>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e>
        </m:nary>
      </m:oMath>
      <w:r w:rsidRPr="00EB59FF">
        <w:rPr>
          <w:rFonts w:ascii="Times New Roman" w:eastAsiaTheme="minorEastAsia" w:hAnsi="Times New Roman" w:cs="Times New Roman"/>
          <w:sz w:val="28"/>
          <w:szCs w:val="28"/>
        </w:rPr>
        <w:t>)/</w:t>
      </w:r>
      <w:r w:rsidRPr="00EB59FF">
        <w:rPr>
          <w:rFonts w:ascii="Times New Roman" w:eastAsiaTheme="minorEastAsia" w:hAnsi="Times New Roman" w:cs="Times New Roman"/>
          <w:sz w:val="28"/>
          <w:szCs w:val="28"/>
          <w:lang w:val="en-US"/>
        </w:rPr>
        <w:t>n</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и принимают х в качестве оценки (приближенного значе</w:t>
      </w:r>
      <w:r w:rsidRPr="00EB59FF">
        <w:rPr>
          <w:rFonts w:ascii="Times New Roman" w:hAnsi="Times New Roman" w:cs="Times New Roman"/>
          <w:sz w:val="28"/>
          <w:szCs w:val="28"/>
        </w:rPr>
        <w:softHyphen/>
        <w:t xml:space="preserve">ния) </w:t>
      </w:r>
      <w:r w:rsidRPr="00EB59FF">
        <w:rPr>
          <w:rFonts w:ascii="Times New Roman" w:hAnsi="Times New Roman" w:cs="Times New Roman"/>
          <w:sz w:val="28"/>
          <w:szCs w:val="28"/>
          <w:lang w:val="en-US"/>
        </w:rPr>
        <w:t>a</w:t>
      </w:r>
      <w:r w:rsidRPr="00EB59FF">
        <w:rPr>
          <w:rFonts w:ascii="Times New Roman" w:hAnsi="Times New Roman" w:cs="Times New Roman"/>
          <w:sz w:val="28"/>
          <w:szCs w:val="28"/>
        </w:rPr>
        <w:t xml:space="preserve">* искомого числа </w:t>
      </w:r>
      <m:oMath>
        <m:r>
          <w:rPr>
            <w:rFonts w:ascii="Cambria Math" w:hAnsi="Cambria Math" w:cs="Times New Roman"/>
            <w:sz w:val="28"/>
            <w:szCs w:val="28"/>
          </w:rPr>
          <m:t>a</m:t>
        </m:r>
      </m:oMath>
    </w:p>
    <w:p w:rsidR="00EB59FF" w:rsidRPr="00EB59FF" w:rsidRDefault="00EB59FF" w:rsidP="00EB59FF">
      <w:pPr>
        <w:spacing w:line="360" w:lineRule="auto"/>
        <w:jc w:val="both"/>
        <w:rPr>
          <w:rFonts w:ascii="Cambria Math" w:hAnsi="Cambria Math" w:cs="Times New Roman"/>
          <w:sz w:val="28"/>
          <w:szCs w:val="28"/>
          <w:oMath/>
        </w:rPr>
      </w:pPr>
      <m:oMathPara>
        <m:oMath>
          <m:r>
            <w:rPr>
              <w:rFonts w:ascii="Cambria Math" w:hAnsi="Cambria Math" w:cs="Times New Roman"/>
              <w:sz w:val="28"/>
              <w:szCs w:val="28"/>
            </w:rPr>
            <m:t>a ~</m:t>
          </m:r>
          <m:sSup>
            <m:sSupPr>
              <m:ctrlPr>
                <w:rPr>
                  <w:rFonts w:ascii="Cambria Math" w:hAnsi="Cambria Math" w:cs="Times New Roman"/>
                  <w:i/>
                  <w:sz w:val="28"/>
                  <w:szCs w:val="28"/>
                </w:rPr>
              </m:ctrlPr>
            </m:sSupPr>
            <m:e>
              <m:r>
                <w:rPr>
                  <w:rFonts w:ascii="Cambria Math" w:hAnsi="Cambria Math" w:cs="Times New Roman"/>
                  <w:sz w:val="28"/>
                  <w:szCs w:val="28"/>
                </w:rPr>
                <m:t xml:space="preserve"> a </m:t>
              </m:r>
            </m:e>
            <m:sup>
              <m:r>
                <w:rPr>
                  <w:rFonts w:ascii="Cambria Math" w:hAnsi="Cambria Math" w:cs="Times New Roman"/>
                  <w:sz w:val="28"/>
                  <w:szCs w:val="28"/>
                </w:rPr>
                <m:t>*</m:t>
              </m:r>
            </m:sup>
          </m:sSup>
          <m:r>
            <w:rPr>
              <w:rFonts w:ascii="Cambria Math" w:hAnsi="Cambria Math" w:cs="Times New Roman"/>
              <w:sz w:val="28"/>
              <w:szCs w:val="28"/>
            </w:rPr>
            <m:t xml:space="preserve">= </m:t>
          </m:r>
          <m:bar>
            <m:barPr>
              <m:pos m:val="top"/>
              <m:ctrlPr>
                <w:rPr>
                  <w:rFonts w:ascii="Cambria Math" w:hAnsi="Cambria Math" w:cs="Times New Roman"/>
                  <w:i/>
                  <w:iCs/>
                  <w:sz w:val="28"/>
                  <w:szCs w:val="28"/>
                </w:rPr>
              </m:ctrlPr>
            </m:barPr>
            <m:e>
              <m:r>
                <w:rPr>
                  <w:rFonts w:ascii="Cambria Math" w:hAnsi="Cambria Math" w:cs="Times New Roman"/>
                  <w:sz w:val="28"/>
                  <w:szCs w:val="28"/>
                </w:rPr>
                <m:t>x</m:t>
              </m:r>
            </m:e>
          </m:bar>
          <m:r>
            <w:rPr>
              <w:rFonts w:ascii="Cambria Math" w:hAnsi="Cambria Math" w:cs="Times New Roman"/>
              <w:sz w:val="28"/>
              <w:szCs w:val="28"/>
            </w:rPr>
            <m:t>.</m:t>
          </m:r>
        </m:oMath>
      </m:oMathPara>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Поскольку метод Монте-Карло требует проведения большого числа испытаний, его часто называют методом статистических испытаний. Теория этого метода указы</w:t>
      </w:r>
      <w:r w:rsidRPr="00EB59FF">
        <w:rPr>
          <w:rFonts w:ascii="Times New Roman" w:hAnsi="Times New Roman" w:cs="Times New Roman"/>
          <w:sz w:val="28"/>
          <w:szCs w:val="28"/>
        </w:rPr>
        <w:softHyphen/>
        <w:t>вает, как наиболее целесообразно выбрать случайную величину X, как найти ее возможные значения. В част</w:t>
      </w:r>
      <w:r w:rsidRPr="00EB59FF">
        <w:rPr>
          <w:rFonts w:ascii="Times New Roman" w:hAnsi="Times New Roman" w:cs="Times New Roman"/>
          <w:sz w:val="28"/>
          <w:szCs w:val="28"/>
        </w:rPr>
        <w:softHyphen/>
        <w:t xml:space="preserve">ности, разрабатываются способы уменьшения дисперсии используемых случайных величин, в результате чего уменьшается ошибка, допускаемая при замене искомого математического ожидания </w:t>
      </w:r>
      <m:oMath>
        <m:r>
          <w:rPr>
            <w:rFonts w:ascii="Cambria Math" w:hAnsi="Cambria Math" w:cs="Times New Roman"/>
            <w:sz w:val="28"/>
            <w:szCs w:val="28"/>
          </w:rPr>
          <m:t>a</m:t>
        </m:r>
      </m:oMath>
      <w:r w:rsidRPr="00EB59FF">
        <w:rPr>
          <w:rFonts w:ascii="Times New Roman" w:hAnsi="Times New Roman" w:cs="Times New Roman"/>
          <w:sz w:val="28"/>
          <w:szCs w:val="28"/>
        </w:rPr>
        <w:t xml:space="preserve"> его оценкой </w:t>
      </w:r>
      <m:oMath>
        <m:sSup>
          <m:sSupPr>
            <m:ctrlPr>
              <w:rPr>
                <w:rFonts w:ascii="Cambria Math" w:hAnsi="Cambria Math" w:cs="Times New Roman"/>
                <w:i/>
                <w:sz w:val="28"/>
                <w:szCs w:val="28"/>
              </w:rPr>
            </m:ctrlPr>
          </m:sSupPr>
          <m:e>
            <m:r>
              <w:rPr>
                <w:rFonts w:ascii="Cambria Math" w:hAnsi="Cambria Math" w:cs="Times New Roman"/>
                <w:sz w:val="28"/>
                <w:szCs w:val="28"/>
              </w:rPr>
              <m:t xml:space="preserve"> a </m:t>
            </m:r>
          </m:e>
          <m:sup>
            <m:r>
              <w:rPr>
                <w:rFonts w:ascii="Cambria Math" w:hAnsi="Cambria Math" w:cs="Times New Roman"/>
                <w:sz w:val="28"/>
                <w:szCs w:val="28"/>
              </w:rPr>
              <m:t>*</m:t>
            </m:r>
          </m:sup>
        </m:sSup>
      </m:oMath>
      <w:r w:rsidRPr="00EB59FF">
        <w:rPr>
          <w:rFonts w:ascii="Times New Roman" w:hAnsi="Times New Roman" w:cs="Times New Roman"/>
          <w:sz w:val="28"/>
          <w:szCs w:val="28"/>
        </w:rPr>
        <w:t>.</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Отыскание возможных значений случайной величины X (моделирование) называют «разыгрыванием случайной ве</w:t>
      </w:r>
      <w:r w:rsidRPr="00EB59FF">
        <w:rPr>
          <w:rFonts w:ascii="Times New Roman" w:hAnsi="Times New Roman" w:cs="Times New Roman"/>
          <w:sz w:val="28"/>
          <w:szCs w:val="28"/>
        </w:rPr>
        <w:softHyphen/>
        <w:t xml:space="preserve">личины». </w:t>
      </w:r>
      <w:bookmarkStart w:id="16" w:name="bookmark0"/>
    </w:p>
    <w:p w:rsidR="00EB59FF" w:rsidRPr="00EB59FF" w:rsidRDefault="00EB59FF" w:rsidP="00EB59FF">
      <w:pPr>
        <w:spacing w:line="360" w:lineRule="auto"/>
        <w:jc w:val="both"/>
        <w:rPr>
          <w:rFonts w:ascii="Times New Roman" w:hAnsi="Times New Roman" w:cs="Times New Roman"/>
          <w:sz w:val="28"/>
          <w:szCs w:val="28"/>
        </w:rPr>
      </w:pPr>
    </w:p>
    <w:p w:rsidR="00EB59FF" w:rsidRPr="00EB59FF" w:rsidRDefault="00EB59FF" w:rsidP="00EB59FF">
      <w:pPr>
        <w:spacing w:line="360" w:lineRule="auto"/>
        <w:jc w:val="both"/>
        <w:rPr>
          <w:rFonts w:ascii="Times New Roman" w:hAnsi="Times New Roman" w:cs="Times New Roman"/>
          <w:sz w:val="28"/>
          <w:szCs w:val="28"/>
        </w:rPr>
      </w:pP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pStyle w:val="2"/>
        <w:spacing w:line="360" w:lineRule="auto"/>
        <w:rPr>
          <w:rFonts w:ascii="Times New Roman" w:hAnsi="Times New Roman" w:cs="Times New Roman"/>
          <w:b w:val="0"/>
          <w:color w:val="auto"/>
          <w:sz w:val="28"/>
          <w:szCs w:val="28"/>
        </w:rPr>
      </w:pPr>
      <w:bookmarkStart w:id="17" w:name="_Toc296380671"/>
      <w:r>
        <w:rPr>
          <w:rFonts w:ascii="Times New Roman" w:hAnsi="Times New Roman" w:cs="Times New Roman"/>
          <w:b w:val="0"/>
          <w:color w:val="auto"/>
          <w:sz w:val="28"/>
          <w:szCs w:val="28"/>
        </w:rPr>
        <w:lastRenderedPageBreak/>
        <w:t>3.2</w:t>
      </w:r>
      <w:r w:rsidRPr="00EB59FF">
        <w:rPr>
          <w:rFonts w:ascii="Times New Roman" w:hAnsi="Times New Roman" w:cs="Times New Roman"/>
          <w:b w:val="0"/>
          <w:color w:val="auto"/>
          <w:sz w:val="28"/>
          <w:szCs w:val="28"/>
        </w:rPr>
        <w:t xml:space="preserve"> Оценка погрешности метода Монте—Карло</w:t>
      </w:r>
      <w:bookmarkEnd w:id="16"/>
      <w:bookmarkEnd w:id="17"/>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Пусть для получения оценки </w:t>
      </w:r>
      <w:r w:rsidRPr="00EB59FF">
        <w:rPr>
          <w:rFonts w:ascii="Times New Roman" w:hAnsi="Times New Roman" w:cs="Times New Roman"/>
          <w:i/>
          <w:sz w:val="28"/>
          <w:szCs w:val="28"/>
          <w:lang w:val="en-US"/>
        </w:rPr>
        <w:t>a</w:t>
      </w:r>
      <w:r w:rsidRPr="00EB59FF">
        <w:rPr>
          <w:rFonts w:ascii="Times New Roman" w:hAnsi="Times New Roman" w:cs="Times New Roman"/>
          <w:sz w:val="28"/>
          <w:szCs w:val="28"/>
        </w:rPr>
        <w:t xml:space="preserve">* математического ожидания </w:t>
      </w:r>
      <w:r w:rsidRPr="00EB59FF">
        <w:rPr>
          <w:rFonts w:ascii="Times New Roman" w:hAnsi="Times New Roman" w:cs="Times New Roman"/>
          <w:i/>
          <w:sz w:val="28"/>
          <w:szCs w:val="28"/>
          <w:lang w:val="en-US"/>
        </w:rPr>
        <w:t>a</w:t>
      </w:r>
      <w:r w:rsidRPr="00EB59FF">
        <w:rPr>
          <w:rFonts w:ascii="Times New Roman" w:hAnsi="Times New Roman" w:cs="Times New Roman"/>
          <w:sz w:val="28"/>
          <w:szCs w:val="28"/>
        </w:rPr>
        <w:t xml:space="preserve"> случайной величины X было произведено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независимых испытаний (разыграно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возможных значе</w:t>
      </w:r>
      <w:r w:rsidRPr="00EB59FF">
        <w:rPr>
          <w:rFonts w:ascii="Times New Roman" w:hAnsi="Times New Roman" w:cs="Times New Roman"/>
          <w:sz w:val="28"/>
          <w:szCs w:val="28"/>
        </w:rPr>
        <w:softHyphen/>
        <w:t>ний X) и по ним была найдена выборочная средняя х, ко</w:t>
      </w:r>
      <w:r w:rsidRPr="00EB59FF">
        <w:rPr>
          <w:rFonts w:ascii="Times New Roman" w:hAnsi="Times New Roman" w:cs="Times New Roman"/>
          <w:sz w:val="28"/>
          <w:szCs w:val="28"/>
        </w:rPr>
        <w:softHyphen/>
        <w:t>торая принята в качестве искомой оценки:</w:t>
      </w:r>
      <w:r w:rsidRPr="00EB59FF">
        <w:rPr>
          <w:rFonts w:ascii="Times New Roman" w:hAnsi="Times New Roman" w:cs="Times New Roman"/>
          <w:sz w:val="28"/>
          <w:szCs w:val="28"/>
        </w:rPr>
        <w:tab/>
      </w:r>
      <w:r w:rsidRPr="00EB59FF">
        <w:rPr>
          <w:rFonts w:ascii="Times New Roman" w:hAnsi="Times New Roman" w:cs="Times New Roman"/>
          <w:i/>
          <w:sz w:val="28"/>
          <w:szCs w:val="28"/>
        </w:rPr>
        <w:t>а* = х</w:t>
      </w:r>
      <w:r w:rsidRPr="00EB59FF">
        <w:rPr>
          <w:rFonts w:ascii="Times New Roman" w:hAnsi="Times New Roman" w:cs="Times New Roman"/>
          <w:sz w:val="28"/>
          <w:szCs w:val="28"/>
        </w:rPr>
        <w:t>.</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Ясно, что если повторить опыт, то будут получены дру</w:t>
      </w:r>
      <w:r w:rsidRPr="00EB59FF">
        <w:rPr>
          <w:rFonts w:ascii="Times New Roman" w:hAnsi="Times New Roman" w:cs="Times New Roman"/>
          <w:sz w:val="28"/>
          <w:szCs w:val="28"/>
        </w:rPr>
        <w:softHyphen/>
        <w:t>гие возможные значения X, следовательно, другая сред</w:t>
      </w:r>
      <w:r w:rsidRPr="00EB59FF">
        <w:rPr>
          <w:rFonts w:ascii="Times New Roman" w:hAnsi="Times New Roman" w:cs="Times New Roman"/>
          <w:sz w:val="28"/>
          <w:szCs w:val="28"/>
        </w:rPr>
        <w:softHyphen/>
        <w:t xml:space="preserve">няя, а значит, и другая оценка </w:t>
      </w:r>
      <w:r w:rsidRPr="00EB59FF">
        <w:rPr>
          <w:rFonts w:ascii="Times New Roman" w:hAnsi="Times New Roman" w:cs="Times New Roman"/>
          <w:i/>
          <w:sz w:val="28"/>
          <w:szCs w:val="28"/>
        </w:rPr>
        <w:t>а</w:t>
      </w:r>
      <w:r w:rsidRPr="00EB59FF">
        <w:rPr>
          <w:rFonts w:ascii="Times New Roman" w:hAnsi="Times New Roman" w:cs="Times New Roman"/>
          <w:sz w:val="28"/>
          <w:szCs w:val="28"/>
        </w:rPr>
        <w:t xml:space="preserve">*. Уже отсюда следует, что получить точную оценку математического ожидания невозможно. Естественно, возникает вопрос о величине допускаемой ошибки. Ограничимся отысканием лишь верхней границы </w:t>
      </w:r>
      <m:oMath>
        <m:r>
          <w:rPr>
            <w:rFonts w:ascii="Cambria Math" w:hAnsi="Cambria Math" w:cs="Times New Roman"/>
            <w:sz w:val="28"/>
            <w:szCs w:val="28"/>
          </w:rPr>
          <m:t>δ</m:t>
        </m:r>
      </m:oMath>
      <w:r w:rsidRPr="00EB59FF">
        <w:rPr>
          <w:rFonts w:ascii="Times New Roman" w:hAnsi="Times New Roman" w:cs="Times New Roman"/>
          <w:sz w:val="28"/>
          <w:szCs w:val="28"/>
        </w:rPr>
        <w:t xml:space="preserve"> допускаемой ошибки с заданной ве</w:t>
      </w:r>
      <w:r w:rsidRPr="00EB59FF">
        <w:rPr>
          <w:rFonts w:ascii="Times New Roman" w:hAnsi="Times New Roman" w:cs="Times New Roman"/>
          <w:sz w:val="28"/>
          <w:szCs w:val="28"/>
        </w:rPr>
        <w:softHyphen/>
        <w:t xml:space="preserve">роятностью (надежностью) </w:t>
      </w:r>
      <m:oMath>
        <m:r>
          <w:rPr>
            <w:rFonts w:ascii="Cambria Math" w:hAnsi="Cambria Math" w:cs="Times New Roman"/>
            <w:sz w:val="28"/>
            <w:szCs w:val="28"/>
          </w:rPr>
          <m:t>γ</m:t>
        </m:r>
      </m:oMath>
      <w:r w:rsidRPr="00EB59FF">
        <w:rPr>
          <w:rFonts w:ascii="Times New Roman" w:hAnsi="Times New Roman" w:cs="Times New Roman"/>
          <w:sz w:val="28"/>
          <w:szCs w:val="28"/>
        </w:rPr>
        <w:t>:</w:t>
      </w:r>
    </w:p>
    <w:p w:rsidR="00EB59FF" w:rsidRPr="00EB59FF" w:rsidRDefault="00EB59FF" w:rsidP="00EB59FF">
      <w:pPr>
        <w:spacing w:line="360" w:lineRule="auto"/>
        <w:jc w:val="both"/>
        <w:rPr>
          <w:rFonts w:ascii="Cambria Math" w:hAnsi="Cambria Math" w:cs="Times New Roman"/>
          <w:sz w:val="28"/>
          <w:szCs w:val="28"/>
          <w:oMath/>
        </w:rPr>
      </w:pPr>
      <w:bookmarkStart w:id="18" w:name="bookmark1"/>
      <m:oMathPara>
        <m:oMath>
          <m:r>
            <w:rPr>
              <w:rFonts w:ascii="Cambria Math" w:hAnsi="Cambria Math" w:cs="Times New Roman"/>
              <w:sz w:val="28"/>
              <w:szCs w:val="28"/>
            </w:rPr>
            <m:t>Р(</m:t>
          </m:r>
          <m:r>
            <w:rPr>
              <w:rFonts w:ascii="Cambria Math" w:hAnsi="Cambria Math" w:cs="Times New Roman"/>
              <w:sz w:val="28"/>
              <w:szCs w:val="28"/>
              <w:lang w:val="en-US"/>
            </w:rPr>
            <m:t>|</m:t>
          </m:r>
          <m:bar>
            <m:barPr>
              <m:pos m:val="top"/>
              <m:ctrlPr>
                <w:rPr>
                  <w:rFonts w:ascii="Cambria Math" w:hAnsi="Cambria Math" w:cs="Times New Roman"/>
                  <w:i/>
                  <w:iCs/>
                  <w:sz w:val="28"/>
                  <w:szCs w:val="28"/>
                </w:rPr>
              </m:ctrlPr>
            </m:barPr>
            <m:e>
              <m:r>
                <w:rPr>
                  <w:rFonts w:ascii="Cambria Math" w:hAnsi="Cambria Math" w:cs="Times New Roman"/>
                  <w:sz w:val="28"/>
                  <w:szCs w:val="28"/>
                </w:rPr>
                <m:t>Х</m:t>
              </m:r>
            </m:e>
          </m:bar>
          <m:r>
            <w:rPr>
              <w:rFonts w:ascii="Cambria Math" w:hAnsi="Cambria Math" w:cs="Times New Roman"/>
              <w:sz w:val="28"/>
              <w:szCs w:val="28"/>
            </w:rPr>
            <m:t xml:space="preserve">—а|&lt;δ) = </m:t>
          </m:r>
          <w:bookmarkEnd w:id="18"/>
          <m:r>
            <w:rPr>
              <w:rFonts w:ascii="Cambria Math" w:hAnsi="Cambria Math" w:cs="Times New Roman"/>
              <w:sz w:val="28"/>
              <w:szCs w:val="28"/>
            </w:rPr>
            <m:t>γ</m:t>
          </m:r>
        </m:oMath>
      </m:oMathPara>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Интересующая нас верхняя граница ошибки б есть не что иное, как «точность оценки» математического ожидания по выборочной средней при помощи доверительных ин</w:t>
      </w:r>
      <w:r w:rsidRPr="00EB59FF">
        <w:rPr>
          <w:rFonts w:ascii="Times New Roman" w:hAnsi="Times New Roman" w:cs="Times New Roman"/>
          <w:sz w:val="28"/>
          <w:szCs w:val="28"/>
        </w:rPr>
        <w:softHyphen/>
        <w:t>тервалов. Рас</w:t>
      </w:r>
      <w:r w:rsidRPr="00EB59FF">
        <w:rPr>
          <w:rFonts w:ascii="Times New Roman" w:hAnsi="Times New Roman" w:cs="Times New Roman"/>
          <w:sz w:val="28"/>
          <w:szCs w:val="28"/>
        </w:rPr>
        <w:softHyphen/>
        <w:t>смотрим следующие три случая.</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Случайная величина X распределена нормально и ее среднее квадратическое отклонение </w:t>
      </w:r>
      <m:oMath>
        <m:r>
          <w:rPr>
            <w:rFonts w:ascii="Cambria Math" w:hAnsi="Cambria Math" w:cs="Times New Roman"/>
            <w:sz w:val="28"/>
            <w:szCs w:val="28"/>
          </w:rPr>
          <m:t>σ</m:t>
        </m:r>
      </m:oMath>
      <w:r w:rsidRPr="00EB59FF">
        <w:rPr>
          <w:rFonts w:ascii="Times New Roman" w:hAnsi="Times New Roman" w:cs="Times New Roman"/>
          <w:sz w:val="28"/>
          <w:szCs w:val="28"/>
        </w:rPr>
        <w:t xml:space="preserve"> известно. В этом случае с надеж</w:t>
      </w:r>
      <w:r w:rsidRPr="00EB59FF">
        <w:rPr>
          <w:rFonts w:ascii="Times New Roman" w:hAnsi="Times New Roman" w:cs="Times New Roman"/>
          <w:sz w:val="28"/>
          <w:szCs w:val="28"/>
        </w:rPr>
        <w:softHyphen/>
        <w:t xml:space="preserve">ностью </w:t>
      </w:r>
      <m:oMath>
        <m:r>
          <w:rPr>
            <w:rFonts w:ascii="Cambria Math" w:hAnsi="Cambria Math" w:cs="Times New Roman"/>
            <w:sz w:val="28"/>
            <w:szCs w:val="28"/>
          </w:rPr>
          <m:t>γ</m:t>
        </m:r>
      </m:oMath>
      <w:r w:rsidRPr="00EB59FF">
        <w:rPr>
          <w:rFonts w:ascii="Times New Roman" w:hAnsi="Times New Roman" w:cs="Times New Roman"/>
          <w:sz w:val="28"/>
          <w:szCs w:val="28"/>
        </w:rPr>
        <w:t xml:space="preserve"> верхняя граница ошибки:</w:t>
      </w:r>
    </w:p>
    <w:p w:rsidR="00EB59FF" w:rsidRPr="00EB59FF" w:rsidRDefault="00EB59FF" w:rsidP="00EB59FF">
      <w:pPr>
        <w:spacing w:line="360" w:lineRule="auto"/>
        <w:jc w:val="both"/>
        <w:rPr>
          <w:rFonts w:ascii="Times New Roman" w:hAnsi="Times New Roman" w:cs="Times New Roman"/>
          <w:i/>
          <w:sz w:val="28"/>
          <w:szCs w:val="28"/>
        </w:rPr>
      </w:pPr>
      <m:oMath>
        <m:r>
          <w:rPr>
            <w:rFonts w:ascii="Cambria Math" w:hAnsi="Cambria Math" w:cs="Times New Roman"/>
            <w:sz w:val="28"/>
            <w:szCs w:val="28"/>
          </w:rPr>
          <m:t>δ=</m:t>
        </m:r>
        <m:f>
          <m:fPr>
            <m:type m:val="lin"/>
            <m:ctrlPr>
              <w:rPr>
                <w:rFonts w:ascii="Cambria Math" w:hAnsi="Cambria Math" w:cs="Times New Roman"/>
                <w:i/>
                <w:iCs/>
                <w:sz w:val="28"/>
                <w:szCs w:val="28"/>
              </w:rPr>
            </m:ctrlPr>
          </m:fPr>
          <m:num>
            <m:r>
              <w:rPr>
                <w:rFonts w:ascii="Cambria Math" w:hAnsi="Cambria Math" w:cs="Times New Roman"/>
                <w:sz w:val="28"/>
                <w:szCs w:val="28"/>
                <w:lang w:val="en-US"/>
              </w:rPr>
              <m:t>t</m:t>
            </m:r>
            <m:r>
              <w:rPr>
                <w:rFonts w:ascii="Cambria Math" w:hAnsi="Cambria Math" w:cs="Times New Roman"/>
                <w:sz w:val="28"/>
                <w:szCs w:val="28"/>
              </w:rPr>
              <m:t>σ</m:t>
            </m:r>
          </m:num>
          <m:den>
            <m:rad>
              <m:radPr>
                <m:degHide m:val="1"/>
                <m:ctrlPr>
                  <w:rPr>
                    <w:rFonts w:ascii="Cambria Math" w:hAnsi="Cambria Math" w:cs="Times New Roman"/>
                    <w:i/>
                    <w:iCs/>
                    <w:sz w:val="28"/>
                    <w:szCs w:val="28"/>
                  </w:rPr>
                </m:ctrlPr>
              </m:radPr>
              <m:deg/>
              <m:e>
                <m:r>
                  <w:rPr>
                    <w:rFonts w:ascii="Cambria Math" w:hAnsi="Cambria Math" w:cs="Times New Roman"/>
                    <w:sz w:val="28"/>
                    <w:szCs w:val="28"/>
                  </w:rPr>
                  <m:t>n</m:t>
                </m:r>
              </m:e>
            </m:rad>
          </m:den>
        </m:f>
        <m:r>
          <w:rPr>
            <w:rFonts w:ascii="Cambria Math" w:eastAsiaTheme="minorEastAsia" w:hAnsi="Cambria Math" w:cs="Times New Roman"/>
            <w:sz w:val="28"/>
            <w:szCs w:val="28"/>
          </w:rPr>
          <m:t>;</m:t>
        </m:r>
      </m:oMath>
      <w:r w:rsidRPr="00EB59FF">
        <w:rPr>
          <w:rFonts w:ascii="Times New Roman" w:eastAsiaTheme="minorEastAsia" w:hAnsi="Times New Roman" w:cs="Times New Roman"/>
          <w:i/>
          <w:iCs/>
          <w:sz w:val="28"/>
          <w:szCs w:val="28"/>
        </w:rPr>
        <w:t xml:space="preserve"> </w:t>
      </w:r>
      <w:r w:rsidRPr="00EB59FF">
        <w:rPr>
          <w:rFonts w:ascii="Times New Roman" w:eastAsiaTheme="minorEastAsia" w:hAnsi="Times New Roman" w:cs="Times New Roman"/>
          <w:iCs/>
          <w:sz w:val="28"/>
          <w:szCs w:val="28"/>
        </w:rPr>
        <w:t>(*)</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 xml:space="preserve">где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—число испытаний (разыгранных значений X); t — значение аргумента функции Лапласа, при котором Ф(</w:t>
      </w:r>
      <w:r w:rsidRPr="00EB59FF">
        <w:rPr>
          <w:rFonts w:ascii="Times New Roman" w:hAnsi="Times New Roman" w:cs="Times New Roman"/>
          <w:sz w:val="28"/>
          <w:szCs w:val="28"/>
          <w:lang w:val="en-US"/>
        </w:rPr>
        <w:t>t</w:t>
      </w:r>
      <w:r w:rsidRPr="00EB59FF">
        <w:rPr>
          <w:rFonts w:ascii="Times New Roman" w:hAnsi="Times New Roman" w:cs="Times New Roman"/>
          <w:sz w:val="28"/>
          <w:szCs w:val="28"/>
        </w:rPr>
        <w:t xml:space="preserve">) = </w:t>
      </w:r>
      <m:oMath>
        <m:r>
          <w:rPr>
            <w:rFonts w:ascii="Cambria Math" w:hAnsi="Cambria Math" w:cs="Times New Roman"/>
            <w:sz w:val="28"/>
            <w:szCs w:val="28"/>
          </w:rPr>
          <m:t>γ</m:t>
        </m:r>
      </m:oMath>
      <w:r w:rsidRPr="00EB59FF">
        <w:rPr>
          <w:rFonts w:ascii="Times New Roman" w:hAnsi="Times New Roman" w:cs="Times New Roman"/>
          <w:sz w:val="28"/>
          <w:szCs w:val="28"/>
        </w:rPr>
        <w:t xml:space="preserve">/2, </w:t>
      </w:r>
      <m:oMath>
        <m:r>
          <w:rPr>
            <w:rFonts w:ascii="Cambria Math" w:hAnsi="Cambria Math" w:cs="Times New Roman"/>
            <w:sz w:val="28"/>
            <w:szCs w:val="28"/>
          </w:rPr>
          <m:t>σ</m:t>
        </m:r>
      </m:oMath>
      <w:r w:rsidRPr="00EB59FF">
        <w:rPr>
          <w:rFonts w:ascii="Times New Roman" w:hAnsi="Times New Roman" w:cs="Times New Roman"/>
          <w:sz w:val="28"/>
          <w:szCs w:val="28"/>
        </w:rPr>
        <w:t xml:space="preserve"> — известное среднее квадратическое откло</w:t>
      </w:r>
      <w:r w:rsidRPr="00EB59FF">
        <w:rPr>
          <w:rFonts w:ascii="Times New Roman" w:hAnsi="Times New Roman" w:cs="Times New Roman"/>
          <w:sz w:val="28"/>
          <w:szCs w:val="28"/>
        </w:rPr>
        <w:softHyphen/>
        <w:t>нение X.</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Случайная величина X распределена нормально, причем ее среднее квадратическое отклонение </w:t>
      </w:r>
      <m:oMath>
        <m:r>
          <w:rPr>
            <w:rFonts w:ascii="Cambria Math" w:hAnsi="Cambria Math" w:cs="Times New Roman"/>
            <w:sz w:val="28"/>
            <w:szCs w:val="28"/>
          </w:rPr>
          <m:t>σ</m:t>
        </m:r>
      </m:oMath>
      <w:r w:rsidRPr="00EB59FF">
        <w:rPr>
          <w:rFonts w:ascii="Times New Roman" w:hAnsi="Times New Roman" w:cs="Times New Roman"/>
          <w:sz w:val="28"/>
          <w:szCs w:val="28"/>
        </w:rPr>
        <w:t xml:space="preserve"> неизвестно. В этом слу</w:t>
      </w:r>
      <w:r w:rsidRPr="00EB59FF">
        <w:rPr>
          <w:rFonts w:ascii="Times New Roman" w:hAnsi="Times New Roman" w:cs="Times New Roman"/>
          <w:sz w:val="28"/>
          <w:szCs w:val="28"/>
        </w:rPr>
        <w:softHyphen/>
        <w:t xml:space="preserve">чае с надежностью </w:t>
      </w:r>
      <m:oMath>
        <m:r>
          <w:rPr>
            <w:rFonts w:ascii="Cambria Math" w:hAnsi="Cambria Math" w:cs="Times New Roman"/>
            <w:sz w:val="28"/>
            <w:szCs w:val="28"/>
          </w:rPr>
          <m:t>γ</m:t>
        </m:r>
      </m:oMath>
      <w:r w:rsidRPr="00EB59FF">
        <w:rPr>
          <w:rFonts w:ascii="Times New Roman" w:hAnsi="Times New Roman" w:cs="Times New Roman"/>
          <w:sz w:val="28"/>
          <w:szCs w:val="28"/>
        </w:rPr>
        <w:t xml:space="preserve"> верхняя граница ошибки:</w:t>
      </w:r>
    </w:p>
    <w:p w:rsidR="00EB59FF" w:rsidRPr="00EB59FF" w:rsidRDefault="00EB59FF" w:rsidP="00EB59FF">
      <w:pPr>
        <w:spacing w:line="360" w:lineRule="auto"/>
        <w:jc w:val="both"/>
        <w:rPr>
          <w:rFonts w:ascii="Times New Roman" w:hAnsi="Times New Roman" w:cs="Times New Roman"/>
          <w:sz w:val="28"/>
          <w:szCs w:val="28"/>
        </w:rPr>
      </w:pPr>
      <m:oMath>
        <m:r>
          <w:rPr>
            <w:rFonts w:ascii="Cambria Math" w:hAnsi="Cambria Math" w:cs="Times New Roman"/>
            <w:sz w:val="28"/>
            <w:szCs w:val="28"/>
          </w:rPr>
          <m:t>δ=</m:t>
        </m:r>
        <m:f>
          <m:fPr>
            <m:type m:val="lin"/>
            <m:ctrlPr>
              <w:rPr>
                <w:rFonts w:ascii="Cambria Math" w:hAnsi="Cambria Math" w:cs="Times New Roman"/>
                <w:i/>
                <w:iCs/>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γ</m:t>
                </m:r>
              </m:sub>
            </m:sSub>
            <m:r>
              <w:rPr>
                <w:rFonts w:ascii="Cambria Math" w:hAnsi="Cambria Math" w:cs="Times New Roman"/>
                <w:sz w:val="28"/>
                <w:szCs w:val="28"/>
              </w:rPr>
              <m:t>s</m:t>
            </m:r>
          </m:num>
          <m:den>
            <m:rad>
              <m:radPr>
                <m:degHide m:val="1"/>
                <m:ctrlPr>
                  <w:rPr>
                    <w:rFonts w:ascii="Cambria Math" w:hAnsi="Cambria Math" w:cs="Times New Roman"/>
                    <w:i/>
                    <w:iCs/>
                    <w:sz w:val="28"/>
                    <w:szCs w:val="28"/>
                  </w:rPr>
                </m:ctrlPr>
              </m:radPr>
              <m:deg/>
              <m:e>
                <m:r>
                  <w:rPr>
                    <w:rFonts w:ascii="Cambria Math" w:hAnsi="Cambria Math" w:cs="Times New Roman"/>
                    <w:sz w:val="28"/>
                    <w:szCs w:val="28"/>
                  </w:rPr>
                  <m:t>n</m:t>
                </m:r>
              </m:e>
            </m:rad>
          </m:den>
        </m:f>
        <m:r>
          <w:rPr>
            <w:rFonts w:ascii="Cambria Math" w:hAnsi="Cambria Math" w:cs="Times New Roman"/>
            <w:sz w:val="28"/>
            <w:szCs w:val="28"/>
          </w:rPr>
          <m:t>;</m:t>
        </m:r>
      </m:oMath>
      <w:r w:rsidRPr="00EB59FF">
        <w:rPr>
          <w:rFonts w:ascii="Times New Roman" w:eastAsiaTheme="minorEastAsia" w:hAnsi="Times New Roman" w:cs="Times New Roman"/>
          <w:iCs/>
          <w:sz w:val="28"/>
          <w:szCs w:val="28"/>
        </w:rPr>
        <w:t xml:space="preserve"> (**)</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lastRenderedPageBreak/>
        <w:t xml:space="preserve">где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 число испытаний; s—«исправленное» среднее квад</w:t>
      </w:r>
      <w:r w:rsidRPr="00EB59FF">
        <w:rPr>
          <w:rFonts w:ascii="Times New Roman" w:hAnsi="Times New Roman" w:cs="Times New Roman"/>
          <w:sz w:val="28"/>
          <w:szCs w:val="28"/>
        </w:rPr>
        <w:softHyphen/>
        <w:t xml:space="preserve">ратическое отклонение,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γ</m:t>
            </m:r>
          </m:sub>
        </m:sSub>
      </m:oMath>
      <w:r w:rsidRPr="00EB59FF">
        <w:rPr>
          <w:rFonts w:ascii="Times New Roman" w:hAnsi="Times New Roman" w:cs="Times New Roman"/>
          <w:sz w:val="28"/>
          <w:szCs w:val="28"/>
        </w:rPr>
        <w:t xml:space="preserve"> – табличное значение.</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Случайная величина X распределена по закону, отличному от нормального. В этом случае при достаточно большом числе испытаний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&gt;30) с надежностью, приближенно равной </w:t>
      </w:r>
      <m:oMath>
        <m:r>
          <w:rPr>
            <w:rFonts w:ascii="Cambria Math" w:hAnsi="Cambria Math" w:cs="Times New Roman"/>
            <w:sz w:val="28"/>
            <w:szCs w:val="28"/>
          </w:rPr>
          <m:t>γ</m:t>
        </m:r>
      </m:oMath>
      <w:r w:rsidRPr="00EB59FF">
        <w:rPr>
          <w:rFonts w:ascii="Times New Roman" w:hAnsi="Times New Roman" w:cs="Times New Roman"/>
          <w:sz w:val="28"/>
          <w:szCs w:val="28"/>
        </w:rPr>
        <w:t xml:space="preserve">, верхняя граница ошибки может быть вычислена по формуле (*), если среднее квадратическое отклонение </w:t>
      </w:r>
      <m:oMath>
        <m:r>
          <w:rPr>
            <w:rFonts w:ascii="Cambria Math" w:hAnsi="Cambria Math" w:cs="Times New Roman"/>
            <w:sz w:val="28"/>
            <w:szCs w:val="28"/>
          </w:rPr>
          <m:t>σ</m:t>
        </m:r>
      </m:oMath>
      <w:r w:rsidRPr="00EB59FF">
        <w:rPr>
          <w:rFonts w:ascii="Times New Roman" w:hAnsi="Times New Roman" w:cs="Times New Roman"/>
          <w:sz w:val="28"/>
          <w:szCs w:val="28"/>
        </w:rPr>
        <w:t xml:space="preserve"> случайной ве</w:t>
      </w:r>
      <w:r w:rsidRPr="00EB59FF">
        <w:rPr>
          <w:rFonts w:ascii="Times New Roman" w:hAnsi="Times New Roman" w:cs="Times New Roman"/>
          <w:sz w:val="28"/>
          <w:szCs w:val="28"/>
        </w:rPr>
        <w:softHyphen/>
        <w:t xml:space="preserve">личины X известно; если же </w:t>
      </w:r>
      <m:oMath>
        <m:r>
          <w:rPr>
            <w:rFonts w:ascii="Cambria Math" w:hAnsi="Cambria Math" w:cs="Times New Roman"/>
            <w:sz w:val="28"/>
            <w:szCs w:val="28"/>
          </w:rPr>
          <m:t>σ</m:t>
        </m:r>
      </m:oMath>
      <w:r w:rsidRPr="00EB59FF">
        <w:rPr>
          <w:rFonts w:ascii="Times New Roman" w:hAnsi="Times New Roman" w:cs="Times New Roman"/>
          <w:sz w:val="28"/>
          <w:szCs w:val="28"/>
        </w:rPr>
        <w:t xml:space="preserve"> неизвестно, то можно подставить в формулу (*) его оценку s—«исправленное» среднее квадратическое отклонение либо воспользоваться формулой (**). Заметим, что чем больше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тем меньше различие между результатами, которые дают обе формулы. Это объясняется тем, что при </w:t>
      </w:r>
      <m:oMath>
        <m:r>
          <w:rPr>
            <w:rFonts w:ascii="Cambria Math" w:hAnsi="Cambria Math" w:cs="Times New Roman"/>
            <w:sz w:val="28"/>
            <w:szCs w:val="28"/>
          </w:rPr>
          <m:t>n→∞</m:t>
        </m:r>
      </m:oMath>
      <w:r w:rsidRPr="00EB59FF">
        <w:rPr>
          <w:rFonts w:ascii="Times New Roman" w:eastAsiaTheme="minorEastAsia" w:hAnsi="Times New Roman" w:cs="Times New Roman"/>
          <w:sz w:val="28"/>
          <w:szCs w:val="28"/>
        </w:rPr>
        <w:t xml:space="preserve"> </w:t>
      </w:r>
      <w:r w:rsidRPr="00EB59FF">
        <w:rPr>
          <w:rFonts w:ascii="Times New Roman" w:hAnsi="Times New Roman" w:cs="Times New Roman"/>
          <w:sz w:val="28"/>
          <w:szCs w:val="28"/>
        </w:rPr>
        <w:t xml:space="preserve">распределение Стьюдента стремится к нормальному. </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Замечание. Для того чтобы найти наименьшее число испы</w:t>
      </w:r>
      <w:r w:rsidRPr="00EB59FF">
        <w:rPr>
          <w:rFonts w:ascii="Times New Roman" w:hAnsi="Times New Roman" w:cs="Times New Roman"/>
          <w:sz w:val="28"/>
          <w:szCs w:val="28"/>
        </w:rPr>
        <w:softHyphen/>
        <w:t xml:space="preserve">таний, которые обеспечат наперед заданную верхнюю границу ошибки </w:t>
      </w:r>
      <m:oMath>
        <m:r>
          <w:rPr>
            <w:rFonts w:ascii="Cambria Math" w:hAnsi="Cambria Math" w:cs="Times New Roman"/>
            <w:sz w:val="28"/>
            <w:szCs w:val="28"/>
          </w:rPr>
          <m:t>δ</m:t>
        </m:r>
      </m:oMath>
      <w:r w:rsidRPr="00EB59FF">
        <w:rPr>
          <w:rFonts w:ascii="Times New Roman" w:hAnsi="Times New Roman" w:cs="Times New Roman"/>
          <w:sz w:val="28"/>
          <w:szCs w:val="28"/>
        </w:rPr>
        <w:t xml:space="preserve">, надо выразить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из формул (*) и (**):</w:t>
      </w:r>
    </w:p>
    <w:p w:rsidR="00EB59FF" w:rsidRPr="00EB59FF" w:rsidRDefault="00EB59FF" w:rsidP="00EB59FF">
      <w:pPr>
        <w:spacing w:line="360" w:lineRule="auto"/>
        <w:jc w:val="both"/>
        <w:rPr>
          <w:rFonts w:ascii="Times New Roman" w:hAnsi="Times New Roman" w:cs="Times New Roman"/>
          <w:sz w:val="28"/>
          <w:szCs w:val="28"/>
        </w:rPr>
      </w:pPr>
      <m:oMath>
        <m:r>
          <w:rPr>
            <w:rFonts w:ascii="Cambria Math" w:hAnsi="Cambria Math" w:cs="Times New Roman"/>
            <w:sz w:val="28"/>
            <w:szCs w:val="28"/>
            <w:lang w:val="en-US"/>
          </w:rPr>
          <m:t>n</m:t>
        </m:r>
        <m:r>
          <w:rPr>
            <w:rFonts w:ascii="Cambria Math" w:hAnsi="Cambria Math" w:cs="Times New Roman"/>
            <w:sz w:val="28"/>
            <w:szCs w:val="28"/>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rPr>
              <m:t>2</m:t>
            </m:r>
          </m:sup>
        </m:sSup>
        <m:sSup>
          <m:sSupPr>
            <m:ctrlPr>
              <w:rPr>
                <w:rFonts w:ascii="Cambria Math" w:hAnsi="Cambria Math" w:cs="Times New Roman"/>
                <w:i/>
                <w:iCs/>
                <w:sz w:val="28"/>
                <w:szCs w:val="28"/>
              </w:rPr>
            </m:ctrlPr>
          </m:sSupPr>
          <m:e>
            <m:r>
              <w:rPr>
                <w:rFonts w:ascii="Cambria Math" w:hAnsi="Cambria Math" w:cs="Times New Roman"/>
                <w:sz w:val="28"/>
                <w:szCs w:val="28"/>
              </w:rPr>
              <m:t>σ</m:t>
            </m:r>
          </m:e>
          <m:sup>
            <m:r>
              <w:rPr>
                <w:rFonts w:ascii="Cambria Math" w:hAnsi="Cambria Math" w:cs="Times New Roman"/>
                <w:sz w:val="28"/>
                <w:szCs w:val="28"/>
              </w:rPr>
              <m:t>2</m:t>
            </m:r>
          </m:sup>
        </m:sSup>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δ</m:t>
            </m:r>
          </m:e>
          <m:sup>
            <m:r>
              <w:rPr>
                <w:rFonts w:ascii="Cambria Math" w:hAnsi="Cambria Math" w:cs="Times New Roman"/>
                <w:sz w:val="28"/>
                <w:szCs w:val="28"/>
              </w:rPr>
              <m:t>2</m:t>
            </m:r>
          </m:sup>
        </m:sSup>
      </m:oMath>
      <w:r w:rsidRPr="00EB59FF">
        <w:rPr>
          <w:rFonts w:ascii="Times New Roman" w:eastAsiaTheme="minorEastAsia" w:hAnsi="Times New Roman" w:cs="Times New Roman"/>
          <w:i/>
          <w:sz w:val="28"/>
          <w:szCs w:val="28"/>
        </w:rPr>
        <w:t xml:space="preserve">, </w:t>
      </w:r>
      <m:oMath>
        <m:r>
          <w:rPr>
            <w:rFonts w:ascii="Cambria Math" w:hAnsi="Cambria Math" w:cs="Times New Roman"/>
            <w:sz w:val="28"/>
            <w:szCs w:val="28"/>
            <w:lang w:val="en-US"/>
          </w:rPr>
          <m:t>n</m:t>
        </m:r>
        <m:r>
          <w:rPr>
            <w:rFonts w:ascii="Cambria Math" w:hAnsi="Cambria Math" w:cs="Times New Roman"/>
            <w:sz w:val="28"/>
            <w:szCs w:val="28"/>
          </w:rPr>
          <m:t>=</m:t>
        </m:r>
        <m:sSup>
          <m:sSupPr>
            <m:ctrlPr>
              <w:rPr>
                <w:rFonts w:ascii="Cambria Math" w:hAnsi="Cambria Math" w:cs="Times New Roman"/>
                <w:i/>
                <w:sz w:val="28"/>
                <w:szCs w:val="28"/>
                <w:lang w:val="en-US"/>
              </w:rPr>
            </m:ctrlPr>
          </m:sSup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γ</m:t>
                </m:r>
              </m:sub>
            </m:sSub>
          </m:e>
          <m:sup>
            <m:r>
              <w:rPr>
                <w:rFonts w:ascii="Cambria Math" w:hAnsi="Cambria Math" w:cs="Times New Roman"/>
                <w:sz w:val="28"/>
                <w:szCs w:val="28"/>
              </w:rPr>
              <m:t>2</m:t>
            </m:r>
          </m:sup>
        </m:sSup>
        <m:sSup>
          <m:sSupPr>
            <m:ctrlPr>
              <w:rPr>
                <w:rFonts w:ascii="Cambria Math" w:hAnsi="Cambria Math" w:cs="Times New Roman"/>
                <w:i/>
                <w:iCs/>
                <w:sz w:val="28"/>
                <w:szCs w:val="28"/>
              </w:rPr>
            </m:ctrlPr>
          </m:sSupPr>
          <m:e>
            <m:r>
              <w:rPr>
                <w:rFonts w:ascii="Cambria Math" w:hAnsi="Cambria Math" w:cs="Times New Roman"/>
                <w:sz w:val="28"/>
                <w:szCs w:val="28"/>
              </w:rPr>
              <m:t>s</m:t>
            </m:r>
          </m:e>
          <m:sup>
            <m:r>
              <w:rPr>
                <w:rFonts w:ascii="Cambria Math" w:hAnsi="Cambria Math" w:cs="Times New Roman"/>
                <w:sz w:val="28"/>
                <w:szCs w:val="28"/>
              </w:rPr>
              <m:t>2</m:t>
            </m:r>
          </m:sup>
        </m:sSup>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δ</m:t>
            </m:r>
          </m:e>
          <m:sup>
            <m:r>
              <w:rPr>
                <w:rFonts w:ascii="Cambria Math" w:hAnsi="Cambria Math" w:cs="Times New Roman"/>
                <w:sz w:val="28"/>
                <w:szCs w:val="28"/>
              </w:rPr>
              <m:t>2</m:t>
            </m:r>
          </m:sup>
        </m:sSup>
      </m:oMath>
      <w:r w:rsidRPr="00EB59FF">
        <w:rPr>
          <w:rFonts w:ascii="Times New Roman" w:eastAsiaTheme="minorEastAsia" w:hAnsi="Times New Roman" w:cs="Times New Roman"/>
          <w:sz w:val="28"/>
          <w:szCs w:val="28"/>
        </w:rPr>
        <w:t>.</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pStyle w:val="2"/>
        <w:spacing w:line="360" w:lineRule="auto"/>
        <w:rPr>
          <w:rFonts w:ascii="Times New Roman" w:hAnsi="Times New Roman" w:cs="Times New Roman"/>
          <w:b w:val="0"/>
          <w:color w:val="auto"/>
          <w:sz w:val="28"/>
          <w:szCs w:val="28"/>
        </w:rPr>
      </w:pPr>
      <w:bookmarkStart w:id="19" w:name="_Toc296380672"/>
      <w:r>
        <w:rPr>
          <w:rFonts w:ascii="Times New Roman" w:hAnsi="Times New Roman" w:cs="Times New Roman"/>
          <w:b w:val="0"/>
          <w:color w:val="auto"/>
          <w:sz w:val="28"/>
          <w:szCs w:val="28"/>
        </w:rPr>
        <w:lastRenderedPageBreak/>
        <w:t>3.3</w:t>
      </w:r>
      <w:r w:rsidRPr="00EB59FF">
        <w:rPr>
          <w:rFonts w:ascii="Times New Roman" w:hAnsi="Times New Roman" w:cs="Times New Roman"/>
          <w:b w:val="0"/>
          <w:color w:val="auto"/>
          <w:sz w:val="28"/>
          <w:szCs w:val="28"/>
        </w:rPr>
        <w:t xml:space="preserve"> Случайные числа</w:t>
      </w:r>
      <w:bookmarkEnd w:id="19"/>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Ранее было указано, что метод Монте—Карло основан на применении случайных чисел; дадим опреде</w:t>
      </w:r>
      <w:r w:rsidRPr="00EB59FF">
        <w:rPr>
          <w:rFonts w:ascii="Times New Roman" w:hAnsi="Times New Roman" w:cs="Times New Roman"/>
          <w:sz w:val="28"/>
          <w:szCs w:val="28"/>
        </w:rPr>
        <w:softHyphen/>
        <w:t>ление этих чисел. Обозначим через R непрерывную слу</w:t>
      </w:r>
      <w:r w:rsidRPr="00EB59FF">
        <w:rPr>
          <w:rFonts w:ascii="Times New Roman" w:hAnsi="Times New Roman" w:cs="Times New Roman"/>
          <w:sz w:val="28"/>
          <w:szCs w:val="28"/>
        </w:rPr>
        <w:softHyphen/>
        <w:t>чайную величину, распределенную равномерно в интер</w:t>
      </w:r>
      <w:r w:rsidRPr="00EB59FF">
        <w:rPr>
          <w:rFonts w:ascii="Times New Roman" w:hAnsi="Times New Roman" w:cs="Times New Roman"/>
          <w:sz w:val="28"/>
          <w:szCs w:val="28"/>
        </w:rPr>
        <w:softHyphen/>
        <w:t>вале (0, 1).</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Случайными числами называют возможные значения г непрерывной случайной величины R, распределенной равномерно в интервале (0, 1).</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В действительности пользуются не равномерно рас</w:t>
      </w:r>
      <w:r w:rsidRPr="00EB59FF">
        <w:rPr>
          <w:rFonts w:ascii="Times New Roman" w:hAnsi="Times New Roman" w:cs="Times New Roman"/>
          <w:sz w:val="28"/>
          <w:szCs w:val="28"/>
        </w:rPr>
        <w:softHyphen/>
        <w:t>пределенной случайной величиной R, возможные значе</w:t>
      </w:r>
      <w:r w:rsidRPr="00EB59FF">
        <w:rPr>
          <w:rFonts w:ascii="Times New Roman" w:hAnsi="Times New Roman" w:cs="Times New Roman"/>
          <w:sz w:val="28"/>
          <w:szCs w:val="28"/>
        </w:rPr>
        <w:softHyphen/>
        <w:t>ния которой, вообще говоря, имеют бесконечное число десятичных знаков, а квазиравномерной случайной величиной R*, возможные значения которой имеют конечное число знаков. В результате замены R на R* разыгрываемая величина имеет не точно, а прибли</w:t>
      </w:r>
      <w:r w:rsidRPr="00EB59FF">
        <w:rPr>
          <w:rFonts w:ascii="Times New Roman" w:hAnsi="Times New Roman" w:cs="Times New Roman"/>
          <w:sz w:val="28"/>
          <w:szCs w:val="28"/>
        </w:rPr>
        <w:softHyphen/>
        <w:t xml:space="preserve">женно заданное распределение. </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pStyle w:val="2"/>
        <w:spacing w:line="360" w:lineRule="auto"/>
        <w:rPr>
          <w:rFonts w:ascii="Times New Roman" w:hAnsi="Times New Roman" w:cs="Times New Roman"/>
          <w:b w:val="0"/>
          <w:color w:val="auto"/>
          <w:sz w:val="28"/>
          <w:szCs w:val="28"/>
        </w:rPr>
      </w:pPr>
      <w:bookmarkStart w:id="20" w:name="_Toc296380673"/>
      <w:r>
        <w:rPr>
          <w:rFonts w:ascii="Times New Roman" w:hAnsi="Times New Roman" w:cs="Times New Roman"/>
          <w:b w:val="0"/>
          <w:color w:val="auto"/>
          <w:sz w:val="28"/>
          <w:szCs w:val="28"/>
        </w:rPr>
        <w:lastRenderedPageBreak/>
        <w:t>3.4</w:t>
      </w:r>
      <w:r w:rsidRPr="00EB59FF">
        <w:rPr>
          <w:rFonts w:ascii="Times New Roman" w:hAnsi="Times New Roman" w:cs="Times New Roman"/>
          <w:b w:val="0"/>
          <w:color w:val="auto"/>
          <w:sz w:val="28"/>
          <w:szCs w:val="28"/>
        </w:rPr>
        <w:t xml:space="preserve"> Разыгрывание дискретной случайной величины</w:t>
      </w:r>
      <w:bookmarkEnd w:id="20"/>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Пусть требуется разыграть дискретную случай</w:t>
      </w:r>
      <w:r w:rsidRPr="00EB59FF">
        <w:rPr>
          <w:rFonts w:ascii="Times New Roman" w:hAnsi="Times New Roman" w:cs="Times New Roman"/>
          <w:sz w:val="28"/>
          <w:szCs w:val="28"/>
        </w:rPr>
        <w:softHyphen/>
        <w:t xml:space="preserve">ную величину X, т. е. получить последовательность ее возможных значений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oMath>
      <w:r w:rsidRPr="00EB59FF">
        <w:rPr>
          <w:rFonts w:ascii="Times New Roman" w:hAnsi="Times New Roman" w:cs="Times New Roman"/>
          <w:sz w:val="28"/>
          <w:szCs w:val="28"/>
        </w:rPr>
        <w:t xml:space="preserve"> (i= 1, 2, ....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зная закон рас</w:t>
      </w:r>
      <w:r w:rsidRPr="00EB59FF">
        <w:rPr>
          <w:rFonts w:ascii="Times New Roman" w:hAnsi="Times New Roman" w:cs="Times New Roman"/>
          <w:sz w:val="28"/>
          <w:szCs w:val="28"/>
        </w:rPr>
        <w:softHyphen/>
        <w:t>пределения X:</w:t>
      </w:r>
    </w:p>
    <w:p w:rsidR="00EB59FF" w:rsidRPr="00EB59FF" w:rsidRDefault="00EB59FF" w:rsidP="00EB59FF">
      <w:pPr>
        <w:spacing w:line="360" w:lineRule="auto"/>
        <w:jc w:val="both"/>
        <w:rPr>
          <w:rFonts w:ascii="Times New Roman" w:hAnsi="Times New Roman" w:cs="Times New Roman"/>
          <w:sz w:val="28"/>
          <w:szCs w:val="28"/>
          <w:lang w:val="en-US"/>
        </w:rPr>
      </w:pPr>
      <m:oMathPara>
        <m:oMath>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lang w:val="en-US"/>
                  </w:rPr>
                  <m:t>X</m:t>
                </m:r>
              </m:e>
            </m:mr>
            <m:mr>
              <m:e>
                <m:r>
                  <w:rPr>
                    <w:rFonts w:ascii="Cambria Math" w:hAnsi="Cambria Math" w:cs="Times New Roman"/>
                    <w:sz w:val="28"/>
                    <w:szCs w:val="28"/>
                    <w:lang w:val="en-US"/>
                  </w:rPr>
                  <m:t>P</m:t>
                </m:r>
              </m:e>
            </m:mr>
          </m:m>
          <m:r>
            <w:rPr>
              <w:rFonts w:ascii="Cambria Math" w:hAnsi="Cambria Math" w:cs="Times New Roman"/>
              <w:sz w:val="28"/>
              <w:szCs w:val="28"/>
              <w:lang w:val="en-US"/>
            </w:rPr>
            <m:t xml:space="preserve">         </m:t>
          </m:r>
          <m:m>
            <m:mPr>
              <m:mcs>
                <m:mc>
                  <m:mcPr>
                    <m:count m:val="3"/>
                    <m:mcJc m:val="center"/>
                  </m:mcPr>
                </m:mc>
              </m:mcs>
              <m:ctrlPr>
                <w:rPr>
                  <w:rFonts w:ascii="Cambria Math" w:hAnsi="Cambria Math" w:cs="Times New Roman"/>
                  <w:i/>
                  <w:sz w:val="28"/>
                  <w:szCs w:val="28"/>
                  <w:lang w:val="en-US"/>
                </w:rPr>
              </m:ctrlPr>
            </m:mPr>
            <m:m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e>
              <m:e>
                <m:r>
                  <w:rPr>
                    <w:rFonts w:ascii="Cambria Math" w:hAnsi="Cambria Math" w:cs="Times New Roman"/>
                    <w:sz w:val="28"/>
                    <w:szCs w:val="28"/>
                    <w:lang w:val="en-US"/>
                  </w:rPr>
                  <m:t>⋯</m:t>
                </m:r>
              </m:e>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n</m:t>
                    </m:r>
                  </m:sub>
                </m:sSub>
              </m:e>
            </m:mr>
            <m:mr>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e>
              <m:e>
                <m:r>
                  <w:rPr>
                    <w:rFonts w:ascii="Cambria Math" w:hAnsi="Cambria Math" w:cs="Times New Roman"/>
                    <w:sz w:val="28"/>
                    <w:szCs w:val="28"/>
                    <w:lang w:val="en-US"/>
                  </w:rPr>
                  <m:t>…</m:t>
                </m:r>
              </m:e>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e>
            </m:mr>
          </m:m>
        </m:oMath>
      </m:oMathPara>
    </w:p>
    <w:p w:rsidR="00EB59FF" w:rsidRPr="00EB59FF" w:rsidRDefault="00EB59FF" w:rsidP="00EB59FF">
      <w:pPr>
        <w:spacing w:after="0" w:line="360" w:lineRule="auto"/>
        <w:ind w:firstLine="708"/>
        <w:jc w:val="both"/>
        <w:rPr>
          <w:rFonts w:ascii="Times New Roman" w:eastAsia="Times New Roman" w:hAnsi="Times New Roman" w:cs="Times New Roman"/>
          <w:sz w:val="28"/>
          <w:szCs w:val="28"/>
          <w:lang w:eastAsia="ru-RU"/>
        </w:rPr>
      </w:pPr>
      <w:r w:rsidRPr="00EB59FF">
        <w:rPr>
          <w:rFonts w:ascii="Times New Roman" w:eastAsia="Times New Roman" w:hAnsi="Times New Roman" w:cs="Times New Roman"/>
          <w:bCs/>
          <w:sz w:val="28"/>
          <w:szCs w:val="28"/>
          <w:lang w:eastAsia="ru-RU"/>
        </w:rPr>
        <w:t xml:space="preserve">Обозначим через </w:t>
      </w:r>
      <w:r w:rsidRPr="00EB59FF">
        <w:rPr>
          <w:rFonts w:ascii="Times New Roman" w:eastAsia="Times New Roman" w:hAnsi="Times New Roman" w:cs="Times New Roman"/>
          <w:i/>
          <w:iCs/>
          <w:spacing w:val="20"/>
          <w:sz w:val="28"/>
          <w:szCs w:val="28"/>
          <w:lang w:val="en-US"/>
        </w:rPr>
        <w:t>R</w:t>
      </w:r>
      <w:r w:rsidRPr="00EB59FF">
        <w:rPr>
          <w:rFonts w:ascii="Times New Roman" w:eastAsia="Times New Roman" w:hAnsi="Times New Roman" w:cs="Times New Roman"/>
          <w:bCs/>
          <w:sz w:val="28"/>
          <w:szCs w:val="28"/>
        </w:rPr>
        <w:t xml:space="preserve"> </w:t>
      </w:r>
      <w:r w:rsidRPr="00EB59FF">
        <w:rPr>
          <w:rFonts w:ascii="Times New Roman" w:eastAsia="Times New Roman" w:hAnsi="Times New Roman" w:cs="Times New Roman"/>
          <w:bCs/>
          <w:sz w:val="28"/>
          <w:szCs w:val="28"/>
          <w:lang w:eastAsia="ru-RU"/>
        </w:rPr>
        <w:t>непрерывную случайную величину, распределенную равномерно в интервале (0, 1), а через</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eastAsia="Times New Roman" w:hAnsi="Times New Roman" w:cs="Times New Roman"/>
          <w:i/>
          <w:iCs/>
          <w:spacing w:val="20"/>
          <w:sz w:val="28"/>
          <w:szCs w:val="28"/>
        </w:rPr>
        <w:t xml:space="preserve"> (</w:t>
      </w:r>
      <w:r w:rsidRPr="00EB59FF">
        <w:rPr>
          <w:rFonts w:ascii="Times New Roman" w:eastAsia="Times New Roman" w:hAnsi="Times New Roman" w:cs="Times New Roman"/>
          <w:i/>
          <w:iCs/>
          <w:spacing w:val="20"/>
          <w:sz w:val="28"/>
          <w:szCs w:val="28"/>
          <w:lang w:val="en-US"/>
        </w:rPr>
        <w:t>j</w:t>
      </w:r>
      <w:r w:rsidRPr="00EB59FF">
        <w:rPr>
          <w:rFonts w:ascii="Times New Roman" w:eastAsia="Times New Roman" w:hAnsi="Times New Roman" w:cs="Times New Roman"/>
          <w:i/>
          <w:iCs/>
          <w:spacing w:val="20"/>
          <w:sz w:val="28"/>
          <w:szCs w:val="28"/>
        </w:rPr>
        <w:t>=</w:t>
      </w:r>
      <w:r w:rsidRPr="00EB59FF">
        <w:rPr>
          <w:rFonts w:ascii="Times New Roman" w:eastAsia="Times New Roman" w:hAnsi="Times New Roman" w:cs="Times New Roman"/>
          <w:bCs/>
          <w:sz w:val="28"/>
          <w:szCs w:val="28"/>
          <w:lang w:eastAsia="ru-RU"/>
        </w:rPr>
        <w:t>1, 2, ...) — ее возможные значения, т. е. случайные числа.</w:t>
      </w:r>
    </w:p>
    <w:p w:rsidR="00EB59FF" w:rsidRPr="00EB59FF" w:rsidRDefault="00EB59FF" w:rsidP="00EB59FF">
      <w:pPr>
        <w:spacing w:after="0" w:line="360" w:lineRule="auto"/>
        <w:ind w:firstLine="708"/>
        <w:jc w:val="both"/>
        <w:rPr>
          <w:rFonts w:ascii="Times New Roman" w:eastAsia="Times New Roman" w:hAnsi="Times New Roman" w:cs="Times New Roman"/>
          <w:sz w:val="28"/>
          <w:szCs w:val="28"/>
          <w:lang w:eastAsia="ru-RU"/>
        </w:rPr>
      </w:pPr>
      <w:r w:rsidRPr="00EB59FF">
        <w:rPr>
          <w:rFonts w:ascii="Times New Roman" w:eastAsia="Times New Roman" w:hAnsi="Times New Roman" w:cs="Times New Roman"/>
          <w:bCs/>
          <w:sz w:val="28"/>
          <w:szCs w:val="28"/>
          <w:lang w:eastAsia="ru-RU"/>
        </w:rPr>
        <w:t xml:space="preserve">Разобьем интервал </w:t>
      </w:r>
      <m:oMath>
        <m:r>
          <w:rPr>
            <w:rFonts w:ascii="Cambria Math" w:eastAsia="Times New Roman" w:hAnsi="Cambria Math" w:cs="Times New Roman"/>
            <w:sz w:val="28"/>
            <w:szCs w:val="28"/>
            <w:lang w:eastAsia="ru-RU"/>
          </w:rPr>
          <m:t>0≤</m:t>
        </m:r>
        <m:r>
          <w:rPr>
            <w:rFonts w:ascii="Cambria Math" w:eastAsia="Times New Roman" w:hAnsi="Cambria Math" w:cs="Times New Roman"/>
            <w:spacing w:val="20"/>
            <w:sz w:val="28"/>
            <w:szCs w:val="28"/>
            <w:lang w:val="en-US"/>
          </w:rPr>
          <m:t>R</m:t>
        </m:r>
        <m:r>
          <w:rPr>
            <w:rFonts w:ascii="Cambria Math" w:eastAsia="Times New Roman" w:hAnsi="Cambria Math" w:cs="Times New Roman"/>
            <w:sz w:val="28"/>
            <w:szCs w:val="28"/>
          </w:rPr>
          <m:t>&lt;</m:t>
        </m:r>
        <m:r>
          <w:rPr>
            <w:rFonts w:ascii="Cambria Math" w:eastAsia="Times New Roman" w:hAnsi="Cambria Math" w:cs="Times New Roman"/>
            <w:sz w:val="28"/>
            <w:szCs w:val="28"/>
            <w:lang w:eastAsia="ru-RU"/>
          </w:rPr>
          <m:t>1</m:t>
        </m:r>
      </m:oMath>
      <w:r w:rsidRPr="00EB59FF">
        <w:rPr>
          <w:rFonts w:ascii="Times New Roman" w:eastAsia="Times New Roman" w:hAnsi="Times New Roman" w:cs="Times New Roman"/>
          <w:bCs/>
          <w:sz w:val="28"/>
          <w:szCs w:val="28"/>
          <w:lang w:eastAsia="ru-RU"/>
        </w:rPr>
        <w:t xml:space="preserve"> на оси </w:t>
      </w:r>
      <w:r w:rsidRPr="00EB59FF">
        <w:rPr>
          <w:rFonts w:ascii="Times New Roman" w:eastAsia="Times New Roman" w:hAnsi="Times New Roman" w:cs="Times New Roman"/>
          <w:i/>
          <w:iCs/>
          <w:spacing w:val="20"/>
          <w:sz w:val="28"/>
          <w:szCs w:val="28"/>
          <w:lang w:val="en-US"/>
        </w:rPr>
        <w:t>Or</w:t>
      </w:r>
      <w:r w:rsidRPr="00EB59FF">
        <w:rPr>
          <w:rFonts w:ascii="Times New Roman" w:eastAsia="Times New Roman" w:hAnsi="Times New Roman" w:cs="Times New Roman"/>
          <w:bCs/>
          <w:sz w:val="28"/>
          <w:szCs w:val="28"/>
        </w:rPr>
        <w:t xml:space="preserve"> </w:t>
      </w:r>
      <w:r w:rsidRPr="00EB59FF">
        <w:rPr>
          <w:rFonts w:ascii="Times New Roman" w:eastAsia="Times New Roman" w:hAnsi="Times New Roman" w:cs="Times New Roman"/>
          <w:bCs/>
          <w:sz w:val="28"/>
          <w:szCs w:val="28"/>
          <w:lang w:eastAsia="ru-RU"/>
        </w:rPr>
        <w:t xml:space="preserve">точками с координатами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EB59FF">
        <w:rPr>
          <w:rFonts w:ascii="Times New Roman" w:eastAsia="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oMath>
      <w:r w:rsidRPr="00EB59FF">
        <w:rPr>
          <w:rFonts w:ascii="Times New Roman" w:eastAsia="Times New Roman" w:hAnsi="Times New Roman" w:cs="Times New Roman"/>
          <w:sz w:val="28"/>
          <w:szCs w:val="28"/>
        </w:rPr>
        <w:t xml:space="preserve">, … ,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n-1</m:t>
            </m:r>
          </m:sub>
        </m:sSub>
        <m:r>
          <w:rPr>
            <w:rFonts w:ascii="Cambria Math" w:hAnsi="Cambria Math" w:cs="Times New Roman"/>
            <w:sz w:val="28"/>
            <w:szCs w:val="28"/>
          </w:rPr>
          <m:t xml:space="preserve"> </m:t>
        </m:r>
      </m:oMath>
      <w:r w:rsidRPr="00EB59FF">
        <w:rPr>
          <w:rFonts w:ascii="Times New Roman" w:eastAsia="Times New Roman" w:hAnsi="Times New Roman" w:cs="Times New Roman"/>
          <w:bCs/>
          <w:sz w:val="28"/>
          <w:szCs w:val="28"/>
          <w:lang w:eastAsia="ru-RU"/>
        </w:rPr>
        <w:t xml:space="preserve">на </w:t>
      </w:r>
      <w:r w:rsidRPr="00EB59FF">
        <w:rPr>
          <w:rFonts w:ascii="Times New Roman" w:eastAsia="Times New Roman" w:hAnsi="Times New Roman" w:cs="Times New Roman"/>
          <w:bCs/>
          <w:sz w:val="28"/>
          <w:szCs w:val="28"/>
          <w:lang w:val="en-US" w:eastAsia="ru-RU"/>
        </w:rPr>
        <w:t>n</w:t>
      </w:r>
      <w:r w:rsidRPr="00EB59FF">
        <w:rPr>
          <w:rFonts w:ascii="Times New Roman" w:eastAsia="Times New Roman" w:hAnsi="Times New Roman" w:cs="Times New Roman"/>
          <w:bCs/>
          <w:sz w:val="28"/>
          <w:szCs w:val="28"/>
          <w:lang w:eastAsia="ru-RU"/>
        </w:rPr>
        <w:t xml:space="preserve"> частичных интервалов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1</m:t>
            </m:r>
          </m:sub>
        </m:sSub>
      </m:oMath>
      <w:r w:rsidRPr="00EB59FF">
        <w:rPr>
          <w:rFonts w:ascii="Times New Roman" w:eastAsia="Times New Roman" w:hAnsi="Times New Roman" w:cs="Times New Roman"/>
          <w:bCs/>
          <w:sz w:val="28"/>
          <w:szCs w:val="28"/>
          <w:lang w:eastAsia="ru-RU"/>
        </w:rPr>
        <w:t>,</w:t>
      </w:r>
      <m:oMath>
        <m:r>
          <w:rPr>
            <w:rFonts w:ascii="Cambria Math" w:eastAsia="Times New Roman" w:hAnsi="Cambria Math" w:cs="Times New Roman"/>
            <w:sz w:val="28"/>
            <w:szCs w:val="28"/>
            <w:lang w:eastAsia="ru-RU"/>
          </w:rPr>
          <m:t xml:space="preserve"> </m:t>
        </m:r>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2</m:t>
            </m:r>
          </m:sub>
        </m:sSub>
      </m:oMath>
      <w:r w:rsidRPr="00EB59FF">
        <w:rPr>
          <w:rFonts w:ascii="Times New Roman" w:eastAsia="Times New Roman" w:hAnsi="Times New Roman" w:cs="Times New Roman"/>
          <w:bCs/>
          <w:sz w:val="28"/>
          <w:szCs w:val="28"/>
          <w:lang w:eastAsia="ru-RU"/>
        </w:rPr>
        <w:t xml:space="preserve">,…,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n</m:t>
            </m:r>
          </m:sub>
        </m:sSub>
      </m:oMath>
      <w:r w:rsidRPr="00EB59FF">
        <w:rPr>
          <w:rFonts w:ascii="Times New Roman" w:eastAsia="Times New Roman" w:hAnsi="Times New Roman" w:cs="Times New Roman"/>
          <w:bCs/>
          <w:sz w:val="28"/>
          <w:szCs w:val="28"/>
          <w:lang w:eastAsia="ru-RU"/>
        </w:rPr>
        <w:t>:</w:t>
      </w:r>
    </w:p>
    <w:p w:rsidR="00EB59FF" w:rsidRPr="00EB59FF" w:rsidRDefault="00EB59FF" w:rsidP="00EB59FF">
      <w:pPr>
        <w:spacing w:line="360" w:lineRule="auto"/>
        <w:jc w:val="both"/>
        <w:rPr>
          <w:rFonts w:ascii="Times New Roman" w:eastAsia="Times New Roman" w:hAnsi="Times New Roman" w:cs="Times New Roman"/>
          <w:sz w:val="28"/>
          <w:szCs w:val="28"/>
        </w:rPr>
      </w:pP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1</m:t>
            </m:r>
          </m:sub>
        </m:sSub>
        <m:r>
          <w:rPr>
            <w:rFonts w:ascii="Cambria Math" w:eastAsia="Times New Roman" w:hAnsi="Cambria Math" w:cs="Times New Roman"/>
            <w:sz w:val="28"/>
            <w:szCs w:val="28"/>
            <w:lang w:eastAsia="ru-RU"/>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-0=</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EB59FF">
        <w:rPr>
          <w:rFonts w:ascii="Times New Roman" w:eastAsia="Times New Roman" w:hAnsi="Times New Roman" w:cs="Times New Roman"/>
          <w:sz w:val="28"/>
          <w:szCs w:val="28"/>
        </w:rPr>
        <w:t>,</w:t>
      </w:r>
    </w:p>
    <w:p w:rsidR="00EB59FF" w:rsidRPr="00EB59FF" w:rsidRDefault="00EB59FF" w:rsidP="00EB59FF">
      <w:pPr>
        <w:spacing w:line="360" w:lineRule="auto"/>
        <w:jc w:val="both"/>
        <w:rPr>
          <w:rFonts w:ascii="Times New Roman" w:eastAsia="Times New Roman" w:hAnsi="Times New Roman" w:cs="Times New Roman"/>
          <w:sz w:val="28"/>
          <w:szCs w:val="28"/>
        </w:rPr>
      </w:pP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2</m:t>
            </m:r>
          </m:sub>
        </m:sSub>
        <m:r>
          <w:rPr>
            <w:rFonts w:ascii="Cambria Math" w:eastAsia="Times New Roman" w:hAnsi="Cambria Math" w:cs="Times New Roman"/>
            <w:sz w:val="28"/>
            <w:szCs w:val="28"/>
            <w:lang w:eastAsia="ru-RU"/>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oMath>
      <w:r w:rsidRPr="00EB59FF">
        <w:rPr>
          <w:rFonts w:ascii="Times New Roman" w:eastAsia="Times New Roman" w:hAnsi="Times New Roman" w:cs="Times New Roman"/>
          <w:sz w:val="28"/>
          <w:szCs w:val="28"/>
        </w:rPr>
        <w:t>,</w:t>
      </w:r>
    </w:p>
    <w:p w:rsidR="00EB59FF" w:rsidRPr="00EB59FF" w:rsidRDefault="00EB59FF" w:rsidP="00EB59FF">
      <w:pPr>
        <w:spacing w:line="360" w:lineRule="auto"/>
        <w:jc w:val="both"/>
        <w:rPr>
          <w:rFonts w:ascii="Times New Roman" w:eastAsia="Times New Roman" w:hAnsi="Times New Roman" w:cs="Times New Roman"/>
          <w:sz w:val="28"/>
          <w:szCs w:val="28"/>
        </w:rPr>
      </w:pPr>
      <w:r w:rsidRPr="00EB59FF">
        <w:rPr>
          <w:rFonts w:ascii="Times New Roman" w:eastAsia="Times New Roman" w:hAnsi="Times New Roman" w:cs="Times New Roman"/>
          <w:sz w:val="28"/>
          <w:szCs w:val="28"/>
        </w:rPr>
        <w:t>…</w:t>
      </w:r>
    </w:p>
    <w:p w:rsidR="00EB59FF" w:rsidRPr="00EB59FF" w:rsidRDefault="00EB59FF" w:rsidP="00EB59FF">
      <w:pPr>
        <w:spacing w:line="360" w:lineRule="auto"/>
        <w:jc w:val="both"/>
        <w:rPr>
          <w:rFonts w:ascii="Times New Roman" w:eastAsia="Times New Roman" w:hAnsi="Times New Roman" w:cs="Times New Roman"/>
          <w:sz w:val="28"/>
          <w:szCs w:val="28"/>
        </w:rPr>
      </w:pP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n</m:t>
            </m:r>
          </m:sub>
        </m:sSub>
        <m:r>
          <w:rPr>
            <w:rFonts w:ascii="Cambria Math" w:eastAsia="Times New Roman" w:hAnsi="Cambria Math" w:cs="Times New Roman"/>
            <w:sz w:val="28"/>
            <w:szCs w:val="28"/>
            <w:lang w:eastAsia="ru-RU"/>
          </w:rPr>
          <m:t>=1-</m:t>
        </m:r>
        <m:d>
          <m:dPr>
            <m:ctrlPr>
              <w:rPr>
                <w:rFonts w:ascii="Cambria Math" w:eastAsia="Times New Roman" w:hAnsi="Cambria Math" w:cs="Times New Roman"/>
                <w:bCs/>
                <w:i/>
                <w:sz w:val="28"/>
                <w:szCs w:val="28"/>
                <w:lang w:eastAsia="ru-RU"/>
              </w:rPr>
            </m:ctrlPr>
          </m:dPr>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n-1</m:t>
                </m:r>
              </m:sub>
            </m:sSub>
            <m:ctrlPr>
              <w:rPr>
                <w:rFonts w:ascii="Cambria Math" w:hAnsi="Cambria Math" w:cs="Times New Roman"/>
                <w:i/>
                <w:sz w:val="28"/>
                <w:szCs w:val="28"/>
              </w:rPr>
            </m:ctrlPr>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oMath>
      <w:r w:rsidRPr="00EB59FF">
        <w:rPr>
          <w:rFonts w:ascii="Times New Roman" w:eastAsia="Times New Roman" w:hAnsi="Times New Roman" w:cs="Times New Roman"/>
          <w:sz w:val="28"/>
          <w:szCs w:val="28"/>
        </w:rPr>
        <w:t>.</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Видно, что длина частичного интервала с индексом i равна вероятности с тем же индексом:</w:t>
      </w:r>
    </w:p>
    <w:p w:rsidR="00EB59FF" w:rsidRPr="00EB59FF" w:rsidRDefault="00EB59FF" w:rsidP="00EB59FF">
      <w:pPr>
        <w:spacing w:line="360" w:lineRule="auto"/>
        <w:jc w:val="both"/>
        <w:rPr>
          <w:rFonts w:ascii="Times New Roman" w:eastAsiaTheme="minorEastAsia" w:hAnsi="Times New Roman" w:cs="Times New Roman"/>
          <w:sz w:val="28"/>
          <w:szCs w:val="28"/>
        </w:rPr>
      </w:pPr>
      <m:oMathPara>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i</m:t>
              </m:r>
            </m:sub>
          </m:sSub>
          <m:r>
            <w:rPr>
              <w:rFonts w:ascii="Cambria Math" w:eastAsia="Times New Roman" w:hAnsi="Cambria Math" w:cs="Times New Roman"/>
              <w:sz w:val="28"/>
              <w:szCs w:val="28"/>
              <w:lang w:eastAsia="ru-RU"/>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i</m:t>
              </m:r>
            </m:sub>
          </m:sSub>
          <m:r>
            <w:rPr>
              <w:rFonts w:ascii="Cambria Math" w:eastAsiaTheme="minorEastAsia" w:hAnsi="Cambria Math" w:cs="Times New Roman"/>
              <w:sz w:val="28"/>
              <w:szCs w:val="28"/>
            </w:rPr>
            <m:t>.</m:t>
          </m:r>
        </m:oMath>
      </m:oMathPara>
    </w:p>
    <w:p w:rsidR="00EB59FF" w:rsidRPr="00EB59FF" w:rsidRDefault="00EB59FF" w:rsidP="00EB59FF">
      <w:pPr>
        <w:spacing w:line="360" w:lineRule="auto"/>
        <w:ind w:firstLine="708"/>
        <w:jc w:val="both"/>
        <w:rPr>
          <w:rFonts w:ascii="Times New Roman" w:eastAsiaTheme="minorEastAsia" w:hAnsi="Times New Roman" w:cs="Times New Roman"/>
          <w:sz w:val="28"/>
          <w:szCs w:val="28"/>
        </w:rPr>
      </w:pPr>
      <w:r w:rsidRPr="00EB59FF">
        <w:rPr>
          <w:rFonts w:ascii="Times New Roman" w:hAnsi="Times New Roman" w:cs="Times New Roman"/>
          <w:sz w:val="28"/>
          <w:szCs w:val="28"/>
        </w:rPr>
        <w:t xml:space="preserve">Теорема. Если каждому случайному числу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(0 ≤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&lt; 1), которое попало в интервал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i</m:t>
            </m:r>
          </m:sub>
        </m:sSub>
      </m:oMath>
      <w:r w:rsidRPr="00EB59FF">
        <w:rPr>
          <w:rFonts w:ascii="Times New Roman" w:hAnsi="Times New Roman" w:cs="Times New Roman"/>
          <w:sz w:val="28"/>
          <w:szCs w:val="28"/>
        </w:rPr>
        <w:t xml:space="preserve">, ставить в соответствие возможное значение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en-US"/>
              </w:rPr>
              <m:t>i</m:t>
            </m:r>
          </m:sub>
        </m:sSub>
      </m:oMath>
      <w:r w:rsidRPr="00EB59FF">
        <w:rPr>
          <w:rFonts w:ascii="Times New Roman" w:hAnsi="Times New Roman" w:cs="Times New Roman"/>
          <w:sz w:val="28"/>
          <w:szCs w:val="28"/>
        </w:rPr>
        <w:t>, то разыгрываемая величина будет иметь заданный закон распределения:</w:t>
      </w:r>
    </w:p>
    <w:p w:rsidR="00EB59FF" w:rsidRPr="00EB59FF" w:rsidRDefault="00EB59FF" w:rsidP="00EB59FF">
      <w:pPr>
        <w:spacing w:line="360" w:lineRule="auto"/>
        <w:jc w:val="both"/>
        <w:rPr>
          <w:rFonts w:ascii="Times New Roman" w:hAnsi="Times New Roman" w:cs="Times New Roman"/>
          <w:sz w:val="28"/>
          <w:szCs w:val="28"/>
          <w:lang w:val="en-US"/>
        </w:rPr>
      </w:pPr>
      <m:oMathPara>
        <m:oMath>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lang w:val="en-US"/>
                  </w:rPr>
                  <m:t>X</m:t>
                </m:r>
              </m:e>
            </m:mr>
            <m:mr>
              <m:e>
                <m:r>
                  <w:rPr>
                    <w:rFonts w:ascii="Cambria Math" w:hAnsi="Cambria Math" w:cs="Times New Roman"/>
                    <w:sz w:val="28"/>
                    <w:szCs w:val="28"/>
                    <w:lang w:val="en-US"/>
                  </w:rPr>
                  <m:t>P</m:t>
                </m:r>
              </m:e>
            </m:mr>
          </m:m>
          <m:r>
            <w:rPr>
              <w:rFonts w:ascii="Cambria Math" w:hAnsi="Cambria Math" w:cs="Times New Roman"/>
              <w:sz w:val="28"/>
              <w:szCs w:val="28"/>
              <w:lang w:val="en-US"/>
            </w:rPr>
            <m:t xml:space="preserve">         </m:t>
          </m:r>
          <m:m>
            <m:mPr>
              <m:mcs>
                <m:mc>
                  <m:mcPr>
                    <m:count m:val="3"/>
                    <m:mcJc m:val="center"/>
                  </m:mcPr>
                </m:mc>
              </m:mcs>
              <m:ctrlPr>
                <w:rPr>
                  <w:rFonts w:ascii="Cambria Math" w:hAnsi="Cambria Math" w:cs="Times New Roman"/>
                  <w:i/>
                  <w:sz w:val="28"/>
                  <w:szCs w:val="28"/>
                  <w:lang w:val="en-US"/>
                </w:rPr>
              </m:ctrlPr>
            </m:mPr>
            <m:m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e>
              <m:e>
                <m:r>
                  <w:rPr>
                    <w:rFonts w:ascii="Cambria Math" w:hAnsi="Cambria Math" w:cs="Times New Roman"/>
                    <w:sz w:val="28"/>
                    <w:szCs w:val="28"/>
                    <w:lang w:val="en-US"/>
                  </w:rPr>
                  <m:t>⋯</m:t>
                </m:r>
              </m:e>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n</m:t>
                    </m:r>
                  </m:sub>
                </m:sSub>
              </m:e>
            </m:mr>
            <m:mr>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e>
              <m:e>
                <m:r>
                  <w:rPr>
                    <w:rFonts w:ascii="Cambria Math" w:hAnsi="Cambria Math" w:cs="Times New Roman"/>
                    <w:sz w:val="28"/>
                    <w:szCs w:val="28"/>
                    <w:lang w:val="en-US"/>
                  </w:rPr>
                  <m:t>…</m:t>
                </m:r>
              </m:e>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e>
            </m:mr>
          </m:m>
        </m:oMath>
      </m:oMathPara>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Доказательство. Так как при попадании случайного числа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в частичный интервал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i</m:t>
            </m:r>
          </m:sub>
        </m:sSub>
      </m:oMath>
      <w:r w:rsidRPr="00EB59FF">
        <w:rPr>
          <w:rFonts w:ascii="Times New Roman" w:hAnsi="Times New Roman" w:cs="Times New Roman"/>
          <w:sz w:val="28"/>
          <w:szCs w:val="28"/>
        </w:rPr>
        <w:t xml:space="preserve"> разыгрываемая величина принимает возможное </w:t>
      </w:r>
      <w:r w:rsidRPr="00EB59FF">
        <w:rPr>
          <w:rFonts w:ascii="Times New Roman" w:hAnsi="Times New Roman" w:cs="Times New Roman"/>
          <w:sz w:val="28"/>
          <w:szCs w:val="28"/>
        </w:rPr>
        <w:lastRenderedPageBreak/>
        <w:t xml:space="preserve">значение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lang w:val="en-US"/>
              </w:rPr>
              <m:t>i</m:t>
            </m:r>
          </m:sub>
        </m:sSub>
      </m:oMath>
      <w:r w:rsidRPr="00EB59FF">
        <w:rPr>
          <w:rFonts w:ascii="Times New Roman" w:hAnsi="Times New Roman" w:cs="Times New Roman"/>
          <w:sz w:val="28"/>
          <w:szCs w:val="28"/>
        </w:rPr>
        <w:t xml:space="preserve">, а таких интервалов всего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то разыгрываемая величина имеет те же возможные значения, что и X, а именно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Pr="00EB59FF">
        <w:rPr>
          <w:rFonts w:ascii="Times New Roman" w:hAnsi="Times New Roman" w:cs="Times New Roman"/>
          <w:sz w:val="28"/>
          <w:szCs w:val="28"/>
        </w:rPr>
        <w:t xml:space="preserve">, ... ,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n</m:t>
            </m:r>
          </m:sub>
        </m:sSub>
      </m:oMath>
      <w:r w:rsidRPr="00EB59FF">
        <w:rPr>
          <w:rFonts w:ascii="Times New Roman" w:eastAsiaTheme="minorEastAsia" w:hAnsi="Times New Roman" w:cs="Times New Roman"/>
          <w:sz w:val="28"/>
          <w:szCs w:val="28"/>
        </w:rPr>
        <w:t>.</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Вероятность попадания случайной величины R в ин</w:t>
      </w:r>
      <w:r w:rsidRPr="00EB59FF">
        <w:rPr>
          <w:rFonts w:ascii="Times New Roman" w:hAnsi="Times New Roman" w:cs="Times New Roman"/>
          <w:sz w:val="28"/>
          <w:szCs w:val="28"/>
        </w:rPr>
        <w:softHyphen/>
        <w:t xml:space="preserve">тервал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i</m:t>
            </m:r>
          </m:sub>
        </m:sSub>
      </m:oMath>
      <w:r w:rsidRPr="00EB59FF">
        <w:rPr>
          <w:rFonts w:ascii="Times New Roman" w:hAnsi="Times New Roman" w:cs="Times New Roman"/>
          <w:sz w:val="28"/>
          <w:szCs w:val="28"/>
        </w:rPr>
        <w:t xml:space="preserve"> равна его длине, а в силу (*) для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i</m:t>
            </m:r>
          </m:sub>
        </m:sSub>
        <m:r>
          <w:rPr>
            <w:rFonts w:ascii="Cambria Math" w:eastAsia="Times New Roman" w:hAnsi="Cambria Math" w:cs="Times New Roman"/>
            <w:sz w:val="28"/>
            <w:szCs w:val="28"/>
            <w:lang w:eastAsia="ru-RU"/>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i</m:t>
            </m:r>
          </m:sub>
        </m:sSub>
      </m:oMath>
      <w:r w:rsidRPr="00EB59FF">
        <w:rPr>
          <w:rFonts w:ascii="Times New Roman" w:hAnsi="Times New Roman" w:cs="Times New Roman"/>
          <w:sz w:val="28"/>
          <w:szCs w:val="28"/>
        </w:rPr>
        <w:t xml:space="preserve">. Таким образом, вероятность попадания R в интервал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i</m:t>
            </m:r>
          </m:sub>
        </m:sSub>
      </m:oMath>
      <w:r w:rsidRPr="00EB59FF">
        <w:rPr>
          <w:rFonts w:ascii="Times New Roman" w:hAnsi="Times New Roman" w:cs="Times New Roman"/>
          <w:sz w:val="28"/>
          <w:szCs w:val="28"/>
        </w:rPr>
        <w:t xml:space="preserve">, равна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lang w:val="en-US"/>
              </w:rPr>
              <m:t>i</m:t>
            </m:r>
          </m:sub>
        </m:sSub>
      </m:oMath>
      <w:r w:rsidRPr="00EB59FF">
        <w:rPr>
          <w:rFonts w:ascii="Times New Roman" w:hAnsi="Times New Roman" w:cs="Times New Roman"/>
          <w:sz w:val="28"/>
          <w:szCs w:val="28"/>
        </w:rPr>
        <w:t>. Следова</w:t>
      </w:r>
      <w:r w:rsidRPr="00EB59FF">
        <w:rPr>
          <w:rFonts w:ascii="Times New Roman" w:hAnsi="Times New Roman" w:cs="Times New Roman"/>
          <w:sz w:val="28"/>
          <w:szCs w:val="28"/>
        </w:rPr>
        <w:softHyphen/>
        <w:t xml:space="preserve">тельно, вероятность того, что разыгрываемая величина примет возможное значение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oMath>
      <w:r w:rsidRPr="00EB59FF">
        <w:rPr>
          <w:rFonts w:ascii="Times New Roman" w:hAnsi="Times New Roman" w:cs="Times New Roman"/>
          <w:sz w:val="28"/>
          <w:szCs w:val="28"/>
        </w:rPr>
        <w:t xml:space="preserve"> также равна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lang w:val="en-US"/>
              </w:rPr>
              <m:t>i</m:t>
            </m:r>
          </m:sub>
        </m:sSub>
      </m:oMath>
      <w:r w:rsidRPr="00EB59FF">
        <w:rPr>
          <w:rFonts w:ascii="Times New Roman" w:hAnsi="Times New Roman" w:cs="Times New Roman"/>
          <w:sz w:val="28"/>
          <w:szCs w:val="28"/>
        </w:rPr>
        <w:t xml:space="preserve"> (поскольку в случае попадания случайного числа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в интервал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val="en-US" w:eastAsia="ru-RU"/>
              </w:rPr>
              <m:t>i</m:t>
            </m:r>
          </m:sub>
        </m:sSub>
      </m:oMath>
      <w:r w:rsidRPr="00EB59FF">
        <w:rPr>
          <w:rFonts w:ascii="Times New Roman" w:hAnsi="Times New Roman" w:cs="Times New Roman"/>
          <w:sz w:val="28"/>
          <w:szCs w:val="28"/>
        </w:rPr>
        <w:t xml:space="preserve"> разыгрываемая величина при</w:t>
      </w:r>
      <w:r w:rsidRPr="00EB59FF">
        <w:rPr>
          <w:rFonts w:ascii="Times New Roman" w:hAnsi="Times New Roman" w:cs="Times New Roman"/>
          <w:sz w:val="28"/>
          <w:szCs w:val="28"/>
        </w:rPr>
        <w:softHyphen/>
        <w:t xml:space="preserve">нимает возможное значение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oMath>
      <w:r w:rsidRPr="00EB59FF">
        <w:rPr>
          <w:rFonts w:ascii="Times New Roman" w:hAnsi="Times New Roman" w:cs="Times New Roman"/>
          <w:sz w:val="28"/>
          <w:szCs w:val="28"/>
        </w:rPr>
        <w:t>,). Итак, разыгрываемая ве</w:t>
      </w:r>
      <w:r w:rsidRPr="00EB59FF">
        <w:rPr>
          <w:rFonts w:ascii="Times New Roman" w:hAnsi="Times New Roman" w:cs="Times New Roman"/>
          <w:sz w:val="28"/>
          <w:szCs w:val="28"/>
        </w:rPr>
        <w:softHyphen/>
        <w:t>личина имеет заданный закон распределения.</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Правило. Для того чтобы разыграть дискретную слу</w:t>
      </w:r>
      <w:r w:rsidRPr="00EB59FF">
        <w:rPr>
          <w:rFonts w:ascii="Times New Roman" w:hAnsi="Times New Roman" w:cs="Times New Roman"/>
          <w:sz w:val="28"/>
          <w:szCs w:val="28"/>
        </w:rPr>
        <w:softHyphen/>
        <w:t>чайную величину, заданную законом распределения</w:t>
      </w:r>
    </w:p>
    <w:p w:rsidR="00EB59FF" w:rsidRPr="00EB59FF" w:rsidRDefault="00EB59FF" w:rsidP="00EB59FF">
      <w:pPr>
        <w:spacing w:line="360" w:lineRule="auto"/>
        <w:jc w:val="both"/>
        <w:rPr>
          <w:rFonts w:ascii="Times New Roman" w:hAnsi="Times New Roman" w:cs="Times New Roman"/>
          <w:sz w:val="28"/>
          <w:szCs w:val="28"/>
          <w:lang w:val="en-US"/>
        </w:rPr>
      </w:pPr>
      <m:oMathPara>
        <m:oMath>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lang w:val="en-US"/>
                  </w:rPr>
                  <m:t>X</m:t>
                </m:r>
              </m:e>
            </m:mr>
            <m:mr>
              <m:e>
                <m:r>
                  <w:rPr>
                    <w:rFonts w:ascii="Cambria Math" w:hAnsi="Cambria Math" w:cs="Times New Roman"/>
                    <w:sz w:val="28"/>
                    <w:szCs w:val="28"/>
                    <w:lang w:val="en-US"/>
                  </w:rPr>
                  <m:t>P</m:t>
                </m:r>
              </m:e>
            </m:mr>
          </m:m>
          <m:r>
            <w:rPr>
              <w:rFonts w:ascii="Cambria Math" w:hAnsi="Cambria Math" w:cs="Times New Roman"/>
              <w:sz w:val="28"/>
              <w:szCs w:val="28"/>
              <w:lang w:val="en-US"/>
            </w:rPr>
            <m:t xml:space="preserve">         </m:t>
          </m:r>
          <m:m>
            <m:mPr>
              <m:mcs>
                <m:mc>
                  <m:mcPr>
                    <m:count m:val="3"/>
                    <m:mcJc m:val="center"/>
                  </m:mcPr>
                </m:mc>
              </m:mcs>
              <m:ctrlPr>
                <w:rPr>
                  <w:rFonts w:ascii="Cambria Math" w:hAnsi="Cambria Math" w:cs="Times New Roman"/>
                  <w:i/>
                  <w:sz w:val="28"/>
                  <w:szCs w:val="28"/>
                  <w:lang w:val="en-US"/>
                </w:rPr>
              </m:ctrlPr>
            </m:mPr>
            <m:m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e>
              <m:e>
                <m:r>
                  <w:rPr>
                    <w:rFonts w:ascii="Cambria Math" w:hAnsi="Cambria Math" w:cs="Times New Roman"/>
                    <w:sz w:val="28"/>
                    <w:szCs w:val="28"/>
                    <w:lang w:val="en-US"/>
                  </w:rPr>
                  <m:t>⋯</m:t>
                </m:r>
              </m:e>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n</m:t>
                    </m:r>
                  </m:sub>
                </m:sSub>
              </m:e>
            </m:mr>
            <m:mr>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e>
              <m:e>
                <m:r>
                  <w:rPr>
                    <w:rFonts w:ascii="Cambria Math" w:hAnsi="Cambria Math" w:cs="Times New Roman"/>
                    <w:sz w:val="28"/>
                    <w:szCs w:val="28"/>
                    <w:lang w:val="en-US"/>
                  </w:rPr>
                  <m:t>…</m:t>
                </m:r>
              </m:e>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e>
            </m:mr>
          </m:m>
        </m:oMath>
      </m:oMathPara>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 xml:space="preserve">надо: 1) разбить интервал (0, 1) оси Or на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частичных интервалов: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1</m:t>
            </m:r>
          </m:sub>
        </m:sSub>
      </m:oMath>
      <w:r w:rsidRPr="00EB59FF">
        <w:rPr>
          <w:rFonts w:ascii="Times New Roman" w:hAnsi="Times New Roman" w:cs="Times New Roman"/>
          <w:sz w:val="28"/>
          <w:szCs w:val="28"/>
        </w:rPr>
        <w:t xml:space="preserve"> — (0;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EB59FF">
        <w:rPr>
          <w:rFonts w:ascii="Times New Roman" w:hAnsi="Times New Roman" w:cs="Times New Roman"/>
          <w:sz w:val="28"/>
          <w:szCs w:val="28"/>
        </w:rPr>
        <w:t xml:space="preserve">),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2</m:t>
            </m:r>
          </m:sub>
        </m:sSub>
      </m:oMath>
      <w:r w:rsidRPr="00EB59FF">
        <w:rPr>
          <w:rFonts w:ascii="Times New Roman" w:hAnsi="Times New Roman" w:cs="Times New Roman"/>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EB59FF">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EB59FF">
        <w:rPr>
          <w:rFonts w:ascii="Times New Roman" w:eastAsiaTheme="minorEastAsia" w:hAnsi="Times New Roman" w:cs="Times New Roman"/>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oMath>
      <w:r w:rsidRPr="00EB59FF">
        <w:rPr>
          <w:rFonts w:ascii="Times New Roman" w:hAnsi="Times New Roman" w:cs="Times New Roman"/>
          <w:sz w:val="28"/>
          <w:szCs w:val="28"/>
        </w:rPr>
        <w:t xml:space="preserve">), </w:t>
      </w:r>
      <w:r w:rsidRPr="00EB59FF">
        <w:rPr>
          <w:rFonts w:ascii="Times New Roman" w:eastAsiaTheme="minorEastAsia" w:hAnsi="Times New Roman" w:cs="Times New Roman"/>
          <w:sz w:val="28"/>
          <w:szCs w:val="28"/>
        </w:rPr>
        <w:t xml:space="preserve">… ,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n</m:t>
            </m:r>
          </m:sub>
        </m:sSub>
      </m:oMath>
      <w:r w:rsidRPr="00EB59FF">
        <w:rPr>
          <w:rFonts w:ascii="Times New Roman" w:hAnsi="Times New Roman" w:cs="Times New Roman"/>
          <w:sz w:val="28"/>
          <w:szCs w:val="28"/>
        </w:rPr>
        <w:t xml:space="preserve"> —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n-1</m:t>
            </m:r>
          </m:sub>
        </m:sSub>
      </m:oMath>
      <w:r w:rsidRPr="00EB59FF">
        <w:rPr>
          <w:rFonts w:ascii="Times New Roman" w:hAnsi="Times New Roman" w:cs="Times New Roman"/>
          <w:sz w:val="28"/>
          <w:szCs w:val="28"/>
        </w:rPr>
        <w:t xml:space="preserve">; </w:t>
      </w:r>
      <m:oMath>
        <m:r>
          <w:rPr>
            <w:rFonts w:ascii="Cambria Math" w:hAnsi="Cambria Math" w:cs="Times New Roman"/>
            <w:sz w:val="28"/>
            <w:szCs w:val="28"/>
          </w:rPr>
          <m:t>1</m:t>
        </m:r>
      </m:oMath>
      <w:r w:rsidRPr="00EB59FF">
        <w:rPr>
          <w:rFonts w:ascii="Times New Roman" w:hAnsi="Times New Roman" w:cs="Times New Roman"/>
          <w:sz w:val="28"/>
          <w:szCs w:val="28"/>
        </w:rPr>
        <w:t>);</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 xml:space="preserve">2) выбрать (например, из таблицы случайных чисел) случайное число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Если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попало в частичный интервал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i</m:t>
            </m:r>
          </m:sub>
        </m:sSub>
      </m:oMath>
      <w:r w:rsidRPr="00EB59FF">
        <w:rPr>
          <w:rFonts w:ascii="Times New Roman" w:hAnsi="Times New Roman" w:cs="Times New Roman"/>
          <w:sz w:val="28"/>
          <w:szCs w:val="28"/>
        </w:rPr>
        <w:t>, то разыг</w:t>
      </w:r>
      <w:r w:rsidRPr="00EB59FF">
        <w:rPr>
          <w:rFonts w:ascii="Times New Roman" w:hAnsi="Times New Roman" w:cs="Times New Roman"/>
          <w:sz w:val="28"/>
          <w:szCs w:val="28"/>
        </w:rPr>
        <w:softHyphen/>
        <w:t>рываемая дискретная случайная величина приняла воз</w:t>
      </w:r>
      <w:r w:rsidRPr="00EB59FF">
        <w:rPr>
          <w:rFonts w:ascii="Times New Roman" w:hAnsi="Times New Roman" w:cs="Times New Roman"/>
          <w:sz w:val="28"/>
          <w:szCs w:val="28"/>
        </w:rPr>
        <w:softHyphen/>
        <w:t xml:space="preserve">можное значение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oMath>
      <w:r w:rsidRPr="00EB59FF">
        <w:rPr>
          <w:rFonts w:ascii="Times New Roman" w:hAnsi="Times New Roman" w:cs="Times New Roman"/>
          <w:sz w:val="28"/>
          <w:szCs w:val="28"/>
        </w:rPr>
        <w:t>.</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pStyle w:val="2"/>
        <w:spacing w:line="360" w:lineRule="auto"/>
        <w:rPr>
          <w:rFonts w:ascii="Times New Roman" w:hAnsi="Times New Roman" w:cs="Times New Roman"/>
          <w:b w:val="0"/>
          <w:color w:val="auto"/>
          <w:sz w:val="28"/>
          <w:szCs w:val="28"/>
        </w:rPr>
      </w:pPr>
      <w:bookmarkStart w:id="21" w:name="_Toc296380674"/>
      <w:r>
        <w:rPr>
          <w:rFonts w:ascii="Times New Roman" w:hAnsi="Times New Roman" w:cs="Times New Roman"/>
          <w:b w:val="0"/>
          <w:color w:val="auto"/>
          <w:sz w:val="28"/>
          <w:szCs w:val="28"/>
        </w:rPr>
        <w:lastRenderedPageBreak/>
        <w:t>3.5</w:t>
      </w:r>
      <w:r w:rsidRPr="00EB59FF">
        <w:rPr>
          <w:rFonts w:ascii="Times New Roman" w:hAnsi="Times New Roman" w:cs="Times New Roman"/>
          <w:b w:val="0"/>
          <w:color w:val="auto"/>
          <w:sz w:val="28"/>
          <w:szCs w:val="28"/>
        </w:rPr>
        <w:t xml:space="preserve"> Разыгрывание противоположных событий</w:t>
      </w:r>
      <w:bookmarkEnd w:id="21"/>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Пусть требуется разыграть испытания, в каждом из которых событие А появляется с известной вероят</w:t>
      </w:r>
      <w:r w:rsidRPr="00EB59FF">
        <w:rPr>
          <w:rFonts w:ascii="Times New Roman" w:hAnsi="Times New Roman" w:cs="Times New Roman"/>
          <w:sz w:val="28"/>
          <w:szCs w:val="28"/>
        </w:rPr>
        <w:softHyphen/>
        <w:t xml:space="preserve">ностью р и, следовательно, не появляется с вероятностью </w:t>
      </w:r>
      <w:r w:rsidRPr="00EB59FF">
        <w:rPr>
          <w:rFonts w:ascii="Times New Roman" w:hAnsi="Times New Roman" w:cs="Times New Roman"/>
          <w:sz w:val="28"/>
          <w:szCs w:val="28"/>
          <w:lang w:val="en-US"/>
        </w:rPr>
        <w:t>q</w:t>
      </w:r>
      <w:r w:rsidRPr="00EB59FF">
        <w:rPr>
          <w:rFonts w:ascii="Times New Roman" w:hAnsi="Times New Roman" w:cs="Times New Roman"/>
          <w:sz w:val="28"/>
          <w:szCs w:val="28"/>
        </w:rPr>
        <w:t xml:space="preserve"> = 1 - р.</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Введем в рассмотрение дискретную случайную вели</w:t>
      </w:r>
      <w:r w:rsidRPr="00EB59FF">
        <w:rPr>
          <w:rFonts w:ascii="Times New Roman" w:hAnsi="Times New Roman" w:cs="Times New Roman"/>
          <w:sz w:val="28"/>
          <w:szCs w:val="28"/>
        </w:rPr>
        <w:softHyphen/>
        <w:t>чину X с двумя возможными значениями (для определен</w:t>
      </w:r>
      <w:r w:rsidRPr="00EB59FF">
        <w:rPr>
          <w:rFonts w:ascii="Times New Roman" w:hAnsi="Times New Roman" w:cs="Times New Roman"/>
          <w:sz w:val="28"/>
          <w:szCs w:val="28"/>
        </w:rPr>
        <w:softHyphen/>
        <w:t xml:space="preserve">ности примем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Pr="00EB59FF">
        <w:rPr>
          <w:rFonts w:ascii="Times New Roman" w:hAnsi="Times New Roman" w:cs="Times New Roman"/>
          <w:sz w:val="28"/>
          <w:szCs w:val="28"/>
        </w:rPr>
        <w:t xml:space="preserve">=1,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Pr="00EB59FF">
        <w:rPr>
          <w:rFonts w:ascii="Times New Roman" w:hAnsi="Times New Roman" w:cs="Times New Roman"/>
          <w:sz w:val="28"/>
          <w:szCs w:val="28"/>
        </w:rPr>
        <w:t xml:space="preserve"> = 0) и соответствующими им ве</w:t>
      </w:r>
      <w:r w:rsidRPr="00EB59FF">
        <w:rPr>
          <w:rFonts w:ascii="Times New Roman" w:hAnsi="Times New Roman" w:cs="Times New Roman"/>
          <w:sz w:val="28"/>
          <w:szCs w:val="28"/>
        </w:rPr>
        <w:softHyphen/>
        <w:t xml:space="preserve">роятностями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EB59FF">
        <w:rPr>
          <w:rFonts w:ascii="Times New Roman" w:hAnsi="Times New Roman" w:cs="Times New Roman"/>
          <w:sz w:val="28"/>
          <w:szCs w:val="28"/>
        </w:rPr>
        <w:t xml:space="preserve">— р,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oMath>
      <w:r w:rsidRPr="00EB59FF">
        <w:rPr>
          <w:rFonts w:ascii="Times New Roman" w:hAnsi="Times New Roman" w:cs="Times New Roman"/>
          <w:sz w:val="28"/>
          <w:szCs w:val="28"/>
        </w:rPr>
        <w:t xml:space="preserve"> = q. Условимся считать, что если в испытании величина X приняла возможное значение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Pr="00EB59FF">
        <w:rPr>
          <w:rFonts w:ascii="Times New Roman" w:hAnsi="Times New Roman" w:cs="Times New Roman"/>
          <w:sz w:val="28"/>
          <w:szCs w:val="28"/>
        </w:rPr>
        <w:t>=1, то событие А наступило; если X =</w:t>
      </w:r>
      <m:oMath>
        <m:sSub>
          <m:sSubPr>
            <m:ctrlPr>
              <w:rPr>
                <w:rFonts w:ascii="Cambria Math" w:hAnsi="Cambria Math" w:cs="Times New Roman"/>
                <w:i/>
                <w:sz w:val="28"/>
                <w:szCs w:val="28"/>
              </w:rPr>
            </m:ctrlPr>
          </m:sSubPr>
          <m:e>
            <m:r>
              <w:rPr>
                <w:rFonts w:ascii="Cambria Math" w:hAnsi="Cambria Math" w:cs="Times New Roman"/>
                <w:sz w:val="28"/>
                <w:szCs w:val="28"/>
              </w:rPr>
              <m:t xml:space="preserve"> x</m:t>
            </m:r>
          </m:e>
          <m:sub>
            <m:r>
              <w:rPr>
                <w:rFonts w:ascii="Cambria Math" w:hAnsi="Cambria Math" w:cs="Times New Roman"/>
                <w:sz w:val="28"/>
                <w:szCs w:val="28"/>
              </w:rPr>
              <m:t>2</m:t>
            </m:r>
          </m:sub>
        </m:sSub>
      </m:oMath>
      <w:r w:rsidRPr="00EB59FF">
        <w:rPr>
          <w:rFonts w:ascii="Times New Roman" w:hAnsi="Times New Roman" w:cs="Times New Roman"/>
          <w:sz w:val="28"/>
          <w:szCs w:val="28"/>
        </w:rPr>
        <w:t xml:space="preserve"> = 0, то собы</w:t>
      </w:r>
      <w:r w:rsidRPr="00EB59FF">
        <w:rPr>
          <w:rFonts w:ascii="Times New Roman" w:hAnsi="Times New Roman" w:cs="Times New Roman"/>
          <w:sz w:val="28"/>
          <w:szCs w:val="28"/>
        </w:rPr>
        <w:softHyphen/>
        <w:t xml:space="preserve">тие А не наступило, т. е. появилось противоположное событие </w:t>
      </w:r>
      <m:oMath>
        <m:bar>
          <m:barPr>
            <m:pos m:val="top"/>
            <m:ctrlPr>
              <w:rPr>
                <w:rFonts w:ascii="Cambria Math" w:hAnsi="Cambria Math" w:cs="Times New Roman"/>
                <w:i/>
                <w:sz w:val="28"/>
                <w:szCs w:val="28"/>
              </w:rPr>
            </m:ctrlPr>
          </m:barPr>
          <m:e>
            <m:r>
              <w:rPr>
                <w:rFonts w:ascii="Cambria Math" w:hAnsi="Cambria Math" w:cs="Times New Roman"/>
                <w:sz w:val="28"/>
                <w:szCs w:val="28"/>
              </w:rPr>
              <m:t>А</m:t>
            </m:r>
          </m:e>
        </m:bar>
      </m:oMath>
      <w:r w:rsidRPr="00EB59FF">
        <w:rPr>
          <w:rFonts w:ascii="Times New Roman" w:hAnsi="Times New Roman" w:cs="Times New Roman"/>
          <w:sz w:val="28"/>
          <w:szCs w:val="28"/>
        </w:rPr>
        <w:t>.</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Таким образом, разыгрывание противоположных собы</w:t>
      </w:r>
      <w:r w:rsidRPr="00EB59FF">
        <w:rPr>
          <w:rFonts w:ascii="Times New Roman" w:hAnsi="Times New Roman" w:cs="Times New Roman"/>
          <w:sz w:val="28"/>
          <w:szCs w:val="28"/>
        </w:rPr>
        <w:softHyphen/>
        <w:t xml:space="preserve">тий А и </w:t>
      </w:r>
      <m:oMath>
        <m:r>
          <w:rPr>
            <w:rFonts w:ascii="Cambria Math" w:hAnsi="Cambria Math" w:cs="Times New Roman"/>
            <w:sz w:val="28"/>
            <w:szCs w:val="28"/>
          </w:rPr>
          <m:t>А</m:t>
        </m:r>
      </m:oMath>
      <w:r w:rsidRPr="00EB59FF">
        <w:rPr>
          <w:rFonts w:ascii="Times New Roman" w:hAnsi="Times New Roman" w:cs="Times New Roman"/>
          <w:sz w:val="28"/>
          <w:szCs w:val="28"/>
        </w:rPr>
        <w:t xml:space="preserve"> сведено к разыгрыванию дискретной случай</w:t>
      </w:r>
      <w:r w:rsidRPr="00EB59FF">
        <w:rPr>
          <w:rFonts w:ascii="Times New Roman" w:hAnsi="Times New Roman" w:cs="Times New Roman"/>
          <w:sz w:val="28"/>
          <w:szCs w:val="28"/>
        </w:rPr>
        <w:softHyphen/>
        <w:t>ной величины X с заданным законом распределения:</w:t>
      </w:r>
    </w:p>
    <w:p w:rsidR="00EB59FF" w:rsidRPr="00EB59FF" w:rsidRDefault="00EB59FF" w:rsidP="00EB59FF">
      <w:pPr>
        <w:spacing w:line="360" w:lineRule="auto"/>
        <w:jc w:val="both"/>
        <w:rPr>
          <w:rFonts w:ascii="Times New Roman" w:eastAsiaTheme="minorEastAsia" w:hAnsi="Times New Roman" w:cs="Times New Roman"/>
          <w:sz w:val="28"/>
          <w:szCs w:val="28"/>
          <w:lang w:val="en-US"/>
        </w:rPr>
      </w:pPr>
      <m:oMathPara>
        <m:oMath>
          <m:m>
            <m:mPr>
              <m:mcs>
                <m:mc>
                  <m:mcPr>
                    <m:count m:val="3"/>
                    <m:mcJc m:val="center"/>
                  </m:mcPr>
                </m:mc>
              </m:mcs>
              <m:ctrlPr>
                <w:rPr>
                  <w:rFonts w:ascii="Cambria Math" w:hAnsi="Cambria Math" w:cs="Times New Roman"/>
                  <w:i/>
                  <w:sz w:val="28"/>
                  <w:szCs w:val="28"/>
                  <w:lang w:val="en-US"/>
                </w:rPr>
              </m:ctrlPr>
            </m:mPr>
            <m:mr>
              <m:e>
                <m:r>
                  <w:rPr>
                    <w:rFonts w:ascii="Cambria Math" w:hAnsi="Cambria Math" w:cs="Times New Roman"/>
                    <w:sz w:val="28"/>
                    <w:szCs w:val="28"/>
                  </w:rPr>
                  <m:t>X</m:t>
                </m:r>
              </m:e>
              <m:e>
                <m:r>
                  <w:rPr>
                    <w:rFonts w:ascii="Cambria Math" w:hAnsi="Cambria Math" w:cs="Times New Roman"/>
                    <w:sz w:val="28"/>
                    <w:szCs w:val="28"/>
                    <w:lang w:val="en-US"/>
                  </w:rPr>
                  <m:t>1</m:t>
                </m:r>
              </m:e>
              <m:e>
                <m:r>
                  <w:rPr>
                    <w:rFonts w:ascii="Cambria Math" w:hAnsi="Cambria Math" w:cs="Times New Roman"/>
                    <w:sz w:val="28"/>
                    <w:szCs w:val="28"/>
                  </w:rPr>
                  <m:t>0</m:t>
                </m:r>
              </m:e>
            </m:mr>
            <m:mr>
              <m:e>
                <m:r>
                  <w:rPr>
                    <w:rFonts w:ascii="Cambria Math" w:hAnsi="Cambria Math" w:cs="Times New Roman"/>
                    <w:sz w:val="28"/>
                    <w:szCs w:val="28"/>
                  </w:rPr>
                  <m:t>p</m:t>
                </m:r>
              </m:e>
              <m:e>
                <m:r>
                  <w:rPr>
                    <w:rFonts w:ascii="Cambria Math" w:hAnsi="Cambria Math" w:cs="Times New Roman"/>
                    <w:sz w:val="28"/>
                    <w:szCs w:val="28"/>
                    <w:lang w:val="en-US"/>
                  </w:rPr>
                  <m:t>p</m:t>
                </m:r>
              </m:e>
              <m:e>
                <m:r>
                  <w:rPr>
                    <w:rFonts w:ascii="Cambria Math" w:hAnsi="Cambria Math" w:cs="Times New Roman"/>
                    <w:sz w:val="28"/>
                    <w:szCs w:val="28"/>
                  </w:rPr>
                  <m:t>q</m:t>
                </m:r>
              </m:e>
            </m:mr>
          </m:m>
        </m:oMath>
      </m:oMathPara>
    </w:p>
    <w:p w:rsidR="00EB59FF" w:rsidRPr="00EB59FF" w:rsidRDefault="00EB59FF" w:rsidP="00EB59FF">
      <w:pPr>
        <w:spacing w:line="360" w:lineRule="auto"/>
        <w:ind w:firstLine="708"/>
        <w:jc w:val="both"/>
        <w:rPr>
          <w:rFonts w:ascii="Times New Roman" w:eastAsiaTheme="minorEastAsia" w:hAnsi="Times New Roman" w:cs="Times New Roman"/>
          <w:sz w:val="28"/>
          <w:szCs w:val="28"/>
        </w:rPr>
      </w:pPr>
      <w:r w:rsidRPr="00EB59FF">
        <w:rPr>
          <w:rFonts w:ascii="Times New Roman" w:hAnsi="Times New Roman" w:cs="Times New Roman"/>
          <w:sz w:val="28"/>
          <w:szCs w:val="28"/>
        </w:rPr>
        <w:t xml:space="preserve">Для разыгрывания X надо интервал (0, 1) разбить точкой р на два частичных интервала: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1</m:t>
            </m:r>
          </m:sub>
        </m:sSub>
      </m:oMath>
      <w:r w:rsidRPr="00EB59FF">
        <w:rPr>
          <w:rFonts w:ascii="Times New Roman" w:hAnsi="Times New Roman" w:cs="Times New Roman"/>
          <w:sz w:val="28"/>
          <w:szCs w:val="28"/>
        </w:rPr>
        <w:t xml:space="preserve">— (0, р) и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2</m:t>
            </m:r>
          </m:sub>
        </m:sSub>
      </m:oMath>
      <w:r w:rsidRPr="00EB59FF">
        <w:rPr>
          <w:rFonts w:ascii="Times New Roman" w:hAnsi="Times New Roman" w:cs="Times New Roman"/>
          <w:sz w:val="28"/>
          <w:szCs w:val="28"/>
        </w:rPr>
        <w:t xml:space="preserve">— (р, 1). Затем выбирают случайное число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Если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попадает в интервал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1</m:t>
            </m:r>
          </m:sub>
        </m:sSub>
      </m:oMath>
      <w:r w:rsidRPr="00EB59FF">
        <w:rPr>
          <w:rFonts w:ascii="Times New Roman" w:hAnsi="Times New Roman" w:cs="Times New Roman"/>
          <w:sz w:val="28"/>
          <w:szCs w:val="28"/>
        </w:rPr>
        <w:t xml:space="preserve">, то X —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oMath>
      <w:r w:rsidRPr="00EB59FF">
        <w:rPr>
          <w:rFonts w:ascii="Times New Roman" w:hAnsi="Times New Roman" w:cs="Times New Roman"/>
          <w:sz w:val="28"/>
          <w:szCs w:val="28"/>
        </w:rPr>
        <w:t xml:space="preserve"> (наступило событие </w:t>
      </w:r>
      <w:r w:rsidRPr="00EB59FF">
        <w:rPr>
          <w:rFonts w:ascii="Times New Roman" w:hAnsi="Times New Roman" w:cs="Times New Roman"/>
          <w:sz w:val="28"/>
          <w:szCs w:val="28"/>
          <w:lang w:val="en-US"/>
        </w:rPr>
        <w:t>A</w:t>
      </w:r>
      <w:r w:rsidRPr="00EB59FF">
        <w:rPr>
          <w:rFonts w:ascii="Times New Roman" w:hAnsi="Times New Roman" w:cs="Times New Roman"/>
          <w:sz w:val="28"/>
          <w:szCs w:val="28"/>
        </w:rPr>
        <w:t xml:space="preserve">); если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попадает в интервал </w:t>
      </w:r>
      <m:oMath>
        <m:sSub>
          <m:sSubPr>
            <m:ctrlPr>
              <w:rPr>
                <w:rFonts w:ascii="Cambria Math" w:eastAsia="Times New Roman" w:hAnsi="Cambria Math" w:cs="Times New Roman"/>
                <w:bCs/>
                <w:i/>
                <w:sz w:val="28"/>
                <w:szCs w:val="28"/>
                <w:lang w:eastAsia="ru-RU"/>
              </w:rPr>
            </m:ctrlPr>
          </m:sSubPr>
          <m:e>
            <m:r>
              <w:rPr>
                <w:rFonts w:ascii="Cambria Math" w:eastAsia="Times New Roman" w:hAnsi="Cambria Math" w:cs="Times New Roman"/>
                <w:sz w:val="28"/>
                <w:szCs w:val="28"/>
                <w:lang w:eastAsia="ru-RU"/>
              </w:rPr>
              <m:t>∆</m:t>
            </m:r>
          </m:e>
          <m:sub>
            <m:r>
              <w:rPr>
                <w:rFonts w:ascii="Cambria Math" w:eastAsia="Times New Roman" w:hAnsi="Cambria Math" w:cs="Times New Roman"/>
                <w:sz w:val="28"/>
                <w:szCs w:val="28"/>
                <w:lang w:eastAsia="ru-RU"/>
              </w:rPr>
              <m:t>2</m:t>
            </m:r>
          </m:sub>
        </m:sSub>
      </m:oMath>
      <w:r w:rsidRPr="00EB59FF">
        <w:rPr>
          <w:rFonts w:ascii="Times New Roman" w:hAnsi="Times New Roman" w:cs="Times New Roman"/>
          <w:sz w:val="28"/>
          <w:szCs w:val="28"/>
        </w:rPr>
        <w:t>, то Х =</w:t>
      </w:r>
      <m:oMath>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oMath>
      <w:r w:rsidRPr="00EB59FF">
        <w:rPr>
          <w:rFonts w:ascii="Times New Roman" w:hAnsi="Times New Roman" w:cs="Times New Roman"/>
          <w:sz w:val="28"/>
          <w:szCs w:val="28"/>
        </w:rPr>
        <w:t xml:space="preserve"> = 0 (событие А не наступило).</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Правило. Для того чтобы разыграть испытания, в каж</w:t>
      </w:r>
      <w:r w:rsidRPr="00EB59FF">
        <w:rPr>
          <w:rFonts w:ascii="Times New Roman" w:hAnsi="Times New Roman" w:cs="Times New Roman"/>
          <w:sz w:val="28"/>
          <w:szCs w:val="28"/>
        </w:rPr>
        <w:softHyphen/>
        <w:t>дом из которых вероятность появления события равна р и, следовательно, вероятность наступления противополож</w:t>
      </w:r>
      <w:r w:rsidRPr="00EB59FF">
        <w:rPr>
          <w:rFonts w:ascii="Times New Roman" w:hAnsi="Times New Roman" w:cs="Times New Roman"/>
          <w:sz w:val="28"/>
          <w:szCs w:val="28"/>
        </w:rPr>
        <w:softHyphen/>
        <w:t xml:space="preserve">ного события А равна 1—р, надо выбрать (например, из таблицы случайных чисел) случайное число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w:t>
      </w:r>
      <w:r w:rsidRPr="00EB59FF">
        <w:rPr>
          <w:rFonts w:ascii="Times New Roman" w:hAnsi="Times New Roman" w:cs="Times New Roman"/>
          <w:sz w:val="28"/>
          <w:szCs w:val="28"/>
          <w:lang w:val="en-US"/>
        </w:rPr>
        <w:t>j</w:t>
      </w:r>
      <w:r w:rsidRPr="00EB59FF">
        <w:rPr>
          <w:rFonts w:ascii="Times New Roman" w:hAnsi="Times New Roman" w:cs="Times New Roman"/>
          <w:sz w:val="28"/>
          <w:szCs w:val="28"/>
        </w:rPr>
        <w:t xml:space="preserve">=1, 2, ...); если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&lt; р, то событие А наступило; если </w:t>
      </w:r>
      <m:oMath>
        <m:sSub>
          <m:sSubPr>
            <m:ctrlPr>
              <w:rPr>
                <w:rFonts w:ascii="Cambria Math" w:hAnsi="Cambria Math" w:cs="Times New Roman"/>
                <w:i/>
                <w:sz w:val="28"/>
                <w:szCs w:val="28"/>
              </w:rPr>
            </m:ctrlPr>
          </m:sSubPr>
          <m:e>
            <m:r>
              <w:rPr>
                <w:rFonts w:ascii="Cambria Math" w:hAnsi="Cambria Math" w:cs="Times New Roman"/>
                <w:sz w:val="28"/>
                <w:szCs w:val="28"/>
              </w:rPr>
              <m:t xml:space="preserve"> r</m:t>
            </m:r>
          </m:e>
          <m:sub>
            <m:r>
              <w:rPr>
                <w:rFonts w:ascii="Cambria Math" w:hAnsi="Cambria Math" w:cs="Times New Roman"/>
                <w:sz w:val="28"/>
                <w:szCs w:val="28"/>
              </w:rPr>
              <m:t>j</m:t>
            </m:r>
          </m:sub>
        </m:sSub>
      </m:oMath>
      <w:r w:rsidRPr="00EB59FF">
        <w:rPr>
          <w:rFonts w:ascii="Times New Roman" w:hAnsi="Times New Roman" w:cs="Times New Roman"/>
          <w:sz w:val="28"/>
          <w:szCs w:val="28"/>
        </w:rPr>
        <w:t xml:space="preserve"> ≥ р, то появилось противоположное событие А.</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pStyle w:val="2"/>
        <w:spacing w:line="360" w:lineRule="auto"/>
        <w:rPr>
          <w:rFonts w:ascii="Times New Roman" w:hAnsi="Times New Roman" w:cs="Times New Roman"/>
          <w:b w:val="0"/>
          <w:color w:val="auto"/>
          <w:sz w:val="28"/>
          <w:szCs w:val="28"/>
        </w:rPr>
      </w:pPr>
      <w:bookmarkStart w:id="22" w:name="_Toc296380675"/>
      <w:r>
        <w:rPr>
          <w:rFonts w:ascii="Times New Roman" w:hAnsi="Times New Roman" w:cs="Times New Roman"/>
          <w:b w:val="0"/>
          <w:color w:val="auto"/>
          <w:sz w:val="28"/>
          <w:szCs w:val="28"/>
        </w:rPr>
        <w:lastRenderedPageBreak/>
        <w:t>3.6</w:t>
      </w:r>
      <w:r w:rsidRPr="00EB59FF">
        <w:rPr>
          <w:rFonts w:ascii="Times New Roman" w:hAnsi="Times New Roman" w:cs="Times New Roman"/>
          <w:b w:val="0"/>
          <w:color w:val="auto"/>
          <w:sz w:val="28"/>
          <w:szCs w:val="28"/>
        </w:rPr>
        <w:t xml:space="preserve"> Разыгрывание полной группы событий</w:t>
      </w:r>
      <w:bookmarkEnd w:id="22"/>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Разыгрывание полной группы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&gt; 2) несов</w:t>
      </w:r>
      <w:r w:rsidRPr="00EB59FF">
        <w:rPr>
          <w:rFonts w:ascii="Times New Roman" w:hAnsi="Times New Roman" w:cs="Times New Roman"/>
          <w:sz w:val="28"/>
          <w:szCs w:val="28"/>
        </w:rPr>
        <w:softHyphen/>
        <w:t xml:space="preserve">местных событий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1</m:t>
            </m:r>
          </m:sub>
        </m:sSub>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2</m:t>
            </m:r>
          </m:sub>
        </m:sSub>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n</m:t>
            </m:r>
          </m:sub>
        </m:sSub>
      </m:oMath>
      <w:r w:rsidRPr="00EB59FF">
        <w:rPr>
          <w:rFonts w:ascii="Times New Roman" w:hAnsi="Times New Roman" w:cs="Times New Roman"/>
          <w:sz w:val="28"/>
          <w:szCs w:val="28"/>
        </w:rPr>
        <w:t xml:space="preserve">, вероятности которых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 xml:space="preserve"> p</m:t>
            </m:r>
          </m:e>
          <m:sub>
            <m:r>
              <w:rPr>
                <w:rFonts w:ascii="Cambria Math" w:hAnsi="Cambria Math" w:cs="Times New Roman"/>
                <w:sz w:val="28"/>
                <w:szCs w:val="28"/>
              </w:rPr>
              <m:t>2</m:t>
            </m:r>
          </m:sub>
        </m:sSub>
        <m:r>
          <w:rPr>
            <w:rFonts w:ascii="Cambria Math" w:hAnsi="Cambria Math" w:cs="Times New Roman"/>
            <w:sz w:val="28"/>
            <w:szCs w:val="28"/>
          </w:rPr>
          <m:t xml:space="preserve">, …, </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oMath>
      <w:r w:rsidRPr="00EB59FF">
        <w:rPr>
          <w:rFonts w:ascii="Times New Roman" w:hAnsi="Times New Roman" w:cs="Times New Roman"/>
          <w:sz w:val="28"/>
          <w:szCs w:val="28"/>
        </w:rPr>
        <w:t xml:space="preserve"> известны, можно свести к разыгрыванию дискретной случайной величины X со следующим законом распределения (для определенности примем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r>
          <w:rPr>
            <w:rFonts w:ascii="Cambria Math" w:hAnsi="Cambria Math" w:cs="Times New Roman"/>
            <w:sz w:val="28"/>
            <w:szCs w:val="28"/>
          </w:rPr>
          <m:t xml:space="preserve"> </m:t>
        </m:r>
      </m:oMath>
      <w:r w:rsidRPr="00EB59FF">
        <w:rPr>
          <w:rFonts w:ascii="Times New Roman" w:hAnsi="Times New Roman" w:cs="Times New Roman"/>
          <w:sz w:val="28"/>
          <w:szCs w:val="28"/>
        </w:rPr>
        <w:t xml:space="preserve">= 1,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m:t>
            </m:r>
          </m:sub>
        </m:sSub>
        <m:r>
          <w:rPr>
            <w:rFonts w:ascii="Cambria Math" w:hAnsi="Cambria Math" w:cs="Times New Roman"/>
            <w:sz w:val="28"/>
            <w:szCs w:val="28"/>
          </w:rPr>
          <m:t xml:space="preserve"> </m:t>
        </m:r>
      </m:oMath>
      <w:r w:rsidRPr="00EB59FF">
        <w:rPr>
          <w:rFonts w:ascii="Times New Roman" w:hAnsi="Times New Roman" w:cs="Times New Roman"/>
          <w:sz w:val="28"/>
          <w:szCs w:val="28"/>
        </w:rPr>
        <w:t xml:space="preserve">= 2, ....,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n</m:t>
            </m:r>
          </m:sub>
        </m:sSub>
      </m:oMath>
      <w:r w:rsidRPr="00EB59FF">
        <w:rPr>
          <w:rFonts w:ascii="Times New Roman" w:hAnsi="Times New Roman" w:cs="Times New Roman"/>
          <w:sz w:val="28"/>
          <w:szCs w:val="28"/>
        </w:rPr>
        <w:t xml:space="preserve"> =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w:t>
      </w:r>
    </w:p>
    <w:p w:rsidR="00EB59FF" w:rsidRPr="00EB59FF" w:rsidRDefault="00EB59FF" w:rsidP="00EB59FF">
      <w:pPr>
        <w:spacing w:line="360" w:lineRule="auto"/>
        <w:jc w:val="both"/>
        <w:rPr>
          <w:rFonts w:ascii="Times New Roman" w:hAnsi="Times New Roman" w:cs="Times New Roman"/>
          <w:sz w:val="28"/>
          <w:szCs w:val="28"/>
          <w:lang w:val="en-US"/>
        </w:rPr>
      </w:pPr>
      <m:oMathPara>
        <m:oMath>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lang w:val="en-US"/>
                  </w:rPr>
                  <m:t>X</m:t>
                </m:r>
              </m:e>
            </m:mr>
            <m:mr>
              <m:e>
                <m:r>
                  <w:rPr>
                    <w:rFonts w:ascii="Cambria Math" w:hAnsi="Cambria Math" w:cs="Times New Roman"/>
                    <w:sz w:val="28"/>
                    <w:szCs w:val="28"/>
                    <w:lang w:val="en-US"/>
                  </w:rPr>
                  <m:t>P</m:t>
                </m:r>
              </m:e>
            </m:mr>
          </m:m>
          <m:r>
            <w:rPr>
              <w:rFonts w:ascii="Cambria Math" w:hAnsi="Cambria Math" w:cs="Times New Roman"/>
              <w:sz w:val="28"/>
              <w:szCs w:val="28"/>
              <w:lang w:val="en-US"/>
            </w:rPr>
            <m:t xml:space="preserve">         </m:t>
          </m:r>
          <m:m>
            <m:mPr>
              <m:mcs>
                <m:mc>
                  <m:mcPr>
                    <m:count m:val="3"/>
                    <m:mcJc m:val="center"/>
                  </m:mcPr>
                </m:mc>
              </m:mcs>
              <m:ctrlPr>
                <w:rPr>
                  <w:rFonts w:ascii="Cambria Math" w:hAnsi="Cambria Math" w:cs="Times New Roman"/>
                  <w:i/>
                  <w:sz w:val="28"/>
                  <w:szCs w:val="28"/>
                  <w:lang w:val="en-US"/>
                </w:rPr>
              </m:ctrlPr>
            </m:mPr>
            <m:mr>
              <m:e>
                <m:r>
                  <w:rPr>
                    <w:rFonts w:ascii="Cambria Math" w:hAnsi="Cambria Math" w:cs="Times New Roman"/>
                    <w:sz w:val="28"/>
                    <w:szCs w:val="28"/>
                  </w:rPr>
                  <m:t>1</m:t>
                </m:r>
              </m:e>
              <m:e>
                <m:r>
                  <w:rPr>
                    <w:rFonts w:ascii="Cambria Math" w:hAnsi="Cambria Math" w:cs="Times New Roman"/>
                    <w:sz w:val="28"/>
                    <w:szCs w:val="28"/>
                    <w:lang w:val="en-US"/>
                  </w:rPr>
                  <m:t>⋯</m:t>
                </m:r>
              </m:e>
              <m:e>
                <m:r>
                  <w:rPr>
                    <w:rFonts w:ascii="Cambria Math" w:hAnsi="Cambria Math" w:cs="Times New Roman"/>
                    <w:sz w:val="28"/>
                    <w:szCs w:val="28"/>
                  </w:rPr>
                  <m:t>n</m:t>
                </m:r>
              </m:e>
            </m:mr>
            <m:mr>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e>
              <m:e>
                <m:r>
                  <w:rPr>
                    <w:rFonts w:ascii="Cambria Math" w:hAnsi="Cambria Math" w:cs="Times New Roman"/>
                    <w:sz w:val="28"/>
                    <w:szCs w:val="28"/>
                    <w:lang w:val="en-US"/>
                  </w:rPr>
                  <m:t>…</m:t>
                </m:r>
              </m:e>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e>
            </m:mr>
          </m:m>
        </m:oMath>
      </m:oMathPara>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Действительно, достаточно считать, что если в испы</w:t>
      </w:r>
      <w:r w:rsidRPr="00EB59FF">
        <w:rPr>
          <w:rFonts w:ascii="Times New Roman" w:hAnsi="Times New Roman" w:cs="Times New Roman"/>
          <w:sz w:val="28"/>
          <w:szCs w:val="28"/>
        </w:rPr>
        <w:softHyphen/>
        <w:t xml:space="preserve">тании величина X приняла значение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oMath>
      <w:r w:rsidRPr="00EB59FF">
        <w:rPr>
          <w:rFonts w:ascii="Times New Roman" w:eastAsiaTheme="minorEastAsia" w:hAnsi="Times New Roman" w:cs="Times New Roman"/>
          <w:sz w:val="28"/>
          <w:szCs w:val="28"/>
        </w:rPr>
        <w:t xml:space="preserve"> </w:t>
      </w:r>
      <w:r w:rsidRPr="00EB59FF">
        <w:rPr>
          <w:rFonts w:ascii="Times New Roman" w:hAnsi="Times New Roman" w:cs="Times New Roman"/>
          <w:sz w:val="28"/>
          <w:szCs w:val="28"/>
        </w:rPr>
        <w:t xml:space="preserve">= </w:t>
      </w:r>
      <w:r w:rsidRPr="00EB59FF">
        <w:rPr>
          <w:rFonts w:ascii="Times New Roman" w:hAnsi="Times New Roman" w:cs="Times New Roman"/>
          <w:sz w:val="28"/>
          <w:szCs w:val="28"/>
          <w:lang w:val="en-US"/>
        </w:rPr>
        <w:t>i</w:t>
      </w:r>
      <w:r w:rsidRPr="00EB59FF">
        <w:rPr>
          <w:rFonts w:ascii="Times New Roman" w:hAnsi="Times New Roman" w:cs="Times New Roman"/>
          <w:sz w:val="28"/>
          <w:szCs w:val="28"/>
        </w:rPr>
        <w:t>(</w:t>
      </w:r>
      <w:r w:rsidRPr="00EB59FF">
        <w:rPr>
          <w:rFonts w:ascii="Times New Roman" w:hAnsi="Times New Roman" w:cs="Times New Roman"/>
          <w:sz w:val="28"/>
          <w:szCs w:val="28"/>
          <w:lang w:val="en-US"/>
        </w:rPr>
        <w:t>i</w:t>
      </w:r>
      <w:r w:rsidRPr="00EB59FF">
        <w:rPr>
          <w:rFonts w:ascii="Times New Roman" w:hAnsi="Times New Roman" w:cs="Times New Roman"/>
          <w:sz w:val="28"/>
          <w:szCs w:val="28"/>
        </w:rPr>
        <w:t xml:space="preserve"> — 1, 2, ...,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то наступило событие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i</m:t>
            </m:r>
          </m:sub>
        </m:sSub>
      </m:oMath>
      <w:r w:rsidRPr="00EB59FF">
        <w:rPr>
          <w:rFonts w:ascii="Times New Roman" w:hAnsi="Times New Roman" w:cs="Times New Roman"/>
          <w:sz w:val="28"/>
          <w:szCs w:val="28"/>
        </w:rPr>
        <w:t>. Справедливость этого утвержде</w:t>
      </w:r>
      <w:r w:rsidRPr="00EB59FF">
        <w:rPr>
          <w:rFonts w:ascii="Times New Roman" w:hAnsi="Times New Roman" w:cs="Times New Roman"/>
          <w:sz w:val="28"/>
          <w:szCs w:val="28"/>
        </w:rPr>
        <w:softHyphen/>
        <w:t xml:space="preserve">ния следует из того, что число </w:t>
      </w:r>
      <w:r w:rsidRPr="00EB59FF">
        <w:rPr>
          <w:rFonts w:ascii="Times New Roman" w:hAnsi="Times New Roman" w:cs="Times New Roman"/>
          <w:sz w:val="28"/>
          <w:szCs w:val="28"/>
          <w:lang w:val="en-US"/>
        </w:rPr>
        <w:t>n</w:t>
      </w:r>
      <w:r w:rsidRPr="00EB59FF">
        <w:rPr>
          <w:rFonts w:ascii="Times New Roman" w:hAnsi="Times New Roman" w:cs="Times New Roman"/>
          <w:sz w:val="28"/>
          <w:szCs w:val="28"/>
        </w:rPr>
        <w:t xml:space="preserve"> возможных значений X равно числу событий полной группы и вероятности воз</w:t>
      </w:r>
      <w:r w:rsidRPr="00EB59FF">
        <w:rPr>
          <w:rFonts w:ascii="Times New Roman" w:hAnsi="Times New Roman" w:cs="Times New Roman"/>
          <w:sz w:val="28"/>
          <w:szCs w:val="28"/>
        </w:rPr>
        <w:softHyphen/>
        <w:t xml:space="preserve">можных значений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oMath>
      <w:r w:rsidRPr="00EB59FF">
        <w:rPr>
          <w:rFonts w:ascii="Times New Roman" w:hAnsi="Times New Roman" w:cs="Times New Roman"/>
          <w:sz w:val="28"/>
          <w:szCs w:val="28"/>
        </w:rPr>
        <w:t xml:space="preserve"> и соответствующих им событий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i</m:t>
            </m:r>
          </m:sub>
        </m:sSub>
      </m:oMath>
      <w:r w:rsidRPr="00EB59FF">
        <w:rPr>
          <w:rFonts w:ascii="Times New Roman" w:hAnsi="Times New Roman" w:cs="Times New Roman"/>
          <w:sz w:val="28"/>
          <w:szCs w:val="28"/>
        </w:rPr>
        <w:t xml:space="preserve"> одинаковы: Р(Х =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oMath>
      <w:r w:rsidRPr="00EB59FF">
        <w:rPr>
          <w:rFonts w:ascii="Times New Roman" w:hAnsi="Times New Roman" w:cs="Times New Roman"/>
          <w:sz w:val="28"/>
          <w:szCs w:val="28"/>
        </w:rPr>
        <w:t>) = P(</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i</m:t>
            </m:r>
          </m:sub>
        </m:sSub>
      </m:oMath>
      <w:r w:rsidRPr="00EB59FF">
        <w:rPr>
          <w:rFonts w:ascii="Times New Roman" w:hAnsi="Times New Roman" w:cs="Times New Roman"/>
          <w:sz w:val="28"/>
          <w:szCs w:val="28"/>
        </w:rPr>
        <w:t>)=</w:t>
      </w:r>
      <m:oMath>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lang w:val="en-US"/>
              </w:rPr>
              <m:t>i</m:t>
            </m:r>
          </m:sub>
        </m:sSub>
      </m:oMath>
      <w:r w:rsidRPr="00EB59FF">
        <w:rPr>
          <w:rFonts w:ascii="Times New Roman" w:hAnsi="Times New Roman" w:cs="Times New Roman"/>
          <w:sz w:val="28"/>
          <w:szCs w:val="28"/>
        </w:rPr>
        <w:t>. Таким образом, появ</w:t>
      </w:r>
      <w:r w:rsidRPr="00EB59FF">
        <w:rPr>
          <w:rFonts w:ascii="Times New Roman" w:hAnsi="Times New Roman" w:cs="Times New Roman"/>
          <w:sz w:val="28"/>
          <w:szCs w:val="28"/>
        </w:rPr>
        <w:softHyphen/>
        <w:t xml:space="preserve">ление в испытании события А равносильно событию, состоящему в том, что дискретная случайная величина X приняла возможное значение </w:t>
      </w:r>
      <m:oMath>
        <m:sSub>
          <m:sSubPr>
            <m:ctrlPr>
              <w:rPr>
                <w:rFonts w:ascii="Cambria Math" w:hAnsi="Cambria Math" w:cs="Times New Roman"/>
                <w:i/>
                <w:sz w:val="28"/>
                <w:szCs w:val="28"/>
              </w:rPr>
            </m:ctrlPr>
          </m:sSubPr>
          <m:e>
            <m:r>
              <w:rPr>
                <w:rFonts w:ascii="Cambria Math" w:hAnsi="Cambria Math" w:cs="Times New Roman"/>
                <w:sz w:val="28"/>
                <w:szCs w:val="28"/>
              </w:rPr>
              <m:t>x</m:t>
            </m:r>
          </m:e>
          <m:sub>
            <m:r>
              <m:rPr>
                <m:sty m:val="bi"/>
              </m:rPr>
              <w:rPr>
                <w:rFonts w:ascii="Cambria Math" w:hAnsi="Cambria Math" w:cs="Times New Roman"/>
                <w:sz w:val="28"/>
                <w:szCs w:val="28"/>
              </w:rPr>
              <m:t>i</m:t>
            </m:r>
          </m:sub>
        </m:sSub>
      </m:oMath>
      <w:r w:rsidRPr="00EB59FF">
        <w:rPr>
          <w:rFonts w:ascii="Times New Roman" w:hAnsi="Times New Roman" w:cs="Times New Roman"/>
          <w:sz w:val="28"/>
          <w:szCs w:val="28"/>
        </w:rPr>
        <w:t>.</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Правило. Для того чтобы разыграть испытания, в каж</w:t>
      </w:r>
      <w:r w:rsidRPr="00EB59FF">
        <w:rPr>
          <w:rFonts w:ascii="Times New Roman" w:hAnsi="Times New Roman" w:cs="Times New Roman"/>
          <w:sz w:val="28"/>
          <w:szCs w:val="28"/>
        </w:rPr>
        <w:softHyphen/>
        <w:t xml:space="preserve">дом из которых наступает одно из событий </w:t>
      </w:r>
      <m:oMath>
        <m:sSub>
          <m:sSubPr>
            <m:ctrlPr>
              <w:rPr>
                <w:rFonts w:ascii="Cambria Math" w:hAnsi="Cambria Math" w:cs="Times New Roman"/>
                <w:i/>
                <w:sz w:val="28"/>
                <w:szCs w:val="28"/>
                <w:lang w:val="en-US"/>
              </w:rPr>
            </m:ctrlPr>
          </m:sSubPr>
          <m:e>
            <m:r>
              <m:rPr>
                <m:sty m:val="bi"/>
              </m:rPr>
              <w:rPr>
                <w:rFonts w:ascii="Cambria Math" w:hAnsi="Cambria Math" w:cs="Times New Roman"/>
                <w:sz w:val="28"/>
                <w:szCs w:val="28"/>
                <w:lang w:val="en-US"/>
              </w:rPr>
              <m:t>A</m:t>
            </m:r>
          </m:e>
          <m:sub>
            <m:r>
              <m:rPr>
                <m:sty m:val="bi"/>
              </m:rPr>
              <w:rPr>
                <w:rFonts w:ascii="Cambria Math" w:hAnsi="Cambria Math" w:cs="Times New Roman"/>
                <w:sz w:val="28"/>
                <w:szCs w:val="28"/>
              </w:rPr>
              <m:t>1</m:t>
            </m:r>
          </m:sub>
        </m:sSub>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r>
              <m:rPr>
                <m:sty m:val="bi"/>
              </m:rPr>
              <w:rPr>
                <w:rFonts w:ascii="Cambria Math" w:hAnsi="Cambria Math" w:cs="Times New Roman"/>
                <w:sz w:val="28"/>
                <w:szCs w:val="28"/>
                <w:lang w:val="en-US"/>
              </w:rPr>
              <m:t>A</m:t>
            </m:r>
          </m:e>
          <m:sub>
            <m:r>
              <m:rPr>
                <m:sty m:val="bi"/>
              </m:rPr>
              <w:rPr>
                <w:rFonts w:ascii="Cambria Math" w:hAnsi="Cambria Math" w:cs="Times New Roman"/>
                <w:sz w:val="28"/>
                <w:szCs w:val="28"/>
              </w:rPr>
              <m:t>2</m:t>
            </m:r>
          </m:sub>
        </m:sSub>
        <m: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r>
              <m:rPr>
                <m:sty m:val="bi"/>
              </m:rPr>
              <w:rPr>
                <w:rFonts w:ascii="Cambria Math" w:hAnsi="Cambria Math" w:cs="Times New Roman"/>
                <w:sz w:val="28"/>
                <w:szCs w:val="28"/>
                <w:lang w:val="en-US"/>
              </w:rPr>
              <m:t>A</m:t>
            </m:r>
          </m:e>
          <m:sub>
            <m:r>
              <m:rPr>
                <m:sty m:val="bi"/>
              </m:rPr>
              <w:rPr>
                <w:rFonts w:ascii="Cambria Math" w:hAnsi="Cambria Math" w:cs="Times New Roman"/>
                <w:sz w:val="28"/>
                <w:szCs w:val="28"/>
              </w:rPr>
              <m:t>n</m:t>
            </m:r>
          </m:sub>
        </m:sSub>
      </m:oMath>
      <w:r w:rsidRPr="00EB59FF">
        <w:rPr>
          <w:rFonts w:ascii="Times New Roman" w:hAnsi="Times New Roman" w:cs="Times New Roman"/>
          <w:sz w:val="28"/>
          <w:szCs w:val="28"/>
        </w:rPr>
        <w:t xml:space="preserve"> полной группы, вероятности которых </w:t>
      </w:r>
      <m:oMath>
        <m:sSub>
          <m:sSubPr>
            <m:ctrlPr>
              <w:rPr>
                <w:rFonts w:ascii="Cambria Math" w:hAnsi="Cambria Math" w:cs="Times New Roman"/>
                <w:i/>
                <w:sz w:val="28"/>
                <w:szCs w:val="28"/>
              </w:rPr>
            </m:ctrlPr>
          </m:sSubPr>
          <m:e>
            <m:r>
              <m:rPr>
                <m:sty m:val="bi"/>
              </m:rPr>
              <w:rPr>
                <w:rFonts w:ascii="Cambria Math" w:hAnsi="Cambria Math" w:cs="Times New Roman"/>
                <w:sz w:val="28"/>
                <w:szCs w:val="28"/>
              </w:rPr>
              <m:t>p</m:t>
            </m:r>
          </m:e>
          <m:sub>
            <m:r>
              <m:rPr>
                <m:sty m:val="bi"/>
              </m:rPr>
              <w:rPr>
                <w:rFonts w:ascii="Cambria Math" w:hAnsi="Cambria Math" w:cs="Times New Roman"/>
                <w:sz w:val="28"/>
                <w:szCs w:val="28"/>
              </w:rPr>
              <m:t>1</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 xml:space="preserve"> </m:t>
            </m:r>
            <m:r>
              <m:rPr>
                <m:sty m:val="bi"/>
              </m:rPr>
              <w:rPr>
                <w:rFonts w:ascii="Cambria Math" w:hAnsi="Cambria Math" w:cs="Times New Roman"/>
                <w:sz w:val="28"/>
                <w:szCs w:val="28"/>
              </w:rPr>
              <m:t>p</m:t>
            </m:r>
          </m:e>
          <m:sub>
            <m:r>
              <m:rPr>
                <m:sty m:val="bi"/>
              </m:rPr>
              <w:rPr>
                <w:rFonts w:ascii="Cambria Math" w:hAnsi="Cambria Math" w:cs="Times New Roman"/>
                <w:sz w:val="28"/>
                <w:szCs w:val="28"/>
              </w:rPr>
              <m:t>2</m:t>
            </m:r>
          </m:sub>
        </m:sSub>
        <m:r>
          <w:rPr>
            <w:rFonts w:ascii="Cambria Math" w:hAnsi="Cambria Math" w:cs="Times New Roman"/>
            <w:sz w:val="28"/>
            <w:szCs w:val="28"/>
          </w:rPr>
          <m:t xml:space="preserve">, …, </m:t>
        </m:r>
        <m:sSub>
          <m:sSubPr>
            <m:ctrlPr>
              <w:rPr>
                <w:rFonts w:ascii="Cambria Math" w:hAnsi="Cambria Math" w:cs="Times New Roman"/>
                <w:i/>
                <w:sz w:val="28"/>
                <w:szCs w:val="28"/>
              </w:rPr>
            </m:ctrlPr>
          </m:sSubPr>
          <m:e>
            <m:r>
              <m:rPr>
                <m:sty m:val="bi"/>
              </m:rPr>
              <w:rPr>
                <w:rFonts w:ascii="Cambria Math" w:hAnsi="Cambria Math" w:cs="Times New Roman"/>
                <w:sz w:val="28"/>
                <w:szCs w:val="28"/>
              </w:rPr>
              <m:t>p</m:t>
            </m:r>
          </m:e>
          <m:sub>
            <m:r>
              <m:rPr>
                <m:sty m:val="bi"/>
              </m:rPr>
              <w:rPr>
                <w:rFonts w:ascii="Cambria Math" w:hAnsi="Cambria Math" w:cs="Times New Roman"/>
                <w:sz w:val="28"/>
                <w:szCs w:val="28"/>
              </w:rPr>
              <m:t>n</m:t>
            </m:r>
          </m:sub>
        </m:sSub>
      </m:oMath>
      <w:r w:rsidRPr="00EB59FF">
        <w:rPr>
          <w:rFonts w:ascii="Times New Roman" w:hAnsi="Times New Roman" w:cs="Times New Roman"/>
          <w:sz w:val="28"/>
          <w:szCs w:val="28"/>
        </w:rPr>
        <w:t xml:space="preserve"> из</w:t>
      </w:r>
      <w:r w:rsidRPr="00EB59FF">
        <w:rPr>
          <w:rFonts w:ascii="Times New Roman" w:hAnsi="Times New Roman" w:cs="Times New Roman"/>
          <w:sz w:val="28"/>
          <w:szCs w:val="28"/>
        </w:rPr>
        <w:softHyphen/>
        <w:t>вестны, достаточно разыграть дискретную случайную величину X со следующим законом распреде</w:t>
      </w:r>
      <w:r w:rsidRPr="00EB59FF">
        <w:rPr>
          <w:rFonts w:ascii="Times New Roman" w:hAnsi="Times New Roman" w:cs="Times New Roman"/>
          <w:sz w:val="28"/>
          <w:szCs w:val="28"/>
        </w:rPr>
        <w:softHyphen/>
        <w:t>ления:</w:t>
      </w:r>
    </w:p>
    <w:p w:rsidR="00EB59FF" w:rsidRPr="00EB59FF" w:rsidRDefault="00EB59FF" w:rsidP="00EB59FF">
      <w:pPr>
        <w:spacing w:line="360" w:lineRule="auto"/>
        <w:jc w:val="both"/>
        <w:rPr>
          <w:rFonts w:ascii="Times New Roman" w:eastAsiaTheme="minorEastAsia" w:hAnsi="Times New Roman" w:cs="Times New Roman"/>
          <w:sz w:val="28"/>
          <w:szCs w:val="28"/>
          <w:lang w:val="en-US"/>
        </w:rPr>
      </w:pPr>
      <m:oMathPara>
        <m:oMath>
          <m:m>
            <m:mPr>
              <m:mcs>
                <m:mc>
                  <m:mcPr>
                    <m:count m:val="1"/>
                    <m:mcJc m:val="center"/>
                  </m:mcPr>
                </m:mc>
              </m:mcs>
              <m:ctrlPr>
                <w:rPr>
                  <w:rFonts w:ascii="Cambria Math" w:hAnsi="Cambria Math" w:cs="Times New Roman"/>
                  <w:i/>
                  <w:sz w:val="28"/>
                  <w:szCs w:val="28"/>
                  <w:lang w:val="en-US"/>
                </w:rPr>
              </m:ctrlPr>
            </m:mPr>
            <m:mr>
              <m:e>
                <m:r>
                  <w:rPr>
                    <w:rFonts w:ascii="Cambria Math" w:hAnsi="Cambria Math" w:cs="Times New Roman"/>
                    <w:sz w:val="28"/>
                    <w:szCs w:val="28"/>
                    <w:lang w:val="en-US"/>
                  </w:rPr>
                  <m:t>X</m:t>
                </m:r>
              </m:e>
            </m:mr>
            <m:mr>
              <m:e>
                <m:r>
                  <w:rPr>
                    <w:rFonts w:ascii="Cambria Math" w:hAnsi="Cambria Math" w:cs="Times New Roman"/>
                    <w:sz w:val="28"/>
                    <w:szCs w:val="28"/>
                    <w:lang w:val="en-US"/>
                  </w:rPr>
                  <m:t>P</m:t>
                </m:r>
              </m:e>
            </m:mr>
          </m:m>
          <m:r>
            <w:rPr>
              <w:rFonts w:ascii="Cambria Math" w:hAnsi="Cambria Math" w:cs="Times New Roman"/>
              <w:sz w:val="28"/>
              <w:szCs w:val="28"/>
              <w:lang w:val="en-US"/>
            </w:rPr>
            <m:t xml:space="preserve">         </m:t>
          </m:r>
          <m:m>
            <m:mPr>
              <m:mcs>
                <m:mc>
                  <m:mcPr>
                    <m:count m:val="3"/>
                    <m:mcJc m:val="center"/>
                  </m:mcPr>
                </m:mc>
              </m:mcs>
              <m:ctrlPr>
                <w:rPr>
                  <w:rFonts w:ascii="Cambria Math" w:hAnsi="Cambria Math" w:cs="Times New Roman"/>
                  <w:i/>
                  <w:sz w:val="28"/>
                  <w:szCs w:val="28"/>
                  <w:lang w:val="en-US"/>
                </w:rPr>
              </m:ctrlPr>
            </m:mPr>
            <m:mr>
              <m:e>
                <m:r>
                  <w:rPr>
                    <w:rFonts w:ascii="Cambria Math" w:hAnsi="Cambria Math" w:cs="Times New Roman"/>
                    <w:sz w:val="28"/>
                    <w:szCs w:val="28"/>
                  </w:rPr>
                  <m:t>1</m:t>
                </m:r>
              </m:e>
              <m:e>
                <m:r>
                  <w:rPr>
                    <w:rFonts w:ascii="Cambria Math" w:hAnsi="Cambria Math" w:cs="Times New Roman"/>
                    <w:sz w:val="28"/>
                    <w:szCs w:val="28"/>
                    <w:lang w:val="en-US"/>
                  </w:rPr>
                  <m:t>⋯</m:t>
                </m:r>
              </m:e>
              <m:e>
                <m:r>
                  <w:rPr>
                    <w:rFonts w:ascii="Cambria Math" w:hAnsi="Cambria Math" w:cs="Times New Roman"/>
                    <w:sz w:val="28"/>
                    <w:szCs w:val="28"/>
                  </w:rPr>
                  <m:t>n</m:t>
                </m:r>
              </m:e>
            </m:mr>
            <m:mr>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e>
              <m:e>
                <m:r>
                  <w:rPr>
                    <w:rFonts w:ascii="Cambria Math" w:hAnsi="Cambria Math" w:cs="Times New Roman"/>
                    <w:sz w:val="28"/>
                    <w:szCs w:val="28"/>
                    <w:lang w:val="en-US"/>
                  </w:rPr>
                  <m:t>…</m:t>
                </m:r>
              </m:e>
              <m:e>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e>
            </m:mr>
          </m:m>
        </m:oMath>
      </m:oMathPara>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Если в испытании величина X приняла возможное зна</w:t>
      </w:r>
      <w:r w:rsidRPr="00EB59FF">
        <w:rPr>
          <w:rFonts w:ascii="Times New Roman" w:hAnsi="Times New Roman" w:cs="Times New Roman"/>
          <w:sz w:val="28"/>
          <w:szCs w:val="28"/>
        </w:rPr>
        <w:softHyphen/>
        <w:t xml:space="preserve">чение </w:t>
      </w:r>
      <m:oMath>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oMath>
      <w:r w:rsidRPr="00EB59FF">
        <w:rPr>
          <w:rFonts w:ascii="Times New Roman" w:eastAsiaTheme="minorEastAsia" w:hAnsi="Times New Roman" w:cs="Times New Roman"/>
          <w:sz w:val="28"/>
          <w:szCs w:val="28"/>
        </w:rPr>
        <w:t xml:space="preserve"> </w:t>
      </w:r>
      <w:r w:rsidRPr="00EB59FF">
        <w:rPr>
          <w:rFonts w:ascii="Times New Roman" w:hAnsi="Times New Roman" w:cs="Times New Roman"/>
          <w:sz w:val="28"/>
          <w:szCs w:val="28"/>
        </w:rPr>
        <w:t xml:space="preserve">= i, то наступило событие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rPr>
              <m:t>i</m:t>
            </m:r>
          </m:sub>
        </m:sSub>
      </m:oMath>
      <w:r w:rsidRPr="00EB59FF">
        <w:rPr>
          <w:rFonts w:ascii="Times New Roman" w:hAnsi="Times New Roman" w:cs="Times New Roman"/>
          <w:sz w:val="28"/>
          <w:szCs w:val="28"/>
        </w:rPr>
        <w:t>.</w:t>
      </w:r>
    </w:p>
    <w:p w:rsidR="00EB59FF" w:rsidRPr="00EB59FF" w:rsidRDefault="00EB59FF" w:rsidP="00EB59FF">
      <w:pPr>
        <w:spacing w:line="360" w:lineRule="auto"/>
        <w:jc w:val="both"/>
        <w:rPr>
          <w:rFonts w:ascii="Times New Roman" w:hAnsi="Times New Roman" w:cs="Times New Roman"/>
          <w:sz w:val="28"/>
          <w:szCs w:val="28"/>
        </w:rPr>
      </w:pPr>
    </w:p>
    <w:p w:rsidR="00EB59FF" w:rsidRPr="00EB59FF" w:rsidRDefault="00EB59FF" w:rsidP="00EB59FF">
      <w:pPr>
        <w:spacing w:line="360" w:lineRule="auto"/>
        <w:jc w:val="both"/>
        <w:rPr>
          <w:rFonts w:ascii="Times New Roman" w:hAnsi="Times New Roman" w:cs="Times New Roman"/>
          <w:sz w:val="28"/>
          <w:szCs w:val="28"/>
        </w:rPr>
      </w:pPr>
    </w:p>
    <w:p w:rsidR="00EB59FF" w:rsidRPr="00EB59FF" w:rsidRDefault="00EB59FF" w:rsidP="00EB59FF">
      <w:pPr>
        <w:spacing w:line="360" w:lineRule="auto"/>
        <w:jc w:val="both"/>
        <w:rPr>
          <w:rFonts w:ascii="Times New Roman" w:hAnsi="Times New Roman" w:cs="Times New Roman"/>
          <w:sz w:val="28"/>
          <w:szCs w:val="28"/>
        </w:rPr>
      </w:pPr>
    </w:p>
    <w:p w:rsidR="00EB59FF" w:rsidRPr="00EB59FF" w:rsidRDefault="00EB59FF" w:rsidP="00EB59FF">
      <w:pPr>
        <w:pStyle w:val="1"/>
        <w:spacing w:line="360" w:lineRule="auto"/>
        <w:rPr>
          <w:rFonts w:ascii="Times New Roman" w:hAnsi="Times New Roman" w:cs="Times New Roman"/>
          <w:b w:val="0"/>
          <w:color w:val="auto"/>
        </w:rPr>
      </w:pPr>
      <w:bookmarkStart w:id="23" w:name="_Toc296380676"/>
      <w:r w:rsidRPr="00EB59FF">
        <w:rPr>
          <w:rFonts w:ascii="Times New Roman" w:hAnsi="Times New Roman" w:cs="Times New Roman"/>
          <w:b w:val="0"/>
          <w:color w:val="auto"/>
        </w:rPr>
        <w:t>4 Информационная безопасность и метод Монте-Карло.</w:t>
      </w:r>
      <w:bookmarkEnd w:id="23"/>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Как известно в экономике, как и во многих других науках, используется имитационное моделирование. Одним из используемых методов является метод “Монте-Карло”. В общем случае имитационное моделирование Монте-Карло – это процедура, с помощью которой математическая модель определения какого-либо финансового показателя подвергается ряду имитационных прогонов с помощью компьютера. В ходе процесса имитации строятся последовательные сценарии с использованием исходных данных, которые по смыслу проекта являются неопределенными, и потому в процессе анализа полагаются случайными величинами. Процесс имитации осуществляется таким образом, чтобы случайный выбор значений из определенных вероятностных распределений не нарушал существования известных или предполагаемых отношений корреляции среди переменных. Результаты имитации собираются и анализируются статистически, с тем, чтобы оценить меру риска.</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Возможности этого метода не должны ограничиваться только экономической сферой. Благодаря использованию случайных сценариев и величин он так же может быть использован в проектировании систем безопасности всевозможных компьютеризированных систем от внешних и внутренних атак.</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ab/>
        <w:t xml:space="preserve">Метод имитационного моделирования Монте-Карло создает дополнительную возможность при оценке риска за счет того, что делает возможным создание случайных сценариев. Применение анализа риска использует богатство информации, будь она в форме объективных данных или оценок экспертов, для количественного описания неопределенности, существующей в отношении основных переменных проекта и для обоснованных расчетов возможного воздействия неопределенности на </w:t>
      </w:r>
      <w:r w:rsidRPr="00EB59FF">
        <w:rPr>
          <w:rFonts w:ascii="Times New Roman" w:hAnsi="Times New Roman" w:cs="Times New Roman"/>
          <w:sz w:val="28"/>
          <w:szCs w:val="28"/>
        </w:rPr>
        <w:lastRenderedPageBreak/>
        <w:t>эффективность проекта. Результат анализа риска выражается не каким-либо единственным значением показателя защищенности, а в виде вероятностного распределения возможных значений этого показателя. Следовательно, потенциальный заказчик системы, с помощью метода Монте-Карло будет обеспечен полным набором данных, характеризующих риски проекта. На этой основе он сможет принять взвешенное решение об использовании именно ее.</w:t>
      </w:r>
    </w:p>
    <w:p w:rsidR="00EB59FF" w:rsidRPr="00EB59FF" w:rsidRDefault="00EB59FF" w:rsidP="00EB59FF">
      <w:pPr>
        <w:spacing w:after="0"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Процесс анализа риска может быть разбит на следующие стадии.</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Прогнозная модель;</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Подготовка модели, способной прогнозировать расчет эффективности проекта;</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Распределение вероятности (шаг 1);</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Определение вероятностного закона распределения случайных переменных;</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Распределение вероятности (шаг 2);</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Установление границ диапазона значений переменных;</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Условия корреляции;</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Установление отношений коррелированных переменных;</w:t>
      </w:r>
      <w:r w:rsidRPr="00EB59FF">
        <w:rPr>
          <w:rFonts w:ascii="Times New Roman" w:hAnsi="Times New Roman" w:cs="Times New Roman"/>
          <w:sz w:val="28"/>
          <w:szCs w:val="28"/>
        </w:rPr>
        <w:br/>
        <w:t>Имитационные прогоны;</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Генерирование случайных сценариев, основанных на наборе допущений;</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Анализ результатов;</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Статистический анализ результатов имитации;</w:t>
      </w:r>
    </w:p>
    <w:p w:rsidR="00EB59FF" w:rsidRPr="00EB59FF" w:rsidRDefault="00EB59FF" w:rsidP="00EB59FF">
      <w:pPr>
        <w:pStyle w:val="a3"/>
        <w:numPr>
          <w:ilvl w:val="0"/>
          <w:numId w:val="3"/>
        </w:numPr>
        <w:spacing w:after="0" w:line="360" w:lineRule="auto"/>
        <w:jc w:val="both"/>
        <w:rPr>
          <w:rFonts w:ascii="Times New Roman" w:hAnsi="Times New Roman" w:cs="Times New Roman"/>
          <w:sz w:val="28"/>
          <w:szCs w:val="28"/>
        </w:rPr>
      </w:pPr>
      <w:r w:rsidRPr="00EB59FF">
        <w:rPr>
          <w:rFonts w:ascii="Times New Roman" w:hAnsi="Times New Roman" w:cs="Times New Roman"/>
          <w:sz w:val="28"/>
          <w:szCs w:val="28"/>
        </w:rPr>
        <w:t>Процесс анализа риска.</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Таким образом, данный метод является универсальным и довольно эффективным для решения задач и статистического анализа в системах, оперирующих случайными величинами (в случае защиты систем зачастую имеются лишь вероятности развития тех или иных сценариев). Поэтому и </w:t>
      </w:r>
      <w:r w:rsidRPr="00EB59FF">
        <w:rPr>
          <w:rFonts w:ascii="Times New Roman" w:hAnsi="Times New Roman" w:cs="Times New Roman"/>
          <w:sz w:val="28"/>
          <w:szCs w:val="28"/>
        </w:rPr>
        <w:lastRenderedPageBreak/>
        <w:t>должны рассматриваться возможности его применения не только в экономической практике, но и в сфере компьютерно</w:t>
      </w:r>
      <w:r w:rsidRPr="00EB59FF">
        <w:rPr>
          <w:rFonts w:ascii="Times New Roman" w:hAnsi="Times New Roman" w:cs="Times New Roman"/>
          <w:sz w:val="28"/>
          <w:szCs w:val="28"/>
        </w:rPr>
        <w:t>й и сетевой безопасности.</w:t>
      </w:r>
      <w:bookmarkStart w:id="24" w:name="_Toc296216836"/>
    </w:p>
    <w:p w:rsidR="00EB59FF" w:rsidRPr="00EB59FF" w:rsidRDefault="00EB59FF" w:rsidP="00EB59FF">
      <w:pPr>
        <w:spacing w:after="0" w:line="360" w:lineRule="auto"/>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spacing w:line="360" w:lineRule="auto"/>
        <w:ind w:firstLine="708"/>
        <w:jc w:val="both"/>
        <w:rPr>
          <w:rFonts w:ascii="Times New Roman" w:hAnsi="Times New Roman" w:cs="Times New Roman"/>
          <w:b/>
          <w:sz w:val="28"/>
          <w:szCs w:val="28"/>
        </w:rPr>
      </w:pPr>
      <w:r w:rsidRPr="00EB59FF">
        <w:rPr>
          <w:rFonts w:ascii="Times New Roman" w:hAnsi="Times New Roman" w:cs="Times New Roman"/>
          <w:sz w:val="28"/>
          <w:szCs w:val="28"/>
        </w:rPr>
        <w:t>5. Практическая часть</w:t>
      </w:r>
      <w:bookmarkEnd w:id="24"/>
    </w:p>
    <w:p w:rsidR="00EB59FF" w:rsidRPr="00EB59FF" w:rsidRDefault="00EB59FF" w:rsidP="00EB59FF">
      <w:pPr>
        <w:spacing w:after="0"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Оценим надежность простейшей системы методом Монте-Карло.</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Условие:</w:t>
      </w:r>
    </w:p>
    <w:p w:rsidR="00EB59FF" w:rsidRPr="00EB59FF" w:rsidRDefault="00EB59FF" w:rsidP="00EB59FF">
      <w:pPr>
        <w:spacing w:line="360" w:lineRule="auto"/>
        <w:jc w:val="both"/>
        <w:rPr>
          <w:rFonts w:ascii="Times New Roman" w:hAnsi="Times New Roman" w:cs="Times New Roman"/>
          <w:sz w:val="28"/>
          <w:szCs w:val="28"/>
        </w:rPr>
      </w:pPr>
    </w:p>
    <w:p w:rsidR="00EB59FF" w:rsidRPr="00EB59FF" w:rsidRDefault="00EB59FF" w:rsidP="00EB59FF">
      <w:pPr>
        <w:spacing w:line="360" w:lineRule="auto"/>
        <w:jc w:val="both"/>
        <w:rPr>
          <w:rFonts w:ascii="Times New Roman" w:hAnsi="Times New Roman" w:cs="Times New Roman"/>
          <w:sz w:val="28"/>
          <w:szCs w:val="28"/>
          <w:lang w:val="en-US"/>
        </w:rPr>
      </w:pPr>
      <w:r w:rsidRPr="00EB59FF">
        <w:rPr>
          <w:rFonts w:ascii="Times New Roman" w:hAnsi="Times New Roman" w:cs="Times New Roman"/>
          <w:sz w:val="28"/>
          <w:szCs w:val="28"/>
        </w:rPr>
        <w:t xml:space="preserve">Система состоит из трех блоков, соединенных последовательно. Первый блок содержит 2 элемента: </w:t>
      </w:r>
      <w:r w:rsidRPr="00EB59FF">
        <w:rPr>
          <w:rFonts w:ascii="Times New Roman" w:hAnsi="Times New Roman" w:cs="Times New Roman"/>
          <w:sz w:val="28"/>
          <w:szCs w:val="28"/>
          <w:lang w:val="en-US"/>
        </w:rPr>
        <w:t xml:space="preserve">A, B. </w:t>
      </w:r>
      <w:r w:rsidRPr="00EB59FF">
        <w:rPr>
          <w:rFonts w:ascii="Times New Roman" w:hAnsi="Times New Roman" w:cs="Times New Roman"/>
          <w:sz w:val="28"/>
          <w:szCs w:val="28"/>
        </w:rPr>
        <w:t>Второй блок содержит 3 элемента:</w:t>
      </w:r>
      <w:r w:rsidRPr="00EB59FF">
        <w:rPr>
          <w:rFonts w:ascii="Times New Roman" w:hAnsi="Times New Roman" w:cs="Times New Roman"/>
          <w:sz w:val="28"/>
          <w:szCs w:val="28"/>
          <w:lang w:val="en-US"/>
        </w:rPr>
        <w:t xml:space="preserve"> C, D, E. </w:t>
      </w:r>
      <w:r w:rsidRPr="00EB59FF">
        <w:rPr>
          <w:rFonts w:ascii="Times New Roman" w:hAnsi="Times New Roman" w:cs="Times New Roman"/>
          <w:sz w:val="28"/>
          <w:szCs w:val="28"/>
        </w:rPr>
        <w:t xml:space="preserve">Третий блок содержит 1 элемент: </w:t>
      </w:r>
      <w:r w:rsidRPr="00EB59FF">
        <w:rPr>
          <w:rFonts w:ascii="Times New Roman" w:hAnsi="Times New Roman" w:cs="Times New Roman"/>
          <w:sz w:val="28"/>
          <w:szCs w:val="28"/>
          <w:lang w:val="en-US"/>
        </w:rPr>
        <w:t>F</w:t>
      </w:r>
      <w:r w:rsidRPr="00EB59FF">
        <w:rPr>
          <w:rFonts w:ascii="Times New Roman" w:hAnsi="Times New Roman" w:cs="Times New Roman"/>
          <w:sz w:val="28"/>
          <w:szCs w:val="28"/>
        </w:rPr>
        <w:t xml:space="preserve">. а) Найти оценку </w:t>
      </w:r>
      <w:r w:rsidRPr="00EB59FF">
        <w:rPr>
          <w:rFonts w:ascii="Times New Roman" w:hAnsi="Times New Roman" w:cs="Times New Roman"/>
          <w:sz w:val="28"/>
          <w:szCs w:val="28"/>
          <w:lang w:val="en-US"/>
        </w:rPr>
        <w:t xml:space="preserve">P* </w:t>
      </w:r>
      <w:r w:rsidRPr="00EB59FF">
        <w:rPr>
          <w:rFonts w:ascii="Times New Roman" w:hAnsi="Times New Roman" w:cs="Times New Roman"/>
          <w:sz w:val="28"/>
          <w:szCs w:val="28"/>
        </w:rPr>
        <w:t xml:space="preserve">надежности системы, зная вероятность безотказной работы </w:t>
      </w:r>
      <w:r w:rsidRPr="00EB59FF">
        <w:rPr>
          <w:rFonts w:ascii="Times New Roman" w:hAnsi="Times New Roman" w:cs="Times New Roman"/>
          <w:sz w:val="28"/>
          <w:szCs w:val="28"/>
          <w:lang w:val="en-US"/>
        </w:rPr>
        <w:t>P(A) = 0,8, P(B) = 0,9, P(C) = 0,7, P(D) = (0,75), P(E) = 0,75, P(F) = 0,6</w:t>
      </w:r>
    </w:p>
    <w:p w:rsidR="00EB59FF" w:rsidRPr="00EB59FF" w:rsidRDefault="00EB59FF" w:rsidP="00EB59FF">
      <w:pPr>
        <w:spacing w:line="360" w:lineRule="auto"/>
        <w:jc w:val="both"/>
        <w:rPr>
          <w:rFonts w:ascii="Times New Roman" w:eastAsiaTheme="minorEastAsia" w:hAnsi="Times New Roman" w:cs="Times New Roman"/>
          <w:sz w:val="28"/>
          <w:szCs w:val="28"/>
          <w:lang w:eastAsia="ru-RU"/>
        </w:rPr>
      </w:pPr>
      <w:r w:rsidRPr="00EB59FF">
        <w:rPr>
          <w:rFonts w:ascii="Times New Roman" w:hAnsi="Times New Roman" w:cs="Times New Roman"/>
          <w:sz w:val="28"/>
          <w:szCs w:val="28"/>
        </w:rPr>
        <w:t xml:space="preserve">б) Найти абсолютную погрешность </w:t>
      </w:r>
      <w:r w:rsidRPr="00EB59FF">
        <w:rPr>
          <w:rFonts w:ascii="Times New Roman" w:hAnsi="Times New Roman" w:cs="Times New Roman"/>
          <w:sz w:val="28"/>
          <w:szCs w:val="28"/>
          <w:lang w:val="en-US"/>
        </w:rPr>
        <w:t xml:space="preserve"> </w:t>
      </w:r>
      <m:oMath>
        <m:d>
          <m:dPr>
            <m:begChr m:val="|"/>
            <m:endChr m:val="|"/>
            <m:ctrlPr>
              <w:rPr>
                <w:rFonts w:ascii="Cambria Math" w:eastAsiaTheme="minorEastAsia" w:hAnsi="Cambria Math" w:cs="Times New Roman"/>
                <w:i/>
                <w:sz w:val="28"/>
                <w:szCs w:val="28"/>
                <w:lang w:eastAsia="ru-RU"/>
              </w:rPr>
            </m:ctrlPr>
          </m:dPr>
          <m:e>
            <m:r>
              <w:rPr>
                <w:rFonts w:ascii="Cambria Math" w:hAnsi="Cambria Math" w:cs="Times New Roman"/>
                <w:sz w:val="28"/>
                <w:szCs w:val="28"/>
              </w:rPr>
              <m:t>P-</m:t>
            </m:r>
            <m:sSup>
              <m:sSupPr>
                <m:ctrlPr>
                  <w:rPr>
                    <w:rFonts w:ascii="Cambria Math" w:eastAsiaTheme="minorEastAsia" w:hAnsi="Cambria Math" w:cs="Times New Roman"/>
                    <w:i/>
                    <w:sz w:val="28"/>
                    <w:szCs w:val="28"/>
                    <w:lang w:eastAsia="ru-RU"/>
                  </w:rPr>
                </m:ctrlPr>
              </m:sSupPr>
              <m:e>
                <m:r>
                  <w:rPr>
                    <w:rFonts w:ascii="Cambria Math" w:hAnsi="Cambria Math" w:cs="Times New Roman"/>
                    <w:sz w:val="28"/>
                    <w:szCs w:val="28"/>
                  </w:rPr>
                  <m:t>P</m:t>
                </m:r>
              </m:e>
              <m:sup>
                <m:r>
                  <w:rPr>
                    <w:rFonts w:ascii="Cambria Math" w:hAnsi="Cambria Math" w:cs="Times New Roman"/>
                    <w:sz w:val="28"/>
                    <w:szCs w:val="28"/>
                  </w:rPr>
                  <m:t>*</m:t>
                </m:r>
              </m:sup>
            </m:sSup>
          </m:e>
        </m:d>
      </m:oMath>
      <w:r w:rsidRPr="00EB59FF">
        <w:rPr>
          <w:rFonts w:ascii="Times New Roman" w:eastAsiaTheme="minorEastAsia" w:hAnsi="Times New Roman" w:cs="Times New Roman"/>
          <w:sz w:val="28"/>
          <w:szCs w:val="28"/>
          <w:lang w:eastAsia="ru-RU"/>
        </w:rPr>
        <w:t xml:space="preserve">, где </w:t>
      </w:r>
      <w:r w:rsidRPr="00EB59FF">
        <w:rPr>
          <w:rFonts w:ascii="Times New Roman" w:eastAsiaTheme="minorEastAsia" w:hAnsi="Times New Roman" w:cs="Times New Roman"/>
          <w:sz w:val="28"/>
          <w:szCs w:val="28"/>
          <w:lang w:val="en-US" w:eastAsia="ru-RU"/>
        </w:rPr>
        <w:t xml:space="preserve">P – </w:t>
      </w:r>
      <w:r w:rsidRPr="00EB59FF">
        <w:rPr>
          <w:rFonts w:ascii="Times New Roman" w:eastAsiaTheme="minorEastAsia" w:hAnsi="Times New Roman" w:cs="Times New Roman"/>
          <w:sz w:val="28"/>
          <w:szCs w:val="28"/>
          <w:lang w:eastAsia="ru-RU"/>
        </w:rPr>
        <w:t>надежность системы вычисленная аналитически. Произвести 30 испытаний.</w:t>
      </w:r>
    </w:p>
    <w:p w:rsidR="00EB59FF" w:rsidRPr="00EB59FF" w:rsidRDefault="00EB59FF" w:rsidP="00EB59FF">
      <w:pPr>
        <w:spacing w:line="360" w:lineRule="auto"/>
        <w:jc w:val="both"/>
        <w:rPr>
          <w:rFonts w:ascii="Times New Roman" w:eastAsiaTheme="minorEastAsia" w:hAnsi="Times New Roman" w:cs="Times New Roman"/>
          <w:sz w:val="28"/>
          <w:szCs w:val="28"/>
          <w:lang w:eastAsia="ru-RU"/>
        </w:rPr>
      </w:pPr>
    </w:p>
    <w:p w:rsidR="00EB59FF" w:rsidRPr="00EB59FF" w:rsidRDefault="00EB59FF" w:rsidP="00EB59FF">
      <w:pPr>
        <w:spacing w:line="360" w:lineRule="auto"/>
        <w:jc w:val="both"/>
        <w:rPr>
          <w:rFonts w:ascii="Times New Roman" w:eastAsiaTheme="minorEastAsia" w:hAnsi="Times New Roman" w:cs="Times New Roman"/>
          <w:sz w:val="28"/>
          <w:szCs w:val="28"/>
          <w:lang w:eastAsia="ru-RU"/>
        </w:rPr>
      </w:pPr>
      <w:r w:rsidRPr="00EB59FF">
        <w:rPr>
          <w:rFonts w:ascii="Times New Roman" w:eastAsiaTheme="minorEastAsia" w:hAnsi="Times New Roman" w:cs="Times New Roman"/>
          <w:sz w:val="28"/>
          <w:szCs w:val="28"/>
          <w:lang w:eastAsia="ru-RU"/>
        </w:rPr>
        <w:t>Решение:</w:t>
      </w:r>
    </w:p>
    <w:p w:rsidR="00EB59FF" w:rsidRPr="00EB59FF" w:rsidRDefault="00EB59FF" w:rsidP="00EB59FF">
      <w:pPr>
        <w:spacing w:line="360" w:lineRule="auto"/>
        <w:ind w:firstLine="708"/>
        <w:jc w:val="both"/>
        <w:rPr>
          <w:rFonts w:ascii="Times New Roman" w:hAnsi="Times New Roman" w:cs="Times New Roman"/>
          <w:sz w:val="28"/>
          <w:szCs w:val="28"/>
        </w:rPr>
      </w:pPr>
      <w:r w:rsidRPr="00EB59FF">
        <w:rPr>
          <w:rFonts w:ascii="Times New Roman" w:hAnsi="Times New Roman" w:cs="Times New Roman"/>
          <w:sz w:val="28"/>
          <w:szCs w:val="28"/>
        </w:rPr>
        <w:t xml:space="preserve">Выберем из таблицы приложения 9 случайные числа. Если случайное число меньше вероятности события, то событие наступило и наоборот. Разыграем события  </w:t>
      </w:r>
      <w:r w:rsidRPr="00EB59FF">
        <w:rPr>
          <w:rFonts w:ascii="Times New Roman" w:hAnsi="Times New Roman" w:cs="Times New Roman"/>
          <w:sz w:val="28"/>
          <w:szCs w:val="28"/>
          <w:lang w:val="en-US"/>
        </w:rPr>
        <w:t>A, B, C, D, E, F</w:t>
      </w:r>
      <w:r w:rsidRPr="00EB59FF">
        <w:rPr>
          <w:rFonts w:ascii="Times New Roman" w:hAnsi="Times New Roman" w:cs="Times New Roman"/>
          <w:sz w:val="28"/>
          <w:szCs w:val="28"/>
        </w:rPr>
        <w:t>, состоящие в безотказной работе соответственно элементов</w:t>
      </w:r>
      <w:r w:rsidRPr="00EB59FF">
        <w:rPr>
          <w:rFonts w:ascii="Times New Roman" w:hAnsi="Times New Roman" w:cs="Times New Roman"/>
          <w:sz w:val="28"/>
          <w:szCs w:val="28"/>
          <w:lang w:val="en-US"/>
        </w:rPr>
        <w:t xml:space="preserve"> A, B, C, D, E, F. </w:t>
      </w:r>
      <w:r w:rsidRPr="00EB59FF">
        <w:rPr>
          <w:rFonts w:ascii="Times New Roman" w:hAnsi="Times New Roman" w:cs="Times New Roman"/>
          <w:sz w:val="28"/>
          <w:szCs w:val="28"/>
        </w:rPr>
        <w:t>Результаты испытания буду записывать в таблицу 1.</w:t>
      </w:r>
    </w:p>
    <w:p w:rsidR="00EB59FF" w:rsidRPr="00EB59FF" w:rsidRDefault="00EB59FF" w:rsidP="00EB59FF">
      <w:pPr>
        <w:spacing w:line="360" w:lineRule="auto"/>
        <w:jc w:val="both"/>
        <w:rPr>
          <w:rFonts w:ascii="Times New Roman" w:hAnsi="Times New Roman" w:cs="Times New Roman"/>
          <w:sz w:val="28"/>
          <w:szCs w:val="28"/>
        </w:rPr>
        <w:sectPr w:rsidR="00EB59FF" w:rsidRPr="00EB59FF" w:rsidSect="004F2DC6">
          <w:footerReference w:type="even" r:id="rId6"/>
          <w:footerReference w:type="default" r:id="rId7"/>
          <w:pgSz w:w="11906" w:h="16838"/>
          <w:pgMar w:top="1134" w:right="850" w:bottom="1134" w:left="1701" w:header="709" w:footer="709" w:gutter="0"/>
          <w:pgNumType w:start="3"/>
          <w:cols w:space="708"/>
          <w:docGrid w:linePitch="360"/>
        </w:sectPr>
      </w:pPr>
    </w:p>
    <w:tbl>
      <w:tblPr>
        <w:tblStyle w:val="a7"/>
        <w:tblW w:w="0" w:type="auto"/>
        <w:jc w:val="center"/>
        <w:tblInd w:w="108" w:type="dxa"/>
        <w:tblLook w:val="04A0" w:firstRow="1" w:lastRow="0" w:firstColumn="1" w:lastColumn="0" w:noHBand="0" w:noVBand="1"/>
      </w:tblPr>
      <w:tblGrid>
        <w:gridCol w:w="1504"/>
        <w:gridCol w:w="793"/>
        <w:gridCol w:w="706"/>
        <w:gridCol w:w="706"/>
        <w:gridCol w:w="706"/>
        <w:gridCol w:w="706"/>
        <w:gridCol w:w="706"/>
        <w:gridCol w:w="706"/>
        <w:gridCol w:w="598"/>
        <w:gridCol w:w="598"/>
        <w:gridCol w:w="598"/>
        <w:gridCol w:w="598"/>
        <w:gridCol w:w="598"/>
        <w:gridCol w:w="598"/>
        <w:gridCol w:w="1065"/>
        <w:gridCol w:w="1289"/>
      </w:tblGrid>
      <w:tr w:rsidR="00EB59FF" w:rsidRPr="00EB59FF" w:rsidTr="00BA2493">
        <w:trPr>
          <w:jc w:val="center"/>
        </w:trPr>
        <w:tc>
          <w:tcPr>
            <w:tcW w:w="1430" w:type="dxa"/>
            <w:vMerge w:val="restart"/>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Номер</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испытания</w:t>
            </w:r>
          </w:p>
        </w:tc>
        <w:tc>
          <w:tcPr>
            <w:tcW w:w="597" w:type="dxa"/>
            <w:vMerge w:val="restart"/>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Блок</w:t>
            </w:r>
          </w:p>
        </w:tc>
        <w:tc>
          <w:tcPr>
            <w:tcW w:w="3587" w:type="dxa"/>
            <w:gridSpan w:val="6"/>
            <w:vMerge w:val="restart"/>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Случайные числа, моделирующие элементы</w:t>
            </w:r>
          </w:p>
        </w:tc>
        <w:tc>
          <w:tcPr>
            <w:tcW w:w="4784" w:type="dxa"/>
            <w:gridSpan w:val="8"/>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Заключение о работе</w:t>
            </w:r>
          </w:p>
        </w:tc>
      </w:tr>
      <w:tr w:rsidR="00EB59FF" w:rsidRPr="00EB59FF" w:rsidTr="00BA2493">
        <w:trPr>
          <w:jc w:val="center"/>
        </w:trPr>
        <w:tc>
          <w:tcPr>
            <w:tcW w:w="1430" w:type="dxa"/>
            <w:vMerge/>
          </w:tcPr>
          <w:p w:rsidR="00EB59FF" w:rsidRPr="00EB59FF" w:rsidRDefault="00EB59FF" w:rsidP="00EB59FF">
            <w:pPr>
              <w:spacing w:line="240" w:lineRule="auto"/>
              <w:jc w:val="center"/>
              <w:rPr>
                <w:rFonts w:ascii="Times New Roman" w:hAnsi="Times New Roman" w:cs="Times New Roman"/>
                <w:sz w:val="28"/>
                <w:szCs w:val="28"/>
              </w:rPr>
            </w:pPr>
          </w:p>
        </w:tc>
        <w:tc>
          <w:tcPr>
            <w:tcW w:w="597" w:type="dxa"/>
            <w:vMerge/>
          </w:tcPr>
          <w:p w:rsidR="00EB59FF" w:rsidRPr="00EB59FF" w:rsidRDefault="00EB59FF" w:rsidP="00EB59FF">
            <w:pPr>
              <w:spacing w:line="240" w:lineRule="auto"/>
              <w:jc w:val="center"/>
              <w:rPr>
                <w:rFonts w:ascii="Times New Roman" w:hAnsi="Times New Roman" w:cs="Times New Roman"/>
                <w:sz w:val="28"/>
                <w:szCs w:val="28"/>
              </w:rPr>
            </w:pPr>
          </w:p>
        </w:tc>
        <w:tc>
          <w:tcPr>
            <w:tcW w:w="3587" w:type="dxa"/>
            <w:gridSpan w:val="6"/>
            <w:vMerge/>
          </w:tcPr>
          <w:p w:rsidR="00EB59FF" w:rsidRPr="00EB59FF" w:rsidRDefault="00EB59FF" w:rsidP="00EB59FF">
            <w:pPr>
              <w:spacing w:line="240" w:lineRule="auto"/>
              <w:jc w:val="center"/>
              <w:rPr>
                <w:rFonts w:ascii="Times New Roman" w:hAnsi="Times New Roman" w:cs="Times New Roman"/>
                <w:sz w:val="28"/>
                <w:szCs w:val="28"/>
              </w:rPr>
            </w:pPr>
          </w:p>
        </w:tc>
        <w:tc>
          <w:tcPr>
            <w:tcW w:w="3588" w:type="dxa"/>
            <w:gridSpan w:val="6"/>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элементов</w:t>
            </w:r>
          </w:p>
        </w:tc>
        <w:tc>
          <w:tcPr>
            <w:tcW w:w="598" w:type="dxa"/>
            <w:vMerge w:val="restart"/>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Блоков</w:t>
            </w:r>
          </w:p>
        </w:tc>
        <w:tc>
          <w:tcPr>
            <w:tcW w:w="598" w:type="dxa"/>
            <w:vMerge w:val="restart"/>
          </w:tcPr>
          <w:p w:rsidR="00EB59FF" w:rsidRPr="00EB59FF" w:rsidRDefault="00EB59FF" w:rsidP="00EB59FF">
            <w:pPr>
              <w:spacing w:line="240" w:lineRule="auto"/>
              <w:jc w:val="center"/>
              <w:rPr>
                <w:rFonts w:ascii="Times New Roman" w:hAnsi="Times New Roman" w:cs="Times New Roman"/>
                <w:sz w:val="28"/>
                <w:szCs w:val="28"/>
                <w:lang w:val="en-US"/>
              </w:rPr>
            </w:pPr>
            <w:r w:rsidRPr="00EB59FF">
              <w:rPr>
                <w:rFonts w:ascii="Times New Roman" w:hAnsi="Times New Roman" w:cs="Times New Roman"/>
                <w:sz w:val="28"/>
                <w:szCs w:val="28"/>
              </w:rPr>
              <w:t>Системы</w:t>
            </w:r>
          </w:p>
        </w:tc>
      </w:tr>
      <w:tr w:rsidR="00EB59FF" w:rsidRPr="00EB59FF" w:rsidTr="00BA2493">
        <w:trPr>
          <w:jc w:val="center"/>
        </w:trPr>
        <w:tc>
          <w:tcPr>
            <w:tcW w:w="1430" w:type="dxa"/>
            <w:vMerge/>
          </w:tcPr>
          <w:p w:rsidR="00EB59FF" w:rsidRPr="00EB59FF" w:rsidRDefault="00EB59FF" w:rsidP="00EB59FF">
            <w:pPr>
              <w:spacing w:line="240" w:lineRule="auto"/>
              <w:jc w:val="center"/>
              <w:rPr>
                <w:rFonts w:ascii="Times New Roman" w:hAnsi="Times New Roman" w:cs="Times New Roman"/>
                <w:sz w:val="28"/>
                <w:szCs w:val="28"/>
              </w:rPr>
            </w:pPr>
          </w:p>
        </w:tc>
        <w:tc>
          <w:tcPr>
            <w:tcW w:w="597" w:type="dxa"/>
            <w:vMerge/>
          </w:tcPr>
          <w:p w:rsidR="00EB59FF" w:rsidRPr="00EB59FF" w:rsidRDefault="00EB59FF" w:rsidP="00EB59FF">
            <w:pPr>
              <w:spacing w:line="240" w:lineRule="auto"/>
              <w:jc w:val="center"/>
              <w:rPr>
                <w:rFonts w:ascii="Times New Roman" w:hAnsi="Times New Roman" w:cs="Times New Roman"/>
                <w:sz w:val="28"/>
                <w:szCs w:val="28"/>
              </w:rPr>
            </w:pP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A</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B</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C</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D</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E</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F</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A</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B</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C</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D</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E</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F</w:t>
            </w:r>
          </w:p>
        </w:tc>
        <w:tc>
          <w:tcPr>
            <w:tcW w:w="598" w:type="dxa"/>
            <w:vMerge/>
          </w:tcPr>
          <w:p w:rsidR="00EB59FF" w:rsidRPr="00EB59FF" w:rsidRDefault="00EB59FF" w:rsidP="00EB59FF">
            <w:pPr>
              <w:spacing w:line="240" w:lineRule="auto"/>
              <w:jc w:val="center"/>
              <w:rPr>
                <w:rFonts w:ascii="Times New Roman" w:hAnsi="Times New Roman" w:cs="Times New Roman"/>
                <w:sz w:val="28"/>
                <w:szCs w:val="28"/>
              </w:rPr>
            </w:pPr>
          </w:p>
        </w:tc>
        <w:tc>
          <w:tcPr>
            <w:tcW w:w="598" w:type="dxa"/>
            <w:vMerge/>
          </w:tcPr>
          <w:p w:rsidR="00EB59FF" w:rsidRPr="00EB59FF" w:rsidRDefault="00EB59FF" w:rsidP="00EB59FF">
            <w:pPr>
              <w:spacing w:line="240" w:lineRule="auto"/>
              <w:jc w:val="center"/>
              <w:rPr>
                <w:rFonts w:ascii="Times New Roman" w:hAnsi="Times New Roman" w:cs="Times New Roman"/>
                <w:sz w:val="28"/>
                <w:szCs w:val="28"/>
              </w:rPr>
            </w:pP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b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4</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5</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6</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7</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8</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9</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10</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0.47</w:t>
            </w:r>
          </w:p>
          <w:p w:rsidR="00EB59FF" w:rsidRPr="00EB59FF" w:rsidRDefault="00EB59FF" w:rsidP="00EB59FF">
            <w:pPr>
              <w:spacing w:line="240" w:lineRule="auto"/>
              <w:jc w:val="center"/>
              <w:rPr>
                <w:rFonts w:ascii="Times New Roman" w:hAnsi="Times New Roman" w:cs="Times New Roman"/>
                <w:sz w:val="28"/>
                <w:szCs w:val="28"/>
              </w:rPr>
            </w:pP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11</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12</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14</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15</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16</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17</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18</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19</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20</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21</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22</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24</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25</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26</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0.18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27</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0.63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28</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0.33</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0,21</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0.54</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b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29</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0.55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0.35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0.75</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br/>
              <w:t>-</w:t>
            </w:r>
          </w:p>
        </w:tc>
      </w:tr>
      <w:tr w:rsidR="00EB59FF" w:rsidRPr="00EB59FF" w:rsidTr="00BA2493">
        <w:trPr>
          <w:jc w:val="center"/>
        </w:trPr>
        <w:tc>
          <w:tcPr>
            <w:tcW w:w="1430"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30</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1</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2</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3</w:t>
            </w:r>
          </w:p>
        </w:tc>
        <w:tc>
          <w:tcPr>
            <w:tcW w:w="597"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0.28</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0.46</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0.82</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0.87</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0.09</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c>
          <w:tcPr>
            <w:tcW w:w="598" w:type="dxa"/>
          </w:tcPr>
          <w:p w:rsidR="00EB59FF" w:rsidRPr="00EB59FF" w:rsidRDefault="00EB59FF" w:rsidP="00EB59FF">
            <w:pPr>
              <w:spacing w:line="240" w:lineRule="auto"/>
              <w:jc w:val="center"/>
              <w:rPr>
                <w:rFonts w:ascii="Times New Roman" w:hAnsi="Times New Roman" w:cs="Times New Roman"/>
                <w:sz w:val="28"/>
                <w:szCs w:val="28"/>
              </w:rPr>
            </w:pPr>
          </w:p>
          <w:p w:rsidR="00EB59FF" w:rsidRPr="00EB59FF" w:rsidRDefault="00EB59FF" w:rsidP="00EB59FF">
            <w:pPr>
              <w:spacing w:line="240" w:lineRule="auto"/>
              <w:jc w:val="center"/>
              <w:rPr>
                <w:rFonts w:ascii="Times New Roman" w:hAnsi="Times New Roman" w:cs="Times New Roman"/>
                <w:sz w:val="28"/>
                <w:szCs w:val="28"/>
              </w:rPr>
            </w:pPr>
            <w:r w:rsidRPr="00EB59FF">
              <w:rPr>
                <w:rFonts w:ascii="Times New Roman" w:hAnsi="Times New Roman" w:cs="Times New Roman"/>
                <w:sz w:val="28"/>
                <w:szCs w:val="28"/>
              </w:rPr>
              <w:t>+</w:t>
            </w:r>
          </w:p>
        </w:tc>
      </w:tr>
    </w:tbl>
    <w:p w:rsidR="00EB59FF" w:rsidRPr="00EB59FF" w:rsidRDefault="00EB59FF" w:rsidP="00EB59FF">
      <w:pPr>
        <w:spacing w:line="360" w:lineRule="auto"/>
        <w:jc w:val="both"/>
        <w:rPr>
          <w:rFonts w:ascii="Times New Roman" w:hAnsi="Times New Roman" w:cs="Times New Roman"/>
          <w:sz w:val="28"/>
          <w:szCs w:val="28"/>
        </w:rPr>
        <w:sectPr w:rsidR="00EB59FF" w:rsidRPr="00EB59FF" w:rsidSect="004F2DC6">
          <w:pgSz w:w="16840" w:h="11900" w:orient="landscape"/>
          <w:pgMar w:top="1701" w:right="1134" w:bottom="850" w:left="1134" w:header="709" w:footer="709" w:gutter="0"/>
          <w:cols w:space="708"/>
          <w:docGrid w:linePitch="360"/>
        </w:sectPr>
      </w:pPr>
    </w:p>
    <w:p w:rsidR="00EB59FF" w:rsidRPr="00EB59FF" w:rsidRDefault="00EB59FF" w:rsidP="00EB59FF">
      <w:pPr>
        <w:spacing w:line="360" w:lineRule="auto"/>
        <w:ind w:firstLine="708"/>
        <w:jc w:val="both"/>
        <w:rPr>
          <w:rFonts w:ascii="Times New Roman" w:hAnsi="Times New Roman" w:cs="Times New Roman"/>
          <w:sz w:val="28"/>
          <w:szCs w:val="28"/>
          <w:lang w:val="en-US"/>
        </w:rPr>
      </w:pPr>
      <w:r w:rsidRPr="00EB59FF">
        <w:rPr>
          <w:rFonts w:ascii="Times New Roman" w:hAnsi="Times New Roman" w:cs="Times New Roman"/>
          <w:sz w:val="28"/>
          <w:szCs w:val="28"/>
        </w:rPr>
        <w:t xml:space="preserve">Произведя 30 испытаний, получу, что в 15 из них система работала безотказно. В качестве оценки искомой надежности </w:t>
      </w:r>
      <w:r w:rsidRPr="00EB59FF">
        <w:rPr>
          <w:rFonts w:ascii="Times New Roman" w:hAnsi="Times New Roman" w:cs="Times New Roman"/>
          <w:sz w:val="28"/>
          <w:szCs w:val="28"/>
          <w:lang w:val="en-US"/>
        </w:rPr>
        <w:t>P</w:t>
      </w:r>
      <w:r w:rsidRPr="00EB59FF">
        <w:rPr>
          <w:rFonts w:ascii="Times New Roman" w:hAnsi="Times New Roman" w:cs="Times New Roman"/>
          <w:sz w:val="28"/>
          <w:szCs w:val="28"/>
        </w:rPr>
        <w:t xml:space="preserve"> приму относительную частоту   </w:t>
      </w:r>
      <w:r w:rsidRPr="00EB59FF">
        <w:rPr>
          <w:rFonts w:ascii="Times New Roman" w:hAnsi="Times New Roman" w:cs="Times New Roman"/>
          <w:sz w:val="28"/>
          <w:szCs w:val="28"/>
          <w:lang w:val="en-US"/>
        </w:rPr>
        <w:t>P*=15/30=0,5</w:t>
      </w: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 xml:space="preserve">Далее найду надежность системы </w:t>
      </w:r>
      <w:r w:rsidRPr="00EB59FF">
        <w:rPr>
          <w:rFonts w:ascii="Times New Roman" w:hAnsi="Times New Roman" w:cs="Times New Roman"/>
          <w:sz w:val="28"/>
          <w:szCs w:val="28"/>
          <w:lang w:val="en-US"/>
        </w:rPr>
        <w:t>P</w:t>
      </w:r>
      <w:r w:rsidRPr="00EB59FF">
        <w:rPr>
          <w:rFonts w:ascii="Times New Roman" w:hAnsi="Times New Roman" w:cs="Times New Roman"/>
          <w:sz w:val="28"/>
          <w:szCs w:val="28"/>
        </w:rPr>
        <w:t xml:space="preserve"> аналитически. Вероятности безотказной работы первого, второго и третьего блоков равны:</w:t>
      </w:r>
    </w:p>
    <w:p w:rsidR="00EB59FF" w:rsidRPr="00EB59FF" w:rsidRDefault="00EB59FF" w:rsidP="00EB59FF">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=1-P</m:t>
          </m:r>
          <m:d>
            <m:dPr>
              <m:ctrlPr>
                <w:rPr>
                  <w:rFonts w:ascii="Cambria Math" w:hAnsi="Cambria Math" w:cs="Times New Roman"/>
                  <w:i/>
                  <w:sz w:val="28"/>
                  <w:szCs w:val="28"/>
                </w:rPr>
              </m:ctrlPr>
            </m:dPr>
            <m:e>
              <m:acc>
                <m:accPr>
                  <m:chr m:val="̅"/>
                  <m:ctrlPr>
                    <w:rPr>
                      <w:rFonts w:ascii="Cambria Math" w:hAnsi="Cambria Math" w:cs="Times New Roman"/>
                      <w:i/>
                      <w:sz w:val="28"/>
                      <w:szCs w:val="28"/>
                    </w:rPr>
                  </m:ctrlPr>
                </m:accPr>
                <m:e>
                  <m:r>
                    <w:rPr>
                      <w:rFonts w:ascii="Cambria Math" w:hAnsi="Cambria Math" w:cs="Times New Roman"/>
                      <w:sz w:val="28"/>
                      <w:szCs w:val="28"/>
                    </w:rPr>
                    <m:t>A</m:t>
                  </m:r>
                </m:e>
              </m:acc>
            </m:e>
          </m:d>
          <m:r>
            <w:rPr>
              <w:rFonts w:ascii="Cambria Math" w:hAnsi="Cambria Math" w:cs="Times New Roman"/>
              <w:sz w:val="28"/>
              <w:szCs w:val="28"/>
            </w:rPr>
            <m:t>*P</m:t>
          </m:r>
          <m:d>
            <m:dPr>
              <m:ctrlPr>
                <w:rPr>
                  <w:rFonts w:ascii="Cambria Math" w:hAnsi="Cambria Math" w:cs="Times New Roman"/>
                  <w:i/>
                  <w:sz w:val="28"/>
                  <w:szCs w:val="28"/>
                </w:rPr>
              </m:ctrlPr>
            </m:dPr>
            <m:e>
              <m:acc>
                <m:accPr>
                  <m:chr m:val="̅"/>
                  <m:ctrlPr>
                    <w:rPr>
                      <w:rFonts w:ascii="Cambria Math" w:hAnsi="Cambria Math" w:cs="Times New Roman"/>
                      <w:i/>
                      <w:sz w:val="28"/>
                      <w:szCs w:val="28"/>
                    </w:rPr>
                  </m:ctrlPr>
                </m:accPr>
                <m:e>
                  <m:r>
                    <w:rPr>
                      <w:rFonts w:ascii="Cambria Math" w:hAnsi="Cambria Math" w:cs="Times New Roman"/>
                      <w:sz w:val="28"/>
                      <w:szCs w:val="28"/>
                    </w:rPr>
                    <m:t>B</m:t>
                  </m:r>
                </m:e>
              </m:acc>
            </m:e>
          </m:d>
          <m:r>
            <w:rPr>
              <w:rFonts w:ascii="Cambria Math" w:hAnsi="Cambria Math" w:cs="Times New Roman"/>
              <w:sz w:val="28"/>
              <w:szCs w:val="28"/>
            </w:rPr>
            <m:t>=1-0,2*0,1=0,98</m:t>
          </m:r>
        </m:oMath>
      </m:oMathPara>
    </w:p>
    <w:p w:rsidR="00EB59FF" w:rsidRPr="00EB59FF" w:rsidRDefault="00EB59FF" w:rsidP="00EB59FF">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2</m:t>
              </m:r>
            </m:sub>
          </m:sSub>
          <m:r>
            <w:rPr>
              <w:rFonts w:ascii="Cambria Math" w:hAnsi="Cambria Math" w:cs="Times New Roman"/>
              <w:sz w:val="28"/>
              <w:szCs w:val="28"/>
            </w:rPr>
            <m:t>=1-P</m:t>
          </m:r>
          <m:d>
            <m:dPr>
              <m:ctrlPr>
                <w:rPr>
                  <w:rFonts w:ascii="Cambria Math" w:hAnsi="Cambria Math" w:cs="Times New Roman"/>
                  <w:i/>
                  <w:sz w:val="28"/>
                  <w:szCs w:val="28"/>
                </w:rPr>
              </m:ctrlPr>
            </m:dPr>
            <m:e>
              <m:acc>
                <m:accPr>
                  <m:chr m:val="̅"/>
                  <m:ctrlPr>
                    <w:rPr>
                      <w:rFonts w:ascii="Cambria Math" w:hAnsi="Cambria Math" w:cs="Times New Roman"/>
                      <w:i/>
                      <w:sz w:val="28"/>
                      <w:szCs w:val="28"/>
                    </w:rPr>
                  </m:ctrlPr>
                </m:accPr>
                <m:e>
                  <m:r>
                    <w:rPr>
                      <w:rFonts w:ascii="Cambria Math" w:hAnsi="Cambria Math" w:cs="Times New Roman"/>
                      <w:sz w:val="28"/>
                      <w:szCs w:val="28"/>
                    </w:rPr>
                    <m:t>C</m:t>
                  </m:r>
                </m:e>
              </m:acc>
            </m:e>
          </m:d>
          <m:r>
            <w:rPr>
              <w:rFonts w:ascii="Cambria Math" w:hAnsi="Cambria Math" w:cs="Times New Roman"/>
              <w:sz w:val="28"/>
              <w:szCs w:val="28"/>
            </w:rPr>
            <m:t>*P</m:t>
          </m:r>
          <m:d>
            <m:dPr>
              <m:ctrlPr>
                <w:rPr>
                  <w:rFonts w:ascii="Cambria Math" w:hAnsi="Cambria Math" w:cs="Times New Roman"/>
                  <w:i/>
                  <w:sz w:val="28"/>
                  <w:szCs w:val="28"/>
                </w:rPr>
              </m:ctrlPr>
            </m:dPr>
            <m:e>
              <m:acc>
                <m:accPr>
                  <m:chr m:val="̅"/>
                  <m:ctrlPr>
                    <w:rPr>
                      <w:rFonts w:ascii="Cambria Math" w:hAnsi="Cambria Math" w:cs="Times New Roman"/>
                      <w:i/>
                      <w:sz w:val="28"/>
                      <w:szCs w:val="28"/>
                    </w:rPr>
                  </m:ctrlPr>
                </m:accPr>
                <m:e>
                  <m:r>
                    <w:rPr>
                      <w:rFonts w:ascii="Cambria Math" w:hAnsi="Cambria Math" w:cs="Times New Roman"/>
                      <w:sz w:val="28"/>
                      <w:szCs w:val="28"/>
                    </w:rPr>
                    <m:t>D</m:t>
                  </m:r>
                </m:e>
              </m:acc>
            </m:e>
          </m:d>
          <m:r>
            <w:rPr>
              <w:rFonts w:ascii="Cambria Math" w:hAnsi="Cambria Math" w:cs="Times New Roman"/>
              <w:sz w:val="28"/>
              <w:szCs w:val="28"/>
            </w:rPr>
            <m:t>*P</m:t>
          </m:r>
          <m:d>
            <m:dPr>
              <m:ctrlPr>
                <w:rPr>
                  <w:rFonts w:ascii="Cambria Math" w:hAnsi="Cambria Math" w:cs="Times New Roman"/>
                  <w:i/>
                  <w:sz w:val="28"/>
                  <w:szCs w:val="28"/>
                </w:rPr>
              </m:ctrlPr>
            </m:dPr>
            <m:e>
              <m:acc>
                <m:accPr>
                  <m:chr m:val="̅"/>
                  <m:ctrlPr>
                    <w:rPr>
                      <w:rFonts w:ascii="Cambria Math" w:hAnsi="Cambria Math" w:cs="Times New Roman"/>
                      <w:i/>
                      <w:sz w:val="28"/>
                      <w:szCs w:val="28"/>
                    </w:rPr>
                  </m:ctrlPr>
                </m:accPr>
                <m:e>
                  <m:r>
                    <w:rPr>
                      <w:rFonts w:ascii="Cambria Math" w:hAnsi="Cambria Math" w:cs="Times New Roman"/>
                      <w:sz w:val="28"/>
                      <w:szCs w:val="28"/>
                    </w:rPr>
                    <m:t>E</m:t>
                  </m:r>
                </m:e>
              </m:acc>
            </m:e>
          </m:d>
          <m:r>
            <w:rPr>
              <w:rFonts w:ascii="Cambria Math" w:hAnsi="Cambria Math" w:cs="Times New Roman"/>
              <w:sz w:val="28"/>
              <w:szCs w:val="28"/>
            </w:rPr>
            <m:t>=1-0,3*0,25*0,2=0,985</m:t>
          </m:r>
        </m:oMath>
      </m:oMathPara>
    </w:p>
    <w:p w:rsidR="00EB59FF" w:rsidRPr="00EB59FF" w:rsidRDefault="00EB59FF" w:rsidP="00EB59FF">
      <w:pPr>
        <w:spacing w:line="360" w:lineRule="auto"/>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3</m:t>
              </m:r>
            </m:sub>
          </m:sSub>
          <m:r>
            <w:rPr>
              <w:rFonts w:ascii="Cambria Math" w:hAnsi="Cambria Math" w:cs="Times New Roman"/>
              <w:sz w:val="28"/>
              <w:szCs w:val="28"/>
            </w:rPr>
            <m:t>=1-P</m:t>
          </m:r>
          <m:d>
            <m:dPr>
              <m:ctrlPr>
                <w:rPr>
                  <w:rFonts w:ascii="Cambria Math" w:hAnsi="Cambria Math" w:cs="Times New Roman"/>
                  <w:i/>
                  <w:sz w:val="28"/>
                  <w:szCs w:val="28"/>
                </w:rPr>
              </m:ctrlPr>
            </m:dPr>
            <m:e>
              <m:acc>
                <m:accPr>
                  <m:chr m:val="̅"/>
                  <m:ctrlPr>
                    <w:rPr>
                      <w:rFonts w:ascii="Cambria Math" w:hAnsi="Cambria Math" w:cs="Times New Roman"/>
                      <w:i/>
                      <w:sz w:val="28"/>
                      <w:szCs w:val="28"/>
                    </w:rPr>
                  </m:ctrlPr>
                </m:accPr>
                <m:e>
                  <m:r>
                    <w:rPr>
                      <w:rFonts w:ascii="Cambria Math" w:hAnsi="Cambria Math" w:cs="Times New Roman"/>
                      <w:sz w:val="28"/>
                      <w:szCs w:val="28"/>
                    </w:rPr>
                    <m:t>F</m:t>
                  </m:r>
                </m:e>
              </m:acc>
            </m:e>
          </m:d>
          <m:r>
            <w:rPr>
              <w:rFonts w:ascii="Cambria Math" w:hAnsi="Cambria Math" w:cs="Times New Roman"/>
              <w:sz w:val="28"/>
              <w:szCs w:val="28"/>
            </w:rPr>
            <m:t>=1-0,4=0,6</m:t>
          </m:r>
        </m:oMath>
      </m:oMathPara>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 xml:space="preserve"> Вероятность безотказной работы системы будет равно</w:t>
      </w:r>
    </w:p>
    <w:p w:rsidR="00EB59FF" w:rsidRPr="00EB59FF" w:rsidRDefault="00EB59FF" w:rsidP="00EB59FF">
      <w:pPr>
        <w:spacing w:line="360" w:lineRule="auto"/>
        <w:jc w:val="both"/>
        <w:rPr>
          <w:rFonts w:ascii="Times New Roman" w:hAnsi="Times New Roman" w:cs="Times New Roman"/>
          <w:sz w:val="28"/>
          <w:szCs w:val="28"/>
        </w:rPr>
      </w:pPr>
      <m:oMathPara>
        <m:oMath>
          <m:r>
            <w:rPr>
              <w:rFonts w:ascii="Cambria Math" w:hAnsi="Cambria Math" w:cs="Times New Roman"/>
              <w:sz w:val="28"/>
              <w:szCs w:val="28"/>
            </w:rPr>
            <m:t>P=</m:t>
          </m:r>
          <m:sSub>
            <m:sSubPr>
              <m:ctrlPr>
                <w:rPr>
                  <w:rFonts w:ascii="Cambria Math" w:eastAsiaTheme="minorEastAsia" w:hAnsi="Cambria Math" w:cs="Times New Roman"/>
                  <w:i/>
                  <w:sz w:val="28"/>
                  <w:szCs w:val="28"/>
                  <w:lang w:eastAsia="ru-RU"/>
                </w:rPr>
              </m:ctrlPr>
            </m:sSubPr>
            <m:e>
              <m:r>
                <w:rPr>
                  <w:rFonts w:ascii="Cambria Math" w:hAnsi="Cambria Math" w:cs="Times New Roman"/>
                  <w:sz w:val="28"/>
                  <w:szCs w:val="28"/>
                </w:rPr>
                <m:t>P</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eastAsiaTheme="minorEastAsia" w:hAnsi="Cambria Math" w:cs="Times New Roman"/>
                  <w:i/>
                  <w:sz w:val="28"/>
                  <w:szCs w:val="28"/>
                  <w:lang w:eastAsia="ru-RU"/>
                </w:rPr>
              </m:ctrlPr>
            </m:sSubPr>
            <m:e>
              <m:r>
                <w:rPr>
                  <w:rFonts w:ascii="Cambria Math" w:hAnsi="Cambria Math" w:cs="Times New Roman"/>
                  <w:sz w:val="28"/>
                  <w:szCs w:val="28"/>
                </w:rPr>
                <m:t>P</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eastAsiaTheme="minorEastAsia" w:hAnsi="Cambria Math" w:cs="Times New Roman"/>
                  <w:i/>
                  <w:sz w:val="28"/>
                  <w:szCs w:val="28"/>
                  <w:lang w:eastAsia="ru-RU"/>
                </w:rPr>
              </m:ctrlPr>
            </m:sSubPr>
            <m:e>
              <m:r>
                <w:rPr>
                  <w:rFonts w:ascii="Cambria Math" w:hAnsi="Cambria Math" w:cs="Times New Roman"/>
                  <w:sz w:val="28"/>
                  <w:szCs w:val="28"/>
                </w:rPr>
                <m:t>P</m:t>
              </m:r>
            </m:e>
            <m:sub>
              <m:r>
                <w:rPr>
                  <w:rFonts w:ascii="Cambria Math" w:hAnsi="Cambria Math" w:cs="Times New Roman"/>
                  <w:sz w:val="28"/>
                  <w:szCs w:val="28"/>
                </w:rPr>
                <m:t>3</m:t>
              </m:r>
            </m:sub>
          </m:sSub>
          <m:r>
            <w:rPr>
              <w:rFonts w:ascii="Cambria Math" w:hAnsi="Cambria Math" w:cs="Times New Roman"/>
              <w:sz w:val="28"/>
              <w:szCs w:val="28"/>
            </w:rPr>
            <m:t>=0,98*0,985*0,6=0,57918</m:t>
          </m:r>
        </m:oMath>
      </m:oMathPara>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Вычислю абсолютную погрешность</w:t>
      </w:r>
    </w:p>
    <w:p w:rsidR="00EB59FF" w:rsidRPr="00EB59FF" w:rsidRDefault="00EB59FF" w:rsidP="00EB59FF">
      <w:pPr>
        <w:spacing w:line="360" w:lineRule="auto"/>
        <w:jc w:val="center"/>
        <w:rPr>
          <w:rFonts w:ascii="Times New Roman" w:hAnsi="Times New Roman" w:cs="Times New Roman"/>
          <w:sz w:val="28"/>
          <w:szCs w:val="28"/>
        </w:rPr>
      </w:pPr>
      <m:oMathPara>
        <m:oMath>
          <m:d>
            <m:dPr>
              <m:begChr m:val="|"/>
              <m:endChr m:val="|"/>
              <m:ctrlPr>
                <w:rPr>
                  <w:rFonts w:ascii="Cambria Math" w:eastAsiaTheme="minorEastAsia" w:hAnsi="Cambria Math" w:cs="Times New Roman"/>
                  <w:i/>
                  <w:sz w:val="28"/>
                  <w:szCs w:val="28"/>
                  <w:lang w:eastAsia="ru-RU"/>
                </w:rPr>
              </m:ctrlPr>
            </m:dPr>
            <m:e>
              <m:r>
                <w:rPr>
                  <w:rFonts w:ascii="Cambria Math" w:hAnsi="Cambria Math" w:cs="Times New Roman"/>
                  <w:sz w:val="28"/>
                  <w:szCs w:val="28"/>
                </w:rPr>
                <m:t>P-</m:t>
              </m:r>
              <m:sSup>
                <m:sSupPr>
                  <m:ctrlPr>
                    <w:rPr>
                      <w:rFonts w:ascii="Cambria Math" w:eastAsiaTheme="minorEastAsia" w:hAnsi="Cambria Math" w:cs="Times New Roman"/>
                      <w:i/>
                      <w:sz w:val="28"/>
                      <w:szCs w:val="28"/>
                      <w:lang w:eastAsia="ru-RU"/>
                    </w:rPr>
                  </m:ctrlPr>
                </m:sSupPr>
                <m:e>
                  <m:r>
                    <w:rPr>
                      <w:rFonts w:ascii="Cambria Math" w:hAnsi="Cambria Math" w:cs="Times New Roman"/>
                      <w:sz w:val="28"/>
                      <w:szCs w:val="28"/>
                    </w:rPr>
                    <m:t>P</m:t>
                  </m:r>
                </m:e>
                <m:sup>
                  <m:r>
                    <w:rPr>
                      <w:rFonts w:ascii="Cambria Math" w:hAnsi="Cambria Math" w:cs="Times New Roman"/>
                      <w:sz w:val="28"/>
                      <w:szCs w:val="28"/>
                    </w:rPr>
                    <m:t>*</m:t>
                  </m:r>
                </m:sup>
              </m:sSup>
            </m:e>
          </m:d>
          <m:r>
            <w:rPr>
              <w:rFonts w:ascii="Cambria Math" w:hAnsi="Cambria Math" w:cs="Times New Roman"/>
              <w:sz w:val="28"/>
              <w:szCs w:val="28"/>
            </w:rPr>
            <m:t>=0,57918-0,5=0,07918</m:t>
          </m:r>
        </m:oMath>
      </m:oMathPara>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pStyle w:val="1"/>
        <w:spacing w:line="360" w:lineRule="auto"/>
        <w:rPr>
          <w:rStyle w:val="ae"/>
          <w:rFonts w:ascii="Times New Roman" w:hAnsi="Times New Roman" w:cs="Times New Roman"/>
          <w:smallCaps w:val="0"/>
          <w:color w:val="auto"/>
          <w:spacing w:val="0"/>
          <w:u w:val="none"/>
        </w:rPr>
      </w:pPr>
      <w:bookmarkStart w:id="25" w:name="_Toc296216837"/>
      <w:bookmarkStart w:id="26" w:name="_Toc296380677"/>
      <w:r>
        <w:rPr>
          <w:rStyle w:val="ae"/>
          <w:rFonts w:ascii="Times New Roman" w:hAnsi="Times New Roman" w:cs="Times New Roman"/>
          <w:smallCaps w:val="0"/>
          <w:color w:val="auto"/>
          <w:spacing w:val="0"/>
          <w:u w:val="none"/>
        </w:rPr>
        <w:t>5</w:t>
      </w:r>
      <w:r w:rsidRPr="00EB59FF">
        <w:rPr>
          <w:rStyle w:val="ae"/>
          <w:rFonts w:ascii="Times New Roman" w:hAnsi="Times New Roman" w:cs="Times New Roman"/>
          <w:smallCaps w:val="0"/>
          <w:color w:val="auto"/>
          <w:spacing w:val="0"/>
          <w:u w:val="none"/>
        </w:rPr>
        <w:t xml:space="preserve"> Заключение</w:t>
      </w:r>
      <w:bookmarkEnd w:id="25"/>
      <w:bookmarkEnd w:id="26"/>
    </w:p>
    <w:p w:rsidR="00EB59FF" w:rsidRPr="00EB59FF" w:rsidRDefault="00EB59FF" w:rsidP="00EB59FF">
      <w:pPr>
        <w:pStyle w:val="a3"/>
        <w:spacing w:line="360" w:lineRule="auto"/>
        <w:ind w:left="0" w:firstLine="708"/>
        <w:jc w:val="both"/>
        <w:rPr>
          <w:rFonts w:ascii="Times New Roman" w:eastAsiaTheme="minorEastAsia" w:hAnsi="Times New Roman" w:cs="Times New Roman"/>
          <w:sz w:val="28"/>
          <w:szCs w:val="28"/>
        </w:rPr>
      </w:pPr>
      <w:r w:rsidRPr="00EB59FF">
        <w:rPr>
          <w:rFonts w:ascii="Times New Roman" w:hAnsi="Times New Roman" w:cs="Times New Roman"/>
          <w:sz w:val="28"/>
          <w:szCs w:val="28"/>
        </w:rPr>
        <w:t>В ходе выполнения данной курсовой работы был изучен метод имитационного моделирования Монте-Карло, рассчитана система массового обслуживания с отказами, имеющая три узла, и разработан код программы, реализующий метод Монте-Карло для расчета данных систем. В практической части для системы были получены значения оценки</w:t>
      </w:r>
      <w:r w:rsidRPr="00EB59FF">
        <w:rPr>
          <w:rFonts w:ascii="Times New Roman" w:eastAsiaTheme="minorEastAsia" w:hAnsi="Times New Roman" w:cs="Times New Roman"/>
          <w:sz w:val="28"/>
          <w:szCs w:val="28"/>
        </w:rPr>
        <w:t xml:space="preserve"> вероятности безотказной работы устройства за время длительностью 6 часов и среднее время безотказной работы устройства. Данные полученные программой и найденные эмпирическим путем совпадают, учитывая погрешность.</w:t>
      </w:r>
    </w:p>
    <w:p w:rsidR="00EB59FF" w:rsidRPr="00EB59FF" w:rsidRDefault="00EB59FF" w:rsidP="00EB59FF">
      <w:pPr>
        <w:pStyle w:val="a3"/>
        <w:spacing w:line="360" w:lineRule="auto"/>
        <w:ind w:left="360"/>
        <w:jc w:val="both"/>
        <w:rPr>
          <w:rFonts w:ascii="Times New Roman" w:hAnsi="Times New Roman" w:cs="Times New Roman"/>
          <w:sz w:val="28"/>
          <w:szCs w:val="28"/>
        </w:rPr>
      </w:pPr>
    </w:p>
    <w:p w:rsidR="00EB59FF" w:rsidRPr="00EB59FF" w:rsidRDefault="00EB59FF" w:rsidP="00EB59FF">
      <w:p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br w:type="page"/>
      </w:r>
    </w:p>
    <w:p w:rsidR="00EB59FF" w:rsidRPr="00EB59FF" w:rsidRDefault="00EB59FF" w:rsidP="00EB59FF">
      <w:pPr>
        <w:pStyle w:val="1"/>
        <w:spacing w:line="360" w:lineRule="auto"/>
        <w:rPr>
          <w:rFonts w:ascii="Times New Roman" w:hAnsi="Times New Roman" w:cs="Times New Roman"/>
          <w:b w:val="0"/>
          <w:color w:val="auto"/>
        </w:rPr>
      </w:pPr>
      <w:bookmarkStart w:id="27" w:name="_Toc296216838"/>
      <w:bookmarkStart w:id="28" w:name="_Toc296380678"/>
      <w:r>
        <w:rPr>
          <w:rFonts w:ascii="Times New Roman" w:hAnsi="Times New Roman" w:cs="Times New Roman"/>
          <w:b w:val="0"/>
          <w:color w:val="auto"/>
        </w:rPr>
        <w:t>6</w:t>
      </w:r>
      <w:bookmarkStart w:id="29" w:name="_GoBack"/>
      <w:bookmarkEnd w:id="29"/>
      <w:r w:rsidRPr="00EB59FF">
        <w:rPr>
          <w:rFonts w:ascii="Times New Roman" w:hAnsi="Times New Roman" w:cs="Times New Roman"/>
          <w:b w:val="0"/>
          <w:color w:val="auto"/>
        </w:rPr>
        <w:t xml:space="preserve"> Список информационных источников.</w:t>
      </w:r>
      <w:bookmarkEnd w:id="27"/>
      <w:bookmarkEnd w:id="28"/>
    </w:p>
    <w:p w:rsidR="00EB59FF" w:rsidRPr="00EB59FF" w:rsidRDefault="00EB59FF" w:rsidP="00EB59FF">
      <w:pPr>
        <w:pStyle w:val="a3"/>
        <w:spacing w:line="360" w:lineRule="auto"/>
        <w:ind w:left="360"/>
        <w:jc w:val="both"/>
        <w:outlineLvl w:val="0"/>
        <w:rPr>
          <w:rFonts w:ascii="Times New Roman" w:hAnsi="Times New Roman" w:cs="Times New Roman"/>
          <w:sz w:val="28"/>
          <w:szCs w:val="28"/>
        </w:rPr>
      </w:pPr>
    </w:p>
    <w:p w:rsidR="00EB59FF" w:rsidRPr="00EB59FF" w:rsidRDefault="00EB59FF" w:rsidP="00EB59FF">
      <w:pPr>
        <w:pStyle w:val="a3"/>
        <w:numPr>
          <w:ilvl w:val="0"/>
          <w:numId w:val="20"/>
        </w:num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Таха Х.А. Введение в исследование операций (6-е издание, 2001).</w:t>
      </w:r>
    </w:p>
    <w:p w:rsidR="00EB59FF" w:rsidRPr="00EB59FF" w:rsidRDefault="00EB59FF" w:rsidP="00EB59FF">
      <w:pPr>
        <w:pStyle w:val="a3"/>
        <w:numPr>
          <w:ilvl w:val="0"/>
          <w:numId w:val="20"/>
        </w:num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Кремер Н.Ш. (ред.)_Исследование операций в экономике(2005).</w:t>
      </w:r>
    </w:p>
    <w:p w:rsidR="00EB59FF" w:rsidRPr="00EB59FF" w:rsidRDefault="00EB59FF" w:rsidP="00EB59FF">
      <w:pPr>
        <w:pStyle w:val="a3"/>
        <w:numPr>
          <w:ilvl w:val="0"/>
          <w:numId w:val="20"/>
        </w:num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Гмурман В.Е Теория вероятностей и математическая статистика 2003 -479с.</w:t>
      </w:r>
    </w:p>
    <w:p w:rsidR="00EB59FF" w:rsidRPr="00EB59FF" w:rsidRDefault="00EB59FF" w:rsidP="00EB59FF">
      <w:pPr>
        <w:pStyle w:val="a3"/>
        <w:numPr>
          <w:ilvl w:val="0"/>
          <w:numId w:val="20"/>
        </w:num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Гмурман В.Е. Руководство к решению задач по теории вероятностей и математической статистике (3-е издание, 1979).</w:t>
      </w:r>
    </w:p>
    <w:p w:rsidR="00EB59FF" w:rsidRPr="00EB59FF" w:rsidRDefault="00EB59FF" w:rsidP="00EB59FF">
      <w:pPr>
        <w:pStyle w:val="a3"/>
        <w:numPr>
          <w:ilvl w:val="0"/>
          <w:numId w:val="20"/>
        </w:num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Бэрон Шварц, MySQL. Оптимизация производительности, 2010 год.</w:t>
      </w:r>
    </w:p>
    <w:p w:rsidR="00EB59FF" w:rsidRPr="00EB59FF" w:rsidRDefault="00EB59FF" w:rsidP="00EB59FF">
      <w:pPr>
        <w:pStyle w:val="a3"/>
        <w:numPr>
          <w:ilvl w:val="0"/>
          <w:numId w:val="20"/>
        </w:numPr>
        <w:spacing w:line="360" w:lineRule="auto"/>
        <w:jc w:val="both"/>
        <w:rPr>
          <w:rFonts w:ascii="Times New Roman" w:hAnsi="Times New Roman" w:cs="Times New Roman"/>
          <w:sz w:val="28"/>
          <w:szCs w:val="28"/>
        </w:rPr>
      </w:pPr>
      <w:r w:rsidRPr="00EB59FF">
        <w:rPr>
          <w:rFonts w:ascii="Times New Roman" w:hAnsi="Times New Roman" w:cs="Times New Roman"/>
          <w:sz w:val="28"/>
          <w:szCs w:val="28"/>
        </w:rPr>
        <w:t>Джеймс Р. Грофф, Пол Н. Вайнберг, SQL: Полное руководство, 2001 год.</w:t>
      </w:r>
    </w:p>
    <w:p w:rsidR="002F50B4" w:rsidRDefault="002F50B4"/>
    <w:sectPr w:rsidR="002F50B4" w:rsidSect="00763607">
      <w:footerReference w:type="even" r:id="rId8"/>
      <w:footerReference w:type="default" r:id="rId9"/>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9FF" w:rsidRDefault="00EB59FF" w:rsidP="004F2DC6">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EB59FF" w:rsidRDefault="00EB59FF">
    <w:pPr>
      <w:pStyle w:val="a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9FF" w:rsidRDefault="00EB59FF" w:rsidP="004F2DC6">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3</w:t>
    </w:r>
    <w:r>
      <w:rPr>
        <w:rStyle w:val="af"/>
      </w:rPr>
      <w:fldChar w:fldCharType="end"/>
    </w:r>
  </w:p>
  <w:p w:rsidR="00EB59FF" w:rsidRDefault="00EB59FF" w:rsidP="00C728A4">
    <w:pPr>
      <w:pStyle w:val="aa"/>
    </w:pPr>
  </w:p>
  <w:p w:rsidR="00EB59FF" w:rsidRDefault="00EB59FF">
    <w:pPr>
      <w:pStyle w:val="aa"/>
      <w:jc w:val="center"/>
    </w:pPr>
  </w:p>
  <w:p w:rsidR="00EB59FF" w:rsidRDefault="00EB59FF">
    <w:pPr>
      <w:pStyle w:val="aa"/>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DC6" w:rsidRDefault="00EB59FF" w:rsidP="004F2DC6">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F2DC6" w:rsidRDefault="00EB59FF">
    <w:pPr>
      <w:pStyle w:val="aa"/>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DC6" w:rsidRDefault="00EB59FF" w:rsidP="004F2DC6">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28</w:t>
    </w:r>
    <w:r>
      <w:rPr>
        <w:rStyle w:val="af"/>
      </w:rPr>
      <w:fldChar w:fldCharType="end"/>
    </w:r>
  </w:p>
  <w:p w:rsidR="004F2DC6" w:rsidRDefault="00EB59FF" w:rsidP="00C728A4">
    <w:pPr>
      <w:pStyle w:val="aa"/>
    </w:pPr>
  </w:p>
  <w:p w:rsidR="00C728A4" w:rsidRDefault="00EB59FF">
    <w:pPr>
      <w:pStyle w:val="aa"/>
      <w:jc w:val="center"/>
    </w:pPr>
  </w:p>
  <w:p w:rsidR="004F2DC6" w:rsidRDefault="00EB59FF">
    <w:pPr>
      <w:pStyle w:val="aa"/>
    </w:pP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2"/>
      <w:numFmt w:val="decimal"/>
      <w:lvlText w:val="%1."/>
      <w:lvlJc w:val="left"/>
      <w:rPr>
        <w:b w:val="0"/>
        <w:bCs w:val="0"/>
        <w:i w:val="0"/>
        <w:iCs w:val="0"/>
        <w:smallCaps w:val="0"/>
        <w:strike w:val="0"/>
        <w:color w:val="000000"/>
        <w:spacing w:val="0"/>
        <w:w w:val="100"/>
        <w:position w:val="0"/>
        <w:sz w:val="22"/>
        <w:szCs w:val="22"/>
        <w:u w:val="none"/>
      </w:rPr>
    </w:lvl>
    <w:lvl w:ilvl="1">
      <w:start w:val="2"/>
      <w:numFmt w:val="decimal"/>
      <w:lvlText w:val="%1."/>
      <w:lvlJc w:val="left"/>
      <w:rPr>
        <w:b w:val="0"/>
        <w:bCs w:val="0"/>
        <w:i w:val="0"/>
        <w:iCs w:val="0"/>
        <w:smallCaps w:val="0"/>
        <w:strike w:val="0"/>
        <w:color w:val="000000"/>
        <w:spacing w:val="0"/>
        <w:w w:val="100"/>
        <w:position w:val="0"/>
        <w:sz w:val="22"/>
        <w:szCs w:val="22"/>
        <w:u w:val="none"/>
      </w:rPr>
    </w:lvl>
    <w:lvl w:ilvl="2">
      <w:start w:val="2"/>
      <w:numFmt w:val="decimal"/>
      <w:lvlText w:val="%1."/>
      <w:lvlJc w:val="left"/>
      <w:rPr>
        <w:b w:val="0"/>
        <w:bCs w:val="0"/>
        <w:i w:val="0"/>
        <w:iCs w:val="0"/>
        <w:smallCaps w:val="0"/>
        <w:strike w:val="0"/>
        <w:color w:val="000000"/>
        <w:spacing w:val="0"/>
        <w:w w:val="100"/>
        <w:position w:val="0"/>
        <w:sz w:val="22"/>
        <w:szCs w:val="22"/>
        <w:u w:val="none"/>
      </w:rPr>
    </w:lvl>
    <w:lvl w:ilvl="3">
      <w:start w:val="2"/>
      <w:numFmt w:val="decimal"/>
      <w:lvlText w:val="%1."/>
      <w:lvlJc w:val="left"/>
      <w:rPr>
        <w:b w:val="0"/>
        <w:bCs w:val="0"/>
        <w:i w:val="0"/>
        <w:iCs w:val="0"/>
        <w:smallCaps w:val="0"/>
        <w:strike w:val="0"/>
        <w:color w:val="000000"/>
        <w:spacing w:val="0"/>
        <w:w w:val="100"/>
        <w:position w:val="0"/>
        <w:sz w:val="22"/>
        <w:szCs w:val="22"/>
        <w:u w:val="none"/>
      </w:rPr>
    </w:lvl>
    <w:lvl w:ilvl="4">
      <w:start w:val="2"/>
      <w:numFmt w:val="decimal"/>
      <w:lvlText w:val="%1."/>
      <w:lvlJc w:val="left"/>
      <w:rPr>
        <w:b w:val="0"/>
        <w:bCs w:val="0"/>
        <w:i w:val="0"/>
        <w:iCs w:val="0"/>
        <w:smallCaps w:val="0"/>
        <w:strike w:val="0"/>
        <w:color w:val="000000"/>
        <w:spacing w:val="0"/>
        <w:w w:val="100"/>
        <w:position w:val="0"/>
        <w:sz w:val="22"/>
        <w:szCs w:val="22"/>
        <w:u w:val="none"/>
      </w:rPr>
    </w:lvl>
    <w:lvl w:ilvl="5">
      <w:start w:val="2"/>
      <w:numFmt w:val="decimal"/>
      <w:lvlText w:val="%1."/>
      <w:lvlJc w:val="left"/>
      <w:rPr>
        <w:b w:val="0"/>
        <w:bCs w:val="0"/>
        <w:i w:val="0"/>
        <w:iCs w:val="0"/>
        <w:smallCaps w:val="0"/>
        <w:strike w:val="0"/>
        <w:color w:val="000000"/>
        <w:spacing w:val="0"/>
        <w:w w:val="100"/>
        <w:position w:val="0"/>
        <w:sz w:val="22"/>
        <w:szCs w:val="22"/>
        <w:u w:val="none"/>
      </w:rPr>
    </w:lvl>
    <w:lvl w:ilvl="6">
      <w:start w:val="2"/>
      <w:numFmt w:val="decimal"/>
      <w:lvlText w:val="%1."/>
      <w:lvlJc w:val="left"/>
      <w:rPr>
        <w:b w:val="0"/>
        <w:bCs w:val="0"/>
        <w:i w:val="0"/>
        <w:iCs w:val="0"/>
        <w:smallCaps w:val="0"/>
        <w:strike w:val="0"/>
        <w:color w:val="000000"/>
        <w:spacing w:val="0"/>
        <w:w w:val="100"/>
        <w:position w:val="0"/>
        <w:sz w:val="22"/>
        <w:szCs w:val="22"/>
        <w:u w:val="none"/>
      </w:rPr>
    </w:lvl>
    <w:lvl w:ilvl="7">
      <w:start w:val="2"/>
      <w:numFmt w:val="decimal"/>
      <w:lvlText w:val="%1."/>
      <w:lvlJc w:val="left"/>
      <w:rPr>
        <w:b w:val="0"/>
        <w:bCs w:val="0"/>
        <w:i w:val="0"/>
        <w:iCs w:val="0"/>
        <w:smallCaps w:val="0"/>
        <w:strike w:val="0"/>
        <w:color w:val="000000"/>
        <w:spacing w:val="0"/>
        <w:w w:val="100"/>
        <w:position w:val="0"/>
        <w:sz w:val="22"/>
        <w:szCs w:val="22"/>
        <w:u w:val="none"/>
      </w:rPr>
    </w:lvl>
    <w:lvl w:ilvl="8">
      <w:start w:val="2"/>
      <w:numFmt w:val="decimal"/>
      <w:lvlText w:val="%1."/>
      <w:lvlJc w:val="left"/>
      <w:rPr>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nsid w:val="00000005"/>
    <w:multiLevelType w:val="multilevel"/>
    <w:tmpl w:val="00000004"/>
    <w:lvl w:ilvl="0">
      <w:start w:val="1"/>
      <w:numFmt w:val="lowerLetter"/>
      <w:lvlText w:val="%1)"/>
      <w:lvlJc w:val="left"/>
      <w:rPr>
        <w:b w:val="0"/>
        <w:bCs w:val="0"/>
        <w:i w:val="0"/>
        <w:iCs w:val="0"/>
        <w:smallCaps w:val="0"/>
        <w:strike w:val="0"/>
        <w:color w:val="000000"/>
        <w:spacing w:val="0"/>
        <w:w w:val="100"/>
        <w:position w:val="0"/>
        <w:sz w:val="19"/>
        <w:szCs w:val="19"/>
        <w:u w:val="none"/>
      </w:rPr>
    </w:lvl>
    <w:lvl w:ilvl="1">
      <w:start w:val="1"/>
      <w:numFmt w:val="lowerLetter"/>
      <w:lvlText w:val="%1)"/>
      <w:lvlJc w:val="left"/>
      <w:rPr>
        <w:b w:val="0"/>
        <w:bCs w:val="0"/>
        <w:i w:val="0"/>
        <w:iCs w:val="0"/>
        <w:smallCaps w:val="0"/>
        <w:strike w:val="0"/>
        <w:color w:val="000000"/>
        <w:spacing w:val="0"/>
        <w:w w:val="100"/>
        <w:position w:val="0"/>
        <w:sz w:val="19"/>
        <w:szCs w:val="19"/>
        <w:u w:val="none"/>
      </w:rPr>
    </w:lvl>
    <w:lvl w:ilvl="2">
      <w:start w:val="1"/>
      <w:numFmt w:val="lowerLetter"/>
      <w:lvlText w:val="%1)"/>
      <w:lvlJc w:val="left"/>
      <w:rPr>
        <w:b w:val="0"/>
        <w:bCs w:val="0"/>
        <w:i w:val="0"/>
        <w:iCs w:val="0"/>
        <w:smallCaps w:val="0"/>
        <w:strike w:val="0"/>
        <w:color w:val="000000"/>
        <w:spacing w:val="0"/>
        <w:w w:val="100"/>
        <w:position w:val="0"/>
        <w:sz w:val="19"/>
        <w:szCs w:val="19"/>
        <w:u w:val="none"/>
      </w:rPr>
    </w:lvl>
    <w:lvl w:ilvl="3">
      <w:start w:val="1"/>
      <w:numFmt w:val="lowerLetter"/>
      <w:lvlText w:val="%1)"/>
      <w:lvlJc w:val="left"/>
      <w:rPr>
        <w:b w:val="0"/>
        <w:bCs w:val="0"/>
        <w:i w:val="0"/>
        <w:iCs w:val="0"/>
        <w:smallCaps w:val="0"/>
        <w:strike w:val="0"/>
        <w:color w:val="000000"/>
        <w:spacing w:val="0"/>
        <w:w w:val="100"/>
        <w:position w:val="0"/>
        <w:sz w:val="19"/>
        <w:szCs w:val="19"/>
        <w:u w:val="none"/>
      </w:rPr>
    </w:lvl>
    <w:lvl w:ilvl="4">
      <w:start w:val="1"/>
      <w:numFmt w:val="lowerLetter"/>
      <w:lvlText w:val="%1)"/>
      <w:lvlJc w:val="left"/>
      <w:rPr>
        <w:b w:val="0"/>
        <w:bCs w:val="0"/>
        <w:i w:val="0"/>
        <w:iCs w:val="0"/>
        <w:smallCaps w:val="0"/>
        <w:strike w:val="0"/>
        <w:color w:val="000000"/>
        <w:spacing w:val="0"/>
        <w:w w:val="100"/>
        <w:position w:val="0"/>
        <w:sz w:val="19"/>
        <w:szCs w:val="19"/>
        <w:u w:val="none"/>
      </w:rPr>
    </w:lvl>
    <w:lvl w:ilvl="5">
      <w:start w:val="1"/>
      <w:numFmt w:val="lowerLetter"/>
      <w:lvlText w:val="%1)"/>
      <w:lvlJc w:val="left"/>
      <w:rPr>
        <w:b w:val="0"/>
        <w:bCs w:val="0"/>
        <w:i w:val="0"/>
        <w:iCs w:val="0"/>
        <w:smallCaps w:val="0"/>
        <w:strike w:val="0"/>
        <w:color w:val="000000"/>
        <w:spacing w:val="0"/>
        <w:w w:val="100"/>
        <w:position w:val="0"/>
        <w:sz w:val="19"/>
        <w:szCs w:val="19"/>
        <w:u w:val="none"/>
      </w:rPr>
    </w:lvl>
    <w:lvl w:ilvl="6">
      <w:start w:val="1"/>
      <w:numFmt w:val="lowerLetter"/>
      <w:lvlText w:val="%1)"/>
      <w:lvlJc w:val="left"/>
      <w:rPr>
        <w:b w:val="0"/>
        <w:bCs w:val="0"/>
        <w:i w:val="0"/>
        <w:iCs w:val="0"/>
        <w:smallCaps w:val="0"/>
        <w:strike w:val="0"/>
        <w:color w:val="000000"/>
        <w:spacing w:val="0"/>
        <w:w w:val="100"/>
        <w:position w:val="0"/>
        <w:sz w:val="19"/>
        <w:szCs w:val="19"/>
        <w:u w:val="none"/>
      </w:rPr>
    </w:lvl>
    <w:lvl w:ilvl="7">
      <w:start w:val="1"/>
      <w:numFmt w:val="lowerLetter"/>
      <w:lvlText w:val="%1)"/>
      <w:lvlJc w:val="left"/>
      <w:rPr>
        <w:b w:val="0"/>
        <w:bCs w:val="0"/>
        <w:i w:val="0"/>
        <w:iCs w:val="0"/>
        <w:smallCaps w:val="0"/>
        <w:strike w:val="0"/>
        <w:color w:val="000000"/>
        <w:spacing w:val="0"/>
        <w:w w:val="100"/>
        <w:position w:val="0"/>
        <w:sz w:val="19"/>
        <w:szCs w:val="19"/>
        <w:u w:val="none"/>
      </w:rPr>
    </w:lvl>
    <w:lvl w:ilvl="8">
      <w:start w:val="1"/>
      <w:numFmt w:val="lowerLetter"/>
      <w:lvlText w:val="%1)"/>
      <w:lvlJc w:val="left"/>
      <w:rPr>
        <w:b w:val="0"/>
        <w:bCs w:val="0"/>
        <w:i w:val="0"/>
        <w:iCs w:val="0"/>
        <w:smallCaps w:val="0"/>
        <w:strike w:val="0"/>
        <w:color w:val="000000"/>
        <w:spacing w:val="0"/>
        <w:w w:val="100"/>
        <w:position w:val="0"/>
        <w:sz w:val="19"/>
        <w:szCs w:val="19"/>
        <w:u w:val="none"/>
      </w:rPr>
    </w:lvl>
  </w:abstractNum>
  <w:abstractNum w:abstractNumId="3">
    <w:nsid w:val="03D8193E"/>
    <w:multiLevelType w:val="hybridMultilevel"/>
    <w:tmpl w:val="1D7EB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3A2640"/>
    <w:multiLevelType w:val="multilevel"/>
    <w:tmpl w:val="E30278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E421B14"/>
    <w:multiLevelType w:val="multilevel"/>
    <w:tmpl w:val="E302783E"/>
    <w:lvl w:ilvl="0">
      <w:start w:val="1"/>
      <w:numFmt w:val="decimal"/>
      <w:lvlText w:val="%1."/>
      <w:lvlJc w:val="left"/>
      <w:pPr>
        <w:ind w:left="360" w:hanging="360"/>
      </w:pPr>
      <w:rPr>
        <w:rFonts w:hint="default"/>
        <w:b/>
        <w:bCs w:val="0"/>
        <w:i w:val="0"/>
        <w:iCs w:val="0"/>
        <w:smallCaps w:val="0"/>
        <w:strike w:val="0"/>
        <w:color w:val="000000"/>
        <w:spacing w:val="0"/>
        <w:w w:val="100"/>
        <w:position w:val="0"/>
        <w:sz w:val="22"/>
        <w:szCs w:val="22"/>
        <w:u w:val="none"/>
      </w:rPr>
    </w:lvl>
    <w:lvl w:ilvl="1">
      <w:start w:val="1"/>
      <w:numFmt w:val="decimal"/>
      <w:lvlText w:val="%1.%2."/>
      <w:lvlJc w:val="left"/>
      <w:pPr>
        <w:ind w:left="792" w:hanging="432"/>
      </w:pPr>
      <w:rPr>
        <w:rFonts w:hint="default"/>
        <w:b w:val="0"/>
        <w:bCs w:val="0"/>
        <w:i w:val="0"/>
        <w:iCs w:val="0"/>
        <w:smallCaps w:val="0"/>
        <w:strike w:val="0"/>
        <w:color w:val="000000"/>
        <w:spacing w:val="0"/>
        <w:w w:val="100"/>
        <w:position w:val="0"/>
        <w:sz w:val="22"/>
        <w:szCs w:val="22"/>
        <w:u w:val="none"/>
      </w:rPr>
    </w:lvl>
    <w:lvl w:ilvl="2">
      <w:start w:val="1"/>
      <w:numFmt w:val="decimal"/>
      <w:lvlText w:val="%1.%2.%3."/>
      <w:lvlJc w:val="left"/>
      <w:pPr>
        <w:ind w:left="1224" w:hanging="504"/>
      </w:pPr>
      <w:rPr>
        <w:rFonts w:hint="default"/>
        <w:b/>
        <w:bCs w:val="0"/>
        <w:i w:val="0"/>
        <w:iCs w:val="0"/>
        <w:smallCaps w:val="0"/>
        <w:strike w:val="0"/>
        <w:color w:val="000000"/>
        <w:spacing w:val="0"/>
        <w:w w:val="100"/>
        <w:position w:val="0"/>
        <w:sz w:val="22"/>
        <w:szCs w:val="22"/>
        <w:u w:val="none"/>
      </w:rPr>
    </w:lvl>
    <w:lvl w:ilvl="3">
      <w:start w:val="1"/>
      <w:numFmt w:val="decimal"/>
      <w:lvlText w:val="%4."/>
      <w:lvlJc w:val="left"/>
      <w:pPr>
        <w:ind w:left="1728" w:hanging="648"/>
      </w:pPr>
      <w:rPr>
        <w:rFonts w:hint="default"/>
        <w:b w:val="0"/>
        <w:bCs w:val="0"/>
        <w:i w:val="0"/>
        <w:iCs w:val="0"/>
        <w:smallCaps w:val="0"/>
        <w:strike w:val="0"/>
        <w:color w:val="000000"/>
        <w:spacing w:val="0"/>
        <w:w w:val="100"/>
        <w:position w:val="0"/>
        <w:sz w:val="22"/>
        <w:szCs w:val="22"/>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2"/>
        <w:szCs w:val="22"/>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2"/>
        <w:szCs w:val="22"/>
        <w:u w:val="none"/>
      </w:rPr>
    </w:lvl>
    <w:lvl w:ilvl="6">
      <w:start w:val="1"/>
      <w:numFmt w:val="decimal"/>
      <w:lvlText w:val="%1.%2.%3.%4.%5.%6.%7."/>
      <w:lvlJc w:val="left"/>
      <w:pPr>
        <w:ind w:left="3240" w:hanging="1080"/>
      </w:pPr>
      <w:rPr>
        <w:rFonts w:hint="default"/>
        <w:b w:val="0"/>
        <w:bCs w:val="0"/>
        <w:i w:val="0"/>
        <w:iCs w:val="0"/>
        <w:smallCaps w:val="0"/>
        <w:strike w:val="0"/>
        <w:color w:val="000000"/>
        <w:spacing w:val="0"/>
        <w:w w:val="100"/>
        <w:position w:val="0"/>
        <w:sz w:val="22"/>
        <w:szCs w:val="22"/>
        <w:u w:val="none"/>
      </w:rPr>
    </w:lvl>
    <w:lvl w:ilvl="7">
      <w:start w:val="1"/>
      <w:numFmt w:val="decimal"/>
      <w:lvlText w:val="%1.%2.%3.%4.%5.%6.%7.%8."/>
      <w:lvlJc w:val="left"/>
      <w:pPr>
        <w:ind w:left="3744" w:hanging="1224"/>
      </w:pPr>
      <w:rPr>
        <w:rFonts w:hint="default"/>
        <w:b w:val="0"/>
        <w:bCs w:val="0"/>
        <w:i w:val="0"/>
        <w:iCs w:val="0"/>
        <w:smallCaps w:val="0"/>
        <w:strike w:val="0"/>
        <w:color w:val="000000"/>
        <w:spacing w:val="0"/>
        <w:w w:val="100"/>
        <w:position w:val="0"/>
        <w:sz w:val="22"/>
        <w:szCs w:val="22"/>
        <w:u w:val="none"/>
      </w:rPr>
    </w:lvl>
    <w:lvl w:ilvl="8">
      <w:start w:val="1"/>
      <w:numFmt w:val="decimal"/>
      <w:lvlText w:val="%1.%2.%3.%4.%5.%6.%7.%8.%9."/>
      <w:lvlJc w:val="left"/>
      <w:pPr>
        <w:ind w:left="4320" w:hanging="1440"/>
      </w:pPr>
      <w:rPr>
        <w:rFonts w:hint="default"/>
        <w:b w:val="0"/>
        <w:bCs w:val="0"/>
        <w:i w:val="0"/>
        <w:iCs w:val="0"/>
        <w:smallCaps w:val="0"/>
        <w:strike w:val="0"/>
        <w:color w:val="000000"/>
        <w:spacing w:val="0"/>
        <w:w w:val="100"/>
        <w:position w:val="0"/>
        <w:sz w:val="22"/>
        <w:szCs w:val="22"/>
        <w:u w:val="none"/>
      </w:rPr>
    </w:lvl>
  </w:abstractNum>
  <w:abstractNum w:abstractNumId="6">
    <w:nsid w:val="19C37FCC"/>
    <w:multiLevelType w:val="hybridMultilevel"/>
    <w:tmpl w:val="19FE8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92071D"/>
    <w:multiLevelType w:val="multilevel"/>
    <w:tmpl w:val="E30278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A36E94"/>
    <w:multiLevelType w:val="hybridMultilevel"/>
    <w:tmpl w:val="7DB274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9002495"/>
    <w:multiLevelType w:val="hybridMultilevel"/>
    <w:tmpl w:val="3774A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58133B"/>
    <w:multiLevelType w:val="hybridMultilevel"/>
    <w:tmpl w:val="603EBE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FE77F09"/>
    <w:multiLevelType w:val="hybridMultilevel"/>
    <w:tmpl w:val="B7F6FE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4933588"/>
    <w:multiLevelType w:val="hybridMultilevel"/>
    <w:tmpl w:val="65144324"/>
    <w:lvl w:ilvl="0" w:tplc="04190017">
      <w:start w:val="1"/>
      <w:numFmt w:val="lowerLetter"/>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3">
    <w:nsid w:val="3BDA5BEC"/>
    <w:multiLevelType w:val="hybridMultilevel"/>
    <w:tmpl w:val="92E26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40187C"/>
    <w:multiLevelType w:val="multilevel"/>
    <w:tmpl w:val="E302783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209204C"/>
    <w:multiLevelType w:val="hybridMultilevel"/>
    <w:tmpl w:val="65144324"/>
    <w:lvl w:ilvl="0" w:tplc="04190017">
      <w:start w:val="1"/>
      <w:numFmt w:val="lowerLetter"/>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6">
    <w:nsid w:val="5ADA3820"/>
    <w:multiLevelType w:val="multilevel"/>
    <w:tmpl w:val="1D64C9D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C3E6611"/>
    <w:multiLevelType w:val="hybridMultilevel"/>
    <w:tmpl w:val="CFEE7B5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70F242A0"/>
    <w:multiLevelType w:val="multilevel"/>
    <w:tmpl w:val="2DD6D62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FB10EEF"/>
    <w:multiLevelType w:val="hybridMultilevel"/>
    <w:tmpl w:val="24CE7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3"/>
  </w:num>
  <w:num w:numId="4">
    <w:abstractNumId w:val="0"/>
  </w:num>
  <w:num w:numId="5">
    <w:abstractNumId w:val="1"/>
  </w:num>
  <w:num w:numId="6">
    <w:abstractNumId w:val="2"/>
  </w:num>
  <w:num w:numId="7">
    <w:abstractNumId w:val="6"/>
  </w:num>
  <w:num w:numId="8">
    <w:abstractNumId w:val="13"/>
  </w:num>
  <w:num w:numId="9">
    <w:abstractNumId w:val="19"/>
  </w:num>
  <w:num w:numId="10">
    <w:abstractNumId w:val="9"/>
  </w:num>
  <w:num w:numId="11">
    <w:abstractNumId w:val="18"/>
  </w:num>
  <w:num w:numId="12">
    <w:abstractNumId w:val="5"/>
  </w:num>
  <w:num w:numId="13">
    <w:abstractNumId w:val="7"/>
  </w:num>
  <w:num w:numId="14">
    <w:abstractNumId w:val="14"/>
  </w:num>
  <w:num w:numId="15">
    <w:abstractNumId w:val="8"/>
  </w:num>
  <w:num w:numId="16">
    <w:abstractNumId w:val="17"/>
  </w:num>
  <w:num w:numId="17">
    <w:abstractNumId w:val="10"/>
  </w:num>
  <w:num w:numId="18">
    <w:abstractNumId w:val="11"/>
  </w:num>
  <w:num w:numId="19">
    <w:abstractNumId w:val="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9FF"/>
    <w:rsid w:val="002F50B4"/>
    <w:rsid w:val="00763607"/>
    <w:rsid w:val="00EB59F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C525A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9FF"/>
    <w:pPr>
      <w:spacing w:after="200" w:line="276" w:lineRule="auto"/>
    </w:pPr>
    <w:rPr>
      <w:rFonts w:eastAsiaTheme="minorHAnsi"/>
      <w:sz w:val="22"/>
      <w:szCs w:val="22"/>
      <w:lang w:eastAsia="en-US"/>
    </w:rPr>
  </w:style>
  <w:style w:type="paragraph" w:styleId="1">
    <w:name w:val="heading 1"/>
    <w:basedOn w:val="a"/>
    <w:next w:val="a"/>
    <w:link w:val="10"/>
    <w:qFormat/>
    <w:rsid w:val="00EB59F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EB59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59F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B59FF"/>
    <w:rPr>
      <w:rFonts w:asciiTheme="majorHAnsi" w:eastAsiaTheme="majorEastAsia" w:hAnsiTheme="majorHAnsi" w:cstheme="majorBidi"/>
      <w:b/>
      <w:bCs/>
      <w:color w:val="4F81BD" w:themeColor="accent1"/>
      <w:sz w:val="26"/>
      <w:szCs w:val="26"/>
      <w:lang w:eastAsia="en-US"/>
    </w:rPr>
  </w:style>
  <w:style w:type="paragraph" w:styleId="a3">
    <w:name w:val="List Paragraph"/>
    <w:basedOn w:val="a"/>
    <w:uiPriority w:val="34"/>
    <w:qFormat/>
    <w:rsid w:val="00EB59FF"/>
    <w:pPr>
      <w:ind w:left="720"/>
      <w:contextualSpacing/>
    </w:pPr>
  </w:style>
  <w:style w:type="character" w:styleId="a4">
    <w:name w:val="Placeholder Text"/>
    <w:basedOn w:val="a0"/>
    <w:uiPriority w:val="99"/>
    <w:semiHidden/>
    <w:rsid w:val="00EB59FF"/>
    <w:rPr>
      <w:color w:val="808080"/>
    </w:rPr>
  </w:style>
  <w:style w:type="paragraph" w:styleId="a5">
    <w:name w:val="Balloon Text"/>
    <w:basedOn w:val="a"/>
    <w:link w:val="a6"/>
    <w:uiPriority w:val="99"/>
    <w:semiHidden/>
    <w:unhideWhenUsed/>
    <w:rsid w:val="00EB59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B59FF"/>
    <w:rPr>
      <w:rFonts w:ascii="Tahoma" w:eastAsiaTheme="minorHAnsi" w:hAnsi="Tahoma" w:cs="Tahoma"/>
      <w:sz w:val="16"/>
      <w:szCs w:val="16"/>
      <w:lang w:eastAsia="en-US"/>
    </w:rPr>
  </w:style>
  <w:style w:type="table" w:styleId="a7">
    <w:name w:val="Table Grid"/>
    <w:basedOn w:val="a1"/>
    <w:uiPriority w:val="59"/>
    <w:rsid w:val="00EB59FF"/>
    <w:rPr>
      <w:rFonts w:eastAsia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EB59F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B59FF"/>
    <w:rPr>
      <w:rFonts w:eastAsiaTheme="minorHAnsi"/>
      <w:sz w:val="22"/>
      <w:szCs w:val="22"/>
      <w:lang w:eastAsia="en-US"/>
    </w:rPr>
  </w:style>
  <w:style w:type="paragraph" w:styleId="aa">
    <w:name w:val="footer"/>
    <w:basedOn w:val="a"/>
    <w:link w:val="ab"/>
    <w:uiPriority w:val="99"/>
    <w:unhideWhenUsed/>
    <w:rsid w:val="00EB59F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B59FF"/>
    <w:rPr>
      <w:rFonts w:eastAsiaTheme="minorHAnsi"/>
      <w:sz w:val="22"/>
      <w:szCs w:val="22"/>
      <w:lang w:eastAsia="en-US"/>
    </w:rPr>
  </w:style>
  <w:style w:type="paragraph" w:styleId="ac">
    <w:name w:val="TOC Heading"/>
    <w:basedOn w:val="1"/>
    <w:next w:val="a"/>
    <w:uiPriority w:val="39"/>
    <w:unhideWhenUsed/>
    <w:qFormat/>
    <w:rsid w:val="00EB59FF"/>
    <w:pPr>
      <w:outlineLvl w:val="9"/>
    </w:pPr>
  </w:style>
  <w:style w:type="paragraph" w:styleId="11">
    <w:name w:val="toc 1"/>
    <w:basedOn w:val="a"/>
    <w:next w:val="a"/>
    <w:autoRedefine/>
    <w:uiPriority w:val="39"/>
    <w:unhideWhenUsed/>
    <w:rsid w:val="00EB59FF"/>
    <w:pPr>
      <w:tabs>
        <w:tab w:val="right" w:leader="dot" w:pos="9345"/>
      </w:tabs>
      <w:spacing w:after="100" w:line="240" w:lineRule="auto"/>
    </w:pPr>
    <w:rPr>
      <w:rFonts w:ascii="Times New Roman" w:eastAsia="Times New Roman" w:hAnsi="Times New Roman" w:cs="Times New Roman"/>
      <w:sz w:val="24"/>
      <w:szCs w:val="20"/>
      <w:lang w:eastAsia="ru-RU"/>
    </w:rPr>
  </w:style>
  <w:style w:type="character" w:styleId="ad">
    <w:name w:val="Hyperlink"/>
    <w:basedOn w:val="a0"/>
    <w:uiPriority w:val="99"/>
    <w:unhideWhenUsed/>
    <w:rsid w:val="00EB59FF"/>
    <w:rPr>
      <w:color w:val="0000FF" w:themeColor="hyperlink"/>
      <w:u w:val="single"/>
    </w:rPr>
  </w:style>
  <w:style w:type="paragraph" w:styleId="21">
    <w:name w:val="toc 2"/>
    <w:basedOn w:val="a"/>
    <w:next w:val="a"/>
    <w:autoRedefine/>
    <w:uiPriority w:val="39"/>
    <w:unhideWhenUsed/>
    <w:rsid w:val="00EB59FF"/>
    <w:pPr>
      <w:spacing w:after="100" w:line="240" w:lineRule="auto"/>
      <w:ind w:left="240"/>
    </w:pPr>
    <w:rPr>
      <w:rFonts w:ascii="Times New Roman" w:eastAsia="Times New Roman" w:hAnsi="Times New Roman" w:cs="Times New Roman"/>
      <w:sz w:val="24"/>
      <w:szCs w:val="20"/>
      <w:lang w:eastAsia="ru-RU"/>
    </w:rPr>
  </w:style>
  <w:style w:type="paragraph" w:styleId="3">
    <w:name w:val="toc 3"/>
    <w:basedOn w:val="a"/>
    <w:next w:val="a"/>
    <w:autoRedefine/>
    <w:uiPriority w:val="39"/>
    <w:unhideWhenUsed/>
    <w:rsid w:val="00EB59FF"/>
    <w:pPr>
      <w:spacing w:after="100" w:line="240" w:lineRule="auto"/>
      <w:ind w:left="480"/>
    </w:pPr>
    <w:rPr>
      <w:rFonts w:ascii="Times New Roman" w:eastAsia="Times New Roman" w:hAnsi="Times New Roman" w:cs="Times New Roman"/>
      <w:sz w:val="24"/>
      <w:szCs w:val="20"/>
      <w:lang w:eastAsia="ru-RU"/>
    </w:rPr>
  </w:style>
  <w:style w:type="character" w:styleId="ae">
    <w:name w:val="Intense Reference"/>
    <w:basedOn w:val="a0"/>
    <w:uiPriority w:val="32"/>
    <w:qFormat/>
    <w:rsid w:val="00EB59FF"/>
    <w:rPr>
      <w:b/>
      <w:bCs/>
      <w:smallCaps/>
      <w:color w:val="C0504D" w:themeColor="accent2"/>
      <w:spacing w:val="5"/>
      <w:u w:val="single"/>
    </w:rPr>
  </w:style>
  <w:style w:type="character" w:styleId="af">
    <w:name w:val="page number"/>
    <w:basedOn w:val="a0"/>
    <w:uiPriority w:val="99"/>
    <w:semiHidden/>
    <w:unhideWhenUsed/>
    <w:rsid w:val="00EB59F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9FF"/>
    <w:pPr>
      <w:spacing w:after="200" w:line="276" w:lineRule="auto"/>
    </w:pPr>
    <w:rPr>
      <w:rFonts w:eastAsiaTheme="minorHAnsi"/>
      <w:sz w:val="22"/>
      <w:szCs w:val="22"/>
      <w:lang w:eastAsia="en-US"/>
    </w:rPr>
  </w:style>
  <w:style w:type="paragraph" w:styleId="1">
    <w:name w:val="heading 1"/>
    <w:basedOn w:val="a"/>
    <w:next w:val="a"/>
    <w:link w:val="10"/>
    <w:qFormat/>
    <w:rsid w:val="00EB59F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EB59F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59F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B59FF"/>
    <w:rPr>
      <w:rFonts w:asciiTheme="majorHAnsi" w:eastAsiaTheme="majorEastAsia" w:hAnsiTheme="majorHAnsi" w:cstheme="majorBidi"/>
      <w:b/>
      <w:bCs/>
      <w:color w:val="4F81BD" w:themeColor="accent1"/>
      <w:sz w:val="26"/>
      <w:szCs w:val="26"/>
      <w:lang w:eastAsia="en-US"/>
    </w:rPr>
  </w:style>
  <w:style w:type="paragraph" w:styleId="a3">
    <w:name w:val="List Paragraph"/>
    <w:basedOn w:val="a"/>
    <w:uiPriority w:val="34"/>
    <w:qFormat/>
    <w:rsid w:val="00EB59FF"/>
    <w:pPr>
      <w:ind w:left="720"/>
      <w:contextualSpacing/>
    </w:pPr>
  </w:style>
  <w:style w:type="character" w:styleId="a4">
    <w:name w:val="Placeholder Text"/>
    <w:basedOn w:val="a0"/>
    <w:uiPriority w:val="99"/>
    <w:semiHidden/>
    <w:rsid w:val="00EB59FF"/>
    <w:rPr>
      <w:color w:val="808080"/>
    </w:rPr>
  </w:style>
  <w:style w:type="paragraph" w:styleId="a5">
    <w:name w:val="Balloon Text"/>
    <w:basedOn w:val="a"/>
    <w:link w:val="a6"/>
    <w:uiPriority w:val="99"/>
    <w:semiHidden/>
    <w:unhideWhenUsed/>
    <w:rsid w:val="00EB59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B59FF"/>
    <w:rPr>
      <w:rFonts w:ascii="Tahoma" w:eastAsiaTheme="minorHAnsi" w:hAnsi="Tahoma" w:cs="Tahoma"/>
      <w:sz w:val="16"/>
      <w:szCs w:val="16"/>
      <w:lang w:eastAsia="en-US"/>
    </w:rPr>
  </w:style>
  <w:style w:type="table" w:styleId="a7">
    <w:name w:val="Table Grid"/>
    <w:basedOn w:val="a1"/>
    <w:uiPriority w:val="59"/>
    <w:rsid w:val="00EB59FF"/>
    <w:rPr>
      <w:rFonts w:eastAsia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EB59F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B59FF"/>
    <w:rPr>
      <w:rFonts w:eastAsiaTheme="minorHAnsi"/>
      <w:sz w:val="22"/>
      <w:szCs w:val="22"/>
      <w:lang w:eastAsia="en-US"/>
    </w:rPr>
  </w:style>
  <w:style w:type="paragraph" w:styleId="aa">
    <w:name w:val="footer"/>
    <w:basedOn w:val="a"/>
    <w:link w:val="ab"/>
    <w:uiPriority w:val="99"/>
    <w:unhideWhenUsed/>
    <w:rsid w:val="00EB59F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B59FF"/>
    <w:rPr>
      <w:rFonts w:eastAsiaTheme="minorHAnsi"/>
      <w:sz w:val="22"/>
      <w:szCs w:val="22"/>
      <w:lang w:eastAsia="en-US"/>
    </w:rPr>
  </w:style>
  <w:style w:type="paragraph" w:styleId="ac">
    <w:name w:val="TOC Heading"/>
    <w:basedOn w:val="1"/>
    <w:next w:val="a"/>
    <w:uiPriority w:val="39"/>
    <w:unhideWhenUsed/>
    <w:qFormat/>
    <w:rsid w:val="00EB59FF"/>
    <w:pPr>
      <w:outlineLvl w:val="9"/>
    </w:pPr>
  </w:style>
  <w:style w:type="paragraph" w:styleId="11">
    <w:name w:val="toc 1"/>
    <w:basedOn w:val="a"/>
    <w:next w:val="a"/>
    <w:autoRedefine/>
    <w:uiPriority w:val="39"/>
    <w:unhideWhenUsed/>
    <w:rsid w:val="00EB59FF"/>
    <w:pPr>
      <w:tabs>
        <w:tab w:val="right" w:leader="dot" w:pos="9345"/>
      </w:tabs>
      <w:spacing w:after="100" w:line="240" w:lineRule="auto"/>
    </w:pPr>
    <w:rPr>
      <w:rFonts w:ascii="Times New Roman" w:eastAsia="Times New Roman" w:hAnsi="Times New Roman" w:cs="Times New Roman"/>
      <w:sz w:val="24"/>
      <w:szCs w:val="20"/>
      <w:lang w:eastAsia="ru-RU"/>
    </w:rPr>
  </w:style>
  <w:style w:type="character" w:styleId="ad">
    <w:name w:val="Hyperlink"/>
    <w:basedOn w:val="a0"/>
    <w:uiPriority w:val="99"/>
    <w:unhideWhenUsed/>
    <w:rsid w:val="00EB59FF"/>
    <w:rPr>
      <w:color w:val="0000FF" w:themeColor="hyperlink"/>
      <w:u w:val="single"/>
    </w:rPr>
  </w:style>
  <w:style w:type="paragraph" w:styleId="21">
    <w:name w:val="toc 2"/>
    <w:basedOn w:val="a"/>
    <w:next w:val="a"/>
    <w:autoRedefine/>
    <w:uiPriority w:val="39"/>
    <w:unhideWhenUsed/>
    <w:rsid w:val="00EB59FF"/>
    <w:pPr>
      <w:spacing w:after="100" w:line="240" w:lineRule="auto"/>
      <w:ind w:left="240"/>
    </w:pPr>
    <w:rPr>
      <w:rFonts w:ascii="Times New Roman" w:eastAsia="Times New Roman" w:hAnsi="Times New Roman" w:cs="Times New Roman"/>
      <w:sz w:val="24"/>
      <w:szCs w:val="20"/>
      <w:lang w:eastAsia="ru-RU"/>
    </w:rPr>
  </w:style>
  <w:style w:type="paragraph" w:styleId="3">
    <w:name w:val="toc 3"/>
    <w:basedOn w:val="a"/>
    <w:next w:val="a"/>
    <w:autoRedefine/>
    <w:uiPriority w:val="39"/>
    <w:unhideWhenUsed/>
    <w:rsid w:val="00EB59FF"/>
    <w:pPr>
      <w:spacing w:after="100" w:line="240" w:lineRule="auto"/>
      <w:ind w:left="480"/>
    </w:pPr>
    <w:rPr>
      <w:rFonts w:ascii="Times New Roman" w:eastAsia="Times New Roman" w:hAnsi="Times New Roman" w:cs="Times New Roman"/>
      <w:sz w:val="24"/>
      <w:szCs w:val="20"/>
      <w:lang w:eastAsia="ru-RU"/>
    </w:rPr>
  </w:style>
  <w:style w:type="character" w:styleId="ae">
    <w:name w:val="Intense Reference"/>
    <w:basedOn w:val="a0"/>
    <w:uiPriority w:val="32"/>
    <w:qFormat/>
    <w:rsid w:val="00EB59FF"/>
    <w:rPr>
      <w:b/>
      <w:bCs/>
      <w:smallCaps/>
      <w:color w:val="C0504D" w:themeColor="accent2"/>
      <w:spacing w:val="5"/>
      <w:u w:val="single"/>
    </w:rPr>
  </w:style>
  <w:style w:type="character" w:styleId="af">
    <w:name w:val="page number"/>
    <w:basedOn w:val="a0"/>
    <w:uiPriority w:val="99"/>
    <w:semiHidden/>
    <w:unhideWhenUsed/>
    <w:rsid w:val="00EB5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er" Target="footer4.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26</Pages>
  <Words>3001</Words>
  <Characters>17107</Characters>
  <Application>Microsoft Macintosh Word</Application>
  <DocSecurity>0</DocSecurity>
  <Lines>142</Lines>
  <Paragraphs>40</Paragraphs>
  <ScaleCrop>false</ScaleCrop>
  <Company/>
  <LinksUpToDate>false</LinksUpToDate>
  <CharactersWithSpaces>20068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Antony Razgonyaev</dc:creator>
  <cp:keywords/>
  <dc:description/>
  <cp:lastModifiedBy>Antony Razgonyaev</cp:lastModifiedBy>
  <cp:revision>1</cp:revision>
  <dcterms:created xsi:type="dcterms:W3CDTF">2015-06-19T21:37:00Z</dcterms:created>
  <dcterms:modified xsi:type="dcterms:W3CDTF">2015-06-19T21:49:00Z</dcterms:modified>
</cp:coreProperties>
</file>