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21" w:rsidRPr="0003683B" w:rsidRDefault="00E43021" w:rsidP="00E43021">
      <w:pPr>
        <w:ind w:right="283"/>
        <w:jc w:val="center"/>
      </w:pPr>
      <w:r w:rsidRPr="0003683B">
        <w:t xml:space="preserve">Федеральное государственное образовательное бюджетное учреждение </w:t>
      </w:r>
    </w:p>
    <w:p w:rsidR="00E43021" w:rsidRPr="0003683B" w:rsidRDefault="00E43021" w:rsidP="00E43021">
      <w:pPr>
        <w:ind w:right="283"/>
        <w:jc w:val="center"/>
      </w:pPr>
      <w:r w:rsidRPr="0003683B">
        <w:t>высшего профессионального образования</w:t>
      </w: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  <w:r w:rsidRPr="0003683B">
        <w:rPr>
          <w:b/>
          <w:sz w:val="28"/>
          <w:szCs w:val="28"/>
        </w:rPr>
        <w:t>«Финансовый университет при Правительстве Российской Федерации</w:t>
      </w: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 w:val="28"/>
          <w:szCs w:val="28"/>
        </w:rPr>
      </w:pPr>
      <w:r>
        <w:rPr>
          <w:b/>
          <w:bCs/>
          <w:szCs w:val="28"/>
        </w:rPr>
        <w:t>Кафедра статистики</w:t>
      </w: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Cs w:val="28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 w:val="28"/>
          <w:szCs w:val="28"/>
        </w:rPr>
      </w:pPr>
      <w:r>
        <w:rPr>
          <w:b/>
          <w:bCs/>
          <w:szCs w:val="28"/>
        </w:rPr>
        <w:t>КОНТРОЛЬНАЯ РАБОТА</w:t>
      </w: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  <w:sz w:val="28"/>
          <w:szCs w:val="28"/>
        </w:rPr>
      </w:pPr>
      <w:r>
        <w:rPr>
          <w:b/>
          <w:bCs/>
          <w:szCs w:val="28"/>
        </w:rPr>
        <w:t>по дисциплине «</w:t>
      </w:r>
      <w:smartTag w:uri="urn:schemas-microsoft-com:office:smarttags" w:element="PersonName">
        <w:r>
          <w:rPr>
            <w:b/>
            <w:bCs/>
            <w:szCs w:val="28"/>
          </w:rPr>
          <w:t>Статистика</w:t>
        </w:r>
      </w:smartTag>
      <w:r>
        <w:rPr>
          <w:b/>
          <w:bCs/>
          <w:szCs w:val="28"/>
        </w:rPr>
        <w:t>»</w:t>
      </w: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/>
          <w:bCs/>
        </w:rPr>
      </w:pPr>
      <w:r>
        <w:rPr>
          <w:b/>
          <w:bCs/>
        </w:rPr>
        <w:t>на тему</w:t>
      </w:r>
    </w:p>
    <w:p w:rsidR="00E43021" w:rsidRPr="00F216B7" w:rsidRDefault="00E43021" w:rsidP="00E43021">
      <w:pPr>
        <w:pStyle w:val="a3"/>
        <w:spacing w:after="0"/>
        <w:ind w:right="283"/>
        <w:jc w:val="center"/>
        <w:rPr>
          <w:bCs/>
          <w:sz w:val="28"/>
        </w:rPr>
      </w:pPr>
    </w:p>
    <w:p w:rsidR="00E43021" w:rsidRDefault="00E43021" w:rsidP="00E43021">
      <w:pPr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F30D2" w:rsidRPr="00D50A20">
        <w:rPr>
          <w:b/>
          <w:bCs/>
          <w:iCs/>
          <w:szCs w:val="28"/>
        </w:rPr>
        <w:t xml:space="preserve">Статистические методы изучения </w:t>
      </w:r>
      <w:r w:rsidR="005F30D2">
        <w:rPr>
          <w:b/>
          <w:bCs/>
          <w:iCs/>
          <w:szCs w:val="28"/>
        </w:rPr>
        <w:t>уровня и качества жизни населения</w:t>
      </w:r>
      <w:r>
        <w:rPr>
          <w:sz w:val="28"/>
          <w:szCs w:val="28"/>
        </w:rPr>
        <w:t>»</w:t>
      </w: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5F30D2" w:rsidP="00E43021">
      <w:pPr>
        <w:pStyle w:val="a3"/>
        <w:spacing w:after="0"/>
        <w:ind w:right="283"/>
        <w:jc w:val="center"/>
        <w:rPr>
          <w:b/>
          <w:bCs/>
          <w:sz w:val="28"/>
          <w:szCs w:val="28"/>
        </w:rPr>
      </w:pPr>
      <w:r>
        <w:rPr>
          <w:b/>
          <w:bCs/>
          <w:szCs w:val="28"/>
        </w:rPr>
        <w:t>Вариант 3</w:t>
      </w: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pStyle w:val="a3"/>
        <w:spacing w:after="0"/>
        <w:ind w:right="283"/>
        <w:jc w:val="center"/>
        <w:rPr>
          <w:bCs/>
          <w:sz w:val="22"/>
          <w:szCs w:val="22"/>
        </w:rPr>
      </w:pPr>
    </w:p>
    <w:p w:rsidR="00E43021" w:rsidRDefault="00E43021" w:rsidP="00E43021">
      <w:pPr>
        <w:ind w:right="283" w:firstLine="680"/>
        <w:jc w:val="right"/>
      </w:pPr>
    </w:p>
    <w:p w:rsidR="00E43021" w:rsidRDefault="00E43021" w:rsidP="00E43021">
      <w:pPr>
        <w:ind w:right="283" w:firstLine="680"/>
        <w:jc w:val="right"/>
      </w:pPr>
    </w:p>
    <w:p w:rsidR="00E43021" w:rsidRDefault="00E43021" w:rsidP="00E43021">
      <w:pPr>
        <w:ind w:right="283" w:firstLine="680"/>
        <w:jc w:val="right"/>
      </w:pPr>
    </w:p>
    <w:p w:rsidR="00E43021" w:rsidRDefault="00E43021" w:rsidP="00E43021">
      <w:pPr>
        <w:ind w:right="283" w:firstLine="680"/>
        <w:jc w:val="right"/>
      </w:pPr>
      <w:r>
        <w:t>Исполнитель:_________________</w:t>
      </w:r>
    </w:p>
    <w:p w:rsidR="00E43021" w:rsidRDefault="00E43021" w:rsidP="00E43021">
      <w:pPr>
        <w:ind w:right="283" w:firstLine="680"/>
        <w:jc w:val="right"/>
      </w:pPr>
      <w:r>
        <w:t>Факультет____________________</w:t>
      </w:r>
    </w:p>
    <w:p w:rsidR="00E43021" w:rsidRDefault="00E43021" w:rsidP="00E43021">
      <w:pPr>
        <w:ind w:right="283" w:firstLine="680"/>
        <w:jc w:val="right"/>
      </w:pPr>
      <w:r>
        <w:t>Направление ________________</w:t>
      </w:r>
    </w:p>
    <w:p w:rsidR="00E43021" w:rsidRDefault="00E43021" w:rsidP="00E43021">
      <w:pPr>
        <w:ind w:right="283" w:firstLine="680"/>
        <w:jc w:val="right"/>
      </w:pPr>
      <w:r>
        <w:t>Группа_______________________</w:t>
      </w:r>
    </w:p>
    <w:p w:rsidR="00E43021" w:rsidRDefault="00E43021" w:rsidP="00E43021">
      <w:pPr>
        <w:ind w:right="283" w:firstLine="680"/>
        <w:jc w:val="right"/>
      </w:pPr>
      <w:r>
        <w:t>№ зачетной книжки____________</w:t>
      </w:r>
    </w:p>
    <w:p w:rsidR="00E43021" w:rsidRDefault="00E43021" w:rsidP="00E43021">
      <w:pPr>
        <w:ind w:right="283" w:firstLine="680"/>
        <w:jc w:val="right"/>
      </w:pPr>
      <w:r>
        <w:t>Руководитель_________________</w:t>
      </w:r>
    </w:p>
    <w:p w:rsidR="00E43021" w:rsidRDefault="00E43021" w:rsidP="00E43021">
      <w:pPr>
        <w:ind w:right="283" w:firstLine="680"/>
        <w:jc w:val="right"/>
      </w:pPr>
    </w:p>
    <w:p w:rsidR="00E43021" w:rsidRDefault="00E43021" w:rsidP="00E43021">
      <w:pPr>
        <w:ind w:right="283" w:firstLine="680"/>
        <w:jc w:val="right"/>
      </w:pPr>
    </w:p>
    <w:p w:rsidR="00E43021" w:rsidRDefault="00E43021" w:rsidP="00E43021">
      <w:pPr>
        <w:ind w:right="283" w:firstLine="680"/>
        <w:jc w:val="right"/>
      </w:pPr>
    </w:p>
    <w:p w:rsidR="00E43021" w:rsidRDefault="00E43021" w:rsidP="00E43021">
      <w:pPr>
        <w:pStyle w:val="21"/>
        <w:spacing w:line="240" w:lineRule="auto"/>
        <w:ind w:left="0" w:right="283" w:firstLine="900"/>
        <w:jc w:val="both"/>
        <w:rPr>
          <w:b/>
        </w:rPr>
      </w:pPr>
    </w:p>
    <w:p w:rsidR="00E43021" w:rsidRDefault="00E43021" w:rsidP="00E43021">
      <w:pPr>
        <w:pStyle w:val="21"/>
        <w:spacing w:line="240" w:lineRule="auto"/>
        <w:ind w:left="0" w:right="283" w:firstLine="900"/>
        <w:jc w:val="both"/>
        <w:rPr>
          <w:b/>
        </w:rPr>
      </w:pPr>
    </w:p>
    <w:p w:rsidR="00E43021" w:rsidRDefault="00E43021" w:rsidP="00E43021">
      <w:pPr>
        <w:pStyle w:val="21"/>
        <w:spacing w:line="240" w:lineRule="auto"/>
        <w:ind w:left="0" w:right="283" w:firstLine="900"/>
        <w:jc w:val="both"/>
        <w:rPr>
          <w:b/>
        </w:rPr>
      </w:pPr>
    </w:p>
    <w:p w:rsidR="00E43021" w:rsidRDefault="00E43021" w:rsidP="00E43021">
      <w:pPr>
        <w:pStyle w:val="21"/>
        <w:spacing w:line="240" w:lineRule="auto"/>
        <w:ind w:left="0" w:right="283"/>
        <w:rPr>
          <w:b/>
        </w:rPr>
      </w:pPr>
    </w:p>
    <w:p w:rsidR="00E43021" w:rsidRDefault="00E43021" w:rsidP="00E43021">
      <w:pPr>
        <w:pStyle w:val="21"/>
        <w:spacing w:line="240" w:lineRule="auto"/>
        <w:ind w:left="0" w:right="283" w:firstLine="900"/>
        <w:jc w:val="center"/>
        <w:rPr>
          <w:b/>
        </w:rPr>
      </w:pPr>
      <w:r>
        <w:rPr>
          <w:b/>
        </w:rPr>
        <w:t>Москва 2015</w:t>
      </w:r>
    </w:p>
    <w:p w:rsidR="005F30D2" w:rsidRPr="00D50A20" w:rsidRDefault="005F30D2" w:rsidP="005F30D2">
      <w:pPr>
        <w:pStyle w:val="21"/>
        <w:spacing w:line="240" w:lineRule="auto"/>
        <w:ind w:left="0" w:firstLine="900"/>
        <w:jc w:val="both"/>
        <w:rPr>
          <w:sz w:val="28"/>
          <w:szCs w:val="28"/>
        </w:rPr>
      </w:pPr>
      <w:r w:rsidRPr="00D50A20">
        <w:rPr>
          <w:sz w:val="28"/>
          <w:szCs w:val="28"/>
        </w:rPr>
        <w:lastRenderedPageBreak/>
        <w:t>Имеются следующие выборочные данные об уровне доходов и расходов на продукты питания по домашним хозяйствам населения региона за год (выборка 5%</w:t>
      </w:r>
      <w:r>
        <w:rPr>
          <w:sz w:val="28"/>
          <w:szCs w:val="28"/>
        </w:rPr>
        <w:t>-</w:t>
      </w:r>
      <w:proofErr w:type="spellStart"/>
      <w:r w:rsidRPr="00D50A20">
        <w:rPr>
          <w:sz w:val="28"/>
          <w:szCs w:val="28"/>
        </w:rPr>
        <w:t>ная</w:t>
      </w:r>
      <w:proofErr w:type="spellEnd"/>
      <w:r w:rsidRPr="00D50A20">
        <w:rPr>
          <w:sz w:val="28"/>
          <w:szCs w:val="28"/>
        </w:rPr>
        <w:t>, механическая), тыс. руб.:</w:t>
      </w:r>
    </w:p>
    <w:p w:rsidR="00E43021" w:rsidRDefault="00E43021" w:rsidP="00E43021">
      <w:pPr>
        <w:pStyle w:val="a3"/>
        <w:ind w:right="283" w:firstLine="902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E43021" w:rsidRDefault="00E43021" w:rsidP="00E43021">
      <w:pPr>
        <w:pStyle w:val="a3"/>
        <w:ind w:right="283" w:firstLine="902"/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9"/>
        <w:gridCol w:w="1232"/>
        <w:gridCol w:w="1674"/>
        <w:gridCol w:w="1880"/>
        <w:gridCol w:w="1232"/>
        <w:gridCol w:w="1674"/>
      </w:tblGrid>
      <w:tr w:rsidR="005F30D2" w:rsidRPr="00D50A20" w:rsidTr="0084786C">
        <w:trPr>
          <w:cantSplit/>
          <w:trHeight w:val="480"/>
        </w:trPr>
        <w:tc>
          <w:tcPr>
            <w:tcW w:w="0" w:type="auto"/>
            <w:vMerge w:val="restart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 xml:space="preserve">№ домохозяйства </w:t>
            </w:r>
            <w:proofErr w:type="gramStart"/>
            <w:r w:rsidRPr="006B4333">
              <w:t>п</w:t>
            </w:r>
            <w:proofErr w:type="gramEnd"/>
            <w:r w:rsidRPr="006B4333">
              <w:t>/п</w:t>
            </w:r>
          </w:p>
        </w:tc>
        <w:tc>
          <w:tcPr>
            <w:tcW w:w="0" w:type="auto"/>
            <w:gridSpan w:val="2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В среднем на одного члена домохозяйства в год</w:t>
            </w:r>
          </w:p>
        </w:tc>
        <w:tc>
          <w:tcPr>
            <w:tcW w:w="0" w:type="auto"/>
            <w:vMerge w:val="restart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 xml:space="preserve">№ домохозяйства </w:t>
            </w:r>
            <w:proofErr w:type="gramStart"/>
            <w:r w:rsidRPr="006B4333">
              <w:t>п</w:t>
            </w:r>
            <w:proofErr w:type="gramEnd"/>
            <w:r w:rsidRPr="006B4333">
              <w:t>/п</w:t>
            </w:r>
          </w:p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В среднем на одного члена домохозяйства в год</w:t>
            </w:r>
          </w:p>
        </w:tc>
      </w:tr>
      <w:tr w:rsidR="005F30D2" w:rsidRPr="00D50A20" w:rsidTr="0084786C">
        <w:trPr>
          <w:cantSplit/>
          <w:trHeight w:val="480"/>
        </w:trPr>
        <w:tc>
          <w:tcPr>
            <w:tcW w:w="0" w:type="auto"/>
            <w:vMerge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Валовой доход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Расходы на продукты питания</w:t>
            </w:r>
          </w:p>
        </w:tc>
        <w:tc>
          <w:tcPr>
            <w:tcW w:w="0" w:type="auto"/>
            <w:vMerge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Валовой доход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Расходы на продукты питания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53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16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54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24,8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41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16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17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29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16,0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3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60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26,1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18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54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23,6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4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67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28,0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19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70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27,2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62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26,0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20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84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35,0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46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22,5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21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30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17,0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7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70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27,6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22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56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23,8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8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85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35,0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23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49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22,6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9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55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23,9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24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65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25,0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10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51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22,5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25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88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27,0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11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28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15,0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26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75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30,0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12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57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25,2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27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83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35,0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13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63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29,0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28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61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25,4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14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43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21,4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29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73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27,2</w:t>
            </w:r>
          </w:p>
        </w:tc>
      </w:tr>
      <w:tr w:rsidR="005F30D2" w:rsidRPr="00D50A20" w:rsidTr="0084786C"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15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59</w:t>
            </w:r>
          </w:p>
        </w:tc>
        <w:tc>
          <w:tcPr>
            <w:tcW w:w="0" w:type="auto"/>
            <w:tcBorders>
              <w:righ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24,9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30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62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26,3</w:t>
            </w:r>
          </w:p>
        </w:tc>
      </w:tr>
    </w:tbl>
    <w:p w:rsidR="005F30D2" w:rsidRPr="003D21FF" w:rsidRDefault="005F30D2" w:rsidP="00E43021">
      <w:pPr>
        <w:pStyle w:val="a3"/>
        <w:ind w:right="283" w:firstLine="902"/>
        <w:jc w:val="center"/>
        <w:rPr>
          <w:sz w:val="28"/>
          <w:szCs w:val="28"/>
        </w:rPr>
      </w:pPr>
    </w:p>
    <w:p w:rsidR="00E43021" w:rsidRPr="003C503A" w:rsidRDefault="00E43021" w:rsidP="00E43021">
      <w:pPr>
        <w:pStyle w:val="10"/>
        <w:numPr>
          <w:ilvl w:val="0"/>
          <w:numId w:val="0"/>
        </w:numPr>
        <w:spacing w:before="120" w:after="120"/>
        <w:ind w:right="283" w:firstLine="902"/>
        <w:rPr>
          <w:rFonts w:ascii="Times New Roman" w:hAnsi="Times New Roman"/>
          <w:sz w:val="28"/>
          <w:szCs w:val="28"/>
        </w:rPr>
      </w:pPr>
      <w:r w:rsidRPr="003C503A">
        <w:rPr>
          <w:rFonts w:ascii="Times New Roman" w:hAnsi="Times New Roman"/>
          <w:sz w:val="28"/>
          <w:szCs w:val="28"/>
        </w:rPr>
        <w:t>Задание 1</w:t>
      </w:r>
    </w:p>
    <w:p w:rsidR="00E43021" w:rsidRPr="00E275B9" w:rsidRDefault="00E43021" w:rsidP="00E43021">
      <w:pPr>
        <w:ind w:right="283" w:firstLine="902"/>
        <w:jc w:val="both"/>
        <w:rPr>
          <w:bCs/>
          <w:sz w:val="28"/>
          <w:szCs w:val="28"/>
        </w:rPr>
      </w:pPr>
      <w:r w:rsidRPr="00E275B9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исходным данным:</w:t>
      </w:r>
    </w:p>
    <w:p w:rsidR="00E43021" w:rsidRPr="005F30D2" w:rsidRDefault="005F30D2" w:rsidP="005F30D2">
      <w:pPr>
        <w:pStyle w:val="21"/>
        <w:spacing w:after="0" w:line="240" w:lineRule="auto"/>
        <w:ind w:left="0" w:firstLine="851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3021" w:rsidRPr="00F54E3C">
        <w:rPr>
          <w:sz w:val="28"/>
          <w:szCs w:val="28"/>
        </w:rPr>
        <w:t xml:space="preserve">Постройте статистический ряд распределения </w:t>
      </w:r>
      <w:r w:rsidR="00E43021">
        <w:rPr>
          <w:sz w:val="28"/>
          <w:szCs w:val="28"/>
        </w:rPr>
        <w:t>банков</w:t>
      </w:r>
      <w:r w:rsidR="00E43021" w:rsidRPr="00F54E3C">
        <w:rPr>
          <w:sz w:val="28"/>
          <w:szCs w:val="28"/>
        </w:rPr>
        <w:t xml:space="preserve"> по признаку </w:t>
      </w:r>
      <w:r w:rsidRPr="00D50A20">
        <w:rPr>
          <w:b/>
          <w:bCs/>
          <w:i/>
          <w:iCs/>
          <w:sz w:val="28"/>
          <w:szCs w:val="28"/>
        </w:rPr>
        <w:t>валовой доход в среднем на о</w:t>
      </w:r>
      <w:r>
        <w:rPr>
          <w:b/>
          <w:bCs/>
          <w:i/>
          <w:iCs/>
          <w:sz w:val="28"/>
          <w:szCs w:val="28"/>
        </w:rPr>
        <w:t>дного члена домохозяйства в год</w:t>
      </w:r>
      <w:r w:rsidR="00E43021" w:rsidRPr="00F54E3C">
        <w:rPr>
          <w:sz w:val="28"/>
          <w:szCs w:val="28"/>
        </w:rPr>
        <w:t xml:space="preserve">, образовав </w:t>
      </w:r>
      <w:r w:rsidR="00E43021" w:rsidRPr="00B57A0C">
        <w:rPr>
          <w:b/>
          <w:i/>
          <w:sz w:val="28"/>
          <w:szCs w:val="28"/>
        </w:rPr>
        <w:t>пять</w:t>
      </w:r>
      <w:r w:rsidR="00E43021" w:rsidRPr="00F54E3C">
        <w:rPr>
          <w:sz w:val="28"/>
          <w:szCs w:val="28"/>
        </w:rPr>
        <w:t xml:space="preserve"> групп с равными интервалами.    </w:t>
      </w:r>
    </w:p>
    <w:p w:rsidR="00E43021" w:rsidRPr="00F54E3C" w:rsidRDefault="005F30D2" w:rsidP="005F30D2">
      <w:pPr>
        <w:pStyle w:val="21"/>
        <w:tabs>
          <w:tab w:val="left" w:pos="851"/>
          <w:tab w:val="num" w:pos="2478"/>
        </w:tabs>
        <w:spacing w:after="0" w:line="240" w:lineRule="auto"/>
        <w:ind w:left="0" w:right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E43021" w:rsidRPr="00F54E3C">
        <w:rPr>
          <w:sz w:val="28"/>
          <w:szCs w:val="28"/>
        </w:rPr>
        <w:t xml:space="preserve">Рассчитайте характеристики интервального ряда распределения: среднюю арифметическую, среднее </w:t>
      </w:r>
      <w:proofErr w:type="spellStart"/>
      <w:r w:rsidR="00E43021" w:rsidRPr="00F54E3C">
        <w:rPr>
          <w:sz w:val="28"/>
          <w:szCs w:val="28"/>
        </w:rPr>
        <w:t>квадратическое</w:t>
      </w:r>
      <w:proofErr w:type="spellEnd"/>
      <w:r w:rsidR="00E43021" w:rsidRPr="00F54E3C">
        <w:rPr>
          <w:sz w:val="28"/>
          <w:szCs w:val="28"/>
        </w:rPr>
        <w:t xml:space="preserve"> отклонение, коэффициент вариации, моду и медиану.</w:t>
      </w:r>
    </w:p>
    <w:p w:rsidR="00E43021" w:rsidRPr="00F54E3C" w:rsidRDefault="00E43021" w:rsidP="00E43021">
      <w:pPr>
        <w:pStyle w:val="21"/>
        <w:tabs>
          <w:tab w:val="left" w:pos="1260"/>
        </w:tabs>
        <w:spacing w:line="240" w:lineRule="auto"/>
        <w:ind w:left="0" w:right="283" w:firstLine="851"/>
        <w:rPr>
          <w:sz w:val="28"/>
          <w:szCs w:val="28"/>
        </w:rPr>
      </w:pPr>
      <w:r w:rsidRPr="00F54E3C">
        <w:rPr>
          <w:sz w:val="28"/>
          <w:szCs w:val="28"/>
        </w:rPr>
        <w:t xml:space="preserve">Сделайте выводы по результатам выполнения задания. </w:t>
      </w:r>
    </w:p>
    <w:p w:rsidR="00E43021" w:rsidRPr="003C503A" w:rsidRDefault="00E43021" w:rsidP="00E43021">
      <w:pPr>
        <w:pStyle w:val="10"/>
        <w:numPr>
          <w:ilvl w:val="0"/>
          <w:numId w:val="0"/>
        </w:numPr>
        <w:spacing w:after="120"/>
        <w:ind w:right="283" w:firstLine="902"/>
        <w:rPr>
          <w:rFonts w:ascii="Times New Roman" w:hAnsi="Times New Roman"/>
          <w:sz w:val="28"/>
          <w:szCs w:val="28"/>
        </w:rPr>
      </w:pPr>
      <w:r w:rsidRPr="003C503A">
        <w:rPr>
          <w:rFonts w:ascii="Times New Roman" w:hAnsi="Times New Roman"/>
          <w:sz w:val="28"/>
          <w:szCs w:val="28"/>
        </w:rPr>
        <w:t>Задание 2</w:t>
      </w:r>
    </w:p>
    <w:p w:rsidR="00E43021" w:rsidRPr="00F54E3C" w:rsidRDefault="00E43021" w:rsidP="00E43021">
      <w:pPr>
        <w:pStyle w:val="21"/>
        <w:tabs>
          <w:tab w:val="left" w:pos="1260"/>
        </w:tabs>
        <w:spacing w:line="240" w:lineRule="auto"/>
        <w:ind w:left="0" w:right="283" w:firstLine="900"/>
        <w:rPr>
          <w:sz w:val="28"/>
          <w:szCs w:val="28"/>
        </w:rPr>
      </w:pPr>
      <w:r w:rsidRPr="00F54E3C">
        <w:rPr>
          <w:sz w:val="28"/>
          <w:szCs w:val="28"/>
        </w:rPr>
        <w:t>По исходным данным:</w:t>
      </w:r>
    </w:p>
    <w:p w:rsidR="00E43021" w:rsidRPr="003D21FF" w:rsidRDefault="00E43021" w:rsidP="00E43021">
      <w:pPr>
        <w:ind w:right="283" w:firstLine="9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95EA8">
        <w:rPr>
          <w:sz w:val="28"/>
          <w:szCs w:val="28"/>
        </w:rPr>
        <w:t xml:space="preserve">Установите наличие и характер корреляционной связи между признаками </w:t>
      </w:r>
      <w:r w:rsidR="005F30D2" w:rsidRPr="00D50A20">
        <w:rPr>
          <w:b/>
          <w:bCs/>
          <w:i/>
          <w:iCs/>
          <w:sz w:val="28"/>
          <w:szCs w:val="28"/>
        </w:rPr>
        <w:t>валовой доход</w:t>
      </w:r>
      <w:r w:rsidRPr="00EE63AB">
        <w:rPr>
          <w:i/>
          <w:sz w:val="28"/>
          <w:szCs w:val="28"/>
        </w:rPr>
        <w:t xml:space="preserve"> </w:t>
      </w:r>
      <w:r w:rsidRPr="00EE63AB">
        <w:rPr>
          <w:sz w:val="28"/>
          <w:szCs w:val="28"/>
        </w:rPr>
        <w:t xml:space="preserve">и </w:t>
      </w:r>
      <w:r w:rsidR="005F30D2" w:rsidRPr="00D50A20">
        <w:rPr>
          <w:b/>
          <w:bCs/>
          <w:i/>
          <w:iCs/>
          <w:sz w:val="28"/>
          <w:szCs w:val="28"/>
        </w:rPr>
        <w:t xml:space="preserve">расходы на продукты питания в среднем на одного члена домохозяйства в </w:t>
      </w:r>
      <w:proofErr w:type="gramStart"/>
      <w:r w:rsidR="005F30D2" w:rsidRPr="00D50A20">
        <w:rPr>
          <w:b/>
          <w:bCs/>
          <w:i/>
          <w:iCs/>
          <w:sz w:val="28"/>
          <w:szCs w:val="28"/>
        </w:rPr>
        <w:t>год</w:t>
      </w:r>
      <w:proofErr w:type="gramEnd"/>
      <w:r>
        <w:rPr>
          <w:b/>
          <w:sz w:val="28"/>
          <w:szCs w:val="28"/>
        </w:rPr>
        <w:t xml:space="preserve"> </w:t>
      </w:r>
      <w:r w:rsidRPr="00A95EA8">
        <w:rPr>
          <w:sz w:val="28"/>
          <w:szCs w:val="28"/>
        </w:rPr>
        <w:t>методом аналитической группировки, образовав по факторному признаку заданное число групп с равными интервалами.</w:t>
      </w:r>
    </w:p>
    <w:p w:rsidR="00E43021" w:rsidRPr="00F54E3C" w:rsidRDefault="00E43021" w:rsidP="00E43021">
      <w:pPr>
        <w:pStyle w:val="21"/>
        <w:tabs>
          <w:tab w:val="left" w:pos="1260"/>
        </w:tabs>
        <w:spacing w:after="0" w:line="240" w:lineRule="auto"/>
        <w:ind w:left="0" w:right="283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F54E3C">
        <w:rPr>
          <w:sz w:val="28"/>
          <w:szCs w:val="28"/>
        </w:rPr>
        <w:t>Измерьте тесноту коррел</w:t>
      </w:r>
      <w:r>
        <w:rPr>
          <w:sz w:val="28"/>
          <w:szCs w:val="28"/>
        </w:rPr>
        <w:t xml:space="preserve">яционной связи между названными </w:t>
      </w:r>
      <w:r w:rsidRPr="00F54E3C">
        <w:rPr>
          <w:sz w:val="28"/>
          <w:szCs w:val="28"/>
        </w:rPr>
        <w:t>признаками с использованием коэффициента детерминации и эмпирического корреляционного отношения.</w:t>
      </w:r>
    </w:p>
    <w:p w:rsidR="00E43021" w:rsidRDefault="00E43021" w:rsidP="00E43021">
      <w:pPr>
        <w:pStyle w:val="21"/>
        <w:spacing w:line="240" w:lineRule="auto"/>
        <w:ind w:left="0" w:right="283" w:firstLine="851"/>
        <w:jc w:val="both"/>
        <w:rPr>
          <w:sz w:val="28"/>
          <w:szCs w:val="28"/>
        </w:rPr>
      </w:pPr>
      <w:r w:rsidRPr="00F54E3C">
        <w:rPr>
          <w:sz w:val="28"/>
          <w:szCs w:val="28"/>
        </w:rPr>
        <w:t>Сделайте выводы по результатам выполнения задания.</w:t>
      </w:r>
    </w:p>
    <w:p w:rsidR="00E43021" w:rsidRPr="003C503A" w:rsidRDefault="00E43021" w:rsidP="00E43021">
      <w:pPr>
        <w:pStyle w:val="10"/>
        <w:numPr>
          <w:ilvl w:val="0"/>
          <w:numId w:val="0"/>
        </w:numPr>
        <w:spacing w:after="120"/>
        <w:ind w:right="283" w:firstLine="902"/>
        <w:rPr>
          <w:rFonts w:ascii="Times New Roman" w:hAnsi="Times New Roman"/>
          <w:sz w:val="28"/>
          <w:szCs w:val="28"/>
        </w:rPr>
      </w:pPr>
      <w:r w:rsidRPr="003C503A">
        <w:rPr>
          <w:rFonts w:ascii="Times New Roman" w:hAnsi="Times New Roman"/>
          <w:sz w:val="28"/>
          <w:szCs w:val="28"/>
        </w:rPr>
        <w:t>Задание 3</w:t>
      </w:r>
    </w:p>
    <w:p w:rsidR="005F30D2" w:rsidRPr="00D50A20" w:rsidRDefault="005F30D2" w:rsidP="005F30D2">
      <w:pPr>
        <w:pStyle w:val="21"/>
        <w:spacing w:line="240" w:lineRule="auto"/>
        <w:ind w:left="0" w:firstLine="900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По результатам выполнения задания 1 с вероятностью 0,954 определите:</w:t>
      </w:r>
    </w:p>
    <w:p w:rsidR="005F30D2" w:rsidRPr="00D50A20" w:rsidRDefault="005F30D2" w:rsidP="005F30D2">
      <w:pPr>
        <w:pStyle w:val="21"/>
        <w:numPr>
          <w:ilvl w:val="0"/>
          <w:numId w:val="7"/>
        </w:numPr>
        <w:tabs>
          <w:tab w:val="clear" w:pos="2310"/>
        </w:tabs>
        <w:spacing w:after="0" w:line="240" w:lineRule="auto"/>
        <w:ind w:left="1260" w:hanging="360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Ошибку выборки среднего валового дохода на одного члена домохозяйства в год и границы, в которых он будет находиться в</w:t>
      </w:r>
      <w:r>
        <w:rPr>
          <w:sz w:val="28"/>
          <w:szCs w:val="28"/>
        </w:rPr>
        <w:t xml:space="preserve"> домохозяйствах</w:t>
      </w:r>
      <w:r w:rsidRPr="00D50A20">
        <w:rPr>
          <w:sz w:val="28"/>
          <w:szCs w:val="28"/>
        </w:rPr>
        <w:t xml:space="preserve"> генеральной совокупности.</w:t>
      </w:r>
    </w:p>
    <w:p w:rsidR="005F30D2" w:rsidRPr="00D50A20" w:rsidRDefault="005F30D2" w:rsidP="005F30D2">
      <w:pPr>
        <w:pStyle w:val="21"/>
        <w:numPr>
          <w:ilvl w:val="0"/>
          <w:numId w:val="7"/>
        </w:numPr>
        <w:tabs>
          <w:tab w:val="clear" w:pos="2310"/>
        </w:tabs>
        <w:spacing w:after="0" w:line="240" w:lineRule="auto"/>
        <w:ind w:left="1260" w:hanging="360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Ошибку выборки доли домохозяйств с уровнем валового дохода менее 52 тыс. руб. и границы, в которых будет находиться генеральная доля.</w:t>
      </w:r>
    </w:p>
    <w:p w:rsidR="00E43021" w:rsidRPr="003C503A" w:rsidRDefault="00E43021" w:rsidP="00E43021">
      <w:pPr>
        <w:pStyle w:val="2"/>
        <w:numPr>
          <w:ilvl w:val="0"/>
          <w:numId w:val="0"/>
        </w:numPr>
        <w:spacing w:after="120"/>
        <w:ind w:right="283" w:firstLine="902"/>
        <w:rPr>
          <w:rFonts w:ascii="Times New Roman" w:hAnsi="Times New Roman"/>
          <w:i w:val="0"/>
        </w:rPr>
      </w:pPr>
      <w:r w:rsidRPr="003C503A">
        <w:rPr>
          <w:rFonts w:ascii="Times New Roman" w:hAnsi="Times New Roman"/>
          <w:i w:val="0"/>
        </w:rPr>
        <w:t>Задание 4</w:t>
      </w:r>
    </w:p>
    <w:p w:rsidR="005F30D2" w:rsidRPr="00D50A20" w:rsidRDefault="005F30D2" w:rsidP="005F30D2">
      <w:pPr>
        <w:pStyle w:val="21"/>
        <w:spacing w:line="240" w:lineRule="auto"/>
        <w:ind w:left="0" w:firstLine="900"/>
        <w:rPr>
          <w:sz w:val="28"/>
          <w:szCs w:val="28"/>
        </w:rPr>
      </w:pPr>
      <w:r w:rsidRPr="00D50A20">
        <w:rPr>
          <w:sz w:val="28"/>
          <w:szCs w:val="28"/>
        </w:rPr>
        <w:t>Потребление товаров и услуг населением района характеризуется следующими данными:</w:t>
      </w:r>
    </w:p>
    <w:p w:rsidR="00E43021" w:rsidRDefault="00E43021" w:rsidP="00E43021">
      <w:pPr>
        <w:spacing w:after="120"/>
        <w:ind w:right="283" w:firstLine="900"/>
        <w:jc w:val="right"/>
        <w:rPr>
          <w:sz w:val="28"/>
        </w:rPr>
      </w:pPr>
      <w:r>
        <w:rPr>
          <w:sz w:val="28"/>
        </w:rPr>
        <w:t>Таблица 2</w:t>
      </w:r>
    </w:p>
    <w:p w:rsidR="00E43021" w:rsidRDefault="00E43021" w:rsidP="00E43021">
      <w:pPr>
        <w:spacing w:after="120"/>
        <w:ind w:right="283" w:firstLine="900"/>
        <w:jc w:val="center"/>
        <w:rPr>
          <w:sz w:val="28"/>
        </w:rPr>
      </w:pPr>
      <w:r>
        <w:rPr>
          <w:sz w:val="28"/>
        </w:rPr>
        <w:t xml:space="preserve">Исходные данные 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3114"/>
        <w:gridCol w:w="582"/>
        <w:gridCol w:w="2784"/>
      </w:tblGrid>
      <w:tr w:rsidR="005F30D2" w:rsidRPr="00D50A20" w:rsidTr="0084786C">
        <w:trPr>
          <w:cantSplit/>
          <w:trHeight w:val="800"/>
        </w:trPr>
        <w:tc>
          <w:tcPr>
            <w:tcW w:w="2880" w:type="dxa"/>
            <w:vMerge w:val="restart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Виды товаров и услуг</w:t>
            </w:r>
          </w:p>
        </w:tc>
        <w:tc>
          <w:tcPr>
            <w:tcW w:w="3114" w:type="dxa"/>
            <w:vMerge w:val="restart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Потребление товаров и услуг в отчетном году в текущих ценах, млн. руб.</w:t>
            </w:r>
          </w:p>
        </w:tc>
        <w:tc>
          <w:tcPr>
            <w:tcW w:w="3366" w:type="dxa"/>
            <w:gridSpan w:val="2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 xml:space="preserve">Средний индекс (отчетный год по сравнению с </w:t>
            </w:r>
            <w:proofErr w:type="gramStart"/>
            <w:r w:rsidRPr="006B4333">
              <w:t>базисным</w:t>
            </w:r>
            <w:proofErr w:type="gramEnd"/>
            <w:r w:rsidRPr="006B4333">
              <w:t>), %</w:t>
            </w:r>
          </w:p>
        </w:tc>
      </w:tr>
      <w:tr w:rsidR="005F30D2" w:rsidRPr="00D50A20" w:rsidTr="005F30D2">
        <w:trPr>
          <w:cantSplit/>
          <w:trHeight w:val="801"/>
        </w:trPr>
        <w:tc>
          <w:tcPr>
            <w:tcW w:w="2880" w:type="dxa"/>
            <w:vMerge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</w:p>
        </w:tc>
        <w:tc>
          <w:tcPr>
            <w:tcW w:w="3114" w:type="dxa"/>
            <w:vMerge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цен</w:t>
            </w:r>
          </w:p>
        </w:tc>
        <w:tc>
          <w:tcPr>
            <w:tcW w:w="2775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физического объема потребления</w:t>
            </w:r>
          </w:p>
        </w:tc>
      </w:tr>
      <w:tr w:rsidR="005F30D2" w:rsidRPr="00D50A20" w:rsidTr="005F30D2">
        <w:tc>
          <w:tcPr>
            <w:tcW w:w="2880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</w:pPr>
            <w:r w:rsidRPr="006B4333">
              <w:t>Продовольственные товары</w:t>
            </w:r>
          </w:p>
        </w:tc>
        <w:tc>
          <w:tcPr>
            <w:tcW w:w="3114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420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120</w:t>
            </w:r>
          </w:p>
        </w:tc>
        <w:tc>
          <w:tcPr>
            <w:tcW w:w="2775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90</w:t>
            </w:r>
          </w:p>
        </w:tc>
      </w:tr>
      <w:tr w:rsidR="005F30D2" w:rsidRPr="00D50A20" w:rsidTr="005F30D2">
        <w:tc>
          <w:tcPr>
            <w:tcW w:w="2880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</w:pPr>
            <w:r w:rsidRPr="006B4333">
              <w:t>Непродовольственные товары</w:t>
            </w:r>
          </w:p>
        </w:tc>
        <w:tc>
          <w:tcPr>
            <w:tcW w:w="3114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650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110</w:t>
            </w:r>
          </w:p>
        </w:tc>
        <w:tc>
          <w:tcPr>
            <w:tcW w:w="2775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102</w:t>
            </w:r>
          </w:p>
        </w:tc>
      </w:tr>
      <w:tr w:rsidR="005F30D2" w:rsidRPr="00D50A20" w:rsidTr="005F30D2">
        <w:tc>
          <w:tcPr>
            <w:tcW w:w="2880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</w:pPr>
            <w:r w:rsidRPr="006B4333">
              <w:t>Платные услуги</w:t>
            </w:r>
          </w:p>
        </w:tc>
        <w:tc>
          <w:tcPr>
            <w:tcW w:w="3114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280</w:t>
            </w:r>
          </w:p>
        </w:tc>
        <w:tc>
          <w:tcPr>
            <w:tcW w:w="0" w:type="auto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140</w:t>
            </w:r>
          </w:p>
        </w:tc>
        <w:tc>
          <w:tcPr>
            <w:tcW w:w="2775" w:type="dxa"/>
            <w:vAlign w:val="center"/>
          </w:tcPr>
          <w:p w:rsidR="005F30D2" w:rsidRPr="00E16A0D" w:rsidRDefault="005F30D2" w:rsidP="0084786C">
            <w:pPr>
              <w:pStyle w:val="21"/>
              <w:spacing w:after="0" w:line="240" w:lineRule="auto"/>
              <w:ind w:left="0"/>
              <w:jc w:val="center"/>
            </w:pPr>
            <w:r w:rsidRPr="006B4333">
              <w:t>80</w:t>
            </w:r>
          </w:p>
        </w:tc>
      </w:tr>
    </w:tbl>
    <w:p w:rsidR="005F30D2" w:rsidRPr="00D50A20" w:rsidRDefault="005F30D2" w:rsidP="005F30D2">
      <w:pPr>
        <w:pStyle w:val="21"/>
        <w:spacing w:before="120" w:after="0" w:line="240" w:lineRule="auto"/>
        <w:ind w:left="0" w:firstLine="900"/>
        <w:rPr>
          <w:sz w:val="28"/>
          <w:szCs w:val="28"/>
        </w:rPr>
      </w:pPr>
      <w:r w:rsidRPr="00D50A20">
        <w:rPr>
          <w:sz w:val="28"/>
          <w:szCs w:val="28"/>
        </w:rPr>
        <w:t>Определите:</w:t>
      </w:r>
    </w:p>
    <w:p w:rsidR="005F30D2" w:rsidRPr="00D50A20" w:rsidRDefault="005F30D2" w:rsidP="005F30D2">
      <w:pPr>
        <w:pStyle w:val="21"/>
        <w:numPr>
          <w:ilvl w:val="0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Общие индексы:</w:t>
      </w:r>
    </w:p>
    <w:p w:rsidR="005F30D2" w:rsidRPr="00D50A20" w:rsidRDefault="005F30D2" w:rsidP="005F30D2">
      <w:pPr>
        <w:pStyle w:val="21"/>
        <w:numPr>
          <w:ilvl w:val="1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цен на товары и услуги (</w:t>
      </w:r>
      <w:r>
        <w:rPr>
          <w:sz w:val="28"/>
          <w:szCs w:val="28"/>
        </w:rPr>
        <w:t>по методике</w:t>
      </w:r>
      <w:r w:rsidRPr="00D50A20">
        <w:rPr>
          <w:sz w:val="28"/>
          <w:szCs w:val="28"/>
        </w:rPr>
        <w:t xml:space="preserve"> </w:t>
      </w:r>
      <w:proofErr w:type="spellStart"/>
      <w:r w:rsidRPr="00D50A20">
        <w:rPr>
          <w:sz w:val="28"/>
          <w:szCs w:val="28"/>
        </w:rPr>
        <w:t>Пааше</w:t>
      </w:r>
      <w:proofErr w:type="spellEnd"/>
      <w:r w:rsidRPr="00D50A20">
        <w:rPr>
          <w:sz w:val="28"/>
          <w:szCs w:val="28"/>
        </w:rPr>
        <w:t>);</w:t>
      </w:r>
    </w:p>
    <w:p w:rsidR="005F30D2" w:rsidRPr="00D50A20" w:rsidRDefault="005F30D2" w:rsidP="005F30D2">
      <w:pPr>
        <w:pStyle w:val="21"/>
        <w:numPr>
          <w:ilvl w:val="1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покупательной способности рубля;</w:t>
      </w:r>
    </w:p>
    <w:p w:rsidR="005F30D2" w:rsidRPr="00D50A20" w:rsidRDefault="005F30D2" w:rsidP="005F30D2">
      <w:pPr>
        <w:pStyle w:val="21"/>
        <w:numPr>
          <w:ilvl w:val="1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физического объема потребления товаров и услуг;</w:t>
      </w:r>
    </w:p>
    <w:p w:rsidR="005F30D2" w:rsidRPr="00D50A20" w:rsidRDefault="005F30D2" w:rsidP="005F30D2">
      <w:pPr>
        <w:pStyle w:val="21"/>
        <w:numPr>
          <w:ilvl w:val="1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объема потребления товаров и услуг в текущих ценах.</w:t>
      </w:r>
    </w:p>
    <w:p w:rsidR="005F30D2" w:rsidRPr="00D50A20" w:rsidRDefault="005F30D2" w:rsidP="005F30D2">
      <w:pPr>
        <w:pStyle w:val="21"/>
        <w:numPr>
          <w:ilvl w:val="0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 xml:space="preserve">Абсолютный прирост потребления товаров и услуг в текущих ценах по каждому виду товаров и услуг и в целом по всем видам товаров </w:t>
      </w:r>
      <w:proofErr w:type="gramStart"/>
      <w:r w:rsidRPr="00D50A20">
        <w:rPr>
          <w:sz w:val="28"/>
          <w:szCs w:val="28"/>
        </w:rPr>
        <w:t>в следствии</w:t>
      </w:r>
      <w:proofErr w:type="gramEnd"/>
      <w:r w:rsidRPr="00D50A20">
        <w:rPr>
          <w:sz w:val="28"/>
          <w:szCs w:val="28"/>
        </w:rPr>
        <w:t xml:space="preserve"> изменения:</w:t>
      </w:r>
    </w:p>
    <w:p w:rsidR="005F30D2" w:rsidRPr="00D50A20" w:rsidRDefault="005F30D2" w:rsidP="005F30D2">
      <w:pPr>
        <w:pStyle w:val="21"/>
        <w:numPr>
          <w:ilvl w:val="1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цен;</w:t>
      </w:r>
    </w:p>
    <w:p w:rsidR="005F30D2" w:rsidRPr="00D50A20" w:rsidRDefault="005F30D2" w:rsidP="005F30D2">
      <w:pPr>
        <w:pStyle w:val="21"/>
        <w:numPr>
          <w:ilvl w:val="1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физического объема;</w:t>
      </w:r>
    </w:p>
    <w:p w:rsidR="005F30D2" w:rsidRPr="00D50A20" w:rsidRDefault="005F30D2" w:rsidP="005F30D2">
      <w:pPr>
        <w:pStyle w:val="21"/>
        <w:numPr>
          <w:ilvl w:val="1"/>
          <w:numId w:val="8"/>
        </w:numPr>
        <w:spacing w:after="0" w:line="240" w:lineRule="auto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обоих факторов вместе.</w:t>
      </w:r>
    </w:p>
    <w:p w:rsidR="00E43021" w:rsidRDefault="005F30D2" w:rsidP="005F30D2">
      <w:pPr>
        <w:pStyle w:val="21"/>
        <w:spacing w:line="240" w:lineRule="auto"/>
        <w:ind w:left="0" w:firstLine="900"/>
        <w:rPr>
          <w:sz w:val="28"/>
          <w:szCs w:val="28"/>
        </w:rPr>
      </w:pPr>
      <w:r w:rsidRPr="00D50A20">
        <w:rPr>
          <w:sz w:val="28"/>
          <w:szCs w:val="28"/>
        </w:rPr>
        <w:t>Сделайте выводы</w:t>
      </w:r>
    </w:p>
    <w:p w:rsidR="00E43021" w:rsidRDefault="00E43021" w:rsidP="00E43021">
      <w:pPr>
        <w:widowControl w:val="0"/>
        <w:ind w:right="283"/>
        <w:rPr>
          <w:sz w:val="28"/>
          <w:szCs w:val="28"/>
        </w:rPr>
      </w:pPr>
    </w:p>
    <w:p w:rsidR="00E43021" w:rsidRPr="003C309E" w:rsidRDefault="00E43021" w:rsidP="00E43021">
      <w:pPr>
        <w:spacing w:line="360" w:lineRule="auto"/>
        <w:ind w:right="283" w:firstLine="567"/>
        <w:jc w:val="both"/>
        <w:rPr>
          <w:b/>
          <w:sz w:val="28"/>
          <w:szCs w:val="28"/>
        </w:rPr>
      </w:pPr>
      <w:r w:rsidRPr="003C309E">
        <w:rPr>
          <w:b/>
          <w:sz w:val="28"/>
          <w:szCs w:val="28"/>
        </w:rPr>
        <w:t>Задание 1</w:t>
      </w:r>
    </w:p>
    <w:p w:rsidR="00E43021" w:rsidRPr="00605CE5" w:rsidRDefault="00E43021" w:rsidP="00E43021">
      <w:pPr>
        <w:pStyle w:val="21"/>
        <w:tabs>
          <w:tab w:val="left" w:pos="709"/>
        </w:tabs>
        <w:spacing w:after="0" w:line="240" w:lineRule="auto"/>
        <w:ind w:left="0" w:right="283" w:firstLine="567"/>
        <w:jc w:val="both"/>
        <w:rPr>
          <w:bCs/>
          <w:sz w:val="28"/>
        </w:rPr>
      </w:pPr>
      <w:r>
        <w:rPr>
          <w:sz w:val="28"/>
          <w:szCs w:val="28"/>
        </w:rPr>
        <w:t xml:space="preserve">1. </w:t>
      </w:r>
      <w:r w:rsidRPr="0020754E">
        <w:rPr>
          <w:sz w:val="28"/>
          <w:szCs w:val="28"/>
        </w:rPr>
        <w:t>Определение</w:t>
      </w:r>
      <w:r>
        <w:rPr>
          <w:sz w:val="28"/>
        </w:rPr>
        <w:t xml:space="preserve"> величины интервала при </w:t>
      </w:r>
      <w:proofErr w:type="gramStart"/>
      <w:r>
        <w:rPr>
          <w:sz w:val="28"/>
        </w:rPr>
        <w:t>заданных</w:t>
      </w:r>
      <w:proofErr w:type="gramEnd"/>
      <w:r>
        <w:rPr>
          <w:sz w:val="28"/>
        </w:rPr>
        <w:t xml:space="preserve"> </w:t>
      </w:r>
      <w:r w:rsidRPr="00714FE7">
        <w:rPr>
          <w:bCs/>
          <w:sz w:val="28"/>
          <w:lang w:val="en-US"/>
        </w:rPr>
        <w:t>k</w:t>
      </w:r>
      <w:r w:rsidRPr="00714FE7">
        <w:rPr>
          <w:bCs/>
          <w:sz w:val="28"/>
        </w:rPr>
        <w:t xml:space="preserve"> = 5, </w:t>
      </w:r>
      <w:proofErr w:type="spellStart"/>
      <w:r w:rsidRPr="00714FE7">
        <w:rPr>
          <w:bCs/>
          <w:sz w:val="28"/>
          <w:lang w:val="en-US"/>
        </w:rPr>
        <w:t>x</w:t>
      </w:r>
      <w:r w:rsidRPr="00714FE7">
        <w:rPr>
          <w:bCs/>
          <w:sz w:val="28"/>
          <w:vertAlign w:val="subscript"/>
          <w:lang w:val="en-US"/>
        </w:rPr>
        <w:t>ma</w:t>
      </w:r>
      <w:r w:rsidRPr="00714FE7">
        <w:rPr>
          <w:b/>
          <w:bCs/>
          <w:sz w:val="28"/>
          <w:vertAlign w:val="subscript"/>
          <w:lang w:val="en-US"/>
        </w:rPr>
        <w:t>x</w:t>
      </w:r>
      <w:proofErr w:type="spellEnd"/>
      <w:r w:rsidRPr="00714FE7">
        <w:rPr>
          <w:b/>
          <w:bCs/>
          <w:sz w:val="28"/>
          <w:vertAlign w:val="subscript"/>
        </w:rPr>
        <w:t xml:space="preserve"> </w:t>
      </w:r>
      <w:r w:rsidR="005F30D2">
        <w:rPr>
          <w:bCs/>
          <w:sz w:val="28"/>
        </w:rPr>
        <w:t>= 88 тыс.</w:t>
      </w:r>
      <w:r w:rsidRPr="00714FE7">
        <w:rPr>
          <w:bCs/>
          <w:sz w:val="28"/>
        </w:rPr>
        <w:t xml:space="preserve"> руб., </w:t>
      </w:r>
      <w:proofErr w:type="spellStart"/>
      <w:r w:rsidRPr="00714FE7">
        <w:rPr>
          <w:bCs/>
          <w:sz w:val="28"/>
          <w:lang w:val="en-US"/>
        </w:rPr>
        <w:t>x</w:t>
      </w:r>
      <w:r w:rsidRPr="00714FE7">
        <w:rPr>
          <w:bCs/>
          <w:sz w:val="28"/>
          <w:vertAlign w:val="subscript"/>
          <w:lang w:val="en-US"/>
        </w:rPr>
        <w:t>min</w:t>
      </w:r>
      <w:proofErr w:type="spellEnd"/>
      <w:r w:rsidRPr="00714FE7">
        <w:rPr>
          <w:bCs/>
          <w:sz w:val="28"/>
          <w:vertAlign w:val="subscript"/>
        </w:rPr>
        <w:t xml:space="preserve"> </w:t>
      </w:r>
      <w:r w:rsidR="005F30D2">
        <w:rPr>
          <w:bCs/>
          <w:sz w:val="28"/>
        </w:rPr>
        <w:t>= 28 тыс.</w:t>
      </w:r>
      <w:r>
        <w:rPr>
          <w:bCs/>
          <w:sz w:val="28"/>
        </w:rPr>
        <w:t xml:space="preserve"> руб.:</w:t>
      </w:r>
    </w:p>
    <w:p w:rsidR="00E43021" w:rsidRPr="006749F8" w:rsidRDefault="00E43021" w:rsidP="00E43021">
      <w:pPr>
        <w:spacing w:line="360" w:lineRule="auto"/>
        <w:ind w:right="283" w:firstLine="567"/>
        <w:jc w:val="both"/>
        <w:rPr>
          <w:bCs/>
          <w:sz w:val="28"/>
          <w:szCs w:val="28"/>
        </w:rPr>
      </w:pPr>
      <w:r>
        <w:rPr>
          <w:rFonts w:ascii="Arial" w:hAnsi="Arial" w:cs="Arial"/>
          <w:b/>
          <w:bCs/>
          <w:position w:val="-24"/>
          <w:sz w:val="28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42.75pt" o:ole="">
            <v:imagedata r:id="rId8" o:title=""/>
          </v:shape>
          <o:OLEObject Type="Embed" ProgID="Equation.3" ShapeID="_x0000_i1025" DrawAspect="Content" ObjectID="_1510086264" r:id="rId9"/>
        </w:object>
      </w:r>
      <w:r w:rsidR="005F30D2" w:rsidRPr="003C309E">
        <w:rPr>
          <w:b/>
          <w:bCs/>
          <w:position w:val="-24"/>
          <w:sz w:val="28"/>
          <w:szCs w:val="28"/>
          <w:lang w:val="en-US"/>
        </w:rPr>
        <w:object w:dxaOrig="2000" w:dyaOrig="620">
          <v:shape id="_x0000_i1026" type="#_x0000_t75" style="width:129pt;height:40.5pt" o:ole="">
            <v:imagedata r:id="rId10" o:title=""/>
          </v:shape>
          <o:OLEObject Type="Embed" ProgID="Equation.3" ShapeID="_x0000_i1026" DrawAspect="Content" ObjectID="_1510086265" r:id="rId11"/>
        </w:object>
      </w:r>
      <w:r w:rsidR="005F30D2">
        <w:rPr>
          <w:bCs/>
          <w:sz w:val="28"/>
          <w:szCs w:val="28"/>
        </w:rPr>
        <w:t>тыс</w:t>
      </w:r>
      <w:r>
        <w:rPr>
          <w:bCs/>
          <w:sz w:val="28"/>
          <w:szCs w:val="28"/>
        </w:rPr>
        <w:t>. руб.</w:t>
      </w:r>
    </w:p>
    <w:p w:rsidR="00E43021" w:rsidRDefault="00E43021" w:rsidP="00E43021">
      <w:pPr>
        <w:pStyle w:val="21"/>
        <w:tabs>
          <w:tab w:val="left" w:pos="709"/>
        </w:tabs>
        <w:spacing w:after="0" w:line="240" w:lineRule="auto"/>
        <w:ind w:left="0" w:right="283" w:firstLine="850"/>
        <w:jc w:val="both"/>
        <w:rPr>
          <w:bCs/>
          <w:sz w:val="28"/>
        </w:rPr>
      </w:pPr>
      <w:r w:rsidRPr="0020754E">
        <w:rPr>
          <w:sz w:val="28"/>
          <w:szCs w:val="28"/>
        </w:rPr>
        <w:t>При</w:t>
      </w:r>
      <w:r>
        <w:rPr>
          <w:bCs/>
          <w:sz w:val="28"/>
        </w:rPr>
        <w:t xml:space="preserve"> </w:t>
      </w:r>
      <w:r>
        <w:rPr>
          <w:i/>
          <w:sz w:val="28"/>
          <w:szCs w:val="28"/>
          <w:lang w:val="en-US"/>
        </w:rPr>
        <w:t>h</w:t>
      </w:r>
      <w:r>
        <w:rPr>
          <w:bCs/>
          <w:sz w:val="28"/>
        </w:rPr>
        <w:t xml:space="preserve"> = </w:t>
      </w:r>
      <w:r w:rsidR="005F30D2">
        <w:rPr>
          <w:sz w:val="28"/>
        </w:rPr>
        <w:t>12</w:t>
      </w:r>
      <w:r w:rsidR="005F30D2">
        <w:rPr>
          <w:bCs/>
          <w:sz w:val="28"/>
        </w:rPr>
        <w:t xml:space="preserve"> тыс</w:t>
      </w:r>
      <w:r>
        <w:rPr>
          <w:bCs/>
          <w:sz w:val="28"/>
        </w:rPr>
        <w:t>. руб. границы интервалов ряда распределения имеют следующий вид:</w:t>
      </w:r>
    </w:p>
    <w:p w:rsidR="00E43021" w:rsidRDefault="00E43021" w:rsidP="00E43021">
      <w:pPr>
        <w:pStyle w:val="21"/>
        <w:tabs>
          <w:tab w:val="left" w:pos="709"/>
        </w:tabs>
        <w:spacing w:after="0" w:line="240" w:lineRule="auto"/>
        <w:ind w:left="0" w:right="283" w:firstLine="567"/>
        <w:jc w:val="right"/>
        <w:rPr>
          <w:bCs/>
          <w:sz w:val="28"/>
        </w:rPr>
      </w:pPr>
      <w:r>
        <w:rPr>
          <w:bCs/>
          <w:sz w:val="28"/>
        </w:rPr>
        <w:t>Таблица 3</w:t>
      </w:r>
    </w:p>
    <w:p w:rsidR="00E43021" w:rsidRDefault="00E43021" w:rsidP="00E43021">
      <w:pPr>
        <w:pStyle w:val="21"/>
        <w:tabs>
          <w:tab w:val="left" w:pos="709"/>
        </w:tabs>
        <w:spacing w:after="0" w:line="240" w:lineRule="auto"/>
        <w:ind w:left="0" w:right="283" w:firstLine="567"/>
        <w:jc w:val="center"/>
        <w:rPr>
          <w:bCs/>
          <w:sz w:val="28"/>
        </w:rPr>
      </w:pPr>
      <w:r>
        <w:rPr>
          <w:bCs/>
          <w:sz w:val="28"/>
        </w:rPr>
        <w:t>Границы интервалов ряда распределения</w:t>
      </w: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512"/>
      </w:tblGrid>
      <w:tr w:rsidR="00E43021" w:rsidTr="00E43021">
        <w:trPr>
          <w:trHeight w:val="435"/>
          <w:jc w:val="center"/>
        </w:trPr>
        <w:tc>
          <w:tcPr>
            <w:tcW w:w="1440" w:type="dxa"/>
          </w:tcPr>
          <w:p w:rsidR="00E43021" w:rsidRDefault="00E43021" w:rsidP="00E43021">
            <w:pPr>
              <w:ind w:right="283"/>
              <w:jc w:val="center"/>
              <w:rPr>
                <w:bCs/>
              </w:rPr>
            </w:pPr>
            <w:r>
              <w:rPr>
                <w:bCs/>
              </w:rPr>
              <w:t>Номер группы</w:t>
            </w:r>
          </w:p>
        </w:tc>
        <w:tc>
          <w:tcPr>
            <w:tcW w:w="1620" w:type="dxa"/>
          </w:tcPr>
          <w:p w:rsidR="00E43021" w:rsidRDefault="00E43021" w:rsidP="00E43021">
            <w:pPr>
              <w:ind w:right="283"/>
              <w:jc w:val="center"/>
              <w:rPr>
                <w:bCs/>
              </w:rPr>
            </w:pPr>
            <w:r>
              <w:rPr>
                <w:bCs/>
              </w:rPr>
              <w:t>Нижняя граница,</w:t>
            </w:r>
          </w:p>
          <w:p w:rsidR="00E43021" w:rsidRDefault="005F30D2" w:rsidP="00E43021">
            <w:pPr>
              <w:ind w:right="283"/>
              <w:jc w:val="center"/>
              <w:rPr>
                <w:bCs/>
              </w:rPr>
            </w:pPr>
            <w:r>
              <w:rPr>
                <w:bCs/>
              </w:rPr>
              <w:t>тыс</w:t>
            </w:r>
            <w:r w:rsidR="00E43021">
              <w:rPr>
                <w:bCs/>
              </w:rPr>
              <w:t>. руб.</w:t>
            </w:r>
          </w:p>
        </w:tc>
        <w:tc>
          <w:tcPr>
            <w:tcW w:w="1512" w:type="dxa"/>
          </w:tcPr>
          <w:p w:rsidR="00E43021" w:rsidRDefault="00E43021" w:rsidP="00E43021">
            <w:pPr>
              <w:ind w:right="283"/>
              <w:jc w:val="center"/>
              <w:rPr>
                <w:bCs/>
              </w:rPr>
            </w:pPr>
            <w:r>
              <w:rPr>
                <w:bCs/>
              </w:rPr>
              <w:t>Верхняя граница,</w:t>
            </w:r>
          </w:p>
          <w:p w:rsidR="00E43021" w:rsidRDefault="005F30D2" w:rsidP="00E43021">
            <w:pPr>
              <w:ind w:right="283"/>
              <w:jc w:val="center"/>
              <w:rPr>
                <w:bCs/>
              </w:rPr>
            </w:pPr>
            <w:r>
              <w:rPr>
                <w:bCs/>
              </w:rPr>
              <w:t>тыс</w:t>
            </w:r>
            <w:r w:rsidR="00E43021">
              <w:rPr>
                <w:bCs/>
              </w:rPr>
              <w:t>. руб.</w:t>
            </w:r>
          </w:p>
        </w:tc>
      </w:tr>
      <w:tr w:rsidR="00E43021" w:rsidTr="00E43021">
        <w:trPr>
          <w:trHeight w:val="246"/>
          <w:jc w:val="center"/>
        </w:trPr>
        <w:tc>
          <w:tcPr>
            <w:tcW w:w="1440" w:type="dxa"/>
            <w:vAlign w:val="center"/>
          </w:tcPr>
          <w:p w:rsidR="00E43021" w:rsidRDefault="00E43021" w:rsidP="00E43021">
            <w:pPr>
              <w:ind w:right="283"/>
              <w:jc w:val="center"/>
            </w:pPr>
            <w:r>
              <w:t>1</w:t>
            </w:r>
          </w:p>
        </w:tc>
        <w:tc>
          <w:tcPr>
            <w:tcW w:w="1620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28</w:t>
            </w:r>
          </w:p>
        </w:tc>
        <w:tc>
          <w:tcPr>
            <w:tcW w:w="1512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40</w:t>
            </w:r>
          </w:p>
        </w:tc>
      </w:tr>
      <w:tr w:rsidR="00E43021" w:rsidTr="00E43021">
        <w:trPr>
          <w:trHeight w:val="246"/>
          <w:jc w:val="center"/>
        </w:trPr>
        <w:tc>
          <w:tcPr>
            <w:tcW w:w="1440" w:type="dxa"/>
            <w:vAlign w:val="center"/>
          </w:tcPr>
          <w:p w:rsidR="00E43021" w:rsidRDefault="00E43021" w:rsidP="00E43021">
            <w:pPr>
              <w:ind w:right="283"/>
              <w:jc w:val="center"/>
            </w:pPr>
            <w:r>
              <w:t>2</w:t>
            </w:r>
          </w:p>
        </w:tc>
        <w:tc>
          <w:tcPr>
            <w:tcW w:w="1620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40</w:t>
            </w:r>
          </w:p>
        </w:tc>
        <w:tc>
          <w:tcPr>
            <w:tcW w:w="1512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52</w:t>
            </w:r>
          </w:p>
        </w:tc>
      </w:tr>
      <w:tr w:rsidR="00E43021" w:rsidTr="00E43021">
        <w:trPr>
          <w:trHeight w:val="237"/>
          <w:jc w:val="center"/>
        </w:trPr>
        <w:tc>
          <w:tcPr>
            <w:tcW w:w="1440" w:type="dxa"/>
            <w:vAlign w:val="center"/>
          </w:tcPr>
          <w:p w:rsidR="00E43021" w:rsidRDefault="00E43021" w:rsidP="00E43021">
            <w:pPr>
              <w:ind w:right="283"/>
              <w:jc w:val="center"/>
            </w:pPr>
            <w:r>
              <w:t>3</w:t>
            </w:r>
          </w:p>
        </w:tc>
        <w:tc>
          <w:tcPr>
            <w:tcW w:w="1620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52</w:t>
            </w:r>
          </w:p>
        </w:tc>
        <w:tc>
          <w:tcPr>
            <w:tcW w:w="1512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64</w:t>
            </w:r>
          </w:p>
        </w:tc>
      </w:tr>
      <w:tr w:rsidR="00E43021" w:rsidTr="00E43021">
        <w:trPr>
          <w:trHeight w:val="273"/>
          <w:jc w:val="center"/>
        </w:trPr>
        <w:tc>
          <w:tcPr>
            <w:tcW w:w="1440" w:type="dxa"/>
            <w:vAlign w:val="center"/>
          </w:tcPr>
          <w:p w:rsidR="00E43021" w:rsidRDefault="00E43021" w:rsidP="00E43021">
            <w:pPr>
              <w:ind w:right="283"/>
              <w:jc w:val="center"/>
            </w:pPr>
            <w:r>
              <w:t>4</w:t>
            </w:r>
          </w:p>
        </w:tc>
        <w:tc>
          <w:tcPr>
            <w:tcW w:w="1620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64</w:t>
            </w:r>
          </w:p>
        </w:tc>
        <w:tc>
          <w:tcPr>
            <w:tcW w:w="1512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76</w:t>
            </w:r>
          </w:p>
        </w:tc>
      </w:tr>
      <w:tr w:rsidR="00E43021" w:rsidTr="00E43021">
        <w:trPr>
          <w:trHeight w:val="273"/>
          <w:jc w:val="center"/>
        </w:trPr>
        <w:tc>
          <w:tcPr>
            <w:tcW w:w="1440" w:type="dxa"/>
            <w:vAlign w:val="center"/>
          </w:tcPr>
          <w:p w:rsidR="00E43021" w:rsidRDefault="00E43021" w:rsidP="00E43021">
            <w:pPr>
              <w:ind w:right="283"/>
              <w:jc w:val="center"/>
            </w:pPr>
            <w:r>
              <w:t>5</w:t>
            </w:r>
          </w:p>
        </w:tc>
        <w:tc>
          <w:tcPr>
            <w:tcW w:w="1620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76</w:t>
            </w:r>
          </w:p>
        </w:tc>
        <w:tc>
          <w:tcPr>
            <w:tcW w:w="1512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>
              <w:t>88</w:t>
            </w:r>
          </w:p>
        </w:tc>
      </w:tr>
    </w:tbl>
    <w:p w:rsidR="00E43021" w:rsidRPr="003C309E" w:rsidRDefault="00E43021" w:rsidP="00E43021">
      <w:pPr>
        <w:spacing w:line="360" w:lineRule="auto"/>
        <w:ind w:right="283" w:firstLine="850"/>
        <w:jc w:val="both"/>
        <w:rPr>
          <w:sz w:val="28"/>
        </w:rPr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 w:rsidRPr="0020754E">
        <w:rPr>
          <w:bCs/>
          <w:sz w:val="28"/>
        </w:rPr>
        <w:t>Процесс</w:t>
      </w:r>
      <w:r>
        <w:rPr>
          <w:sz w:val="28"/>
          <w:szCs w:val="28"/>
        </w:rPr>
        <w:t xml:space="preserve"> группировки единиц совокупности </w:t>
      </w:r>
      <w:proofErr w:type="gramStart"/>
      <w:r>
        <w:rPr>
          <w:sz w:val="28"/>
          <w:szCs w:val="28"/>
        </w:rPr>
        <w:t xml:space="preserve">по признаку </w:t>
      </w:r>
      <w:r w:rsidR="005F30D2" w:rsidRPr="005F30D2">
        <w:rPr>
          <w:bCs/>
          <w:i/>
          <w:iCs/>
          <w:sz w:val="28"/>
          <w:szCs w:val="28"/>
        </w:rPr>
        <w:t>валовой доход в среднем на одного члена домохозяйства в год</w:t>
      </w:r>
      <w:r w:rsidRPr="005F30D2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представлен в таблице</w:t>
      </w:r>
      <w:proofErr w:type="gramEnd"/>
      <w:r>
        <w:rPr>
          <w:sz w:val="28"/>
          <w:szCs w:val="28"/>
        </w:rPr>
        <w:t>:</w:t>
      </w:r>
    </w:p>
    <w:p w:rsidR="00E43021" w:rsidRDefault="00E43021" w:rsidP="00E43021">
      <w:pPr>
        <w:ind w:right="283" w:firstLine="850"/>
        <w:jc w:val="right"/>
        <w:rPr>
          <w:sz w:val="28"/>
          <w:szCs w:val="28"/>
        </w:rPr>
      </w:pPr>
    </w:p>
    <w:p w:rsidR="00E43021" w:rsidRDefault="00E43021" w:rsidP="00E43021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E43021" w:rsidRDefault="00E43021" w:rsidP="00E43021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234" w:type="dxa"/>
        <w:jc w:val="center"/>
        <w:tblInd w:w="1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559"/>
        <w:gridCol w:w="2018"/>
        <w:gridCol w:w="2000"/>
        <w:gridCol w:w="1657"/>
      </w:tblGrid>
      <w:tr w:rsidR="00E43021" w:rsidTr="00A67FC5">
        <w:trPr>
          <w:trHeight w:val="777"/>
          <w:jc w:val="center"/>
        </w:trPr>
        <w:tc>
          <w:tcPr>
            <w:tcW w:w="3559" w:type="dxa"/>
            <w:noWrap/>
            <w:vAlign w:val="center"/>
          </w:tcPr>
          <w:p w:rsidR="00E43021" w:rsidRDefault="00E43021" w:rsidP="005F30D2">
            <w:pPr>
              <w:ind w:right="283"/>
              <w:jc w:val="center"/>
            </w:pPr>
            <w:r>
              <w:t xml:space="preserve">Группы </w:t>
            </w:r>
            <w:r w:rsidR="005F30D2">
              <w:t xml:space="preserve">домохозяйств </w:t>
            </w:r>
            <w:r>
              <w:t>по</w:t>
            </w:r>
            <w:r w:rsidRPr="00EE63AB">
              <w:rPr>
                <w:b/>
                <w:i/>
                <w:sz w:val="28"/>
                <w:szCs w:val="28"/>
              </w:rPr>
              <w:t xml:space="preserve"> </w:t>
            </w:r>
            <w:r w:rsidR="005F30D2">
              <w:rPr>
                <w:bCs/>
                <w:iCs/>
              </w:rPr>
              <w:t>валовому</w:t>
            </w:r>
            <w:r w:rsidR="005F30D2" w:rsidRPr="005F30D2">
              <w:rPr>
                <w:bCs/>
                <w:iCs/>
              </w:rPr>
              <w:t xml:space="preserve"> доход</w:t>
            </w:r>
            <w:r w:rsidR="003E2EFA">
              <w:rPr>
                <w:bCs/>
                <w:iCs/>
              </w:rPr>
              <w:t>у</w:t>
            </w:r>
            <w:r w:rsidR="005F30D2">
              <w:t>, тыс</w:t>
            </w:r>
            <w:r>
              <w:t>. руб.</w:t>
            </w:r>
          </w:p>
        </w:tc>
        <w:tc>
          <w:tcPr>
            <w:tcW w:w="2018" w:type="dxa"/>
            <w:vAlign w:val="center"/>
          </w:tcPr>
          <w:p w:rsidR="00E43021" w:rsidRDefault="00E43021" w:rsidP="005F30D2">
            <w:pPr>
              <w:ind w:right="283"/>
              <w:jc w:val="center"/>
            </w:pPr>
            <w:r>
              <w:t xml:space="preserve">Номер </w:t>
            </w:r>
            <w:r w:rsidR="005F30D2">
              <w:t>домохозяйства</w:t>
            </w:r>
          </w:p>
        </w:tc>
        <w:tc>
          <w:tcPr>
            <w:tcW w:w="2000" w:type="dxa"/>
            <w:vAlign w:val="center"/>
          </w:tcPr>
          <w:p w:rsidR="00E43021" w:rsidRDefault="005F30D2" w:rsidP="00E43021">
            <w:pPr>
              <w:ind w:right="283"/>
              <w:jc w:val="center"/>
            </w:pPr>
            <w:r w:rsidRPr="006B4333">
              <w:t>Валовой доход</w:t>
            </w:r>
            <w:r w:rsidR="00A67FC5">
              <w:t>, тыс. руб.</w:t>
            </w:r>
          </w:p>
        </w:tc>
        <w:tc>
          <w:tcPr>
            <w:tcW w:w="1657" w:type="dxa"/>
            <w:shd w:val="clear" w:color="auto" w:fill="E6E6E6"/>
            <w:vAlign w:val="center"/>
          </w:tcPr>
          <w:p w:rsidR="00E43021" w:rsidRDefault="00A67FC5" w:rsidP="00E43021">
            <w:pPr>
              <w:ind w:right="283"/>
              <w:jc w:val="center"/>
            </w:pPr>
            <w:r w:rsidRPr="006B4333">
              <w:t>Расходы на продукты питания</w:t>
            </w:r>
            <w:r>
              <w:t>, тыс. руб.</w:t>
            </w:r>
          </w:p>
        </w:tc>
      </w:tr>
      <w:tr w:rsidR="00E43021" w:rsidTr="00A67FC5">
        <w:trPr>
          <w:trHeight w:val="122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018" w:type="dxa"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00" w:type="dxa"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28 – 40</w:t>
            </w:r>
          </w:p>
        </w:tc>
        <w:tc>
          <w:tcPr>
            <w:tcW w:w="2018" w:type="dxa"/>
            <w:vAlign w:val="bottom"/>
          </w:tcPr>
          <w:p w:rsidR="00E43021" w:rsidRDefault="00A67FC5" w:rsidP="00A67FC5">
            <w:pPr>
              <w:ind w:right="283"/>
              <w:jc w:val="center"/>
            </w:pPr>
            <w:r>
              <w:t>11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28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15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17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29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16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bottom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bottom w:val="single" w:sz="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21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30</w:t>
            </w:r>
          </w:p>
        </w:tc>
        <w:tc>
          <w:tcPr>
            <w:tcW w:w="1657" w:type="dxa"/>
            <w:tcBorders>
              <w:bottom w:val="single" w:sz="8" w:space="0" w:color="auto"/>
            </w:tcBorders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17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  <w:r>
              <w:t>Всего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3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87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43021" w:rsidRDefault="00A67FC5" w:rsidP="00E43021">
            <w:pPr>
              <w:ind w:right="283"/>
              <w:jc w:val="center"/>
            </w:pPr>
            <w:r>
              <w:t>48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</w:tcBorders>
            <w:noWrap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40 – 52</w:t>
            </w:r>
          </w:p>
        </w:tc>
        <w:tc>
          <w:tcPr>
            <w:tcW w:w="2018" w:type="dxa"/>
            <w:tcBorders>
              <w:top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</w:t>
            </w:r>
          </w:p>
        </w:tc>
        <w:tc>
          <w:tcPr>
            <w:tcW w:w="2000" w:type="dxa"/>
            <w:tcBorders>
              <w:top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41</w:t>
            </w:r>
          </w:p>
        </w:tc>
        <w:tc>
          <w:tcPr>
            <w:tcW w:w="1657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16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14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43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21,4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46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22,5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23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49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22,6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10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51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22,5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  <w:r>
              <w:t>Всего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230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43021" w:rsidRDefault="00A67FC5" w:rsidP="00E43021">
            <w:pPr>
              <w:ind w:right="283"/>
              <w:jc w:val="center"/>
            </w:pPr>
            <w:r>
              <w:t>105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</w:tcBorders>
            <w:noWrap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52 – 64</w:t>
            </w:r>
          </w:p>
        </w:tc>
        <w:tc>
          <w:tcPr>
            <w:tcW w:w="2018" w:type="dxa"/>
            <w:tcBorders>
              <w:top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</w:t>
            </w:r>
          </w:p>
        </w:tc>
        <w:tc>
          <w:tcPr>
            <w:tcW w:w="2000" w:type="dxa"/>
            <w:tcBorders>
              <w:top w:val="single" w:sz="18" w:space="0" w:color="auto"/>
            </w:tcBorders>
            <w:vAlign w:val="bottom"/>
          </w:tcPr>
          <w:p w:rsidR="00A67FC5" w:rsidRDefault="00A67FC5" w:rsidP="00A67FC5">
            <w:pPr>
              <w:ind w:right="283"/>
              <w:jc w:val="center"/>
            </w:pPr>
            <w:r>
              <w:t>53</w:t>
            </w:r>
          </w:p>
        </w:tc>
        <w:tc>
          <w:tcPr>
            <w:tcW w:w="1657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21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16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54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24,8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18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54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23,6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9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55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23,9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22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56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23,8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12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57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25,2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15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59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24,9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3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60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26,1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28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61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25,1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5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62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26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30</w:t>
            </w:r>
          </w:p>
        </w:tc>
        <w:tc>
          <w:tcPr>
            <w:tcW w:w="2000" w:type="dxa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62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26,3</w:t>
            </w:r>
          </w:p>
        </w:tc>
      </w:tr>
      <w:tr w:rsidR="00A67FC5" w:rsidTr="00A67FC5">
        <w:trPr>
          <w:trHeight w:val="284"/>
          <w:jc w:val="center"/>
        </w:trPr>
        <w:tc>
          <w:tcPr>
            <w:tcW w:w="3559" w:type="dxa"/>
            <w:noWrap/>
            <w:vAlign w:val="bottom"/>
          </w:tcPr>
          <w:p w:rsidR="00A67FC5" w:rsidRDefault="00A67FC5" w:rsidP="00E43021">
            <w:pPr>
              <w:ind w:right="283"/>
              <w:jc w:val="center"/>
            </w:pPr>
          </w:p>
        </w:tc>
        <w:tc>
          <w:tcPr>
            <w:tcW w:w="2018" w:type="dxa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13</w:t>
            </w:r>
          </w:p>
        </w:tc>
        <w:tc>
          <w:tcPr>
            <w:tcW w:w="2000" w:type="dxa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63</w:t>
            </w:r>
          </w:p>
        </w:tc>
        <w:tc>
          <w:tcPr>
            <w:tcW w:w="1657" w:type="dxa"/>
            <w:shd w:val="clear" w:color="auto" w:fill="E6E6E6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29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  <w:r>
              <w:t>Всего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12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696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43021" w:rsidRDefault="00A67FC5" w:rsidP="00E43021">
            <w:pPr>
              <w:ind w:right="283"/>
              <w:jc w:val="center"/>
            </w:pPr>
            <w:r>
              <w:t>300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</w:tcBorders>
            <w:noWrap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64 – 76</w:t>
            </w:r>
          </w:p>
        </w:tc>
        <w:tc>
          <w:tcPr>
            <w:tcW w:w="2018" w:type="dxa"/>
            <w:tcBorders>
              <w:top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24</w:t>
            </w:r>
          </w:p>
        </w:tc>
        <w:tc>
          <w:tcPr>
            <w:tcW w:w="2000" w:type="dxa"/>
            <w:tcBorders>
              <w:top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65</w:t>
            </w:r>
          </w:p>
        </w:tc>
        <w:tc>
          <w:tcPr>
            <w:tcW w:w="1657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25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bottom w:val="single" w:sz="2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bottom w:val="single" w:sz="2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4</w:t>
            </w:r>
          </w:p>
        </w:tc>
        <w:tc>
          <w:tcPr>
            <w:tcW w:w="2000" w:type="dxa"/>
            <w:tcBorders>
              <w:bottom w:val="single" w:sz="2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67</w:t>
            </w:r>
          </w:p>
        </w:tc>
        <w:tc>
          <w:tcPr>
            <w:tcW w:w="1657" w:type="dxa"/>
            <w:tcBorders>
              <w:bottom w:val="single" w:sz="2" w:space="0" w:color="auto"/>
            </w:tcBorders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28</w:t>
            </w:r>
          </w:p>
        </w:tc>
      </w:tr>
      <w:tr w:rsidR="00A67FC5" w:rsidTr="00A67FC5">
        <w:trPr>
          <w:trHeight w:val="284"/>
          <w:jc w:val="center"/>
        </w:trPr>
        <w:tc>
          <w:tcPr>
            <w:tcW w:w="3559" w:type="dxa"/>
            <w:tcBorders>
              <w:bottom w:val="single" w:sz="2" w:space="0" w:color="auto"/>
            </w:tcBorders>
            <w:noWrap/>
            <w:vAlign w:val="bottom"/>
          </w:tcPr>
          <w:p w:rsidR="00A67FC5" w:rsidRDefault="00A67FC5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bottom w:val="single" w:sz="2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7</w:t>
            </w:r>
          </w:p>
        </w:tc>
        <w:tc>
          <w:tcPr>
            <w:tcW w:w="2000" w:type="dxa"/>
            <w:tcBorders>
              <w:bottom w:val="single" w:sz="2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70</w:t>
            </w:r>
          </w:p>
        </w:tc>
        <w:tc>
          <w:tcPr>
            <w:tcW w:w="1657" w:type="dxa"/>
            <w:tcBorders>
              <w:bottom w:val="single" w:sz="2" w:space="0" w:color="auto"/>
            </w:tcBorders>
            <w:shd w:val="clear" w:color="auto" w:fill="E6E6E6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27,6</w:t>
            </w:r>
          </w:p>
        </w:tc>
      </w:tr>
      <w:tr w:rsidR="00A67FC5" w:rsidTr="00A67FC5">
        <w:trPr>
          <w:trHeight w:val="284"/>
          <w:jc w:val="center"/>
        </w:trPr>
        <w:tc>
          <w:tcPr>
            <w:tcW w:w="3559" w:type="dxa"/>
            <w:tcBorders>
              <w:bottom w:val="single" w:sz="2" w:space="0" w:color="auto"/>
            </w:tcBorders>
            <w:noWrap/>
            <w:vAlign w:val="bottom"/>
          </w:tcPr>
          <w:p w:rsidR="00A67FC5" w:rsidRDefault="00A67FC5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bottom w:val="single" w:sz="2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19</w:t>
            </w:r>
          </w:p>
        </w:tc>
        <w:tc>
          <w:tcPr>
            <w:tcW w:w="2000" w:type="dxa"/>
            <w:tcBorders>
              <w:bottom w:val="single" w:sz="2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70</w:t>
            </w:r>
          </w:p>
        </w:tc>
        <w:tc>
          <w:tcPr>
            <w:tcW w:w="1657" w:type="dxa"/>
            <w:tcBorders>
              <w:bottom w:val="single" w:sz="2" w:space="0" w:color="auto"/>
            </w:tcBorders>
            <w:shd w:val="clear" w:color="auto" w:fill="E6E6E6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27,2</w:t>
            </w:r>
          </w:p>
        </w:tc>
      </w:tr>
      <w:tr w:rsidR="00A67FC5" w:rsidTr="00A67FC5">
        <w:trPr>
          <w:trHeight w:val="284"/>
          <w:jc w:val="center"/>
        </w:trPr>
        <w:tc>
          <w:tcPr>
            <w:tcW w:w="3559" w:type="dxa"/>
            <w:tcBorders>
              <w:bottom w:val="single" w:sz="2" w:space="0" w:color="auto"/>
            </w:tcBorders>
            <w:noWrap/>
            <w:vAlign w:val="bottom"/>
          </w:tcPr>
          <w:p w:rsidR="00A67FC5" w:rsidRDefault="00A67FC5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bottom w:val="single" w:sz="2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29</w:t>
            </w:r>
          </w:p>
        </w:tc>
        <w:tc>
          <w:tcPr>
            <w:tcW w:w="2000" w:type="dxa"/>
            <w:tcBorders>
              <w:bottom w:val="single" w:sz="2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73</w:t>
            </w:r>
          </w:p>
        </w:tc>
        <w:tc>
          <w:tcPr>
            <w:tcW w:w="1657" w:type="dxa"/>
            <w:tcBorders>
              <w:bottom w:val="single" w:sz="2" w:space="0" w:color="auto"/>
            </w:tcBorders>
            <w:shd w:val="clear" w:color="auto" w:fill="E6E6E6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27,2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26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75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30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  <w:r>
              <w:t>Всего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6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420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165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76 – 88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27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83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35</w:t>
            </w:r>
          </w:p>
        </w:tc>
      </w:tr>
      <w:tr w:rsidR="00A67FC5" w:rsidTr="00A67FC5">
        <w:trPr>
          <w:trHeight w:val="284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FC5" w:rsidRDefault="00A67FC5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20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84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35</w:t>
            </w:r>
          </w:p>
        </w:tc>
      </w:tr>
      <w:tr w:rsidR="00A67FC5" w:rsidTr="00A67FC5">
        <w:trPr>
          <w:trHeight w:val="284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FC5" w:rsidRDefault="00A67FC5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85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35</w:t>
            </w:r>
          </w:p>
        </w:tc>
      </w:tr>
      <w:tr w:rsidR="00A67FC5" w:rsidTr="00A67FC5">
        <w:trPr>
          <w:trHeight w:val="284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:rsidR="00A67FC5" w:rsidRDefault="00A67FC5" w:rsidP="00E43021">
            <w:pPr>
              <w:ind w:right="283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25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88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A67FC5" w:rsidRDefault="00A67FC5" w:rsidP="00E43021">
            <w:pPr>
              <w:ind w:right="283"/>
              <w:jc w:val="center"/>
            </w:pPr>
            <w:r>
              <w:t>27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  <w:r>
              <w:t>Всего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4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A67FC5" w:rsidP="00E43021">
            <w:pPr>
              <w:ind w:right="283"/>
              <w:jc w:val="center"/>
            </w:pPr>
            <w:r>
              <w:t>340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43021" w:rsidRDefault="00A67FC5" w:rsidP="00E43021">
            <w:pPr>
              <w:ind w:right="283"/>
              <w:jc w:val="center"/>
            </w:pPr>
            <w:r>
              <w:t>132</w:t>
            </w:r>
          </w:p>
        </w:tc>
      </w:tr>
      <w:tr w:rsidR="00E43021" w:rsidTr="00A67FC5">
        <w:trPr>
          <w:trHeight w:val="284"/>
          <w:jc w:val="center"/>
        </w:trPr>
        <w:tc>
          <w:tcPr>
            <w:tcW w:w="3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</w:pPr>
            <w:r>
              <w:t>ИТОГО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43021" w:rsidRDefault="00E43021" w:rsidP="00E43021">
            <w:pPr>
              <w:ind w:right="283"/>
              <w:jc w:val="center"/>
            </w:pPr>
            <w:r>
              <w:t>30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67FC5" w:rsidRDefault="00A67FC5" w:rsidP="00A67FC5">
            <w:pPr>
              <w:ind w:right="283"/>
              <w:jc w:val="center"/>
            </w:pPr>
            <w:r>
              <w:t>1773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43021" w:rsidRDefault="00A67FC5" w:rsidP="00E43021">
            <w:pPr>
              <w:ind w:right="283"/>
              <w:jc w:val="center"/>
            </w:pPr>
            <w:r>
              <w:t>750</w:t>
            </w:r>
          </w:p>
        </w:tc>
      </w:tr>
    </w:tbl>
    <w:p w:rsidR="00E43021" w:rsidRDefault="00E43021" w:rsidP="00E43021">
      <w:pPr>
        <w:pStyle w:val="21"/>
        <w:tabs>
          <w:tab w:val="left" w:pos="1260"/>
        </w:tabs>
        <w:spacing w:after="0" w:line="240" w:lineRule="auto"/>
        <w:ind w:left="0" w:right="283" w:firstLine="850"/>
        <w:jc w:val="both"/>
        <w:rPr>
          <w:sz w:val="28"/>
          <w:szCs w:val="28"/>
        </w:rPr>
      </w:pPr>
    </w:p>
    <w:p w:rsidR="00E43021" w:rsidRDefault="00E43021" w:rsidP="00E43021">
      <w:pPr>
        <w:pStyle w:val="21"/>
        <w:tabs>
          <w:tab w:val="left" w:pos="709"/>
        </w:tabs>
        <w:spacing w:after="0" w:line="240" w:lineRule="auto"/>
        <w:ind w:left="0" w:right="283" w:firstLine="850"/>
        <w:jc w:val="both"/>
        <w:rPr>
          <w:sz w:val="28"/>
          <w:szCs w:val="28"/>
        </w:rPr>
      </w:pPr>
      <w:r w:rsidRPr="00714FE7">
        <w:rPr>
          <w:bCs/>
          <w:sz w:val="28"/>
        </w:rPr>
        <w:t>Формируется</w:t>
      </w:r>
      <w:r w:rsidRPr="00714FE7">
        <w:rPr>
          <w:sz w:val="28"/>
          <w:szCs w:val="28"/>
        </w:rPr>
        <w:t xml:space="preserve"> таблица, представляющая интервальный ряд распределения группы </w:t>
      </w:r>
      <w:r w:rsidR="003E2EFA" w:rsidRPr="003E2EFA">
        <w:rPr>
          <w:sz w:val="28"/>
          <w:szCs w:val="28"/>
        </w:rPr>
        <w:t>домохозяйств по</w:t>
      </w:r>
      <w:r w:rsidR="003E2EFA" w:rsidRPr="003E2EFA">
        <w:rPr>
          <w:b/>
          <w:i/>
          <w:sz w:val="28"/>
          <w:szCs w:val="28"/>
        </w:rPr>
        <w:t xml:space="preserve"> </w:t>
      </w:r>
      <w:r w:rsidR="003E2EFA" w:rsidRPr="003E2EFA">
        <w:rPr>
          <w:bCs/>
          <w:iCs/>
          <w:sz w:val="28"/>
          <w:szCs w:val="28"/>
        </w:rPr>
        <w:t>валовому доходу</w:t>
      </w:r>
      <w:r w:rsidRPr="00714FE7">
        <w:rPr>
          <w:sz w:val="28"/>
          <w:szCs w:val="28"/>
        </w:rPr>
        <w:t>.</w:t>
      </w:r>
    </w:p>
    <w:p w:rsidR="00E43021" w:rsidRDefault="00E43021" w:rsidP="00E43021">
      <w:pPr>
        <w:pStyle w:val="21"/>
        <w:tabs>
          <w:tab w:val="left" w:pos="709"/>
        </w:tabs>
        <w:spacing w:after="0" w:line="240" w:lineRule="auto"/>
        <w:ind w:left="0" w:right="283" w:firstLine="850"/>
        <w:jc w:val="right"/>
        <w:rPr>
          <w:sz w:val="28"/>
          <w:szCs w:val="28"/>
        </w:rPr>
      </w:pPr>
    </w:p>
    <w:p w:rsidR="00E43021" w:rsidRDefault="00E43021" w:rsidP="00E43021">
      <w:pPr>
        <w:pStyle w:val="21"/>
        <w:tabs>
          <w:tab w:val="left" w:pos="709"/>
        </w:tabs>
        <w:spacing w:after="0" w:line="240" w:lineRule="auto"/>
        <w:ind w:left="0"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E43021" w:rsidRDefault="00E43021" w:rsidP="00E43021">
      <w:pPr>
        <w:spacing w:after="120"/>
        <w:ind w:right="283" w:hanging="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  <w:r w:rsidR="003E2EFA" w:rsidRPr="003E2EFA">
        <w:rPr>
          <w:sz w:val="28"/>
          <w:szCs w:val="28"/>
        </w:rPr>
        <w:t>домохозяйств по</w:t>
      </w:r>
      <w:r w:rsidR="003E2EFA" w:rsidRPr="003E2EFA">
        <w:rPr>
          <w:b/>
          <w:i/>
          <w:sz w:val="28"/>
          <w:szCs w:val="28"/>
        </w:rPr>
        <w:t xml:space="preserve"> </w:t>
      </w:r>
      <w:r w:rsidR="003E2EFA" w:rsidRPr="003E2EFA">
        <w:rPr>
          <w:bCs/>
          <w:iCs/>
          <w:sz w:val="28"/>
          <w:szCs w:val="28"/>
        </w:rPr>
        <w:t>валовому доходу</w:t>
      </w:r>
    </w:p>
    <w:tbl>
      <w:tblPr>
        <w:tblW w:w="7020" w:type="dxa"/>
        <w:jc w:val="center"/>
        <w:tblInd w:w="1188" w:type="dxa"/>
        <w:tblLayout w:type="fixed"/>
        <w:tblLook w:val="0000" w:firstRow="0" w:lastRow="0" w:firstColumn="0" w:lastColumn="0" w:noHBand="0" w:noVBand="0"/>
      </w:tblPr>
      <w:tblGrid>
        <w:gridCol w:w="1321"/>
        <w:gridCol w:w="3539"/>
        <w:gridCol w:w="2160"/>
      </w:tblGrid>
      <w:tr w:rsidR="00E43021" w:rsidTr="00E43021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3E2EFA" w:rsidP="00E43021">
            <w:pPr>
              <w:ind w:right="283"/>
              <w:jc w:val="center"/>
              <w:rPr>
                <w:i/>
                <w:iCs/>
                <w:sz w:val="28"/>
                <w:szCs w:val="28"/>
              </w:rPr>
            </w:pPr>
            <w:r>
              <w:t>Группы домохозяйств по</w:t>
            </w:r>
            <w:r w:rsidRPr="00EE63AB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Cs/>
                <w:iCs/>
              </w:rPr>
              <w:t>валовому</w:t>
            </w:r>
            <w:r w:rsidRPr="005F30D2">
              <w:rPr>
                <w:bCs/>
                <w:iCs/>
              </w:rPr>
              <w:t xml:space="preserve"> доход</w:t>
            </w:r>
            <w:r>
              <w:rPr>
                <w:bCs/>
                <w:iCs/>
              </w:rPr>
              <w:t>у</w:t>
            </w:r>
            <w:r>
              <w:t>, тыс. руб.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3E2EFA">
              <w:t>домохозяйств</w:t>
            </w:r>
          </w:p>
          <w:p w:rsidR="00E43021" w:rsidRDefault="00E43021" w:rsidP="00E43021">
            <w:pPr>
              <w:ind w:right="283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</w:p>
        </w:tc>
      </w:tr>
      <w:tr w:rsidR="00E43021" w:rsidTr="00E4302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28 – 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E43021" w:rsidTr="00E4302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40 – 52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E43021" w:rsidTr="00E4302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52 – 64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E43021" w:rsidTr="00E4302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64 – 76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E43021" w:rsidTr="00E4302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76 – 88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E43021" w:rsidTr="00E4302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</w:tbl>
    <w:p w:rsidR="00E43021" w:rsidRDefault="00E43021" w:rsidP="00E43021">
      <w:pPr>
        <w:ind w:right="283" w:firstLine="850"/>
        <w:jc w:val="both"/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 w:rsidRPr="00714FE7">
        <w:rPr>
          <w:sz w:val="28"/>
          <w:szCs w:val="28"/>
        </w:rPr>
        <w:t xml:space="preserve">Находим еще 3 характеристики ряда: </w:t>
      </w:r>
      <w:r w:rsidRPr="00714FE7">
        <w:rPr>
          <w:bCs/>
          <w:iCs/>
          <w:sz w:val="28"/>
          <w:szCs w:val="28"/>
        </w:rPr>
        <w:t>частоты групп в относительном выражении</w:t>
      </w:r>
      <w:r w:rsidRPr="00714FE7">
        <w:rPr>
          <w:sz w:val="28"/>
          <w:szCs w:val="28"/>
        </w:rPr>
        <w:t xml:space="preserve">, накопленные (кумулятивные) частоты и накопленные </w:t>
      </w:r>
      <w:proofErr w:type="spellStart"/>
      <w:r w:rsidRPr="00714FE7">
        <w:rPr>
          <w:sz w:val="28"/>
          <w:szCs w:val="28"/>
        </w:rPr>
        <w:t>частости</w:t>
      </w:r>
      <w:proofErr w:type="spellEnd"/>
      <w:r w:rsidRPr="00714FE7">
        <w:rPr>
          <w:sz w:val="28"/>
          <w:szCs w:val="28"/>
        </w:rPr>
        <w:t>.</w: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</w:p>
    <w:p w:rsidR="00E43021" w:rsidRDefault="00E43021" w:rsidP="00E43021">
      <w:pPr>
        <w:ind w:right="283"/>
        <w:jc w:val="both"/>
        <w:rPr>
          <w:sz w:val="28"/>
          <w:szCs w:val="28"/>
        </w:rPr>
      </w:pPr>
    </w:p>
    <w:p w:rsidR="00E43021" w:rsidRDefault="00E43021" w:rsidP="00E43021">
      <w:pPr>
        <w:ind w:right="283"/>
        <w:jc w:val="both"/>
        <w:rPr>
          <w:sz w:val="28"/>
          <w:szCs w:val="28"/>
        </w:rPr>
      </w:pPr>
    </w:p>
    <w:p w:rsidR="00E43021" w:rsidRDefault="00E43021" w:rsidP="00E43021">
      <w:pPr>
        <w:ind w:right="283"/>
        <w:jc w:val="both"/>
        <w:rPr>
          <w:sz w:val="28"/>
          <w:szCs w:val="28"/>
        </w:rPr>
      </w:pPr>
    </w:p>
    <w:p w:rsidR="00E43021" w:rsidRDefault="00E43021" w:rsidP="00E43021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E43021" w:rsidRPr="00714FE7" w:rsidRDefault="00E43021" w:rsidP="00E43021">
      <w:pPr>
        <w:tabs>
          <w:tab w:val="left" w:pos="6647"/>
        </w:tabs>
        <w:spacing w:after="120"/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3E2EFA" w:rsidRPr="003E2EFA">
        <w:rPr>
          <w:sz w:val="28"/>
          <w:szCs w:val="28"/>
        </w:rPr>
        <w:t>домохозяйств по</w:t>
      </w:r>
      <w:r w:rsidR="003E2EFA" w:rsidRPr="003E2EFA">
        <w:rPr>
          <w:b/>
          <w:i/>
          <w:sz w:val="28"/>
          <w:szCs w:val="28"/>
        </w:rPr>
        <w:t xml:space="preserve"> </w:t>
      </w:r>
      <w:r w:rsidR="003E2EFA" w:rsidRPr="003E2EFA">
        <w:rPr>
          <w:bCs/>
          <w:iCs/>
          <w:sz w:val="28"/>
          <w:szCs w:val="28"/>
        </w:rPr>
        <w:t>валовому доходу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99"/>
        <w:gridCol w:w="1965"/>
        <w:gridCol w:w="1770"/>
        <w:gridCol w:w="1162"/>
        <w:gridCol w:w="1614"/>
        <w:gridCol w:w="1504"/>
      </w:tblGrid>
      <w:tr w:rsidR="00E43021" w:rsidTr="003E2EFA">
        <w:trPr>
          <w:cantSplit/>
          <w:trHeight w:val="270"/>
        </w:trPr>
        <w:tc>
          <w:tcPr>
            <w:tcW w:w="11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№ группы</w:t>
            </w:r>
          </w:p>
        </w:tc>
        <w:tc>
          <w:tcPr>
            <w:tcW w:w="19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t>Группы домохозяйств по</w:t>
            </w:r>
            <w:r w:rsidRPr="00EE63AB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Cs/>
                <w:iCs/>
              </w:rPr>
              <w:t>валовому</w:t>
            </w:r>
            <w:r w:rsidRPr="005F30D2">
              <w:rPr>
                <w:bCs/>
                <w:iCs/>
              </w:rPr>
              <w:t xml:space="preserve"> доход</w:t>
            </w:r>
            <w:r>
              <w:rPr>
                <w:bCs/>
                <w:iCs/>
              </w:rPr>
              <w:t>у</w:t>
            </w:r>
            <w:r>
              <w:t>, тыс. руб.</w:t>
            </w:r>
          </w:p>
        </w:tc>
        <w:tc>
          <w:tcPr>
            <w:tcW w:w="2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Pr="003E2EFA" w:rsidRDefault="003E2EFA" w:rsidP="003E2EFA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r>
              <w:t>домохозяйств</w:t>
            </w:r>
            <w:r w:rsidR="00E43021">
              <w:rPr>
                <w:szCs w:val="28"/>
              </w:rPr>
              <w:t xml:space="preserve">, </w:t>
            </w:r>
            <w:r w:rsidR="00E43021">
              <w:rPr>
                <w:i/>
                <w:iCs/>
                <w:sz w:val="28"/>
                <w:szCs w:val="28"/>
                <w:lang w:val="en-US"/>
              </w:rPr>
              <w:t>f</w:t>
            </w:r>
            <w:r w:rsidR="00E43021"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61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E43021" w:rsidRDefault="00E43021" w:rsidP="00E43021">
            <w:pPr>
              <w:ind w:right="283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частота,</w:t>
            </w:r>
          </w:p>
          <w:p w:rsidR="00E43021" w:rsidRDefault="00E43021" w:rsidP="00E43021">
            <w:pPr>
              <w:ind w:right="283"/>
              <w:jc w:val="center"/>
              <w:rPr>
                <w:bCs/>
                <w:szCs w:val="28"/>
                <w:lang w:val="en-US"/>
              </w:rPr>
            </w:pP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S</w:t>
            </w:r>
            <w:r>
              <w:rPr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часто</w:t>
            </w:r>
            <w:proofErr w:type="gramStart"/>
            <w:r>
              <w:rPr>
                <w:szCs w:val="28"/>
                <w:lang w:val="en-US"/>
              </w:rPr>
              <w:t>c</w:t>
            </w:r>
            <w:proofErr w:type="spellStart"/>
            <w:proofErr w:type="gramEnd"/>
            <w:r>
              <w:rPr>
                <w:szCs w:val="28"/>
              </w:rPr>
              <w:t>ть</w:t>
            </w:r>
            <w:proofErr w:type="spellEnd"/>
            <w:r>
              <w:rPr>
                <w:szCs w:val="28"/>
              </w:rPr>
              <w:t>, %</w:t>
            </w:r>
          </w:p>
        </w:tc>
      </w:tr>
      <w:tr w:rsidR="00E43021" w:rsidTr="003E2EFA">
        <w:trPr>
          <w:cantSplit/>
          <w:trHeight w:val="270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rPr>
                <w:szCs w:val="28"/>
              </w:rPr>
            </w:pPr>
          </w:p>
        </w:tc>
        <w:tc>
          <w:tcPr>
            <w:tcW w:w="19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rPr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в абсолютном выражении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% к итогу</w:t>
            </w:r>
          </w:p>
        </w:tc>
        <w:tc>
          <w:tcPr>
            <w:tcW w:w="16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15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</w:p>
        </w:tc>
      </w:tr>
      <w:tr w:rsidR="00E43021" w:rsidTr="003E2EFA">
        <w:trPr>
          <w:trHeight w:val="57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E2EFA" w:rsidTr="003E2EFA">
        <w:trPr>
          <w:trHeight w:val="270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28 – 40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</w:tr>
      <w:tr w:rsidR="003E2EFA" w:rsidTr="003E2EFA">
        <w:trPr>
          <w:trHeight w:val="270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40 – 52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16,7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26,7</w:t>
            </w:r>
          </w:p>
        </w:tc>
      </w:tr>
      <w:tr w:rsidR="003E2EFA" w:rsidTr="003E2EFA">
        <w:trPr>
          <w:trHeight w:val="270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52 – 64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3E2EFA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66,7</w:t>
            </w:r>
          </w:p>
        </w:tc>
      </w:tr>
      <w:tr w:rsidR="003E2EFA" w:rsidTr="003E2EFA">
        <w:trPr>
          <w:trHeight w:val="270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64 – 76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86,7</w:t>
            </w:r>
          </w:p>
        </w:tc>
      </w:tr>
      <w:tr w:rsidR="003E2EFA" w:rsidTr="003E2EFA">
        <w:trPr>
          <w:trHeight w:val="270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76 – 88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3E2EFA" w:rsidTr="003E2EFA">
        <w:trPr>
          <w:trHeight w:val="270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</w:p>
        </w:tc>
      </w:tr>
    </w:tbl>
    <w:p w:rsidR="00E43021" w:rsidRDefault="00E43021" w:rsidP="00E43021">
      <w:pPr>
        <w:ind w:right="283"/>
        <w:jc w:val="both"/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</w:t>
      </w:r>
      <w:proofErr w:type="gramStart"/>
      <w:r w:rsidRPr="00B723B6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интервального ряда распределения изучаемой совокупности </w:t>
      </w:r>
      <w:r w:rsidR="003E2EFA" w:rsidRPr="003E2EFA">
        <w:rPr>
          <w:sz w:val="28"/>
          <w:szCs w:val="28"/>
        </w:rPr>
        <w:t>домохозяйств</w:t>
      </w:r>
      <w:r>
        <w:rPr>
          <w:sz w:val="28"/>
          <w:szCs w:val="28"/>
        </w:rPr>
        <w:t xml:space="preserve"> показывает, что распределение </w:t>
      </w:r>
      <w:r w:rsidR="003E2EFA" w:rsidRPr="003E2EFA">
        <w:rPr>
          <w:sz w:val="28"/>
          <w:szCs w:val="28"/>
        </w:rPr>
        <w:t>домохозяйств по</w:t>
      </w:r>
      <w:r w:rsidR="003E2EFA" w:rsidRPr="003E2EFA">
        <w:rPr>
          <w:b/>
          <w:i/>
          <w:sz w:val="28"/>
          <w:szCs w:val="28"/>
        </w:rPr>
        <w:t xml:space="preserve"> </w:t>
      </w:r>
      <w:r w:rsidR="003E2EFA" w:rsidRPr="003E2EFA">
        <w:rPr>
          <w:bCs/>
          <w:iCs/>
          <w:sz w:val="28"/>
          <w:szCs w:val="28"/>
        </w:rPr>
        <w:t>валовому доходу</w:t>
      </w:r>
      <w:r>
        <w:rPr>
          <w:sz w:val="28"/>
          <w:szCs w:val="28"/>
        </w:rPr>
        <w:t xml:space="preserve"> не является равномерным: преобладают </w:t>
      </w:r>
      <w:r w:rsidR="003E2EFA" w:rsidRPr="003E2EFA">
        <w:rPr>
          <w:sz w:val="28"/>
          <w:szCs w:val="28"/>
        </w:rPr>
        <w:t>домохозяйств</w:t>
      </w:r>
      <w:r w:rsidR="003E2EFA">
        <w:rPr>
          <w:sz w:val="28"/>
          <w:szCs w:val="28"/>
        </w:rPr>
        <w:t xml:space="preserve">а </w:t>
      </w:r>
      <w:r w:rsidR="003E2EFA" w:rsidRPr="003E2EFA">
        <w:rPr>
          <w:sz w:val="28"/>
          <w:szCs w:val="28"/>
        </w:rPr>
        <w:t xml:space="preserve"> </w:t>
      </w:r>
      <w:r w:rsidR="003E2EFA">
        <w:rPr>
          <w:sz w:val="28"/>
          <w:szCs w:val="28"/>
        </w:rPr>
        <w:t>с</w:t>
      </w:r>
      <w:r w:rsidR="003E2EFA" w:rsidRPr="003E2EFA">
        <w:rPr>
          <w:b/>
          <w:i/>
          <w:sz w:val="28"/>
          <w:szCs w:val="28"/>
        </w:rPr>
        <w:t xml:space="preserve"> </w:t>
      </w:r>
      <w:r w:rsidR="003E2EFA">
        <w:rPr>
          <w:bCs/>
          <w:iCs/>
          <w:sz w:val="28"/>
          <w:szCs w:val="28"/>
        </w:rPr>
        <w:t>валовым</w:t>
      </w:r>
      <w:r w:rsidR="003E2EFA" w:rsidRPr="003E2EFA">
        <w:rPr>
          <w:bCs/>
          <w:iCs/>
          <w:sz w:val="28"/>
          <w:szCs w:val="28"/>
        </w:rPr>
        <w:t xml:space="preserve"> доход</w:t>
      </w:r>
      <w:r w:rsidR="003E2EFA">
        <w:rPr>
          <w:bCs/>
          <w:iCs/>
          <w:sz w:val="28"/>
          <w:szCs w:val="28"/>
        </w:rPr>
        <w:t>ом</w:t>
      </w:r>
      <w:r>
        <w:rPr>
          <w:sz w:val="28"/>
          <w:szCs w:val="28"/>
        </w:rPr>
        <w:t xml:space="preserve"> от  </w:t>
      </w:r>
      <w:r w:rsidR="003E2EFA">
        <w:rPr>
          <w:sz w:val="28"/>
          <w:szCs w:val="28"/>
        </w:rPr>
        <w:t>52 тыс. руб. до 64 тыс. руб. (это 12 домохозяйств</w:t>
      </w:r>
      <w:r>
        <w:rPr>
          <w:sz w:val="28"/>
          <w:szCs w:val="28"/>
        </w:rPr>
        <w:t>,</w:t>
      </w:r>
      <w:r w:rsidR="003E2EFA">
        <w:rPr>
          <w:sz w:val="28"/>
          <w:szCs w:val="28"/>
        </w:rPr>
        <w:t xml:space="preserve"> доля которых составляет 40%); 8</w:t>
      </w:r>
      <w:r>
        <w:rPr>
          <w:sz w:val="28"/>
          <w:szCs w:val="28"/>
        </w:rPr>
        <w:t xml:space="preserve">6,7% </w:t>
      </w:r>
      <w:r w:rsidR="003E2EFA" w:rsidRPr="003E2EFA">
        <w:rPr>
          <w:sz w:val="28"/>
          <w:szCs w:val="28"/>
        </w:rPr>
        <w:t>домохозяйств</w:t>
      </w:r>
      <w:r>
        <w:rPr>
          <w:sz w:val="28"/>
          <w:szCs w:val="28"/>
        </w:rPr>
        <w:t xml:space="preserve"> имеют </w:t>
      </w:r>
      <w:r w:rsidR="003E2EFA">
        <w:rPr>
          <w:bCs/>
          <w:iCs/>
          <w:sz w:val="28"/>
          <w:szCs w:val="28"/>
        </w:rPr>
        <w:t>валовый</w:t>
      </w:r>
      <w:r w:rsidR="003E2EFA" w:rsidRPr="003E2EFA">
        <w:rPr>
          <w:bCs/>
          <w:iCs/>
          <w:sz w:val="28"/>
          <w:szCs w:val="28"/>
        </w:rPr>
        <w:t xml:space="preserve"> доход</w:t>
      </w:r>
      <w:r w:rsidR="003E2EFA">
        <w:rPr>
          <w:sz w:val="28"/>
          <w:szCs w:val="28"/>
        </w:rPr>
        <w:t xml:space="preserve"> менее 76 тыс. руб., а 26</w:t>
      </w:r>
      <w:r>
        <w:rPr>
          <w:sz w:val="28"/>
          <w:szCs w:val="28"/>
        </w:rPr>
        <w:t xml:space="preserve">,7% </w:t>
      </w:r>
      <w:r w:rsidR="003E2EFA" w:rsidRPr="003E2EFA">
        <w:rPr>
          <w:sz w:val="28"/>
          <w:szCs w:val="28"/>
        </w:rPr>
        <w:t>домохозяйств</w:t>
      </w:r>
      <w:r w:rsidR="003E2EFA">
        <w:rPr>
          <w:sz w:val="28"/>
          <w:szCs w:val="28"/>
        </w:rPr>
        <w:t xml:space="preserve"> имеют </w:t>
      </w:r>
      <w:r w:rsidR="003E2EFA">
        <w:rPr>
          <w:bCs/>
          <w:iCs/>
          <w:sz w:val="28"/>
          <w:szCs w:val="28"/>
        </w:rPr>
        <w:t>валовый</w:t>
      </w:r>
      <w:r w:rsidR="003E2EFA" w:rsidRPr="003E2EFA">
        <w:rPr>
          <w:bCs/>
          <w:iCs/>
          <w:sz w:val="28"/>
          <w:szCs w:val="28"/>
        </w:rPr>
        <w:t xml:space="preserve"> доход</w:t>
      </w:r>
      <w:r w:rsidR="003E2EFA">
        <w:rPr>
          <w:sz w:val="28"/>
          <w:szCs w:val="28"/>
        </w:rPr>
        <w:t xml:space="preserve"> менее 52 тыс</w:t>
      </w:r>
      <w:r>
        <w:rPr>
          <w:sz w:val="28"/>
          <w:szCs w:val="28"/>
        </w:rPr>
        <w:t>. руб.</w:t>
      </w:r>
      <w:proofErr w:type="gramEnd"/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</w:p>
    <w:p w:rsidR="00E43021" w:rsidRDefault="00E43021" w:rsidP="00E43021">
      <w:pPr>
        <w:spacing w:after="120"/>
        <w:ind w:right="283" w:firstLine="850"/>
        <w:jc w:val="both"/>
        <w:rPr>
          <w:sz w:val="28"/>
          <w:szCs w:val="28"/>
        </w:rPr>
      </w:pPr>
      <w:r>
        <w:t xml:space="preserve">2. </w:t>
      </w:r>
      <w:r>
        <w:rPr>
          <w:sz w:val="28"/>
          <w:szCs w:val="28"/>
        </w:rPr>
        <w:t>Для нахождения характеристик ряда распределения строится таблица:</w:t>
      </w:r>
    </w:p>
    <w:p w:rsidR="00E43021" w:rsidRDefault="00E43021" w:rsidP="00E43021">
      <w:pPr>
        <w:spacing w:after="120"/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E43021" w:rsidRPr="00C602A9" w:rsidRDefault="00E43021" w:rsidP="00E43021">
      <w:pPr>
        <w:spacing w:after="120"/>
        <w:ind w:right="283" w:firstLine="709"/>
        <w:jc w:val="center"/>
      </w:pPr>
      <w:r>
        <w:rPr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10916" w:type="dxa"/>
        <w:tblInd w:w="-885" w:type="dxa"/>
        <w:tblLook w:val="0000" w:firstRow="0" w:lastRow="0" w:firstColumn="0" w:lastColumn="0" w:noHBand="0" w:noVBand="0"/>
      </w:tblPr>
      <w:tblGrid>
        <w:gridCol w:w="2269"/>
        <w:gridCol w:w="1559"/>
        <w:gridCol w:w="1912"/>
        <w:gridCol w:w="1115"/>
        <w:gridCol w:w="1249"/>
        <w:gridCol w:w="1489"/>
        <w:gridCol w:w="1323"/>
      </w:tblGrid>
      <w:tr w:rsidR="003E2EFA" w:rsidTr="003E2EFA">
        <w:trPr>
          <w:trHeight w:val="1036"/>
        </w:trPr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3E2EFA" w:rsidP="00E43021">
            <w:pPr>
              <w:ind w:right="283"/>
              <w:jc w:val="center"/>
              <w:rPr>
                <w:b/>
                <w:szCs w:val="28"/>
              </w:rPr>
            </w:pPr>
            <w:r>
              <w:t>Группы домохозяйств по</w:t>
            </w:r>
            <w:r w:rsidRPr="00EE63AB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Cs/>
                <w:iCs/>
              </w:rPr>
              <w:t>валовому</w:t>
            </w:r>
            <w:r w:rsidRPr="005F30D2">
              <w:rPr>
                <w:bCs/>
                <w:iCs/>
              </w:rPr>
              <w:t xml:space="preserve"> доход</w:t>
            </w:r>
            <w:r>
              <w:rPr>
                <w:bCs/>
                <w:iCs/>
              </w:rPr>
              <w:t>у</w:t>
            </w:r>
            <w:r>
              <w:t>, тыс. руб.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>Середина интервала</w:t>
            </w:r>
          </w:p>
          <w:p w:rsidR="00E43021" w:rsidRDefault="00E43021" w:rsidP="00E43021">
            <w:pPr>
              <w:ind w:right="283"/>
              <w:jc w:val="center"/>
              <w:rPr>
                <w:rFonts w:ascii="Arial CYR" w:hAnsi="Arial CYR" w:cs="Arial CYR"/>
                <w:b/>
                <w:szCs w:val="20"/>
                <w:lang w:val="en-US"/>
              </w:rPr>
            </w:pPr>
            <w:r>
              <w:rPr>
                <w:b/>
                <w:position w:val="-16"/>
                <w:szCs w:val="28"/>
                <w:lang w:val="en-US"/>
              </w:rPr>
              <w:object w:dxaOrig="300" w:dyaOrig="420">
                <v:shape id="_x0000_i1027" type="#_x0000_t75" style="width:15pt;height:21pt" o:ole="">
                  <v:imagedata r:id="rId12" o:title=""/>
                </v:shape>
                <o:OLEObject Type="Embed" ProgID="Equation.3" ShapeID="_x0000_i1027" DrawAspect="Content" ObjectID="_1510086266" r:id="rId13"/>
              </w:objec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3E2EFA" w:rsidP="00E43021">
            <w:pPr>
              <w:ind w:right="283"/>
              <w:jc w:val="center"/>
              <w:rPr>
                <w:rFonts w:ascii="Arial CYR" w:hAnsi="Arial CYR" w:cs="Arial CYR"/>
                <w:b/>
                <w:i/>
                <w:szCs w:val="20"/>
                <w:vertAlign w:val="subscript"/>
              </w:rPr>
            </w:pPr>
            <w:r>
              <w:rPr>
                <w:szCs w:val="28"/>
              </w:rPr>
              <w:t xml:space="preserve">Число </w:t>
            </w:r>
            <w:r>
              <w:t>домохозяйств</w:t>
            </w:r>
            <w:r>
              <w:rPr>
                <w:b/>
                <w:i/>
                <w:szCs w:val="28"/>
                <w:lang w:val="en-US"/>
              </w:rPr>
              <w:t xml:space="preserve"> </w:t>
            </w:r>
            <w:r w:rsidR="00E43021">
              <w:rPr>
                <w:b/>
                <w:i/>
                <w:szCs w:val="28"/>
                <w:lang w:val="en-US"/>
              </w:rPr>
              <w:t>f</w:t>
            </w:r>
            <w:r w:rsidR="00E43021"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rFonts w:ascii="Arial CYR" w:hAnsi="Arial CYR" w:cs="Arial CYR"/>
                <w:b/>
                <w:szCs w:val="20"/>
              </w:rPr>
            </w:pPr>
            <w:r>
              <w:rPr>
                <w:b/>
                <w:position w:val="-24"/>
                <w:szCs w:val="28"/>
                <w:lang w:val="en-US"/>
              </w:rPr>
              <w:object w:dxaOrig="620" w:dyaOrig="499">
                <v:shape id="_x0000_i1028" type="#_x0000_t75" style="width:30.75pt;height:26.25pt" o:ole="">
                  <v:imagedata r:id="rId14" o:title=""/>
                </v:shape>
                <o:OLEObject Type="Embed" ProgID="Equation.3" ShapeID="_x0000_i1028" DrawAspect="Content" ObjectID="_1510086267" r:id="rId15"/>
              </w:objec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b/>
                <w:position w:val="-14"/>
                <w:szCs w:val="28"/>
                <w:lang w:val="en-US"/>
              </w:rPr>
              <w:object w:dxaOrig="660" w:dyaOrig="420">
                <v:shape id="_x0000_i1029" type="#_x0000_t75" style="width:37.5pt;height:23.25pt" o:ole="">
                  <v:imagedata r:id="rId16" o:title=""/>
                </v:shape>
                <o:OLEObject Type="Embed" ProgID="Equation.3" ShapeID="_x0000_i1029" DrawAspect="Content" ObjectID="_1510086268" r:id="rId17"/>
              </w:objec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Pr="00CE24AD" w:rsidRDefault="00E43021" w:rsidP="00E43021">
            <w:pPr>
              <w:tabs>
                <w:tab w:val="left" w:pos="727"/>
              </w:tabs>
              <w:ind w:right="283"/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b/>
                <w:position w:val="-14"/>
                <w:szCs w:val="28"/>
                <w:lang w:val="en-US"/>
              </w:rPr>
              <w:object w:dxaOrig="900" w:dyaOrig="420">
                <v:shape id="_x0000_i1030" type="#_x0000_t75" style="width:49.5pt;height:23.25pt" o:ole="">
                  <v:imagedata r:id="rId18" o:title=""/>
                </v:shape>
                <o:OLEObject Type="Embed" ProgID="Equation.3" ShapeID="_x0000_i1030" DrawAspect="Content" ObjectID="_1510086269" r:id="rId19"/>
              </w:objec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Pr="00CE24AD" w:rsidRDefault="00E43021" w:rsidP="00E43021">
            <w:pPr>
              <w:ind w:left="-811" w:right="283" w:firstLine="811"/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b/>
                <w:position w:val="-14"/>
                <w:szCs w:val="28"/>
                <w:lang w:val="en-US"/>
              </w:rPr>
              <w:object w:dxaOrig="1140" w:dyaOrig="420">
                <v:shape id="_x0000_i1031" type="#_x0000_t75" style="width:59.25pt;height:21.75pt" o:ole="">
                  <v:imagedata r:id="rId20" o:title=""/>
                </v:shape>
                <o:OLEObject Type="Embed" ProgID="Equation.3" ShapeID="_x0000_i1031" DrawAspect="Content" ObjectID="_1510086270" r:id="rId21"/>
              </w:object>
            </w:r>
          </w:p>
        </w:tc>
      </w:tr>
      <w:tr w:rsidR="003E2EFA" w:rsidTr="003E2EFA">
        <w:trPr>
          <w:trHeight w:val="46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3E2EFA" w:rsidTr="003E2EFA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28 – 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-25,2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635,04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1905,12</w:t>
            </w:r>
          </w:p>
        </w:tc>
      </w:tr>
      <w:tr w:rsidR="003E2EFA" w:rsidTr="003E2EFA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40 – 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-13,2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174,24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871,2</w:t>
            </w:r>
          </w:p>
        </w:tc>
      </w:tr>
      <w:tr w:rsidR="003E2EFA" w:rsidTr="003E2EFA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52 – 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696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-1,2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1,44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17,28</w:t>
            </w:r>
          </w:p>
        </w:tc>
      </w:tr>
      <w:tr w:rsidR="003E2EFA" w:rsidTr="003E2EFA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64 – 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10,8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116,64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699,84</w:t>
            </w:r>
          </w:p>
        </w:tc>
      </w:tr>
      <w:tr w:rsidR="003E2EFA" w:rsidTr="003E2EFA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76 – 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328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22,8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519,84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2079,36</w:t>
            </w:r>
          </w:p>
        </w:tc>
      </w:tr>
      <w:tr w:rsidR="003E2EFA" w:rsidTr="003E2EFA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2EFA" w:rsidRDefault="003E2EFA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1776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2EFA" w:rsidRDefault="003E2EFA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5572,8</w:t>
            </w:r>
          </w:p>
        </w:tc>
      </w:tr>
    </w:tbl>
    <w:p w:rsidR="00E43021" w:rsidRDefault="00E43021" w:rsidP="00E43021">
      <w:pPr>
        <w:spacing w:before="120" w:line="360" w:lineRule="auto"/>
        <w:ind w:right="283" w:firstLine="850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proofErr w:type="gramStart"/>
      <w:r>
        <w:rPr>
          <w:sz w:val="28"/>
          <w:szCs w:val="28"/>
        </w:rPr>
        <w:t>средней</w:t>
      </w:r>
      <w:proofErr w:type="gramEnd"/>
      <w:r>
        <w:rPr>
          <w:sz w:val="28"/>
          <w:szCs w:val="28"/>
        </w:rPr>
        <w:t xml:space="preserve"> арифметической взвешенной:</w:t>
      </w:r>
    </w:p>
    <w:p w:rsidR="00E43021" w:rsidRPr="00F528CB" w:rsidRDefault="003E2EFA" w:rsidP="00E43021">
      <w:pPr>
        <w:spacing w:before="120" w:line="360" w:lineRule="auto"/>
        <w:ind w:right="283" w:firstLine="850"/>
        <w:rPr>
          <w:sz w:val="28"/>
          <w:szCs w:val="28"/>
        </w:rPr>
      </w:pPr>
      <w:r w:rsidRPr="00B723B6">
        <w:rPr>
          <w:position w:val="-66"/>
          <w:sz w:val="28"/>
          <w:szCs w:val="28"/>
        </w:rPr>
        <w:object w:dxaOrig="3580" w:dyaOrig="1440">
          <v:shape id="_x0000_i1032" type="#_x0000_t75" style="width:219pt;height:84.75pt" o:ole="">
            <v:imagedata r:id="rId22" o:title="" grayscale="t" bilevel="t"/>
          </v:shape>
          <o:OLEObject Type="Embed" ProgID="Equation.3" ShapeID="_x0000_i1032" DrawAspect="Content" ObjectID="_1510086271" r:id="rId23"/>
        </w:object>
      </w:r>
      <w:r w:rsidR="00E43021">
        <w:rPr>
          <w:sz w:val="28"/>
          <w:szCs w:val="28"/>
        </w:rPr>
        <w:t xml:space="preserve">                                   </w:t>
      </w:r>
    </w:p>
    <w:p w:rsidR="00E43021" w:rsidRDefault="00E43021" w:rsidP="00E43021">
      <w:pPr>
        <w:spacing w:line="360" w:lineRule="auto"/>
        <w:ind w:right="283" w:firstLine="850"/>
        <w:rPr>
          <w:sz w:val="28"/>
          <w:szCs w:val="28"/>
        </w:rPr>
      </w:pPr>
      <w:r>
        <w:rPr>
          <w:sz w:val="28"/>
          <w:szCs w:val="28"/>
        </w:rPr>
        <w:t>Расчет дисперсии:</w:t>
      </w:r>
    </w:p>
    <w:p w:rsidR="00E43021" w:rsidRDefault="003E2EFA" w:rsidP="00E43021">
      <w:pPr>
        <w:spacing w:line="360" w:lineRule="auto"/>
        <w:ind w:right="283" w:firstLine="850"/>
        <w:rPr>
          <w:sz w:val="28"/>
          <w:szCs w:val="28"/>
        </w:rPr>
      </w:pPr>
      <w:r w:rsidRPr="003E2EFA">
        <w:rPr>
          <w:position w:val="-64"/>
          <w:sz w:val="28"/>
          <w:szCs w:val="28"/>
        </w:rPr>
        <w:object w:dxaOrig="3920" w:dyaOrig="1400">
          <v:shape id="_x0000_i1033" type="#_x0000_t75" style="width:248.25pt;height:87.75pt" o:ole="">
            <v:imagedata r:id="rId24" o:title=""/>
          </v:shape>
          <o:OLEObject Type="Embed" ProgID="Equation.3" ShapeID="_x0000_i1033" DrawAspect="Content" ObjectID="_1510086272" r:id="rId25"/>
        </w:object>
      </w:r>
      <w:r>
        <w:rPr>
          <w:position w:val="6"/>
          <w:sz w:val="28"/>
          <w:szCs w:val="28"/>
        </w:rPr>
        <w:t>тыс</w:t>
      </w:r>
      <w:r w:rsidR="00E43021" w:rsidRPr="0002302F">
        <w:rPr>
          <w:position w:val="6"/>
          <w:sz w:val="28"/>
          <w:szCs w:val="28"/>
        </w:rPr>
        <w:t>. руб.</w:t>
      </w:r>
      <w:r w:rsidR="00E43021">
        <w:rPr>
          <w:sz w:val="28"/>
          <w:szCs w:val="28"/>
        </w:rPr>
        <w:t xml:space="preserve">                                          </w:t>
      </w:r>
    </w:p>
    <w:p w:rsidR="00E43021" w:rsidRDefault="00E43021" w:rsidP="00E43021">
      <w:pPr>
        <w:spacing w:line="360" w:lineRule="auto"/>
        <w:ind w:right="283" w:firstLine="850"/>
        <w:rPr>
          <w:sz w:val="28"/>
          <w:szCs w:val="28"/>
        </w:rPr>
      </w:pPr>
      <w:r>
        <w:rPr>
          <w:sz w:val="28"/>
          <w:szCs w:val="28"/>
        </w:rPr>
        <w:t>Расчет среднего квадратического отклонения:</w:t>
      </w:r>
    </w:p>
    <w:p w:rsidR="00E43021" w:rsidRDefault="003E2EFA" w:rsidP="00E43021">
      <w:pPr>
        <w:ind w:right="283" w:firstLine="850"/>
        <w:rPr>
          <w:sz w:val="28"/>
          <w:szCs w:val="28"/>
        </w:rPr>
      </w:pPr>
      <w:r w:rsidRPr="00F528CB">
        <w:rPr>
          <w:rFonts w:ascii="Arial CYR" w:hAnsi="Arial CYR" w:cs="Arial CYR"/>
          <w:b/>
          <w:position w:val="-12"/>
          <w:sz w:val="20"/>
          <w:szCs w:val="20"/>
        </w:rPr>
        <w:object w:dxaOrig="2860" w:dyaOrig="440">
          <v:shape id="_x0000_i1034" type="#_x0000_t75" style="width:157.5pt;height:27pt" o:ole="">
            <v:imagedata r:id="rId26" o:title="" grayscale="t" bilevel="t"/>
          </v:shape>
          <o:OLEObject Type="Embed" ProgID="Equation.3" ShapeID="_x0000_i1034" DrawAspect="Content" ObjectID="_1510086273" r:id="rId27"/>
        </w:object>
      </w:r>
      <w:r>
        <w:rPr>
          <w:sz w:val="28"/>
          <w:szCs w:val="28"/>
        </w:rPr>
        <w:t xml:space="preserve"> тыс</w:t>
      </w:r>
      <w:r w:rsidR="00E43021">
        <w:rPr>
          <w:sz w:val="28"/>
          <w:szCs w:val="28"/>
        </w:rPr>
        <w:t>. руб.</w:t>
      </w:r>
    </w:p>
    <w:p w:rsidR="00E43021" w:rsidRDefault="00E43021" w:rsidP="00E43021">
      <w:pPr>
        <w:spacing w:line="360" w:lineRule="auto"/>
        <w:ind w:right="283" w:firstLine="850"/>
        <w:rPr>
          <w:sz w:val="28"/>
          <w:szCs w:val="28"/>
        </w:rPr>
      </w:pPr>
    </w:p>
    <w:p w:rsidR="00E43021" w:rsidRDefault="00E43021" w:rsidP="00E43021">
      <w:pPr>
        <w:spacing w:line="360" w:lineRule="auto"/>
        <w:ind w:right="283" w:firstLine="850"/>
        <w:rPr>
          <w:sz w:val="28"/>
          <w:szCs w:val="28"/>
        </w:rPr>
      </w:pPr>
    </w:p>
    <w:p w:rsidR="00E43021" w:rsidRDefault="00E43021" w:rsidP="00E43021">
      <w:pPr>
        <w:spacing w:line="360" w:lineRule="auto"/>
        <w:ind w:right="283" w:firstLine="850"/>
        <w:rPr>
          <w:sz w:val="28"/>
          <w:szCs w:val="28"/>
        </w:rPr>
      </w:pPr>
      <w:r>
        <w:rPr>
          <w:sz w:val="28"/>
          <w:szCs w:val="28"/>
        </w:rPr>
        <w:t>Расчет коэффициента вариации:</w:t>
      </w:r>
    </w:p>
    <w:p w:rsidR="00E43021" w:rsidRDefault="003E2EFA" w:rsidP="00E43021">
      <w:pPr>
        <w:ind w:right="283" w:firstLine="850"/>
        <w:rPr>
          <w:sz w:val="28"/>
          <w:szCs w:val="28"/>
        </w:rPr>
      </w:pPr>
      <w:r w:rsidRPr="003E2EFA">
        <w:rPr>
          <w:position w:val="-28"/>
          <w:sz w:val="28"/>
        </w:rPr>
        <w:object w:dxaOrig="3260" w:dyaOrig="660">
          <v:shape id="_x0000_i1035" type="#_x0000_t75" style="width:194.25pt;height:37.5pt" o:ole="" fillcolor="window">
            <v:imagedata r:id="rId28" o:title=""/>
          </v:shape>
          <o:OLEObject Type="Embed" ProgID="Equation.3" ShapeID="_x0000_i1035" DrawAspect="Content" ObjectID="_1510086274" r:id="rId29"/>
        </w:object>
      </w:r>
      <w:r w:rsidR="00E43021">
        <w:rPr>
          <w:sz w:val="28"/>
        </w:rPr>
        <w:t xml:space="preserve">                                     </w:t>
      </w:r>
    </w:p>
    <w:p w:rsidR="00E43021" w:rsidRDefault="00E43021" w:rsidP="00E43021">
      <w:pPr>
        <w:spacing w:line="360" w:lineRule="auto"/>
        <w:ind w:right="283" w:firstLine="850"/>
        <w:rPr>
          <w:sz w:val="28"/>
          <w:szCs w:val="28"/>
        </w:rPr>
      </w:pPr>
    </w:p>
    <w:p w:rsidR="00E43021" w:rsidRDefault="00E43021" w:rsidP="00E43021">
      <w:pPr>
        <w:spacing w:line="360" w:lineRule="auto"/>
        <w:ind w:right="283" w:firstLine="850"/>
        <w:rPr>
          <w:sz w:val="28"/>
          <w:szCs w:val="28"/>
        </w:rPr>
      </w:pPr>
      <w:r>
        <w:rPr>
          <w:sz w:val="28"/>
          <w:szCs w:val="28"/>
        </w:rPr>
        <w:t>Расчет моды:</w:t>
      </w:r>
    </w:p>
    <w:p w:rsidR="00E43021" w:rsidRDefault="00E43021" w:rsidP="00E43021">
      <w:pPr>
        <w:spacing w:line="360" w:lineRule="auto"/>
        <w:ind w:right="283" w:firstLine="850"/>
        <w:rPr>
          <w:sz w:val="28"/>
          <w:szCs w:val="28"/>
        </w:rPr>
      </w:pPr>
      <w:r>
        <w:rPr>
          <w:position w:val="-30"/>
          <w:sz w:val="28"/>
          <w:szCs w:val="28"/>
        </w:rPr>
        <w:object w:dxaOrig="4380" w:dyaOrig="680">
          <v:shape id="_x0000_i1036" type="#_x0000_t75" style="width:303.75pt;height:48pt" o:ole="">
            <v:imagedata r:id="rId30" o:title=""/>
          </v:shape>
          <o:OLEObject Type="Embed" ProgID="Equation.3" ShapeID="_x0000_i1036" DrawAspect="Content" ObjectID="_1510086275" r:id="rId31"/>
        </w:object>
      </w:r>
      <w:r w:rsidR="003845EA" w:rsidRPr="00DD79B7">
        <w:rPr>
          <w:position w:val="-28"/>
        </w:rPr>
        <w:object w:dxaOrig="4560" w:dyaOrig="660">
          <v:shape id="_x0000_i1037" type="#_x0000_t75" style="width:228.75pt;height:33.75pt" o:ole="">
            <v:imagedata r:id="rId32" o:title=""/>
          </v:shape>
          <o:OLEObject Type="Embed" ProgID="Equation.3" ShapeID="_x0000_i1037" DrawAspect="Content" ObjectID="_1510086276" r:id="rId33"/>
        </w:object>
      </w:r>
    </w:p>
    <w:p w:rsidR="00E43021" w:rsidRDefault="00E43021" w:rsidP="00E43021">
      <w:pPr>
        <w:spacing w:line="360" w:lineRule="auto"/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>Расчет медианы:</w:t>
      </w:r>
    </w:p>
    <w:p w:rsidR="00E43021" w:rsidRDefault="00E43021" w:rsidP="00E43021">
      <w:pPr>
        <w:spacing w:line="360" w:lineRule="auto"/>
        <w:ind w:right="283" w:firstLine="850"/>
        <w:jc w:val="both"/>
        <w:rPr>
          <w:sz w:val="28"/>
          <w:szCs w:val="28"/>
        </w:rPr>
      </w:pPr>
      <w:r>
        <w:rPr>
          <w:position w:val="-30"/>
          <w:sz w:val="28"/>
          <w:szCs w:val="28"/>
        </w:rPr>
        <w:object w:dxaOrig="2700" w:dyaOrig="1340">
          <v:shape id="_x0000_i1038" type="#_x0000_t75" style="width:180pt;height:86.25pt" o:ole="">
            <v:imagedata r:id="rId34" o:title=""/>
          </v:shape>
          <o:OLEObject Type="Embed" ProgID="Equation.3" ShapeID="_x0000_i1038" DrawAspect="Content" ObjectID="_1510086277" r:id="rId35"/>
        </w:object>
      </w:r>
      <w:r>
        <w:rPr>
          <w:sz w:val="28"/>
          <w:szCs w:val="28"/>
        </w:rPr>
        <w:t>=</w:t>
      </w:r>
    </w:p>
    <w:p w:rsidR="00E43021" w:rsidRDefault="003845EA" w:rsidP="00E43021">
      <w:pPr>
        <w:spacing w:line="360" w:lineRule="auto"/>
        <w:ind w:right="283" w:firstLine="850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object w:dxaOrig="2980" w:dyaOrig="900">
          <v:shape id="_x0000_i1039" type="#_x0000_t75" style="width:168.75pt;height:51.75pt" o:ole="">
            <v:imagedata r:id="rId36" o:title=""/>
          </v:shape>
          <o:OLEObject Type="Embed" ProgID="Equation.3" ShapeID="_x0000_i1039" DrawAspect="Content" ObjectID="_1510086278" r:id="rId37"/>
        </w:objec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Вывод.</w:t>
      </w:r>
      <w:r>
        <w:rPr>
          <w:sz w:val="28"/>
          <w:szCs w:val="28"/>
        </w:rPr>
        <w:t xml:space="preserve"> </w:t>
      </w:r>
      <w:r w:rsidRPr="00B74F1A">
        <w:rPr>
          <w:sz w:val="28"/>
          <w:szCs w:val="28"/>
        </w:rPr>
        <w:t xml:space="preserve">Анализ полученных значений показателей </w:t>
      </w:r>
      <w:r w:rsidRPr="00B74F1A">
        <w:rPr>
          <w:position w:val="-6"/>
          <w:sz w:val="28"/>
          <w:szCs w:val="28"/>
        </w:rPr>
        <w:object w:dxaOrig="260" w:dyaOrig="380">
          <v:shape id="_x0000_i1040" type="#_x0000_t75" style="width:12.75pt;height:19.5pt" o:ole="">
            <v:imagedata r:id="rId38" o:title=""/>
          </v:shape>
          <o:OLEObject Type="Embed" ProgID="Equation.3" ShapeID="_x0000_i1040" DrawAspect="Content" ObjectID="_1510086279" r:id="rId39"/>
        </w:object>
      </w:r>
      <w:r w:rsidRPr="00B74F1A">
        <w:rPr>
          <w:sz w:val="28"/>
          <w:szCs w:val="28"/>
        </w:rPr>
        <w:t xml:space="preserve"> и </w:t>
      </w:r>
      <w:r w:rsidRPr="00B74F1A">
        <w:rPr>
          <w:b/>
          <w:i/>
          <w:sz w:val="28"/>
          <w:szCs w:val="28"/>
        </w:rPr>
        <w:t>σ</w:t>
      </w:r>
      <w:r w:rsidRPr="00B74F1A">
        <w:rPr>
          <w:sz w:val="28"/>
          <w:szCs w:val="28"/>
        </w:rPr>
        <w:t xml:space="preserve"> говорит о том, </w:t>
      </w:r>
      <w:r>
        <w:rPr>
          <w:sz w:val="28"/>
          <w:szCs w:val="28"/>
        </w:rPr>
        <w:t xml:space="preserve">что </w:t>
      </w:r>
      <w:r w:rsidR="0084786C" w:rsidRPr="0084786C">
        <w:rPr>
          <w:bCs/>
          <w:iCs/>
          <w:sz w:val="28"/>
          <w:szCs w:val="28"/>
        </w:rPr>
        <w:t>валовый доход</w:t>
      </w:r>
      <w:r w:rsidRPr="00B74F1A">
        <w:rPr>
          <w:sz w:val="28"/>
          <w:szCs w:val="28"/>
        </w:rPr>
        <w:t xml:space="preserve"> </w:t>
      </w:r>
      <w:r w:rsidR="0084786C" w:rsidRPr="0084786C">
        <w:rPr>
          <w:sz w:val="28"/>
          <w:szCs w:val="28"/>
        </w:rPr>
        <w:t xml:space="preserve">домохозяйств </w:t>
      </w:r>
      <w:r w:rsidRPr="00B74F1A">
        <w:rPr>
          <w:sz w:val="28"/>
          <w:szCs w:val="28"/>
        </w:rPr>
        <w:t>сост</w:t>
      </w:r>
      <w:r w:rsidR="0084786C">
        <w:rPr>
          <w:sz w:val="28"/>
          <w:szCs w:val="28"/>
        </w:rPr>
        <w:t>авляет 59,2 тыс</w:t>
      </w:r>
      <w:r>
        <w:rPr>
          <w:sz w:val="28"/>
          <w:szCs w:val="28"/>
        </w:rPr>
        <w:t xml:space="preserve">. </w:t>
      </w:r>
      <w:r w:rsidRPr="00B74F1A">
        <w:rPr>
          <w:sz w:val="28"/>
          <w:szCs w:val="28"/>
        </w:rPr>
        <w:t xml:space="preserve">руб., отклонение от среднего </w:t>
      </w:r>
      <w:r w:rsidR="0084786C">
        <w:rPr>
          <w:sz w:val="28"/>
          <w:szCs w:val="28"/>
        </w:rPr>
        <w:t>дохода</w:t>
      </w:r>
      <w:r w:rsidRPr="00B74F1A">
        <w:rPr>
          <w:sz w:val="28"/>
          <w:szCs w:val="28"/>
        </w:rPr>
        <w:t xml:space="preserve"> в ту или иную сторону составляет</w:t>
      </w:r>
      <w:r w:rsidR="0084786C">
        <w:rPr>
          <w:sz w:val="28"/>
          <w:szCs w:val="28"/>
        </w:rPr>
        <w:t xml:space="preserve"> в среднем 13,629 тыс. руб. (или 23,0</w:t>
      </w:r>
      <w:r>
        <w:rPr>
          <w:sz w:val="28"/>
          <w:szCs w:val="28"/>
        </w:rPr>
        <w:t>%), наиболее характерные значения объема кредитных вло</w:t>
      </w:r>
      <w:r w:rsidR="0084786C">
        <w:rPr>
          <w:sz w:val="28"/>
          <w:szCs w:val="28"/>
        </w:rPr>
        <w:t>жений находятся в пределах от 45,571 тыс. руб. до 72,829 тыс</w:t>
      </w:r>
      <w:r>
        <w:rPr>
          <w:sz w:val="28"/>
          <w:szCs w:val="28"/>
        </w:rPr>
        <w:t>. руб.</w: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r>
        <w:rPr>
          <w:b/>
          <w:sz w:val="28"/>
          <w:szCs w:val="28"/>
          <w:lang w:val="en-US"/>
        </w:rPr>
        <w:t>V</w:t>
      </w:r>
      <w:r>
        <w:rPr>
          <w:b/>
          <w:sz w:val="32"/>
          <w:szCs w:val="32"/>
          <w:vertAlign w:val="subscript"/>
          <w:lang w:val="en-US"/>
        </w:rPr>
        <w:t>σ</w:t>
      </w:r>
      <w:r w:rsidR="0084786C">
        <w:rPr>
          <w:sz w:val="28"/>
          <w:szCs w:val="28"/>
        </w:rPr>
        <w:t xml:space="preserve"> = 23,0</w:t>
      </w:r>
      <w:r>
        <w:rPr>
          <w:sz w:val="28"/>
          <w:szCs w:val="28"/>
        </w:rPr>
        <w:t xml:space="preserve">% не превышает 33%, следовательно, вариация </w:t>
      </w:r>
      <w:r w:rsidR="0084786C" w:rsidRPr="0084786C">
        <w:rPr>
          <w:bCs/>
          <w:iCs/>
          <w:sz w:val="28"/>
          <w:szCs w:val="28"/>
        </w:rPr>
        <w:t>валов</w:t>
      </w:r>
      <w:r w:rsidR="0084786C">
        <w:rPr>
          <w:bCs/>
          <w:iCs/>
          <w:sz w:val="28"/>
          <w:szCs w:val="28"/>
        </w:rPr>
        <w:t>ого</w:t>
      </w:r>
      <w:r w:rsidR="0084786C" w:rsidRPr="0084786C">
        <w:rPr>
          <w:bCs/>
          <w:iCs/>
          <w:sz w:val="28"/>
          <w:szCs w:val="28"/>
        </w:rPr>
        <w:t xml:space="preserve"> доход</w:t>
      </w:r>
      <w:r w:rsidR="0084786C">
        <w:rPr>
          <w:bCs/>
          <w:iCs/>
          <w:sz w:val="28"/>
          <w:szCs w:val="28"/>
        </w:rPr>
        <w:t>а</w:t>
      </w:r>
      <w:r w:rsidR="0084786C" w:rsidRPr="00B74F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исследуемой совокупности </w:t>
      </w:r>
      <w:r w:rsidR="0084786C" w:rsidRPr="0084786C">
        <w:rPr>
          <w:sz w:val="28"/>
          <w:szCs w:val="28"/>
        </w:rPr>
        <w:t xml:space="preserve">домохозяйств </w:t>
      </w:r>
      <w:r>
        <w:rPr>
          <w:sz w:val="28"/>
          <w:szCs w:val="28"/>
        </w:rPr>
        <w:t xml:space="preserve">незначительна и совокупность по данному признаку качественно однородна. Расхождение между значениями </w:t>
      </w:r>
      <w:r w:rsidRPr="00A828B0">
        <w:rPr>
          <w:position w:val="-6"/>
          <w:sz w:val="28"/>
          <w:szCs w:val="28"/>
        </w:rPr>
        <w:object w:dxaOrig="255" w:dyaOrig="375">
          <v:shape id="_x0000_i1041" type="#_x0000_t75" style="width:12.75pt;height:18.75pt" o:ole="">
            <v:imagedata r:id="rId38" o:title=""/>
          </v:shape>
          <o:OLEObject Type="Embed" ProgID="Equation.3" ShapeID="_x0000_i1041" DrawAspect="Content" ObjectID="_1510086280" r:id="rId40"/>
        </w:object>
      </w:r>
      <w:r w:rsidRPr="00A828B0">
        <w:rPr>
          <w:sz w:val="28"/>
          <w:szCs w:val="28"/>
        </w:rPr>
        <w:t xml:space="preserve">, Мо и </w:t>
      </w:r>
      <w:proofErr w:type="spellStart"/>
      <w:r w:rsidRPr="00A828B0">
        <w:rPr>
          <w:sz w:val="28"/>
          <w:szCs w:val="28"/>
        </w:rPr>
        <w:t>Ме</w:t>
      </w:r>
      <w:proofErr w:type="spellEnd"/>
      <w:r w:rsidRPr="00A828B0">
        <w:rPr>
          <w:sz w:val="28"/>
          <w:szCs w:val="28"/>
        </w:rPr>
        <w:t xml:space="preserve"> незначительно (</w:t>
      </w:r>
      <w:r w:rsidRPr="00A828B0">
        <w:rPr>
          <w:position w:val="-6"/>
          <w:sz w:val="28"/>
          <w:szCs w:val="28"/>
        </w:rPr>
        <w:object w:dxaOrig="255" w:dyaOrig="375">
          <v:shape id="_x0000_i1042" type="#_x0000_t75" style="width:12.75pt;height:18.75pt" o:ole="">
            <v:imagedata r:id="rId38" o:title=""/>
          </v:shape>
          <o:OLEObject Type="Embed" ProgID="Equation.3" ShapeID="_x0000_i1042" DrawAspect="Content" ObjectID="_1510086281" r:id="rId41"/>
        </w:object>
      </w:r>
      <w:r w:rsidR="0084786C">
        <w:rPr>
          <w:sz w:val="28"/>
          <w:szCs w:val="28"/>
        </w:rPr>
        <w:t>=59,2 тыс</w:t>
      </w:r>
      <w:r w:rsidRPr="00A828B0">
        <w:rPr>
          <w:sz w:val="28"/>
          <w:szCs w:val="28"/>
        </w:rPr>
        <w:t xml:space="preserve">. руб., Мо = </w:t>
      </w:r>
      <w:r w:rsidR="0084786C">
        <w:rPr>
          <w:sz w:val="28"/>
          <w:szCs w:val="28"/>
        </w:rPr>
        <w:t>58,462 тыс</w:t>
      </w:r>
      <w:r w:rsidRPr="00A828B0">
        <w:rPr>
          <w:sz w:val="28"/>
          <w:szCs w:val="28"/>
        </w:rPr>
        <w:t xml:space="preserve">. руб., </w:t>
      </w:r>
      <w:proofErr w:type="spellStart"/>
      <w:r w:rsidRPr="00A828B0">
        <w:rPr>
          <w:sz w:val="28"/>
          <w:szCs w:val="28"/>
        </w:rPr>
        <w:t>Ме</w:t>
      </w:r>
      <w:proofErr w:type="spellEnd"/>
      <w:r w:rsidRPr="00A828B0">
        <w:rPr>
          <w:sz w:val="28"/>
          <w:szCs w:val="28"/>
        </w:rPr>
        <w:t xml:space="preserve"> = </w:t>
      </w:r>
      <w:r w:rsidR="0084786C">
        <w:rPr>
          <w:sz w:val="28"/>
          <w:szCs w:val="28"/>
        </w:rPr>
        <w:t xml:space="preserve">59 тыс. </w:t>
      </w:r>
      <w:r>
        <w:rPr>
          <w:sz w:val="28"/>
          <w:szCs w:val="28"/>
        </w:rPr>
        <w:t xml:space="preserve">руб.), что подтверждает вывод об однородности совокупности </w:t>
      </w:r>
      <w:r w:rsidR="0084786C">
        <w:rPr>
          <w:sz w:val="28"/>
          <w:szCs w:val="28"/>
        </w:rPr>
        <w:t>домохозяйств</w:t>
      </w:r>
      <w:r>
        <w:rPr>
          <w:sz w:val="28"/>
          <w:szCs w:val="28"/>
        </w:rPr>
        <w:t xml:space="preserve">. Таким образом, найденное среднее значение </w:t>
      </w:r>
      <w:r w:rsidR="0084786C" w:rsidRPr="0084786C">
        <w:rPr>
          <w:bCs/>
          <w:iCs/>
          <w:sz w:val="28"/>
          <w:szCs w:val="28"/>
        </w:rPr>
        <w:t>валов</w:t>
      </w:r>
      <w:r w:rsidR="0084786C">
        <w:rPr>
          <w:bCs/>
          <w:iCs/>
          <w:sz w:val="28"/>
          <w:szCs w:val="28"/>
        </w:rPr>
        <w:t>ого</w:t>
      </w:r>
      <w:r w:rsidR="0084786C" w:rsidRPr="0084786C">
        <w:rPr>
          <w:bCs/>
          <w:iCs/>
          <w:sz w:val="28"/>
          <w:szCs w:val="28"/>
        </w:rPr>
        <w:t xml:space="preserve"> доход</w:t>
      </w:r>
      <w:r w:rsidR="0084786C">
        <w:rPr>
          <w:bCs/>
          <w:iCs/>
          <w:sz w:val="28"/>
          <w:szCs w:val="28"/>
        </w:rPr>
        <w:t>а</w:t>
      </w:r>
      <w:r w:rsidR="0084786C" w:rsidRPr="00B74F1A">
        <w:rPr>
          <w:sz w:val="28"/>
          <w:szCs w:val="28"/>
        </w:rPr>
        <w:t xml:space="preserve"> </w:t>
      </w:r>
      <w:r w:rsidR="0084786C" w:rsidRPr="0084786C">
        <w:rPr>
          <w:sz w:val="28"/>
          <w:szCs w:val="28"/>
        </w:rPr>
        <w:t>домохозяйств</w:t>
      </w:r>
      <w:r w:rsidR="0084786C">
        <w:rPr>
          <w:sz w:val="28"/>
          <w:szCs w:val="28"/>
        </w:rPr>
        <w:t xml:space="preserve"> (59,2 тыс</w:t>
      </w:r>
      <w:r>
        <w:rPr>
          <w:sz w:val="28"/>
          <w:szCs w:val="28"/>
        </w:rPr>
        <w:t>. руб.) является типичной, надежной характеристикой исследуемой совокупности предприятий.</w:t>
      </w:r>
    </w:p>
    <w:p w:rsidR="00E43021" w:rsidRDefault="00E43021" w:rsidP="00E43021">
      <w:pPr>
        <w:widowControl w:val="0"/>
        <w:ind w:right="283" w:firstLine="850"/>
        <w:rPr>
          <w:sz w:val="28"/>
          <w:szCs w:val="28"/>
        </w:rPr>
      </w:pPr>
    </w:p>
    <w:p w:rsidR="00E43021" w:rsidRDefault="00E43021" w:rsidP="00E43021">
      <w:pPr>
        <w:spacing w:line="360" w:lineRule="auto"/>
        <w:ind w:right="283" w:firstLine="850"/>
        <w:jc w:val="both"/>
        <w:rPr>
          <w:sz w:val="28"/>
          <w:szCs w:val="28"/>
        </w:rPr>
      </w:pPr>
      <w:r w:rsidRPr="006974B5">
        <w:rPr>
          <w:b/>
          <w:sz w:val="28"/>
          <w:szCs w:val="28"/>
        </w:rPr>
        <w:t>Задание 2</w:t>
      </w:r>
      <w:r>
        <w:rPr>
          <w:sz w:val="28"/>
          <w:szCs w:val="28"/>
        </w:rPr>
        <w:t>.</w: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13D9F">
        <w:rPr>
          <w:sz w:val="28"/>
          <w:szCs w:val="28"/>
        </w:rPr>
        <w:t xml:space="preserve">Строим аналитическую группировку, характеризующую зависимость между факторным признаком </w:t>
      </w:r>
      <w:r w:rsidRPr="00413D9F">
        <w:rPr>
          <w:b/>
          <w:sz w:val="28"/>
          <w:szCs w:val="28"/>
        </w:rPr>
        <w:t>Х</w:t>
      </w:r>
      <w:r w:rsidRPr="00413D9F">
        <w:rPr>
          <w:sz w:val="28"/>
          <w:szCs w:val="28"/>
        </w:rPr>
        <w:t xml:space="preserve"> – </w:t>
      </w:r>
      <w:r w:rsidR="0084786C" w:rsidRPr="0084786C">
        <w:rPr>
          <w:bCs/>
          <w:iCs/>
          <w:sz w:val="28"/>
          <w:szCs w:val="28"/>
        </w:rPr>
        <w:t>валовой доход</w:t>
      </w:r>
      <w:r w:rsidR="0084786C" w:rsidRPr="00EE63AB">
        <w:rPr>
          <w:i/>
          <w:sz w:val="28"/>
          <w:szCs w:val="28"/>
        </w:rPr>
        <w:t xml:space="preserve"> </w:t>
      </w:r>
      <w:r w:rsidR="0084786C">
        <w:rPr>
          <w:sz w:val="28"/>
          <w:szCs w:val="28"/>
        </w:rPr>
        <w:t>и</w:t>
      </w:r>
      <w:r w:rsidRPr="00714FE7">
        <w:rPr>
          <w:sz w:val="28"/>
          <w:szCs w:val="28"/>
        </w:rPr>
        <w:t xml:space="preserve"> результативным признаком </w:t>
      </w:r>
      <w:r w:rsidRPr="00714FE7">
        <w:rPr>
          <w:b/>
          <w:sz w:val="28"/>
          <w:szCs w:val="28"/>
          <w:lang w:val="en-US"/>
        </w:rPr>
        <w:t>Y</w:t>
      </w:r>
      <w:r w:rsidRPr="00714FE7">
        <w:rPr>
          <w:b/>
          <w:sz w:val="28"/>
          <w:szCs w:val="28"/>
        </w:rPr>
        <w:t xml:space="preserve"> </w:t>
      </w:r>
      <w:r w:rsidRPr="00714FE7">
        <w:rPr>
          <w:sz w:val="28"/>
          <w:szCs w:val="28"/>
        </w:rPr>
        <w:t>–</w:t>
      </w:r>
      <w:r w:rsidRPr="00714FE7">
        <w:rPr>
          <w:b/>
          <w:sz w:val="28"/>
          <w:szCs w:val="28"/>
        </w:rPr>
        <w:t xml:space="preserve"> </w:t>
      </w:r>
      <w:r w:rsidR="0084786C" w:rsidRPr="0084786C">
        <w:rPr>
          <w:sz w:val="28"/>
          <w:szCs w:val="28"/>
        </w:rPr>
        <w:t>расходы на продукты питания в среднем на одного члена домохозяйства в год</w:t>
      </w:r>
      <w:r w:rsidRPr="00714FE7">
        <w:rPr>
          <w:sz w:val="28"/>
          <w:szCs w:val="28"/>
        </w:rPr>
        <w:t>.</w:t>
      </w:r>
    </w:p>
    <w:p w:rsidR="00E43021" w:rsidRDefault="00E43021" w:rsidP="00E43021">
      <w:pPr>
        <w:ind w:right="283" w:firstLine="850"/>
        <w:jc w:val="both"/>
        <w:rPr>
          <w:sz w:val="32"/>
          <w:szCs w:val="32"/>
        </w:rPr>
      </w:pPr>
    </w:p>
    <w:p w:rsidR="00E43021" w:rsidRDefault="00E43021" w:rsidP="00E43021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E43021" w:rsidRPr="00C602A9" w:rsidRDefault="00E43021" w:rsidP="00E43021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Зависимость </w:t>
      </w:r>
      <w:r w:rsidR="0084786C">
        <w:rPr>
          <w:sz w:val="28"/>
          <w:szCs w:val="28"/>
        </w:rPr>
        <w:t>расходов</w:t>
      </w:r>
      <w:r w:rsidR="0084786C" w:rsidRPr="0084786C">
        <w:rPr>
          <w:sz w:val="28"/>
          <w:szCs w:val="28"/>
        </w:rPr>
        <w:t xml:space="preserve"> на продукты питания</w:t>
      </w:r>
      <w:r>
        <w:rPr>
          <w:sz w:val="28"/>
          <w:szCs w:val="28"/>
        </w:rPr>
        <w:t xml:space="preserve"> от </w:t>
      </w:r>
      <w:r w:rsidR="0084786C">
        <w:rPr>
          <w:bCs/>
          <w:iCs/>
          <w:sz w:val="28"/>
          <w:szCs w:val="28"/>
        </w:rPr>
        <w:t>валового</w:t>
      </w:r>
      <w:r w:rsidR="0084786C" w:rsidRPr="0084786C">
        <w:rPr>
          <w:bCs/>
          <w:iCs/>
          <w:sz w:val="28"/>
          <w:szCs w:val="28"/>
        </w:rPr>
        <w:t xml:space="preserve"> доход</w:t>
      </w:r>
      <w:r w:rsidR="0084786C">
        <w:rPr>
          <w:bCs/>
          <w:iCs/>
          <w:sz w:val="28"/>
          <w:szCs w:val="28"/>
        </w:rPr>
        <w:t>а</w:t>
      </w:r>
    </w:p>
    <w:tbl>
      <w:tblPr>
        <w:tblW w:w="9379" w:type="dxa"/>
        <w:jc w:val="center"/>
        <w:tblInd w:w="-1408" w:type="dxa"/>
        <w:tblLook w:val="0000" w:firstRow="0" w:lastRow="0" w:firstColumn="0" w:lastColumn="0" w:noHBand="0" w:noVBand="0"/>
      </w:tblPr>
      <w:tblGrid>
        <w:gridCol w:w="1256"/>
        <w:gridCol w:w="2264"/>
        <w:gridCol w:w="2126"/>
        <w:gridCol w:w="1701"/>
        <w:gridCol w:w="2032"/>
      </w:tblGrid>
      <w:tr w:rsidR="00E43021" w:rsidTr="0080304D">
        <w:trPr>
          <w:cantSplit/>
          <w:trHeight w:val="477"/>
          <w:jc w:val="center"/>
        </w:trPr>
        <w:tc>
          <w:tcPr>
            <w:tcW w:w="12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22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E43021" w:rsidRPr="00413D9F" w:rsidRDefault="0084786C" w:rsidP="00E43021">
            <w:pPr>
              <w:ind w:right="283"/>
              <w:jc w:val="center"/>
              <w:rPr>
                <w:b/>
                <w:szCs w:val="28"/>
              </w:rPr>
            </w:pPr>
            <w:r>
              <w:t>Группы домохозяйств по</w:t>
            </w:r>
            <w:r w:rsidRPr="00EE63AB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Cs/>
                <w:iCs/>
              </w:rPr>
              <w:t>валовому</w:t>
            </w:r>
            <w:r w:rsidRPr="005F30D2">
              <w:rPr>
                <w:bCs/>
                <w:iCs/>
              </w:rPr>
              <w:t xml:space="preserve"> доход</w:t>
            </w:r>
            <w:r>
              <w:rPr>
                <w:bCs/>
                <w:iCs/>
              </w:rPr>
              <w:t>у</w:t>
            </w:r>
            <w:r>
              <w:t>, тыс. руб.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E43021" w:rsidRDefault="0084786C" w:rsidP="00E43021">
            <w:pPr>
              <w:ind w:right="283"/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 xml:space="preserve">Число </w:t>
            </w:r>
            <w:r>
              <w:t>домохозяйств</w:t>
            </w:r>
            <w:r>
              <w:rPr>
                <w:b/>
                <w:i/>
                <w:szCs w:val="28"/>
                <w:lang w:val="en-US"/>
              </w:rPr>
              <w:t xml:space="preserve"> 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373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3021" w:rsidRPr="006749F8" w:rsidRDefault="0084786C" w:rsidP="00E43021">
            <w:pPr>
              <w:ind w:right="283"/>
              <w:jc w:val="center"/>
              <w:rPr>
                <w:b/>
                <w:szCs w:val="28"/>
                <w:vertAlign w:val="subscript"/>
              </w:rPr>
            </w:pPr>
            <w:r w:rsidRPr="006B4333">
              <w:t>Расходы на продукты питания</w:t>
            </w:r>
            <w:r>
              <w:t>, тыс. руб.</w:t>
            </w:r>
          </w:p>
        </w:tc>
      </w:tr>
      <w:tr w:rsidR="00E43021" w:rsidTr="0080304D">
        <w:trPr>
          <w:cantSplit/>
          <w:trHeight w:val="613"/>
          <w:jc w:val="center"/>
        </w:trPr>
        <w:tc>
          <w:tcPr>
            <w:tcW w:w="12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226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3021" w:rsidRPr="006749F8" w:rsidRDefault="00E43021" w:rsidP="00E43021">
            <w:pPr>
              <w:ind w:right="283"/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21" w:rsidRDefault="0084786C" w:rsidP="0084786C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в среднем на одно домохозяйство</w:t>
            </w:r>
          </w:p>
        </w:tc>
      </w:tr>
      <w:tr w:rsidR="0080304D" w:rsidTr="0080304D">
        <w:trPr>
          <w:trHeight w:val="270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28 – 40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80304D" w:rsidTr="0080304D">
        <w:trPr>
          <w:trHeight w:val="270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40 – 52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Pr="00413D9F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80304D" w:rsidTr="0080304D">
        <w:trPr>
          <w:trHeight w:val="270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52 – 64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80304D" w:rsidTr="0080304D">
        <w:trPr>
          <w:trHeight w:val="270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64 – 76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165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27,5</w:t>
            </w:r>
          </w:p>
        </w:tc>
      </w:tr>
      <w:tr w:rsidR="0080304D" w:rsidTr="0080304D">
        <w:trPr>
          <w:trHeight w:val="270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76 – 88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</w:tr>
      <w:tr w:rsidR="0080304D" w:rsidTr="0080304D">
        <w:trPr>
          <w:trHeight w:val="270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E43021">
            <w:pPr>
              <w:ind w:right="283"/>
              <w:rPr>
                <w:szCs w:val="28"/>
              </w:rPr>
            </w:pPr>
            <w:r>
              <w:rPr>
                <w:szCs w:val="28"/>
              </w:rPr>
              <w:t> Итого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750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304D" w:rsidRDefault="0080304D" w:rsidP="00E43021">
            <w:pPr>
              <w:ind w:right="283"/>
              <w:jc w:val="center"/>
              <w:rPr>
                <w:szCs w:val="28"/>
              </w:rPr>
            </w:pPr>
          </w:p>
        </w:tc>
      </w:tr>
    </w:tbl>
    <w:p w:rsidR="00E43021" w:rsidRDefault="00E43021" w:rsidP="00E43021">
      <w:pPr>
        <w:ind w:right="283" w:firstLine="708"/>
        <w:jc w:val="both"/>
        <w:rPr>
          <w:b/>
          <w:sz w:val="28"/>
          <w:szCs w:val="28"/>
        </w:rPr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 w:rsidRPr="00413D9F">
        <w:rPr>
          <w:b/>
          <w:sz w:val="28"/>
          <w:szCs w:val="28"/>
        </w:rPr>
        <w:t>Вывод</w:t>
      </w:r>
      <w:r w:rsidRPr="00413D9F">
        <w:rPr>
          <w:sz w:val="28"/>
          <w:szCs w:val="28"/>
        </w:rPr>
        <w:t>. Анализ данных табл</w:t>
      </w:r>
      <w:r>
        <w:rPr>
          <w:sz w:val="28"/>
          <w:szCs w:val="28"/>
        </w:rPr>
        <w:t xml:space="preserve">ицы </w:t>
      </w:r>
      <w:r w:rsidRPr="00413D9F">
        <w:rPr>
          <w:sz w:val="28"/>
          <w:szCs w:val="28"/>
        </w:rPr>
        <w:t xml:space="preserve">показывает, что с увеличением </w:t>
      </w:r>
      <w:r w:rsidR="0080304D">
        <w:rPr>
          <w:bCs/>
          <w:iCs/>
          <w:sz w:val="28"/>
          <w:szCs w:val="28"/>
        </w:rPr>
        <w:t>валового</w:t>
      </w:r>
      <w:r w:rsidR="0080304D" w:rsidRPr="0084786C">
        <w:rPr>
          <w:bCs/>
          <w:iCs/>
          <w:sz w:val="28"/>
          <w:szCs w:val="28"/>
        </w:rPr>
        <w:t xml:space="preserve"> доход</w:t>
      </w:r>
      <w:r w:rsidR="0080304D">
        <w:rPr>
          <w:bCs/>
          <w:iCs/>
          <w:sz w:val="28"/>
          <w:szCs w:val="28"/>
        </w:rPr>
        <w:t>а домохозяйств</w:t>
      </w:r>
      <w:r w:rsidRPr="00413D9F">
        <w:rPr>
          <w:sz w:val="28"/>
          <w:szCs w:val="28"/>
        </w:rPr>
        <w:t xml:space="preserve"> от группы к группе систематически </w:t>
      </w:r>
      <w:r w:rsidR="0080304D">
        <w:rPr>
          <w:sz w:val="28"/>
          <w:szCs w:val="28"/>
        </w:rPr>
        <w:t>возрастаю</w:t>
      </w:r>
      <w:r>
        <w:rPr>
          <w:sz w:val="28"/>
          <w:szCs w:val="28"/>
        </w:rPr>
        <w:t xml:space="preserve">т </w:t>
      </w:r>
      <w:r w:rsidR="0080304D">
        <w:rPr>
          <w:sz w:val="28"/>
          <w:szCs w:val="28"/>
        </w:rPr>
        <w:t>расходы</w:t>
      </w:r>
      <w:r w:rsidR="0080304D" w:rsidRPr="0084786C">
        <w:rPr>
          <w:sz w:val="28"/>
          <w:szCs w:val="28"/>
        </w:rPr>
        <w:t xml:space="preserve"> на продукты питания</w:t>
      </w:r>
      <w:r w:rsidRPr="00413D9F">
        <w:rPr>
          <w:sz w:val="28"/>
          <w:szCs w:val="28"/>
        </w:rPr>
        <w:t xml:space="preserve">, что свидетельствует о наличии </w:t>
      </w:r>
      <w:r>
        <w:rPr>
          <w:sz w:val="28"/>
          <w:szCs w:val="28"/>
        </w:rPr>
        <w:t>прямой</w:t>
      </w:r>
      <w:r w:rsidRPr="00413D9F">
        <w:rPr>
          <w:sz w:val="28"/>
          <w:szCs w:val="28"/>
        </w:rPr>
        <w:t xml:space="preserve"> корреляционной связи между исследуемыми признаками. </w:t>
      </w:r>
    </w:p>
    <w:p w:rsidR="00E43021" w:rsidRDefault="00E43021" w:rsidP="00E43021">
      <w:pPr>
        <w:ind w:right="283" w:firstLine="8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43021" w:rsidRDefault="00E43021" w:rsidP="00E43021">
      <w:pPr>
        <w:ind w:right="283" w:firstLine="8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Общая </w:t>
      </w:r>
      <w:r w:rsidRPr="00FA2CA2">
        <w:rPr>
          <w:sz w:val="28"/>
          <w:szCs w:val="28"/>
        </w:rPr>
        <w:t>средняя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position w:val="-16"/>
          <w:sz w:val="28"/>
          <w:szCs w:val="28"/>
        </w:rPr>
        <w:object w:dxaOrig="400" w:dyaOrig="480">
          <v:shape id="_x0000_i1043" type="#_x0000_t75" style="width:20.25pt;height:23.25pt" o:ole="">
            <v:imagedata r:id="rId42" o:title=""/>
          </v:shape>
          <o:OLEObject Type="Embed" ProgID="Equation.3" ShapeID="_x0000_i1043" DrawAspect="Content" ObjectID="_1510086282" r:id="rId43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80304D" w:rsidRDefault="00E43021" w:rsidP="0080304D">
      <w:pPr>
        <w:ind w:right="283" w:firstLine="708"/>
        <w:jc w:val="both"/>
        <w:rPr>
          <w:rFonts w:ascii="Times New Roman CYR" w:hAnsi="Times New Roman CYR" w:cs="Times New Roman CYR"/>
        </w:rPr>
      </w:pPr>
      <w:r w:rsidRPr="00FA2CA2">
        <w:rPr>
          <w:rFonts w:ascii="Times New Roman CYR" w:hAnsi="Times New Roman CYR" w:cs="Times New Roman CYR"/>
          <w:position w:val="-24"/>
        </w:rPr>
        <w:object w:dxaOrig="1140" w:dyaOrig="999">
          <v:shape id="_x0000_i1044" type="#_x0000_t75" style="width:71.25pt;height:62.25pt" o:ole="">
            <v:imagedata r:id="rId44" o:title=""/>
          </v:shape>
          <o:OLEObject Type="Embed" ProgID="Equation.3" ShapeID="_x0000_i1044" DrawAspect="Content" ObjectID="_1510086283" r:id="rId45"/>
        </w:object>
      </w:r>
      <w:r w:rsidRPr="00FA2CA2">
        <w:rPr>
          <w:rFonts w:ascii="Times New Roman CYR" w:hAnsi="Times New Roman CYR" w:cs="Times New Roman CYR"/>
        </w:rPr>
        <w:t xml:space="preserve"> = </w:t>
      </w:r>
      <w:r w:rsidR="0080304D" w:rsidRPr="00FA2CA2">
        <w:rPr>
          <w:position w:val="-24"/>
        </w:rPr>
        <w:object w:dxaOrig="1840" w:dyaOrig="620">
          <v:shape id="_x0000_i1045" type="#_x0000_t75" style="width:107.25pt;height:36.75pt" o:ole="">
            <v:imagedata r:id="rId46" o:title=""/>
          </v:shape>
          <o:OLEObject Type="Embed" ProgID="Equation.3" ShapeID="_x0000_i1045" DrawAspect="Content" ObjectID="_1510086284" r:id="rId47"/>
        </w:object>
      </w:r>
      <w:r w:rsidRPr="00FA2CA2">
        <w:rPr>
          <w:rFonts w:ascii="Times New Roman CYR" w:hAnsi="Times New Roman CYR" w:cs="Times New Roman CYR"/>
        </w:rPr>
        <w:t xml:space="preserve">             </w:t>
      </w:r>
    </w:p>
    <w:p w:rsidR="00E43021" w:rsidRPr="0080304D" w:rsidRDefault="00E43021" w:rsidP="0080304D">
      <w:pPr>
        <w:ind w:left="142" w:right="283" w:firstLine="708"/>
        <w:jc w:val="both"/>
        <w:rPr>
          <w:rFonts w:ascii="Times New Roman CYR" w:hAnsi="Times New Roman CYR" w:cs="Times New Roman CYR"/>
        </w:rPr>
      </w:pPr>
      <w:r>
        <w:rPr>
          <w:sz w:val="28"/>
          <w:szCs w:val="28"/>
        </w:rPr>
        <w:t xml:space="preserve">Для расчета общей дисперсии </w:t>
      </w:r>
      <w:r>
        <w:rPr>
          <w:position w:val="-10"/>
          <w:sz w:val="28"/>
          <w:szCs w:val="28"/>
        </w:rPr>
        <w:object w:dxaOrig="400" w:dyaOrig="460">
          <v:shape id="_x0000_i1046" type="#_x0000_t75" style="width:20.25pt;height:23.25pt" o:ole="">
            <v:imagedata r:id="rId48" o:title=""/>
          </v:shape>
          <o:OLEObject Type="Embed" ProgID="Equation.3" ShapeID="_x0000_i1046" DrawAspect="Content" ObjectID="_1510086285" r:id="rId49"/>
        </w:object>
      </w:r>
      <w:r>
        <w:rPr>
          <w:sz w:val="28"/>
          <w:szCs w:val="28"/>
        </w:rPr>
        <w:t>применяется таблица:</w: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</w:p>
    <w:p w:rsidR="00E43021" w:rsidRDefault="00E43021" w:rsidP="00E43021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E43021" w:rsidRDefault="00E43021" w:rsidP="00E43021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общей дисперсии</w:t>
      </w:r>
    </w:p>
    <w:tbl>
      <w:tblPr>
        <w:tblW w:w="92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126"/>
        <w:gridCol w:w="2074"/>
        <w:gridCol w:w="1800"/>
        <w:gridCol w:w="1800"/>
      </w:tblGrid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pStyle w:val="a8"/>
              <w:ind w:right="283"/>
              <w:jc w:val="center"/>
            </w:pPr>
            <w:r>
              <w:t>Номер</w:t>
            </w:r>
          </w:p>
          <w:p w:rsidR="00E43021" w:rsidRDefault="0080304D" w:rsidP="00E43021">
            <w:pPr>
              <w:pStyle w:val="a8"/>
              <w:ind w:right="283"/>
              <w:jc w:val="center"/>
              <w:rPr>
                <w:szCs w:val="28"/>
              </w:rPr>
            </w:pPr>
            <w:r>
              <w:t xml:space="preserve">домохозяйства </w:t>
            </w:r>
            <w:proofErr w:type="gramStart"/>
            <w:r w:rsidR="00E43021">
              <w:t>п</w:t>
            </w:r>
            <w:proofErr w:type="gramEnd"/>
            <w:r w:rsidR="00E43021">
              <w:t>/п</w:t>
            </w:r>
          </w:p>
        </w:tc>
        <w:tc>
          <w:tcPr>
            <w:tcW w:w="2126" w:type="dxa"/>
            <w:vAlign w:val="center"/>
          </w:tcPr>
          <w:p w:rsidR="00E43021" w:rsidRDefault="0080304D" w:rsidP="00E43021">
            <w:pPr>
              <w:pStyle w:val="a8"/>
              <w:ind w:right="283"/>
              <w:jc w:val="center"/>
            </w:pPr>
            <w:r w:rsidRPr="006B4333">
              <w:t>Расходы на продукты питания</w:t>
            </w:r>
            <w:r>
              <w:t>, тыс. руб.</w:t>
            </w:r>
          </w:p>
        </w:tc>
        <w:tc>
          <w:tcPr>
            <w:tcW w:w="2074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700" w:dyaOrig="400">
                <v:shape id="_x0000_i1047" type="#_x0000_t75" style="width:48.75pt;height:27.75pt" o:ole="">
                  <v:imagedata r:id="rId50" o:title=""/>
                </v:shape>
                <o:OLEObject Type="Embed" ProgID="Equation.3" ShapeID="_x0000_i1047" DrawAspect="Content" ObjectID="_1510086286" r:id="rId51"/>
              </w:object>
            </w:r>
          </w:p>
        </w:tc>
        <w:tc>
          <w:tcPr>
            <w:tcW w:w="1800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920" w:dyaOrig="460">
                <v:shape id="_x0000_i1048" type="#_x0000_t75" style="width:51.75pt;height:26.25pt" o:ole="">
                  <v:imagedata r:id="rId52" o:title=""/>
                </v:shape>
                <o:OLEObject Type="Embed" ProgID="Equation.3" ShapeID="_x0000_i1048" DrawAspect="Content" ObjectID="_1510086287" r:id="rId53"/>
              </w:object>
            </w:r>
          </w:p>
        </w:tc>
        <w:tc>
          <w:tcPr>
            <w:tcW w:w="1800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position w:val="-12"/>
                <w:szCs w:val="20"/>
              </w:rPr>
              <w:object w:dxaOrig="400" w:dyaOrig="480">
                <v:shape id="_x0000_i1049" type="#_x0000_t75" style="width:20.25pt;height:23.25pt" o:ole="">
                  <v:imagedata r:id="rId54" o:title=""/>
                </v:shape>
                <o:OLEObject Type="Embed" ProgID="Equation.3" ShapeID="_x0000_i1049" DrawAspect="Content" ObjectID="_1510086288" r:id="rId55"/>
              </w:object>
            </w:r>
          </w:p>
        </w:tc>
      </w:tr>
      <w:tr w:rsidR="00E43021" w:rsidTr="00E43021">
        <w:trPr>
          <w:trHeight w:val="77"/>
        </w:trPr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2126" w:type="dxa"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2074" w:type="dxa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800" w:type="dxa"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1800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21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441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16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-9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256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26,1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1,1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1,21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681,21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28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784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26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676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22,5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-2,5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6,25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506,25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27,6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6,76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761,76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35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1225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23,9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-1,1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1,21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571,21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22,5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-2,5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6,25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506,25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15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-10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225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25,2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0,2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0,04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635,04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29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841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21,4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-3,6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12,96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457,96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24,9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-0,1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0,01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620,01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24,8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-0,2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0,04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615,04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16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-9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81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256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23,6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-1,4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1,96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556,96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27,2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2,2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4,84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739,84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35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1225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17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-8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289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23,8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-1,2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1,44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566,44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22,6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-2,4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5,76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510,76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25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625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27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729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30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900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35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1225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25,4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0,4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0,16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645,16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27,2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2,2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4,84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739,84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126" w:type="dxa"/>
            <w:vAlign w:val="center"/>
          </w:tcPr>
          <w:p w:rsidR="00E43021" w:rsidRPr="00E16A0D" w:rsidRDefault="0080304D" w:rsidP="00E43021">
            <w:pPr>
              <w:pStyle w:val="21"/>
              <w:spacing w:after="0" w:line="240" w:lineRule="auto"/>
              <w:ind w:left="0" w:right="283"/>
              <w:jc w:val="center"/>
            </w:pPr>
            <w:r>
              <w:t>26,3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1,3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1,69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691,69</w:t>
            </w:r>
          </w:p>
        </w:tc>
      </w:tr>
      <w:tr w:rsidR="00E43021" w:rsidTr="00E43021">
        <w:tc>
          <w:tcPr>
            <w:tcW w:w="1418" w:type="dxa"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E43021" w:rsidRDefault="0080304D" w:rsidP="00E43021">
            <w:pPr>
              <w:ind w:right="283"/>
              <w:jc w:val="center"/>
            </w:pPr>
            <w:r>
              <w:t>750</w:t>
            </w:r>
          </w:p>
        </w:tc>
        <w:tc>
          <w:tcPr>
            <w:tcW w:w="2074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752,42</w:t>
            </w:r>
          </w:p>
        </w:tc>
        <w:tc>
          <w:tcPr>
            <w:tcW w:w="1800" w:type="dxa"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19502,42</w:t>
            </w:r>
          </w:p>
        </w:tc>
      </w:tr>
    </w:tbl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sz w:val="28"/>
          <w:szCs w:val="28"/>
        </w:rPr>
        <w:t>общей дисперсии</w:t>
      </w:r>
      <w:r>
        <w:rPr>
          <w:sz w:val="28"/>
          <w:szCs w:val="28"/>
        </w:rPr>
        <w:t xml:space="preserve"> по формуле:</w:t>
      </w:r>
    </w:p>
    <w:p w:rsidR="00E43021" w:rsidRDefault="00E43021" w:rsidP="00E43021">
      <w:pPr>
        <w:ind w:right="283" w:firstLine="850"/>
        <w:jc w:val="both"/>
        <w:rPr>
          <w:rFonts w:ascii="Arial CYR" w:hAnsi="Arial CYR" w:cs="Arial CYR"/>
          <w:sz w:val="20"/>
          <w:szCs w:val="20"/>
        </w:rPr>
      </w:pPr>
      <w:r>
        <w:rPr>
          <w:position w:val="-24"/>
          <w:sz w:val="28"/>
          <w:szCs w:val="28"/>
        </w:rPr>
        <w:object w:dxaOrig="1800" w:dyaOrig="999">
          <v:shape id="_x0000_i1050" type="#_x0000_t75" style="width:108pt;height:59.25pt" o:ole="">
            <v:imagedata r:id="rId56" o:title=""/>
          </v:shape>
          <o:OLEObject Type="Embed" ProgID="Equation.3" ShapeID="_x0000_i1050" DrawAspect="Content" ObjectID="_1510086289" r:id="rId57"/>
        </w:object>
      </w:r>
      <w:r>
        <w:rPr>
          <w:sz w:val="28"/>
          <w:szCs w:val="28"/>
        </w:rPr>
        <w:t>=</w:t>
      </w:r>
      <w:r w:rsidR="0080304D">
        <w:rPr>
          <w:rFonts w:ascii="Arial CYR" w:hAnsi="Arial CYR" w:cs="Arial CYR"/>
          <w:position w:val="-24"/>
          <w:sz w:val="20"/>
          <w:szCs w:val="20"/>
        </w:rPr>
        <w:object w:dxaOrig="1660" w:dyaOrig="620">
          <v:shape id="_x0000_i1051" type="#_x0000_t75" style="width:108pt;height:39pt" o:ole="">
            <v:imagedata r:id="rId58" o:title=""/>
          </v:shape>
          <o:OLEObject Type="Embed" ProgID="Equation.3" ShapeID="_x0000_i1051" DrawAspect="Content" ObjectID="_1510086290" r:id="rId59"/>
        </w:object>
      </w:r>
    </w:p>
    <w:p w:rsidR="00E43021" w:rsidRDefault="00E43021" w:rsidP="00E43021">
      <w:pPr>
        <w:ind w:right="283" w:firstLine="850"/>
        <w:jc w:val="both"/>
        <w:rPr>
          <w:rFonts w:ascii="Arial CYR" w:hAnsi="Arial CYR" w:cs="Arial CYR"/>
          <w:sz w:val="20"/>
          <w:szCs w:val="20"/>
        </w:rPr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 расчета  межгрупповой  дисперсии </w:t>
      </w:r>
      <w:r>
        <w:rPr>
          <w:position w:val="-10"/>
          <w:sz w:val="28"/>
          <w:szCs w:val="28"/>
        </w:rPr>
        <w:object w:dxaOrig="380" w:dyaOrig="460">
          <v:shape id="_x0000_i1052" type="#_x0000_t75" style="width:19.5pt;height:23.25pt" o:ole="">
            <v:imagedata r:id="rId60" o:title=""/>
          </v:shape>
          <o:OLEObject Type="Embed" ProgID="Equation.3" ShapeID="_x0000_i1052" DrawAspect="Content" ObjectID="_1510086291" r:id="rId61"/>
        </w:object>
      </w:r>
      <w:r>
        <w:rPr>
          <w:sz w:val="28"/>
          <w:szCs w:val="28"/>
        </w:rPr>
        <w:t xml:space="preserve"> строится  таблица:</w:t>
      </w:r>
    </w:p>
    <w:p w:rsidR="00E43021" w:rsidRDefault="00E43021" w:rsidP="00E43021">
      <w:pPr>
        <w:ind w:right="283" w:firstLine="850"/>
        <w:jc w:val="right"/>
        <w:rPr>
          <w:sz w:val="28"/>
          <w:szCs w:val="28"/>
        </w:rPr>
      </w:pPr>
    </w:p>
    <w:p w:rsidR="0080304D" w:rsidRDefault="0080304D" w:rsidP="00E43021">
      <w:pPr>
        <w:ind w:right="283" w:firstLine="850"/>
        <w:jc w:val="right"/>
        <w:rPr>
          <w:sz w:val="28"/>
          <w:szCs w:val="28"/>
        </w:rPr>
      </w:pPr>
    </w:p>
    <w:p w:rsidR="00E43021" w:rsidRDefault="00E43021" w:rsidP="00E43021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E43021" w:rsidRDefault="00E43021" w:rsidP="00E43021">
      <w:pPr>
        <w:spacing w:after="120"/>
        <w:ind w:right="283" w:firstLine="709"/>
        <w:jc w:val="right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759" w:type="dxa"/>
        <w:tblInd w:w="392" w:type="dxa"/>
        <w:tblLook w:val="0000" w:firstRow="0" w:lastRow="0" w:firstColumn="0" w:lastColumn="0" w:noHBand="0" w:noVBand="0"/>
      </w:tblPr>
      <w:tblGrid>
        <w:gridCol w:w="1984"/>
        <w:gridCol w:w="1985"/>
        <w:gridCol w:w="2406"/>
        <w:gridCol w:w="1475"/>
        <w:gridCol w:w="1909"/>
      </w:tblGrid>
      <w:tr w:rsidR="00E43021" w:rsidTr="0080304D">
        <w:trPr>
          <w:trHeight w:val="270"/>
        </w:trPr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80304D" w:rsidP="00E43021">
            <w:pPr>
              <w:ind w:right="283"/>
              <w:jc w:val="center"/>
              <w:rPr>
                <w:szCs w:val="28"/>
              </w:rPr>
            </w:pPr>
            <w:r>
              <w:t>Группы домохозяйств по</w:t>
            </w:r>
            <w:r w:rsidRPr="00EE63AB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Cs/>
                <w:iCs/>
              </w:rPr>
              <w:t>валовому</w:t>
            </w:r>
            <w:r w:rsidRPr="005F30D2">
              <w:rPr>
                <w:bCs/>
                <w:iCs/>
              </w:rPr>
              <w:t xml:space="preserve"> доход</w:t>
            </w:r>
            <w:r>
              <w:rPr>
                <w:bCs/>
                <w:iCs/>
              </w:rPr>
              <w:t>у</w:t>
            </w:r>
            <w:r>
              <w:t>, тыс. 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80304D" w:rsidP="00E43021">
            <w:pPr>
              <w:ind w:right="283"/>
              <w:jc w:val="center"/>
              <w:rPr>
                <w:b/>
                <w:i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 xml:space="preserve">Число </w:t>
            </w:r>
            <w:r>
              <w:t>домохозяйств</w:t>
            </w:r>
            <w:r>
              <w:rPr>
                <w:b/>
                <w:i/>
                <w:szCs w:val="28"/>
                <w:lang w:val="en-US"/>
              </w:rPr>
              <w:t xml:space="preserve"> 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Среднее значение </w:t>
            </w:r>
            <w:r>
              <w:rPr>
                <w:position w:val="-14"/>
              </w:rPr>
              <w:object w:dxaOrig="320" w:dyaOrig="420">
                <v:shape id="_x0000_i1053" type="#_x0000_t75" style="width:15.75pt;height:21.75pt" o:ole="">
                  <v:imagedata r:id="rId62" o:title=""/>
                </v:shape>
                <o:OLEObject Type="Embed" ProgID="Equation.3" ShapeID="_x0000_i1053" DrawAspect="Content" ObjectID="_1510086292" r:id="rId63"/>
              </w:object>
            </w:r>
            <w:r>
              <w:rPr>
                <w:szCs w:val="28"/>
              </w:rPr>
              <w:t xml:space="preserve"> в группе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color w:val="FF0000"/>
                <w:position w:val="-20"/>
                <w:szCs w:val="20"/>
              </w:rPr>
              <w:object w:dxaOrig="980" w:dyaOrig="520">
                <v:shape id="_x0000_i1054" type="#_x0000_t75" style="width:48.75pt;height:26.25pt" o:ole="">
                  <v:imagedata r:id="rId64" o:title=""/>
                </v:shape>
                <o:OLEObject Type="Embed" ProgID="Equation.3" ShapeID="_x0000_i1054" DrawAspect="Content" ObjectID="_1510086293" r:id="rId65"/>
              </w:objec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rFonts w:ascii="Arial CYR" w:hAnsi="Arial CYR" w:cs="Arial CYR"/>
                <w:color w:val="FF0000"/>
                <w:position w:val="-16"/>
                <w:szCs w:val="20"/>
              </w:rPr>
              <w:object w:dxaOrig="1400" w:dyaOrig="480">
                <v:shape id="_x0000_i1055" type="#_x0000_t75" style="width:70.5pt;height:23.25pt" o:ole="">
                  <v:imagedata r:id="rId66" o:title=""/>
                </v:shape>
                <o:OLEObject Type="Embed" ProgID="Equation.3" ShapeID="_x0000_i1055" DrawAspect="Content" ObjectID="_1510086294" r:id="rId67"/>
              </w:object>
            </w:r>
          </w:p>
        </w:tc>
      </w:tr>
      <w:tr w:rsidR="00E43021" w:rsidTr="0080304D">
        <w:trPr>
          <w:trHeight w:val="270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3021" w:rsidRDefault="00E43021" w:rsidP="00E43021">
            <w:pPr>
              <w:ind w:right="283"/>
              <w:jc w:val="center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5</w:t>
            </w:r>
          </w:p>
        </w:tc>
      </w:tr>
      <w:tr w:rsidR="00D43190" w:rsidTr="0080304D">
        <w:trPr>
          <w:trHeight w:val="270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28 –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3190" w:rsidRPr="00BC6124" w:rsidRDefault="00D43190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-9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Pr="00BC6124" w:rsidRDefault="00D43190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243</w:t>
            </w:r>
          </w:p>
        </w:tc>
      </w:tr>
      <w:tr w:rsidR="00D43190" w:rsidTr="0080304D">
        <w:trPr>
          <w:trHeight w:val="270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40 – 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Pr="00413D9F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3190" w:rsidRPr="00BC6124" w:rsidRDefault="00D43190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-4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Pr="00BC6124" w:rsidRDefault="00D43190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D43190" w:rsidTr="0080304D">
        <w:trPr>
          <w:trHeight w:val="270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52 – 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3190" w:rsidRPr="00BC6124" w:rsidRDefault="00D43190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D43190" w:rsidTr="0080304D">
        <w:trPr>
          <w:trHeight w:val="270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64 – 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27,5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3190" w:rsidRPr="00BC6124" w:rsidRDefault="00D43190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Pr="00BC6124" w:rsidRDefault="00D43190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37,5</w:t>
            </w:r>
          </w:p>
        </w:tc>
      </w:tr>
      <w:tr w:rsidR="00D43190" w:rsidTr="0080304D">
        <w:trPr>
          <w:trHeight w:val="270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76 – 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3190" w:rsidRDefault="00D43190" w:rsidP="00E43021">
            <w:pPr>
              <w:ind w:right="283"/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256</w:t>
            </w:r>
          </w:p>
        </w:tc>
      </w:tr>
      <w:tr w:rsidR="00D43190" w:rsidTr="0080304D">
        <w:trPr>
          <w:trHeight w:val="270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43190" w:rsidRDefault="00D43190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4405C9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3190" w:rsidRDefault="00D43190" w:rsidP="00E43021">
            <w:pPr>
              <w:ind w:right="283"/>
              <w:jc w:val="center"/>
              <w:rPr>
                <w:szCs w:val="28"/>
              </w:rPr>
            </w:pP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190" w:rsidRDefault="00D43190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616,5</w:t>
            </w:r>
          </w:p>
        </w:tc>
      </w:tr>
    </w:tbl>
    <w:p w:rsidR="00E43021" w:rsidRDefault="00E43021" w:rsidP="00E43021">
      <w:pPr>
        <w:ind w:right="283"/>
        <w:jc w:val="both"/>
        <w:rPr>
          <w:sz w:val="28"/>
          <w:szCs w:val="28"/>
        </w:rPr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bCs/>
          <w:sz w:val="28"/>
          <w:szCs w:val="28"/>
        </w:rPr>
        <w:t>межгрупповой</w:t>
      </w:r>
      <w:r>
        <w:rPr>
          <w:rFonts w:ascii="Times New Roman CYR" w:hAnsi="Times New Roman CYR" w:cs="Times New Roman CYR"/>
          <w:sz w:val="28"/>
          <w:szCs w:val="28"/>
        </w:rPr>
        <w:t xml:space="preserve"> дисперсии</w:t>
      </w:r>
      <w:r>
        <w:rPr>
          <w:sz w:val="28"/>
          <w:szCs w:val="28"/>
        </w:rPr>
        <w:t>:</w:t>
      </w:r>
    </w:p>
    <w:p w:rsidR="00E43021" w:rsidRDefault="00D43190" w:rsidP="00E43021">
      <w:pPr>
        <w:ind w:right="283" w:firstLine="850"/>
        <w:jc w:val="both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position w:val="-24"/>
          <w:sz w:val="20"/>
          <w:szCs w:val="20"/>
        </w:rPr>
        <w:object w:dxaOrig="1900" w:dyaOrig="620">
          <v:shape id="_x0000_i1056" type="#_x0000_t75" style="width:127.5pt;height:40.5pt" o:ole="">
            <v:imagedata r:id="rId68" o:title=""/>
          </v:shape>
          <o:OLEObject Type="Embed" ProgID="Equation.3" ShapeID="_x0000_i1056" DrawAspect="Content" ObjectID="_1510086295" r:id="rId69"/>
        </w:object>
      </w:r>
    </w:p>
    <w:p w:rsidR="00E43021" w:rsidRDefault="00E43021" w:rsidP="00E43021">
      <w:pPr>
        <w:ind w:right="283" w:firstLine="8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коэффициента детерминации </w:t>
      </w:r>
      <w:r>
        <w:rPr>
          <w:position w:val="-12"/>
          <w:sz w:val="28"/>
          <w:szCs w:val="28"/>
        </w:rPr>
        <w:object w:dxaOrig="380" w:dyaOrig="480">
          <v:shape id="_x0000_i1057" type="#_x0000_t75" style="width:19.5pt;height:23.25pt" o:ole="">
            <v:imagedata r:id="rId70" o:title=""/>
          </v:shape>
          <o:OLEObject Type="Embed" ProgID="Equation.3" ShapeID="_x0000_i1057" DrawAspect="Content" ObjectID="_1510086296" r:id="rId7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по формуле:</w:t>
      </w:r>
    </w:p>
    <w:p w:rsidR="00E43021" w:rsidRDefault="00D43190" w:rsidP="00E43021">
      <w:pPr>
        <w:ind w:right="283" w:firstLine="850"/>
        <w:jc w:val="both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position w:val="-30"/>
          <w:sz w:val="20"/>
          <w:szCs w:val="20"/>
        </w:rPr>
        <w:object w:dxaOrig="2560" w:dyaOrig="720">
          <v:shape id="_x0000_i1058" type="#_x0000_t75" style="width:141pt;height:41.25pt" o:ole="">
            <v:imagedata r:id="rId72" o:title=""/>
          </v:shape>
          <o:OLEObject Type="Embed" ProgID="Equation.3" ShapeID="_x0000_i1058" DrawAspect="Content" ObjectID="_1510086297" r:id="rId73"/>
        </w:object>
      </w:r>
      <w:r w:rsidR="00E43021"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или 81,9</w:t>
      </w:r>
      <w:r w:rsidR="00E43021" w:rsidRPr="006974B5">
        <w:rPr>
          <w:sz w:val="28"/>
          <w:szCs w:val="28"/>
        </w:rPr>
        <w:t xml:space="preserve"> %</w:t>
      </w:r>
    </w:p>
    <w:p w:rsidR="00E43021" w:rsidRDefault="00E43021" w:rsidP="00E43021">
      <w:pPr>
        <w:ind w:right="283" w:firstLine="850"/>
        <w:jc w:val="both"/>
        <w:rPr>
          <w:b/>
          <w:sz w:val="28"/>
          <w:szCs w:val="28"/>
        </w:rPr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 w:rsidR="00D43190">
        <w:rPr>
          <w:sz w:val="28"/>
          <w:szCs w:val="28"/>
        </w:rPr>
        <w:t xml:space="preserve"> 81,9</w:t>
      </w:r>
      <w:r>
        <w:rPr>
          <w:sz w:val="28"/>
          <w:szCs w:val="28"/>
        </w:rPr>
        <w:t xml:space="preserve">% вариации </w:t>
      </w:r>
      <w:r w:rsidR="00D43190" w:rsidRPr="00D43190">
        <w:rPr>
          <w:sz w:val="28"/>
          <w:szCs w:val="28"/>
        </w:rPr>
        <w:t>расходов на продукты питания</w:t>
      </w:r>
      <w:r>
        <w:rPr>
          <w:sz w:val="28"/>
          <w:szCs w:val="28"/>
        </w:rPr>
        <w:t xml:space="preserve"> обусловлено вариацией </w:t>
      </w:r>
      <w:r w:rsidR="00D43190" w:rsidRPr="00D43190">
        <w:rPr>
          <w:bCs/>
          <w:iCs/>
          <w:sz w:val="28"/>
          <w:szCs w:val="28"/>
        </w:rPr>
        <w:t>валового дохода</w:t>
      </w:r>
      <w:r w:rsidR="00D43190">
        <w:rPr>
          <w:sz w:val="28"/>
          <w:szCs w:val="28"/>
        </w:rPr>
        <w:t>, а 18,1</w:t>
      </w:r>
      <w:r>
        <w:rPr>
          <w:sz w:val="28"/>
          <w:szCs w:val="28"/>
        </w:rPr>
        <w:t>% –  влиянием прочих неучтенных факторов.</w: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</w:p>
    <w:p w:rsidR="00E43021" w:rsidRPr="006974B5" w:rsidRDefault="00E43021" w:rsidP="00E43021">
      <w:pPr>
        <w:ind w:right="283" w:firstLine="850"/>
        <w:jc w:val="both"/>
        <w:rPr>
          <w:rFonts w:ascii="Times New Roman CYR" w:hAnsi="Times New Roman CYR" w:cs="Times New Roman CYR"/>
          <w:sz w:val="28"/>
          <w:szCs w:val="28"/>
        </w:rPr>
      </w:pPr>
      <w:r w:rsidRPr="006974B5">
        <w:rPr>
          <w:rFonts w:ascii="Times New Roman CYR" w:hAnsi="Times New Roman CYR" w:cs="Times New Roman CYR"/>
          <w:sz w:val="28"/>
          <w:szCs w:val="28"/>
        </w:rPr>
        <w:t xml:space="preserve">Эмпирическое корреляционное отношение </w:t>
      </w:r>
      <w:r w:rsidRPr="006974B5">
        <w:rPr>
          <w:position w:val="-10"/>
          <w:sz w:val="28"/>
          <w:szCs w:val="28"/>
        </w:rPr>
        <w:object w:dxaOrig="200" w:dyaOrig="260">
          <v:shape id="_x0000_i1059" type="#_x0000_t75" style="width:15pt;height:17.25pt" o:ole="">
            <v:imagedata r:id="rId74" o:title=""/>
          </v:shape>
          <o:OLEObject Type="Embed" ProgID="Equation.3" ShapeID="_x0000_i1059" DrawAspect="Content" ObjectID="_1510086298" r:id="rId75"/>
        </w:object>
      </w:r>
      <w:r w:rsidRPr="006974B5">
        <w:rPr>
          <w:rFonts w:ascii="Times New Roman CYR" w:hAnsi="Times New Roman CYR" w:cs="Times New Roman CYR"/>
          <w:sz w:val="28"/>
          <w:szCs w:val="28"/>
        </w:rPr>
        <w:t xml:space="preserve"> оценивает тесноту связи между факторным и </w:t>
      </w:r>
      <w:r w:rsidRPr="00AF27A2">
        <w:rPr>
          <w:sz w:val="28"/>
          <w:szCs w:val="28"/>
        </w:rPr>
        <w:t>результативным</w:t>
      </w:r>
      <w:r w:rsidRPr="006974B5">
        <w:rPr>
          <w:rFonts w:ascii="Times New Roman CYR" w:hAnsi="Times New Roman CYR" w:cs="Times New Roman CYR"/>
          <w:sz w:val="28"/>
          <w:szCs w:val="28"/>
        </w:rPr>
        <w:t xml:space="preserve"> признаками и вычисляется по формуле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E43021" w:rsidRDefault="00D43190" w:rsidP="00E43021">
      <w:pPr>
        <w:ind w:right="283" w:firstLine="850"/>
        <w:jc w:val="both"/>
      </w:pPr>
      <w:r>
        <w:rPr>
          <w:rFonts w:ascii="Arial CYR" w:hAnsi="Arial CYR" w:cs="Arial CYR"/>
          <w:position w:val="-32"/>
          <w:sz w:val="20"/>
          <w:szCs w:val="20"/>
        </w:rPr>
        <w:object w:dxaOrig="2640" w:dyaOrig="780">
          <v:shape id="_x0000_i1060" type="#_x0000_t75" style="width:150pt;height:43.5pt" o:ole="">
            <v:imagedata r:id="rId76" o:title=""/>
          </v:shape>
          <o:OLEObject Type="Embed" ProgID="Equation.3" ShapeID="_x0000_i1060" DrawAspect="Content" ObjectID="_1510086299" r:id="rId77"/>
        </w:object>
      </w:r>
    </w:p>
    <w:p w:rsidR="00E43021" w:rsidRDefault="00E43021" w:rsidP="00E43021">
      <w:pPr>
        <w:ind w:right="283" w:firstLine="850"/>
        <w:jc w:val="both"/>
        <w:rPr>
          <w:b/>
          <w:sz w:val="28"/>
          <w:szCs w:val="28"/>
        </w:rPr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. Согласно шкале </w:t>
      </w:r>
      <w:proofErr w:type="spellStart"/>
      <w:r>
        <w:rPr>
          <w:sz w:val="28"/>
          <w:szCs w:val="28"/>
        </w:rPr>
        <w:t>Чэддока</w:t>
      </w:r>
      <w:proofErr w:type="spellEnd"/>
      <w:r>
        <w:rPr>
          <w:sz w:val="28"/>
          <w:szCs w:val="28"/>
        </w:rPr>
        <w:t xml:space="preserve"> связь между </w:t>
      </w:r>
      <w:r w:rsidR="00D43190" w:rsidRPr="00D43190">
        <w:rPr>
          <w:sz w:val="28"/>
          <w:szCs w:val="28"/>
        </w:rPr>
        <w:t>р</w:t>
      </w:r>
      <w:r w:rsidR="00D43190">
        <w:rPr>
          <w:sz w:val="28"/>
          <w:szCs w:val="28"/>
        </w:rPr>
        <w:t>асходами</w:t>
      </w:r>
      <w:r w:rsidR="00D43190" w:rsidRPr="00D43190">
        <w:rPr>
          <w:sz w:val="28"/>
          <w:szCs w:val="28"/>
        </w:rPr>
        <w:t xml:space="preserve"> на продукты питания</w:t>
      </w:r>
      <w:r w:rsidRPr="00F018E9">
        <w:rPr>
          <w:sz w:val="28"/>
          <w:szCs w:val="28"/>
        </w:rPr>
        <w:t xml:space="preserve"> и </w:t>
      </w:r>
      <w:r w:rsidR="00D43190" w:rsidRPr="00D43190">
        <w:rPr>
          <w:bCs/>
          <w:iCs/>
          <w:sz w:val="28"/>
          <w:szCs w:val="28"/>
        </w:rPr>
        <w:t>валового дохода</w:t>
      </w:r>
      <w:r w:rsidRPr="00F018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</w:t>
      </w:r>
      <w:r w:rsidR="00D43190">
        <w:rPr>
          <w:sz w:val="28"/>
          <w:szCs w:val="28"/>
        </w:rPr>
        <w:t xml:space="preserve">весьма </w:t>
      </w:r>
      <w:r>
        <w:rPr>
          <w:sz w:val="28"/>
          <w:szCs w:val="28"/>
        </w:rPr>
        <w:t>тесной.</w:t>
      </w:r>
    </w:p>
    <w:p w:rsidR="00E43021" w:rsidRDefault="00E43021" w:rsidP="00E43021">
      <w:pPr>
        <w:ind w:right="283"/>
        <w:rPr>
          <w:b/>
          <w:sz w:val="28"/>
          <w:szCs w:val="28"/>
        </w:rPr>
      </w:pPr>
    </w:p>
    <w:p w:rsidR="00E43021" w:rsidRDefault="00E43021" w:rsidP="00E43021">
      <w:pPr>
        <w:ind w:right="283" w:firstLine="850"/>
        <w:rPr>
          <w:b/>
          <w:sz w:val="28"/>
          <w:szCs w:val="28"/>
        </w:rPr>
      </w:pPr>
    </w:p>
    <w:p w:rsidR="00E43021" w:rsidRDefault="00E43021" w:rsidP="00E43021">
      <w:pPr>
        <w:ind w:right="283" w:firstLine="850"/>
        <w:rPr>
          <w:b/>
        </w:rPr>
      </w:pPr>
      <w:r w:rsidRPr="006974B5">
        <w:rPr>
          <w:b/>
          <w:sz w:val="28"/>
          <w:szCs w:val="28"/>
        </w:rPr>
        <w:t>Задание</w:t>
      </w:r>
      <w:r w:rsidRPr="006974B5">
        <w:rPr>
          <w:b/>
        </w:rPr>
        <w:t xml:space="preserve"> 3</w:t>
      </w:r>
      <w:r>
        <w:rPr>
          <w:b/>
        </w:rPr>
        <w:t>:</w:t>
      </w:r>
    </w:p>
    <w:p w:rsidR="00E43021" w:rsidRDefault="00E43021" w:rsidP="00E43021">
      <w:pPr>
        <w:ind w:right="283" w:firstLine="850"/>
        <w:rPr>
          <w:b/>
        </w:rPr>
      </w:pP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условиям  выборочная совокупность насчитывает 30 </w:t>
      </w:r>
      <w:r w:rsidR="00D43190">
        <w:rPr>
          <w:sz w:val="28"/>
          <w:szCs w:val="28"/>
        </w:rPr>
        <w:t>домохозяйств, выборка 5</w:t>
      </w:r>
      <w:r>
        <w:rPr>
          <w:sz w:val="28"/>
          <w:szCs w:val="28"/>
        </w:rPr>
        <w:t xml:space="preserve">% механическая, следовательно, </w:t>
      </w:r>
      <w:r>
        <w:rPr>
          <w:b/>
          <w:i/>
          <w:sz w:val="28"/>
          <w:szCs w:val="28"/>
        </w:rPr>
        <w:t>ген</w:t>
      </w:r>
      <w:r w:rsidR="00D43190">
        <w:rPr>
          <w:b/>
          <w:i/>
          <w:sz w:val="28"/>
          <w:szCs w:val="28"/>
        </w:rPr>
        <w:t>еральная совокупность включает 6</w:t>
      </w:r>
      <w:r>
        <w:rPr>
          <w:b/>
          <w:i/>
          <w:sz w:val="28"/>
          <w:szCs w:val="28"/>
        </w:rPr>
        <w:t>00 организаций.</w: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>Значения параметров, необходимых для решения задачи, представлены в таблице:</w:t>
      </w:r>
    </w:p>
    <w:p w:rsidR="00E43021" w:rsidRDefault="00E43021" w:rsidP="00E43021">
      <w:pPr>
        <w:ind w:right="283" w:firstLine="850"/>
        <w:rPr>
          <w:sz w:val="28"/>
          <w:szCs w:val="28"/>
        </w:rPr>
      </w:pPr>
    </w:p>
    <w:p w:rsidR="00E43021" w:rsidRDefault="00E43021" w:rsidP="00E43021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E43021" w:rsidRDefault="00E43021" w:rsidP="00E43021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Данные для решения</w:t>
      </w:r>
    </w:p>
    <w:tbl>
      <w:tblPr>
        <w:tblW w:w="9072" w:type="dxa"/>
        <w:tblInd w:w="392" w:type="dxa"/>
        <w:tblLook w:val="0000" w:firstRow="0" w:lastRow="0" w:firstColumn="0" w:lastColumn="0" w:noHBand="0" w:noVBand="0"/>
      </w:tblPr>
      <w:tblGrid>
        <w:gridCol w:w="2126"/>
        <w:gridCol w:w="1701"/>
        <w:gridCol w:w="1276"/>
        <w:gridCol w:w="1559"/>
        <w:gridCol w:w="1134"/>
        <w:gridCol w:w="1276"/>
      </w:tblGrid>
      <w:tr w:rsidR="00E43021" w:rsidTr="00E43021">
        <w:trPr>
          <w:trHeight w:val="336"/>
        </w:trPr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 w:firstLine="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br w:type="page"/>
            </w:r>
            <w:proofErr w:type="gramStart"/>
            <w:r>
              <w:rPr>
                <w:b/>
                <w:szCs w:val="28"/>
              </w:rPr>
              <w:t>Р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 w:firstLine="3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position w:val="-6"/>
                <w:szCs w:val="28"/>
              </w:rPr>
              <w:object w:dxaOrig="279" w:dyaOrig="300">
                <v:shape id="_x0000_i1061" type="#_x0000_t75" style="width:12pt;height:15.75pt" o:ole="">
                  <v:imagedata r:id="rId78" o:title=""/>
                </v:shape>
                <o:OLEObject Type="Embed" ProgID="Equation.3" ShapeID="_x0000_i1061" DrawAspect="Content" ObjectID="_1510086300" r:id="rId79"/>
              </w:objec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rFonts w:ascii="Arial CYR" w:hAnsi="Arial CYR" w:cs="Arial CYR"/>
                <w:position w:val="-6"/>
              </w:rPr>
              <w:object w:dxaOrig="440" w:dyaOrig="440">
                <v:shape id="_x0000_i1062" type="#_x0000_t75" style="width:20.25pt;height:20.25pt" o:ole="">
                  <v:imagedata r:id="rId80" o:title=""/>
                </v:shape>
                <o:OLEObject Type="Embed" ProgID="Equation.3" ShapeID="_x0000_i1062" DrawAspect="Content" ObjectID="_1510086301" r:id="rId81"/>
              </w:object>
            </w:r>
          </w:p>
        </w:tc>
      </w:tr>
      <w:tr w:rsidR="00E43021" w:rsidTr="00E43021">
        <w:trPr>
          <w:trHeight w:val="27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0,954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E43021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43021" w:rsidRDefault="00D43190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E43021">
              <w:rPr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162642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21" w:rsidRDefault="00162642" w:rsidP="00E43021">
            <w:pPr>
              <w:ind w:right="283"/>
              <w:jc w:val="center"/>
              <w:rPr>
                <w:szCs w:val="28"/>
              </w:rPr>
            </w:pPr>
            <w:r>
              <w:rPr>
                <w:szCs w:val="28"/>
              </w:rPr>
              <w:t>185,76</w:t>
            </w:r>
          </w:p>
        </w:tc>
      </w:tr>
    </w:tbl>
    <w:p w:rsidR="00E43021" w:rsidRDefault="00E43021" w:rsidP="00E43021">
      <w:pPr>
        <w:spacing w:before="120" w:line="360" w:lineRule="auto"/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>Расчет средней ошибки выборки по формуле:</w:t>
      </w:r>
    </w:p>
    <w:p w:rsidR="00E43021" w:rsidRDefault="00E43021" w:rsidP="00E43021">
      <w:pPr>
        <w:ind w:right="283" w:firstLine="850"/>
        <w:rPr>
          <w:sz w:val="28"/>
          <w:szCs w:val="28"/>
        </w:rPr>
      </w:pPr>
      <w:r>
        <w:rPr>
          <w:position w:val="-24"/>
          <w:sz w:val="28"/>
          <w:szCs w:val="28"/>
        </w:rPr>
        <w:object w:dxaOrig="1900" w:dyaOrig="680">
          <v:shape id="_x0000_i1063" type="#_x0000_t75" style="width:106.5pt;height:37.5pt" o:ole="">
            <v:imagedata r:id="rId82" o:title=""/>
          </v:shape>
          <o:OLEObject Type="Embed" ProgID="Equation.3" ShapeID="_x0000_i1063" DrawAspect="Content" ObjectID="_1510086302" r:id="rId83"/>
        </w:object>
      </w:r>
      <w:r>
        <w:rPr>
          <w:sz w:val="28"/>
          <w:szCs w:val="28"/>
        </w:rPr>
        <w:t xml:space="preserve"> = </w:t>
      </w:r>
      <w:r w:rsidR="00162642" w:rsidRPr="003F6E21">
        <w:rPr>
          <w:position w:val="-34"/>
          <w:sz w:val="28"/>
          <w:szCs w:val="28"/>
        </w:rPr>
        <w:object w:dxaOrig="3820" w:dyaOrig="780">
          <v:shape id="_x0000_i1064" type="#_x0000_t75" style="width:186.75pt;height:37.5pt" o:ole="">
            <v:imagedata r:id="rId84" o:title=""/>
          </v:shape>
          <o:OLEObject Type="Embed" ProgID="Equation.3" ShapeID="_x0000_i1064" DrawAspect="Content" ObjectID="_1510086303" r:id="rId85"/>
        </w:object>
      </w:r>
      <w:r>
        <w:rPr>
          <w:sz w:val="28"/>
          <w:szCs w:val="28"/>
        </w:rPr>
        <w:t>,</w:t>
      </w:r>
    </w:p>
    <w:p w:rsidR="00E43021" w:rsidRDefault="00E43021" w:rsidP="00E43021">
      <w:pPr>
        <w:ind w:right="283" w:firstLine="850"/>
        <w:rPr>
          <w:sz w:val="28"/>
          <w:szCs w:val="28"/>
        </w:rPr>
      </w:pPr>
      <w:r>
        <w:rPr>
          <w:sz w:val="28"/>
          <w:szCs w:val="28"/>
        </w:rPr>
        <w:t>Расчет предельной ошибки выборки по формуле:</w:t>
      </w:r>
    </w:p>
    <w:p w:rsidR="00E43021" w:rsidRPr="00CE24AD" w:rsidRDefault="00E43021" w:rsidP="00E43021">
      <w:pPr>
        <w:ind w:right="283" w:firstLine="850"/>
      </w:pPr>
      <w:r>
        <w:rPr>
          <w:position w:val="-18"/>
          <w:sz w:val="28"/>
          <w:szCs w:val="28"/>
        </w:rPr>
        <w:object w:dxaOrig="1540" w:dyaOrig="440">
          <v:shape id="_x0000_i1065" type="#_x0000_t75" style="width:81pt;height:23.25pt" o:ole="">
            <v:imagedata r:id="rId86" o:title=""/>
          </v:shape>
          <o:OLEObject Type="Embed" ProgID="Equation.3" ShapeID="_x0000_i1065" DrawAspect="Content" ObjectID="_1510086304" r:id="rId87"/>
        </w:object>
      </w:r>
      <w:r>
        <w:rPr>
          <w:sz w:val="28"/>
          <w:szCs w:val="28"/>
        </w:rPr>
        <w:t xml:space="preserve">= </w:t>
      </w:r>
      <w:r w:rsidR="00162642" w:rsidRPr="0098440D">
        <w:rPr>
          <w:position w:val="-12"/>
        </w:rPr>
        <w:object w:dxaOrig="2780" w:dyaOrig="360">
          <v:shape id="_x0000_i1066" type="#_x0000_t75" style="width:156.75pt;height:19.5pt" o:ole="">
            <v:imagedata r:id="rId88" o:title=""/>
          </v:shape>
          <o:OLEObject Type="Embed" ProgID="Equation.3" ShapeID="_x0000_i1066" DrawAspect="Content" ObjectID="_1510086305" r:id="rId89"/>
        </w:object>
      </w:r>
    </w:p>
    <w:p w:rsidR="00E43021" w:rsidRDefault="00E43021" w:rsidP="00E43021">
      <w:pPr>
        <w:ind w:right="283" w:firstLine="850"/>
        <w:rPr>
          <w:sz w:val="28"/>
          <w:szCs w:val="28"/>
        </w:rPr>
      </w:pPr>
    </w:p>
    <w:p w:rsidR="00E43021" w:rsidRDefault="00E43021" w:rsidP="00E43021">
      <w:pPr>
        <w:ind w:right="283" w:firstLine="850"/>
        <w:rPr>
          <w:sz w:val="28"/>
          <w:szCs w:val="28"/>
        </w:rPr>
      </w:pPr>
      <w:r>
        <w:rPr>
          <w:sz w:val="28"/>
          <w:szCs w:val="28"/>
        </w:rPr>
        <w:t xml:space="preserve">Определение доверительного интервала для </w:t>
      </w:r>
      <w:proofErr w:type="gramStart"/>
      <w:r>
        <w:rPr>
          <w:sz w:val="28"/>
          <w:szCs w:val="28"/>
        </w:rPr>
        <w:t>генеральной</w:t>
      </w:r>
      <w:proofErr w:type="gramEnd"/>
      <w:r>
        <w:rPr>
          <w:sz w:val="28"/>
          <w:szCs w:val="28"/>
        </w:rPr>
        <w:t xml:space="preserve"> средней:</w:t>
      </w:r>
    </w:p>
    <w:p w:rsidR="00E43021" w:rsidRDefault="00162642" w:rsidP="00E43021">
      <w:pPr>
        <w:ind w:right="283" w:firstLine="850"/>
        <w:jc w:val="center"/>
        <w:rPr>
          <w:sz w:val="28"/>
        </w:rPr>
      </w:pPr>
      <w:r>
        <w:rPr>
          <w:sz w:val="28"/>
        </w:rPr>
        <w:t>59,2</w:t>
      </w:r>
      <w:r w:rsidR="00E43021">
        <w:rPr>
          <w:sz w:val="28"/>
        </w:rPr>
        <w:t>-</w:t>
      </w:r>
      <w:r>
        <w:rPr>
          <w:sz w:val="28"/>
          <w:szCs w:val="28"/>
        </w:rPr>
        <w:t>4</w:t>
      </w:r>
      <w:r>
        <w:rPr>
          <w:sz w:val="28"/>
        </w:rPr>
        <w:t>,85</w:t>
      </w:r>
      <w:r w:rsidR="00E43021">
        <w:rPr>
          <w:position w:val="-6"/>
        </w:rPr>
        <w:object w:dxaOrig="639" w:dyaOrig="340">
          <v:shape id="_x0000_i1067" type="#_x0000_t75" style="width:31.5pt;height:16.5pt" o:ole="">
            <v:imagedata r:id="rId90" o:title=""/>
          </v:shape>
          <o:OLEObject Type="Embed" ProgID="Equation.3" ShapeID="_x0000_i1067" DrawAspect="Content" ObjectID="_1510086306" r:id="rId91"/>
        </w:object>
      </w:r>
      <w:r>
        <w:rPr>
          <w:sz w:val="28"/>
        </w:rPr>
        <w:t>59,2+4,85</w:t>
      </w:r>
    </w:p>
    <w:p w:rsidR="00E43021" w:rsidRPr="00CE24AD" w:rsidRDefault="00162642" w:rsidP="00E43021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54,35 тыс</w:t>
      </w:r>
      <w:r w:rsidR="00E43021">
        <w:rPr>
          <w:sz w:val="28"/>
          <w:szCs w:val="28"/>
        </w:rPr>
        <w:t>. руб.</w:t>
      </w:r>
      <w:r w:rsidR="00E43021">
        <w:t xml:space="preserve"> </w:t>
      </w:r>
      <w:r w:rsidR="00E43021">
        <w:rPr>
          <w:position w:val="-6"/>
        </w:rPr>
        <w:object w:dxaOrig="639" w:dyaOrig="340">
          <v:shape id="_x0000_i1068" type="#_x0000_t75" style="width:31.5pt;height:16.5pt" o:ole="">
            <v:imagedata r:id="rId90" o:title=""/>
          </v:shape>
          <o:OLEObject Type="Embed" ProgID="Equation.3" ShapeID="_x0000_i1068" DrawAspect="Content" ObjectID="_1510086307" r:id="rId92"/>
        </w:object>
      </w:r>
      <w:r>
        <w:rPr>
          <w:sz w:val="28"/>
        </w:rPr>
        <w:t>64,05 тыс</w:t>
      </w:r>
      <w:r w:rsidR="00E43021">
        <w:rPr>
          <w:sz w:val="28"/>
        </w:rPr>
        <w:t>.</w:t>
      </w:r>
      <w:r w:rsidR="00E43021">
        <w:rPr>
          <w:sz w:val="28"/>
          <w:szCs w:val="28"/>
        </w:rPr>
        <w:t xml:space="preserve"> руб.</w:t>
      </w:r>
    </w:p>
    <w:p w:rsidR="00E43021" w:rsidRDefault="00E43021" w:rsidP="00E43021">
      <w:pPr>
        <w:ind w:right="283" w:firstLine="850"/>
        <w:jc w:val="both"/>
        <w:rPr>
          <w:b/>
          <w:sz w:val="28"/>
          <w:szCs w:val="28"/>
        </w:rPr>
      </w:pPr>
    </w:p>
    <w:p w:rsidR="00E43021" w:rsidRDefault="00E43021" w:rsidP="00E43021">
      <w:pPr>
        <w:ind w:right="283" w:firstLine="850"/>
        <w:jc w:val="both"/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На основании проведенного выборочного обследования предприятий с вероятностью 0,954 можно утверждать, что для генеральной совокупности </w:t>
      </w:r>
      <w:r w:rsidR="00162642">
        <w:rPr>
          <w:sz w:val="28"/>
          <w:szCs w:val="28"/>
        </w:rPr>
        <w:t>домохозяй</w:t>
      </w:r>
      <w:proofErr w:type="gramStart"/>
      <w:r w:rsidR="00162642">
        <w:rPr>
          <w:sz w:val="28"/>
          <w:szCs w:val="28"/>
        </w:rPr>
        <w:t xml:space="preserve">ств </w:t>
      </w:r>
      <w:r w:rsidR="00162642" w:rsidRPr="00D50A20">
        <w:rPr>
          <w:sz w:val="28"/>
          <w:szCs w:val="28"/>
        </w:rPr>
        <w:t>ср</w:t>
      </w:r>
      <w:proofErr w:type="gramEnd"/>
      <w:r w:rsidR="00162642" w:rsidRPr="00D50A20">
        <w:rPr>
          <w:sz w:val="28"/>
          <w:szCs w:val="28"/>
        </w:rPr>
        <w:t xml:space="preserve">еднего валового дохода на одного члена домохозяйства </w:t>
      </w:r>
      <w:r w:rsidR="00162642">
        <w:rPr>
          <w:sz w:val="28"/>
          <w:szCs w:val="28"/>
        </w:rPr>
        <w:t xml:space="preserve"> в г</w:t>
      </w:r>
      <w:r w:rsidR="00162642" w:rsidRPr="00D50A20">
        <w:rPr>
          <w:sz w:val="28"/>
          <w:szCs w:val="28"/>
        </w:rPr>
        <w:t>од</w:t>
      </w:r>
      <w:r w:rsidR="00162642">
        <w:rPr>
          <w:sz w:val="28"/>
          <w:szCs w:val="28"/>
        </w:rPr>
        <w:t xml:space="preserve"> находится в пределах от 54,35 тыс. руб. до 64,05 тыс</w:t>
      </w:r>
      <w:r>
        <w:rPr>
          <w:sz w:val="28"/>
          <w:szCs w:val="28"/>
        </w:rPr>
        <w:t>. руб.</w:t>
      </w:r>
    </w:p>
    <w:p w:rsidR="00E43021" w:rsidRDefault="00E43021" w:rsidP="00E43021">
      <w:pPr>
        <w:ind w:right="283" w:firstLine="850"/>
        <w:rPr>
          <w:b/>
        </w:rPr>
      </w:pPr>
    </w:p>
    <w:p w:rsidR="00E43021" w:rsidRDefault="00E43021" w:rsidP="00E43021">
      <w:pPr>
        <w:ind w:right="283" w:firstLine="850"/>
        <w:rPr>
          <w:sz w:val="28"/>
          <w:szCs w:val="28"/>
        </w:rPr>
      </w:pPr>
      <w:r w:rsidRPr="008B376C">
        <w:t>2</w:t>
      </w:r>
      <w:r>
        <w:rPr>
          <w:b/>
        </w:rPr>
        <w:t xml:space="preserve">. </w:t>
      </w:r>
      <w:r>
        <w:rPr>
          <w:sz w:val="28"/>
          <w:szCs w:val="28"/>
        </w:rPr>
        <w:t>Число организаций с заданным свойством:</w:t>
      </w:r>
    </w:p>
    <w:p w:rsidR="00E43021" w:rsidRDefault="00E43021" w:rsidP="00E43021">
      <w:pPr>
        <w:ind w:right="283" w:firstLine="850"/>
        <w:rPr>
          <w:sz w:val="28"/>
          <w:szCs w:val="28"/>
        </w:rPr>
      </w:pPr>
      <w:r>
        <w:rPr>
          <w:i/>
          <w:sz w:val="28"/>
          <w:szCs w:val="28"/>
        </w:rPr>
        <w:t>m</w:t>
      </w:r>
      <w:r w:rsidR="00162642">
        <w:rPr>
          <w:sz w:val="28"/>
          <w:szCs w:val="28"/>
        </w:rPr>
        <w:t>=8</w:t>
      </w:r>
    </w:p>
    <w:p w:rsidR="00E43021" w:rsidRDefault="00E43021" w:rsidP="00E43021">
      <w:pPr>
        <w:ind w:right="283" w:firstLine="850"/>
        <w:rPr>
          <w:sz w:val="28"/>
          <w:szCs w:val="28"/>
        </w:rPr>
      </w:pPr>
      <w:r>
        <w:rPr>
          <w:sz w:val="28"/>
          <w:szCs w:val="28"/>
        </w:rPr>
        <w:t>Расчет выборочной доли:</w:t>
      </w:r>
    </w:p>
    <w:p w:rsidR="00E43021" w:rsidRDefault="00162642" w:rsidP="00E43021">
      <w:pPr>
        <w:ind w:right="283" w:firstLine="850"/>
        <w:rPr>
          <w:sz w:val="28"/>
          <w:szCs w:val="28"/>
        </w:rPr>
      </w:pPr>
      <w:r w:rsidRPr="00F16B0C">
        <w:rPr>
          <w:position w:val="-28"/>
          <w:sz w:val="28"/>
          <w:szCs w:val="28"/>
        </w:rPr>
        <w:object w:dxaOrig="2299" w:dyaOrig="680">
          <v:shape id="_x0000_i1069" type="#_x0000_t75" style="width:147.75pt;height:35.25pt" o:ole="">
            <v:imagedata r:id="rId93" o:title=""/>
          </v:shape>
          <o:OLEObject Type="Embed" ProgID="Equation.3" ShapeID="_x0000_i1069" DrawAspect="Content" ObjectID="_1510086308" r:id="rId94"/>
        </w:object>
      </w:r>
    </w:p>
    <w:p w:rsidR="00E43021" w:rsidRDefault="00E43021" w:rsidP="00E43021">
      <w:pPr>
        <w:ind w:right="283" w:firstLine="850"/>
        <w:jc w:val="center"/>
        <w:rPr>
          <w:sz w:val="28"/>
          <w:szCs w:val="28"/>
        </w:rPr>
      </w:pPr>
    </w:p>
    <w:p w:rsidR="00E43021" w:rsidRDefault="00E43021" w:rsidP="00E43021">
      <w:pPr>
        <w:ind w:right="283" w:firstLine="850"/>
        <w:rPr>
          <w:sz w:val="28"/>
          <w:szCs w:val="28"/>
        </w:rPr>
      </w:pPr>
      <w:r>
        <w:rPr>
          <w:sz w:val="28"/>
          <w:szCs w:val="28"/>
        </w:rPr>
        <w:t>Расчет предельной ошибки выборки для доли:</w:t>
      </w:r>
    </w:p>
    <w:p w:rsidR="00E43021" w:rsidRDefault="00E43021" w:rsidP="00E43021">
      <w:pPr>
        <w:ind w:right="283" w:firstLine="850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2780" w:dyaOrig="700">
          <v:shape id="_x0000_i1070" type="#_x0000_t75" style="width:185.25pt;height:45.75pt" o:ole="">
            <v:imagedata r:id="rId95" o:title=""/>
          </v:shape>
          <o:OLEObject Type="Embed" ProgID="Equation.3" ShapeID="_x0000_i1070" DrawAspect="Content" ObjectID="_1510086309" r:id="rId96"/>
        </w:object>
      </w:r>
      <w:r w:rsidR="00162642">
        <w:rPr>
          <w:position w:val="-26"/>
          <w:sz w:val="28"/>
          <w:szCs w:val="28"/>
        </w:rPr>
        <w:object w:dxaOrig="3680" w:dyaOrig="720">
          <v:shape id="_x0000_i1071" type="#_x0000_t75" style="width:186pt;height:41.25pt" o:ole="">
            <v:imagedata r:id="rId97" o:title=""/>
          </v:shape>
          <o:OLEObject Type="Embed" ProgID="Equation.3" ShapeID="_x0000_i1071" DrawAspect="Content" ObjectID="_1510086310" r:id="rId98"/>
        </w:object>
      </w:r>
      <w:r w:rsidR="00162642">
        <w:rPr>
          <w:sz w:val="28"/>
          <w:szCs w:val="28"/>
        </w:rPr>
        <w:t>0,158</w:t>
      </w:r>
    </w:p>
    <w:p w:rsidR="00E43021" w:rsidRDefault="00E43021" w:rsidP="00E43021">
      <w:pPr>
        <w:ind w:right="283" w:firstLine="850"/>
        <w:rPr>
          <w:b/>
        </w:rPr>
      </w:pPr>
    </w:p>
    <w:p w:rsidR="00E43021" w:rsidRDefault="00E43021" w:rsidP="00E43021">
      <w:pPr>
        <w:spacing w:line="360" w:lineRule="auto"/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доверительного интервала генеральной доли:</w:t>
      </w:r>
    </w:p>
    <w:p w:rsidR="00E43021" w:rsidRDefault="00E43021" w:rsidP="00E43021">
      <w:pPr>
        <w:ind w:right="283" w:firstLine="850"/>
        <w:jc w:val="center"/>
        <w:rPr>
          <w:sz w:val="28"/>
          <w:szCs w:val="28"/>
        </w:rPr>
      </w:pPr>
      <w:r>
        <w:rPr>
          <w:position w:val="-12"/>
          <w:sz w:val="28"/>
          <w:szCs w:val="28"/>
        </w:rPr>
        <w:object w:dxaOrig="2960" w:dyaOrig="420">
          <v:shape id="_x0000_i1072" type="#_x0000_t75" style="width:148.5pt;height:21pt" o:ole="">
            <v:imagedata r:id="rId99" o:title=""/>
          </v:shape>
          <o:OLEObject Type="Embed" ProgID="Equation.3" ShapeID="_x0000_i1072" DrawAspect="Content" ObjectID="_1510086311" r:id="rId100"/>
        </w:object>
      </w:r>
    </w:p>
    <w:p w:rsidR="00E43021" w:rsidRDefault="00162642" w:rsidP="00E43021">
      <w:pPr>
        <w:ind w:right="283" w:firstLine="850"/>
        <w:jc w:val="center"/>
        <w:rPr>
          <w:sz w:val="28"/>
          <w:szCs w:val="28"/>
        </w:rPr>
      </w:pPr>
      <w:r>
        <w:rPr>
          <w:position w:val="-12"/>
          <w:sz w:val="28"/>
          <w:szCs w:val="28"/>
        </w:rPr>
        <w:object w:dxaOrig="3900" w:dyaOrig="360">
          <v:shape id="_x0000_i1073" type="#_x0000_t75" style="width:195.75pt;height:18.75pt" o:ole="">
            <v:imagedata r:id="rId101" o:title=""/>
          </v:shape>
          <o:OLEObject Type="Embed" ProgID="Equation.3" ShapeID="_x0000_i1073" DrawAspect="Content" ObjectID="_1510086312" r:id="rId102"/>
        </w:object>
      </w:r>
    </w:p>
    <w:p w:rsidR="00E43021" w:rsidRDefault="00162642" w:rsidP="00E43021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0,109</w:t>
      </w:r>
      <w:r w:rsidR="00E43021">
        <w:rPr>
          <w:sz w:val="28"/>
          <w:szCs w:val="28"/>
        </w:rPr>
        <w:t xml:space="preserve"> </w:t>
      </w:r>
      <w:r w:rsidR="00E43021">
        <w:rPr>
          <w:position w:val="-12"/>
          <w:sz w:val="28"/>
          <w:szCs w:val="28"/>
        </w:rPr>
        <w:object w:dxaOrig="780" w:dyaOrig="340">
          <v:shape id="_x0000_i1074" type="#_x0000_t75" style="width:38.25pt;height:16.5pt" o:ole="">
            <v:imagedata r:id="rId103" o:title=""/>
          </v:shape>
          <o:OLEObject Type="Embed" ProgID="Equation.3" ShapeID="_x0000_i1074" DrawAspect="Content" ObjectID="_1510086313" r:id="rId104"/>
        </w:object>
      </w:r>
      <w:r>
        <w:rPr>
          <w:sz w:val="28"/>
          <w:szCs w:val="28"/>
        </w:rPr>
        <w:t xml:space="preserve"> 0,425</w: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E43021" w:rsidRPr="00C36CB8" w:rsidRDefault="00162642" w:rsidP="00E43021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10,9</w:t>
      </w:r>
      <w:r w:rsidR="00E43021">
        <w:rPr>
          <w:sz w:val="28"/>
          <w:szCs w:val="28"/>
        </w:rPr>
        <w:t xml:space="preserve">% </w:t>
      </w:r>
      <w:r w:rsidR="00E43021">
        <w:rPr>
          <w:position w:val="-12"/>
          <w:sz w:val="28"/>
          <w:szCs w:val="28"/>
        </w:rPr>
        <w:object w:dxaOrig="780" w:dyaOrig="340">
          <v:shape id="_x0000_i1075" type="#_x0000_t75" style="width:38.25pt;height:16.5pt" o:ole="">
            <v:imagedata r:id="rId103" o:title=""/>
          </v:shape>
          <o:OLEObject Type="Embed" ProgID="Equation.3" ShapeID="_x0000_i1075" DrawAspect="Content" ObjectID="_1510086314" r:id="rId105"/>
        </w:object>
      </w:r>
      <w:r>
        <w:rPr>
          <w:sz w:val="28"/>
          <w:szCs w:val="28"/>
        </w:rPr>
        <w:t xml:space="preserve"> 42,5</w:t>
      </w:r>
      <w:r w:rsidR="00E43021">
        <w:rPr>
          <w:sz w:val="28"/>
          <w:szCs w:val="28"/>
        </w:rPr>
        <w:t>%</w:t>
      </w:r>
    </w:p>
    <w:p w:rsidR="00E43021" w:rsidRDefault="00E43021" w:rsidP="00E43021">
      <w:pPr>
        <w:ind w:right="283" w:firstLine="850"/>
        <w:jc w:val="both"/>
        <w:rPr>
          <w:sz w:val="28"/>
          <w:szCs w:val="28"/>
        </w:rPr>
      </w:pPr>
      <w:r w:rsidRPr="00F16B0C">
        <w:rPr>
          <w:b/>
          <w:bCs/>
          <w:sz w:val="28"/>
          <w:szCs w:val="28"/>
        </w:rPr>
        <w:t>Вывод.</w:t>
      </w:r>
      <w:r w:rsidRPr="00F16B0C">
        <w:rPr>
          <w:bCs/>
          <w:sz w:val="28"/>
          <w:szCs w:val="28"/>
        </w:rPr>
        <w:t xml:space="preserve"> С </w:t>
      </w:r>
      <w:r w:rsidRPr="00F16B0C">
        <w:rPr>
          <w:sz w:val="28"/>
          <w:szCs w:val="28"/>
        </w:rPr>
        <w:t>вероятностью</w:t>
      </w:r>
      <w:r>
        <w:rPr>
          <w:bCs/>
          <w:sz w:val="28"/>
          <w:szCs w:val="28"/>
        </w:rPr>
        <w:t xml:space="preserve"> 0,954</w:t>
      </w:r>
      <w:r w:rsidRPr="00F16B0C">
        <w:rPr>
          <w:bCs/>
          <w:sz w:val="28"/>
          <w:szCs w:val="28"/>
        </w:rPr>
        <w:t xml:space="preserve"> можно утверждать, что в</w:t>
      </w:r>
      <w:r>
        <w:rPr>
          <w:bCs/>
          <w:sz w:val="28"/>
          <w:szCs w:val="28"/>
        </w:rPr>
        <w:t xml:space="preserve"> генеральной совокупности </w:t>
      </w:r>
      <w:r w:rsidR="009A50EF">
        <w:rPr>
          <w:bCs/>
          <w:sz w:val="28"/>
          <w:szCs w:val="28"/>
        </w:rPr>
        <w:t>домохозяйств</w:t>
      </w:r>
      <w:r w:rsidRPr="00F16B0C">
        <w:rPr>
          <w:bCs/>
          <w:sz w:val="28"/>
          <w:szCs w:val="28"/>
        </w:rPr>
        <w:t xml:space="preserve"> доля </w:t>
      </w:r>
      <w:r w:rsidR="009A50EF">
        <w:rPr>
          <w:bCs/>
          <w:sz w:val="28"/>
          <w:szCs w:val="28"/>
        </w:rPr>
        <w:t>домохозяйств</w:t>
      </w:r>
      <w:r>
        <w:rPr>
          <w:bCs/>
          <w:sz w:val="28"/>
          <w:szCs w:val="28"/>
        </w:rPr>
        <w:t xml:space="preserve">, </w:t>
      </w:r>
      <w:r w:rsidRPr="003C503A">
        <w:rPr>
          <w:sz w:val="28"/>
          <w:szCs w:val="28"/>
        </w:rPr>
        <w:t xml:space="preserve">имеющих </w:t>
      </w:r>
      <w:r w:rsidR="009A50EF">
        <w:rPr>
          <w:sz w:val="28"/>
          <w:szCs w:val="28"/>
        </w:rPr>
        <w:t>уровень</w:t>
      </w:r>
      <w:r w:rsidR="009A50EF" w:rsidRPr="00D50A20">
        <w:rPr>
          <w:sz w:val="28"/>
          <w:szCs w:val="28"/>
        </w:rPr>
        <w:t xml:space="preserve"> валового дохода менее 52 тыс. руб.</w:t>
      </w:r>
      <w:r w:rsidRPr="00F16B0C">
        <w:rPr>
          <w:sz w:val="28"/>
          <w:szCs w:val="28"/>
        </w:rPr>
        <w:t xml:space="preserve"> б</w:t>
      </w:r>
      <w:r w:rsidR="009A50EF">
        <w:rPr>
          <w:sz w:val="28"/>
          <w:szCs w:val="28"/>
        </w:rPr>
        <w:t>удет находиться в пределах от 10,9% до 42,5</w:t>
      </w:r>
      <w:r>
        <w:rPr>
          <w:sz w:val="28"/>
          <w:szCs w:val="28"/>
        </w:rPr>
        <w:t>%.</w:t>
      </w:r>
    </w:p>
    <w:p w:rsidR="009A50EF" w:rsidRDefault="009A50EF" w:rsidP="00E43021">
      <w:pPr>
        <w:ind w:right="283" w:firstLine="850"/>
        <w:jc w:val="both"/>
        <w:rPr>
          <w:sz w:val="28"/>
          <w:szCs w:val="28"/>
        </w:rPr>
      </w:pPr>
    </w:p>
    <w:p w:rsidR="009A50EF" w:rsidRPr="00AB6F06" w:rsidRDefault="009A50EF" w:rsidP="00E43021">
      <w:pPr>
        <w:ind w:right="283" w:firstLine="850"/>
        <w:jc w:val="both"/>
        <w:rPr>
          <w:sz w:val="28"/>
          <w:szCs w:val="28"/>
        </w:rPr>
      </w:pPr>
    </w:p>
    <w:p w:rsidR="000935D0" w:rsidRDefault="000935D0" w:rsidP="000935D0">
      <w:pPr>
        <w:ind w:right="283" w:firstLine="850"/>
        <w:rPr>
          <w:b/>
        </w:rPr>
      </w:pPr>
      <w:r w:rsidRPr="006974B5">
        <w:rPr>
          <w:b/>
          <w:sz w:val="28"/>
          <w:szCs w:val="28"/>
        </w:rPr>
        <w:t>Задание</w:t>
      </w:r>
      <w:r>
        <w:rPr>
          <w:b/>
        </w:rPr>
        <w:t xml:space="preserve"> 4:</w:t>
      </w:r>
    </w:p>
    <w:p w:rsidR="000935D0" w:rsidRDefault="000935D0" w:rsidP="000935D0">
      <w:pPr>
        <w:pStyle w:val="21"/>
        <w:spacing w:after="0" w:line="240" w:lineRule="auto"/>
        <w:ind w:left="0" w:firstLine="902"/>
        <w:jc w:val="both"/>
        <w:rPr>
          <w:sz w:val="28"/>
          <w:szCs w:val="28"/>
        </w:rPr>
      </w:pPr>
      <w:r w:rsidRPr="00C677F5">
        <w:rPr>
          <w:sz w:val="28"/>
          <w:szCs w:val="28"/>
        </w:rPr>
        <w:t xml:space="preserve">Расчет показателей осуществим по </w:t>
      </w:r>
      <w:r>
        <w:rPr>
          <w:sz w:val="28"/>
          <w:szCs w:val="28"/>
        </w:rPr>
        <w:t>формулам, представленным в Таблице 1</w:t>
      </w:r>
      <w:r w:rsidRPr="00C677F5">
        <w:rPr>
          <w:sz w:val="28"/>
          <w:szCs w:val="28"/>
        </w:rPr>
        <w:t xml:space="preserve">2. </w:t>
      </w:r>
    </w:p>
    <w:p w:rsidR="00C11F76" w:rsidRDefault="00C11F76"/>
    <w:p w:rsidR="000935D0" w:rsidRPr="00C677F5" w:rsidRDefault="000935D0" w:rsidP="000935D0">
      <w:pPr>
        <w:pStyle w:val="21"/>
        <w:spacing w:after="0" w:line="240" w:lineRule="auto"/>
        <w:ind w:left="284"/>
        <w:jc w:val="right"/>
        <w:rPr>
          <w:sz w:val="28"/>
          <w:szCs w:val="28"/>
        </w:rPr>
      </w:pPr>
      <w:r w:rsidRPr="00C677F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  <w:r w:rsidRPr="00C677F5">
        <w:rPr>
          <w:sz w:val="28"/>
          <w:szCs w:val="28"/>
        </w:rPr>
        <w:t>2</w:t>
      </w:r>
    </w:p>
    <w:p w:rsidR="000935D0" w:rsidRDefault="000935D0" w:rsidP="000935D0">
      <w:pPr>
        <w:pStyle w:val="21"/>
        <w:spacing w:line="240" w:lineRule="auto"/>
        <w:ind w:left="284"/>
        <w:jc w:val="center"/>
        <w:rPr>
          <w:sz w:val="28"/>
          <w:szCs w:val="28"/>
        </w:rPr>
      </w:pPr>
      <w:r w:rsidRPr="00C677F5">
        <w:rPr>
          <w:sz w:val="28"/>
          <w:szCs w:val="28"/>
        </w:rPr>
        <w:t>Формулы расчета показателей</w:t>
      </w:r>
    </w:p>
    <w:tbl>
      <w:tblPr>
        <w:tblStyle w:val="ac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20"/>
        <w:gridCol w:w="2268"/>
        <w:gridCol w:w="1865"/>
        <w:gridCol w:w="1637"/>
        <w:gridCol w:w="1884"/>
      </w:tblGrid>
      <w:tr w:rsidR="000935D0" w:rsidTr="000935D0">
        <w:tc>
          <w:tcPr>
            <w:tcW w:w="3120" w:type="dxa"/>
          </w:tcPr>
          <w:p w:rsidR="000935D0" w:rsidRDefault="000935D0"/>
        </w:tc>
        <w:tc>
          <w:tcPr>
            <w:tcW w:w="2268" w:type="dxa"/>
          </w:tcPr>
          <w:p w:rsidR="000935D0" w:rsidRDefault="000935D0">
            <w:r>
              <w:t>Продовольственные товары</w:t>
            </w:r>
          </w:p>
        </w:tc>
        <w:tc>
          <w:tcPr>
            <w:tcW w:w="1865" w:type="dxa"/>
          </w:tcPr>
          <w:p w:rsidR="000935D0" w:rsidRDefault="000935D0">
            <w:r>
              <w:t>Непродовольственные товары</w:t>
            </w:r>
          </w:p>
        </w:tc>
        <w:tc>
          <w:tcPr>
            <w:tcW w:w="1637" w:type="dxa"/>
          </w:tcPr>
          <w:p w:rsidR="000935D0" w:rsidRDefault="000935D0">
            <w:r>
              <w:t>Платные услуги</w:t>
            </w:r>
          </w:p>
        </w:tc>
        <w:tc>
          <w:tcPr>
            <w:tcW w:w="1884" w:type="dxa"/>
          </w:tcPr>
          <w:p w:rsidR="000935D0" w:rsidRDefault="000935D0">
            <w:r>
              <w:t>Общее</w:t>
            </w:r>
          </w:p>
        </w:tc>
      </w:tr>
      <w:tr w:rsidR="000935D0" w:rsidTr="000935D0">
        <w:tc>
          <w:tcPr>
            <w:tcW w:w="3120" w:type="dxa"/>
          </w:tcPr>
          <w:p w:rsidR="000935D0" w:rsidRDefault="000935D0">
            <w:r w:rsidRPr="006B4333">
              <w:t>Потребление товаров и услуг в отчетном году в текущих ценах, млн. руб.</w:t>
            </w:r>
          </w:p>
        </w:tc>
        <w:tc>
          <w:tcPr>
            <w:tcW w:w="2268" w:type="dxa"/>
          </w:tcPr>
          <w:p w:rsidR="000935D0" w:rsidRPr="000908E8" w:rsidRDefault="00994415" w:rsidP="000935D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865" w:type="dxa"/>
          </w:tcPr>
          <w:p w:rsidR="000935D0" w:rsidRPr="000908E8" w:rsidRDefault="00994415" w:rsidP="000935D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37" w:type="dxa"/>
          </w:tcPr>
          <w:p w:rsidR="000935D0" w:rsidRPr="000908E8" w:rsidRDefault="00994415" w:rsidP="000935D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884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</w:tr>
      <w:tr w:rsidR="000935D0" w:rsidTr="000935D0">
        <w:tc>
          <w:tcPr>
            <w:tcW w:w="3120" w:type="dxa"/>
          </w:tcPr>
          <w:p w:rsidR="000935D0" w:rsidRPr="000935D0" w:rsidRDefault="000935D0">
            <w:r>
              <w:t>И</w:t>
            </w:r>
            <w:r w:rsidRPr="000935D0">
              <w:t>ндивидуальные индексы цен</w:t>
            </w:r>
          </w:p>
        </w:tc>
        <w:tc>
          <w:tcPr>
            <w:tcW w:w="2268" w:type="dxa"/>
          </w:tcPr>
          <w:p w:rsidR="000935D0" w:rsidRPr="000908E8" w:rsidRDefault="004C0CC7" w:rsidP="000935D0">
            <w:pPr>
              <w:jc w:val="center"/>
            </w:pPr>
            <w:r w:rsidRPr="000908E8">
              <w:rPr>
                <w:color w:val="FF0000"/>
                <w:position w:val="-24"/>
                <w:sz w:val="28"/>
                <w:szCs w:val="28"/>
              </w:rPr>
              <w:object w:dxaOrig="900" w:dyaOrig="639">
                <v:shape id="_x0000_i1076" type="#_x0000_t75" style="width:45pt;height:32.25pt" o:ole="">
                  <v:imagedata r:id="rId106" o:title=""/>
                </v:shape>
                <o:OLEObject Type="Embed" ProgID="Equation.3" ShapeID="_x0000_i1076" DrawAspect="Content" ObjectID="_1510086315" r:id="rId107"/>
              </w:object>
            </w:r>
          </w:p>
        </w:tc>
        <w:tc>
          <w:tcPr>
            <w:tcW w:w="1865" w:type="dxa"/>
          </w:tcPr>
          <w:p w:rsidR="000935D0" w:rsidRPr="000908E8" w:rsidRDefault="000908E8" w:rsidP="000935D0">
            <w:pPr>
              <w:jc w:val="center"/>
            </w:pPr>
            <w:r w:rsidRPr="000908E8">
              <w:rPr>
                <w:color w:val="FF0000"/>
                <w:position w:val="-24"/>
                <w:sz w:val="28"/>
                <w:szCs w:val="28"/>
              </w:rPr>
              <w:object w:dxaOrig="900" w:dyaOrig="639">
                <v:shape id="_x0000_i1077" type="#_x0000_t75" style="width:45pt;height:32.25pt" o:ole="">
                  <v:imagedata r:id="rId108" o:title=""/>
                </v:shape>
                <o:OLEObject Type="Embed" ProgID="Equation.3" ShapeID="_x0000_i1077" DrawAspect="Content" ObjectID="_1510086316" r:id="rId109"/>
              </w:object>
            </w:r>
          </w:p>
        </w:tc>
        <w:tc>
          <w:tcPr>
            <w:tcW w:w="1637" w:type="dxa"/>
          </w:tcPr>
          <w:p w:rsidR="000935D0" w:rsidRPr="000908E8" w:rsidRDefault="000908E8" w:rsidP="000935D0">
            <w:pPr>
              <w:jc w:val="center"/>
            </w:pPr>
            <w:r w:rsidRPr="000908E8">
              <w:rPr>
                <w:color w:val="FF0000"/>
                <w:position w:val="-24"/>
                <w:sz w:val="28"/>
                <w:szCs w:val="28"/>
              </w:rPr>
              <w:object w:dxaOrig="900" w:dyaOrig="639">
                <v:shape id="_x0000_i1078" type="#_x0000_t75" style="width:45pt;height:32.25pt" o:ole="">
                  <v:imagedata r:id="rId110" o:title=""/>
                </v:shape>
                <o:OLEObject Type="Embed" ProgID="Equation.3" ShapeID="_x0000_i1078" DrawAspect="Content" ObjectID="_1510086317" r:id="rId111"/>
              </w:object>
            </w:r>
          </w:p>
        </w:tc>
        <w:tc>
          <w:tcPr>
            <w:tcW w:w="1884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</w:tr>
      <w:tr w:rsidR="000935D0" w:rsidTr="000935D0">
        <w:tc>
          <w:tcPr>
            <w:tcW w:w="3120" w:type="dxa"/>
          </w:tcPr>
          <w:p w:rsidR="000935D0" w:rsidRDefault="000935D0" w:rsidP="000935D0">
            <w:r>
              <w:t>И</w:t>
            </w:r>
            <w:r w:rsidRPr="000935D0">
              <w:t xml:space="preserve">ндивидуальные индексы </w:t>
            </w:r>
            <w:r>
              <w:t>физического объема потребления</w:t>
            </w:r>
          </w:p>
        </w:tc>
        <w:tc>
          <w:tcPr>
            <w:tcW w:w="2268" w:type="dxa"/>
          </w:tcPr>
          <w:p w:rsidR="000935D0" w:rsidRPr="000908E8" w:rsidRDefault="000908E8" w:rsidP="000908E8">
            <w:pPr>
              <w:jc w:val="center"/>
            </w:pPr>
            <w:r w:rsidRPr="000908E8">
              <w:rPr>
                <w:color w:val="FF0000"/>
                <w:position w:val="-24"/>
                <w:sz w:val="28"/>
                <w:szCs w:val="28"/>
              </w:rPr>
              <w:object w:dxaOrig="900" w:dyaOrig="639">
                <v:shape id="_x0000_i1079" type="#_x0000_t75" style="width:45pt;height:32.25pt" o:ole="">
                  <v:imagedata r:id="rId112" o:title=""/>
                </v:shape>
                <o:OLEObject Type="Embed" ProgID="Equation.3" ShapeID="_x0000_i1079" DrawAspect="Content" ObjectID="_1510086318" r:id="rId113"/>
              </w:object>
            </w:r>
          </w:p>
        </w:tc>
        <w:tc>
          <w:tcPr>
            <w:tcW w:w="1865" w:type="dxa"/>
          </w:tcPr>
          <w:p w:rsidR="000935D0" w:rsidRPr="000908E8" w:rsidRDefault="000908E8" w:rsidP="000908E8">
            <w:pPr>
              <w:jc w:val="center"/>
            </w:pPr>
            <w:r w:rsidRPr="000908E8">
              <w:rPr>
                <w:color w:val="FF0000"/>
                <w:position w:val="-24"/>
                <w:sz w:val="28"/>
                <w:szCs w:val="28"/>
              </w:rPr>
              <w:object w:dxaOrig="900" w:dyaOrig="639">
                <v:shape id="_x0000_i1080" type="#_x0000_t75" style="width:45pt;height:32.25pt" o:ole="">
                  <v:imagedata r:id="rId114" o:title=""/>
                </v:shape>
                <o:OLEObject Type="Embed" ProgID="Equation.3" ShapeID="_x0000_i1080" DrawAspect="Content" ObjectID="_1510086319" r:id="rId115"/>
              </w:object>
            </w:r>
          </w:p>
        </w:tc>
        <w:tc>
          <w:tcPr>
            <w:tcW w:w="1637" w:type="dxa"/>
          </w:tcPr>
          <w:p w:rsidR="000935D0" w:rsidRPr="000908E8" w:rsidRDefault="000908E8" w:rsidP="000908E8">
            <w:pPr>
              <w:jc w:val="center"/>
            </w:pPr>
            <w:r w:rsidRPr="000908E8">
              <w:rPr>
                <w:color w:val="FF0000"/>
                <w:position w:val="-24"/>
                <w:sz w:val="28"/>
                <w:szCs w:val="28"/>
              </w:rPr>
              <w:object w:dxaOrig="900" w:dyaOrig="639">
                <v:shape id="_x0000_i1081" type="#_x0000_t75" style="width:45pt;height:32.25pt" o:ole="">
                  <v:imagedata r:id="rId116" o:title=""/>
                </v:shape>
                <o:OLEObject Type="Embed" ProgID="Equation.3" ShapeID="_x0000_i1081" DrawAspect="Content" ObjectID="_1510086320" r:id="rId117"/>
              </w:object>
            </w:r>
          </w:p>
        </w:tc>
        <w:tc>
          <w:tcPr>
            <w:tcW w:w="1884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</w:tr>
      <w:tr w:rsidR="000908E8" w:rsidTr="000935D0">
        <w:tc>
          <w:tcPr>
            <w:tcW w:w="3120" w:type="dxa"/>
          </w:tcPr>
          <w:p w:rsidR="000908E8" w:rsidRPr="004C0CC7" w:rsidRDefault="004C0CC7" w:rsidP="004C0CC7">
            <w:r w:rsidRPr="004C0CC7">
              <w:t>Стоимость товаров и услуг в отчетном году</w:t>
            </w:r>
          </w:p>
        </w:tc>
        <w:tc>
          <w:tcPr>
            <w:tcW w:w="2268" w:type="dxa"/>
          </w:tcPr>
          <w:p w:rsidR="000908E8" w:rsidRPr="000908E8" w:rsidRDefault="004C0CC7" w:rsidP="000908E8">
            <w:pPr>
              <w:jc w:val="center"/>
              <w:rPr>
                <w:color w:val="FF0000"/>
                <w:position w:val="-14"/>
                <w:sz w:val="28"/>
                <w:szCs w:val="28"/>
              </w:rPr>
            </w:pPr>
            <w:r w:rsidRPr="004405C9">
              <w:rPr>
                <w:position w:val="-32"/>
              </w:rPr>
              <w:object w:dxaOrig="540" w:dyaOrig="720">
                <v:shape id="_x0000_i1082" type="#_x0000_t75" style="width:27pt;height:36pt" o:ole="">
                  <v:imagedata r:id="rId118" o:title=""/>
                </v:shape>
                <o:OLEObject Type="Embed" ProgID="Equation.3" ShapeID="_x0000_i1082" DrawAspect="Content" ObjectID="_1510086321" r:id="rId119"/>
              </w:object>
            </w:r>
          </w:p>
        </w:tc>
        <w:tc>
          <w:tcPr>
            <w:tcW w:w="1865" w:type="dxa"/>
          </w:tcPr>
          <w:p w:rsidR="000908E8" w:rsidRPr="000908E8" w:rsidRDefault="00985E56" w:rsidP="000908E8">
            <w:pPr>
              <w:jc w:val="center"/>
              <w:rPr>
                <w:color w:val="FF0000"/>
                <w:position w:val="-14"/>
                <w:sz w:val="28"/>
                <w:szCs w:val="28"/>
              </w:rPr>
            </w:pPr>
            <w:r w:rsidRPr="004405C9">
              <w:rPr>
                <w:position w:val="-32"/>
              </w:rPr>
              <w:object w:dxaOrig="499" w:dyaOrig="700">
                <v:shape id="_x0000_i1083" type="#_x0000_t75" style="width:24.75pt;height:35.25pt" o:ole="">
                  <v:imagedata r:id="rId120" o:title=""/>
                </v:shape>
                <o:OLEObject Type="Embed" ProgID="Equation.3" ShapeID="_x0000_i1083" DrawAspect="Content" ObjectID="_1510086322" r:id="rId121"/>
              </w:object>
            </w:r>
          </w:p>
        </w:tc>
        <w:tc>
          <w:tcPr>
            <w:tcW w:w="1637" w:type="dxa"/>
          </w:tcPr>
          <w:p w:rsidR="000908E8" w:rsidRPr="000908E8" w:rsidRDefault="00985E56" w:rsidP="000908E8">
            <w:pPr>
              <w:jc w:val="center"/>
              <w:rPr>
                <w:color w:val="FF0000"/>
                <w:position w:val="-14"/>
                <w:sz w:val="28"/>
                <w:szCs w:val="28"/>
              </w:rPr>
            </w:pPr>
            <w:r w:rsidRPr="004405C9">
              <w:rPr>
                <w:position w:val="-32"/>
              </w:rPr>
              <w:object w:dxaOrig="499" w:dyaOrig="700">
                <v:shape id="_x0000_i1084" type="#_x0000_t75" style="width:24.75pt;height:35.25pt" o:ole="">
                  <v:imagedata r:id="rId122" o:title=""/>
                </v:shape>
                <o:OLEObject Type="Embed" ProgID="Equation.3" ShapeID="_x0000_i1084" DrawAspect="Content" ObjectID="_1510086323" r:id="rId123"/>
              </w:object>
            </w:r>
          </w:p>
        </w:tc>
        <w:tc>
          <w:tcPr>
            <w:tcW w:w="1884" w:type="dxa"/>
          </w:tcPr>
          <w:p w:rsidR="000908E8" w:rsidRDefault="000908E8" w:rsidP="000908E8">
            <w:pPr>
              <w:jc w:val="center"/>
            </w:pPr>
          </w:p>
        </w:tc>
      </w:tr>
      <w:tr w:rsidR="004C0CC7" w:rsidTr="000935D0">
        <w:tc>
          <w:tcPr>
            <w:tcW w:w="3120" w:type="dxa"/>
          </w:tcPr>
          <w:p w:rsidR="004C0CC7" w:rsidRPr="004C0CC7" w:rsidRDefault="004C0CC7" w:rsidP="004C0CC7">
            <w:r>
              <w:t>С</w:t>
            </w:r>
            <w:r w:rsidRPr="004C0CC7">
              <w:t>тоимость товаров и услуг в базисном году в ценах базисного года</w:t>
            </w:r>
          </w:p>
        </w:tc>
        <w:tc>
          <w:tcPr>
            <w:tcW w:w="2268" w:type="dxa"/>
          </w:tcPr>
          <w:p w:rsidR="004C0CC7" w:rsidRPr="004C0CC7" w:rsidRDefault="00982E1A" w:rsidP="000908E8">
            <w:pPr>
              <w:jc w:val="center"/>
            </w:pPr>
            <w:r w:rsidRPr="004405C9">
              <w:rPr>
                <w:position w:val="-32"/>
              </w:rPr>
              <w:object w:dxaOrig="540" w:dyaOrig="720">
                <v:shape id="_x0000_i1085" type="#_x0000_t75" style="width:27pt;height:36pt" o:ole="">
                  <v:imagedata r:id="rId118" o:title=""/>
                </v:shape>
                <o:OLEObject Type="Embed" ProgID="Equation.3" ShapeID="_x0000_i1085" DrawAspect="Content" ObjectID="_1510086324" r:id="rId124"/>
              </w:object>
            </w:r>
            <w:r>
              <w:t>:</w:t>
            </w:r>
            <w:r w:rsidRPr="00934EFF">
              <w:rPr>
                <w:bCs/>
                <w:position w:val="-14"/>
              </w:rPr>
              <w:object w:dxaOrig="220" w:dyaOrig="380">
                <v:shape id="_x0000_i1086" type="#_x0000_t75" style="width:14.25pt;height:25.5pt" o:ole="">
                  <v:imagedata r:id="rId125" o:title=""/>
                </v:shape>
                <o:OLEObject Type="Embed" ProgID="Equation.3" ShapeID="_x0000_i1086" DrawAspect="Content" ObjectID="_1510086325" r:id="rId126"/>
              </w:object>
            </w:r>
          </w:p>
        </w:tc>
        <w:tc>
          <w:tcPr>
            <w:tcW w:w="1865" w:type="dxa"/>
          </w:tcPr>
          <w:p w:rsidR="004C0CC7" w:rsidRPr="004C0CC7" w:rsidRDefault="00982E1A" w:rsidP="000908E8">
            <w:pPr>
              <w:jc w:val="center"/>
            </w:pPr>
            <w:r w:rsidRPr="004405C9">
              <w:rPr>
                <w:position w:val="-32"/>
              </w:rPr>
              <w:object w:dxaOrig="540" w:dyaOrig="720">
                <v:shape id="_x0000_i1087" type="#_x0000_t75" style="width:27pt;height:36pt" o:ole="">
                  <v:imagedata r:id="rId118" o:title=""/>
                </v:shape>
                <o:OLEObject Type="Embed" ProgID="Equation.3" ShapeID="_x0000_i1087" DrawAspect="Content" ObjectID="_1510086326" r:id="rId127"/>
              </w:object>
            </w:r>
            <w:r>
              <w:t>:</w:t>
            </w:r>
            <w:r w:rsidRPr="00934EFF">
              <w:rPr>
                <w:bCs/>
                <w:position w:val="-14"/>
              </w:rPr>
              <w:object w:dxaOrig="220" w:dyaOrig="380">
                <v:shape id="_x0000_i1088" type="#_x0000_t75" style="width:14.25pt;height:25.5pt" o:ole="">
                  <v:imagedata r:id="rId125" o:title=""/>
                </v:shape>
                <o:OLEObject Type="Embed" ProgID="Equation.3" ShapeID="_x0000_i1088" DrawAspect="Content" ObjectID="_1510086327" r:id="rId128"/>
              </w:object>
            </w:r>
          </w:p>
        </w:tc>
        <w:tc>
          <w:tcPr>
            <w:tcW w:w="1637" w:type="dxa"/>
          </w:tcPr>
          <w:p w:rsidR="004C0CC7" w:rsidRPr="004C0CC7" w:rsidRDefault="00982E1A" w:rsidP="000908E8">
            <w:pPr>
              <w:jc w:val="center"/>
            </w:pPr>
            <w:r w:rsidRPr="004405C9">
              <w:rPr>
                <w:position w:val="-32"/>
              </w:rPr>
              <w:object w:dxaOrig="540" w:dyaOrig="720">
                <v:shape id="_x0000_i1089" type="#_x0000_t75" style="width:27pt;height:36pt" o:ole="">
                  <v:imagedata r:id="rId118" o:title=""/>
                </v:shape>
                <o:OLEObject Type="Embed" ProgID="Equation.3" ShapeID="_x0000_i1089" DrawAspect="Content" ObjectID="_1510086328" r:id="rId129"/>
              </w:object>
            </w:r>
            <w:r>
              <w:t>:</w:t>
            </w:r>
            <w:r w:rsidRPr="00934EFF">
              <w:rPr>
                <w:bCs/>
                <w:position w:val="-14"/>
              </w:rPr>
              <w:object w:dxaOrig="220" w:dyaOrig="380">
                <v:shape id="_x0000_i1090" type="#_x0000_t75" style="width:14.25pt;height:25.5pt" o:ole="">
                  <v:imagedata r:id="rId125" o:title=""/>
                </v:shape>
                <o:OLEObject Type="Embed" ProgID="Equation.3" ShapeID="_x0000_i1090" DrawAspect="Content" ObjectID="_1510086329" r:id="rId130"/>
              </w:object>
            </w:r>
          </w:p>
        </w:tc>
        <w:tc>
          <w:tcPr>
            <w:tcW w:w="1884" w:type="dxa"/>
          </w:tcPr>
          <w:p w:rsidR="004C0CC7" w:rsidRDefault="004C0CC7" w:rsidP="000908E8">
            <w:pPr>
              <w:jc w:val="center"/>
            </w:pPr>
          </w:p>
        </w:tc>
      </w:tr>
      <w:tr w:rsidR="000935D0" w:rsidTr="000935D0">
        <w:tc>
          <w:tcPr>
            <w:tcW w:w="3120" w:type="dxa"/>
          </w:tcPr>
          <w:p w:rsidR="000935D0" w:rsidRPr="000935D0" w:rsidRDefault="000935D0">
            <w:r w:rsidRPr="000935D0">
              <w:t>Общий индекс цен</w:t>
            </w:r>
          </w:p>
        </w:tc>
        <w:tc>
          <w:tcPr>
            <w:tcW w:w="2268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865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884" w:type="dxa"/>
          </w:tcPr>
          <w:p w:rsidR="000935D0" w:rsidRDefault="000908E8" w:rsidP="000908E8">
            <w:pPr>
              <w:jc w:val="center"/>
            </w:pPr>
            <w:r w:rsidRPr="000908E8">
              <w:rPr>
                <w:position w:val="-64"/>
              </w:rPr>
              <w:object w:dxaOrig="2280" w:dyaOrig="1080">
                <v:shape id="_x0000_i1091" type="#_x0000_t75" style="width:84.75pt;height:40.5pt" o:ole="">
                  <v:imagedata r:id="rId131" o:title=""/>
                </v:shape>
                <o:OLEObject Type="Embed" ProgID="Equation.3" ShapeID="_x0000_i1091" DrawAspect="Content" ObjectID="_1510086330" r:id="rId132"/>
              </w:object>
            </w:r>
          </w:p>
        </w:tc>
      </w:tr>
      <w:tr w:rsidR="000935D0" w:rsidTr="000935D0">
        <w:tc>
          <w:tcPr>
            <w:tcW w:w="3120" w:type="dxa"/>
          </w:tcPr>
          <w:p w:rsidR="000935D0" w:rsidRPr="000935D0" w:rsidRDefault="000935D0">
            <w:r>
              <w:t>И</w:t>
            </w:r>
            <w:r w:rsidRPr="000935D0">
              <w:t>ндекс покупательной способности рубля</w:t>
            </w:r>
          </w:p>
        </w:tc>
        <w:tc>
          <w:tcPr>
            <w:tcW w:w="2268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865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884" w:type="dxa"/>
          </w:tcPr>
          <w:p w:rsidR="000935D0" w:rsidRPr="000908E8" w:rsidRDefault="000908E8">
            <w:pPr>
              <w:rPr>
                <w:lang w:val="en-US"/>
              </w:rPr>
            </w:pPr>
            <w:r w:rsidRPr="004405C9">
              <w:rPr>
                <w:position w:val="-32"/>
              </w:rPr>
              <w:object w:dxaOrig="980" w:dyaOrig="700">
                <v:shape id="_x0000_i1092" type="#_x0000_t75" style="width:48.75pt;height:35.25pt" o:ole="">
                  <v:imagedata r:id="rId133" o:title=""/>
                </v:shape>
                <o:OLEObject Type="Embed" ProgID="Equation.3" ShapeID="_x0000_i1092" DrawAspect="Content" ObjectID="_1510086331" r:id="rId134"/>
              </w:object>
            </w:r>
          </w:p>
        </w:tc>
      </w:tr>
      <w:tr w:rsidR="000935D0" w:rsidTr="000935D0">
        <w:tc>
          <w:tcPr>
            <w:tcW w:w="3120" w:type="dxa"/>
          </w:tcPr>
          <w:p w:rsidR="000935D0" w:rsidRPr="000935D0" w:rsidRDefault="000935D0">
            <w:r>
              <w:t>Ф</w:t>
            </w:r>
            <w:r w:rsidRPr="000935D0">
              <w:t>изического объема потребления товаров и услуг</w:t>
            </w:r>
          </w:p>
        </w:tc>
        <w:tc>
          <w:tcPr>
            <w:tcW w:w="2268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865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884" w:type="dxa"/>
          </w:tcPr>
          <w:p w:rsidR="000935D0" w:rsidRDefault="000908E8">
            <w:r w:rsidRPr="004405C9">
              <w:rPr>
                <w:position w:val="-62"/>
              </w:rPr>
              <w:object w:dxaOrig="2299" w:dyaOrig="1060">
                <v:shape id="_x0000_i1093" type="#_x0000_t75" style="width:83.25pt;height:38.25pt" o:ole="">
                  <v:imagedata r:id="rId135" o:title=""/>
                </v:shape>
                <o:OLEObject Type="Embed" ProgID="Equation.3" ShapeID="_x0000_i1093" DrawAspect="Content" ObjectID="_1510086332" r:id="rId136"/>
              </w:object>
            </w:r>
          </w:p>
        </w:tc>
      </w:tr>
      <w:tr w:rsidR="000935D0" w:rsidTr="000935D0">
        <w:tc>
          <w:tcPr>
            <w:tcW w:w="3120" w:type="dxa"/>
          </w:tcPr>
          <w:p w:rsidR="000935D0" w:rsidRPr="000935D0" w:rsidRDefault="000935D0">
            <w:r w:rsidRPr="000935D0">
              <w:t>Объем потребления товаров и услуг в текущих ценах</w:t>
            </w:r>
          </w:p>
        </w:tc>
        <w:tc>
          <w:tcPr>
            <w:tcW w:w="2268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865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0935D0" w:rsidRDefault="000908E8" w:rsidP="000908E8">
            <w:pPr>
              <w:jc w:val="center"/>
            </w:pPr>
            <w:r>
              <w:t>-</w:t>
            </w:r>
          </w:p>
        </w:tc>
        <w:tc>
          <w:tcPr>
            <w:tcW w:w="1884" w:type="dxa"/>
          </w:tcPr>
          <w:p w:rsidR="000935D0" w:rsidRDefault="000908E8">
            <w:r w:rsidRPr="004405C9">
              <w:rPr>
                <w:position w:val="-32"/>
              </w:rPr>
              <w:object w:dxaOrig="1340" w:dyaOrig="760">
                <v:shape id="_x0000_i1094" type="#_x0000_t75" style="width:66.75pt;height:38.25pt" o:ole="">
                  <v:imagedata r:id="rId137" o:title=""/>
                </v:shape>
                <o:OLEObject Type="Embed" ProgID="Equation.3" ShapeID="_x0000_i1094" DrawAspect="Content" ObjectID="_1510086333" r:id="rId138"/>
              </w:object>
            </w:r>
          </w:p>
        </w:tc>
      </w:tr>
      <w:tr w:rsidR="000935D0" w:rsidTr="000935D0">
        <w:tc>
          <w:tcPr>
            <w:tcW w:w="3120" w:type="dxa"/>
          </w:tcPr>
          <w:p w:rsidR="000935D0" w:rsidRPr="000935D0" w:rsidRDefault="000935D0" w:rsidP="000935D0">
            <w:r>
              <w:t>А</w:t>
            </w:r>
            <w:r w:rsidRPr="000935D0">
              <w:t xml:space="preserve">бсолютный прирост стоимости товаров и услуг </w:t>
            </w:r>
            <w:r w:rsidRPr="000935D0">
              <w:lastRenderedPageBreak/>
              <w:t>вследствие изменения цен</w:t>
            </w:r>
          </w:p>
        </w:tc>
        <w:tc>
          <w:tcPr>
            <w:tcW w:w="2268" w:type="dxa"/>
          </w:tcPr>
          <w:p w:rsidR="000935D0" w:rsidRDefault="000908E8">
            <w:r w:rsidRPr="004405C9">
              <w:rPr>
                <w:position w:val="-14"/>
              </w:rPr>
              <w:object w:dxaOrig="2380" w:dyaOrig="400">
                <v:shape id="_x0000_i1095" type="#_x0000_t75" style="width:102.75pt;height:17.25pt" o:ole="">
                  <v:imagedata r:id="rId139" o:title=""/>
                </v:shape>
                <o:OLEObject Type="Embed" ProgID="Equation.3" ShapeID="_x0000_i1095" DrawAspect="Content" ObjectID="_1510086334" r:id="rId140"/>
              </w:object>
            </w:r>
          </w:p>
        </w:tc>
        <w:tc>
          <w:tcPr>
            <w:tcW w:w="1865" w:type="dxa"/>
          </w:tcPr>
          <w:p w:rsidR="000935D0" w:rsidRDefault="000908E8">
            <w:r w:rsidRPr="004405C9">
              <w:rPr>
                <w:position w:val="-14"/>
              </w:rPr>
              <w:object w:dxaOrig="2380" w:dyaOrig="400">
                <v:shape id="_x0000_i1096" type="#_x0000_t75" style="width:82.5pt;height:13.5pt" o:ole="">
                  <v:imagedata r:id="rId141" o:title=""/>
                </v:shape>
                <o:OLEObject Type="Embed" ProgID="Equation.3" ShapeID="_x0000_i1096" DrawAspect="Content" ObjectID="_1510086335" r:id="rId142"/>
              </w:object>
            </w:r>
          </w:p>
        </w:tc>
        <w:tc>
          <w:tcPr>
            <w:tcW w:w="1637" w:type="dxa"/>
          </w:tcPr>
          <w:p w:rsidR="000935D0" w:rsidRDefault="000908E8">
            <w:r w:rsidRPr="004405C9">
              <w:rPr>
                <w:position w:val="-14"/>
              </w:rPr>
              <w:object w:dxaOrig="2380" w:dyaOrig="400">
                <v:shape id="_x0000_i1097" type="#_x0000_t75" style="width:71.25pt;height:12pt" o:ole="">
                  <v:imagedata r:id="rId143" o:title=""/>
                </v:shape>
                <o:OLEObject Type="Embed" ProgID="Equation.3" ShapeID="_x0000_i1097" DrawAspect="Content" ObjectID="_1510086336" r:id="rId144"/>
              </w:object>
            </w:r>
          </w:p>
        </w:tc>
        <w:tc>
          <w:tcPr>
            <w:tcW w:w="1884" w:type="dxa"/>
          </w:tcPr>
          <w:p w:rsidR="000935D0" w:rsidRDefault="000935D0"/>
        </w:tc>
      </w:tr>
      <w:tr w:rsidR="000935D0" w:rsidTr="000935D0">
        <w:tc>
          <w:tcPr>
            <w:tcW w:w="3120" w:type="dxa"/>
          </w:tcPr>
          <w:p w:rsidR="000935D0" w:rsidRPr="000935D0" w:rsidRDefault="000935D0" w:rsidP="000935D0">
            <w:r>
              <w:lastRenderedPageBreak/>
              <w:t>А</w:t>
            </w:r>
            <w:r w:rsidRPr="000935D0">
              <w:t xml:space="preserve">бсолютный прирост стоимости товаров и услуг вследствие изменения </w:t>
            </w:r>
            <w:r>
              <w:t>физического объема</w:t>
            </w:r>
          </w:p>
        </w:tc>
        <w:tc>
          <w:tcPr>
            <w:tcW w:w="2268" w:type="dxa"/>
          </w:tcPr>
          <w:p w:rsidR="000935D0" w:rsidRPr="000908E8" w:rsidRDefault="000908E8" w:rsidP="000908E8">
            <w:pPr>
              <w:jc w:val="center"/>
            </w:pPr>
            <w:r w:rsidRPr="004405C9">
              <w:rPr>
                <w:position w:val="-14"/>
              </w:rPr>
              <w:object w:dxaOrig="2400" w:dyaOrig="400">
                <v:shape id="_x0000_i1098" type="#_x0000_t75" style="width:102.75pt;height:17.25pt" o:ole="">
                  <v:imagedata r:id="rId145" o:title=""/>
                </v:shape>
                <o:OLEObject Type="Embed" ProgID="Equation.3" ShapeID="_x0000_i1098" DrawAspect="Content" ObjectID="_1510086337" r:id="rId146"/>
              </w:object>
            </w:r>
          </w:p>
        </w:tc>
        <w:tc>
          <w:tcPr>
            <w:tcW w:w="1865" w:type="dxa"/>
          </w:tcPr>
          <w:p w:rsidR="000935D0" w:rsidRDefault="000908E8">
            <w:r w:rsidRPr="004405C9">
              <w:rPr>
                <w:position w:val="-14"/>
              </w:rPr>
              <w:object w:dxaOrig="2400" w:dyaOrig="400">
                <v:shape id="_x0000_i1099" type="#_x0000_t75" style="width:82.5pt;height:13.5pt" o:ole="">
                  <v:imagedata r:id="rId147" o:title=""/>
                </v:shape>
                <o:OLEObject Type="Embed" ProgID="Equation.3" ShapeID="_x0000_i1099" DrawAspect="Content" ObjectID="_1510086338" r:id="rId148"/>
              </w:object>
            </w:r>
          </w:p>
        </w:tc>
        <w:tc>
          <w:tcPr>
            <w:tcW w:w="1637" w:type="dxa"/>
          </w:tcPr>
          <w:p w:rsidR="000935D0" w:rsidRDefault="000908E8">
            <w:r w:rsidRPr="004405C9">
              <w:rPr>
                <w:position w:val="-14"/>
              </w:rPr>
              <w:object w:dxaOrig="2400" w:dyaOrig="400">
                <v:shape id="_x0000_i1100" type="#_x0000_t75" style="width:71.25pt;height:12pt" o:ole="">
                  <v:imagedata r:id="rId149" o:title=""/>
                </v:shape>
                <o:OLEObject Type="Embed" ProgID="Equation.3" ShapeID="_x0000_i1100" DrawAspect="Content" ObjectID="_1510086339" r:id="rId150"/>
              </w:object>
            </w:r>
          </w:p>
        </w:tc>
        <w:tc>
          <w:tcPr>
            <w:tcW w:w="1884" w:type="dxa"/>
          </w:tcPr>
          <w:p w:rsidR="000935D0" w:rsidRDefault="000935D0"/>
        </w:tc>
      </w:tr>
    </w:tbl>
    <w:p w:rsidR="000935D0" w:rsidRDefault="000935D0">
      <w:pPr>
        <w:rPr>
          <w:lang w:val="en-US"/>
        </w:rPr>
      </w:pPr>
    </w:p>
    <w:p w:rsidR="000908E8" w:rsidRDefault="000908E8" w:rsidP="000908E8">
      <w:pPr>
        <w:ind w:firstLine="900"/>
        <w:jc w:val="both"/>
        <w:rPr>
          <w:sz w:val="28"/>
          <w:szCs w:val="28"/>
        </w:rPr>
      </w:pPr>
      <w:r w:rsidRPr="00C677F5">
        <w:rPr>
          <w:sz w:val="28"/>
          <w:szCs w:val="28"/>
        </w:rPr>
        <w:t xml:space="preserve">Расположение на рабочем листе </w:t>
      </w:r>
      <w:r w:rsidRPr="00C677F5"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исходных данных </w:t>
      </w:r>
      <w:r w:rsidRPr="00C677F5">
        <w:rPr>
          <w:sz w:val="28"/>
          <w:szCs w:val="28"/>
        </w:rPr>
        <w:t xml:space="preserve">и расчетных формул </w:t>
      </w:r>
      <w:r>
        <w:rPr>
          <w:sz w:val="28"/>
          <w:szCs w:val="28"/>
        </w:rPr>
        <w:t>представлено в Таблице 1</w:t>
      </w:r>
      <w:r w:rsidRPr="00C677F5">
        <w:rPr>
          <w:sz w:val="28"/>
          <w:szCs w:val="28"/>
        </w:rPr>
        <w:t>3.</w:t>
      </w:r>
    </w:p>
    <w:p w:rsidR="00982E1A" w:rsidRPr="00982E1A" w:rsidRDefault="00982E1A" w:rsidP="000908E8">
      <w:pPr>
        <w:ind w:firstLine="900"/>
        <w:jc w:val="right"/>
        <w:rPr>
          <w:sz w:val="28"/>
          <w:szCs w:val="28"/>
        </w:rPr>
      </w:pPr>
    </w:p>
    <w:p w:rsidR="000908E8" w:rsidRDefault="000908E8" w:rsidP="000908E8">
      <w:pPr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982E1A" w:rsidRDefault="00982E1A" w:rsidP="000908E8">
      <w:pPr>
        <w:ind w:firstLine="900"/>
        <w:jc w:val="right"/>
        <w:rPr>
          <w:sz w:val="28"/>
          <w:szCs w:val="28"/>
        </w:rPr>
      </w:pPr>
    </w:p>
    <w:p w:rsidR="00982E1A" w:rsidRDefault="00982E1A" w:rsidP="00982E1A">
      <w:pPr>
        <w:ind w:hanging="156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6A85C6" wp14:editId="7B9B006D">
            <wp:extent cx="7417478" cy="3181350"/>
            <wp:effectExtent l="0" t="0" r="0" b="0"/>
            <wp:docPr id="3" name="Рисунок 3" descr="C:\Users\user\Desktop\Image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 descr="C:\Users\user\Desktop\Image 5.jp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7520" cy="318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E1A" w:rsidRDefault="00982E1A" w:rsidP="000908E8">
      <w:pPr>
        <w:ind w:firstLine="900"/>
        <w:jc w:val="right"/>
        <w:rPr>
          <w:sz w:val="28"/>
          <w:szCs w:val="28"/>
        </w:rPr>
      </w:pPr>
    </w:p>
    <w:p w:rsidR="00982E1A" w:rsidRDefault="00982E1A" w:rsidP="00982E1A">
      <w:pPr>
        <w:spacing w:after="120"/>
        <w:rPr>
          <w:sz w:val="28"/>
          <w:szCs w:val="28"/>
        </w:rPr>
      </w:pPr>
      <w:r w:rsidRPr="00C677F5">
        <w:rPr>
          <w:sz w:val="28"/>
          <w:szCs w:val="28"/>
        </w:rPr>
        <w:t>Результаты расчетов</w:t>
      </w:r>
      <w:r>
        <w:rPr>
          <w:sz w:val="28"/>
          <w:szCs w:val="28"/>
        </w:rPr>
        <w:t xml:space="preserve"> приведены в Таблице 1</w:t>
      </w:r>
      <w:r w:rsidRPr="00C677F5">
        <w:rPr>
          <w:sz w:val="28"/>
          <w:szCs w:val="28"/>
        </w:rPr>
        <w:t>4.</w:t>
      </w:r>
    </w:p>
    <w:p w:rsidR="00982E1A" w:rsidRDefault="00982E1A" w:rsidP="00982E1A">
      <w:pPr>
        <w:ind w:firstLine="900"/>
        <w:jc w:val="right"/>
      </w:pPr>
      <w:r>
        <w:rPr>
          <w:sz w:val="28"/>
          <w:szCs w:val="28"/>
        </w:rPr>
        <w:lastRenderedPageBreak/>
        <w:t>Таблица 14</w:t>
      </w:r>
      <w:r>
        <w:rPr>
          <w:noProof/>
        </w:rPr>
        <w:drawing>
          <wp:inline distT="0" distB="0" distL="0" distR="0" wp14:anchorId="6841D5FD" wp14:editId="40BB4232">
            <wp:extent cx="6229350" cy="5219185"/>
            <wp:effectExtent l="0" t="0" r="0" b="635"/>
            <wp:docPr id="1" name="Рисунок 1" descr="C:\Users\user\Desktop\Imag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C:\Users\user\Desktop\Image 4.jp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521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E1A" w:rsidRPr="00982E1A" w:rsidRDefault="00982E1A" w:rsidP="00982E1A"/>
    <w:p w:rsidR="00982E1A" w:rsidRDefault="00982E1A" w:rsidP="00982E1A">
      <w:bookmarkStart w:id="0" w:name="_GoBack"/>
      <w:bookmarkEnd w:id="0"/>
    </w:p>
    <w:p w:rsidR="00982E1A" w:rsidRPr="002419F0" w:rsidRDefault="00982E1A" w:rsidP="00982E1A">
      <w:pPr>
        <w:ind w:right="283" w:firstLine="850"/>
        <w:jc w:val="both"/>
        <w:rPr>
          <w:b/>
          <w:sz w:val="28"/>
          <w:szCs w:val="28"/>
        </w:rPr>
      </w:pPr>
      <w:r>
        <w:tab/>
      </w:r>
      <w:r w:rsidRPr="00982E1A">
        <w:rPr>
          <w:b/>
          <w:bCs/>
          <w:sz w:val="28"/>
          <w:szCs w:val="28"/>
        </w:rPr>
        <w:t>Вывод</w:t>
      </w:r>
      <w:r w:rsidRPr="00982E1A">
        <w:rPr>
          <w:b/>
          <w:sz w:val="28"/>
          <w:szCs w:val="28"/>
        </w:rPr>
        <w:t>:</w:t>
      </w:r>
      <w:r w:rsidRPr="002419F0">
        <w:rPr>
          <w:b/>
          <w:sz w:val="28"/>
          <w:szCs w:val="28"/>
        </w:rPr>
        <w:t xml:space="preserve"> </w:t>
      </w:r>
      <w:r w:rsidRPr="002419F0">
        <w:rPr>
          <w:sz w:val="28"/>
          <w:szCs w:val="28"/>
        </w:rPr>
        <w:t xml:space="preserve">Вследствие роста цен стоимость товаров и услуг выросла на </w:t>
      </w:r>
      <w:r>
        <w:rPr>
          <w:bCs/>
          <w:sz w:val="28"/>
          <w:szCs w:val="28"/>
        </w:rPr>
        <w:t>209,9</w:t>
      </w:r>
      <w:r w:rsidRPr="002419F0">
        <w:rPr>
          <w:bCs/>
          <w:sz w:val="28"/>
          <w:szCs w:val="28"/>
        </w:rPr>
        <w:t xml:space="preserve"> млн. руб. Вследствие уменьшения объема </w:t>
      </w:r>
      <w:r w:rsidR="000108AD">
        <w:rPr>
          <w:bCs/>
          <w:sz w:val="28"/>
          <w:szCs w:val="28"/>
        </w:rPr>
        <w:t>потребления</w:t>
      </w:r>
      <w:r w:rsidRPr="002419F0">
        <w:rPr>
          <w:bCs/>
          <w:sz w:val="28"/>
          <w:szCs w:val="28"/>
        </w:rPr>
        <w:t xml:space="preserve"> стоимост</w:t>
      </w:r>
      <w:r>
        <w:rPr>
          <w:bCs/>
          <w:sz w:val="28"/>
          <w:szCs w:val="28"/>
        </w:rPr>
        <w:t>ь товаров и услуг снизилась на 77,3</w:t>
      </w:r>
      <w:r w:rsidRPr="002419F0">
        <w:rPr>
          <w:bCs/>
          <w:sz w:val="28"/>
          <w:szCs w:val="28"/>
        </w:rPr>
        <w:t xml:space="preserve"> млн. руб.</w:t>
      </w:r>
    </w:p>
    <w:p w:rsidR="000908E8" w:rsidRDefault="000908E8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tabs>
          <w:tab w:val="left" w:pos="5940"/>
        </w:tabs>
      </w:pPr>
    </w:p>
    <w:p w:rsidR="00982E1A" w:rsidRDefault="00982E1A" w:rsidP="00982E1A">
      <w:pPr>
        <w:ind w:right="283" w:firstLine="850"/>
        <w:jc w:val="center"/>
        <w:rPr>
          <w:b/>
          <w:bCs/>
          <w:sz w:val="28"/>
          <w:szCs w:val="28"/>
        </w:rPr>
      </w:pPr>
      <w:r w:rsidRPr="00373807">
        <w:rPr>
          <w:b/>
          <w:bCs/>
          <w:sz w:val="28"/>
          <w:szCs w:val="28"/>
        </w:rPr>
        <w:lastRenderedPageBreak/>
        <w:t>Литература</w:t>
      </w:r>
    </w:p>
    <w:p w:rsidR="00982E1A" w:rsidRDefault="00982E1A" w:rsidP="00982E1A">
      <w:pPr>
        <w:ind w:right="283" w:firstLine="850"/>
        <w:jc w:val="center"/>
        <w:rPr>
          <w:b/>
          <w:bCs/>
          <w:sz w:val="28"/>
          <w:szCs w:val="28"/>
        </w:rPr>
      </w:pPr>
    </w:p>
    <w:p w:rsidR="00982E1A" w:rsidRPr="00373807" w:rsidRDefault="00982E1A" w:rsidP="00982E1A">
      <w:pPr>
        <w:ind w:right="283" w:firstLine="850"/>
        <w:jc w:val="both"/>
        <w:rPr>
          <w:sz w:val="28"/>
          <w:szCs w:val="28"/>
        </w:rPr>
      </w:pPr>
      <w:r>
        <w:t xml:space="preserve">         1</w:t>
      </w:r>
      <w:r w:rsidRPr="00373807">
        <w:rPr>
          <w:sz w:val="28"/>
          <w:szCs w:val="28"/>
        </w:rPr>
        <w:t>. Гусаров В.М. Статистика: Учеб</w:t>
      </w:r>
      <w:proofErr w:type="gramStart"/>
      <w:r w:rsidRPr="00373807">
        <w:rPr>
          <w:sz w:val="28"/>
          <w:szCs w:val="28"/>
        </w:rPr>
        <w:t>.</w:t>
      </w:r>
      <w:proofErr w:type="gramEnd"/>
      <w:r w:rsidRPr="00373807">
        <w:rPr>
          <w:sz w:val="28"/>
          <w:szCs w:val="28"/>
        </w:rPr>
        <w:t xml:space="preserve"> </w:t>
      </w:r>
      <w:proofErr w:type="gramStart"/>
      <w:r w:rsidRPr="00373807">
        <w:rPr>
          <w:sz w:val="28"/>
          <w:szCs w:val="28"/>
        </w:rPr>
        <w:t>п</w:t>
      </w:r>
      <w:proofErr w:type="gramEnd"/>
      <w:r w:rsidRPr="00373807">
        <w:rPr>
          <w:sz w:val="28"/>
          <w:szCs w:val="28"/>
        </w:rPr>
        <w:t xml:space="preserve">особие для вузов. - М.: ЮНИТИ - ДАНА, 2001, </w:t>
      </w:r>
      <w:r w:rsidRPr="00373807">
        <w:rPr>
          <w:bCs/>
          <w:sz w:val="28"/>
          <w:szCs w:val="28"/>
        </w:rPr>
        <w:t>2003</w:t>
      </w:r>
      <w:r w:rsidRPr="00373807">
        <w:rPr>
          <w:sz w:val="28"/>
          <w:szCs w:val="28"/>
        </w:rPr>
        <w:t xml:space="preserve">, 2007. </w:t>
      </w:r>
    </w:p>
    <w:p w:rsidR="00982E1A" w:rsidRPr="00373807" w:rsidRDefault="00982E1A" w:rsidP="00982E1A">
      <w:pPr>
        <w:ind w:right="283" w:firstLine="850"/>
        <w:jc w:val="both"/>
        <w:rPr>
          <w:sz w:val="28"/>
          <w:szCs w:val="28"/>
        </w:rPr>
      </w:pPr>
      <w:r w:rsidRPr="00373807">
        <w:rPr>
          <w:sz w:val="28"/>
          <w:szCs w:val="28"/>
        </w:rPr>
        <w:t xml:space="preserve">        2. </w:t>
      </w:r>
      <w:r w:rsidRPr="00373807">
        <w:rPr>
          <w:bCs/>
          <w:sz w:val="28"/>
          <w:szCs w:val="28"/>
        </w:rPr>
        <w:t>Макарова</w:t>
      </w:r>
      <w:r w:rsidRPr="00373807">
        <w:rPr>
          <w:sz w:val="28"/>
          <w:szCs w:val="28"/>
        </w:rPr>
        <w:t xml:space="preserve"> Н.В., </w:t>
      </w:r>
      <w:proofErr w:type="spellStart"/>
      <w:r w:rsidRPr="00373807">
        <w:rPr>
          <w:sz w:val="28"/>
          <w:szCs w:val="28"/>
        </w:rPr>
        <w:t>Трофимец</w:t>
      </w:r>
      <w:proofErr w:type="spellEnd"/>
      <w:r w:rsidRPr="00373807">
        <w:rPr>
          <w:sz w:val="28"/>
          <w:szCs w:val="28"/>
        </w:rPr>
        <w:t xml:space="preserve"> В.Я. Статистика в </w:t>
      </w:r>
      <w:proofErr w:type="spellStart"/>
      <w:r w:rsidRPr="00373807">
        <w:rPr>
          <w:sz w:val="28"/>
          <w:szCs w:val="28"/>
        </w:rPr>
        <w:t>Excel</w:t>
      </w:r>
      <w:proofErr w:type="spellEnd"/>
      <w:r w:rsidRPr="00373807">
        <w:rPr>
          <w:sz w:val="28"/>
          <w:szCs w:val="28"/>
        </w:rPr>
        <w:t>: Учеб</w:t>
      </w:r>
      <w:proofErr w:type="gramStart"/>
      <w:r w:rsidRPr="00373807">
        <w:rPr>
          <w:sz w:val="28"/>
          <w:szCs w:val="28"/>
        </w:rPr>
        <w:t>.</w:t>
      </w:r>
      <w:proofErr w:type="gramEnd"/>
      <w:r w:rsidRPr="00373807">
        <w:rPr>
          <w:sz w:val="28"/>
          <w:szCs w:val="28"/>
        </w:rPr>
        <w:t xml:space="preserve"> </w:t>
      </w:r>
      <w:proofErr w:type="gramStart"/>
      <w:r w:rsidRPr="00373807">
        <w:rPr>
          <w:sz w:val="28"/>
          <w:szCs w:val="28"/>
        </w:rPr>
        <w:t>п</w:t>
      </w:r>
      <w:proofErr w:type="gramEnd"/>
      <w:r w:rsidRPr="00373807">
        <w:rPr>
          <w:sz w:val="28"/>
          <w:szCs w:val="28"/>
        </w:rPr>
        <w:t>особие.</w:t>
      </w:r>
      <w:r w:rsidRPr="00373807">
        <w:rPr>
          <w:bCs/>
          <w:sz w:val="28"/>
          <w:szCs w:val="28"/>
        </w:rPr>
        <w:t xml:space="preserve"> –</w:t>
      </w:r>
      <w:r w:rsidRPr="00373807">
        <w:rPr>
          <w:sz w:val="28"/>
          <w:szCs w:val="28"/>
        </w:rPr>
        <w:t xml:space="preserve"> М.: Финансы и статистика, 2002.            </w:t>
      </w:r>
    </w:p>
    <w:p w:rsidR="00982E1A" w:rsidRPr="00373807" w:rsidRDefault="00982E1A" w:rsidP="00982E1A">
      <w:pPr>
        <w:ind w:right="283" w:firstLine="850"/>
        <w:jc w:val="both"/>
        <w:rPr>
          <w:sz w:val="28"/>
          <w:szCs w:val="28"/>
        </w:rPr>
      </w:pPr>
      <w:r w:rsidRPr="00373807">
        <w:rPr>
          <w:sz w:val="28"/>
          <w:szCs w:val="28"/>
        </w:rPr>
        <w:t xml:space="preserve">         3.  Практикум по статистике: Учеб. пособие для вузов</w:t>
      </w:r>
      <w:proofErr w:type="gramStart"/>
      <w:r w:rsidRPr="00373807">
        <w:rPr>
          <w:sz w:val="28"/>
          <w:szCs w:val="28"/>
        </w:rPr>
        <w:t>/ П</w:t>
      </w:r>
      <w:proofErr w:type="gramEnd"/>
      <w:r w:rsidRPr="00373807">
        <w:rPr>
          <w:sz w:val="28"/>
          <w:szCs w:val="28"/>
        </w:rPr>
        <w:t xml:space="preserve">од ред.  В.М. </w:t>
      </w:r>
      <w:proofErr w:type="spellStart"/>
      <w:r w:rsidRPr="00373807">
        <w:rPr>
          <w:sz w:val="28"/>
          <w:szCs w:val="28"/>
        </w:rPr>
        <w:t>Симчеры</w:t>
      </w:r>
      <w:proofErr w:type="spellEnd"/>
      <w:r w:rsidRPr="00373807">
        <w:rPr>
          <w:sz w:val="28"/>
          <w:szCs w:val="28"/>
        </w:rPr>
        <w:t xml:space="preserve">. - М.: </w:t>
      </w:r>
      <w:proofErr w:type="spellStart"/>
      <w:r w:rsidRPr="00373807">
        <w:rPr>
          <w:sz w:val="28"/>
          <w:szCs w:val="28"/>
        </w:rPr>
        <w:t>Финстатинформ</w:t>
      </w:r>
      <w:proofErr w:type="spellEnd"/>
      <w:r w:rsidRPr="00373807">
        <w:rPr>
          <w:sz w:val="28"/>
          <w:szCs w:val="28"/>
        </w:rPr>
        <w:t>, 1999.</w:t>
      </w:r>
    </w:p>
    <w:p w:rsidR="00982E1A" w:rsidRPr="00373807" w:rsidRDefault="00982E1A" w:rsidP="00982E1A">
      <w:pPr>
        <w:ind w:right="283" w:firstLine="850"/>
        <w:jc w:val="both"/>
        <w:rPr>
          <w:sz w:val="28"/>
          <w:szCs w:val="28"/>
        </w:rPr>
      </w:pPr>
      <w:r w:rsidRPr="00373807">
        <w:rPr>
          <w:sz w:val="28"/>
          <w:szCs w:val="28"/>
        </w:rPr>
        <w:t xml:space="preserve">        4.  Статистика. Методические рекомендации к выполнению статистических расчётов курсовых, контрольных и выпускных </w:t>
      </w:r>
      <w:r w:rsidRPr="00373807">
        <w:rPr>
          <w:bCs/>
          <w:sz w:val="28"/>
          <w:szCs w:val="28"/>
        </w:rPr>
        <w:t>квалификационных</w:t>
      </w:r>
      <w:r w:rsidRPr="00373807">
        <w:rPr>
          <w:sz w:val="28"/>
          <w:szCs w:val="28"/>
        </w:rPr>
        <w:t xml:space="preserve"> работ. </w:t>
      </w:r>
    </w:p>
    <w:p w:rsidR="00982E1A" w:rsidRPr="00373807" w:rsidRDefault="00982E1A" w:rsidP="00982E1A">
      <w:pPr>
        <w:ind w:right="283" w:firstLine="850"/>
        <w:jc w:val="both"/>
        <w:rPr>
          <w:sz w:val="28"/>
          <w:szCs w:val="28"/>
        </w:rPr>
      </w:pPr>
      <w:r w:rsidRPr="00373807">
        <w:rPr>
          <w:bCs/>
          <w:sz w:val="28"/>
          <w:szCs w:val="28"/>
        </w:rPr>
        <w:t xml:space="preserve">        Часть I. Комплексное использование статистических методов при проведении </w:t>
      </w:r>
      <w:r w:rsidRPr="00373807">
        <w:rPr>
          <w:sz w:val="28"/>
          <w:szCs w:val="28"/>
        </w:rPr>
        <w:t xml:space="preserve">статистического анализа данных. Для студентов всех специальностей (первое и второе высшее образование). – М.: ВЗФЭИ, 2007; </w:t>
      </w:r>
    </w:p>
    <w:p w:rsidR="00982E1A" w:rsidRPr="00373807" w:rsidRDefault="00982E1A" w:rsidP="00982E1A">
      <w:pPr>
        <w:ind w:right="283" w:firstLine="850"/>
        <w:jc w:val="both"/>
        <w:rPr>
          <w:sz w:val="28"/>
          <w:szCs w:val="28"/>
        </w:rPr>
      </w:pPr>
      <w:r w:rsidRPr="00373807">
        <w:rPr>
          <w:sz w:val="28"/>
          <w:szCs w:val="28"/>
        </w:rPr>
        <w:t xml:space="preserve">       Часть </w:t>
      </w:r>
      <w:r w:rsidRPr="00373807">
        <w:rPr>
          <w:sz w:val="28"/>
          <w:szCs w:val="28"/>
          <w:lang w:val="en-US"/>
        </w:rPr>
        <w:t>II</w:t>
      </w:r>
      <w:r w:rsidRPr="00373807">
        <w:rPr>
          <w:sz w:val="28"/>
          <w:szCs w:val="28"/>
        </w:rPr>
        <w:t xml:space="preserve">. Методы статистического анализа развития социально-экономических явлений. - М.: ВЗФЭИ, 2008; </w:t>
      </w:r>
    </w:p>
    <w:p w:rsidR="00982E1A" w:rsidRPr="00EE1705" w:rsidRDefault="00982E1A" w:rsidP="00982E1A">
      <w:pPr>
        <w:pStyle w:val="a3"/>
        <w:ind w:firstLine="708"/>
        <w:jc w:val="both"/>
        <w:rPr>
          <w:color w:val="000000"/>
          <w:sz w:val="28"/>
          <w:szCs w:val="28"/>
        </w:rPr>
      </w:pPr>
    </w:p>
    <w:p w:rsidR="00982E1A" w:rsidRPr="00982E1A" w:rsidRDefault="00982E1A" w:rsidP="00982E1A">
      <w:pPr>
        <w:tabs>
          <w:tab w:val="left" w:pos="5940"/>
        </w:tabs>
      </w:pPr>
    </w:p>
    <w:sectPr w:rsidR="00982E1A" w:rsidRPr="00982E1A" w:rsidSect="00982E1A">
      <w:footerReference w:type="default" r:id="rId15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415" w:rsidRDefault="00994415" w:rsidP="00982E1A">
      <w:r>
        <w:separator/>
      </w:r>
    </w:p>
  </w:endnote>
  <w:endnote w:type="continuationSeparator" w:id="0">
    <w:p w:rsidR="00994415" w:rsidRDefault="00994415" w:rsidP="0098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1710801"/>
      <w:docPartObj>
        <w:docPartGallery w:val="Page Numbers (Bottom of Page)"/>
        <w:docPartUnique/>
      </w:docPartObj>
    </w:sdtPr>
    <w:sdtEndPr/>
    <w:sdtContent>
      <w:p w:rsidR="00982E1A" w:rsidRDefault="00982E1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8AD">
          <w:rPr>
            <w:noProof/>
          </w:rPr>
          <w:t>14</w:t>
        </w:r>
        <w:r>
          <w:fldChar w:fldCharType="end"/>
        </w:r>
      </w:p>
    </w:sdtContent>
  </w:sdt>
  <w:p w:rsidR="00982E1A" w:rsidRDefault="00982E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415" w:rsidRDefault="00994415" w:rsidP="00982E1A">
      <w:r>
        <w:separator/>
      </w:r>
    </w:p>
  </w:footnote>
  <w:footnote w:type="continuationSeparator" w:id="0">
    <w:p w:rsidR="00994415" w:rsidRDefault="00994415" w:rsidP="00982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3698F"/>
    <w:multiLevelType w:val="hybridMultilevel"/>
    <w:tmpl w:val="2340ADF6"/>
    <w:lvl w:ilvl="0" w:tplc="E60633AE">
      <w:start w:val="1"/>
      <w:numFmt w:val="decimal"/>
      <w:lvlText w:val="%1."/>
      <w:lvlJc w:val="left"/>
      <w:pPr>
        <w:tabs>
          <w:tab w:val="num" w:pos="2310"/>
        </w:tabs>
        <w:ind w:left="231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2165EA4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1068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302C48A1"/>
    <w:multiLevelType w:val="hybridMultilevel"/>
    <w:tmpl w:val="FE8492C0"/>
    <w:lvl w:ilvl="0" w:tplc="39D86E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7988B77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B211B2E"/>
    <w:multiLevelType w:val="hybridMultilevel"/>
    <w:tmpl w:val="D1ECDAEC"/>
    <w:lvl w:ilvl="0" w:tplc="894A700C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40488B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3F52672F"/>
    <w:multiLevelType w:val="hybridMultilevel"/>
    <w:tmpl w:val="355EA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0E37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41086"/>
    <w:multiLevelType w:val="hybridMultilevel"/>
    <w:tmpl w:val="BF165094"/>
    <w:lvl w:ilvl="0" w:tplc="7B340BB6">
      <w:start w:val="1"/>
      <w:numFmt w:val="decimal"/>
      <w:lvlText w:val="%1."/>
      <w:lvlJc w:val="left"/>
      <w:pPr>
        <w:tabs>
          <w:tab w:val="num" w:pos="2478"/>
        </w:tabs>
        <w:ind w:left="2478" w:hanging="13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73CE0793"/>
    <w:multiLevelType w:val="hybridMultilevel"/>
    <w:tmpl w:val="26DAE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253"/>
    <w:rsid w:val="000108AD"/>
    <w:rsid w:val="00036930"/>
    <w:rsid w:val="00045832"/>
    <w:rsid w:val="00085EDA"/>
    <w:rsid w:val="000908E8"/>
    <w:rsid w:val="000935D0"/>
    <w:rsid w:val="000A5BB0"/>
    <w:rsid w:val="00162642"/>
    <w:rsid w:val="00171A7B"/>
    <w:rsid w:val="001A5C77"/>
    <w:rsid w:val="002D4BE3"/>
    <w:rsid w:val="002F1D5C"/>
    <w:rsid w:val="00376D12"/>
    <w:rsid w:val="003845EA"/>
    <w:rsid w:val="00391765"/>
    <w:rsid w:val="003E2EFA"/>
    <w:rsid w:val="003F2DC5"/>
    <w:rsid w:val="0040542E"/>
    <w:rsid w:val="0047447C"/>
    <w:rsid w:val="00484A45"/>
    <w:rsid w:val="0049347E"/>
    <w:rsid w:val="004C0CC7"/>
    <w:rsid w:val="00531253"/>
    <w:rsid w:val="00540F4E"/>
    <w:rsid w:val="005C7AD8"/>
    <w:rsid w:val="005E0F60"/>
    <w:rsid w:val="005F30D2"/>
    <w:rsid w:val="005F5884"/>
    <w:rsid w:val="00616AA5"/>
    <w:rsid w:val="00657A3C"/>
    <w:rsid w:val="00696C8E"/>
    <w:rsid w:val="006D35F6"/>
    <w:rsid w:val="00701E0F"/>
    <w:rsid w:val="0077154B"/>
    <w:rsid w:val="00784242"/>
    <w:rsid w:val="0079081A"/>
    <w:rsid w:val="007A014C"/>
    <w:rsid w:val="0080304D"/>
    <w:rsid w:val="008156A5"/>
    <w:rsid w:val="0084188D"/>
    <w:rsid w:val="0084786C"/>
    <w:rsid w:val="00883341"/>
    <w:rsid w:val="008F6E2C"/>
    <w:rsid w:val="00901E70"/>
    <w:rsid w:val="00971829"/>
    <w:rsid w:val="00982E1A"/>
    <w:rsid w:val="00985E56"/>
    <w:rsid w:val="00994415"/>
    <w:rsid w:val="009A50EF"/>
    <w:rsid w:val="009A5E2A"/>
    <w:rsid w:val="00A14002"/>
    <w:rsid w:val="00A44278"/>
    <w:rsid w:val="00A67FC5"/>
    <w:rsid w:val="00A86F95"/>
    <w:rsid w:val="00A933E4"/>
    <w:rsid w:val="00A938A8"/>
    <w:rsid w:val="00AD1495"/>
    <w:rsid w:val="00AD288A"/>
    <w:rsid w:val="00AD7C4A"/>
    <w:rsid w:val="00B1216D"/>
    <w:rsid w:val="00BD56FF"/>
    <w:rsid w:val="00C11F76"/>
    <w:rsid w:val="00C51CE3"/>
    <w:rsid w:val="00D21D3F"/>
    <w:rsid w:val="00D26C77"/>
    <w:rsid w:val="00D40B15"/>
    <w:rsid w:val="00D43190"/>
    <w:rsid w:val="00D75C03"/>
    <w:rsid w:val="00D76DF7"/>
    <w:rsid w:val="00DC6891"/>
    <w:rsid w:val="00DE7A57"/>
    <w:rsid w:val="00E20A2D"/>
    <w:rsid w:val="00E2515D"/>
    <w:rsid w:val="00E43021"/>
    <w:rsid w:val="00E570D6"/>
    <w:rsid w:val="00E57F35"/>
    <w:rsid w:val="00E72C93"/>
    <w:rsid w:val="00F05AD6"/>
    <w:rsid w:val="00F2247C"/>
    <w:rsid w:val="00F906C5"/>
    <w:rsid w:val="00FC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4302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4302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4302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43021"/>
    <w:pPr>
      <w:keepNext/>
      <w:numPr>
        <w:ilvl w:val="3"/>
        <w:numId w:val="1"/>
      </w:numPr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43021"/>
    <w:pPr>
      <w:keepNext/>
      <w:numPr>
        <w:ilvl w:val="4"/>
        <w:numId w:val="1"/>
      </w:numPr>
      <w:spacing w:after="120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qFormat/>
    <w:rsid w:val="00E4302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3021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4302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43021"/>
    <w:pPr>
      <w:keepNext/>
      <w:numPr>
        <w:ilvl w:val="8"/>
        <w:numId w:val="1"/>
      </w:numPr>
      <w:spacing w:before="24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430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302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302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4302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4302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4302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430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430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E430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430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43021"/>
  </w:style>
  <w:style w:type="paragraph" w:styleId="21">
    <w:name w:val="Body Text Indent 2"/>
    <w:basedOn w:val="a"/>
    <w:link w:val="22"/>
    <w:uiPriority w:val="99"/>
    <w:rsid w:val="00E430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43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E43021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E430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3021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43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E43021"/>
    <w:pPr>
      <w:numPr>
        <w:numId w:val="6"/>
      </w:numPr>
    </w:pPr>
  </w:style>
  <w:style w:type="paragraph" w:styleId="ad">
    <w:name w:val="header"/>
    <w:basedOn w:val="a"/>
    <w:link w:val="ae"/>
    <w:uiPriority w:val="99"/>
    <w:unhideWhenUsed/>
    <w:rsid w:val="00E4302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4302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4302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4302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43021"/>
    <w:pPr>
      <w:keepNext/>
      <w:numPr>
        <w:ilvl w:val="3"/>
        <w:numId w:val="1"/>
      </w:numPr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43021"/>
    <w:pPr>
      <w:keepNext/>
      <w:numPr>
        <w:ilvl w:val="4"/>
        <w:numId w:val="1"/>
      </w:numPr>
      <w:spacing w:after="120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qFormat/>
    <w:rsid w:val="00E4302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3021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4302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43021"/>
    <w:pPr>
      <w:keepNext/>
      <w:numPr>
        <w:ilvl w:val="8"/>
        <w:numId w:val="1"/>
      </w:numPr>
      <w:spacing w:before="24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430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302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302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4302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4302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4302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430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430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E430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430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43021"/>
  </w:style>
  <w:style w:type="paragraph" w:styleId="21">
    <w:name w:val="Body Text Indent 2"/>
    <w:basedOn w:val="a"/>
    <w:link w:val="22"/>
    <w:uiPriority w:val="99"/>
    <w:rsid w:val="00E430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43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E43021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E430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3021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43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E43021"/>
    <w:pPr>
      <w:numPr>
        <w:numId w:val="6"/>
      </w:numPr>
    </w:pPr>
  </w:style>
  <w:style w:type="paragraph" w:styleId="ad">
    <w:name w:val="header"/>
    <w:basedOn w:val="a"/>
    <w:link w:val="ae"/>
    <w:uiPriority w:val="99"/>
    <w:unhideWhenUsed/>
    <w:rsid w:val="00E4302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430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33" Type="http://schemas.openxmlformats.org/officeDocument/2006/relationships/image" Target="media/image59.wmf"/><Relationship Id="rId138" Type="http://schemas.openxmlformats.org/officeDocument/2006/relationships/oleObject" Target="embeddings/oleObject70.bin"/><Relationship Id="rId154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3.bin"/><Relationship Id="rId149" Type="http://schemas.openxmlformats.org/officeDocument/2006/relationships/image" Target="media/image67.wmf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8.bin"/><Relationship Id="rId139" Type="http://schemas.openxmlformats.org/officeDocument/2006/relationships/image" Target="media/image6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6.bin"/><Relationship Id="rId155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47.wmf"/><Relationship Id="rId108" Type="http://schemas.openxmlformats.org/officeDocument/2006/relationships/image" Target="media/image49.wmf"/><Relationship Id="rId116" Type="http://schemas.openxmlformats.org/officeDocument/2006/relationships/image" Target="media/image53.wmf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5.bin"/><Relationship Id="rId137" Type="http://schemas.openxmlformats.org/officeDocument/2006/relationships/image" Target="media/image6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7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5.wmf"/><Relationship Id="rId153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30" Type="http://schemas.openxmlformats.org/officeDocument/2006/relationships/oleObject" Target="embeddings/oleObject66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5.bin"/><Relationship Id="rId151" Type="http://schemas.openxmlformats.org/officeDocument/2006/relationships/image" Target="media/image68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5.wmf"/><Relationship Id="rId125" Type="http://schemas.openxmlformats.org/officeDocument/2006/relationships/image" Target="media/image57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4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69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image" Target="media/image69.jpeg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6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2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15</Pages>
  <Words>2274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2015-11-26T11:35:00Z</dcterms:created>
  <dcterms:modified xsi:type="dcterms:W3CDTF">2015-11-26T16:28:00Z</dcterms:modified>
</cp:coreProperties>
</file>