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1D" w:rsidRDefault="00E9051D" w:rsidP="00A1096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Федеральное государственное образовательное бюджетное учреждение </w:t>
      </w:r>
    </w:p>
    <w:p w:rsidR="00E9051D" w:rsidRDefault="00E9051D" w:rsidP="00A1096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высшего образования</w:t>
      </w:r>
    </w:p>
    <w:p w:rsidR="00E9051D" w:rsidRDefault="00E9051D" w:rsidP="00A10965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E9051D" w:rsidRDefault="00E9051D" w:rsidP="00A10965">
      <w:pPr>
        <w:spacing w:after="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Уфимский филиал</w:t>
      </w:r>
    </w:p>
    <w:p w:rsidR="00E9051D" w:rsidRDefault="00E9051D" w:rsidP="00A10965">
      <w:pPr>
        <w:spacing w:after="0" w:line="360" w:lineRule="auto"/>
        <w:jc w:val="center"/>
        <w:rPr>
          <w:rFonts w:ascii="Arial" w:hAnsi="Arial" w:cs="Arial"/>
          <w:sz w:val="28"/>
          <w:szCs w:val="28"/>
        </w:rPr>
      </w:pPr>
    </w:p>
    <w:p w:rsidR="00E9051D" w:rsidRDefault="00E9051D" w:rsidP="00A10965">
      <w:pPr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Кафедра «Бухгалтерского учета, анализа и аудита»</w:t>
      </w:r>
    </w:p>
    <w:p w:rsidR="00E9051D" w:rsidRDefault="00E9051D" w:rsidP="00A10965">
      <w:pPr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Факультет Заочный факультет экономики</w:t>
      </w:r>
    </w:p>
    <w:p w:rsidR="00E9051D" w:rsidRDefault="00E9051D" w:rsidP="00A10965">
      <w:pPr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Специальность Бухгалтерский учет, анализ и аудит</w:t>
      </w:r>
    </w:p>
    <w:p w:rsidR="00E9051D" w:rsidRDefault="00E9051D" w:rsidP="00A10965">
      <w:pPr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(направление)</w:t>
      </w:r>
    </w:p>
    <w:p w:rsidR="00E9051D" w:rsidRDefault="00E9051D" w:rsidP="00A10965">
      <w:pPr>
        <w:spacing w:after="0" w:line="360" w:lineRule="auto"/>
        <w:rPr>
          <w:rFonts w:ascii="Arial" w:hAnsi="Arial" w:cs="Arial"/>
          <w:sz w:val="28"/>
          <w:szCs w:val="28"/>
        </w:rPr>
      </w:pPr>
    </w:p>
    <w:p w:rsidR="00E9051D" w:rsidRDefault="00E9051D" w:rsidP="00A10965">
      <w:pPr>
        <w:spacing w:after="0" w:line="360" w:lineRule="auto"/>
        <w:rPr>
          <w:rFonts w:ascii="Arial" w:hAnsi="Arial" w:cs="Arial"/>
          <w:sz w:val="28"/>
          <w:szCs w:val="28"/>
        </w:rPr>
      </w:pPr>
    </w:p>
    <w:p w:rsidR="00E9051D" w:rsidRDefault="00E9051D" w:rsidP="00A10965">
      <w:pPr>
        <w:spacing w:after="0" w:line="360" w:lineRule="auto"/>
        <w:rPr>
          <w:rFonts w:ascii="Arial" w:hAnsi="Arial" w:cs="Arial"/>
          <w:sz w:val="28"/>
          <w:szCs w:val="28"/>
        </w:rPr>
      </w:pPr>
    </w:p>
    <w:p w:rsidR="00E9051D" w:rsidRDefault="00E9051D" w:rsidP="00A10965">
      <w:pPr>
        <w:spacing w:after="0" w:line="360" w:lineRule="auto"/>
        <w:rPr>
          <w:rFonts w:ascii="Arial" w:hAnsi="Arial" w:cs="Arial"/>
          <w:sz w:val="28"/>
          <w:szCs w:val="28"/>
        </w:rPr>
      </w:pPr>
    </w:p>
    <w:p w:rsidR="00E9051D" w:rsidRDefault="00E9051D" w:rsidP="00A10965">
      <w:pPr>
        <w:spacing w:after="0" w:line="360" w:lineRule="auto"/>
        <w:rPr>
          <w:rFonts w:ascii="Arial" w:hAnsi="Arial" w:cs="Arial"/>
          <w:sz w:val="28"/>
          <w:szCs w:val="28"/>
        </w:rPr>
      </w:pPr>
    </w:p>
    <w:p w:rsidR="00E9051D" w:rsidRDefault="00E9051D" w:rsidP="00A10965">
      <w:pPr>
        <w:spacing w:after="0" w:line="360" w:lineRule="auto"/>
        <w:rPr>
          <w:rFonts w:ascii="Arial" w:hAnsi="Arial" w:cs="Arial"/>
          <w:sz w:val="28"/>
          <w:szCs w:val="28"/>
        </w:rPr>
      </w:pPr>
    </w:p>
    <w:p w:rsidR="00E9051D" w:rsidRDefault="00E9051D" w:rsidP="00A10965">
      <w:pPr>
        <w:spacing w:after="0" w:line="360" w:lineRule="auto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КОНТРОЛЬНАЯ РАБОТА</w:t>
      </w:r>
    </w:p>
    <w:p w:rsidR="00E9051D" w:rsidRDefault="00E9051D" w:rsidP="00A10965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по дисциплине: «Макроэкономическая статистика»</w:t>
      </w:r>
    </w:p>
    <w:p w:rsidR="00E9051D" w:rsidRDefault="00E9051D" w:rsidP="00A10965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Вариант 4</w:t>
      </w:r>
    </w:p>
    <w:p w:rsidR="00E9051D" w:rsidRDefault="00E9051D" w:rsidP="00A10965">
      <w:pPr>
        <w:spacing w:after="0" w:line="360" w:lineRule="auto"/>
        <w:rPr>
          <w:rFonts w:ascii="Arial" w:hAnsi="Arial" w:cs="Arial"/>
          <w:sz w:val="28"/>
          <w:szCs w:val="28"/>
        </w:rPr>
      </w:pPr>
    </w:p>
    <w:p w:rsidR="00E9051D" w:rsidRDefault="00E9051D" w:rsidP="00A10965">
      <w:pPr>
        <w:spacing w:after="0" w:line="360" w:lineRule="auto"/>
        <w:rPr>
          <w:rFonts w:ascii="Arial" w:hAnsi="Arial" w:cs="Arial"/>
          <w:sz w:val="28"/>
          <w:szCs w:val="28"/>
        </w:rPr>
      </w:pPr>
    </w:p>
    <w:p w:rsidR="00E9051D" w:rsidRDefault="00E9051D" w:rsidP="00A10965">
      <w:pPr>
        <w:spacing w:after="0" w:line="360" w:lineRule="auto"/>
        <w:rPr>
          <w:rFonts w:ascii="Arial" w:hAnsi="Arial" w:cs="Arial"/>
          <w:sz w:val="28"/>
          <w:szCs w:val="28"/>
        </w:rPr>
      </w:pPr>
    </w:p>
    <w:p w:rsidR="00E9051D" w:rsidRDefault="00E9051D" w:rsidP="00A10965">
      <w:pPr>
        <w:spacing w:after="0" w:line="360" w:lineRule="auto"/>
        <w:ind w:left="4536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Студент </w:t>
      </w:r>
    </w:p>
    <w:p w:rsidR="00E9051D" w:rsidRDefault="00E9051D" w:rsidP="00A10965">
      <w:pPr>
        <w:spacing w:after="0" w:line="360" w:lineRule="auto"/>
        <w:ind w:left="4536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Курс 3              № группы 13СП(БУ)</w:t>
      </w:r>
    </w:p>
    <w:p w:rsidR="00E9051D" w:rsidRDefault="00E9051D" w:rsidP="00A10965">
      <w:pPr>
        <w:spacing w:after="0" w:line="360" w:lineRule="auto"/>
        <w:ind w:left="4536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Личное дело № 100.28/130219</w:t>
      </w:r>
    </w:p>
    <w:p w:rsidR="00E9051D" w:rsidRDefault="00E9051D" w:rsidP="00A10965">
      <w:pPr>
        <w:spacing w:after="0" w:line="360" w:lineRule="auto"/>
        <w:ind w:left="4536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Доцент, к.э.н. Наконечная Татьяна Викторовна</w:t>
      </w:r>
    </w:p>
    <w:p w:rsidR="00E9051D" w:rsidRDefault="00E9051D" w:rsidP="00A10965">
      <w:pPr>
        <w:spacing w:after="0" w:line="360" w:lineRule="auto"/>
        <w:ind w:left="4536"/>
        <w:rPr>
          <w:rFonts w:ascii="Arial" w:hAnsi="Arial" w:cs="Arial"/>
          <w:sz w:val="28"/>
          <w:szCs w:val="28"/>
        </w:rPr>
      </w:pPr>
    </w:p>
    <w:p w:rsidR="00E9051D" w:rsidRDefault="00E9051D" w:rsidP="00A10965">
      <w:pPr>
        <w:spacing w:after="0" w:line="360" w:lineRule="auto"/>
        <w:ind w:left="4536"/>
        <w:rPr>
          <w:rFonts w:ascii="Arial" w:hAnsi="Arial" w:cs="Arial"/>
          <w:sz w:val="28"/>
          <w:szCs w:val="28"/>
        </w:rPr>
      </w:pPr>
    </w:p>
    <w:p w:rsidR="00E9051D" w:rsidRDefault="00E9051D" w:rsidP="00A10965">
      <w:pPr>
        <w:jc w:val="center"/>
        <w:rPr>
          <w:sz w:val="28"/>
          <w:szCs w:val="28"/>
        </w:rPr>
      </w:pPr>
      <w:r>
        <w:rPr>
          <w:sz w:val="28"/>
          <w:szCs w:val="28"/>
        </w:rPr>
        <w:t>Уфа – 2016</w:t>
      </w:r>
    </w:p>
    <w:p w:rsidR="00E9051D" w:rsidRDefault="00E9051D">
      <w:pPr>
        <w:spacing w:line="259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:rsidR="00E9051D" w:rsidRDefault="00E9051D" w:rsidP="00A1096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C1566">
        <w:rPr>
          <w:rFonts w:ascii="Times New Roman" w:hAnsi="Times New Roman"/>
          <w:b/>
          <w:sz w:val="28"/>
          <w:szCs w:val="28"/>
          <w:lang w:eastAsia="ru-RU"/>
        </w:rPr>
        <w:t>Содержание</w:t>
      </w:r>
    </w:p>
    <w:p w:rsidR="00E9051D" w:rsidRPr="00CA4687" w:rsidRDefault="00E9051D" w:rsidP="00111429">
      <w:pPr>
        <w:spacing w:after="0" w:line="360" w:lineRule="auto"/>
        <w:ind w:left="-426" w:firstLine="710"/>
        <w:jc w:val="both"/>
        <w:rPr>
          <w:rFonts w:ascii="Times New Roman" w:hAnsi="Times New Roman"/>
          <w:sz w:val="28"/>
          <w:szCs w:val="28"/>
        </w:rPr>
      </w:pPr>
      <w:r w:rsidRPr="00CA4687">
        <w:rPr>
          <w:rFonts w:ascii="Times New Roman" w:hAnsi="Times New Roman"/>
          <w:sz w:val="28"/>
          <w:szCs w:val="28"/>
        </w:rPr>
        <w:t>Введение…………………………………………………………………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….</w:t>
      </w:r>
      <w:r w:rsidRPr="00CA4687">
        <w:rPr>
          <w:rFonts w:ascii="Times New Roman" w:hAnsi="Times New Roman"/>
          <w:sz w:val="28"/>
          <w:szCs w:val="28"/>
        </w:rPr>
        <w:t>….3</w:t>
      </w:r>
    </w:p>
    <w:p w:rsidR="00E9051D" w:rsidRPr="00CA4687" w:rsidRDefault="00E9051D" w:rsidP="00111429">
      <w:pPr>
        <w:pStyle w:val="BodyText"/>
        <w:tabs>
          <w:tab w:val="left" w:pos="1416"/>
        </w:tabs>
        <w:spacing w:after="0" w:line="360" w:lineRule="auto"/>
        <w:ind w:left="-426" w:firstLine="710"/>
        <w:rPr>
          <w:rFonts w:ascii="Times New Roman" w:hAnsi="Times New Roman"/>
          <w:sz w:val="28"/>
          <w:szCs w:val="28"/>
        </w:rPr>
      </w:pPr>
      <w:r w:rsidRPr="00CA4687">
        <w:rPr>
          <w:rFonts w:ascii="Times New Roman" w:hAnsi="Times New Roman"/>
          <w:sz w:val="28"/>
          <w:szCs w:val="28"/>
        </w:rPr>
        <w:t>1. Методы исчисления ВВП: производственный метод, метод конечного использования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A4687">
        <w:rPr>
          <w:rFonts w:ascii="Times New Roman" w:hAnsi="Times New Roman"/>
          <w:sz w:val="28"/>
          <w:szCs w:val="28"/>
        </w:rPr>
        <w:t>распределительный метод</w:t>
      </w:r>
      <w:r>
        <w:rPr>
          <w:rFonts w:ascii="Times New Roman" w:hAnsi="Times New Roman"/>
          <w:sz w:val="28"/>
          <w:szCs w:val="28"/>
        </w:rPr>
        <w:t xml:space="preserve"> …………………..</w:t>
      </w:r>
      <w:r w:rsidRPr="00CA4687">
        <w:rPr>
          <w:rFonts w:ascii="Times New Roman" w:hAnsi="Times New Roman"/>
          <w:bCs/>
          <w:sz w:val="28"/>
          <w:szCs w:val="28"/>
        </w:rPr>
        <w:t>…………</w:t>
      </w:r>
      <w:r>
        <w:rPr>
          <w:rFonts w:ascii="Times New Roman" w:hAnsi="Times New Roman"/>
          <w:bCs/>
          <w:sz w:val="28"/>
          <w:szCs w:val="28"/>
        </w:rPr>
        <w:t>……</w:t>
      </w:r>
      <w:r w:rsidRPr="00CA4687">
        <w:rPr>
          <w:rFonts w:ascii="Times New Roman" w:hAnsi="Times New Roman"/>
          <w:bCs/>
          <w:sz w:val="28"/>
          <w:szCs w:val="28"/>
        </w:rPr>
        <w:t>……</w:t>
      </w:r>
      <w:r>
        <w:rPr>
          <w:rFonts w:ascii="Times New Roman" w:hAnsi="Times New Roman"/>
          <w:bCs/>
          <w:sz w:val="28"/>
          <w:szCs w:val="28"/>
        </w:rPr>
        <w:t>4</w:t>
      </w:r>
    </w:p>
    <w:p w:rsidR="00E9051D" w:rsidRPr="00174E2F" w:rsidRDefault="00E9051D" w:rsidP="00111429">
      <w:pPr>
        <w:spacing w:after="0" w:line="360" w:lineRule="auto"/>
        <w:ind w:left="-426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174E2F">
        <w:rPr>
          <w:rFonts w:ascii="Times New Roman" w:hAnsi="Times New Roman"/>
          <w:bCs/>
          <w:sz w:val="28"/>
          <w:szCs w:val="28"/>
        </w:rPr>
        <w:t>Система макроэкономических показателей статистики уровня жизни</w:t>
      </w:r>
      <w:r>
        <w:rPr>
          <w:rFonts w:ascii="Times New Roman" w:hAnsi="Times New Roman"/>
          <w:bCs/>
          <w:sz w:val="28"/>
          <w:szCs w:val="28"/>
        </w:rPr>
        <w:t>………………………………………………………………………….……..9</w:t>
      </w:r>
    </w:p>
    <w:p w:rsidR="00E9051D" w:rsidRDefault="00E9051D" w:rsidP="00111429">
      <w:pPr>
        <w:spacing w:after="0" w:line="360" w:lineRule="auto"/>
        <w:ind w:left="-426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№1………………………………………………………………….…11</w:t>
      </w:r>
    </w:p>
    <w:p w:rsidR="00E9051D" w:rsidRPr="00174E2F" w:rsidRDefault="00E9051D" w:rsidP="00111429">
      <w:pPr>
        <w:spacing w:after="0" w:line="360" w:lineRule="auto"/>
        <w:ind w:left="-426" w:firstLine="710"/>
        <w:jc w:val="both"/>
        <w:rPr>
          <w:rFonts w:ascii="Times New Roman" w:hAnsi="Times New Roman"/>
          <w:sz w:val="28"/>
          <w:szCs w:val="28"/>
        </w:rPr>
      </w:pPr>
      <w:r w:rsidRPr="00174E2F">
        <w:rPr>
          <w:rFonts w:ascii="Times New Roman" w:hAnsi="Times New Roman"/>
          <w:sz w:val="28"/>
          <w:szCs w:val="28"/>
        </w:rPr>
        <w:t xml:space="preserve">Задача </w:t>
      </w:r>
      <w:r>
        <w:rPr>
          <w:rFonts w:ascii="Times New Roman" w:hAnsi="Times New Roman"/>
          <w:sz w:val="28"/>
          <w:szCs w:val="28"/>
        </w:rPr>
        <w:t>№2</w:t>
      </w:r>
      <w:r w:rsidRPr="00174E2F">
        <w:rPr>
          <w:rFonts w:ascii="Times New Roman" w:hAnsi="Times New Roman"/>
          <w:sz w:val="28"/>
          <w:szCs w:val="28"/>
        </w:rPr>
        <w:t>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.……</w:t>
      </w:r>
      <w:r w:rsidRPr="00174E2F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14</w:t>
      </w:r>
    </w:p>
    <w:p w:rsidR="00E9051D" w:rsidRPr="00174E2F" w:rsidRDefault="00E9051D" w:rsidP="00111429">
      <w:pPr>
        <w:spacing w:after="0" w:line="360" w:lineRule="auto"/>
        <w:ind w:left="-426" w:firstLine="710"/>
        <w:jc w:val="both"/>
        <w:rPr>
          <w:rFonts w:ascii="Times New Roman" w:hAnsi="Times New Roman"/>
          <w:sz w:val="28"/>
          <w:szCs w:val="28"/>
        </w:rPr>
      </w:pPr>
      <w:r w:rsidRPr="00174E2F">
        <w:rPr>
          <w:rFonts w:ascii="Times New Roman" w:hAnsi="Times New Roman"/>
          <w:sz w:val="28"/>
          <w:szCs w:val="28"/>
        </w:rPr>
        <w:t xml:space="preserve">Задача </w:t>
      </w:r>
      <w:r>
        <w:rPr>
          <w:rFonts w:ascii="Times New Roman" w:hAnsi="Times New Roman"/>
          <w:sz w:val="28"/>
          <w:szCs w:val="28"/>
        </w:rPr>
        <w:t>№3</w:t>
      </w:r>
      <w:r w:rsidRPr="00174E2F">
        <w:rPr>
          <w:rFonts w:ascii="Times New Roman" w:hAnsi="Times New Roman"/>
          <w:sz w:val="28"/>
          <w:szCs w:val="28"/>
        </w:rPr>
        <w:t>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…….</w:t>
      </w:r>
      <w:r w:rsidRPr="00174E2F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16</w:t>
      </w:r>
    </w:p>
    <w:p w:rsidR="00E9051D" w:rsidRDefault="00E9051D" w:rsidP="00111429">
      <w:pPr>
        <w:spacing w:after="0" w:line="360" w:lineRule="auto"/>
        <w:ind w:left="-426" w:firstLine="710"/>
        <w:jc w:val="both"/>
        <w:rPr>
          <w:rFonts w:ascii="Times New Roman" w:hAnsi="Times New Roman"/>
          <w:sz w:val="28"/>
          <w:szCs w:val="28"/>
        </w:rPr>
      </w:pPr>
      <w:r w:rsidRPr="00174E2F">
        <w:rPr>
          <w:rFonts w:ascii="Times New Roman" w:hAnsi="Times New Roman"/>
          <w:sz w:val="28"/>
          <w:szCs w:val="28"/>
        </w:rPr>
        <w:t xml:space="preserve">Задача </w:t>
      </w:r>
      <w:r>
        <w:rPr>
          <w:rFonts w:ascii="Times New Roman" w:hAnsi="Times New Roman"/>
          <w:sz w:val="28"/>
          <w:szCs w:val="28"/>
        </w:rPr>
        <w:t>№4</w:t>
      </w:r>
      <w:r w:rsidRPr="00174E2F">
        <w:rPr>
          <w:rFonts w:ascii="Times New Roman" w:hAnsi="Times New Roman"/>
          <w:sz w:val="28"/>
          <w:szCs w:val="28"/>
        </w:rPr>
        <w:t>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…</w:t>
      </w:r>
      <w:r w:rsidRPr="00174E2F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….18</w:t>
      </w:r>
    </w:p>
    <w:p w:rsidR="00E9051D" w:rsidRPr="00174E2F" w:rsidRDefault="00E9051D" w:rsidP="00111429">
      <w:pPr>
        <w:spacing w:after="0" w:line="360" w:lineRule="auto"/>
        <w:ind w:left="-426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Заключение……………………………………………………………….…..21</w:t>
      </w:r>
    </w:p>
    <w:p w:rsidR="00E9051D" w:rsidRDefault="00E9051D" w:rsidP="00111429">
      <w:pPr>
        <w:spacing w:after="0" w:line="360" w:lineRule="auto"/>
        <w:ind w:left="-426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использованной литературы………………………………..…….22</w:t>
      </w:r>
    </w:p>
    <w:p w:rsidR="00E9051D" w:rsidRDefault="00E9051D" w:rsidP="00111429">
      <w:pPr>
        <w:pStyle w:val="NoSpacing"/>
        <w:spacing w:line="360" w:lineRule="auto"/>
        <w:ind w:left="-426" w:firstLine="71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E9051D" w:rsidRDefault="00E9051D" w:rsidP="00124039">
      <w:pPr>
        <w:pStyle w:val="NoSpacing"/>
        <w:spacing w:line="360" w:lineRule="auto"/>
        <w:ind w:left="-426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Введение.</w:t>
      </w:r>
    </w:p>
    <w:p w:rsidR="00E9051D" w:rsidRPr="0071404D" w:rsidRDefault="00E9051D" w:rsidP="0071404D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</w:rPr>
      </w:pPr>
      <w:r w:rsidRPr="0071404D">
        <w:rPr>
          <w:rFonts w:ascii="Times New Roman" w:hAnsi="Times New Roman"/>
          <w:sz w:val="28"/>
          <w:szCs w:val="28"/>
        </w:rPr>
        <w:t>Макроэкономическая статистика является одной из статистических дисциплин прикладного характера. В ней решаются вопросы приложения всей совокупности статистических методов к конкретному объекту исследования.</w:t>
      </w:r>
    </w:p>
    <w:p w:rsidR="00E9051D" w:rsidRPr="0071404D" w:rsidRDefault="00E9051D" w:rsidP="0071404D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</w:rPr>
      </w:pPr>
      <w:r w:rsidRPr="0071404D">
        <w:rPr>
          <w:rFonts w:ascii="Times New Roman" w:hAnsi="Times New Roman"/>
          <w:sz w:val="28"/>
          <w:szCs w:val="28"/>
        </w:rPr>
        <w:t>Объект макроэкономической статистики может быть четко обозначен, исходя из определения предмета статистики.</w:t>
      </w:r>
    </w:p>
    <w:p w:rsidR="00E9051D" w:rsidRPr="0071404D" w:rsidRDefault="00E9051D" w:rsidP="0071404D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</w:rPr>
      </w:pPr>
      <w:r w:rsidRPr="0071404D">
        <w:rPr>
          <w:rFonts w:ascii="Times New Roman" w:hAnsi="Times New Roman"/>
          <w:sz w:val="28"/>
          <w:szCs w:val="28"/>
        </w:rPr>
        <w:t>Статистика — комплекс учебных дисциплин, обеспечивающих овладение методологией статистического исследования массовых социально-экономических явлений и процессов с целью выявления закономерностей их развития в конкретных условиях места и времени.</w:t>
      </w:r>
    </w:p>
    <w:p w:rsidR="00E9051D" w:rsidRPr="0071404D" w:rsidRDefault="00E9051D" w:rsidP="0071404D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</w:rPr>
      </w:pPr>
      <w:r w:rsidRPr="0071404D">
        <w:rPr>
          <w:rFonts w:ascii="Times New Roman" w:hAnsi="Times New Roman"/>
          <w:sz w:val="28"/>
          <w:szCs w:val="28"/>
        </w:rPr>
        <w:t>При конкретизации данного определения применительно к макроэкономической статистике следует исходить из того, что ее объектом изучения являются массовые социально-экономические явления и процессы, совершающиеся на уровне экономики страны в целом.</w:t>
      </w:r>
    </w:p>
    <w:p w:rsidR="00E9051D" w:rsidRPr="0071404D" w:rsidRDefault="00E9051D" w:rsidP="0071404D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</w:rPr>
      </w:pPr>
      <w:r w:rsidRPr="0071404D">
        <w:rPr>
          <w:rFonts w:ascii="Times New Roman" w:hAnsi="Times New Roman"/>
          <w:sz w:val="28"/>
          <w:szCs w:val="28"/>
        </w:rPr>
        <w:t>Цель выполнения контрольной работы  закрепление у теоретических знаний, полученных при изучении дисциплины «Макроэкономическая статистика», а также приобретение ими практических навыков по применению методов статистического анализа.</w:t>
      </w:r>
    </w:p>
    <w:p w:rsidR="00E9051D" w:rsidRPr="0071404D" w:rsidRDefault="00E9051D" w:rsidP="0071404D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</w:rPr>
      </w:pPr>
      <w:r w:rsidRPr="0071404D">
        <w:rPr>
          <w:rFonts w:ascii="Times New Roman" w:hAnsi="Times New Roman"/>
          <w:sz w:val="28"/>
          <w:szCs w:val="28"/>
        </w:rPr>
        <w:t>Задачами контрольной работы является:</w:t>
      </w:r>
    </w:p>
    <w:p w:rsidR="00E9051D" w:rsidRPr="0071404D" w:rsidRDefault="00E9051D" w:rsidP="0071404D">
      <w:pPr>
        <w:pStyle w:val="NoSpacing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1404D">
        <w:rPr>
          <w:rFonts w:ascii="Times New Roman" w:hAnsi="Times New Roman"/>
          <w:sz w:val="28"/>
          <w:szCs w:val="28"/>
        </w:rPr>
        <w:t>Рассмотреть методы исчисления ВВ</w:t>
      </w:r>
    </w:p>
    <w:p w:rsidR="00E9051D" w:rsidRPr="0071404D" w:rsidRDefault="00E9051D" w:rsidP="0071404D">
      <w:pPr>
        <w:pStyle w:val="NoSpacing"/>
        <w:numPr>
          <w:ilvl w:val="0"/>
          <w:numId w:val="20"/>
        </w:numPr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</w:rPr>
      </w:pPr>
      <w:r w:rsidRPr="0071404D">
        <w:rPr>
          <w:rFonts w:ascii="Times New Roman" w:hAnsi="Times New Roman"/>
          <w:sz w:val="28"/>
          <w:szCs w:val="28"/>
        </w:rPr>
        <w:t>Изучить система макроэкономических показателей статистики уровня жизни</w:t>
      </w:r>
    </w:p>
    <w:p w:rsidR="00E9051D" w:rsidRPr="0071404D" w:rsidRDefault="00E9051D" w:rsidP="0071404D">
      <w:pPr>
        <w:pStyle w:val="NoSpacing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1404D">
        <w:rPr>
          <w:rFonts w:ascii="Times New Roman" w:hAnsi="Times New Roman"/>
          <w:sz w:val="28"/>
          <w:szCs w:val="28"/>
        </w:rPr>
        <w:t>Решить задачи.</w:t>
      </w:r>
    </w:p>
    <w:p w:rsidR="00E9051D" w:rsidRDefault="00E9051D" w:rsidP="00124039">
      <w:pPr>
        <w:pStyle w:val="NoSpacing"/>
        <w:spacing w:line="360" w:lineRule="auto"/>
        <w:ind w:left="-426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9051D" w:rsidRDefault="00E9051D" w:rsidP="00124039">
      <w:pPr>
        <w:pStyle w:val="NoSpacing"/>
        <w:spacing w:line="360" w:lineRule="auto"/>
        <w:ind w:left="-426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9051D" w:rsidRDefault="00E9051D" w:rsidP="00124039">
      <w:pPr>
        <w:pStyle w:val="NoSpacing"/>
        <w:spacing w:line="360" w:lineRule="auto"/>
        <w:ind w:left="-426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9051D" w:rsidRDefault="00E9051D" w:rsidP="00124039">
      <w:pPr>
        <w:pStyle w:val="NoSpacing"/>
        <w:spacing w:line="360" w:lineRule="auto"/>
        <w:ind w:left="-426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9051D" w:rsidRDefault="00E9051D" w:rsidP="00124039">
      <w:pPr>
        <w:pStyle w:val="NoSpacing"/>
        <w:spacing w:line="360" w:lineRule="auto"/>
        <w:ind w:left="-426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9051D" w:rsidRDefault="00E9051D" w:rsidP="00124039">
      <w:pPr>
        <w:pStyle w:val="NoSpacing"/>
        <w:spacing w:line="360" w:lineRule="auto"/>
        <w:ind w:left="-426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9051D" w:rsidRDefault="00E9051D" w:rsidP="00124039">
      <w:pPr>
        <w:pStyle w:val="NoSpacing"/>
        <w:spacing w:line="360" w:lineRule="auto"/>
        <w:ind w:left="-426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9051D" w:rsidRPr="00124039" w:rsidRDefault="00E9051D" w:rsidP="00124039">
      <w:pPr>
        <w:pStyle w:val="NoSpacing"/>
        <w:spacing w:line="360" w:lineRule="auto"/>
        <w:ind w:left="-426" w:firstLine="709"/>
        <w:jc w:val="center"/>
        <w:rPr>
          <w:b/>
          <w:bCs/>
          <w:sz w:val="28"/>
          <w:szCs w:val="28"/>
        </w:rPr>
      </w:pPr>
      <w:r w:rsidRPr="002C4E58">
        <w:rPr>
          <w:rFonts w:ascii="Times New Roman" w:hAnsi="Times New Roman"/>
          <w:b/>
          <w:sz w:val="28"/>
          <w:szCs w:val="28"/>
        </w:rPr>
        <w:t>1. Методы исчисления ВВП: производственный метод, распределительный метод, метод конечного использования</w:t>
      </w:r>
    </w:p>
    <w:p w:rsidR="00E9051D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shd w:val="clear" w:color="auto" w:fill="FFFFFF"/>
        </w:rPr>
        <w:t>Валовой внутренний продукт может быть исчислен тремя методами: как сумма валовой добавленной стоимости (производственный метод); как сумма компонентов конечного использования (метод конечного использования); как сумма первичных доходов (распределительный метод).</w:t>
      </w:r>
      <w:r w:rsidRPr="0012403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9051D" w:rsidRPr="00124039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 xml:space="preserve">В основе </w:t>
      </w:r>
      <w:r w:rsidRPr="005332BF">
        <w:rPr>
          <w:rFonts w:ascii="Times New Roman" w:hAnsi="Times New Roman"/>
          <w:b/>
          <w:i/>
          <w:sz w:val="28"/>
          <w:szCs w:val="28"/>
          <w:lang w:eastAsia="ru-RU"/>
        </w:rPr>
        <w:t>производственного метода</w:t>
      </w:r>
      <w:r w:rsidRPr="00124039">
        <w:rPr>
          <w:rFonts w:ascii="Times New Roman" w:hAnsi="Times New Roman"/>
          <w:sz w:val="28"/>
          <w:szCs w:val="28"/>
          <w:lang w:eastAsia="ru-RU"/>
        </w:rPr>
        <w:t xml:space="preserve"> исчисления ВВП лежат следующие показатели:</w:t>
      </w:r>
    </w:p>
    <w:p w:rsidR="00E9051D" w:rsidRPr="00124039" w:rsidRDefault="00E9051D" w:rsidP="005332BF">
      <w:pPr>
        <w:pStyle w:val="NoSpacing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выпуск товаров и услуг,</w:t>
      </w:r>
    </w:p>
    <w:p w:rsidR="00E9051D" w:rsidRPr="00124039" w:rsidRDefault="00E9051D" w:rsidP="005332BF">
      <w:pPr>
        <w:pStyle w:val="NoSpacing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промежуточное потребление,</w:t>
      </w:r>
    </w:p>
    <w:p w:rsidR="00E9051D" w:rsidRPr="00124039" w:rsidRDefault="00E9051D" w:rsidP="005332BF">
      <w:pPr>
        <w:pStyle w:val="NoSpacing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валовая добавленная стоимость.</w:t>
      </w:r>
    </w:p>
    <w:p w:rsidR="00E9051D" w:rsidRPr="00124039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Выпуск сектора, отрасли или экономики в целом представляет собой стоимость всех товаров и услуг, произведенных в текущем периоде резидентными производственными единицами, входящими в состав соответственно сектора, отрасли или национальной экономики.</w:t>
      </w:r>
    </w:p>
    <w:p w:rsidR="00E9051D" w:rsidRPr="00124039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Под промежуточным потреблением понимается стоимость товаров и услуг, которые трансформируются или полностью потребляются в данном периоде в процессе производства других товаров и услуг. Оно включает следующие составные элементы: материальные затраты, оплату нематериальных услуг, расходы на командировки и другие элементы промежуточного потреблен</w:t>
      </w:r>
      <w:r>
        <w:rPr>
          <w:rFonts w:ascii="Times New Roman" w:hAnsi="Times New Roman"/>
          <w:sz w:val="28"/>
          <w:szCs w:val="28"/>
          <w:lang w:eastAsia="ru-RU"/>
        </w:rPr>
        <w:t>ия.</w:t>
      </w:r>
    </w:p>
    <w:p w:rsidR="00E9051D" w:rsidRPr="00124039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Промежуточное потребление оценивается в рыночных ценах на момент поступления соответствующих товаров и услуг в производство.</w:t>
      </w:r>
    </w:p>
    <w:p w:rsidR="00E9051D" w:rsidRPr="00124039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Разность между выпуском товаров и услуг и промежуточным потреблением называется </w:t>
      </w:r>
      <w:r w:rsidRPr="00124039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валовой добавленной стоимостью</w:t>
      </w:r>
      <w:r w:rsidRPr="00124039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  <w:r w:rsidRPr="00124039">
        <w:rPr>
          <w:rFonts w:ascii="Times New Roman" w:hAnsi="Times New Roman"/>
          <w:sz w:val="28"/>
          <w:szCs w:val="28"/>
          <w:lang w:eastAsia="ru-RU"/>
        </w:rPr>
        <w:t>(</w:t>
      </w:r>
      <w:r w:rsidRPr="00124039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ВДС</w:t>
      </w:r>
      <w:r w:rsidRPr="00124039">
        <w:rPr>
          <w:rFonts w:ascii="Times New Roman" w:hAnsi="Times New Roman"/>
          <w:sz w:val="28"/>
          <w:szCs w:val="28"/>
          <w:lang w:eastAsia="ru-RU"/>
        </w:rPr>
        <w:t>):</w:t>
      </w:r>
    </w:p>
    <w:p w:rsidR="00E9051D" w:rsidRPr="00124039" w:rsidRDefault="00E9051D" w:rsidP="00CB68BD">
      <w:pPr>
        <w:pStyle w:val="NoSpacing"/>
        <w:spacing w:line="360" w:lineRule="auto"/>
        <w:ind w:left="-426" w:firstLine="71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ВДС = В – ПП. (1)</w:t>
      </w:r>
    </w:p>
    <w:p w:rsidR="00E9051D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051D" w:rsidRPr="00124039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Термин «валовая» означает, что при исчислении показателя добавленной стоимости из выпуска не вычитается потребление основного капитала, которое, так же как и стоимость других потребленных в производстве товаров и услуг, является результатом производственной деятельности предшествующих периодов. Потребление основного капитала определяется в СНС как уменьшение стоимости основного капитала в процессе производства товаров и услуг в результате физического и морального износа или обычных повреждений. Если из валовой добавленной стоимости исключить потребление основного капитала, то получим показатель, называемый </w:t>
      </w:r>
      <w:r w:rsidRPr="00124039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чистой добавленной стоимостью</w:t>
      </w:r>
      <w:r w:rsidRPr="00124039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  <w:r w:rsidRPr="00124039">
        <w:rPr>
          <w:rFonts w:ascii="Times New Roman" w:hAnsi="Times New Roman"/>
          <w:sz w:val="28"/>
          <w:szCs w:val="28"/>
          <w:lang w:eastAsia="ru-RU"/>
        </w:rPr>
        <w:t>(</w:t>
      </w:r>
      <w:r w:rsidRPr="00124039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ЧДС</w:t>
      </w:r>
      <w:r w:rsidRPr="00124039">
        <w:rPr>
          <w:rFonts w:ascii="Times New Roman" w:hAnsi="Times New Roman"/>
          <w:sz w:val="28"/>
          <w:szCs w:val="28"/>
          <w:lang w:eastAsia="ru-RU"/>
        </w:rPr>
        <w:t>). Он более точно отражает вновь созданную в текущем периоде стоимость, добавленную к стоимости потребленных в процессе производства товаров и услуг:</w:t>
      </w:r>
    </w:p>
    <w:p w:rsidR="00E9051D" w:rsidRPr="00124039" w:rsidRDefault="00E9051D" w:rsidP="00CB68BD">
      <w:pPr>
        <w:pStyle w:val="NoSpacing"/>
        <w:spacing w:line="360" w:lineRule="auto"/>
        <w:ind w:left="-426" w:firstLine="71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ЧДС = ВДС – А. (2)</w:t>
      </w:r>
    </w:p>
    <w:p w:rsidR="00E9051D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 – основной капитал.</w:t>
      </w:r>
    </w:p>
    <w:p w:rsidR="00E9051D" w:rsidRPr="00124039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051D" w:rsidRPr="00124039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Сумма валовой добавленной стоимости всех секторов национальной экономики равна сумме добавленной стоимости всех отраслей. Для определения ВВП в рыночных ценах сумма валовой добавленной стоимости отраслей или секторов экономики уменьшается на величину косвенно измеряемых услуг финансового посредничества и увеличивается на величину чистых налогов на продукты (ЧНП):</w:t>
      </w:r>
    </w:p>
    <w:p w:rsidR="00E9051D" w:rsidRPr="00124039" w:rsidRDefault="00E9051D" w:rsidP="00666DA1">
      <w:pPr>
        <w:pStyle w:val="NoSpacing"/>
        <w:spacing w:line="360" w:lineRule="auto"/>
        <w:ind w:left="-426" w:firstLine="71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ВВП = ВДС + ЧНП (3)</w:t>
      </w:r>
    </w:p>
    <w:p w:rsidR="00E9051D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051D" w:rsidRPr="00666DA1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666DA1">
        <w:rPr>
          <w:rFonts w:ascii="Times New Roman" w:hAnsi="Times New Roman"/>
          <w:b/>
          <w:bCs/>
          <w:i/>
          <w:sz w:val="28"/>
          <w:szCs w:val="28"/>
          <w:bdr w:val="none" w:sz="0" w:space="0" w:color="auto" w:frame="1"/>
          <w:lang w:eastAsia="ru-RU"/>
        </w:rPr>
        <w:t>Распределительный метод исчисления ВВП</w:t>
      </w:r>
    </w:p>
    <w:p w:rsidR="00E9051D" w:rsidRPr="00124039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На стадии формирования доходов ВВП может быть исчислен как сумма первичных доходов, подлежащих распределению между непосредственными участниками процесса производства8. Эти доходы являются компонентами добавленной стоимости текущего периода, созданной в процессе производства. К ним относятся следующие доходы от производства:</w:t>
      </w:r>
    </w:p>
    <w:p w:rsidR="00E9051D" w:rsidRPr="00124039" w:rsidRDefault="00E9051D" w:rsidP="00666DA1">
      <w:pPr>
        <w:pStyle w:val="NoSpacing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оплата труда наемных работников (резидентов и нерезидентов);</w:t>
      </w:r>
    </w:p>
    <w:p w:rsidR="00E9051D" w:rsidRPr="00124039" w:rsidRDefault="00E9051D" w:rsidP="00666DA1">
      <w:pPr>
        <w:pStyle w:val="NoSpacing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чистые налоги на производство и импорт;</w:t>
      </w:r>
    </w:p>
    <w:p w:rsidR="00E9051D" w:rsidRPr="00124039" w:rsidRDefault="00E9051D" w:rsidP="00666DA1">
      <w:pPr>
        <w:pStyle w:val="NoSpacing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валовая прибыль и валовые смешанные доходы.</w:t>
      </w:r>
    </w:p>
    <w:p w:rsidR="00E9051D" w:rsidRPr="00124039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Выплаты за использование заемных активов называются в СНС доходами от собственности. Если из этого элемента исключить потребление основного капитала, то получим чистую прибыль и чистые смешанные доходы.</w:t>
      </w:r>
    </w:p>
    <w:p w:rsidR="00E9051D" w:rsidRPr="00124039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Данный метод расчета ВВП используется для анализа его стоимостной структуры.</w:t>
      </w:r>
    </w:p>
    <w:p w:rsidR="00E9051D" w:rsidRPr="00124039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В процессе распределения первичных доходов принимают участие не только резид</w:t>
      </w:r>
      <w:r>
        <w:rPr>
          <w:rFonts w:ascii="Times New Roman" w:hAnsi="Times New Roman"/>
          <w:sz w:val="28"/>
          <w:szCs w:val="28"/>
          <w:lang w:eastAsia="ru-RU"/>
        </w:rPr>
        <w:t>енты региона, но и нерезиденты</w:t>
      </w:r>
      <w:r w:rsidRPr="00124039">
        <w:rPr>
          <w:rFonts w:ascii="Times New Roman" w:hAnsi="Times New Roman"/>
          <w:sz w:val="28"/>
          <w:szCs w:val="28"/>
          <w:lang w:eastAsia="ru-RU"/>
        </w:rPr>
        <w:t>. Часть первичных доходов должна быть передана нерезидентам в виде оплаты труда и в виде доходов от собственности. Вместе с тем резиденты могут получить первичные доходы от прямого или косвенного участия в производстве ВВП других стран также в виде оплаты труда и доходов от собственности.</w:t>
      </w:r>
    </w:p>
    <w:p w:rsidR="00E9051D" w:rsidRPr="00666DA1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666DA1">
        <w:rPr>
          <w:rFonts w:ascii="Times New Roman" w:hAnsi="Times New Roman"/>
          <w:b/>
          <w:bCs/>
          <w:i/>
          <w:sz w:val="28"/>
          <w:szCs w:val="28"/>
          <w:bdr w:val="none" w:sz="0" w:space="0" w:color="auto" w:frame="1"/>
          <w:lang w:eastAsia="ru-RU"/>
        </w:rPr>
        <w:t>Исчисление ВВП методом конечного использования</w:t>
      </w:r>
    </w:p>
    <w:p w:rsidR="00E9051D" w:rsidRPr="00124039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ВВП представляет собой сумму расходов резидентов на конечное потребление, валовое накопление и чистого экспорта.</w:t>
      </w:r>
    </w:p>
    <w:p w:rsidR="00E9051D" w:rsidRPr="00124039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Под </w:t>
      </w:r>
      <w:r w:rsidRPr="00124039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конечным потреблением</w:t>
      </w:r>
      <w:r w:rsidRPr="00124039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  <w:r w:rsidRPr="00124039">
        <w:rPr>
          <w:rFonts w:ascii="Times New Roman" w:hAnsi="Times New Roman"/>
          <w:sz w:val="28"/>
          <w:szCs w:val="28"/>
          <w:lang w:eastAsia="ru-RU"/>
        </w:rPr>
        <w:t>понимается использование товаров и услуг для удовлетворения индивидуальных потребностей населения и коллективных потребностей общества в целом.</w:t>
      </w:r>
    </w:p>
    <w:p w:rsidR="00E9051D" w:rsidRPr="00124039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Расходы на конечное потребление имеют институциональные единицы трех секторов экономики: домашние хозяйства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24039">
        <w:rPr>
          <w:rFonts w:ascii="Times New Roman" w:hAnsi="Times New Roman"/>
          <w:sz w:val="28"/>
          <w:szCs w:val="28"/>
          <w:lang w:eastAsia="ru-RU"/>
        </w:rPr>
        <w:t>(</w:t>
      </w:r>
      <w:r w:rsidRPr="00D01065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1" o:spid="_x0000_i1026" type="#_x0000_t75" alt="Социально-экономический потенциал России" style="width:13.5pt;height:18pt;visibility:visible">
            <v:imagedata r:id="rId7" o:title=""/>
          </v:shape>
        </w:pict>
      </w:r>
      <w:r w:rsidRPr="00124039">
        <w:rPr>
          <w:rFonts w:ascii="Times New Roman" w:hAnsi="Times New Roman"/>
          <w:sz w:val="28"/>
          <w:szCs w:val="28"/>
          <w:lang w:eastAsia="ru-RU"/>
        </w:rPr>
        <w:t>), государственные учреждения (</w:t>
      </w:r>
      <w:r w:rsidRPr="00D01065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2" o:spid="_x0000_i1027" type="#_x0000_t75" alt="Социально-экономический потенциал России" style="width:14.25pt;height:18pt;visibility:visible">
            <v:imagedata r:id="rId8" o:title=""/>
          </v:shape>
        </w:pict>
      </w:r>
      <w:r w:rsidRPr="00124039">
        <w:rPr>
          <w:rFonts w:ascii="Times New Roman" w:hAnsi="Times New Roman"/>
          <w:sz w:val="28"/>
          <w:szCs w:val="28"/>
          <w:lang w:eastAsia="ru-RU"/>
        </w:rPr>
        <w:t>) и некоммерческие организации (</w:t>
      </w:r>
      <w:r w:rsidRPr="00D01065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3" o:spid="_x0000_i1028" type="#_x0000_t75" alt="Социально-экономический потенциал России" style="width:13.5pt;height:18.75pt;visibility:visible">
            <v:imagedata r:id="rId9" o:title=""/>
          </v:shape>
        </w:pict>
      </w:r>
      <w:r w:rsidRPr="00124039">
        <w:rPr>
          <w:rFonts w:ascii="Times New Roman" w:hAnsi="Times New Roman"/>
          <w:sz w:val="28"/>
          <w:szCs w:val="28"/>
          <w:lang w:eastAsia="ru-RU"/>
        </w:rPr>
        <w:t>), обслуживающие домашние хозяйства.</w:t>
      </w:r>
    </w:p>
    <w:p w:rsidR="00E9051D" w:rsidRPr="00124039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В составе расходов на конечное потребление государственных учреждений (</w:t>
      </w:r>
      <w:r w:rsidRPr="00D01065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4" o:spid="_x0000_i1029" type="#_x0000_t75" alt="Социально-экономический потенциал России" style="width:15.75pt;height:18pt;visibility:visible">
            <v:imagedata r:id="rId10" o:title=""/>
          </v:shape>
        </w:pict>
      </w:r>
      <w:r w:rsidRPr="00124039">
        <w:rPr>
          <w:rFonts w:ascii="Times New Roman" w:hAnsi="Times New Roman"/>
          <w:sz w:val="28"/>
          <w:szCs w:val="28"/>
          <w:lang w:eastAsia="ru-RU"/>
        </w:rPr>
        <w:t>) могут быть выделены две группы:</w:t>
      </w:r>
    </w:p>
    <w:p w:rsidR="00E9051D" w:rsidRPr="00124039" w:rsidRDefault="00E9051D" w:rsidP="00D47083">
      <w:pPr>
        <w:pStyle w:val="NoSpacing"/>
        <w:numPr>
          <w:ilvl w:val="0"/>
          <w:numId w:val="11"/>
        </w:numPr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расходы на индивидуальные товары и услуги, предоставляемые домашним хозяйствам (</w:t>
      </w:r>
      <w:r w:rsidRPr="00D01065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5" o:spid="_x0000_i1030" type="#_x0000_t75" alt="Социально-экономический потенциал России" style="width:18.75pt;height:18pt;visibility:visible">
            <v:imagedata r:id="rId11" o:title=""/>
          </v:shape>
        </w:pict>
      </w:r>
      <w:r w:rsidRPr="00124039">
        <w:rPr>
          <w:rFonts w:ascii="Times New Roman" w:hAnsi="Times New Roman"/>
          <w:sz w:val="28"/>
          <w:szCs w:val="28"/>
          <w:lang w:eastAsia="ru-RU"/>
        </w:rPr>
        <w:t>);</w:t>
      </w:r>
    </w:p>
    <w:p w:rsidR="00E9051D" w:rsidRPr="00124039" w:rsidRDefault="00E9051D" w:rsidP="00D47083">
      <w:pPr>
        <w:pStyle w:val="NoSpacing"/>
        <w:numPr>
          <w:ilvl w:val="0"/>
          <w:numId w:val="11"/>
        </w:numPr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расходы на коллективные услуги (</w:t>
      </w:r>
      <w:r w:rsidRPr="00D01065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6" o:spid="_x0000_i1031" type="#_x0000_t75" alt="Социально-экономический потенциал России" style="width:19.5pt;height:18pt;visibility:visible">
            <v:imagedata r:id="rId12" o:title=""/>
          </v:shape>
        </w:pict>
      </w:r>
      <w:r w:rsidRPr="00124039">
        <w:rPr>
          <w:rFonts w:ascii="Times New Roman" w:hAnsi="Times New Roman"/>
          <w:sz w:val="28"/>
          <w:szCs w:val="28"/>
          <w:lang w:eastAsia="ru-RU"/>
        </w:rPr>
        <w:t>) охватывают стоимость нерыночных услуг бюджетных организаций в области управления, обороны безопасности, науки, защиты окружающей среды и т.п.</w:t>
      </w:r>
    </w:p>
    <w:p w:rsidR="00E9051D" w:rsidRPr="00124039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Под фактическим конечным потреблением понимается стоимость фактически потребленных товаров и услуг независимо от источника финансирования. Оно включает:</w:t>
      </w:r>
    </w:p>
    <w:p w:rsidR="00E9051D" w:rsidRPr="00124039" w:rsidRDefault="00E9051D" w:rsidP="00D47083">
      <w:pPr>
        <w:pStyle w:val="NoSpacing"/>
        <w:numPr>
          <w:ilvl w:val="0"/>
          <w:numId w:val="12"/>
        </w:numPr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 xml:space="preserve">стоимость всех индивидуальных товаров и услуг, приобретенных домашними хозяйствами-резидентами </w:t>
      </w:r>
      <w:r w:rsidRPr="00D01065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7" o:spid="_x0000_i1032" type="#_x0000_t75" alt="Социально-экономический потенциал России" style="width:69pt;height:18.75pt;visibility:visible">
            <v:imagedata r:id="rId13" o:title=""/>
          </v:shape>
        </w:pict>
      </w:r>
      <w:r w:rsidRPr="00124039">
        <w:rPr>
          <w:rFonts w:ascii="Times New Roman" w:hAnsi="Times New Roman"/>
          <w:sz w:val="28"/>
          <w:szCs w:val="28"/>
          <w:lang w:eastAsia="ru-RU"/>
        </w:rPr>
        <w:t>;</w:t>
      </w:r>
    </w:p>
    <w:p w:rsidR="00E9051D" w:rsidRPr="00124039" w:rsidRDefault="00E9051D" w:rsidP="00D47083">
      <w:pPr>
        <w:pStyle w:val="NoSpacing"/>
        <w:numPr>
          <w:ilvl w:val="0"/>
          <w:numId w:val="12"/>
        </w:numPr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 xml:space="preserve">стоимость коллективных услуг, предоставленных государственными учреждениями обществу в целом </w:t>
      </w:r>
      <w:r w:rsidRPr="00D01065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8" o:spid="_x0000_i1033" type="#_x0000_t75" alt="Социально-экономический потенциал России" style="width:19.5pt;height:18pt;visibility:visible">
            <v:imagedata r:id="rId12" o:title=""/>
          </v:shape>
        </w:pict>
      </w:r>
      <w:r w:rsidRPr="00124039">
        <w:rPr>
          <w:rFonts w:ascii="Times New Roman" w:hAnsi="Times New Roman"/>
          <w:sz w:val="28"/>
          <w:szCs w:val="28"/>
          <w:lang w:eastAsia="ru-RU"/>
        </w:rPr>
        <w:t>.</w:t>
      </w:r>
    </w:p>
    <w:p w:rsidR="00E9051D" w:rsidRPr="00124039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Для отдельных секторов расходы на конечное потребление не равны фактическому конечному потреблению. Для экономики в целом конечное потребление может быть исчислено двумя методами:</w:t>
      </w:r>
    </w:p>
    <w:p w:rsidR="00E9051D" w:rsidRPr="00124039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как сумма расходов на конечное потребление всех секторов: </w:t>
      </w:r>
      <w:r w:rsidRPr="00D01065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9" o:spid="_x0000_i1034" type="#_x0000_t75" alt="Социально-экономический потенциал России" style="width:66pt;height:18.75pt;visibility:visible">
            <v:imagedata r:id="rId14" o:title=""/>
          </v:shape>
        </w:pict>
      </w:r>
      <w:r w:rsidRPr="00124039">
        <w:rPr>
          <w:rFonts w:ascii="Times New Roman" w:hAnsi="Times New Roman"/>
          <w:sz w:val="28"/>
          <w:szCs w:val="28"/>
          <w:lang w:eastAsia="ru-RU"/>
        </w:rPr>
        <w:t>;</w:t>
      </w:r>
    </w:p>
    <w:p w:rsidR="00E9051D" w:rsidRPr="00124039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как сумма фактического конечного потребления домашних хозяйств и государственных учреждений: </w:t>
      </w:r>
      <w:r w:rsidRPr="00D01065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10" o:spid="_x0000_i1035" type="#_x0000_t75" alt="Социально-экономический потенциал России" style="width:105pt;height:18.75pt;visibility:visible">
            <v:imagedata r:id="rId15" o:title=""/>
          </v:shape>
        </w:pict>
      </w:r>
      <w:r w:rsidRPr="00124039">
        <w:rPr>
          <w:rFonts w:ascii="Times New Roman" w:hAnsi="Times New Roman"/>
          <w:sz w:val="28"/>
          <w:szCs w:val="28"/>
          <w:lang w:eastAsia="ru-RU"/>
        </w:rPr>
        <w:t>.</w:t>
      </w:r>
    </w:p>
    <w:p w:rsidR="00E9051D" w:rsidRPr="00124039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Помимо расходов на конечное потребление основными компонентами конечного использования ВВП являются валовое накопление и чистый экспорт товаров и услуг.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47083">
        <w:rPr>
          <w:rFonts w:ascii="Times New Roman" w:hAnsi="Times New Roman"/>
          <w:b/>
          <w:bCs/>
          <w:i/>
          <w:sz w:val="28"/>
          <w:szCs w:val="28"/>
          <w:u w:val="single"/>
          <w:bdr w:val="none" w:sz="0" w:space="0" w:color="auto" w:frame="1"/>
          <w:lang w:eastAsia="ru-RU"/>
        </w:rPr>
        <w:t>Валовое накопление</w:t>
      </w:r>
      <w:r w:rsidRPr="00124039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  <w:r w:rsidRPr="00124039">
        <w:rPr>
          <w:rFonts w:ascii="Times New Roman" w:hAnsi="Times New Roman"/>
          <w:sz w:val="28"/>
          <w:szCs w:val="28"/>
          <w:lang w:eastAsia="ru-RU"/>
        </w:rPr>
        <w:t>охватывает следующие три элемента:</w:t>
      </w:r>
    </w:p>
    <w:p w:rsidR="00E9051D" w:rsidRPr="00124039" w:rsidRDefault="00E9051D" w:rsidP="00D47083">
      <w:pPr>
        <w:pStyle w:val="NoSpacing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валовое накопление основного капитала;</w:t>
      </w:r>
    </w:p>
    <w:p w:rsidR="00E9051D" w:rsidRPr="00124039" w:rsidRDefault="00E9051D" w:rsidP="00D47083">
      <w:pPr>
        <w:pStyle w:val="NoSpacing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прирост запасов материальных оборотных средств;</w:t>
      </w:r>
    </w:p>
    <w:p w:rsidR="00E9051D" w:rsidRPr="00124039" w:rsidRDefault="00E9051D" w:rsidP="00D47083">
      <w:pPr>
        <w:pStyle w:val="NoSpacing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чистое приобретение ценностей.</w:t>
      </w:r>
    </w:p>
    <w:p w:rsidR="00E9051D" w:rsidRPr="00124039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Валовое накопление основного капитала – это вложение средств институциональными единицами-резидентами в объекты основного капитала с целью получения экономической выгоды от использования их в производстве в последующих периодах.</w:t>
      </w:r>
    </w:p>
    <w:p w:rsidR="00E9051D" w:rsidRPr="00124039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Изменение запасов материальных оборотных средств включает в себя прирост запасов сырья и материалов, готовой продукции, незавершенного производства, товаров для перепродажи, государственных материальных резервов.</w:t>
      </w:r>
    </w:p>
    <w:p w:rsidR="00E9051D" w:rsidRPr="00124039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Чистый экспорт товаров и услуг представляет собой разность между экспортом и импортом товаров и услуг во внутренних ценах.</w:t>
      </w:r>
    </w:p>
    <w:p w:rsidR="00E9051D" w:rsidRPr="00124039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ВВП методом конечного использования исчисляется как сумма следующих компонентов:</w:t>
      </w:r>
    </w:p>
    <w:p w:rsidR="00E9051D" w:rsidRPr="00124039" w:rsidRDefault="00E9051D" w:rsidP="00D47083">
      <w:pPr>
        <w:pStyle w:val="NoSpacing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конечное потребление товаров и услуг,</w:t>
      </w:r>
    </w:p>
    <w:p w:rsidR="00E9051D" w:rsidRPr="00124039" w:rsidRDefault="00E9051D" w:rsidP="00D47083">
      <w:pPr>
        <w:pStyle w:val="NoSpacing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валовое накопление,</w:t>
      </w:r>
    </w:p>
    <w:p w:rsidR="00E9051D" w:rsidRPr="00124039" w:rsidRDefault="00E9051D" w:rsidP="00D47083">
      <w:pPr>
        <w:pStyle w:val="NoSpacing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чистый экспорт товаров и услуг.</w:t>
      </w:r>
    </w:p>
    <w:p w:rsidR="00E9051D" w:rsidRPr="00124039" w:rsidRDefault="00E9051D" w:rsidP="00124039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039">
        <w:rPr>
          <w:rFonts w:ascii="Times New Roman" w:hAnsi="Times New Roman"/>
          <w:sz w:val="28"/>
          <w:szCs w:val="28"/>
          <w:lang w:eastAsia="ru-RU"/>
        </w:rPr>
        <w:t>Статистическое расхождение между произведенными и использованным валовым региональным продуктом может возникнуть ввиду различия источников данных и классификаций, используемых в расчетах разными методами, недостатка необходимой информации и других причин объективного и субъективного характера. Оно служит общей оценкой качества проводимых расчетов в рамках СНС.</w:t>
      </w:r>
    </w:p>
    <w:p w:rsidR="00E9051D" w:rsidRDefault="00E9051D" w:rsidP="001363CC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9051D" w:rsidRDefault="00E9051D" w:rsidP="001363CC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9051D" w:rsidRDefault="00E9051D" w:rsidP="001363CC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9051D" w:rsidRDefault="00E9051D" w:rsidP="001363CC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9051D" w:rsidRDefault="00E9051D" w:rsidP="001363CC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9051D" w:rsidRDefault="00E9051D" w:rsidP="001363CC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9051D" w:rsidRDefault="00E9051D" w:rsidP="001363CC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9051D" w:rsidRDefault="00E9051D" w:rsidP="001363CC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9051D" w:rsidRDefault="00E9051D" w:rsidP="001363CC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9051D" w:rsidRDefault="00E9051D" w:rsidP="001363CC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9051D" w:rsidRDefault="00E9051D" w:rsidP="001363CC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9051D" w:rsidRDefault="00E9051D" w:rsidP="001363CC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9051D" w:rsidRDefault="00E9051D" w:rsidP="001363CC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9051D" w:rsidRDefault="00E9051D" w:rsidP="001363CC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9051D" w:rsidRDefault="00E9051D" w:rsidP="001363CC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9051D" w:rsidRDefault="00E9051D" w:rsidP="001363CC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9051D" w:rsidRDefault="00E9051D" w:rsidP="001363CC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9051D" w:rsidRDefault="00E9051D" w:rsidP="001363CC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9051D" w:rsidRPr="001363CC" w:rsidRDefault="00E9051D" w:rsidP="001363CC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9051D" w:rsidRPr="00C676A4" w:rsidRDefault="00E9051D" w:rsidP="00C676A4">
      <w:pPr>
        <w:pStyle w:val="NoSpacing"/>
        <w:spacing w:line="360" w:lineRule="auto"/>
        <w:ind w:left="-426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2. </w:t>
      </w:r>
      <w:r w:rsidRPr="00C676A4">
        <w:rPr>
          <w:rFonts w:ascii="Times New Roman" w:hAnsi="Times New Roman"/>
          <w:b/>
          <w:bCs/>
          <w:sz w:val="28"/>
          <w:szCs w:val="28"/>
        </w:rPr>
        <w:t>Система макроэкономических показателей статистики уровня жизни</w:t>
      </w:r>
    </w:p>
    <w:p w:rsidR="00E9051D" w:rsidRPr="00C676A4" w:rsidRDefault="00E9051D" w:rsidP="00C676A4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6A4">
        <w:rPr>
          <w:rFonts w:ascii="Times New Roman" w:hAnsi="Times New Roman"/>
          <w:sz w:val="28"/>
          <w:szCs w:val="28"/>
          <w:lang w:eastAsia="ru-RU"/>
        </w:rPr>
        <w:t>Изучение уровня жизни населения в нашей стране было начато еще в 1920-х гг.; исследования сущности и содержания понятия "уровень жизни населения" носили достаточно глубокий систематический характер. Тем не менее, понятие уровня жизни в отечественной научной литературе претерпевает изменения в зависимости от социально-экономического развития страны и изменения приоритетов в этом развитии.</w:t>
      </w:r>
    </w:p>
    <w:p w:rsidR="00E9051D" w:rsidRPr="00C676A4" w:rsidRDefault="00E9051D" w:rsidP="004C6260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6A4">
        <w:rPr>
          <w:rFonts w:ascii="Times New Roman" w:hAnsi="Times New Roman"/>
          <w:sz w:val="28"/>
          <w:szCs w:val="28"/>
          <w:lang w:eastAsia="ru-RU"/>
        </w:rPr>
        <w:t>Росстатом разработана система показателей, дающих возможности оценки уровня жизни на современном этапе и сопоставления уровня жизни населения в России и других странах.</w:t>
      </w:r>
    </w:p>
    <w:p w:rsidR="00E9051D" w:rsidRPr="00C676A4" w:rsidRDefault="00E9051D" w:rsidP="00C676A4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6A4">
        <w:rPr>
          <w:rFonts w:ascii="Times New Roman" w:hAnsi="Times New Roman"/>
          <w:sz w:val="28"/>
          <w:szCs w:val="28"/>
          <w:lang w:eastAsia="ru-RU"/>
        </w:rPr>
        <w:t>К макроэкономическим показателям, характеризующим уровень жизни, относятся следующие:</w:t>
      </w:r>
    </w:p>
    <w:p w:rsidR="00E9051D" w:rsidRPr="00C676A4" w:rsidRDefault="00E9051D" w:rsidP="00C676A4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6A4">
        <w:rPr>
          <w:rFonts w:ascii="Times New Roman" w:hAnsi="Times New Roman"/>
          <w:sz w:val="28"/>
          <w:szCs w:val="28"/>
          <w:lang w:eastAsia="ru-RU"/>
        </w:rPr>
        <w:t>- располагаемый доход домашних хозяйств;</w:t>
      </w:r>
    </w:p>
    <w:p w:rsidR="00E9051D" w:rsidRPr="00C676A4" w:rsidRDefault="00E9051D" w:rsidP="00C676A4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6A4">
        <w:rPr>
          <w:rFonts w:ascii="Times New Roman" w:hAnsi="Times New Roman"/>
          <w:sz w:val="28"/>
          <w:szCs w:val="28"/>
          <w:lang w:eastAsia="ru-RU"/>
        </w:rPr>
        <w:t>- скорректированный располагаемый доход домашних хозяйств;</w:t>
      </w:r>
    </w:p>
    <w:p w:rsidR="00E9051D" w:rsidRPr="00C676A4" w:rsidRDefault="00E9051D" w:rsidP="00C676A4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6A4">
        <w:rPr>
          <w:rFonts w:ascii="Times New Roman" w:hAnsi="Times New Roman"/>
          <w:sz w:val="28"/>
          <w:szCs w:val="28"/>
          <w:lang w:eastAsia="ru-RU"/>
        </w:rPr>
        <w:t>- реальный располагаемый доход домашних хозяйств;</w:t>
      </w:r>
    </w:p>
    <w:p w:rsidR="00E9051D" w:rsidRPr="00C676A4" w:rsidRDefault="00E9051D" w:rsidP="00C676A4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6A4">
        <w:rPr>
          <w:rFonts w:ascii="Times New Roman" w:hAnsi="Times New Roman"/>
          <w:sz w:val="28"/>
          <w:szCs w:val="28"/>
          <w:lang w:eastAsia="ru-RU"/>
        </w:rPr>
        <w:t>- фактическое конечное потребление домашних хозяйств;</w:t>
      </w:r>
    </w:p>
    <w:p w:rsidR="00E9051D" w:rsidRPr="00C676A4" w:rsidRDefault="00E9051D" w:rsidP="00C676A4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6A4">
        <w:rPr>
          <w:rFonts w:ascii="Times New Roman" w:hAnsi="Times New Roman"/>
          <w:sz w:val="28"/>
          <w:szCs w:val="28"/>
          <w:lang w:eastAsia="ru-RU"/>
        </w:rPr>
        <w:t>- индекс потребительских цен.</w:t>
      </w:r>
    </w:p>
    <w:p w:rsidR="00E9051D" w:rsidRPr="00C676A4" w:rsidRDefault="00E9051D" w:rsidP="00C676A4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6A4">
        <w:rPr>
          <w:rFonts w:ascii="Times New Roman" w:hAnsi="Times New Roman"/>
          <w:sz w:val="28"/>
          <w:szCs w:val="28"/>
          <w:lang w:eastAsia="ru-RU"/>
        </w:rPr>
        <w:t>Под располагаемым доходом домашних хозяйств понимается сумма текущих доходов, которая может быть использована домашними хозяйствами для финансирования конечного потребления товаров и услуг или для сбережения. В эту сумму включаются доходы от производственной деятельности, от собственности и текущие доходы, полученные домашними хозяйствами в результате перераспределительных операций. Данный индикатор показывает, какой объем экономических ресурсов поступает в распоряжение населения и может быть использован для удовлетворения своих потребностей.</w:t>
      </w:r>
    </w:p>
    <w:p w:rsidR="00E9051D" w:rsidRPr="00C676A4" w:rsidRDefault="00E9051D" w:rsidP="00C676A4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6A4">
        <w:rPr>
          <w:rFonts w:ascii="Times New Roman" w:hAnsi="Times New Roman"/>
          <w:sz w:val="28"/>
          <w:szCs w:val="28"/>
          <w:lang w:eastAsia="ru-RU"/>
        </w:rPr>
        <w:t>Скорректированный располагаемый доход домашних хозяйств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C676A4">
        <w:rPr>
          <w:rFonts w:ascii="Times New Roman" w:hAnsi="Times New Roman"/>
          <w:sz w:val="28"/>
          <w:szCs w:val="28"/>
          <w:lang w:eastAsia="ru-RU"/>
        </w:rPr>
        <w:t xml:space="preserve"> превышает располагаемый доход на величину социальных трансфертов в натуральной форме. К социальным трансфертам относятся бесплатные или предоставляемые по льготным ценам услуги в области образования, культуры, здравоохранения, социального обеспечения, жилищно-коммунального хозяйства.</w:t>
      </w:r>
    </w:p>
    <w:p w:rsidR="00E9051D" w:rsidRPr="00C676A4" w:rsidRDefault="00E9051D" w:rsidP="00C676A4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6A4">
        <w:rPr>
          <w:rFonts w:ascii="Times New Roman" w:hAnsi="Times New Roman"/>
          <w:sz w:val="28"/>
          <w:szCs w:val="28"/>
          <w:lang w:eastAsia="ru-RU"/>
        </w:rPr>
        <w:t>Реальный располагаемый доход домашних хозяйств равен располагаемому доходу текущего периода, скорректированному на индекс потребительских цен, и отражает максимальную стоимость товаров и услуг, которые могли бы приобрести домашние хозяйства на свои текущие доходы по ценам базисного периода, не прибегая к использованию своих накопленных финансовых или нефинансовых активов и не увеличивая финансовые обязательства.</w:t>
      </w:r>
    </w:p>
    <w:p w:rsidR="00E9051D" w:rsidRPr="00C676A4" w:rsidRDefault="00E9051D" w:rsidP="00C676A4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6A4">
        <w:rPr>
          <w:rFonts w:ascii="Times New Roman" w:hAnsi="Times New Roman"/>
          <w:sz w:val="28"/>
          <w:szCs w:val="28"/>
          <w:lang w:eastAsia="ru-RU"/>
        </w:rPr>
        <w:t>Фактическое конечное потребление домашних хозяйств – это стоимость товаров и услуг, фактически приобретенных домашними хозяйствами-резидентами за счет текущих доходов для индивидуального потребления или полученных ими от государственных учреждений или некоммерческих организаций бесплатно или по льготным ценам в виде социальных трансфертов.</w:t>
      </w:r>
    </w:p>
    <w:p w:rsidR="00E9051D" w:rsidRPr="00C676A4" w:rsidRDefault="00E9051D" w:rsidP="00C676A4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6A4">
        <w:rPr>
          <w:rFonts w:ascii="Times New Roman" w:hAnsi="Times New Roman"/>
          <w:sz w:val="28"/>
          <w:szCs w:val="28"/>
          <w:lang w:eastAsia="ru-RU"/>
        </w:rPr>
        <w:t>Индекс потребительских цен предназначен для характеристики изменения во времени общего уровня цен на товары и услуги, приобретаемые населением для непроизводственного потребления. Изменение общего уровня потребительских цен оценивается на основе сопоставления сто</w:t>
      </w:r>
      <w:r>
        <w:rPr>
          <w:rFonts w:ascii="Times New Roman" w:hAnsi="Times New Roman"/>
          <w:sz w:val="28"/>
          <w:szCs w:val="28"/>
          <w:lang w:eastAsia="ru-RU"/>
        </w:rPr>
        <w:t>имости потребительской корзины</w:t>
      </w:r>
      <w:r w:rsidRPr="00C676A4">
        <w:rPr>
          <w:rFonts w:ascii="Times New Roman" w:hAnsi="Times New Roman"/>
          <w:sz w:val="28"/>
          <w:szCs w:val="28"/>
          <w:lang w:eastAsia="ru-RU"/>
        </w:rPr>
        <w:t>. Индексы потребительских цен исчисляются как для всего населения, так и по отдельным группам с учетом специфики их потребительских расходов.</w:t>
      </w:r>
    </w:p>
    <w:p w:rsidR="00E9051D" w:rsidRPr="00026E4F" w:rsidRDefault="00E9051D" w:rsidP="00026E4F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051D" w:rsidRDefault="00E9051D" w:rsidP="00026E4F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051D" w:rsidRDefault="00E9051D" w:rsidP="00026E4F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051D" w:rsidRDefault="00E9051D" w:rsidP="00026E4F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051D" w:rsidRDefault="00E9051D" w:rsidP="00026E4F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051D" w:rsidRDefault="00E9051D" w:rsidP="00026E4F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051D" w:rsidRDefault="00E9051D" w:rsidP="00026E4F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051D" w:rsidRDefault="00E9051D" w:rsidP="00026E4F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051D" w:rsidRDefault="00E9051D" w:rsidP="00026E4F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051D" w:rsidRDefault="00E9051D" w:rsidP="00026E4F">
      <w:pPr>
        <w:pStyle w:val="NoSpacing"/>
        <w:spacing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26E4F">
        <w:rPr>
          <w:rFonts w:ascii="Times New Roman" w:hAnsi="Times New Roman"/>
          <w:b/>
          <w:bCs/>
          <w:sz w:val="28"/>
          <w:szCs w:val="28"/>
        </w:rPr>
        <w:t>Задача №1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</w:rPr>
      </w:pPr>
      <w:r w:rsidRPr="00026E4F">
        <w:rPr>
          <w:rFonts w:ascii="Times New Roman" w:hAnsi="Times New Roman"/>
          <w:bCs/>
          <w:sz w:val="28"/>
          <w:szCs w:val="28"/>
        </w:rPr>
        <w:t>Имеются следующие данные о результатах экономической деятельности РФ г. в текущих ценах,млрд. руб.: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</w:rPr>
      </w:pPr>
      <w:r w:rsidRPr="00026E4F">
        <w:rPr>
          <w:rFonts w:ascii="Times New Roman" w:hAnsi="Times New Roman"/>
          <w:bCs/>
          <w:sz w:val="28"/>
          <w:szCs w:val="28"/>
        </w:rPr>
        <w:t>Валовая добавленная стоимость в основных ценах……………..........9657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</w:rPr>
      </w:pPr>
      <w:r w:rsidRPr="00026E4F">
        <w:rPr>
          <w:rFonts w:ascii="Times New Roman" w:hAnsi="Times New Roman"/>
          <w:bCs/>
          <w:sz w:val="28"/>
          <w:szCs w:val="28"/>
        </w:rPr>
        <w:t>Чистые (за вычетом субсидий) налоги на продукты………................1206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</w:rPr>
      </w:pPr>
      <w:r w:rsidRPr="00026E4F">
        <w:rPr>
          <w:rFonts w:ascii="Times New Roman" w:hAnsi="Times New Roman"/>
          <w:bCs/>
          <w:sz w:val="28"/>
          <w:szCs w:val="28"/>
        </w:rPr>
        <w:t>Другие чистые налоги на производство……………….……………….275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</w:rPr>
      </w:pPr>
      <w:r w:rsidRPr="00026E4F">
        <w:rPr>
          <w:rFonts w:ascii="Times New Roman" w:hAnsi="Times New Roman"/>
          <w:bCs/>
          <w:sz w:val="28"/>
          <w:szCs w:val="28"/>
        </w:rPr>
        <w:t>Оплата труда наемных работников, вкл. скрытую оплату труда……5010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</w:rPr>
      </w:pPr>
      <w:r w:rsidRPr="00026E4F">
        <w:rPr>
          <w:rFonts w:ascii="Times New Roman" w:hAnsi="Times New Roman"/>
          <w:bCs/>
          <w:sz w:val="28"/>
          <w:szCs w:val="28"/>
        </w:rPr>
        <w:t>Расходы на конечное потребление……………………………………7397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</w:rPr>
      </w:pPr>
      <w:r w:rsidRPr="00026E4F">
        <w:rPr>
          <w:rFonts w:ascii="Times New Roman" w:hAnsi="Times New Roman"/>
          <w:bCs/>
          <w:sz w:val="28"/>
          <w:szCs w:val="28"/>
        </w:rPr>
        <w:t>Валовое накопление……………………………………………………2288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</w:rPr>
      </w:pPr>
      <w:r w:rsidRPr="00026E4F">
        <w:rPr>
          <w:rFonts w:ascii="Times New Roman" w:hAnsi="Times New Roman"/>
          <w:bCs/>
          <w:sz w:val="28"/>
          <w:szCs w:val="28"/>
        </w:rPr>
        <w:t>Чистый экспорт товаров и услуг………………………………………1168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</w:rPr>
      </w:pPr>
      <w:r w:rsidRPr="00026E4F">
        <w:rPr>
          <w:rFonts w:ascii="Times New Roman" w:hAnsi="Times New Roman"/>
          <w:bCs/>
          <w:sz w:val="28"/>
          <w:szCs w:val="28"/>
        </w:rPr>
        <w:t>Статистическое расхождение……………………………………………10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</w:rPr>
      </w:pPr>
      <w:r w:rsidRPr="00026E4F">
        <w:rPr>
          <w:rFonts w:ascii="Times New Roman" w:hAnsi="Times New Roman"/>
          <w:bCs/>
          <w:sz w:val="28"/>
          <w:szCs w:val="28"/>
        </w:rPr>
        <w:t>Определите: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</w:rPr>
      </w:pPr>
      <w:r w:rsidRPr="00026E4F">
        <w:rPr>
          <w:rFonts w:ascii="Times New Roman" w:hAnsi="Times New Roman"/>
          <w:bCs/>
          <w:sz w:val="28"/>
          <w:szCs w:val="28"/>
        </w:rPr>
        <w:t>1 Валовую прибыль экономики.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</w:rPr>
      </w:pPr>
      <w:r w:rsidRPr="00026E4F">
        <w:rPr>
          <w:rFonts w:ascii="Times New Roman" w:hAnsi="Times New Roman"/>
          <w:bCs/>
          <w:sz w:val="28"/>
          <w:szCs w:val="28"/>
        </w:rPr>
        <w:t>2 ВВП тремя методами.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</w:rPr>
      </w:pPr>
      <w:r w:rsidRPr="00026E4F">
        <w:rPr>
          <w:rFonts w:ascii="Times New Roman" w:hAnsi="Times New Roman"/>
          <w:bCs/>
          <w:sz w:val="28"/>
          <w:szCs w:val="28"/>
        </w:rPr>
        <w:t>3 Структуру ВВП на стадиях образования доходов и конечного использования.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</w:rPr>
      </w:pPr>
      <w:r w:rsidRPr="00026E4F">
        <w:rPr>
          <w:rFonts w:ascii="Times New Roman" w:hAnsi="Times New Roman"/>
          <w:bCs/>
          <w:sz w:val="28"/>
          <w:szCs w:val="28"/>
        </w:rPr>
        <w:t>Сделайте выводы.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</w:rPr>
      </w:pPr>
      <w:r w:rsidRPr="00026E4F">
        <w:rPr>
          <w:rFonts w:ascii="Times New Roman" w:hAnsi="Times New Roman"/>
          <w:bCs/>
          <w:sz w:val="28"/>
          <w:szCs w:val="28"/>
        </w:rPr>
        <w:t>4 Производство ВВП на душу населения в номинальном выражении, если известно, что среднегодовая численность населения составила 145,2 млн. человек.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</w:rPr>
      </w:pPr>
      <w:r w:rsidRPr="00026E4F">
        <w:rPr>
          <w:rFonts w:ascii="Times New Roman" w:hAnsi="Times New Roman"/>
          <w:bCs/>
          <w:sz w:val="28"/>
          <w:szCs w:val="28"/>
        </w:rPr>
        <w:t>5 Индекс динамики среднедушевого объема ВВП в текущих ценах, если известно, что в предыдущем году среднедушевое производство ВВП составило 62,4 тыс. руб.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</w:rPr>
      </w:pPr>
      <w:r w:rsidRPr="00026E4F">
        <w:rPr>
          <w:rFonts w:ascii="Times New Roman" w:hAnsi="Times New Roman"/>
          <w:bCs/>
          <w:sz w:val="28"/>
          <w:szCs w:val="28"/>
        </w:rPr>
        <w:t>6 Индекс динамики реального ВВП в расчете на душу населения, если индекс-дефлятор ВВП к предыдущему году равен 1,2.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26E4F">
        <w:rPr>
          <w:rFonts w:ascii="Times New Roman" w:hAnsi="Times New Roman"/>
          <w:b/>
          <w:bCs/>
          <w:sz w:val="28"/>
          <w:szCs w:val="28"/>
        </w:rPr>
        <w:t>Решение: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bCs/>
          <w:sz w:val="28"/>
          <w:szCs w:val="28"/>
        </w:rPr>
        <w:t xml:space="preserve">1 </w:t>
      </w:r>
      <w:r w:rsidRPr="00026E4F">
        <w:rPr>
          <w:rFonts w:ascii="Times New Roman" w:hAnsi="Times New Roman"/>
          <w:sz w:val="28"/>
          <w:szCs w:val="28"/>
        </w:rPr>
        <w:t>ВПЭ – макроэкономический показатель, характеризующий превышение доходов над расходами, которые предприятия имеют в результате производства до вычета явных или скрытых процентных издержек, арендной платы или других доходов от собственности.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Показатель ВПЭ рассчитывается балансовым путем и определяется как валовая добавленная стоимость (ВДС) за вычетом оплаты труда наемных работников (ОТ) и других чистых налогов на производство (ДНЧП):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ВПЭ = ВДС – ОТ – ДЧНП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ВПЭ = 9657 – 5010 -275 = 4372 (млрд. руб.)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bCs/>
          <w:iCs/>
          <w:sz w:val="28"/>
          <w:szCs w:val="28"/>
        </w:rPr>
        <w:t>2 а)</w:t>
      </w:r>
      <w:r w:rsidRPr="00026E4F">
        <w:rPr>
          <w:rFonts w:ascii="Times New Roman" w:hAnsi="Times New Roman"/>
          <w:sz w:val="28"/>
          <w:szCs w:val="28"/>
        </w:rPr>
        <w:t>Производственным методом: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ВВП = сумма ВДС + ЧНП + ЧНИ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ВВП = 9657 + 1206 = 10863 (млрд. руб.)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(ЧНП – чистые налоги на продукты, ЧНИ – чистые налоги на импорт).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б)Объем ВВП, определенный распределительным методом: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ВВП = ОТ + ЧНП + ЧНИ + ДНП + ВПЭ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ВВП = 5010 + 1206 + 275 + 4372 = 10863 (млрд. руб.)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в)Объем ВВП, определенный методом использования: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ВВП = КП + ВН + (Э – И)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ВВП = 7397 + 2288 + 1168 + 10 = 10863 (млрд. руб.)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(КП – конечное потребление, ВН – валовое накопление, Э – И – разница между экспортом и импортом).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bCs/>
          <w:sz w:val="28"/>
          <w:szCs w:val="28"/>
        </w:rPr>
        <w:t xml:space="preserve">3 </w:t>
      </w:r>
      <w:r w:rsidRPr="00026E4F">
        <w:rPr>
          <w:rFonts w:ascii="Times New Roman" w:hAnsi="Times New Roman"/>
          <w:sz w:val="28"/>
          <w:szCs w:val="28"/>
        </w:rPr>
        <w:t>Формирование ВВП по источникам доходов отражает первичные доходы, получаемые единицами, непосредственно участвующими в производстве, а также органами государственного управления и некоммерческими организациями.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Структура ВВП на стадии образования доходов: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eastAsia="Times New Roman" w:hAnsi="Segoe UI Symbol"/>
          <w:sz w:val="28"/>
          <w:szCs w:val="28"/>
        </w:rPr>
        <w:t>➢</w:t>
      </w:r>
      <w:r w:rsidRPr="00026E4F">
        <w:rPr>
          <w:rFonts w:ascii="Times New Roman" w:hAnsi="Times New Roman"/>
          <w:sz w:val="28"/>
          <w:szCs w:val="28"/>
        </w:rPr>
        <w:t xml:space="preserve"> Оплата труда наемных работников.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eastAsia="Times New Roman" w:hAnsi="Segoe UI Symbol"/>
          <w:sz w:val="28"/>
          <w:szCs w:val="28"/>
        </w:rPr>
        <w:t>➢</w:t>
      </w:r>
      <w:r w:rsidRPr="00026E4F">
        <w:rPr>
          <w:rFonts w:ascii="Times New Roman" w:hAnsi="Times New Roman"/>
          <w:sz w:val="28"/>
          <w:szCs w:val="28"/>
        </w:rPr>
        <w:t xml:space="preserve"> Валовая прибыль экономики и валовые смешанные доходы(добавленная стоимость, которая остается у производителя после вычета расходов, связанных с оплатой труда, налогов на производство и импорт, плюс получаемые субсидии на производство и импорт).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eastAsia="Times New Roman" w:hAnsi="Segoe UI Symbol"/>
          <w:sz w:val="28"/>
          <w:szCs w:val="28"/>
        </w:rPr>
        <w:t>➢</w:t>
      </w:r>
      <w:r w:rsidRPr="00026E4F">
        <w:rPr>
          <w:rFonts w:ascii="Times New Roman" w:hAnsi="Times New Roman"/>
          <w:sz w:val="28"/>
          <w:szCs w:val="28"/>
        </w:rPr>
        <w:t xml:space="preserve"> Чистая прибыль экономики и чистые смешанные доходы (валовая прибыль за вычетом потребления основного капитала).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ВВП = ОТ + ЧНПИ + ВПЭ = ОТ + (НПИ – Сп.и) + ВПЭ.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Структура ВВП на стадии конечного использования: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eastAsia="Times New Roman" w:hAnsi="Segoe UI Symbol"/>
          <w:sz w:val="28"/>
          <w:szCs w:val="28"/>
        </w:rPr>
        <w:t>➢</w:t>
      </w:r>
      <w:r w:rsidRPr="00026E4F">
        <w:rPr>
          <w:rFonts w:ascii="Times New Roman" w:hAnsi="Times New Roman"/>
          <w:sz w:val="28"/>
          <w:szCs w:val="28"/>
        </w:rPr>
        <w:t xml:space="preserve"> Конечное потребление.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eastAsia="Times New Roman" w:hAnsi="Segoe UI Symbol"/>
          <w:sz w:val="28"/>
          <w:szCs w:val="28"/>
        </w:rPr>
        <w:t>➢</w:t>
      </w:r>
      <w:r w:rsidRPr="00026E4F">
        <w:rPr>
          <w:rFonts w:ascii="Times New Roman" w:hAnsi="Times New Roman"/>
          <w:sz w:val="28"/>
          <w:szCs w:val="28"/>
        </w:rPr>
        <w:t xml:space="preserve"> Валовое накопление.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eastAsia="Times New Roman" w:hAnsi="Segoe UI Symbol"/>
          <w:sz w:val="28"/>
          <w:szCs w:val="28"/>
        </w:rPr>
        <w:t>➢</w:t>
      </w:r>
      <w:r w:rsidRPr="00026E4F">
        <w:rPr>
          <w:rFonts w:ascii="Times New Roman" w:hAnsi="Times New Roman"/>
          <w:sz w:val="28"/>
          <w:szCs w:val="28"/>
        </w:rPr>
        <w:t xml:space="preserve"> Чистый экспорт.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eastAsia="Times New Roman" w:hAnsi="Segoe UI Symbol"/>
          <w:sz w:val="28"/>
          <w:szCs w:val="28"/>
        </w:rPr>
        <w:t>➢</w:t>
      </w:r>
      <w:r w:rsidRPr="00026E4F">
        <w:rPr>
          <w:rFonts w:ascii="Times New Roman" w:hAnsi="Times New Roman"/>
          <w:sz w:val="28"/>
          <w:szCs w:val="28"/>
        </w:rPr>
        <w:t xml:space="preserve"> Статистическое расхождение между производственным и использованным валовым внутренним продуктом.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На стадии конечного использования ВВП представляет собой сумму расходов всех экономических секторов на конечное потребление, валового накопления и чистого экспорта товаров и услуг, плюс статистическое расхождение между производственным и использованным валовым внутренним продуктом.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ВВП = РКП + ВН + (Э – И) + СР.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bCs/>
          <w:sz w:val="28"/>
          <w:szCs w:val="28"/>
        </w:rPr>
        <w:t>4</w:t>
      </w:r>
    </w:p>
    <w:p w:rsidR="00E9051D" w:rsidRPr="00026E4F" w:rsidRDefault="00E9051D" w:rsidP="00026E4F">
      <w:pPr>
        <w:spacing w:after="0" w:line="360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D01065"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i1039" type="#_x0000_t75" alt="http://www.bestreferat.ru/images/paper/32/40/9384032.gif" style="width:56.25pt;height:40.5pt;visibility:visible">
            <v:imagedata r:id="rId16" o:title=""/>
          </v:shape>
        </w:pic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ВВП в номинальном выражении = 10863 / 145,2 = 74,81 (тыс. руб.)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5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Iq= qi/qi-1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I ВВП = 74.81/62.4 = 1.1988 (тыс. руб.) или 119,88 %.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6 Дефлятор = ВВП номинальный / ВВП реальный.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I ввп реальный = 119,88 %/1,2 = 99,9 %.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ВВП реальный снизился с учетом роста цен.</w:t>
      </w:r>
    </w:p>
    <w:p w:rsidR="00E9051D" w:rsidRPr="00026E4F" w:rsidRDefault="00E9051D" w:rsidP="00026E4F">
      <w:pPr>
        <w:spacing w:line="259" w:lineRule="auto"/>
        <w:ind w:left="-426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26E4F"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:rsidR="00E9051D" w:rsidRPr="00026E4F" w:rsidRDefault="00E9051D" w:rsidP="00026E4F">
      <w:pPr>
        <w:widowControl w:val="0"/>
        <w:tabs>
          <w:tab w:val="left" w:pos="7513"/>
          <w:tab w:val="left" w:pos="7920"/>
          <w:tab w:val="left" w:pos="8280"/>
        </w:tabs>
        <w:autoSpaceDE w:val="0"/>
        <w:autoSpaceDN w:val="0"/>
        <w:adjustRightInd w:val="0"/>
        <w:spacing w:after="0" w:line="360" w:lineRule="auto"/>
        <w:ind w:left="-426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26E4F">
        <w:rPr>
          <w:rFonts w:ascii="Times New Roman" w:hAnsi="Times New Roman"/>
          <w:b/>
          <w:sz w:val="28"/>
          <w:szCs w:val="28"/>
          <w:lang w:eastAsia="ru-RU"/>
        </w:rPr>
        <w:t>Задача №2.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Имеются следующие данные по РФ.</w:t>
      </w:r>
    </w:p>
    <w:p w:rsidR="00E9051D" w:rsidRPr="00026E4F" w:rsidRDefault="00E9051D" w:rsidP="00026E4F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Таблица 1</w:t>
      </w:r>
    </w:p>
    <w:p w:rsidR="00E9051D" w:rsidRPr="00026E4F" w:rsidRDefault="00E9051D" w:rsidP="00026E4F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Динамика ВВП и денежной массы, млрд руб.</w:t>
      </w:r>
    </w:p>
    <w:tbl>
      <w:tblPr>
        <w:tblW w:w="8782" w:type="dxa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1818"/>
        <w:gridCol w:w="1800"/>
        <w:gridCol w:w="1762"/>
      </w:tblGrid>
      <w:tr w:rsidR="00E9051D" w:rsidRPr="00026E4F" w:rsidTr="00B07CF6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D" w:rsidRPr="007D7D4A" w:rsidRDefault="00E9051D" w:rsidP="007D7D4A">
            <w:pPr>
              <w:spacing w:after="0" w:line="240" w:lineRule="auto"/>
              <w:ind w:left="137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7D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051D" w:rsidRPr="007D7D4A" w:rsidRDefault="00E9051D" w:rsidP="007D7D4A">
            <w:pPr>
              <w:spacing w:after="0" w:line="240" w:lineRule="auto"/>
              <w:ind w:left="137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7D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2009г.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7D7D4A" w:rsidRDefault="00E9051D" w:rsidP="007D7D4A">
            <w:pPr>
              <w:spacing w:after="0" w:line="240" w:lineRule="auto"/>
              <w:ind w:left="137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7D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2010г.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7D7D4A" w:rsidRDefault="00E9051D" w:rsidP="007D7D4A">
            <w:pPr>
              <w:spacing w:after="0" w:line="240" w:lineRule="auto"/>
              <w:ind w:left="137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7D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2011 г. </w:t>
            </w:r>
          </w:p>
        </w:tc>
      </w:tr>
      <w:tr w:rsidR="00E9051D" w:rsidRPr="00026E4F" w:rsidTr="00B07CF6"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E9051D" w:rsidRPr="007D7D4A" w:rsidRDefault="00E9051D" w:rsidP="007D7D4A">
            <w:pPr>
              <w:spacing w:after="0" w:line="240" w:lineRule="auto"/>
              <w:ind w:left="13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D4A">
              <w:rPr>
                <w:rFonts w:ascii="Times New Roman" w:hAnsi="Times New Roman"/>
                <w:sz w:val="24"/>
                <w:szCs w:val="24"/>
                <w:lang w:eastAsia="ru-RU"/>
              </w:rPr>
              <w:t>Валовой внутренний продукт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7D7D4A" w:rsidRDefault="00E9051D" w:rsidP="007D7D4A">
            <w:pPr>
              <w:spacing w:after="0" w:line="240" w:lineRule="auto"/>
              <w:ind w:left="13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D4A">
              <w:rPr>
                <w:rFonts w:ascii="Times New Roman" w:hAnsi="Times New Roman"/>
                <w:sz w:val="24"/>
                <w:szCs w:val="24"/>
                <w:lang w:eastAsia="ru-RU"/>
              </w:rPr>
              <w:t>38807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7D7D4A" w:rsidRDefault="00E9051D" w:rsidP="007D7D4A">
            <w:pPr>
              <w:spacing w:after="0" w:line="240" w:lineRule="auto"/>
              <w:ind w:left="13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D4A">
              <w:rPr>
                <w:rFonts w:ascii="Times New Roman" w:hAnsi="Times New Roman"/>
                <w:sz w:val="24"/>
                <w:szCs w:val="24"/>
                <w:lang w:eastAsia="ru-RU"/>
              </w:rPr>
              <w:t>45173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7D7D4A" w:rsidRDefault="00E9051D" w:rsidP="007D7D4A">
            <w:pPr>
              <w:spacing w:after="0" w:line="240" w:lineRule="auto"/>
              <w:ind w:left="13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D4A">
              <w:rPr>
                <w:rFonts w:ascii="Times New Roman" w:hAnsi="Times New Roman"/>
                <w:sz w:val="24"/>
                <w:szCs w:val="24"/>
                <w:lang w:eastAsia="ru-RU"/>
              </w:rPr>
              <w:t>55967</w:t>
            </w:r>
          </w:p>
        </w:tc>
      </w:tr>
      <w:tr w:rsidR="00E9051D" w:rsidRPr="00026E4F" w:rsidTr="00B07CF6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9051D" w:rsidRPr="007D7D4A" w:rsidRDefault="00E9051D" w:rsidP="007D7D4A">
            <w:pPr>
              <w:spacing w:after="0" w:line="240" w:lineRule="auto"/>
              <w:ind w:left="13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D4A">
              <w:rPr>
                <w:rFonts w:ascii="Times New Roman" w:hAnsi="Times New Roman"/>
                <w:sz w:val="24"/>
                <w:szCs w:val="24"/>
                <w:lang w:eastAsia="ru-RU"/>
              </w:rPr>
              <w:t>Денежная масса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7D7D4A" w:rsidRDefault="00E9051D" w:rsidP="007D7D4A">
            <w:pPr>
              <w:spacing w:after="0" w:line="240" w:lineRule="auto"/>
              <w:ind w:left="13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D4A">
              <w:rPr>
                <w:rFonts w:ascii="Times New Roman" w:hAnsi="Times New Roman"/>
                <w:sz w:val="24"/>
                <w:szCs w:val="24"/>
                <w:lang w:eastAsia="ru-RU"/>
              </w:rPr>
              <w:t>14121,8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7D7D4A" w:rsidRDefault="00E9051D" w:rsidP="007D7D4A">
            <w:pPr>
              <w:spacing w:after="0" w:line="240" w:lineRule="auto"/>
              <w:ind w:left="13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D4A">
              <w:rPr>
                <w:rFonts w:ascii="Times New Roman" w:hAnsi="Times New Roman"/>
                <w:sz w:val="24"/>
                <w:szCs w:val="24"/>
                <w:lang w:eastAsia="ru-RU"/>
              </w:rPr>
              <w:t>17639,8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7D7D4A" w:rsidRDefault="00E9051D" w:rsidP="007D7D4A">
            <w:pPr>
              <w:spacing w:after="0" w:line="240" w:lineRule="auto"/>
              <w:ind w:left="13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D4A">
              <w:rPr>
                <w:rFonts w:ascii="Times New Roman" w:hAnsi="Times New Roman"/>
                <w:sz w:val="24"/>
                <w:szCs w:val="24"/>
                <w:lang w:eastAsia="ru-RU"/>
              </w:rPr>
              <w:t>22247,5</w:t>
            </w:r>
          </w:p>
        </w:tc>
      </w:tr>
      <w:tr w:rsidR="00E9051D" w:rsidRPr="00026E4F" w:rsidTr="00B07CF6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9051D" w:rsidRPr="007D7D4A" w:rsidRDefault="00E9051D" w:rsidP="007D7D4A">
            <w:pPr>
              <w:spacing w:after="0" w:line="240" w:lineRule="auto"/>
              <w:ind w:left="13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D4A">
              <w:rPr>
                <w:rFonts w:ascii="Times New Roman" w:hAnsi="Times New Roman"/>
                <w:sz w:val="24"/>
                <w:szCs w:val="24"/>
                <w:lang w:eastAsia="ru-RU"/>
              </w:rPr>
              <w:t>Наличность в обращении и депозиты до востребования (М</w:t>
            </w:r>
            <w:r w:rsidRPr="007D7D4A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0</w:t>
            </w:r>
            <w:r w:rsidRPr="007D7D4A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7D7D4A" w:rsidRDefault="00E9051D" w:rsidP="007D7D4A">
            <w:pPr>
              <w:spacing w:after="0" w:line="240" w:lineRule="auto"/>
              <w:ind w:left="13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D4A">
              <w:rPr>
                <w:rFonts w:ascii="Times New Roman" w:hAnsi="Times New Roman"/>
                <w:sz w:val="24"/>
                <w:szCs w:val="24"/>
                <w:lang w:eastAsia="ru-RU"/>
              </w:rPr>
              <w:t>3916,5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7D7D4A" w:rsidRDefault="00E9051D" w:rsidP="007D7D4A">
            <w:pPr>
              <w:spacing w:after="0" w:line="240" w:lineRule="auto"/>
              <w:ind w:left="13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D4A">
              <w:rPr>
                <w:rFonts w:ascii="Times New Roman" w:hAnsi="Times New Roman"/>
                <w:sz w:val="24"/>
                <w:szCs w:val="24"/>
                <w:lang w:eastAsia="ru-RU"/>
              </w:rPr>
              <w:t>4550,4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7D7D4A" w:rsidRDefault="00E9051D" w:rsidP="007D7D4A">
            <w:pPr>
              <w:spacing w:after="0" w:line="240" w:lineRule="auto"/>
              <w:ind w:left="13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D4A">
              <w:rPr>
                <w:rFonts w:ascii="Times New Roman" w:hAnsi="Times New Roman"/>
                <w:sz w:val="24"/>
                <w:szCs w:val="24"/>
                <w:lang w:eastAsia="ru-RU"/>
              </w:rPr>
              <w:t>5500,7</w:t>
            </w:r>
          </w:p>
        </w:tc>
      </w:tr>
    </w:tbl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Определите: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 xml:space="preserve">1 Долю наличности в обращении в общей сумме денежной массы; совокупную скорость обращения денег; 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2 Скорость обращения наличности (М</w:t>
      </w:r>
      <w:r w:rsidRPr="00026E4F">
        <w:rPr>
          <w:rFonts w:ascii="Times New Roman" w:hAnsi="Times New Roman"/>
          <w:sz w:val="28"/>
          <w:szCs w:val="28"/>
          <w:vertAlign w:val="subscript"/>
          <w:lang w:eastAsia="ru-RU"/>
        </w:rPr>
        <w:t>0</w:t>
      </w:r>
      <w:r w:rsidRPr="00026E4F">
        <w:rPr>
          <w:rFonts w:ascii="Times New Roman" w:hAnsi="Times New Roman"/>
          <w:sz w:val="28"/>
          <w:szCs w:val="28"/>
          <w:lang w:eastAsia="ru-RU"/>
        </w:rPr>
        <w:t>);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3 Абсолютный прирост скорости обращения денежной массы, обусловленный изменением скорости обращения наличности (М</w:t>
      </w:r>
      <w:r w:rsidRPr="00026E4F">
        <w:rPr>
          <w:rFonts w:ascii="Times New Roman" w:hAnsi="Times New Roman"/>
          <w:sz w:val="28"/>
          <w:szCs w:val="28"/>
          <w:vertAlign w:val="subscript"/>
          <w:lang w:eastAsia="ru-RU"/>
        </w:rPr>
        <w:t>0</w:t>
      </w:r>
      <w:r w:rsidRPr="00026E4F">
        <w:rPr>
          <w:rFonts w:ascii="Times New Roman" w:hAnsi="Times New Roman"/>
          <w:sz w:val="28"/>
          <w:szCs w:val="28"/>
          <w:lang w:eastAsia="ru-RU"/>
        </w:rPr>
        <w:t>), изменением доли (М</w:t>
      </w:r>
      <w:r w:rsidRPr="00026E4F">
        <w:rPr>
          <w:rFonts w:ascii="Times New Roman" w:hAnsi="Times New Roman"/>
          <w:sz w:val="28"/>
          <w:szCs w:val="28"/>
          <w:vertAlign w:val="subscript"/>
          <w:lang w:eastAsia="ru-RU"/>
        </w:rPr>
        <w:t>0</w:t>
      </w:r>
      <w:r w:rsidRPr="00026E4F">
        <w:rPr>
          <w:rFonts w:ascii="Times New Roman" w:hAnsi="Times New Roman"/>
          <w:sz w:val="28"/>
          <w:szCs w:val="28"/>
          <w:lang w:eastAsia="ru-RU"/>
        </w:rPr>
        <w:t>) в общем объеме денежной массы.</w:t>
      </w:r>
    </w:p>
    <w:p w:rsidR="00E9051D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26E4F">
        <w:rPr>
          <w:rFonts w:ascii="Times New Roman" w:hAnsi="Times New Roman"/>
          <w:b/>
          <w:sz w:val="28"/>
          <w:szCs w:val="28"/>
          <w:lang w:eastAsia="ru-RU"/>
        </w:rPr>
        <w:t>Решение: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1 Долю наличности в обращении в общей сумме денежной массы: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026E4F">
        <w:rPr>
          <w:rFonts w:ascii="Times New Roman" w:hAnsi="Times New Roman"/>
          <w:sz w:val="28"/>
          <w:szCs w:val="28"/>
          <w:lang w:eastAsia="ru-RU"/>
        </w:rPr>
        <w:t>н= М0/М*100%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026E4F">
        <w:rPr>
          <w:rFonts w:ascii="Times New Roman" w:hAnsi="Times New Roman"/>
          <w:sz w:val="28"/>
          <w:szCs w:val="28"/>
          <w:lang w:eastAsia="ru-RU"/>
        </w:rPr>
        <w:t>н =3916,5/ 14121,8 *100 = 28 %;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026E4F">
        <w:rPr>
          <w:rFonts w:ascii="Times New Roman" w:hAnsi="Times New Roman"/>
          <w:sz w:val="28"/>
          <w:szCs w:val="28"/>
          <w:lang w:eastAsia="ru-RU"/>
        </w:rPr>
        <w:t>н =4550,4/ 17639,8 * 100 =  25,8 %;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026E4F">
        <w:rPr>
          <w:rFonts w:ascii="Times New Roman" w:hAnsi="Times New Roman"/>
          <w:sz w:val="28"/>
          <w:szCs w:val="28"/>
          <w:lang w:eastAsia="ru-RU"/>
        </w:rPr>
        <w:t>н =5500,7/ 22247,5*100 = 24,7 %.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Совокупная скорость обращения денег: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V</w:t>
      </w:r>
      <w:r w:rsidRPr="00026E4F">
        <w:rPr>
          <w:rFonts w:ascii="Times New Roman" w:hAnsi="Times New Roman"/>
          <w:sz w:val="28"/>
          <w:szCs w:val="28"/>
          <w:vertAlign w:val="subscript"/>
          <w:lang w:eastAsia="ru-RU"/>
        </w:rPr>
        <w:t>2009</w:t>
      </w:r>
      <w:r w:rsidRPr="00026E4F">
        <w:rPr>
          <w:rFonts w:ascii="Times New Roman" w:hAnsi="Times New Roman"/>
          <w:sz w:val="28"/>
          <w:szCs w:val="28"/>
          <w:lang w:eastAsia="ru-RU"/>
        </w:rPr>
        <w:t xml:space="preserve"> = ВВП</w:t>
      </w:r>
      <w:r w:rsidRPr="00026E4F">
        <w:rPr>
          <w:rFonts w:ascii="Times New Roman" w:hAnsi="Times New Roman"/>
          <w:sz w:val="28"/>
          <w:szCs w:val="28"/>
          <w:vertAlign w:val="subscript"/>
          <w:lang w:eastAsia="ru-RU"/>
        </w:rPr>
        <w:t>2009</w:t>
      </w:r>
      <w:r w:rsidRPr="00026E4F">
        <w:rPr>
          <w:rFonts w:ascii="Times New Roman" w:hAnsi="Times New Roman"/>
          <w:sz w:val="28"/>
          <w:szCs w:val="28"/>
          <w:lang w:eastAsia="ru-RU"/>
        </w:rPr>
        <w:t>/М0</w:t>
      </w:r>
      <w:r w:rsidRPr="00026E4F">
        <w:rPr>
          <w:rFonts w:ascii="Times New Roman" w:hAnsi="Times New Roman"/>
          <w:sz w:val="28"/>
          <w:szCs w:val="28"/>
          <w:vertAlign w:val="subscript"/>
          <w:lang w:eastAsia="ru-RU"/>
        </w:rPr>
        <w:t>2009</w:t>
      </w:r>
      <w:r w:rsidRPr="00026E4F">
        <w:rPr>
          <w:rFonts w:ascii="Times New Roman" w:hAnsi="Times New Roman"/>
          <w:sz w:val="28"/>
          <w:szCs w:val="28"/>
          <w:lang w:eastAsia="ru-RU"/>
        </w:rPr>
        <w:t xml:space="preserve"> = 38807/ 14121,8 = 2,74 оборотов;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V</w:t>
      </w:r>
      <w:r w:rsidRPr="00026E4F">
        <w:rPr>
          <w:rFonts w:ascii="Times New Roman" w:hAnsi="Times New Roman"/>
          <w:sz w:val="28"/>
          <w:szCs w:val="28"/>
          <w:vertAlign w:val="subscript"/>
          <w:lang w:eastAsia="ru-RU"/>
        </w:rPr>
        <w:t>2010</w:t>
      </w:r>
      <w:r w:rsidRPr="00026E4F">
        <w:rPr>
          <w:rFonts w:ascii="Times New Roman" w:hAnsi="Times New Roman"/>
          <w:sz w:val="28"/>
          <w:szCs w:val="28"/>
          <w:lang w:eastAsia="ru-RU"/>
        </w:rPr>
        <w:t xml:space="preserve"> = ВВП</w:t>
      </w:r>
      <w:r w:rsidRPr="00026E4F">
        <w:rPr>
          <w:rFonts w:ascii="Times New Roman" w:hAnsi="Times New Roman"/>
          <w:sz w:val="28"/>
          <w:szCs w:val="28"/>
          <w:vertAlign w:val="subscript"/>
          <w:lang w:eastAsia="ru-RU"/>
        </w:rPr>
        <w:t>2010</w:t>
      </w:r>
      <w:r w:rsidRPr="00026E4F">
        <w:rPr>
          <w:rFonts w:ascii="Times New Roman" w:hAnsi="Times New Roman"/>
          <w:sz w:val="28"/>
          <w:szCs w:val="28"/>
          <w:lang w:eastAsia="ru-RU"/>
        </w:rPr>
        <w:t>/М0</w:t>
      </w:r>
      <w:r w:rsidRPr="00026E4F">
        <w:rPr>
          <w:rFonts w:ascii="Times New Roman" w:hAnsi="Times New Roman"/>
          <w:sz w:val="28"/>
          <w:szCs w:val="28"/>
          <w:vertAlign w:val="subscript"/>
          <w:lang w:eastAsia="ru-RU"/>
        </w:rPr>
        <w:t>2010</w:t>
      </w:r>
      <w:r w:rsidRPr="00026E4F">
        <w:rPr>
          <w:rFonts w:ascii="Times New Roman" w:hAnsi="Times New Roman"/>
          <w:sz w:val="28"/>
          <w:szCs w:val="28"/>
          <w:lang w:eastAsia="ru-RU"/>
        </w:rPr>
        <w:t xml:space="preserve"> = 45173/ 17639,8 = 2,56 оборотов;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V</w:t>
      </w:r>
      <w:r w:rsidRPr="00026E4F">
        <w:rPr>
          <w:rFonts w:ascii="Times New Roman" w:hAnsi="Times New Roman"/>
          <w:sz w:val="28"/>
          <w:szCs w:val="28"/>
          <w:vertAlign w:val="subscript"/>
          <w:lang w:eastAsia="ru-RU"/>
        </w:rPr>
        <w:t>2011</w:t>
      </w:r>
      <w:r w:rsidRPr="00026E4F">
        <w:rPr>
          <w:rFonts w:ascii="Times New Roman" w:hAnsi="Times New Roman"/>
          <w:sz w:val="28"/>
          <w:szCs w:val="28"/>
          <w:lang w:eastAsia="ru-RU"/>
        </w:rPr>
        <w:t xml:space="preserve"> = ВВП</w:t>
      </w:r>
      <w:r w:rsidRPr="00026E4F">
        <w:rPr>
          <w:rFonts w:ascii="Times New Roman" w:hAnsi="Times New Roman"/>
          <w:sz w:val="28"/>
          <w:szCs w:val="28"/>
          <w:vertAlign w:val="subscript"/>
          <w:lang w:eastAsia="ru-RU"/>
        </w:rPr>
        <w:t>2011</w:t>
      </w:r>
      <w:r w:rsidRPr="00026E4F">
        <w:rPr>
          <w:rFonts w:ascii="Times New Roman" w:hAnsi="Times New Roman"/>
          <w:sz w:val="28"/>
          <w:szCs w:val="28"/>
          <w:lang w:eastAsia="ru-RU"/>
        </w:rPr>
        <w:t>/М0</w:t>
      </w:r>
      <w:r w:rsidRPr="00026E4F">
        <w:rPr>
          <w:rFonts w:ascii="Times New Roman" w:hAnsi="Times New Roman"/>
          <w:sz w:val="28"/>
          <w:szCs w:val="28"/>
          <w:vertAlign w:val="subscript"/>
          <w:lang w:eastAsia="ru-RU"/>
        </w:rPr>
        <w:t>2011</w:t>
      </w:r>
      <w:r w:rsidRPr="00026E4F">
        <w:rPr>
          <w:rFonts w:ascii="Times New Roman" w:hAnsi="Times New Roman"/>
          <w:sz w:val="28"/>
          <w:szCs w:val="28"/>
          <w:lang w:eastAsia="ru-RU"/>
        </w:rPr>
        <w:t xml:space="preserve"> = 55967/ 22247,5= 2,515 оборотов.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2 Скорость обращения наличности (М</w:t>
      </w:r>
      <w:r w:rsidRPr="00026E4F">
        <w:rPr>
          <w:rFonts w:ascii="Times New Roman" w:hAnsi="Times New Roman"/>
          <w:sz w:val="28"/>
          <w:szCs w:val="28"/>
          <w:vertAlign w:val="subscript"/>
          <w:lang w:eastAsia="ru-RU"/>
        </w:rPr>
        <w:t>0</w:t>
      </w:r>
      <w:r w:rsidRPr="00026E4F">
        <w:rPr>
          <w:rFonts w:ascii="Times New Roman" w:hAnsi="Times New Roman"/>
          <w:sz w:val="28"/>
          <w:szCs w:val="28"/>
          <w:lang w:eastAsia="ru-RU"/>
        </w:rPr>
        <w:t>):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Vн</w:t>
      </w:r>
      <w:r w:rsidRPr="00026E4F">
        <w:rPr>
          <w:rFonts w:ascii="Times New Roman" w:hAnsi="Times New Roman"/>
          <w:sz w:val="28"/>
          <w:szCs w:val="28"/>
          <w:vertAlign w:val="subscript"/>
          <w:lang w:eastAsia="ru-RU"/>
        </w:rPr>
        <w:t>2009</w:t>
      </w:r>
      <w:r w:rsidRPr="00026E4F">
        <w:rPr>
          <w:rFonts w:ascii="Times New Roman" w:hAnsi="Times New Roman"/>
          <w:sz w:val="28"/>
          <w:szCs w:val="28"/>
          <w:lang w:eastAsia="ru-RU"/>
        </w:rPr>
        <w:t xml:space="preserve"> = ВВП</w:t>
      </w:r>
      <w:r w:rsidRPr="00026E4F">
        <w:rPr>
          <w:rFonts w:ascii="Times New Roman" w:hAnsi="Times New Roman"/>
          <w:sz w:val="28"/>
          <w:szCs w:val="28"/>
          <w:vertAlign w:val="subscript"/>
          <w:lang w:eastAsia="ru-RU"/>
        </w:rPr>
        <w:t>2009</w:t>
      </w:r>
      <w:r w:rsidRPr="00026E4F">
        <w:rPr>
          <w:rFonts w:ascii="Times New Roman" w:hAnsi="Times New Roman"/>
          <w:sz w:val="28"/>
          <w:szCs w:val="28"/>
          <w:lang w:eastAsia="ru-RU"/>
        </w:rPr>
        <w:t>/М0</w:t>
      </w:r>
      <w:r w:rsidRPr="00026E4F">
        <w:rPr>
          <w:rFonts w:ascii="Times New Roman" w:hAnsi="Times New Roman"/>
          <w:sz w:val="28"/>
          <w:szCs w:val="28"/>
          <w:vertAlign w:val="subscript"/>
          <w:lang w:eastAsia="ru-RU"/>
        </w:rPr>
        <w:t>2009</w:t>
      </w:r>
      <w:r w:rsidRPr="00026E4F">
        <w:rPr>
          <w:rFonts w:ascii="Times New Roman" w:hAnsi="Times New Roman"/>
          <w:sz w:val="28"/>
          <w:szCs w:val="28"/>
          <w:lang w:eastAsia="ru-RU"/>
        </w:rPr>
        <w:t xml:space="preserve"> = 38807/3916,5= 9,91 оборотов;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Vн</w:t>
      </w:r>
      <w:r w:rsidRPr="00026E4F">
        <w:rPr>
          <w:rFonts w:ascii="Times New Roman" w:hAnsi="Times New Roman"/>
          <w:sz w:val="28"/>
          <w:szCs w:val="28"/>
          <w:vertAlign w:val="subscript"/>
          <w:lang w:eastAsia="ru-RU"/>
        </w:rPr>
        <w:t>2010</w:t>
      </w:r>
      <w:r w:rsidRPr="00026E4F">
        <w:rPr>
          <w:rFonts w:ascii="Times New Roman" w:hAnsi="Times New Roman"/>
          <w:sz w:val="28"/>
          <w:szCs w:val="28"/>
          <w:lang w:eastAsia="ru-RU"/>
        </w:rPr>
        <w:t xml:space="preserve"> = ВВП</w:t>
      </w:r>
      <w:r w:rsidRPr="00026E4F">
        <w:rPr>
          <w:rFonts w:ascii="Times New Roman" w:hAnsi="Times New Roman"/>
          <w:sz w:val="28"/>
          <w:szCs w:val="28"/>
          <w:vertAlign w:val="subscript"/>
          <w:lang w:eastAsia="ru-RU"/>
        </w:rPr>
        <w:t>2010</w:t>
      </w:r>
      <w:r w:rsidRPr="00026E4F">
        <w:rPr>
          <w:rFonts w:ascii="Times New Roman" w:hAnsi="Times New Roman"/>
          <w:sz w:val="28"/>
          <w:szCs w:val="28"/>
          <w:lang w:eastAsia="ru-RU"/>
        </w:rPr>
        <w:t>/М0</w:t>
      </w:r>
      <w:r w:rsidRPr="00026E4F">
        <w:rPr>
          <w:rFonts w:ascii="Times New Roman" w:hAnsi="Times New Roman"/>
          <w:sz w:val="28"/>
          <w:szCs w:val="28"/>
          <w:vertAlign w:val="subscript"/>
          <w:lang w:eastAsia="ru-RU"/>
        </w:rPr>
        <w:t>2010</w:t>
      </w:r>
      <w:r w:rsidRPr="00026E4F">
        <w:rPr>
          <w:rFonts w:ascii="Times New Roman" w:hAnsi="Times New Roman"/>
          <w:sz w:val="28"/>
          <w:szCs w:val="28"/>
          <w:lang w:eastAsia="ru-RU"/>
        </w:rPr>
        <w:t xml:space="preserve"> = 45173/4550,4 = 9,93 оборотов;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Vн</w:t>
      </w:r>
      <w:r w:rsidRPr="00026E4F">
        <w:rPr>
          <w:rFonts w:ascii="Times New Roman" w:hAnsi="Times New Roman"/>
          <w:sz w:val="28"/>
          <w:szCs w:val="28"/>
          <w:vertAlign w:val="subscript"/>
          <w:lang w:eastAsia="ru-RU"/>
        </w:rPr>
        <w:t>2011</w:t>
      </w:r>
      <w:r w:rsidRPr="00026E4F">
        <w:rPr>
          <w:rFonts w:ascii="Times New Roman" w:hAnsi="Times New Roman"/>
          <w:sz w:val="28"/>
          <w:szCs w:val="28"/>
          <w:lang w:eastAsia="ru-RU"/>
        </w:rPr>
        <w:t xml:space="preserve"> = ВВП</w:t>
      </w:r>
      <w:r w:rsidRPr="00026E4F">
        <w:rPr>
          <w:rFonts w:ascii="Times New Roman" w:hAnsi="Times New Roman"/>
          <w:sz w:val="28"/>
          <w:szCs w:val="28"/>
          <w:vertAlign w:val="subscript"/>
          <w:lang w:eastAsia="ru-RU"/>
        </w:rPr>
        <w:t>2011</w:t>
      </w:r>
      <w:r w:rsidRPr="00026E4F">
        <w:rPr>
          <w:rFonts w:ascii="Times New Roman" w:hAnsi="Times New Roman"/>
          <w:sz w:val="28"/>
          <w:szCs w:val="28"/>
          <w:lang w:eastAsia="ru-RU"/>
        </w:rPr>
        <w:t>/М0</w:t>
      </w:r>
      <w:r w:rsidRPr="00026E4F">
        <w:rPr>
          <w:rFonts w:ascii="Times New Roman" w:hAnsi="Times New Roman"/>
          <w:sz w:val="28"/>
          <w:szCs w:val="28"/>
          <w:vertAlign w:val="subscript"/>
          <w:lang w:eastAsia="ru-RU"/>
        </w:rPr>
        <w:t>2011</w:t>
      </w:r>
      <w:r w:rsidRPr="00026E4F">
        <w:rPr>
          <w:rFonts w:ascii="Times New Roman" w:hAnsi="Times New Roman"/>
          <w:sz w:val="28"/>
          <w:szCs w:val="28"/>
          <w:lang w:eastAsia="ru-RU"/>
        </w:rPr>
        <w:t xml:space="preserve"> = 55967/5500,7 = 10,17 оборотов.</w:t>
      </w:r>
    </w:p>
    <w:p w:rsidR="00E9051D" w:rsidRPr="00026E4F" w:rsidRDefault="00E9051D" w:rsidP="00026E4F">
      <w:pPr>
        <w:spacing w:line="259" w:lineRule="auto"/>
        <w:ind w:left="-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3 Абсолютный прирост скорости обращения денежной массы: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i/>
          <w:iCs/>
          <w:sz w:val="28"/>
          <w:szCs w:val="28"/>
          <w:lang w:eastAsia="ru-RU"/>
        </w:rPr>
        <w:t>V</w:t>
      </w:r>
      <w:r w:rsidRPr="00026E4F">
        <w:rPr>
          <w:rFonts w:ascii="Times New Roman" w:hAnsi="Times New Roman"/>
          <w:sz w:val="28"/>
          <w:szCs w:val="28"/>
          <w:lang w:eastAsia="ru-RU"/>
        </w:rPr>
        <w:t>=</w:t>
      </w:r>
      <w:r w:rsidRPr="00026E4F">
        <w:rPr>
          <w:rFonts w:ascii="Times New Roman" w:hAnsi="Times New Roman"/>
          <w:i/>
          <w:iCs/>
          <w:sz w:val="28"/>
          <w:szCs w:val="28"/>
          <w:lang w:eastAsia="ru-RU"/>
        </w:rPr>
        <w:t>V</w:t>
      </w:r>
      <w:r w:rsidRPr="00026E4F">
        <w:rPr>
          <w:rFonts w:ascii="Times New Roman" w:hAnsi="Times New Roman"/>
          <w:sz w:val="28"/>
          <w:szCs w:val="28"/>
          <w:lang w:eastAsia="ru-RU"/>
        </w:rPr>
        <w:t xml:space="preserve">1 - </w:t>
      </w:r>
      <w:r w:rsidRPr="00026E4F">
        <w:rPr>
          <w:rFonts w:ascii="Times New Roman" w:hAnsi="Times New Roman"/>
          <w:i/>
          <w:iCs/>
          <w:sz w:val="28"/>
          <w:szCs w:val="28"/>
          <w:lang w:eastAsia="ru-RU"/>
        </w:rPr>
        <w:t>V</w:t>
      </w:r>
      <w:r w:rsidRPr="00026E4F">
        <w:rPr>
          <w:rFonts w:ascii="Times New Roman" w:hAnsi="Times New Roman"/>
          <w:sz w:val="28"/>
          <w:szCs w:val="28"/>
          <w:lang w:eastAsia="ru-RU"/>
        </w:rPr>
        <w:t>0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iCs/>
          <w:sz w:val="28"/>
          <w:szCs w:val="28"/>
          <w:lang w:eastAsia="ru-RU"/>
        </w:rPr>
        <w:t>V</w:t>
      </w:r>
      <w:r w:rsidRPr="00026E4F">
        <w:rPr>
          <w:rFonts w:ascii="Times New Roman" w:hAnsi="Times New Roman"/>
          <w:iCs/>
          <w:sz w:val="28"/>
          <w:szCs w:val="28"/>
          <w:vertAlign w:val="subscript"/>
          <w:lang w:eastAsia="ru-RU"/>
        </w:rPr>
        <w:t>2010/2009</w:t>
      </w:r>
      <w:r w:rsidRPr="00026E4F">
        <w:rPr>
          <w:rFonts w:ascii="Times New Roman" w:hAnsi="Times New Roman"/>
          <w:sz w:val="28"/>
          <w:szCs w:val="28"/>
          <w:lang w:eastAsia="ru-RU"/>
        </w:rPr>
        <w:t>=2,56 – 2,74 = - 0,2 оборота;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iCs/>
          <w:sz w:val="28"/>
          <w:szCs w:val="28"/>
          <w:lang w:eastAsia="ru-RU"/>
        </w:rPr>
        <w:t>V</w:t>
      </w:r>
      <w:r w:rsidRPr="00026E4F">
        <w:rPr>
          <w:rFonts w:ascii="Times New Roman" w:hAnsi="Times New Roman"/>
          <w:iCs/>
          <w:sz w:val="28"/>
          <w:szCs w:val="28"/>
          <w:vertAlign w:val="subscript"/>
          <w:lang w:eastAsia="ru-RU"/>
        </w:rPr>
        <w:t>2011/2010</w:t>
      </w:r>
      <w:r w:rsidRPr="00026E4F">
        <w:rPr>
          <w:rFonts w:ascii="Times New Roman" w:hAnsi="Times New Roman"/>
          <w:iCs/>
          <w:sz w:val="28"/>
          <w:szCs w:val="28"/>
          <w:lang w:eastAsia="ru-RU"/>
        </w:rPr>
        <w:t>= 2,515– 2,56 = - 0,05 оборота.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а) за счет изменения доли наличности в общем объеме денежной массы: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i/>
          <w:iCs/>
          <w:sz w:val="28"/>
          <w:szCs w:val="28"/>
          <w:lang w:eastAsia="ru-RU"/>
        </w:rPr>
        <w:t>Vd</w:t>
      </w:r>
      <w:r w:rsidRPr="00026E4F">
        <w:rPr>
          <w:rFonts w:ascii="Times New Roman" w:hAnsi="Times New Roman"/>
          <w:sz w:val="28"/>
          <w:szCs w:val="28"/>
          <w:lang w:eastAsia="ru-RU"/>
        </w:rPr>
        <w:t>=(</w:t>
      </w:r>
      <w:r w:rsidRPr="00026E4F">
        <w:rPr>
          <w:rFonts w:ascii="Times New Roman" w:hAnsi="Times New Roman"/>
          <w:i/>
          <w:iCs/>
          <w:sz w:val="28"/>
          <w:szCs w:val="28"/>
          <w:lang w:eastAsia="ru-RU"/>
        </w:rPr>
        <w:t>d</w:t>
      </w:r>
      <w:r w:rsidRPr="00026E4F">
        <w:rPr>
          <w:rFonts w:ascii="Times New Roman" w:hAnsi="Times New Roman"/>
          <w:sz w:val="28"/>
          <w:szCs w:val="28"/>
          <w:vertAlign w:val="subscript"/>
          <w:lang w:eastAsia="ru-RU"/>
        </w:rPr>
        <w:t>1</w:t>
      </w:r>
      <w:r w:rsidRPr="00026E4F">
        <w:rPr>
          <w:rFonts w:ascii="Times New Roman" w:hAnsi="Times New Roman"/>
          <w:sz w:val="28"/>
          <w:szCs w:val="28"/>
          <w:lang w:eastAsia="ru-RU"/>
        </w:rPr>
        <w:t>−</w:t>
      </w:r>
      <w:r w:rsidRPr="00026E4F">
        <w:rPr>
          <w:rFonts w:ascii="Times New Roman" w:hAnsi="Times New Roman"/>
          <w:i/>
          <w:iCs/>
          <w:sz w:val="28"/>
          <w:szCs w:val="28"/>
          <w:lang w:eastAsia="ru-RU"/>
        </w:rPr>
        <w:t>d</w:t>
      </w:r>
      <w:r w:rsidRPr="00026E4F">
        <w:rPr>
          <w:rFonts w:ascii="Times New Roman" w:hAnsi="Times New Roman"/>
          <w:sz w:val="28"/>
          <w:szCs w:val="28"/>
          <w:vertAlign w:val="subscript"/>
          <w:lang w:eastAsia="ru-RU"/>
        </w:rPr>
        <w:t>0</w:t>
      </w:r>
      <w:r w:rsidRPr="00026E4F">
        <w:rPr>
          <w:rFonts w:ascii="Times New Roman" w:hAnsi="Times New Roman"/>
          <w:sz w:val="28"/>
          <w:szCs w:val="28"/>
          <w:lang w:eastAsia="ru-RU"/>
        </w:rPr>
        <w:t>)</w:t>
      </w:r>
      <w:r w:rsidRPr="00026E4F">
        <w:rPr>
          <w:rFonts w:ascii="Times New Roman" w:hAnsi="Times New Roman"/>
          <w:i/>
          <w:iCs/>
          <w:sz w:val="28"/>
          <w:szCs w:val="28"/>
          <w:lang w:eastAsia="ru-RU"/>
        </w:rPr>
        <w:t>*</w:t>
      </w:r>
      <w:r w:rsidRPr="00026E4F">
        <w:rPr>
          <w:rFonts w:ascii="Times New Roman" w:hAnsi="Times New Roman"/>
          <w:sz w:val="28"/>
          <w:szCs w:val="28"/>
          <w:lang w:eastAsia="ru-RU"/>
        </w:rPr>
        <w:t>H</w:t>
      </w:r>
      <w:r w:rsidRPr="00026E4F">
        <w:rPr>
          <w:rFonts w:ascii="Times New Roman" w:hAnsi="Times New Roman"/>
          <w:sz w:val="28"/>
          <w:szCs w:val="28"/>
          <w:vertAlign w:val="subscript"/>
          <w:lang w:eastAsia="ru-RU"/>
        </w:rPr>
        <w:t>0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026E4F">
        <w:rPr>
          <w:rFonts w:ascii="Times New Roman" w:hAnsi="Times New Roman"/>
          <w:iCs/>
          <w:sz w:val="28"/>
          <w:szCs w:val="28"/>
          <w:lang w:eastAsia="ru-RU"/>
        </w:rPr>
        <w:t>Vd = (0,258 – 0,28)*9,91 = - 0,21 оборота;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026E4F">
        <w:rPr>
          <w:rFonts w:ascii="Times New Roman" w:hAnsi="Times New Roman"/>
          <w:iCs/>
          <w:sz w:val="28"/>
          <w:szCs w:val="28"/>
          <w:lang w:eastAsia="ru-RU"/>
        </w:rPr>
        <w:t>Vd = (0,247 – 0,258) * 9,93 = - 0,11 оборота.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026E4F">
        <w:rPr>
          <w:rFonts w:ascii="Times New Roman" w:hAnsi="Times New Roman"/>
          <w:iCs/>
          <w:sz w:val="28"/>
          <w:szCs w:val="28"/>
          <w:lang w:eastAsia="ru-RU"/>
        </w:rPr>
        <w:t>б) за счет изменения скорости обращения наличности (М</w:t>
      </w:r>
      <w:r w:rsidRPr="00026E4F">
        <w:rPr>
          <w:rFonts w:ascii="Times New Roman" w:hAnsi="Times New Roman"/>
          <w:iCs/>
          <w:sz w:val="28"/>
          <w:szCs w:val="28"/>
          <w:vertAlign w:val="subscript"/>
          <w:lang w:eastAsia="ru-RU"/>
        </w:rPr>
        <w:t>0</w:t>
      </w:r>
      <w:r w:rsidRPr="00026E4F">
        <w:rPr>
          <w:rFonts w:ascii="Times New Roman" w:hAnsi="Times New Roman"/>
          <w:iCs/>
          <w:sz w:val="28"/>
          <w:szCs w:val="28"/>
          <w:lang w:eastAsia="ru-RU"/>
        </w:rPr>
        <w:t>):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026E4F">
        <w:rPr>
          <w:rFonts w:ascii="Times New Roman" w:hAnsi="Times New Roman"/>
          <w:i/>
          <w:iCs/>
          <w:sz w:val="28"/>
          <w:szCs w:val="28"/>
          <w:lang w:eastAsia="ru-RU"/>
        </w:rPr>
        <w:t>VV</w:t>
      </w:r>
      <w:r w:rsidRPr="00026E4F">
        <w:rPr>
          <w:rFonts w:ascii="Times New Roman" w:hAnsi="Times New Roman"/>
          <w:iCs/>
          <w:sz w:val="28"/>
          <w:szCs w:val="28"/>
          <w:lang w:eastAsia="ru-RU"/>
        </w:rPr>
        <w:t>H=(</w:t>
      </w:r>
      <w:r w:rsidRPr="00026E4F">
        <w:rPr>
          <w:rFonts w:ascii="Times New Roman" w:hAnsi="Times New Roman"/>
          <w:i/>
          <w:iCs/>
          <w:sz w:val="28"/>
          <w:szCs w:val="28"/>
          <w:lang w:eastAsia="ru-RU"/>
        </w:rPr>
        <w:t>V</w:t>
      </w:r>
      <w:r w:rsidRPr="00026E4F">
        <w:rPr>
          <w:rFonts w:ascii="Times New Roman" w:hAnsi="Times New Roman"/>
          <w:iCs/>
          <w:sz w:val="28"/>
          <w:szCs w:val="28"/>
          <w:lang w:eastAsia="ru-RU"/>
        </w:rPr>
        <w:t>H1−</w:t>
      </w:r>
      <w:r w:rsidRPr="00026E4F">
        <w:rPr>
          <w:rFonts w:ascii="Times New Roman" w:hAnsi="Times New Roman"/>
          <w:i/>
          <w:iCs/>
          <w:sz w:val="28"/>
          <w:szCs w:val="28"/>
          <w:lang w:eastAsia="ru-RU"/>
        </w:rPr>
        <w:t>V</w:t>
      </w:r>
      <w:r w:rsidRPr="00026E4F">
        <w:rPr>
          <w:rFonts w:ascii="Times New Roman" w:hAnsi="Times New Roman"/>
          <w:iCs/>
          <w:sz w:val="28"/>
          <w:szCs w:val="28"/>
          <w:lang w:eastAsia="ru-RU"/>
        </w:rPr>
        <w:t>H0) *</w:t>
      </w:r>
      <w:r w:rsidRPr="00026E4F">
        <w:rPr>
          <w:rFonts w:ascii="Times New Roman" w:hAnsi="Times New Roman"/>
          <w:i/>
          <w:iCs/>
          <w:sz w:val="28"/>
          <w:szCs w:val="28"/>
          <w:lang w:eastAsia="ru-RU"/>
        </w:rPr>
        <w:t>d</w:t>
      </w:r>
      <w:r w:rsidRPr="00026E4F">
        <w:rPr>
          <w:rFonts w:ascii="Times New Roman" w:hAnsi="Times New Roman"/>
          <w:iCs/>
          <w:sz w:val="28"/>
          <w:szCs w:val="28"/>
          <w:lang w:eastAsia="ru-RU"/>
        </w:rPr>
        <w:t>1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026E4F">
        <w:rPr>
          <w:rFonts w:ascii="Times New Roman" w:hAnsi="Times New Roman"/>
          <w:i/>
          <w:iCs/>
          <w:sz w:val="28"/>
          <w:szCs w:val="28"/>
          <w:lang w:eastAsia="ru-RU"/>
        </w:rPr>
        <w:t>VV</w:t>
      </w:r>
      <w:r w:rsidRPr="00026E4F">
        <w:rPr>
          <w:rFonts w:ascii="Times New Roman" w:hAnsi="Times New Roman"/>
          <w:iCs/>
          <w:sz w:val="28"/>
          <w:szCs w:val="28"/>
          <w:lang w:eastAsia="ru-RU"/>
        </w:rPr>
        <w:t>H = (9,93 - 9,91)*0,258 = 0,005 оборота;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026E4F">
        <w:rPr>
          <w:rFonts w:ascii="Times New Roman" w:hAnsi="Times New Roman"/>
          <w:i/>
          <w:iCs/>
          <w:sz w:val="28"/>
          <w:szCs w:val="28"/>
          <w:lang w:eastAsia="ru-RU"/>
        </w:rPr>
        <w:t>VV</w:t>
      </w:r>
      <w:r w:rsidRPr="00026E4F">
        <w:rPr>
          <w:rFonts w:ascii="Times New Roman" w:hAnsi="Times New Roman"/>
          <w:iCs/>
          <w:sz w:val="28"/>
          <w:szCs w:val="28"/>
          <w:lang w:eastAsia="ru-RU"/>
        </w:rPr>
        <w:t>H = (10,17 – 9,93) * 0,247 = 0,059 оборота.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026E4F">
        <w:rPr>
          <w:rFonts w:ascii="Times New Roman" w:hAnsi="Times New Roman"/>
          <w:iCs/>
          <w:sz w:val="28"/>
          <w:szCs w:val="28"/>
          <w:lang w:eastAsia="ru-RU"/>
        </w:rPr>
        <w:t>Таким образом,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026E4F">
        <w:rPr>
          <w:rFonts w:ascii="Times New Roman" w:hAnsi="Times New Roman"/>
          <w:iCs/>
          <w:sz w:val="28"/>
          <w:szCs w:val="28"/>
          <w:lang w:eastAsia="ru-RU"/>
        </w:rPr>
        <w:t xml:space="preserve">V =V1 −V0 = VV + Vd 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026E4F">
        <w:rPr>
          <w:rFonts w:ascii="Times New Roman" w:hAnsi="Times New Roman"/>
          <w:iCs/>
          <w:sz w:val="28"/>
          <w:szCs w:val="28"/>
          <w:lang w:eastAsia="ru-RU"/>
        </w:rPr>
        <w:t>V = 0,005 + (-0,21) = - 0,2 оборота;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026E4F">
        <w:rPr>
          <w:rFonts w:ascii="Times New Roman" w:hAnsi="Times New Roman"/>
          <w:iCs/>
          <w:sz w:val="28"/>
          <w:szCs w:val="28"/>
          <w:lang w:eastAsia="ru-RU"/>
        </w:rPr>
        <w:t>V = 0,059 – 0,11 = - 0,05 оборота.</w:t>
      </w:r>
    </w:p>
    <w:p w:rsidR="00E9051D" w:rsidRDefault="00E9051D" w:rsidP="00026E4F">
      <w:pPr>
        <w:widowControl w:val="0"/>
        <w:tabs>
          <w:tab w:val="left" w:pos="7513"/>
          <w:tab w:val="left" w:pos="7920"/>
          <w:tab w:val="left" w:pos="8280"/>
        </w:tabs>
        <w:autoSpaceDE w:val="0"/>
        <w:autoSpaceDN w:val="0"/>
        <w:adjustRightInd w:val="0"/>
        <w:spacing w:after="0" w:line="360" w:lineRule="auto"/>
        <w:ind w:left="-426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9051D" w:rsidRDefault="00E9051D" w:rsidP="00026E4F">
      <w:pPr>
        <w:widowControl w:val="0"/>
        <w:tabs>
          <w:tab w:val="left" w:pos="7513"/>
          <w:tab w:val="left" w:pos="7920"/>
          <w:tab w:val="left" w:pos="8280"/>
        </w:tabs>
        <w:autoSpaceDE w:val="0"/>
        <w:autoSpaceDN w:val="0"/>
        <w:adjustRightInd w:val="0"/>
        <w:spacing w:after="0" w:line="360" w:lineRule="auto"/>
        <w:ind w:left="-426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9051D" w:rsidRDefault="00E9051D" w:rsidP="00026E4F">
      <w:pPr>
        <w:widowControl w:val="0"/>
        <w:tabs>
          <w:tab w:val="left" w:pos="7513"/>
          <w:tab w:val="left" w:pos="7920"/>
          <w:tab w:val="left" w:pos="8280"/>
        </w:tabs>
        <w:autoSpaceDE w:val="0"/>
        <w:autoSpaceDN w:val="0"/>
        <w:adjustRightInd w:val="0"/>
        <w:spacing w:after="0" w:line="360" w:lineRule="auto"/>
        <w:ind w:left="-426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9051D" w:rsidRDefault="00E9051D" w:rsidP="00026E4F">
      <w:pPr>
        <w:widowControl w:val="0"/>
        <w:tabs>
          <w:tab w:val="left" w:pos="7513"/>
          <w:tab w:val="left" w:pos="7920"/>
          <w:tab w:val="left" w:pos="8280"/>
        </w:tabs>
        <w:autoSpaceDE w:val="0"/>
        <w:autoSpaceDN w:val="0"/>
        <w:adjustRightInd w:val="0"/>
        <w:spacing w:after="0" w:line="360" w:lineRule="auto"/>
        <w:ind w:left="-426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9051D" w:rsidRDefault="00E9051D" w:rsidP="00026E4F">
      <w:pPr>
        <w:widowControl w:val="0"/>
        <w:tabs>
          <w:tab w:val="left" w:pos="7513"/>
          <w:tab w:val="left" w:pos="7920"/>
          <w:tab w:val="left" w:pos="8280"/>
        </w:tabs>
        <w:autoSpaceDE w:val="0"/>
        <w:autoSpaceDN w:val="0"/>
        <w:adjustRightInd w:val="0"/>
        <w:spacing w:after="0" w:line="360" w:lineRule="auto"/>
        <w:ind w:left="-426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9051D" w:rsidRDefault="00E9051D" w:rsidP="00026E4F">
      <w:pPr>
        <w:widowControl w:val="0"/>
        <w:tabs>
          <w:tab w:val="left" w:pos="7513"/>
          <w:tab w:val="left" w:pos="7920"/>
          <w:tab w:val="left" w:pos="8280"/>
        </w:tabs>
        <w:autoSpaceDE w:val="0"/>
        <w:autoSpaceDN w:val="0"/>
        <w:adjustRightInd w:val="0"/>
        <w:spacing w:after="0" w:line="360" w:lineRule="auto"/>
        <w:ind w:left="-426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9051D" w:rsidRDefault="00E9051D" w:rsidP="00026E4F">
      <w:pPr>
        <w:widowControl w:val="0"/>
        <w:tabs>
          <w:tab w:val="left" w:pos="7513"/>
          <w:tab w:val="left" w:pos="7920"/>
          <w:tab w:val="left" w:pos="8280"/>
        </w:tabs>
        <w:autoSpaceDE w:val="0"/>
        <w:autoSpaceDN w:val="0"/>
        <w:adjustRightInd w:val="0"/>
        <w:spacing w:after="0" w:line="360" w:lineRule="auto"/>
        <w:ind w:left="-426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9051D" w:rsidRDefault="00E9051D" w:rsidP="00026E4F">
      <w:pPr>
        <w:widowControl w:val="0"/>
        <w:tabs>
          <w:tab w:val="left" w:pos="7513"/>
          <w:tab w:val="left" w:pos="7920"/>
          <w:tab w:val="left" w:pos="8280"/>
        </w:tabs>
        <w:autoSpaceDE w:val="0"/>
        <w:autoSpaceDN w:val="0"/>
        <w:adjustRightInd w:val="0"/>
        <w:spacing w:after="0" w:line="360" w:lineRule="auto"/>
        <w:ind w:left="-426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9051D" w:rsidRDefault="00E9051D" w:rsidP="00026E4F">
      <w:pPr>
        <w:widowControl w:val="0"/>
        <w:tabs>
          <w:tab w:val="left" w:pos="7513"/>
          <w:tab w:val="left" w:pos="7920"/>
          <w:tab w:val="left" w:pos="8280"/>
        </w:tabs>
        <w:autoSpaceDE w:val="0"/>
        <w:autoSpaceDN w:val="0"/>
        <w:adjustRightInd w:val="0"/>
        <w:spacing w:after="0" w:line="360" w:lineRule="auto"/>
        <w:ind w:left="-426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9051D" w:rsidRDefault="00E9051D" w:rsidP="00026E4F">
      <w:pPr>
        <w:widowControl w:val="0"/>
        <w:tabs>
          <w:tab w:val="left" w:pos="7513"/>
          <w:tab w:val="left" w:pos="7920"/>
          <w:tab w:val="left" w:pos="8280"/>
        </w:tabs>
        <w:autoSpaceDE w:val="0"/>
        <w:autoSpaceDN w:val="0"/>
        <w:adjustRightInd w:val="0"/>
        <w:spacing w:after="0" w:line="360" w:lineRule="auto"/>
        <w:ind w:left="-426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9051D" w:rsidRDefault="00E9051D" w:rsidP="00026E4F">
      <w:pPr>
        <w:widowControl w:val="0"/>
        <w:tabs>
          <w:tab w:val="left" w:pos="7513"/>
          <w:tab w:val="left" w:pos="7920"/>
          <w:tab w:val="left" w:pos="8280"/>
        </w:tabs>
        <w:autoSpaceDE w:val="0"/>
        <w:autoSpaceDN w:val="0"/>
        <w:adjustRightInd w:val="0"/>
        <w:spacing w:after="0" w:line="360" w:lineRule="auto"/>
        <w:ind w:left="-426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9051D" w:rsidRDefault="00E9051D" w:rsidP="00026E4F">
      <w:pPr>
        <w:widowControl w:val="0"/>
        <w:tabs>
          <w:tab w:val="left" w:pos="7513"/>
          <w:tab w:val="left" w:pos="7920"/>
          <w:tab w:val="left" w:pos="8280"/>
        </w:tabs>
        <w:autoSpaceDE w:val="0"/>
        <w:autoSpaceDN w:val="0"/>
        <w:adjustRightInd w:val="0"/>
        <w:spacing w:after="0" w:line="360" w:lineRule="auto"/>
        <w:ind w:left="-426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9051D" w:rsidRDefault="00E9051D" w:rsidP="00026E4F">
      <w:pPr>
        <w:widowControl w:val="0"/>
        <w:tabs>
          <w:tab w:val="left" w:pos="7513"/>
          <w:tab w:val="left" w:pos="7920"/>
          <w:tab w:val="left" w:pos="8280"/>
        </w:tabs>
        <w:autoSpaceDE w:val="0"/>
        <w:autoSpaceDN w:val="0"/>
        <w:adjustRightInd w:val="0"/>
        <w:spacing w:after="0" w:line="360" w:lineRule="auto"/>
        <w:ind w:left="-426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9051D" w:rsidRDefault="00E9051D" w:rsidP="00026E4F">
      <w:pPr>
        <w:widowControl w:val="0"/>
        <w:tabs>
          <w:tab w:val="left" w:pos="7513"/>
          <w:tab w:val="left" w:pos="7920"/>
          <w:tab w:val="left" w:pos="8280"/>
        </w:tabs>
        <w:autoSpaceDE w:val="0"/>
        <w:autoSpaceDN w:val="0"/>
        <w:adjustRightInd w:val="0"/>
        <w:spacing w:after="0" w:line="360" w:lineRule="auto"/>
        <w:ind w:left="-426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9051D" w:rsidRPr="00026E4F" w:rsidRDefault="00E9051D" w:rsidP="00026E4F">
      <w:pPr>
        <w:widowControl w:val="0"/>
        <w:tabs>
          <w:tab w:val="left" w:pos="7513"/>
          <w:tab w:val="left" w:pos="7920"/>
          <w:tab w:val="left" w:pos="8280"/>
        </w:tabs>
        <w:autoSpaceDE w:val="0"/>
        <w:autoSpaceDN w:val="0"/>
        <w:adjustRightInd w:val="0"/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b/>
          <w:sz w:val="28"/>
          <w:szCs w:val="28"/>
          <w:lang w:eastAsia="ru-RU"/>
        </w:rPr>
        <w:t>Задача №3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Имеются следующие данные по отраслям.</w:t>
      </w:r>
    </w:p>
    <w:p w:rsidR="00E9051D" w:rsidRPr="00026E4F" w:rsidRDefault="00E9051D" w:rsidP="00026E4F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Таблица 2</w:t>
      </w:r>
    </w:p>
    <w:tbl>
      <w:tblPr>
        <w:tblW w:w="9846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559"/>
        <w:gridCol w:w="1449"/>
        <w:gridCol w:w="1386"/>
        <w:gridCol w:w="1418"/>
        <w:gridCol w:w="1417"/>
        <w:gridCol w:w="1340"/>
      </w:tblGrid>
      <w:tr w:rsidR="00E9051D" w:rsidRPr="00026E4F" w:rsidTr="002968BC">
        <w:tc>
          <w:tcPr>
            <w:tcW w:w="12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16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Отрасль</w:t>
            </w:r>
          </w:p>
        </w:tc>
        <w:tc>
          <w:tcPr>
            <w:tcW w:w="3008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Число оборотов </w:t>
            </w:r>
          </w:p>
          <w:p w:rsidR="00E9051D" w:rsidRPr="002968BC" w:rsidRDefault="00E9051D" w:rsidP="007D7D4A">
            <w:pPr>
              <w:spacing w:after="0" w:line="240" w:lineRule="auto"/>
              <w:ind w:left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кредита</w:t>
            </w:r>
          </w:p>
        </w:tc>
        <w:tc>
          <w:tcPr>
            <w:tcW w:w="2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Доля средних остатков</w:t>
            </w:r>
          </w:p>
          <w:p w:rsidR="00E9051D" w:rsidRPr="002968BC" w:rsidRDefault="00E9051D" w:rsidP="007D7D4A">
            <w:pPr>
              <w:spacing w:after="0" w:line="240" w:lineRule="auto"/>
              <w:ind w:left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кредита к итогу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Абсолют-</w:t>
            </w:r>
          </w:p>
          <w:p w:rsidR="00E9051D" w:rsidRPr="002968BC" w:rsidRDefault="00E9051D" w:rsidP="007D7D4A">
            <w:pPr>
              <w:spacing w:after="0" w:line="240" w:lineRule="auto"/>
              <w:ind w:left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ное изменение</w:t>
            </w:r>
          </w:p>
        </w:tc>
        <w:tc>
          <w:tcPr>
            <w:tcW w:w="13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Относительное изменение, %</w:t>
            </w:r>
          </w:p>
        </w:tc>
      </w:tr>
      <w:tr w:rsidR="00E9051D" w:rsidRPr="00026E4F" w:rsidTr="002968BC">
        <w:tc>
          <w:tcPr>
            <w:tcW w:w="1277" w:type="dxa"/>
            <w:tcBorders>
              <w:left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16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базисный </w:t>
            </w:r>
          </w:p>
          <w:p w:rsidR="00E9051D" w:rsidRPr="002968BC" w:rsidRDefault="00E9051D" w:rsidP="007D7D4A">
            <w:pPr>
              <w:spacing w:after="0" w:line="240" w:lineRule="auto"/>
              <w:ind w:left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отчетный</w:t>
            </w:r>
          </w:p>
          <w:p w:rsidR="00E9051D" w:rsidRPr="002968BC" w:rsidRDefault="00E9051D" w:rsidP="007D7D4A">
            <w:pPr>
              <w:spacing w:after="0" w:line="240" w:lineRule="auto"/>
              <w:ind w:left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период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базисный </w:t>
            </w:r>
          </w:p>
          <w:p w:rsidR="00E9051D" w:rsidRPr="002968BC" w:rsidRDefault="00E9051D" w:rsidP="007D7D4A">
            <w:pPr>
              <w:spacing w:after="0" w:line="240" w:lineRule="auto"/>
              <w:ind w:left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отчетный</w:t>
            </w:r>
          </w:p>
          <w:p w:rsidR="00E9051D" w:rsidRPr="002968BC" w:rsidRDefault="00E9051D" w:rsidP="007D7D4A">
            <w:pPr>
              <w:spacing w:after="0" w:line="240" w:lineRule="auto"/>
              <w:ind w:left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период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051D" w:rsidRPr="00026E4F" w:rsidTr="002968BC"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16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16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16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16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bookmarkStart w:id="0" w:name="_GoBack"/>
            <w:bookmarkEnd w:id="0"/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16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16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16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125</w:t>
            </w:r>
          </w:p>
        </w:tc>
      </w:tr>
      <w:tr w:rsidR="00E9051D" w:rsidRPr="00026E4F" w:rsidTr="002968BC"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16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16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16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16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16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16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16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</w:tr>
      <w:tr w:rsidR="00E9051D" w:rsidRPr="00026E4F" w:rsidTr="002968BC"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16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16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16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16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16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16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2968BC" w:rsidRDefault="00E9051D" w:rsidP="007D7D4A">
            <w:pPr>
              <w:spacing w:after="0" w:line="240" w:lineRule="auto"/>
              <w:ind w:left="16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B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E9051D" w:rsidRPr="00026E4F" w:rsidRDefault="00E9051D" w:rsidP="00026E4F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051D" w:rsidRDefault="00E9051D" w:rsidP="002968BC">
      <w:pPr>
        <w:spacing w:after="0" w:line="360" w:lineRule="auto"/>
        <w:ind w:left="-426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Определите индексы среднего числа оборотов переменного состава, постоянного состава, индекс структурных сдвигов. Сделайте выводы.</w:t>
      </w:r>
    </w:p>
    <w:p w:rsidR="00E9051D" w:rsidRDefault="00E9051D" w:rsidP="002968BC">
      <w:pPr>
        <w:spacing w:after="0" w:line="360" w:lineRule="auto"/>
        <w:ind w:left="-426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9051D" w:rsidRPr="002968BC" w:rsidRDefault="00E9051D" w:rsidP="002968BC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</w:t>
      </w:r>
      <w:r w:rsidRPr="00026E4F">
        <w:rPr>
          <w:rFonts w:ascii="Times New Roman" w:hAnsi="Times New Roman"/>
          <w:b/>
          <w:bCs/>
          <w:sz w:val="28"/>
          <w:szCs w:val="28"/>
          <w:lang w:eastAsia="ru-RU"/>
        </w:rPr>
        <w:t>ешение: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26E4F">
        <w:rPr>
          <w:rFonts w:ascii="Times New Roman" w:hAnsi="Times New Roman"/>
          <w:b/>
          <w:bCs/>
          <w:i/>
          <w:sz w:val="28"/>
          <w:szCs w:val="28"/>
          <w:lang w:eastAsia="ru-RU"/>
        </w:rPr>
        <w:t>Индекс среднего числа оборотов кредита переменного состава</w:t>
      </w:r>
      <w:r w:rsidRPr="00026E4F">
        <w:rPr>
          <w:rFonts w:ascii="Times New Roman" w:hAnsi="Times New Roman"/>
          <w:bCs/>
          <w:sz w:val="28"/>
          <w:szCs w:val="28"/>
          <w:lang w:eastAsia="ru-RU"/>
        </w:rPr>
        <w:t xml:space="preserve"> определяется по формуле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01065">
        <w:rPr>
          <w:rFonts w:ascii="Times New Roman" w:hAnsi="Times New Roman"/>
          <w:bCs/>
          <w:sz w:val="28"/>
          <w:szCs w:val="28"/>
          <w:lang w:eastAsia="ru-RU"/>
        </w:rPr>
        <w:fldChar w:fldCharType="begin"/>
      </w:r>
      <w:r w:rsidRPr="00D01065">
        <w:rPr>
          <w:rFonts w:ascii="Times New Roman" w:hAnsi="Times New Roman"/>
          <w:bCs/>
          <w:sz w:val="28"/>
          <w:szCs w:val="28"/>
          <w:lang w:eastAsia="ru-RU"/>
        </w:rPr>
        <w:instrText xml:space="preserve"> QUOTE </w:instrText>
      </w:r>
      <w:r w:rsidRPr="00D01065">
        <w:pict>
          <v:shape id="_x0000_i1040" type="#_x0000_t75" style="width:66pt;height:30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11278&quot;/&gt;&lt;wsp:rsid wsp:val=&quot;000008BF&quot;/&gt;&lt;wsp:rsid wsp:val=&quot;000032FD&quot;/&gt;&lt;wsp:rsid wsp:val=&quot;00016829&quot;/&gt;&lt;wsp:rsid wsp:val=&quot;00026E4F&quot;/&gt;&lt;wsp:rsid wsp:val=&quot;0003565F&quot;/&gt;&lt;wsp:rsid wsp:val=&quot;00035E38&quot;/&gt;&lt;wsp:rsid wsp:val=&quot;00072D5A&quot;/&gt;&lt;wsp:rsid wsp:val=&quot;000A6A21&quot;/&gt;&lt;wsp:rsid wsp:val=&quot;000D0018&quot;/&gt;&lt;wsp:rsid wsp:val=&quot;0010397D&quot;/&gt;&lt;wsp:rsid wsp:val=&quot;00111429&quot;/&gt;&lt;wsp:rsid wsp:val=&quot;00124039&quot;/&gt;&lt;wsp:rsid wsp:val=&quot;001363CC&quot;/&gt;&lt;wsp:rsid wsp:val=&quot;00137BAB&quot;/&gt;&lt;wsp:rsid wsp:val=&quot;00174E2F&quot;/&gt;&lt;wsp:rsid wsp:val=&quot;002137C1&quot;/&gt;&lt;wsp:rsid wsp:val=&quot;002145B2&quot;/&gt;&lt;wsp:rsid wsp:val=&quot;00226E4F&quot;/&gt;&lt;wsp:rsid wsp:val=&quot;0027088D&quot;/&gt;&lt;wsp:rsid wsp:val=&quot;00274378&quot;/&gt;&lt;wsp:rsid wsp:val=&quot;002968BC&quot;/&gt;&lt;wsp:rsid wsp:val=&quot;002C4E58&quot;/&gt;&lt;wsp:rsid wsp:val=&quot;00302A1F&quot;/&gt;&lt;wsp:rsid wsp:val=&quot;00311278&quot;/&gt;&lt;wsp:rsid wsp:val=&quot;00320F3C&quot;/&gt;&lt;wsp:rsid wsp:val=&quot;00340B55&quot;/&gt;&lt;wsp:rsid wsp:val=&quot;00391E0F&quot;/&gt;&lt;wsp:rsid wsp:val=&quot;003E7FA3&quot;/&gt;&lt;wsp:rsid wsp:val=&quot;00426C05&quot;/&gt;&lt;wsp:rsid wsp:val=&quot;004400AE&quot;/&gt;&lt;wsp:rsid wsp:val=&quot;0044572F&quot;/&gt;&lt;wsp:rsid wsp:val=&quot;00486ACF&quot;/&gt;&lt;wsp:rsid wsp:val=&quot;004C6260&quot;/&gt;&lt;wsp:rsid wsp:val=&quot;004E7754&quot;/&gt;&lt;wsp:rsid wsp:val=&quot;00503642&quot;/&gt;&lt;wsp:rsid wsp:val=&quot;005332BF&quot;/&gt;&lt;wsp:rsid wsp:val=&quot;00595DC7&quot;/&gt;&lt;wsp:rsid wsp:val=&quot;005C3EDC&quot;/&gt;&lt;wsp:rsid wsp:val=&quot;005D6FC5&quot;/&gt;&lt;wsp:rsid wsp:val=&quot;005F7A70&quot;/&gt;&lt;wsp:rsid wsp:val=&quot;00641942&quot;/&gt;&lt;wsp:rsid wsp:val=&quot;00655904&quot;/&gt;&lt;wsp:rsid wsp:val=&quot;006606E3&quot;/&gt;&lt;wsp:rsid wsp:val=&quot;00666DA1&quot;/&gt;&lt;wsp:rsid wsp:val=&quot;006802A5&quot;/&gt;&lt;wsp:rsid wsp:val=&quot;00697AF6&quot;/&gt;&lt;wsp:rsid wsp:val=&quot;006A30B9&quot;/&gt;&lt;wsp:rsid wsp:val=&quot;006E78D5&quot;/&gt;&lt;wsp:rsid wsp:val=&quot;007016A7&quot;/&gt;&lt;wsp:rsid wsp:val=&quot;0071404D&quot;/&gt;&lt;wsp:rsid wsp:val=&quot;0073683B&quot;/&gt;&lt;wsp:rsid wsp:val=&quot;0075538B&quot;/&gt;&lt;wsp:rsid wsp:val=&quot;007A38D4&quot;/&gt;&lt;wsp:rsid wsp:val=&quot;007D7D4A&quot;/&gt;&lt;wsp:rsid wsp:val=&quot;0085691F&quot;/&gt;&lt;wsp:rsid wsp:val=&quot;00865C7E&quot;/&gt;&lt;wsp:rsid wsp:val=&quot;008710A7&quot;/&gt;&lt;wsp:rsid wsp:val=&quot;00876777&quot;/&gt;&lt;wsp:rsid wsp:val=&quot;008A01D4&quot;/&gt;&lt;wsp:rsid wsp:val=&quot;008F514C&quot;/&gt;&lt;wsp:rsid wsp:val=&quot;00900BCE&quot;/&gt;&lt;wsp:rsid wsp:val=&quot;0092574B&quot;/&gt;&lt;wsp:rsid wsp:val=&quot;00932A03&quot;/&gt;&lt;wsp:rsid wsp:val=&quot;009440A0&quot;/&gt;&lt;wsp:rsid wsp:val=&quot;009A5E29&quot;/&gt;&lt;wsp:rsid wsp:val=&quot;009B3E2B&quot;/&gt;&lt;wsp:rsid wsp:val=&quot;009E6782&quot;/&gt;&lt;wsp:rsid wsp:val=&quot;009F454E&quot;/&gt;&lt;wsp:rsid wsp:val=&quot;00A10965&quot;/&gt;&lt;wsp:rsid wsp:val=&quot;00A467D5&quot;/&gt;&lt;wsp:rsid wsp:val=&quot;00A60088&quot;/&gt;&lt;wsp:rsid wsp:val=&quot;00A60B76&quot;/&gt;&lt;wsp:rsid wsp:val=&quot;00A729B2&quot;/&gt;&lt;wsp:rsid wsp:val=&quot;00A94C0D&quot;/&gt;&lt;wsp:rsid wsp:val=&quot;00AA1B07&quot;/&gt;&lt;wsp:rsid wsp:val=&quot;00AA2477&quot;/&gt;&lt;wsp:rsid wsp:val=&quot;00AA3917&quot;/&gt;&lt;wsp:rsid wsp:val=&quot;00AB4D72&quot;/&gt;&lt;wsp:rsid wsp:val=&quot;00AE5FC7&quot;/&gt;&lt;wsp:rsid wsp:val=&quot;00B07CF6&quot;/&gt;&lt;wsp:rsid wsp:val=&quot;00B30A65&quot;/&gt;&lt;wsp:rsid wsp:val=&quot;00B43232&quot;/&gt;&lt;wsp:rsid wsp:val=&quot;00B60753&quot;/&gt;&lt;wsp:rsid wsp:val=&quot;00B7151E&quot;/&gt;&lt;wsp:rsid wsp:val=&quot;00BA0E53&quot;/&gt;&lt;wsp:rsid wsp:val=&quot;00BD7C8C&quot;/&gt;&lt;wsp:rsid wsp:val=&quot;00C05C61&quot;/&gt;&lt;wsp:rsid wsp:val=&quot;00C11035&quot;/&gt;&lt;wsp:rsid wsp:val=&quot;00C348D8&quot;/&gt;&lt;wsp:rsid wsp:val=&quot;00C349AF&quot;/&gt;&lt;wsp:rsid wsp:val=&quot;00C41406&quot;/&gt;&lt;wsp:rsid wsp:val=&quot;00C42EAA&quot;/&gt;&lt;wsp:rsid wsp:val=&quot;00C53AA6&quot;/&gt;&lt;wsp:rsid wsp:val=&quot;00C65483&quot;/&gt;&lt;wsp:rsid wsp:val=&quot;00C66905&quot;/&gt;&lt;wsp:rsid wsp:val=&quot;00C676A4&quot;/&gt;&lt;wsp:rsid wsp:val=&quot;00CA4687&quot;/&gt;&lt;wsp:rsid wsp:val=&quot;00CB68BD&quot;/&gt;&lt;wsp:rsid wsp:val=&quot;00CB717F&quot;/&gt;&lt;wsp:rsid wsp:val=&quot;00CF761A&quot;/&gt;&lt;wsp:rsid wsp:val=&quot;00D01065&quot;/&gt;&lt;wsp:rsid wsp:val=&quot;00D070CC&quot;/&gt;&lt;wsp:rsid wsp:val=&quot;00D3480C&quot;/&gt;&lt;wsp:rsid wsp:val=&quot;00D47083&quot;/&gt;&lt;wsp:rsid wsp:val=&quot;00D47DC1&quot;/&gt;&lt;wsp:rsid wsp:val=&quot;00D6243E&quot;/&gt;&lt;wsp:rsid wsp:val=&quot;00D71FDD&quot;/&gt;&lt;wsp:rsid wsp:val=&quot;00DC21BF&quot;/&gt;&lt;wsp:rsid wsp:val=&quot;00DC7F10&quot;/&gt;&lt;wsp:rsid wsp:val=&quot;00DF0FD0&quot;/&gt;&lt;wsp:rsid wsp:val=&quot;00E03268&quot;/&gt;&lt;wsp:rsid wsp:val=&quot;00E82487&quot;/&gt;&lt;wsp:rsid wsp:val=&quot;00E86A9D&quot;/&gt;&lt;wsp:rsid wsp:val=&quot;00EA25C2&quot;/&gt;&lt;wsp:rsid wsp:val=&quot;00EB3421&quot;/&gt;&lt;wsp:rsid wsp:val=&quot;00EE0808&quot;/&gt;&lt;wsp:rsid wsp:val=&quot;00EE615F&quot;/&gt;&lt;wsp:rsid wsp:val=&quot;00EE78A9&quot;/&gt;&lt;wsp:rsid wsp:val=&quot;00EF62A1&quot;/&gt;&lt;wsp:rsid wsp:val=&quot;00F61A0F&quot;/&gt;&lt;wsp:rsid wsp:val=&quot;00F6477B&quot;/&gt;&lt;wsp:rsid wsp:val=&quot;00F72518&quot;/&gt;&lt;wsp:rsid wsp:val=&quot;00F73C8F&quot;/&gt;&lt;wsp:rsid wsp:val=&quot;00F77608&quot;/&gt;&lt;wsp:rsid wsp:val=&quot;00F8462A&quot;/&gt;&lt;wsp:rsid wsp:val=&quot;00FC5595&quot;/&gt;&lt;wsp:rsid wsp:val=&quot;00FF3FC5&quot;/&gt;&lt;/wsp:rsids&gt;&lt;/w:docPr&gt;&lt;w:body&gt;&lt;w:p wsp:rsidR=&quot;00000000&quot; wsp:rsidRDefault=&quot;005C3EDC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I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n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=&lt;/m:t&gt;&lt;/m:r&gt;&lt;m:f&gt;&lt;m:fPr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fPr&gt;&lt;m:num&gt;&lt;m:nary&gt;&lt;m:naryPr&gt;&lt;m:chr m:val=&quot;в€‘&quot;/&gt;&lt;m:limLoc m:val=&quot;undOvr&quot;/&gt;&lt;m:subHide m:val=&quot;on&quot;/&gt;&lt;m:supHide m:val=&quot;on&quot;/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naryPr&gt;&lt;m:sub/&gt;&lt;m:sup/&gt;&lt;m:e&gt;&lt;m:sSub&gt;&lt;m:sSubPr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n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1&lt;/m:t&gt;&lt;/m:r&gt;&lt;/m:sub&gt;&lt;/m:sSub&gt;&lt;/m:e&gt;&lt;/m:nary&gt;&lt;m:sSub&gt;&lt;m:sSubPr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d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1&lt;/m:t&gt;&lt;/m:r&gt;&lt;/m:sub&gt;&lt;/m:sSub&gt;&lt;/m:num&gt;&lt;m:den&gt;&lt;m:nary&gt;&lt;m:naryPr&gt;&lt;m:chr m:val=&quot;в€‘&quot;/&gt;&lt;m:limLoc m:val=&quot;undOvr&quot;/&gt;&lt;m:subHide m:val=&quot;on&quot;/&gt;&lt;m:supHide m:val=&quot;on&quot;/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naryPr&gt;&lt;m:sub/&gt;&lt;m:sup/&gt;&lt;m:e&gt;&lt;m:sSub&gt;&lt;m:sSubPr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n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0&lt;/m:t&gt;&lt;/m:r&gt;&lt;/m:sub&gt;&lt;/m:sSub&gt;&lt;/m:e&gt;&lt;/m:nary&gt;&lt;m:sSub&gt;&lt;m:sSubPr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d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D01065">
        <w:rPr>
          <w:rFonts w:ascii="Times New Roman" w:hAnsi="Times New Roman"/>
          <w:bCs/>
          <w:sz w:val="28"/>
          <w:szCs w:val="28"/>
          <w:lang w:eastAsia="ru-RU"/>
        </w:rPr>
        <w:instrText xml:space="preserve"> </w:instrText>
      </w:r>
      <w:r w:rsidRPr="00D01065">
        <w:rPr>
          <w:rFonts w:ascii="Times New Roman" w:hAnsi="Times New Roman"/>
          <w:bCs/>
          <w:sz w:val="28"/>
          <w:szCs w:val="28"/>
          <w:lang w:eastAsia="ru-RU"/>
        </w:rPr>
        <w:fldChar w:fldCharType="separate"/>
      </w:r>
      <w:r w:rsidRPr="00D01065">
        <w:pict>
          <v:shape id="_x0000_i1041" type="#_x0000_t75" style="width:66pt;height:30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11278&quot;/&gt;&lt;wsp:rsid wsp:val=&quot;000008BF&quot;/&gt;&lt;wsp:rsid wsp:val=&quot;000032FD&quot;/&gt;&lt;wsp:rsid wsp:val=&quot;00016829&quot;/&gt;&lt;wsp:rsid wsp:val=&quot;00026E4F&quot;/&gt;&lt;wsp:rsid wsp:val=&quot;0003565F&quot;/&gt;&lt;wsp:rsid wsp:val=&quot;00035E38&quot;/&gt;&lt;wsp:rsid wsp:val=&quot;00072D5A&quot;/&gt;&lt;wsp:rsid wsp:val=&quot;000A6A21&quot;/&gt;&lt;wsp:rsid wsp:val=&quot;000D0018&quot;/&gt;&lt;wsp:rsid wsp:val=&quot;0010397D&quot;/&gt;&lt;wsp:rsid wsp:val=&quot;00111429&quot;/&gt;&lt;wsp:rsid wsp:val=&quot;00124039&quot;/&gt;&lt;wsp:rsid wsp:val=&quot;001363CC&quot;/&gt;&lt;wsp:rsid wsp:val=&quot;00137BAB&quot;/&gt;&lt;wsp:rsid wsp:val=&quot;00174E2F&quot;/&gt;&lt;wsp:rsid wsp:val=&quot;002137C1&quot;/&gt;&lt;wsp:rsid wsp:val=&quot;002145B2&quot;/&gt;&lt;wsp:rsid wsp:val=&quot;00226E4F&quot;/&gt;&lt;wsp:rsid wsp:val=&quot;0027088D&quot;/&gt;&lt;wsp:rsid wsp:val=&quot;00274378&quot;/&gt;&lt;wsp:rsid wsp:val=&quot;002968BC&quot;/&gt;&lt;wsp:rsid wsp:val=&quot;002C4E58&quot;/&gt;&lt;wsp:rsid wsp:val=&quot;00302A1F&quot;/&gt;&lt;wsp:rsid wsp:val=&quot;00311278&quot;/&gt;&lt;wsp:rsid wsp:val=&quot;00320F3C&quot;/&gt;&lt;wsp:rsid wsp:val=&quot;00340B55&quot;/&gt;&lt;wsp:rsid wsp:val=&quot;00391E0F&quot;/&gt;&lt;wsp:rsid wsp:val=&quot;003E7FA3&quot;/&gt;&lt;wsp:rsid wsp:val=&quot;00426C05&quot;/&gt;&lt;wsp:rsid wsp:val=&quot;004400AE&quot;/&gt;&lt;wsp:rsid wsp:val=&quot;0044572F&quot;/&gt;&lt;wsp:rsid wsp:val=&quot;00486ACF&quot;/&gt;&lt;wsp:rsid wsp:val=&quot;004C6260&quot;/&gt;&lt;wsp:rsid wsp:val=&quot;004E7754&quot;/&gt;&lt;wsp:rsid wsp:val=&quot;00503642&quot;/&gt;&lt;wsp:rsid wsp:val=&quot;005332BF&quot;/&gt;&lt;wsp:rsid wsp:val=&quot;00595DC7&quot;/&gt;&lt;wsp:rsid wsp:val=&quot;005C3EDC&quot;/&gt;&lt;wsp:rsid wsp:val=&quot;005D6FC5&quot;/&gt;&lt;wsp:rsid wsp:val=&quot;005F7A70&quot;/&gt;&lt;wsp:rsid wsp:val=&quot;00641942&quot;/&gt;&lt;wsp:rsid wsp:val=&quot;00655904&quot;/&gt;&lt;wsp:rsid wsp:val=&quot;006606E3&quot;/&gt;&lt;wsp:rsid wsp:val=&quot;00666DA1&quot;/&gt;&lt;wsp:rsid wsp:val=&quot;006802A5&quot;/&gt;&lt;wsp:rsid wsp:val=&quot;00697AF6&quot;/&gt;&lt;wsp:rsid wsp:val=&quot;006A30B9&quot;/&gt;&lt;wsp:rsid wsp:val=&quot;006E78D5&quot;/&gt;&lt;wsp:rsid wsp:val=&quot;007016A7&quot;/&gt;&lt;wsp:rsid wsp:val=&quot;0071404D&quot;/&gt;&lt;wsp:rsid wsp:val=&quot;0073683B&quot;/&gt;&lt;wsp:rsid wsp:val=&quot;0075538B&quot;/&gt;&lt;wsp:rsid wsp:val=&quot;007A38D4&quot;/&gt;&lt;wsp:rsid wsp:val=&quot;007D7D4A&quot;/&gt;&lt;wsp:rsid wsp:val=&quot;0085691F&quot;/&gt;&lt;wsp:rsid wsp:val=&quot;00865C7E&quot;/&gt;&lt;wsp:rsid wsp:val=&quot;008710A7&quot;/&gt;&lt;wsp:rsid wsp:val=&quot;00876777&quot;/&gt;&lt;wsp:rsid wsp:val=&quot;008A01D4&quot;/&gt;&lt;wsp:rsid wsp:val=&quot;008F514C&quot;/&gt;&lt;wsp:rsid wsp:val=&quot;00900BCE&quot;/&gt;&lt;wsp:rsid wsp:val=&quot;0092574B&quot;/&gt;&lt;wsp:rsid wsp:val=&quot;00932A03&quot;/&gt;&lt;wsp:rsid wsp:val=&quot;009440A0&quot;/&gt;&lt;wsp:rsid wsp:val=&quot;009A5E29&quot;/&gt;&lt;wsp:rsid wsp:val=&quot;009B3E2B&quot;/&gt;&lt;wsp:rsid wsp:val=&quot;009E6782&quot;/&gt;&lt;wsp:rsid wsp:val=&quot;009F454E&quot;/&gt;&lt;wsp:rsid wsp:val=&quot;00A10965&quot;/&gt;&lt;wsp:rsid wsp:val=&quot;00A467D5&quot;/&gt;&lt;wsp:rsid wsp:val=&quot;00A60088&quot;/&gt;&lt;wsp:rsid wsp:val=&quot;00A60B76&quot;/&gt;&lt;wsp:rsid wsp:val=&quot;00A729B2&quot;/&gt;&lt;wsp:rsid wsp:val=&quot;00A94C0D&quot;/&gt;&lt;wsp:rsid wsp:val=&quot;00AA1B07&quot;/&gt;&lt;wsp:rsid wsp:val=&quot;00AA2477&quot;/&gt;&lt;wsp:rsid wsp:val=&quot;00AA3917&quot;/&gt;&lt;wsp:rsid wsp:val=&quot;00AB4D72&quot;/&gt;&lt;wsp:rsid wsp:val=&quot;00AE5FC7&quot;/&gt;&lt;wsp:rsid wsp:val=&quot;00B07CF6&quot;/&gt;&lt;wsp:rsid wsp:val=&quot;00B30A65&quot;/&gt;&lt;wsp:rsid wsp:val=&quot;00B43232&quot;/&gt;&lt;wsp:rsid wsp:val=&quot;00B60753&quot;/&gt;&lt;wsp:rsid wsp:val=&quot;00B7151E&quot;/&gt;&lt;wsp:rsid wsp:val=&quot;00BA0E53&quot;/&gt;&lt;wsp:rsid wsp:val=&quot;00BD7C8C&quot;/&gt;&lt;wsp:rsid wsp:val=&quot;00C05C61&quot;/&gt;&lt;wsp:rsid wsp:val=&quot;00C11035&quot;/&gt;&lt;wsp:rsid wsp:val=&quot;00C348D8&quot;/&gt;&lt;wsp:rsid wsp:val=&quot;00C349AF&quot;/&gt;&lt;wsp:rsid wsp:val=&quot;00C41406&quot;/&gt;&lt;wsp:rsid wsp:val=&quot;00C42EAA&quot;/&gt;&lt;wsp:rsid wsp:val=&quot;00C53AA6&quot;/&gt;&lt;wsp:rsid wsp:val=&quot;00C65483&quot;/&gt;&lt;wsp:rsid wsp:val=&quot;00C66905&quot;/&gt;&lt;wsp:rsid wsp:val=&quot;00C676A4&quot;/&gt;&lt;wsp:rsid wsp:val=&quot;00CA4687&quot;/&gt;&lt;wsp:rsid wsp:val=&quot;00CB68BD&quot;/&gt;&lt;wsp:rsid wsp:val=&quot;00CB717F&quot;/&gt;&lt;wsp:rsid wsp:val=&quot;00CF761A&quot;/&gt;&lt;wsp:rsid wsp:val=&quot;00D01065&quot;/&gt;&lt;wsp:rsid wsp:val=&quot;00D070CC&quot;/&gt;&lt;wsp:rsid wsp:val=&quot;00D3480C&quot;/&gt;&lt;wsp:rsid wsp:val=&quot;00D47083&quot;/&gt;&lt;wsp:rsid wsp:val=&quot;00D47DC1&quot;/&gt;&lt;wsp:rsid wsp:val=&quot;00D6243E&quot;/&gt;&lt;wsp:rsid wsp:val=&quot;00D71FDD&quot;/&gt;&lt;wsp:rsid wsp:val=&quot;00DC21BF&quot;/&gt;&lt;wsp:rsid wsp:val=&quot;00DC7F10&quot;/&gt;&lt;wsp:rsid wsp:val=&quot;00DF0FD0&quot;/&gt;&lt;wsp:rsid wsp:val=&quot;00E03268&quot;/&gt;&lt;wsp:rsid wsp:val=&quot;00E82487&quot;/&gt;&lt;wsp:rsid wsp:val=&quot;00E86A9D&quot;/&gt;&lt;wsp:rsid wsp:val=&quot;00EA25C2&quot;/&gt;&lt;wsp:rsid wsp:val=&quot;00EB3421&quot;/&gt;&lt;wsp:rsid wsp:val=&quot;00EE0808&quot;/&gt;&lt;wsp:rsid wsp:val=&quot;00EE615F&quot;/&gt;&lt;wsp:rsid wsp:val=&quot;00EE78A9&quot;/&gt;&lt;wsp:rsid wsp:val=&quot;00EF62A1&quot;/&gt;&lt;wsp:rsid wsp:val=&quot;00F61A0F&quot;/&gt;&lt;wsp:rsid wsp:val=&quot;00F6477B&quot;/&gt;&lt;wsp:rsid wsp:val=&quot;00F72518&quot;/&gt;&lt;wsp:rsid wsp:val=&quot;00F73C8F&quot;/&gt;&lt;wsp:rsid wsp:val=&quot;00F77608&quot;/&gt;&lt;wsp:rsid wsp:val=&quot;00F8462A&quot;/&gt;&lt;wsp:rsid wsp:val=&quot;00FC5595&quot;/&gt;&lt;wsp:rsid wsp:val=&quot;00FF3FC5&quot;/&gt;&lt;/wsp:rsids&gt;&lt;/w:docPr&gt;&lt;w:body&gt;&lt;w:p wsp:rsidR=&quot;00000000&quot; wsp:rsidRDefault=&quot;005C3EDC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I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n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=&lt;/m:t&gt;&lt;/m:r&gt;&lt;m:f&gt;&lt;m:fPr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fPr&gt;&lt;m:num&gt;&lt;m:nary&gt;&lt;m:naryPr&gt;&lt;m:chr m:val=&quot;в€‘&quot;/&gt;&lt;m:limLoc m:val=&quot;undOvr&quot;/&gt;&lt;m:subHide m:val=&quot;on&quot;/&gt;&lt;m:supHide m:val=&quot;on&quot;/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naryPr&gt;&lt;m:sub/&gt;&lt;m:sup/&gt;&lt;m:e&gt;&lt;m:sSub&gt;&lt;m:sSubPr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n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1&lt;/m:t&gt;&lt;/m:r&gt;&lt;/m:sub&gt;&lt;/m:sSub&gt;&lt;/m:e&gt;&lt;/m:nary&gt;&lt;m:sSub&gt;&lt;m:sSubPr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d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1&lt;/m:t&gt;&lt;/m:r&gt;&lt;/m:sub&gt;&lt;/m:sSub&gt;&lt;/m:num&gt;&lt;m:den&gt;&lt;m:nary&gt;&lt;m:naryPr&gt;&lt;m:chr m:val=&quot;в€‘&quot;/&gt;&lt;m:limLoc m:val=&quot;undOvr&quot;/&gt;&lt;m:subHide m:val=&quot;on&quot;/&gt;&lt;m:supHide m:val=&quot;on&quot;/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naryPr&gt;&lt;m:sub/&gt;&lt;m:sup/&gt;&lt;m:e&gt;&lt;m:sSub&gt;&lt;m:sSubPr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n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0&lt;/m:t&gt;&lt;/m:r&gt;&lt;/m:sub&gt;&lt;/m:sSub&gt;&lt;/m:e&gt;&lt;/m:nary&gt;&lt;m:sSub&gt;&lt;m:sSubPr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d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D01065">
        <w:rPr>
          <w:rFonts w:ascii="Times New Roman" w:hAnsi="Times New Roman"/>
          <w:bCs/>
          <w:sz w:val="28"/>
          <w:szCs w:val="28"/>
          <w:lang w:eastAsia="ru-RU"/>
        </w:rPr>
        <w:fldChar w:fldCharType="end"/>
      </w:r>
      <w:r w:rsidRPr="00026E4F">
        <w:rPr>
          <w:rFonts w:ascii="Times New Roman" w:hAnsi="Times New Roman"/>
          <w:bCs/>
          <w:sz w:val="28"/>
          <w:szCs w:val="28"/>
          <w:lang w:eastAsia="ru-RU"/>
        </w:rPr>
        <w:t>, где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26E4F">
        <w:rPr>
          <w:rFonts w:ascii="Times New Roman" w:hAnsi="Times New Roman"/>
          <w:bCs/>
          <w:sz w:val="28"/>
          <w:szCs w:val="28"/>
          <w:lang w:val="en-US" w:eastAsia="ru-RU"/>
        </w:rPr>
        <w:t>n</w:t>
      </w:r>
      <w:r w:rsidRPr="00026E4F">
        <w:rPr>
          <w:rFonts w:ascii="Times New Roman" w:hAnsi="Times New Roman"/>
          <w:bCs/>
          <w:sz w:val="28"/>
          <w:szCs w:val="28"/>
          <w:vertAlign w:val="subscript"/>
          <w:lang w:eastAsia="ru-RU"/>
        </w:rPr>
        <w:t>0</w:t>
      </w:r>
      <w:r w:rsidRPr="00026E4F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Pr="00026E4F">
        <w:rPr>
          <w:rFonts w:ascii="Times New Roman" w:hAnsi="Times New Roman"/>
          <w:bCs/>
          <w:sz w:val="28"/>
          <w:szCs w:val="28"/>
          <w:lang w:val="en-US" w:eastAsia="ru-RU"/>
        </w:rPr>
        <w:t>n</w:t>
      </w:r>
      <w:r w:rsidRPr="00026E4F">
        <w:rPr>
          <w:rFonts w:ascii="Times New Roman" w:hAnsi="Times New Roman"/>
          <w:bCs/>
          <w:sz w:val="28"/>
          <w:szCs w:val="28"/>
          <w:vertAlign w:val="subscript"/>
          <w:lang w:eastAsia="ru-RU"/>
        </w:rPr>
        <w:t>1</w:t>
      </w:r>
      <w:r w:rsidRPr="00026E4F">
        <w:rPr>
          <w:rFonts w:ascii="Times New Roman" w:hAnsi="Times New Roman"/>
          <w:bCs/>
          <w:sz w:val="28"/>
          <w:szCs w:val="28"/>
          <w:lang w:eastAsia="ru-RU"/>
        </w:rPr>
        <w:t xml:space="preserve"> – число оборотов кредита;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26E4F">
        <w:rPr>
          <w:rFonts w:ascii="Times New Roman" w:hAnsi="Times New Roman"/>
          <w:bCs/>
          <w:sz w:val="28"/>
          <w:szCs w:val="28"/>
          <w:lang w:val="en-US" w:eastAsia="ru-RU"/>
        </w:rPr>
        <w:t>d</w:t>
      </w:r>
      <w:r w:rsidRPr="00026E4F">
        <w:rPr>
          <w:rFonts w:ascii="Times New Roman" w:hAnsi="Times New Roman"/>
          <w:bCs/>
          <w:sz w:val="28"/>
          <w:szCs w:val="28"/>
          <w:vertAlign w:val="subscript"/>
          <w:lang w:eastAsia="ru-RU"/>
        </w:rPr>
        <w:t>0</w:t>
      </w:r>
      <w:r w:rsidRPr="00026E4F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Pr="00026E4F">
        <w:rPr>
          <w:rFonts w:ascii="Times New Roman" w:hAnsi="Times New Roman"/>
          <w:bCs/>
          <w:sz w:val="28"/>
          <w:szCs w:val="28"/>
          <w:lang w:val="en-US" w:eastAsia="ru-RU"/>
        </w:rPr>
        <w:t>d</w:t>
      </w:r>
      <w:r w:rsidRPr="00026E4F">
        <w:rPr>
          <w:rFonts w:ascii="Times New Roman" w:hAnsi="Times New Roman"/>
          <w:bCs/>
          <w:sz w:val="28"/>
          <w:szCs w:val="28"/>
          <w:vertAlign w:val="subscript"/>
          <w:lang w:eastAsia="ru-RU"/>
        </w:rPr>
        <w:t>1</w:t>
      </w:r>
      <w:r w:rsidRPr="00026E4F">
        <w:rPr>
          <w:rFonts w:ascii="Times New Roman" w:hAnsi="Times New Roman"/>
          <w:bCs/>
          <w:sz w:val="28"/>
          <w:szCs w:val="28"/>
          <w:lang w:eastAsia="ru-RU"/>
        </w:rPr>
        <w:t xml:space="preserve"> – доля средних остатков кредита.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01065">
        <w:pict>
          <v:shape id="_x0000_i1042" type="#_x0000_t75" style="width:279.75pt;height:4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11278&quot;/&gt;&lt;wsp:rsid wsp:val=&quot;000008BF&quot;/&gt;&lt;wsp:rsid wsp:val=&quot;000032FD&quot;/&gt;&lt;wsp:rsid wsp:val=&quot;00016829&quot;/&gt;&lt;wsp:rsid wsp:val=&quot;00026E4F&quot;/&gt;&lt;wsp:rsid wsp:val=&quot;0003565F&quot;/&gt;&lt;wsp:rsid wsp:val=&quot;00035E38&quot;/&gt;&lt;wsp:rsid wsp:val=&quot;00072D5A&quot;/&gt;&lt;wsp:rsid wsp:val=&quot;0007372E&quot;/&gt;&lt;wsp:rsid wsp:val=&quot;000A6A21&quot;/&gt;&lt;wsp:rsid wsp:val=&quot;000D0018&quot;/&gt;&lt;wsp:rsid wsp:val=&quot;0010397D&quot;/&gt;&lt;wsp:rsid wsp:val=&quot;00111429&quot;/&gt;&lt;wsp:rsid wsp:val=&quot;00124039&quot;/&gt;&lt;wsp:rsid wsp:val=&quot;001363CC&quot;/&gt;&lt;wsp:rsid wsp:val=&quot;00137BAB&quot;/&gt;&lt;wsp:rsid wsp:val=&quot;00174E2F&quot;/&gt;&lt;wsp:rsid wsp:val=&quot;002137C1&quot;/&gt;&lt;wsp:rsid wsp:val=&quot;002145B2&quot;/&gt;&lt;wsp:rsid wsp:val=&quot;00226E4F&quot;/&gt;&lt;wsp:rsid wsp:val=&quot;0027088D&quot;/&gt;&lt;wsp:rsid wsp:val=&quot;00274378&quot;/&gt;&lt;wsp:rsid wsp:val=&quot;002968BC&quot;/&gt;&lt;wsp:rsid wsp:val=&quot;002C4E58&quot;/&gt;&lt;wsp:rsid wsp:val=&quot;00302A1F&quot;/&gt;&lt;wsp:rsid wsp:val=&quot;00311278&quot;/&gt;&lt;wsp:rsid wsp:val=&quot;00320F3C&quot;/&gt;&lt;wsp:rsid wsp:val=&quot;00340B55&quot;/&gt;&lt;wsp:rsid wsp:val=&quot;00391E0F&quot;/&gt;&lt;wsp:rsid wsp:val=&quot;003E7FA3&quot;/&gt;&lt;wsp:rsid wsp:val=&quot;00426C05&quot;/&gt;&lt;wsp:rsid wsp:val=&quot;004400AE&quot;/&gt;&lt;wsp:rsid wsp:val=&quot;0044572F&quot;/&gt;&lt;wsp:rsid wsp:val=&quot;00486ACF&quot;/&gt;&lt;wsp:rsid wsp:val=&quot;004C6260&quot;/&gt;&lt;wsp:rsid wsp:val=&quot;004E7754&quot;/&gt;&lt;wsp:rsid wsp:val=&quot;00503642&quot;/&gt;&lt;wsp:rsid wsp:val=&quot;005332BF&quot;/&gt;&lt;wsp:rsid wsp:val=&quot;00595DC7&quot;/&gt;&lt;wsp:rsid wsp:val=&quot;005D6FC5&quot;/&gt;&lt;wsp:rsid wsp:val=&quot;005F7A70&quot;/&gt;&lt;wsp:rsid wsp:val=&quot;00641942&quot;/&gt;&lt;wsp:rsid wsp:val=&quot;00655904&quot;/&gt;&lt;wsp:rsid wsp:val=&quot;006606E3&quot;/&gt;&lt;wsp:rsid wsp:val=&quot;00666DA1&quot;/&gt;&lt;wsp:rsid wsp:val=&quot;006802A5&quot;/&gt;&lt;wsp:rsid wsp:val=&quot;00697AF6&quot;/&gt;&lt;wsp:rsid wsp:val=&quot;006A30B9&quot;/&gt;&lt;wsp:rsid wsp:val=&quot;006E78D5&quot;/&gt;&lt;wsp:rsid wsp:val=&quot;007016A7&quot;/&gt;&lt;wsp:rsid wsp:val=&quot;0071404D&quot;/&gt;&lt;wsp:rsid wsp:val=&quot;0073683B&quot;/&gt;&lt;wsp:rsid wsp:val=&quot;0075538B&quot;/&gt;&lt;wsp:rsid wsp:val=&quot;007A38D4&quot;/&gt;&lt;wsp:rsid wsp:val=&quot;007D7D4A&quot;/&gt;&lt;wsp:rsid wsp:val=&quot;0085691F&quot;/&gt;&lt;wsp:rsid wsp:val=&quot;00865C7E&quot;/&gt;&lt;wsp:rsid wsp:val=&quot;008710A7&quot;/&gt;&lt;wsp:rsid wsp:val=&quot;00876777&quot;/&gt;&lt;wsp:rsid wsp:val=&quot;008A01D4&quot;/&gt;&lt;wsp:rsid wsp:val=&quot;008F514C&quot;/&gt;&lt;wsp:rsid wsp:val=&quot;00900BCE&quot;/&gt;&lt;wsp:rsid wsp:val=&quot;0092574B&quot;/&gt;&lt;wsp:rsid wsp:val=&quot;00932A03&quot;/&gt;&lt;wsp:rsid wsp:val=&quot;009440A0&quot;/&gt;&lt;wsp:rsid wsp:val=&quot;009A5E29&quot;/&gt;&lt;wsp:rsid wsp:val=&quot;009B3E2B&quot;/&gt;&lt;wsp:rsid wsp:val=&quot;009E6782&quot;/&gt;&lt;wsp:rsid wsp:val=&quot;009F454E&quot;/&gt;&lt;wsp:rsid wsp:val=&quot;00A10965&quot;/&gt;&lt;wsp:rsid wsp:val=&quot;00A467D5&quot;/&gt;&lt;wsp:rsid wsp:val=&quot;00A60088&quot;/&gt;&lt;wsp:rsid wsp:val=&quot;00A60B76&quot;/&gt;&lt;wsp:rsid wsp:val=&quot;00A729B2&quot;/&gt;&lt;wsp:rsid wsp:val=&quot;00A94C0D&quot;/&gt;&lt;wsp:rsid wsp:val=&quot;00AA1B07&quot;/&gt;&lt;wsp:rsid wsp:val=&quot;00AA2477&quot;/&gt;&lt;wsp:rsid wsp:val=&quot;00AA3917&quot;/&gt;&lt;wsp:rsid wsp:val=&quot;00AB4D72&quot;/&gt;&lt;wsp:rsid wsp:val=&quot;00AE5FC7&quot;/&gt;&lt;wsp:rsid wsp:val=&quot;00B07CF6&quot;/&gt;&lt;wsp:rsid wsp:val=&quot;00B30A65&quot;/&gt;&lt;wsp:rsid wsp:val=&quot;00B43232&quot;/&gt;&lt;wsp:rsid wsp:val=&quot;00B60753&quot;/&gt;&lt;wsp:rsid wsp:val=&quot;00B7151E&quot;/&gt;&lt;wsp:rsid wsp:val=&quot;00BA0E53&quot;/&gt;&lt;wsp:rsid wsp:val=&quot;00BD7C8C&quot;/&gt;&lt;wsp:rsid wsp:val=&quot;00C05C61&quot;/&gt;&lt;wsp:rsid wsp:val=&quot;00C11035&quot;/&gt;&lt;wsp:rsid wsp:val=&quot;00C348D8&quot;/&gt;&lt;wsp:rsid wsp:val=&quot;00C349AF&quot;/&gt;&lt;wsp:rsid wsp:val=&quot;00C41406&quot;/&gt;&lt;wsp:rsid wsp:val=&quot;00C42EAA&quot;/&gt;&lt;wsp:rsid wsp:val=&quot;00C53AA6&quot;/&gt;&lt;wsp:rsid wsp:val=&quot;00C65483&quot;/&gt;&lt;wsp:rsid wsp:val=&quot;00C66905&quot;/&gt;&lt;wsp:rsid wsp:val=&quot;00C676A4&quot;/&gt;&lt;wsp:rsid wsp:val=&quot;00CA4687&quot;/&gt;&lt;wsp:rsid wsp:val=&quot;00CB68BD&quot;/&gt;&lt;wsp:rsid wsp:val=&quot;00CB717F&quot;/&gt;&lt;wsp:rsid wsp:val=&quot;00CF761A&quot;/&gt;&lt;wsp:rsid wsp:val=&quot;00D01065&quot;/&gt;&lt;wsp:rsid wsp:val=&quot;00D070CC&quot;/&gt;&lt;wsp:rsid wsp:val=&quot;00D3480C&quot;/&gt;&lt;wsp:rsid wsp:val=&quot;00D47083&quot;/&gt;&lt;wsp:rsid wsp:val=&quot;00D47DC1&quot;/&gt;&lt;wsp:rsid wsp:val=&quot;00D6243E&quot;/&gt;&lt;wsp:rsid wsp:val=&quot;00D71FDD&quot;/&gt;&lt;wsp:rsid wsp:val=&quot;00DC21BF&quot;/&gt;&lt;wsp:rsid wsp:val=&quot;00DC7F10&quot;/&gt;&lt;wsp:rsid wsp:val=&quot;00DF0FD0&quot;/&gt;&lt;wsp:rsid wsp:val=&quot;00E03268&quot;/&gt;&lt;wsp:rsid wsp:val=&quot;00E82487&quot;/&gt;&lt;wsp:rsid wsp:val=&quot;00E86A9D&quot;/&gt;&lt;wsp:rsid wsp:val=&quot;00EA25C2&quot;/&gt;&lt;wsp:rsid wsp:val=&quot;00EB3421&quot;/&gt;&lt;wsp:rsid wsp:val=&quot;00EE0808&quot;/&gt;&lt;wsp:rsid wsp:val=&quot;00EE615F&quot;/&gt;&lt;wsp:rsid wsp:val=&quot;00EE78A9&quot;/&gt;&lt;wsp:rsid wsp:val=&quot;00EF62A1&quot;/&gt;&lt;wsp:rsid wsp:val=&quot;00F61A0F&quot;/&gt;&lt;wsp:rsid wsp:val=&quot;00F6477B&quot;/&gt;&lt;wsp:rsid wsp:val=&quot;00F72518&quot;/&gt;&lt;wsp:rsid wsp:val=&quot;00F73C8F&quot;/&gt;&lt;wsp:rsid wsp:val=&quot;00F77608&quot;/&gt;&lt;wsp:rsid wsp:val=&quot;00F8462A&quot;/&gt;&lt;wsp:rsid wsp:val=&quot;00FC5595&quot;/&gt;&lt;wsp:rsid wsp:val=&quot;00FF3FC5&quot;/&gt;&lt;/wsp:rsids&gt;&lt;/w:docPr&gt;&lt;w:body&gt;&lt;w:p wsp:rsidR=&quot;00000000&quot; wsp:rsidRDefault=&quot;0007372E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I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n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= &lt;/m:t&gt;&lt;/m:r&gt;&lt;m:f&gt;&lt;m:fPr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fPr&gt;&lt;m:num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(10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*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0,75)+(12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*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0,25)&lt;/m:t&gt;&lt;/m:r&gt;&lt;/m:num&gt;&lt;m:den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(8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*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0,7)+(10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*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0,3)&lt;/m:t&gt;&lt;/m:r&gt;&lt;/m:den&gt;&lt;/m:f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=&lt;/m:t&gt;&lt;/m:r&gt;&lt;m:f&gt;&lt;m:fPr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fPr&gt;&lt;m:num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10.5&lt;/m:t&gt;&lt;/m:r&gt;&lt;/m:num&gt;&lt;m:den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8.6&lt;/m:t&gt;&lt;/m:r&gt;&lt;/m:den&gt;&lt;/m:f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=1,22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26E4F">
        <w:rPr>
          <w:rFonts w:ascii="Times New Roman" w:hAnsi="Times New Roman"/>
          <w:bCs/>
          <w:sz w:val="28"/>
          <w:szCs w:val="28"/>
          <w:lang w:eastAsia="ru-RU"/>
        </w:rPr>
        <w:t>Он показывает абсолютное и относительное изменение среднего числа оборотов кредита за счет двух факторов: изменения числа его оборотов по отраслям и структурных сдвигов в средних остатках кредита.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26E4F">
        <w:rPr>
          <w:rFonts w:ascii="Times New Roman" w:hAnsi="Times New Roman"/>
          <w:b/>
          <w:bCs/>
          <w:i/>
          <w:sz w:val="28"/>
          <w:szCs w:val="28"/>
          <w:lang w:eastAsia="ru-RU"/>
        </w:rPr>
        <w:t>Индекс среднего числа оборотов кредита постоянного состава</w:t>
      </w:r>
      <w:r w:rsidRPr="00026E4F">
        <w:rPr>
          <w:rFonts w:ascii="Times New Roman" w:hAnsi="Times New Roman"/>
          <w:bCs/>
          <w:sz w:val="28"/>
          <w:szCs w:val="28"/>
          <w:lang w:eastAsia="ru-RU"/>
        </w:rPr>
        <w:t xml:space="preserve"> определяется по формуле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01065">
        <w:pict>
          <v:shape id="_x0000_i1043" type="#_x0000_t75" style="width:66pt;height:30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11278&quot;/&gt;&lt;wsp:rsid wsp:val=&quot;000008BF&quot;/&gt;&lt;wsp:rsid wsp:val=&quot;000032FD&quot;/&gt;&lt;wsp:rsid wsp:val=&quot;00016829&quot;/&gt;&lt;wsp:rsid wsp:val=&quot;00026E4F&quot;/&gt;&lt;wsp:rsid wsp:val=&quot;0003565F&quot;/&gt;&lt;wsp:rsid wsp:val=&quot;00035E38&quot;/&gt;&lt;wsp:rsid wsp:val=&quot;00072D5A&quot;/&gt;&lt;wsp:rsid wsp:val=&quot;000A6A21&quot;/&gt;&lt;wsp:rsid wsp:val=&quot;000D0018&quot;/&gt;&lt;wsp:rsid wsp:val=&quot;0010397D&quot;/&gt;&lt;wsp:rsid wsp:val=&quot;00111429&quot;/&gt;&lt;wsp:rsid wsp:val=&quot;00124039&quot;/&gt;&lt;wsp:rsid wsp:val=&quot;001363CC&quot;/&gt;&lt;wsp:rsid wsp:val=&quot;00137BAB&quot;/&gt;&lt;wsp:rsid wsp:val=&quot;00174E2F&quot;/&gt;&lt;wsp:rsid wsp:val=&quot;002137C1&quot;/&gt;&lt;wsp:rsid wsp:val=&quot;002145B2&quot;/&gt;&lt;wsp:rsid wsp:val=&quot;00217AC2&quot;/&gt;&lt;wsp:rsid wsp:val=&quot;00226E4F&quot;/&gt;&lt;wsp:rsid wsp:val=&quot;0027088D&quot;/&gt;&lt;wsp:rsid wsp:val=&quot;00274378&quot;/&gt;&lt;wsp:rsid wsp:val=&quot;002968BC&quot;/&gt;&lt;wsp:rsid wsp:val=&quot;002C4E58&quot;/&gt;&lt;wsp:rsid wsp:val=&quot;00302A1F&quot;/&gt;&lt;wsp:rsid wsp:val=&quot;00311278&quot;/&gt;&lt;wsp:rsid wsp:val=&quot;00320F3C&quot;/&gt;&lt;wsp:rsid wsp:val=&quot;00340B55&quot;/&gt;&lt;wsp:rsid wsp:val=&quot;00391E0F&quot;/&gt;&lt;wsp:rsid wsp:val=&quot;003E7FA3&quot;/&gt;&lt;wsp:rsid wsp:val=&quot;00426C05&quot;/&gt;&lt;wsp:rsid wsp:val=&quot;004400AE&quot;/&gt;&lt;wsp:rsid wsp:val=&quot;0044572F&quot;/&gt;&lt;wsp:rsid wsp:val=&quot;00486ACF&quot;/&gt;&lt;wsp:rsid wsp:val=&quot;004C6260&quot;/&gt;&lt;wsp:rsid wsp:val=&quot;004E7754&quot;/&gt;&lt;wsp:rsid wsp:val=&quot;00503642&quot;/&gt;&lt;wsp:rsid wsp:val=&quot;005332BF&quot;/&gt;&lt;wsp:rsid wsp:val=&quot;00595DC7&quot;/&gt;&lt;wsp:rsid wsp:val=&quot;005D6FC5&quot;/&gt;&lt;wsp:rsid wsp:val=&quot;005F7A70&quot;/&gt;&lt;wsp:rsid wsp:val=&quot;00641942&quot;/&gt;&lt;wsp:rsid wsp:val=&quot;00655904&quot;/&gt;&lt;wsp:rsid wsp:val=&quot;006606E3&quot;/&gt;&lt;wsp:rsid wsp:val=&quot;00666DA1&quot;/&gt;&lt;wsp:rsid wsp:val=&quot;006802A5&quot;/&gt;&lt;wsp:rsid wsp:val=&quot;00697AF6&quot;/&gt;&lt;wsp:rsid wsp:val=&quot;006A30B9&quot;/&gt;&lt;wsp:rsid wsp:val=&quot;006E78D5&quot;/&gt;&lt;wsp:rsid wsp:val=&quot;007016A7&quot;/&gt;&lt;wsp:rsid wsp:val=&quot;0071404D&quot;/&gt;&lt;wsp:rsid wsp:val=&quot;0073683B&quot;/&gt;&lt;wsp:rsid wsp:val=&quot;0075538B&quot;/&gt;&lt;wsp:rsid wsp:val=&quot;007A38D4&quot;/&gt;&lt;wsp:rsid wsp:val=&quot;007D7D4A&quot;/&gt;&lt;wsp:rsid wsp:val=&quot;0085691F&quot;/&gt;&lt;wsp:rsid wsp:val=&quot;00865C7E&quot;/&gt;&lt;wsp:rsid wsp:val=&quot;008710A7&quot;/&gt;&lt;wsp:rsid wsp:val=&quot;00876777&quot;/&gt;&lt;wsp:rsid wsp:val=&quot;008A01D4&quot;/&gt;&lt;wsp:rsid wsp:val=&quot;008F514C&quot;/&gt;&lt;wsp:rsid wsp:val=&quot;00900BCE&quot;/&gt;&lt;wsp:rsid wsp:val=&quot;0092574B&quot;/&gt;&lt;wsp:rsid wsp:val=&quot;00932A03&quot;/&gt;&lt;wsp:rsid wsp:val=&quot;009440A0&quot;/&gt;&lt;wsp:rsid wsp:val=&quot;009A5E29&quot;/&gt;&lt;wsp:rsid wsp:val=&quot;009B3E2B&quot;/&gt;&lt;wsp:rsid wsp:val=&quot;009E6782&quot;/&gt;&lt;wsp:rsid wsp:val=&quot;009F454E&quot;/&gt;&lt;wsp:rsid wsp:val=&quot;00A10965&quot;/&gt;&lt;wsp:rsid wsp:val=&quot;00A467D5&quot;/&gt;&lt;wsp:rsid wsp:val=&quot;00A60088&quot;/&gt;&lt;wsp:rsid wsp:val=&quot;00A60B76&quot;/&gt;&lt;wsp:rsid wsp:val=&quot;00A729B2&quot;/&gt;&lt;wsp:rsid wsp:val=&quot;00A94C0D&quot;/&gt;&lt;wsp:rsid wsp:val=&quot;00AA1B07&quot;/&gt;&lt;wsp:rsid wsp:val=&quot;00AA2477&quot;/&gt;&lt;wsp:rsid wsp:val=&quot;00AA3917&quot;/&gt;&lt;wsp:rsid wsp:val=&quot;00AB4D72&quot;/&gt;&lt;wsp:rsid wsp:val=&quot;00AE5FC7&quot;/&gt;&lt;wsp:rsid wsp:val=&quot;00B07CF6&quot;/&gt;&lt;wsp:rsid wsp:val=&quot;00B30A65&quot;/&gt;&lt;wsp:rsid wsp:val=&quot;00B43232&quot;/&gt;&lt;wsp:rsid wsp:val=&quot;00B60753&quot;/&gt;&lt;wsp:rsid wsp:val=&quot;00B7151E&quot;/&gt;&lt;wsp:rsid wsp:val=&quot;00BA0E53&quot;/&gt;&lt;wsp:rsid wsp:val=&quot;00BD7C8C&quot;/&gt;&lt;wsp:rsid wsp:val=&quot;00C05C61&quot;/&gt;&lt;wsp:rsid wsp:val=&quot;00C11035&quot;/&gt;&lt;wsp:rsid wsp:val=&quot;00C348D8&quot;/&gt;&lt;wsp:rsid wsp:val=&quot;00C349AF&quot;/&gt;&lt;wsp:rsid wsp:val=&quot;00C41406&quot;/&gt;&lt;wsp:rsid wsp:val=&quot;00C42EAA&quot;/&gt;&lt;wsp:rsid wsp:val=&quot;00C53AA6&quot;/&gt;&lt;wsp:rsid wsp:val=&quot;00C65483&quot;/&gt;&lt;wsp:rsid wsp:val=&quot;00C66905&quot;/&gt;&lt;wsp:rsid wsp:val=&quot;00C676A4&quot;/&gt;&lt;wsp:rsid wsp:val=&quot;00CA4687&quot;/&gt;&lt;wsp:rsid wsp:val=&quot;00CB68BD&quot;/&gt;&lt;wsp:rsid wsp:val=&quot;00CB717F&quot;/&gt;&lt;wsp:rsid wsp:val=&quot;00CF761A&quot;/&gt;&lt;wsp:rsid wsp:val=&quot;00D01065&quot;/&gt;&lt;wsp:rsid wsp:val=&quot;00D070CC&quot;/&gt;&lt;wsp:rsid wsp:val=&quot;00D3480C&quot;/&gt;&lt;wsp:rsid wsp:val=&quot;00D47083&quot;/&gt;&lt;wsp:rsid wsp:val=&quot;00D47DC1&quot;/&gt;&lt;wsp:rsid wsp:val=&quot;00D6243E&quot;/&gt;&lt;wsp:rsid wsp:val=&quot;00D71FDD&quot;/&gt;&lt;wsp:rsid wsp:val=&quot;00DC21BF&quot;/&gt;&lt;wsp:rsid wsp:val=&quot;00DC7F10&quot;/&gt;&lt;wsp:rsid wsp:val=&quot;00DF0FD0&quot;/&gt;&lt;wsp:rsid wsp:val=&quot;00E03268&quot;/&gt;&lt;wsp:rsid wsp:val=&quot;00E82487&quot;/&gt;&lt;wsp:rsid wsp:val=&quot;00E86A9D&quot;/&gt;&lt;wsp:rsid wsp:val=&quot;00EA25C2&quot;/&gt;&lt;wsp:rsid wsp:val=&quot;00EB3421&quot;/&gt;&lt;wsp:rsid wsp:val=&quot;00EE0808&quot;/&gt;&lt;wsp:rsid wsp:val=&quot;00EE615F&quot;/&gt;&lt;wsp:rsid wsp:val=&quot;00EE78A9&quot;/&gt;&lt;wsp:rsid wsp:val=&quot;00EF62A1&quot;/&gt;&lt;wsp:rsid wsp:val=&quot;00F61A0F&quot;/&gt;&lt;wsp:rsid wsp:val=&quot;00F6477B&quot;/&gt;&lt;wsp:rsid wsp:val=&quot;00F72518&quot;/&gt;&lt;wsp:rsid wsp:val=&quot;00F73C8F&quot;/&gt;&lt;wsp:rsid wsp:val=&quot;00F77608&quot;/&gt;&lt;wsp:rsid wsp:val=&quot;00F8462A&quot;/&gt;&lt;wsp:rsid wsp:val=&quot;00FC5595&quot;/&gt;&lt;wsp:rsid wsp:val=&quot;00FF3FC5&quot;/&gt;&lt;/wsp:rsids&gt;&lt;/w:docPr&gt;&lt;w:body&gt;&lt;w:p wsp:rsidR=&quot;00000000&quot; wsp:rsidRDefault=&quot;00217AC2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I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n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=&lt;/m:t&gt;&lt;/m:r&gt;&lt;m:f&gt;&lt;m:fPr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fPr&gt;&lt;m:num&gt;&lt;m:nary&gt;&lt;m:naryPr&gt;&lt;m:chr m:val=&quot;в€‘&quot;/&gt;&lt;m:limLoc m:val=&quot;undOvr&quot;/&gt;&lt;m:subHide m:val=&quot;on&quot;/&gt;&lt;m:supHide m:val=&quot;on&quot;/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naryPr&gt;&lt;m:sub/&gt;&lt;m:sup/&gt;&lt;m:e&gt;&lt;m:sSub&gt;&lt;m:sSubPr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n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1&lt;/m:t&gt;&lt;/m:r&gt;&lt;/m:sub&gt;&lt;/m:sSub&gt;&lt;/m:e&gt;&lt;/m:nary&gt;&lt;m:sSub&gt;&lt;m:sSubPr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d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1&lt;/m:t&gt;&lt;/m:r&gt;&lt;/m:sub&gt;&lt;/m:sSub&gt;&lt;/m:num&gt;&lt;m:den&gt;&lt;m:nary&gt;&lt;m:naryPr&gt;&lt;m:chr m:val=&quot;в€‘&quot;/&gt;&lt;m:limLoc m:val=&quot;undOvr&quot;/&gt;&lt;m:subHide m:val=&quot;on&quot;/&gt;&lt;m:supHide m:val=&quot;on&quot;/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naryPr&gt;&lt;m:sub/&gt;&lt;m:sup/&gt;&lt;m:e&gt;&lt;m:sSub&gt;&lt;m:sSubPr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n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0&lt;/m:t&gt;&lt;/m:r&gt;&lt;/m:sub&gt;&lt;/m:sSub&gt;&lt;/m:e&gt;&lt;/m:nary&gt;&lt;m:sSub&gt;&lt;m:sSubPr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d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01065">
        <w:pict>
          <v:shape id="_x0000_i1044" type="#_x0000_t75" style="width:267pt;height:51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11278&quot;/&gt;&lt;wsp:rsid wsp:val=&quot;000008BF&quot;/&gt;&lt;wsp:rsid wsp:val=&quot;000032FD&quot;/&gt;&lt;wsp:rsid wsp:val=&quot;00016829&quot;/&gt;&lt;wsp:rsid wsp:val=&quot;00026E4F&quot;/&gt;&lt;wsp:rsid wsp:val=&quot;0003565F&quot;/&gt;&lt;wsp:rsid wsp:val=&quot;00035E38&quot;/&gt;&lt;wsp:rsid wsp:val=&quot;00072D5A&quot;/&gt;&lt;wsp:rsid wsp:val=&quot;000A6A21&quot;/&gt;&lt;wsp:rsid wsp:val=&quot;000D0018&quot;/&gt;&lt;wsp:rsid wsp:val=&quot;0010397D&quot;/&gt;&lt;wsp:rsid wsp:val=&quot;00111429&quot;/&gt;&lt;wsp:rsid wsp:val=&quot;00124039&quot;/&gt;&lt;wsp:rsid wsp:val=&quot;001363CC&quot;/&gt;&lt;wsp:rsid wsp:val=&quot;00137BAB&quot;/&gt;&lt;wsp:rsid wsp:val=&quot;00174E2F&quot;/&gt;&lt;wsp:rsid wsp:val=&quot;002137C1&quot;/&gt;&lt;wsp:rsid wsp:val=&quot;002145B2&quot;/&gt;&lt;wsp:rsid wsp:val=&quot;00226E4F&quot;/&gt;&lt;wsp:rsid wsp:val=&quot;0027088D&quot;/&gt;&lt;wsp:rsid wsp:val=&quot;00274378&quot;/&gt;&lt;wsp:rsid wsp:val=&quot;002968BC&quot;/&gt;&lt;wsp:rsid wsp:val=&quot;002C4E58&quot;/&gt;&lt;wsp:rsid wsp:val=&quot;00302A1F&quot;/&gt;&lt;wsp:rsid wsp:val=&quot;00311278&quot;/&gt;&lt;wsp:rsid wsp:val=&quot;00320F3C&quot;/&gt;&lt;wsp:rsid wsp:val=&quot;00340B55&quot;/&gt;&lt;wsp:rsid wsp:val=&quot;00391E0F&quot;/&gt;&lt;wsp:rsid wsp:val=&quot;003E7FA3&quot;/&gt;&lt;wsp:rsid wsp:val=&quot;00426C05&quot;/&gt;&lt;wsp:rsid wsp:val=&quot;004400AE&quot;/&gt;&lt;wsp:rsid wsp:val=&quot;0044572F&quot;/&gt;&lt;wsp:rsid wsp:val=&quot;00486ACF&quot;/&gt;&lt;wsp:rsid wsp:val=&quot;004C6260&quot;/&gt;&lt;wsp:rsid wsp:val=&quot;004E7754&quot;/&gt;&lt;wsp:rsid wsp:val=&quot;00503642&quot;/&gt;&lt;wsp:rsid wsp:val=&quot;005332BF&quot;/&gt;&lt;wsp:rsid wsp:val=&quot;00595DC7&quot;/&gt;&lt;wsp:rsid wsp:val=&quot;005D6FC5&quot;/&gt;&lt;wsp:rsid wsp:val=&quot;005F7A70&quot;/&gt;&lt;wsp:rsid wsp:val=&quot;00641942&quot;/&gt;&lt;wsp:rsid wsp:val=&quot;00655904&quot;/&gt;&lt;wsp:rsid wsp:val=&quot;006606E3&quot;/&gt;&lt;wsp:rsid wsp:val=&quot;00666DA1&quot;/&gt;&lt;wsp:rsid wsp:val=&quot;006802A5&quot;/&gt;&lt;wsp:rsid wsp:val=&quot;00697AF6&quot;/&gt;&lt;wsp:rsid wsp:val=&quot;006A30B9&quot;/&gt;&lt;wsp:rsid wsp:val=&quot;006E78D5&quot;/&gt;&lt;wsp:rsid wsp:val=&quot;007016A7&quot;/&gt;&lt;wsp:rsid wsp:val=&quot;0071404D&quot;/&gt;&lt;wsp:rsid wsp:val=&quot;0073683B&quot;/&gt;&lt;wsp:rsid wsp:val=&quot;0075538B&quot;/&gt;&lt;wsp:rsid wsp:val=&quot;007A38D4&quot;/&gt;&lt;wsp:rsid wsp:val=&quot;007D7D4A&quot;/&gt;&lt;wsp:rsid wsp:val=&quot;0085691F&quot;/&gt;&lt;wsp:rsid wsp:val=&quot;00865C7E&quot;/&gt;&lt;wsp:rsid wsp:val=&quot;008710A7&quot;/&gt;&lt;wsp:rsid wsp:val=&quot;00876777&quot;/&gt;&lt;wsp:rsid wsp:val=&quot;008A01D4&quot;/&gt;&lt;wsp:rsid wsp:val=&quot;008F514C&quot;/&gt;&lt;wsp:rsid wsp:val=&quot;00900BCE&quot;/&gt;&lt;wsp:rsid wsp:val=&quot;0092574B&quot;/&gt;&lt;wsp:rsid wsp:val=&quot;00932A03&quot;/&gt;&lt;wsp:rsid wsp:val=&quot;009440A0&quot;/&gt;&lt;wsp:rsid wsp:val=&quot;009A5E29&quot;/&gt;&lt;wsp:rsid wsp:val=&quot;009B3E2B&quot;/&gt;&lt;wsp:rsid wsp:val=&quot;009E6782&quot;/&gt;&lt;wsp:rsid wsp:val=&quot;009F454E&quot;/&gt;&lt;wsp:rsid wsp:val=&quot;00A10965&quot;/&gt;&lt;wsp:rsid wsp:val=&quot;00A467D5&quot;/&gt;&lt;wsp:rsid wsp:val=&quot;00A60088&quot;/&gt;&lt;wsp:rsid wsp:val=&quot;00A60B76&quot;/&gt;&lt;wsp:rsid wsp:val=&quot;00A729B2&quot;/&gt;&lt;wsp:rsid wsp:val=&quot;00A94C0D&quot;/&gt;&lt;wsp:rsid wsp:val=&quot;00AA1B07&quot;/&gt;&lt;wsp:rsid wsp:val=&quot;00AA2477&quot;/&gt;&lt;wsp:rsid wsp:val=&quot;00AA3917&quot;/&gt;&lt;wsp:rsid wsp:val=&quot;00AB4D72&quot;/&gt;&lt;wsp:rsid wsp:val=&quot;00AE5FC7&quot;/&gt;&lt;wsp:rsid wsp:val=&quot;00B07CF6&quot;/&gt;&lt;wsp:rsid wsp:val=&quot;00B30A65&quot;/&gt;&lt;wsp:rsid wsp:val=&quot;00B43232&quot;/&gt;&lt;wsp:rsid wsp:val=&quot;00B60753&quot;/&gt;&lt;wsp:rsid wsp:val=&quot;00B7151E&quot;/&gt;&lt;wsp:rsid wsp:val=&quot;00BA0E53&quot;/&gt;&lt;wsp:rsid wsp:val=&quot;00BB5E41&quot;/&gt;&lt;wsp:rsid wsp:val=&quot;00BD7C8C&quot;/&gt;&lt;wsp:rsid wsp:val=&quot;00C05C61&quot;/&gt;&lt;wsp:rsid wsp:val=&quot;00C11035&quot;/&gt;&lt;wsp:rsid wsp:val=&quot;00C348D8&quot;/&gt;&lt;wsp:rsid wsp:val=&quot;00C349AF&quot;/&gt;&lt;wsp:rsid wsp:val=&quot;00C41406&quot;/&gt;&lt;wsp:rsid wsp:val=&quot;00C42EAA&quot;/&gt;&lt;wsp:rsid wsp:val=&quot;00C53AA6&quot;/&gt;&lt;wsp:rsid wsp:val=&quot;00C65483&quot;/&gt;&lt;wsp:rsid wsp:val=&quot;00C66905&quot;/&gt;&lt;wsp:rsid wsp:val=&quot;00C676A4&quot;/&gt;&lt;wsp:rsid wsp:val=&quot;00CA4687&quot;/&gt;&lt;wsp:rsid wsp:val=&quot;00CB68BD&quot;/&gt;&lt;wsp:rsid wsp:val=&quot;00CB717F&quot;/&gt;&lt;wsp:rsid wsp:val=&quot;00CF761A&quot;/&gt;&lt;wsp:rsid wsp:val=&quot;00D01065&quot;/&gt;&lt;wsp:rsid wsp:val=&quot;00D070CC&quot;/&gt;&lt;wsp:rsid wsp:val=&quot;00D3480C&quot;/&gt;&lt;wsp:rsid wsp:val=&quot;00D47083&quot;/&gt;&lt;wsp:rsid wsp:val=&quot;00D47DC1&quot;/&gt;&lt;wsp:rsid wsp:val=&quot;00D6243E&quot;/&gt;&lt;wsp:rsid wsp:val=&quot;00D71FDD&quot;/&gt;&lt;wsp:rsid wsp:val=&quot;00DC21BF&quot;/&gt;&lt;wsp:rsid wsp:val=&quot;00DC7F10&quot;/&gt;&lt;wsp:rsid wsp:val=&quot;00DF0FD0&quot;/&gt;&lt;wsp:rsid wsp:val=&quot;00E03268&quot;/&gt;&lt;wsp:rsid wsp:val=&quot;00E82487&quot;/&gt;&lt;wsp:rsid wsp:val=&quot;00E86A9D&quot;/&gt;&lt;wsp:rsid wsp:val=&quot;00EA25C2&quot;/&gt;&lt;wsp:rsid wsp:val=&quot;00EB3421&quot;/&gt;&lt;wsp:rsid wsp:val=&quot;00EE0808&quot;/&gt;&lt;wsp:rsid wsp:val=&quot;00EE615F&quot;/&gt;&lt;wsp:rsid wsp:val=&quot;00EE78A9&quot;/&gt;&lt;wsp:rsid wsp:val=&quot;00EF62A1&quot;/&gt;&lt;wsp:rsid wsp:val=&quot;00F61A0F&quot;/&gt;&lt;wsp:rsid wsp:val=&quot;00F6477B&quot;/&gt;&lt;wsp:rsid wsp:val=&quot;00F72518&quot;/&gt;&lt;wsp:rsid wsp:val=&quot;00F73C8F&quot;/&gt;&lt;wsp:rsid wsp:val=&quot;00F77608&quot;/&gt;&lt;wsp:rsid wsp:val=&quot;00F8462A&quot;/&gt;&lt;wsp:rsid wsp:val=&quot;00FC5595&quot;/&gt;&lt;wsp:rsid wsp:val=&quot;00FF3FC5&quot;/&gt;&lt;/wsp:rsids&gt;&lt;/w:docPr&gt;&lt;w:body&gt;&lt;w:p wsp:rsidR=&quot;00000000&quot; wsp:rsidRDefault=&quot;00BB5E41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I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 w:fareast=&quot;RU&quot;/&gt;&lt;/w:rPr&gt;&lt;m:t&gt;n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= &lt;/m:t&gt;&lt;/m:r&gt;&lt;m:f&gt;&lt;m:fPr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fPr&gt;&lt;m:num&gt;&lt;m:d&gt;&lt;m:dPr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d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10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*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0,75&lt;/m:t&gt;&lt;/m:r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+(12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*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0,25)&lt;/m:t&gt;&lt;/m:r&gt;&lt;/m:num&gt;&lt;m:den&gt;&lt;m:d&gt;&lt;m:dPr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d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8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*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0,75&lt;/m:t&gt;&lt;/m:r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+(10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*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0,25)&lt;/m:t&gt;&lt;/m:r&gt;&lt;/m:den&gt;&lt;/m:f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=&lt;/m:t&gt;&lt;/m:r&gt;&lt;m:f&gt;&lt;m:fPr&gt;&lt;m:ctrlPr&gt;&lt;w:rPr&gt;&lt;w:rFonts w:ascii=&quot;Cambria Math&quot; w:fareast=&quot;Times New Roman&quot; w:h-ansi=&quot;Times New Roman&quot;/&gt;&lt;wx:font wx:val=&quot;Cambria Math&quot;/&gt;&lt;w:b-cs/&gt;&lt;w:i/&gt;&lt;w:sz w:val=&quot;28&quot;/&gt;&lt;w:sz-cs w:val=&quot;28&quot;/&gt;&lt;w:lang w:fareast=&quot;RU&quot;/&gt;&lt;/w:rPr&gt;&lt;/m:ctrlPr&gt;&lt;/m:fPr&gt;&lt;m:num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10.5&lt;/m:t&gt;&lt;/m:r&gt;&lt;/m:num&gt;&lt;m:den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8.5&lt;/m:t&gt;&lt;/m:r&gt;&lt;/m:den&gt;&lt;/m:f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=1,24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26E4F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Индекс среднего числа оборотов кредита постоянного состава </w:t>
      </w:r>
      <w:r w:rsidRPr="00026E4F">
        <w:rPr>
          <w:rFonts w:ascii="Times New Roman" w:hAnsi="Times New Roman"/>
          <w:bCs/>
          <w:sz w:val="28"/>
          <w:szCs w:val="28"/>
          <w:lang w:eastAsia="ru-RU"/>
        </w:rPr>
        <w:t>показывает относительные и абсолютные изменения среднего числа оборота кредита за счет одного фактора − изменения оборачиваемости кредита в отраслях.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026E4F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Индекс структурных сдвигов </w:t>
      </w:r>
      <w:r w:rsidRPr="00026E4F">
        <w:rPr>
          <w:rFonts w:ascii="Times New Roman" w:hAnsi="Times New Roman"/>
          <w:bCs/>
          <w:iCs/>
          <w:sz w:val="28"/>
          <w:szCs w:val="28"/>
          <w:lang w:eastAsia="ru-RU"/>
        </w:rPr>
        <w:t>определяется по формуле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D01065">
        <w:pict>
          <v:shape id="_x0000_i1045" type="#_x0000_t75" style="width:66pt;height:30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11278&quot;/&gt;&lt;wsp:rsid wsp:val=&quot;000008BF&quot;/&gt;&lt;wsp:rsid wsp:val=&quot;000032FD&quot;/&gt;&lt;wsp:rsid wsp:val=&quot;00016829&quot;/&gt;&lt;wsp:rsid wsp:val=&quot;00026E4F&quot;/&gt;&lt;wsp:rsid wsp:val=&quot;0003565F&quot;/&gt;&lt;wsp:rsid wsp:val=&quot;00035E38&quot;/&gt;&lt;wsp:rsid wsp:val=&quot;00072D5A&quot;/&gt;&lt;wsp:rsid wsp:val=&quot;000A6A21&quot;/&gt;&lt;wsp:rsid wsp:val=&quot;000D0018&quot;/&gt;&lt;wsp:rsid wsp:val=&quot;0010397D&quot;/&gt;&lt;wsp:rsid wsp:val=&quot;00111429&quot;/&gt;&lt;wsp:rsid wsp:val=&quot;00124039&quot;/&gt;&lt;wsp:rsid wsp:val=&quot;001363CC&quot;/&gt;&lt;wsp:rsid wsp:val=&quot;00137BAB&quot;/&gt;&lt;wsp:rsid wsp:val=&quot;00174E2F&quot;/&gt;&lt;wsp:rsid wsp:val=&quot;002137C1&quot;/&gt;&lt;wsp:rsid wsp:val=&quot;002145B2&quot;/&gt;&lt;wsp:rsid wsp:val=&quot;00226E4F&quot;/&gt;&lt;wsp:rsid wsp:val=&quot;0027088D&quot;/&gt;&lt;wsp:rsid wsp:val=&quot;00274378&quot;/&gt;&lt;wsp:rsid wsp:val=&quot;002968BC&quot;/&gt;&lt;wsp:rsid wsp:val=&quot;002C4E58&quot;/&gt;&lt;wsp:rsid wsp:val=&quot;00302A1F&quot;/&gt;&lt;wsp:rsid wsp:val=&quot;00311278&quot;/&gt;&lt;wsp:rsid wsp:val=&quot;00320F3C&quot;/&gt;&lt;wsp:rsid wsp:val=&quot;00340B55&quot;/&gt;&lt;wsp:rsid wsp:val=&quot;00391E0F&quot;/&gt;&lt;wsp:rsid wsp:val=&quot;003E7FA3&quot;/&gt;&lt;wsp:rsid wsp:val=&quot;00426C05&quot;/&gt;&lt;wsp:rsid wsp:val=&quot;004400AE&quot;/&gt;&lt;wsp:rsid wsp:val=&quot;0044572F&quot;/&gt;&lt;wsp:rsid wsp:val=&quot;00486ACF&quot;/&gt;&lt;wsp:rsid wsp:val=&quot;004C6260&quot;/&gt;&lt;wsp:rsid wsp:val=&quot;004E7754&quot;/&gt;&lt;wsp:rsid wsp:val=&quot;00503642&quot;/&gt;&lt;wsp:rsid wsp:val=&quot;005332BF&quot;/&gt;&lt;wsp:rsid wsp:val=&quot;00595DC7&quot;/&gt;&lt;wsp:rsid wsp:val=&quot;005D6FC5&quot;/&gt;&lt;wsp:rsid wsp:val=&quot;005F7A70&quot;/&gt;&lt;wsp:rsid wsp:val=&quot;00641942&quot;/&gt;&lt;wsp:rsid wsp:val=&quot;00655904&quot;/&gt;&lt;wsp:rsid wsp:val=&quot;006606E3&quot;/&gt;&lt;wsp:rsid wsp:val=&quot;00666DA1&quot;/&gt;&lt;wsp:rsid wsp:val=&quot;006802A5&quot;/&gt;&lt;wsp:rsid wsp:val=&quot;00697AF6&quot;/&gt;&lt;wsp:rsid wsp:val=&quot;006A30B9&quot;/&gt;&lt;wsp:rsid wsp:val=&quot;006E78D5&quot;/&gt;&lt;wsp:rsid wsp:val=&quot;007016A7&quot;/&gt;&lt;wsp:rsid wsp:val=&quot;0071404D&quot;/&gt;&lt;wsp:rsid wsp:val=&quot;0073683B&quot;/&gt;&lt;wsp:rsid wsp:val=&quot;0075538B&quot;/&gt;&lt;wsp:rsid wsp:val=&quot;007A38D4&quot;/&gt;&lt;wsp:rsid wsp:val=&quot;007D7D4A&quot;/&gt;&lt;wsp:rsid wsp:val=&quot;0085691F&quot;/&gt;&lt;wsp:rsid wsp:val=&quot;00865C7E&quot;/&gt;&lt;wsp:rsid wsp:val=&quot;008710A7&quot;/&gt;&lt;wsp:rsid wsp:val=&quot;00876777&quot;/&gt;&lt;wsp:rsid wsp:val=&quot;008A01D4&quot;/&gt;&lt;wsp:rsid wsp:val=&quot;008F514C&quot;/&gt;&lt;wsp:rsid wsp:val=&quot;00900BCE&quot;/&gt;&lt;wsp:rsid wsp:val=&quot;0092574B&quot;/&gt;&lt;wsp:rsid wsp:val=&quot;00932A03&quot;/&gt;&lt;wsp:rsid wsp:val=&quot;009440A0&quot;/&gt;&lt;wsp:rsid wsp:val=&quot;009A5E29&quot;/&gt;&lt;wsp:rsid wsp:val=&quot;009B3E2B&quot;/&gt;&lt;wsp:rsid wsp:val=&quot;009E6782&quot;/&gt;&lt;wsp:rsid wsp:val=&quot;009F454E&quot;/&gt;&lt;wsp:rsid wsp:val=&quot;00A10965&quot;/&gt;&lt;wsp:rsid wsp:val=&quot;00A467D5&quot;/&gt;&lt;wsp:rsid wsp:val=&quot;00A60088&quot;/&gt;&lt;wsp:rsid wsp:val=&quot;00A60B76&quot;/&gt;&lt;wsp:rsid wsp:val=&quot;00A729B2&quot;/&gt;&lt;wsp:rsid wsp:val=&quot;00A94C0D&quot;/&gt;&lt;wsp:rsid wsp:val=&quot;00AA1B07&quot;/&gt;&lt;wsp:rsid wsp:val=&quot;00AA2477&quot;/&gt;&lt;wsp:rsid wsp:val=&quot;00AA3917&quot;/&gt;&lt;wsp:rsid wsp:val=&quot;00AB4D72&quot;/&gt;&lt;wsp:rsid wsp:val=&quot;00AE5FC7&quot;/&gt;&lt;wsp:rsid wsp:val=&quot;00B07CF6&quot;/&gt;&lt;wsp:rsid wsp:val=&quot;00B30A65&quot;/&gt;&lt;wsp:rsid wsp:val=&quot;00B43232&quot;/&gt;&lt;wsp:rsid wsp:val=&quot;00B60753&quot;/&gt;&lt;wsp:rsid wsp:val=&quot;00B7151E&quot;/&gt;&lt;wsp:rsid wsp:val=&quot;00BA0E53&quot;/&gt;&lt;wsp:rsid wsp:val=&quot;00BD7C8C&quot;/&gt;&lt;wsp:rsid wsp:val=&quot;00C05C61&quot;/&gt;&lt;wsp:rsid wsp:val=&quot;00C11035&quot;/&gt;&lt;wsp:rsid wsp:val=&quot;00C348D8&quot;/&gt;&lt;wsp:rsid wsp:val=&quot;00C349AF&quot;/&gt;&lt;wsp:rsid wsp:val=&quot;00C41406&quot;/&gt;&lt;wsp:rsid wsp:val=&quot;00C42EAA&quot;/&gt;&lt;wsp:rsid wsp:val=&quot;00C53AA6&quot;/&gt;&lt;wsp:rsid wsp:val=&quot;00C65483&quot;/&gt;&lt;wsp:rsid wsp:val=&quot;00C66905&quot;/&gt;&lt;wsp:rsid wsp:val=&quot;00C676A4&quot;/&gt;&lt;wsp:rsid wsp:val=&quot;00CA4687&quot;/&gt;&lt;wsp:rsid wsp:val=&quot;00CB68BD&quot;/&gt;&lt;wsp:rsid wsp:val=&quot;00CB717F&quot;/&gt;&lt;wsp:rsid wsp:val=&quot;00CF761A&quot;/&gt;&lt;wsp:rsid wsp:val=&quot;00D01065&quot;/&gt;&lt;wsp:rsid wsp:val=&quot;00D070CC&quot;/&gt;&lt;wsp:rsid wsp:val=&quot;00D3480C&quot;/&gt;&lt;wsp:rsid wsp:val=&quot;00D47083&quot;/&gt;&lt;wsp:rsid wsp:val=&quot;00D47DC1&quot;/&gt;&lt;wsp:rsid wsp:val=&quot;00D6243E&quot;/&gt;&lt;wsp:rsid wsp:val=&quot;00D71FDD&quot;/&gt;&lt;wsp:rsid wsp:val=&quot;00DC21BF&quot;/&gt;&lt;wsp:rsid wsp:val=&quot;00DC7F10&quot;/&gt;&lt;wsp:rsid wsp:val=&quot;00DF0FD0&quot;/&gt;&lt;wsp:rsid wsp:val=&quot;00E03268&quot;/&gt;&lt;wsp:rsid wsp:val=&quot;00E82487&quot;/&gt;&lt;wsp:rsid wsp:val=&quot;00E86A9D&quot;/&gt;&lt;wsp:rsid wsp:val=&quot;00EA25C2&quot;/&gt;&lt;wsp:rsid wsp:val=&quot;00EB3421&quot;/&gt;&lt;wsp:rsid wsp:val=&quot;00EE0808&quot;/&gt;&lt;wsp:rsid wsp:val=&quot;00EE615F&quot;/&gt;&lt;wsp:rsid wsp:val=&quot;00EE78A9&quot;/&gt;&lt;wsp:rsid wsp:val=&quot;00EF62A1&quot;/&gt;&lt;wsp:rsid wsp:val=&quot;00F047ED&quot;/&gt;&lt;wsp:rsid wsp:val=&quot;00F61A0F&quot;/&gt;&lt;wsp:rsid wsp:val=&quot;00F6477B&quot;/&gt;&lt;wsp:rsid wsp:val=&quot;00F72518&quot;/&gt;&lt;wsp:rsid wsp:val=&quot;00F73C8F&quot;/&gt;&lt;wsp:rsid wsp:val=&quot;00F77608&quot;/&gt;&lt;wsp:rsid wsp:val=&quot;00F8462A&quot;/&gt;&lt;wsp:rsid wsp:val=&quot;00FC5595&quot;/&gt;&lt;wsp:rsid wsp:val=&quot;00FF3FC5&quot;/&gt;&lt;/wsp:rsids&gt;&lt;/w:docPr&gt;&lt;w:body&gt;&lt;w:p wsp:rsidR=&quot;00000000&quot; wsp:rsidRDefault=&quot;00F047ED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b-cs/&gt;&lt;w:i/&gt;&lt;w:i-cs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I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n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=&lt;/m:t&gt;&lt;/m:r&gt;&lt;m:f&gt;&lt;m:fPr&gt;&lt;m:ctrlPr&gt;&lt;w:rPr&gt;&lt;w:rFonts w:ascii=&quot;Cambria Math&quot; w:fareast=&quot;Times New Roman&quot; w:h-ansi=&quot;Times New Roman&quot;/&gt;&lt;wx:font wx:val=&quot;Cambria Math&quot;/&gt;&lt;w:b-cs/&gt;&lt;w:i/&gt;&lt;w:i-cs/&gt;&lt;w:sz w:val=&quot;28&quot;/&gt;&lt;w:sz-cs w:val=&quot;28&quot;/&gt;&lt;w:lang w:fareast=&quot;RU&quot;/&gt;&lt;/w:rPr&gt;&lt;/m:ctrlPr&gt;&lt;/m:fPr&gt;&lt;m:num&gt;&lt;m:nary&gt;&lt;m:naryPr&gt;&lt;m:chr m:val=&quot;в€‘&quot;/&gt;&lt;m:limLoc m:val=&quot;undOvr&quot;/&gt;&lt;m:subHide m:val=&quot;on&quot;/&gt;&lt;m:supHide m:val=&quot;on&quot;/&gt;&lt;m:ctrlPr&gt;&lt;w:rPr&gt;&lt;w:rFonts w:ascii=&quot;Cambria Math&quot; w:fareast=&quot;Times New Roman&quot; w:h-ansi=&quot;Times New Roman&quot;/&gt;&lt;wx:font wx:val=&quot;Cambria Math&quot;/&gt;&lt;w:b-cs/&gt;&lt;w:i/&gt;&lt;w:i-cs/&gt;&lt;w:sz w:val=&quot;28&quot;/&gt;&lt;w:sz-cs w:val=&quot;28&quot;/&gt;&lt;w:lang w:fareast=&quot;RU&quot;/&gt;&lt;/w:rPr&gt;&lt;/m:ctrlPr&gt;&lt;/m:naryPr&gt;&lt;m:sub/&gt;&lt;m:sup/&gt;&lt;m:e&gt;&lt;m:sSub&gt;&lt;m:sSubPr&gt;&lt;m:ctrlPr&gt;&lt;w:rPr&gt;&lt;w:rFonts w:ascii=&quot;Cambria Math&quot; w:fareast=&quot;Times New Roman&quot; w:h-ansi=&quot;Times New Roman&quot;/&gt;&lt;wx:font wx:val=&quot;Cambria Math&quot;/&gt;&lt;w:b-cs/&gt;&lt;w:i/&gt;&lt;w:i-cs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n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0&lt;/m:t&gt;&lt;/m:r&gt;&lt;/m:sub&gt;&lt;/m:sSub&gt;&lt;/m:e&gt;&lt;/m:nary&gt;&lt;m:sSub&gt;&lt;m:sSubPr&gt;&lt;m:ctrlPr&gt;&lt;w:rPr&gt;&lt;w:rFonts w:ascii=&quot;Cambria Math&quot; w:fareast=&quot;Times New Roman&quot; w:h-ansi=&quot;Times New Roman&quot;/&gt;&lt;wx:font wx:val=&quot;Cambria Math&quot;/&gt;&lt;w:b-cs/&gt;&lt;w:i/&gt;&lt;w:i-cs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d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1&lt;/m:t&gt;&lt;/m:r&gt;&lt;/m:sub&gt;&lt;/m:sSub&gt;&lt;/m:num&gt;&lt;m:den&gt;&lt;m:nary&gt;&lt;m:naryPr&gt;&lt;m:chr m:val=&quot;в€‘&quot;/&gt;&lt;m:limLoc m:val=&quot;undOvr&quot;/&gt;&lt;m:subHide m:val=&quot;on&quot;/&gt;&lt;m:supHide m:val=&quot;on&quot;/&gt;&lt;m:ctrlPr&gt;&lt;w:rPr&gt;&lt;w:rFonts w:ascii=&quot;Cambria Math&quot; w:fareast=&quot;Times New Roman&quot; w:h-ansi=&quot;Times New Roman&quot;/&gt;&lt;wx:font wx:val=&quot;Cambria Math&quot;/&gt;&lt;w:b-cs/&gt;&lt;w:i/&gt;&lt;w:i-cs/&gt;&lt;w:sz w:val=&quot;28&quot;/&gt;&lt;w:sz-cs w:val=&quot;28&quot;/&gt;&lt;w:lang w:fareast=&quot;RU&quot;/&gt;&lt;/w:rPr&gt;&lt;/m:ctrlPr&gt;&lt;/m:naryPr&gt;&lt;m:sub/&gt;&lt;m:sup/&gt;&lt;m:e&gt;&lt;m:sSub&gt;&lt;m:sSubPr&gt;&lt;m:ctrlPr&gt;&lt;w:rPr&gt;&lt;w:rFonts w:ascii=&quot;Cambria Math&quot; w:fareast=&quot;Times New Roman&quot; w:h-ansi=&quot;Times New Roman&quot;/&gt;&lt;wx:font wx:val=&quot;Cambria Math&quot;/&gt;&lt;w:b-cs/&gt;&lt;w:i/&gt;&lt;w:i-cs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n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0&lt;/m:t&gt;&lt;/m:r&gt;&lt;/m:sub&gt;&lt;/m:sSub&gt;&lt;/m:e&gt;&lt;/m:nary&gt;&lt;m:sSub&gt;&lt;m:sSubPr&gt;&lt;m:ctrlPr&gt;&lt;w:rPr&gt;&lt;w:rFonts w:ascii=&quot;Cambria Math&quot; w:fareast=&quot;Times New Roman&quot; w:h-ansi=&quot;Times New Roman&quot;/&gt;&lt;wx:font wx:val=&quot;Cambria Math&quot;/&gt;&lt;w:b-cs/&gt;&lt;w:i/&gt;&lt;w:i-cs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d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D01065">
        <w:pict>
          <v:shape id="_x0000_i1046" type="#_x0000_t75" style="width:235.5pt;height:30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11278&quot;/&gt;&lt;wsp:rsid wsp:val=&quot;000008BF&quot;/&gt;&lt;wsp:rsid wsp:val=&quot;000032FD&quot;/&gt;&lt;wsp:rsid wsp:val=&quot;00016829&quot;/&gt;&lt;wsp:rsid wsp:val=&quot;00026E4F&quot;/&gt;&lt;wsp:rsid wsp:val=&quot;0003565F&quot;/&gt;&lt;wsp:rsid wsp:val=&quot;00035E38&quot;/&gt;&lt;wsp:rsid wsp:val=&quot;00072D5A&quot;/&gt;&lt;wsp:rsid wsp:val=&quot;000A6A21&quot;/&gt;&lt;wsp:rsid wsp:val=&quot;000D0018&quot;/&gt;&lt;wsp:rsid wsp:val=&quot;0010397D&quot;/&gt;&lt;wsp:rsid wsp:val=&quot;00111429&quot;/&gt;&lt;wsp:rsid wsp:val=&quot;00124039&quot;/&gt;&lt;wsp:rsid wsp:val=&quot;001363CC&quot;/&gt;&lt;wsp:rsid wsp:val=&quot;00137BAB&quot;/&gt;&lt;wsp:rsid wsp:val=&quot;00174E2F&quot;/&gt;&lt;wsp:rsid wsp:val=&quot;002137C1&quot;/&gt;&lt;wsp:rsid wsp:val=&quot;002145B2&quot;/&gt;&lt;wsp:rsid wsp:val=&quot;00226E4F&quot;/&gt;&lt;wsp:rsid wsp:val=&quot;0027088D&quot;/&gt;&lt;wsp:rsid wsp:val=&quot;00274378&quot;/&gt;&lt;wsp:rsid wsp:val=&quot;002968BC&quot;/&gt;&lt;wsp:rsid wsp:val=&quot;002C4E58&quot;/&gt;&lt;wsp:rsid wsp:val=&quot;00302A1F&quot;/&gt;&lt;wsp:rsid wsp:val=&quot;00311278&quot;/&gt;&lt;wsp:rsid wsp:val=&quot;00320F3C&quot;/&gt;&lt;wsp:rsid wsp:val=&quot;00340B55&quot;/&gt;&lt;wsp:rsid wsp:val=&quot;00391E0F&quot;/&gt;&lt;wsp:rsid wsp:val=&quot;003E7FA3&quot;/&gt;&lt;wsp:rsid wsp:val=&quot;00426C05&quot;/&gt;&lt;wsp:rsid wsp:val=&quot;004400AE&quot;/&gt;&lt;wsp:rsid wsp:val=&quot;0044572F&quot;/&gt;&lt;wsp:rsid wsp:val=&quot;00486ACF&quot;/&gt;&lt;wsp:rsid wsp:val=&quot;004C6260&quot;/&gt;&lt;wsp:rsid wsp:val=&quot;004E7754&quot;/&gt;&lt;wsp:rsid wsp:val=&quot;00503642&quot;/&gt;&lt;wsp:rsid wsp:val=&quot;005332BF&quot;/&gt;&lt;wsp:rsid wsp:val=&quot;00595DC7&quot;/&gt;&lt;wsp:rsid wsp:val=&quot;005D6FC5&quot;/&gt;&lt;wsp:rsid wsp:val=&quot;005F7A70&quot;/&gt;&lt;wsp:rsid wsp:val=&quot;00641942&quot;/&gt;&lt;wsp:rsid wsp:val=&quot;00655904&quot;/&gt;&lt;wsp:rsid wsp:val=&quot;006606E3&quot;/&gt;&lt;wsp:rsid wsp:val=&quot;00666DA1&quot;/&gt;&lt;wsp:rsid wsp:val=&quot;006802A5&quot;/&gt;&lt;wsp:rsid wsp:val=&quot;00697AF6&quot;/&gt;&lt;wsp:rsid wsp:val=&quot;006A30B9&quot;/&gt;&lt;wsp:rsid wsp:val=&quot;006C79D8&quot;/&gt;&lt;wsp:rsid wsp:val=&quot;006E78D5&quot;/&gt;&lt;wsp:rsid wsp:val=&quot;007016A7&quot;/&gt;&lt;wsp:rsid wsp:val=&quot;0071404D&quot;/&gt;&lt;wsp:rsid wsp:val=&quot;0073683B&quot;/&gt;&lt;wsp:rsid wsp:val=&quot;0075538B&quot;/&gt;&lt;wsp:rsid wsp:val=&quot;007A38D4&quot;/&gt;&lt;wsp:rsid wsp:val=&quot;007D7D4A&quot;/&gt;&lt;wsp:rsid wsp:val=&quot;0085691F&quot;/&gt;&lt;wsp:rsid wsp:val=&quot;00865C7E&quot;/&gt;&lt;wsp:rsid wsp:val=&quot;008710A7&quot;/&gt;&lt;wsp:rsid wsp:val=&quot;00876777&quot;/&gt;&lt;wsp:rsid wsp:val=&quot;008A01D4&quot;/&gt;&lt;wsp:rsid wsp:val=&quot;008F514C&quot;/&gt;&lt;wsp:rsid wsp:val=&quot;00900BCE&quot;/&gt;&lt;wsp:rsid wsp:val=&quot;0092574B&quot;/&gt;&lt;wsp:rsid wsp:val=&quot;00932A03&quot;/&gt;&lt;wsp:rsid wsp:val=&quot;009440A0&quot;/&gt;&lt;wsp:rsid wsp:val=&quot;009A5E29&quot;/&gt;&lt;wsp:rsid wsp:val=&quot;009B3E2B&quot;/&gt;&lt;wsp:rsid wsp:val=&quot;009E6782&quot;/&gt;&lt;wsp:rsid wsp:val=&quot;009F454E&quot;/&gt;&lt;wsp:rsid wsp:val=&quot;00A10965&quot;/&gt;&lt;wsp:rsid wsp:val=&quot;00A467D5&quot;/&gt;&lt;wsp:rsid wsp:val=&quot;00A60088&quot;/&gt;&lt;wsp:rsid wsp:val=&quot;00A60B76&quot;/&gt;&lt;wsp:rsid wsp:val=&quot;00A729B2&quot;/&gt;&lt;wsp:rsid wsp:val=&quot;00A94C0D&quot;/&gt;&lt;wsp:rsid wsp:val=&quot;00AA1B07&quot;/&gt;&lt;wsp:rsid wsp:val=&quot;00AA2477&quot;/&gt;&lt;wsp:rsid wsp:val=&quot;00AA3917&quot;/&gt;&lt;wsp:rsid wsp:val=&quot;00AB4D72&quot;/&gt;&lt;wsp:rsid wsp:val=&quot;00AE5FC7&quot;/&gt;&lt;wsp:rsid wsp:val=&quot;00B07CF6&quot;/&gt;&lt;wsp:rsid wsp:val=&quot;00B30A65&quot;/&gt;&lt;wsp:rsid wsp:val=&quot;00B43232&quot;/&gt;&lt;wsp:rsid wsp:val=&quot;00B60753&quot;/&gt;&lt;wsp:rsid wsp:val=&quot;00B7151E&quot;/&gt;&lt;wsp:rsid wsp:val=&quot;00BA0E53&quot;/&gt;&lt;wsp:rsid wsp:val=&quot;00BD7C8C&quot;/&gt;&lt;wsp:rsid wsp:val=&quot;00C05C61&quot;/&gt;&lt;wsp:rsid wsp:val=&quot;00C11035&quot;/&gt;&lt;wsp:rsid wsp:val=&quot;00C348D8&quot;/&gt;&lt;wsp:rsid wsp:val=&quot;00C349AF&quot;/&gt;&lt;wsp:rsid wsp:val=&quot;00C41406&quot;/&gt;&lt;wsp:rsid wsp:val=&quot;00C42EAA&quot;/&gt;&lt;wsp:rsid wsp:val=&quot;00C53AA6&quot;/&gt;&lt;wsp:rsid wsp:val=&quot;00C65483&quot;/&gt;&lt;wsp:rsid wsp:val=&quot;00C66905&quot;/&gt;&lt;wsp:rsid wsp:val=&quot;00C676A4&quot;/&gt;&lt;wsp:rsid wsp:val=&quot;00CA4687&quot;/&gt;&lt;wsp:rsid wsp:val=&quot;00CB68BD&quot;/&gt;&lt;wsp:rsid wsp:val=&quot;00CB717F&quot;/&gt;&lt;wsp:rsid wsp:val=&quot;00CF761A&quot;/&gt;&lt;wsp:rsid wsp:val=&quot;00D01065&quot;/&gt;&lt;wsp:rsid wsp:val=&quot;00D070CC&quot;/&gt;&lt;wsp:rsid wsp:val=&quot;00D3480C&quot;/&gt;&lt;wsp:rsid wsp:val=&quot;00D47083&quot;/&gt;&lt;wsp:rsid wsp:val=&quot;00D47DC1&quot;/&gt;&lt;wsp:rsid wsp:val=&quot;00D6243E&quot;/&gt;&lt;wsp:rsid wsp:val=&quot;00D71FDD&quot;/&gt;&lt;wsp:rsid wsp:val=&quot;00DC21BF&quot;/&gt;&lt;wsp:rsid wsp:val=&quot;00DC7F10&quot;/&gt;&lt;wsp:rsid wsp:val=&quot;00DF0FD0&quot;/&gt;&lt;wsp:rsid wsp:val=&quot;00E03268&quot;/&gt;&lt;wsp:rsid wsp:val=&quot;00E82487&quot;/&gt;&lt;wsp:rsid wsp:val=&quot;00E86A9D&quot;/&gt;&lt;wsp:rsid wsp:val=&quot;00EA25C2&quot;/&gt;&lt;wsp:rsid wsp:val=&quot;00EB3421&quot;/&gt;&lt;wsp:rsid wsp:val=&quot;00EE0808&quot;/&gt;&lt;wsp:rsid wsp:val=&quot;00EE615F&quot;/&gt;&lt;wsp:rsid wsp:val=&quot;00EE78A9&quot;/&gt;&lt;wsp:rsid wsp:val=&quot;00EF62A1&quot;/&gt;&lt;wsp:rsid wsp:val=&quot;00F61A0F&quot;/&gt;&lt;wsp:rsid wsp:val=&quot;00F6477B&quot;/&gt;&lt;wsp:rsid wsp:val=&quot;00F72518&quot;/&gt;&lt;wsp:rsid wsp:val=&quot;00F73C8F&quot;/&gt;&lt;wsp:rsid wsp:val=&quot;00F77608&quot;/&gt;&lt;wsp:rsid wsp:val=&quot;00F8462A&quot;/&gt;&lt;wsp:rsid wsp:val=&quot;00FC5595&quot;/&gt;&lt;wsp:rsid wsp:val=&quot;00FF3FC5&quot;/&gt;&lt;/wsp:rsids&gt;&lt;/w:docPr&gt;&lt;w:body&gt;&lt;w:p wsp:rsidR=&quot;00000000&quot; wsp:rsidRDefault=&quot;006C79D8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b-cs/&gt;&lt;w:i/&gt;&lt;w:i-cs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I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n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= &lt;/m:t&gt;&lt;/m:r&gt;&lt;m:f&gt;&lt;m:fPr&gt;&lt;m:ctrlPr&gt;&lt;w:rPr&gt;&lt;w:rFonts w:ascii=&quot;Cambria Math&quot; w:fareast=&quot;Times New Roman&quot; w:h-ansi=&quot;Times New Roman&quot;/&gt;&lt;wx:font wx:val=&quot;Cambria Math&quot;/&gt;&lt;w:b-cs/&gt;&lt;w:i/&gt;&lt;w:i-cs/&gt;&lt;w:sz w:val=&quot;28&quot;/&gt;&lt;w:sz-cs w:val=&quot;28&quot;/&gt;&lt;w:lang w:fareast=&quot;RU&quot;/&gt;&lt;/w:rPr&gt;&lt;/m:ctrlPr&gt;&lt;/m:fPr&gt;&lt;m:num&gt;&lt;m:d&gt;&lt;m:dPr&gt;&lt;m:ctrlPr&gt;&lt;w:rPr&gt;&lt;w:rFonts w:ascii=&quot;Cambria Math&quot; w:fareast=&quot;Times New Roman&quot; w:h-ansi=&quot;Times New Roman&quot;/&gt;&lt;wx:font wx:val=&quot;Cambria Math&quot;/&gt;&lt;w:b-cs/&gt;&lt;w:i/&gt;&lt;w:i-cs/&gt;&lt;w:sz w:val=&quot;28&quot;/&gt;&lt;w:sz-cs w:val=&quot;28&quot;/&gt;&lt;w:lang w:fareast=&quot;RU&quot;/&gt;&lt;/w:rPr&gt;&lt;/m:ctrlPr&gt;&lt;/m:d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8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*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0,75&lt;/m:t&gt;&lt;/m:r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+&lt;/m:t&gt;&lt;/m:r&gt;&lt;m:d&gt;&lt;m:dPr&gt;&lt;m:ctrlPr&gt;&lt;w:rPr&gt;&lt;w:rFonts w:ascii=&quot;Cambria Math&quot; w:fareast=&quot;Times New Roman&quot; w:h-ansi=&quot;Times New Roman&quot;/&gt;&lt;wx:font wx:val=&quot;Cambria Math&quot;/&gt;&lt;w:b-cs/&gt;&lt;w:i/&gt;&lt;w:i-cs/&gt;&lt;w:sz w:val=&quot;28&quot;/&gt;&lt;w:sz-cs w:val=&quot;28&quot;/&gt;&lt;w:lang w:fareast=&quot;RU&quot;/&gt;&lt;/w:rPr&gt;&lt;/m:ctrlPr&gt;&lt;/m:d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10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*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0,25&lt;/m:t&gt;&lt;/m:r&gt;&lt;/m:e&gt;&lt;/m:d&gt;&lt;/m:num&gt;&lt;m:den&gt;&lt;m:d&gt;&lt;m:dPr&gt;&lt;m:ctrlPr&gt;&lt;w:rPr&gt;&lt;w:rFonts w:ascii=&quot;Cambria Math&quot; w:fareast=&quot;Times New Roman&quot; w:h-ansi=&quot;Times New Roman&quot;/&gt;&lt;wx:font wx:val=&quot;Cambria Math&quot;/&gt;&lt;w:b-cs/&gt;&lt;w:i/&gt;&lt;w:i-cs/&gt;&lt;w:sz w:val=&quot;28&quot;/&gt;&lt;w:sz-cs w:val=&quot;28&quot;/&gt;&lt;w:lang w:fareast=&quot;RU&quot;/&gt;&lt;/w:rPr&gt;&lt;/m:ctrlPr&gt;&lt;/m:d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8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*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0,7&lt;/m:t&gt;&lt;/m:r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+&lt;/m:t&gt;&lt;/m:r&gt;&lt;m:d&gt;&lt;m:dPr&gt;&lt;m:ctrlPr&gt;&lt;w:rPr&gt;&lt;w:rFonts w:ascii=&quot;Cambria Math&quot; w:fareast=&quot;Times New Roman&quot; w:h-ansi=&quot;Times New Roman&quot;/&gt;&lt;wx:font wx:val=&quot;Cambria Math&quot;/&gt;&lt;w:b-cs/&gt;&lt;w:i/&gt;&lt;w:i-cs/&gt;&lt;w:sz w:val=&quot;28&quot;/&gt;&lt;w:sz-cs w:val=&quot;28&quot;/&gt;&lt;w:lang w:fareast=&quot;RU&quot;/&gt;&lt;/w:rPr&gt;&lt;/m:ctrlPr&gt;&lt;/m:d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10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*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0,3&lt;/m:t&gt;&lt;/m:r&gt;&lt;/m:e&gt;&lt;/m:d&gt;&lt;/m:den&gt;&lt;/m:f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=&lt;/m:t&gt;&lt;/m:r&gt;&lt;m:f&gt;&lt;m:fPr&gt;&lt;m:ctrlPr&gt;&lt;w:rPr&gt;&lt;w:rFonts w:ascii=&quot;Cambria Math&quot; w:fareast=&quot;Times New Roman&quot; w:h-ansi=&quot;Times New Roman&quot;/&gt;&lt;wx:font wx:val=&quot;Cambria Math&quot;/&gt;&lt;w:b-cs/&gt;&lt;w:i/&gt;&lt;w:i-cs/&gt;&lt;w:sz w:val=&quot;28&quot;/&gt;&lt;w:sz-cs w:val=&quot;28&quot;/&gt;&lt;w:lang w:fareast=&quot;RU&quot;/&gt;&lt;/w:rPr&gt;&lt;/m:ctrlPr&gt;&lt;/m:fPr&gt;&lt;m:num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8.5&lt;/m:t&gt;&lt;/m:r&gt;&lt;/m:num&gt;&lt;m:den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8.6&lt;/m:t&gt;&lt;/m:r&gt;&lt;/m:den&gt;&lt;/m:f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fareast=&quot;RU&quot;/&gt;&lt;/w:rPr&gt;&lt;m:t&gt;=0,99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26E4F">
        <w:rPr>
          <w:rFonts w:ascii="Times New Roman" w:hAnsi="Times New Roman"/>
          <w:bCs/>
          <w:iCs/>
          <w:sz w:val="28"/>
          <w:szCs w:val="28"/>
          <w:lang w:eastAsia="ru-RU"/>
        </w:rPr>
        <w:t>Индекс структурных сдвигов</w:t>
      </w:r>
      <w:r w:rsidRPr="00026E4F">
        <w:rPr>
          <w:rFonts w:ascii="Times New Roman" w:hAnsi="Times New Roman"/>
          <w:bCs/>
          <w:sz w:val="28"/>
          <w:szCs w:val="28"/>
          <w:lang w:eastAsia="ru-RU"/>
        </w:rPr>
        <w:t>показывает относительные и абсолютные изменения средней оборачиваемости кредита за счет структурных сдвигов в средних остатках кредита.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26E4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Выводы: </w:t>
      </w:r>
      <w:r w:rsidRPr="00026E4F">
        <w:rPr>
          <w:rFonts w:ascii="Times New Roman" w:hAnsi="Times New Roman"/>
          <w:bCs/>
          <w:sz w:val="28"/>
          <w:szCs w:val="28"/>
          <w:lang w:eastAsia="ru-RU"/>
        </w:rPr>
        <w:t>В отчетном году по сравнению с базисным среднее число оборотов кредита: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26E4F">
        <w:rPr>
          <w:rFonts w:ascii="Times New Roman" w:hAnsi="Times New Roman"/>
          <w:bCs/>
          <w:sz w:val="28"/>
          <w:szCs w:val="28"/>
          <w:lang w:eastAsia="ru-RU"/>
        </w:rPr>
        <w:t>1-м предприятием увеличилось на 2 оборота (25%).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26E4F">
        <w:rPr>
          <w:rFonts w:ascii="Times New Roman" w:hAnsi="Times New Roman"/>
          <w:bCs/>
          <w:sz w:val="28"/>
          <w:szCs w:val="28"/>
          <w:lang w:eastAsia="ru-RU"/>
        </w:rPr>
        <w:t>2-м предприятием увеличилась на 2 оборота (20 %).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26E4F">
        <w:rPr>
          <w:rFonts w:ascii="Times New Roman" w:hAnsi="Times New Roman"/>
          <w:bCs/>
          <w:sz w:val="28"/>
          <w:szCs w:val="28"/>
          <w:lang w:eastAsia="ru-RU"/>
        </w:rPr>
        <w:t>В отчетном году по сравнению с базисным средняя длительность пользования кредитом: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26E4F">
        <w:rPr>
          <w:rFonts w:ascii="Times New Roman" w:hAnsi="Times New Roman"/>
          <w:bCs/>
          <w:sz w:val="28"/>
          <w:szCs w:val="28"/>
          <w:lang w:eastAsia="ru-RU"/>
        </w:rPr>
        <w:t>Среднее число оборотов кредита увеличилась на 22%. Причем, за счет изменения индивидуальных значений числа оборотов кредита по предприятиям произошло увеличение на 24%. А за счет структурных сдвигов - сокращение0,01%.</w:t>
      </w:r>
    </w:p>
    <w:p w:rsidR="00E9051D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051D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051D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051D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051D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051D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051D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051D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051D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b/>
          <w:bCs/>
          <w:sz w:val="28"/>
          <w:szCs w:val="28"/>
          <w:lang w:eastAsia="ru-RU"/>
        </w:rPr>
        <w:t>Задача №4</w:t>
      </w:r>
    </w:p>
    <w:p w:rsidR="00E9051D" w:rsidRPr="00026E4F" w:rsidRDefault="00E9051D" w:rsidP="00026E4F">
      <w:pPr>
        <w:spacing w:after="0" w:line="360" w:lineRule="auto"/>
        <w:ind w:left="-426" w:firstLine="73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Имеются данные об источниках денежных доходов и расходах населения Российской Федерации в текущих ценах, млрд. руб.</w:t>
      </w:r>
    </w:p>
    <w:p w:rsidR="00E9051D" w:rsidRPr="00026E4F" w:rsidRDefault="00E9051D" w:rsidP="00026E4F">
      <w:pPr>
        <w:spacing w:after="0" w:line="360" w:lineRule="exact"/>
        <w:ind w:left="-426" w:firstLine="73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Таблица 3</w:t>
      </w:r>
    </w:p>
    <w:p w:rsidR="00E9051D" w:rsidRPr="00026E4F" w:rsidRDefault="00E9051D" w:rsidP="00026E4F">
      <w:pPr>
        <w:spacing w:after="0" w:line="360" w:lineRule="exact"/>
        <w:ind w:left="-426" w:firstLine="73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Денежные доходы и расходы населения</w:t>
      </w:r>
    </w:p>
    <w:tbl>
      <w:tblPr>
        <w:tblW w:w="889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665"/>
        <w:gridCol w:w="1619"/>
        <w:gridCol w:w="1607"/>
      </w:tblGrid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E9051D" w:rsidRPr="002968BC" w:rsidRDefault="00E9051D" w:rsidP="002968BC">
            <w:pPr>
              <w:tabs>
                <w:tab w:val="center" w:pos="4820"/>
              </w:tabs>
              <w:spacing w:after="0" w:line="240" w:lineRule="auto"/>
              <w:ind w:left="52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Показатель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2968BC" w:rsidRDefault="00E9051D" w:rsidP="002968BC">
            <w:pPr>
              <w:spacing w:after="0" w:line="240" w:lineRule="auto"/>
              <w:ind w:left="52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sz w:val="26"/>
                <w:szCs w:val="26"/>
                <w:lang w:eastAsia="ru-RU"/>
              </w:rPr>
              <w:t>2013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9051D" w:rsidRPr="002968BC" w:rsidRDefault="00E9051D" w:rsidP="002968BC">
            <w:pPr>
              <w:spacing w:after="0" w:line="240" w:lineRule="auto"/>
              <w:ind w:left="52"/>
              <w:jc w:val="both"/>
              <w:rPr>
                <w:rFonts w:ascii="Times New Roman" w:hAnsi="Times New Roman"/>
                <w:sz w:val="26"/>
                <w:szCs w:val="26"/>
                <w:lang w:val="en-US" w:eastAsia="ru-RU"/>
              </w:rPr>
            </w:pPr>
            <w:r w:rsidRPr="002968BC">
              <w:rPr>
                <w:rFonts w:ascii="Times New Roman" w:hAnsi="Times New Roman"/>
                <w:sz w:val="26"/>
                <w:szCs w:val="26"/>
                <w:lang w:val="en-US" w:eastAsia="ru-RU"/>
              </w:rPr>
              <w:t>2014</w:t>
            </w:r>
          </w:p>
        </w:tc>
      </w:tr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9051D" w:rsidRPr="002968BC" w:rsidRDefault="00E9051D" w:rsidP="002968BC">
            <w:pPr>
              <w:tabs>
                <w:tab w:val="center" w:pos="4820"/>
              </w:tabs>
              <w:spacing w:after="0" w:line="240" w:lineRule="auto"/>
              <w:ind w:left="52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Денежные доходы</w:t>
            </w:r>
            <w:r w:rsidRPr="002968B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– всего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051D" w:rsidRPr="002968BC" w:rsidRDefault="00E9051D" w:rsidP="002968BC">
            <w:pPr>
              <w:tabs>
                <w:tab w:val="center" w:pos="4820"/>
              </w:tabs>
              <w:spacing w:after="0" w:line="240" w:lineRule="auto"/>
              <w:ind w:left="52" w:right="170"/>
              <w:jc w:val="both"/>
              <w:rPr>
                <w:rFonts w:ascii="Times New Roman" w:hAnsi="Times New Roman"/>
                <w:b/>
                <w:color w:val="000000"/>
                <w:spacing w:val="-12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b/>
                <w:sz w:val="26"/>
                <w:szCs w:val="26"/>
              </w:rPr>
              <w:t>44651</w:t>
            </w: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9051D" w:rsidRPr="002968BC" w:rsidRDefault="00E9051D" w:rsidP="002968BC">
            <w:pPr>
              <w:tabs>
                <w:tab w:val="center" w:pos="4820"/>
              </w:tabs>
              <w:spacing w:after="0" w:line="240" w:lineRule="auto"/>
              <w:ind w:left="52" w:right="170"/>
              <w:jc w:val="both"/>
              <w:rPr>
                <w:rFonts w:ascii="Times New Roman" w:hAnsi="Times New Roman"/>
                <w:b/>
                <w:color w:val="000000"/>
                <w:spacing w:val="-12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b/>
                <w:color w:val="000000"/>
                <w:spacing w:val="-12"/>
                <w:sz w:val="26"/>
                <w:szCs w:val="26"/>
                <w:lang w:eastAsia="ru-RU"/>
              </w:rPr>
              <w:t>47919</w:t>
            </w:r>
          </w:p>
        </w:tc>
      </w:tr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9051D" w:rsidRPr="002968BC" w:rsidRDefault="00E9051D" w:rsidP="002968BC">
            <w:pPr>
              <w:tabs>
                <w:tab w:val="center" w:pos="4820"/>
              </w:tabs>
              <w:spacing w:after="0" w:line="240" w:lineRule="auto"/>
              <w:ind w:left="52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051D" w:rsidRPr="002968BC" w:rsidRDefault="00E9051D" w:rsidP="002968BC">
            <w:pPr>
              <w:tabs>
                <w:tab w:val="center" w:pos="4820"/>
              </w:tabs>
              <w:spacing w:after="0" w:line="240" w:lineRule="auto"/>
              <w:ind w:left="52" w:right="17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9051D" w:rsidRPr="002968BC" w:rsidRDefault="00E9051D" w:rsidP="002968BC">
            <w:pPr>
              <w:tabs>
                <w:tab w:val="center" w:pos="4820"/>
              </w:tabs>
              <w:spacing w:after="0" w:line="240" w:lineRule="auto"/>
              <w:ind w:left="52" w:right="17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9051D" w:rsidRPr="002968BC" w:rsidRDefault="00E9051D" w:rsidP="002968BC">
            <w:pPr>
              <w:tabs>
                <w:tab w:val="center" w:pos="4820"/>
              </w:tabs>
              <w:spacing w:after="0" w:line="240" w:lineRule="auto"/>
              <w:ind w:left="52"/>
              <w:jc w:val="both"/>
              <w:rPr>
                <w:rFonts w:ascii="Times New Roman" w:hAnsi="Times New Roman"/>
                <w:spacing w:val="-8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spacing w:val="-8"/>
                <w:sz w:val="26"/>
                <w:szCs w:val="26"/>
                <w:lang w:eastAsia="ru-RU"/>
              </w:rPr>
              <w:t xml:space="preserve">доходы от предпринимательской деятельности 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051D" w:rsidRPr="002968BC" w:rsidRDefault="00E9051D" w:rsidP="002968BC">
            <w:pPr>
              <w:spacing w:after="0" w:line="240" w:lineRule="auto"/>
              <w:ind w:left="52" w:right="17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sz w:val="26"/>
                <w:szCs w:val="26"/>
                <w:lang w:eastAsia="ru-RU"/>
              </w:rPr>
              <w:t>3848</w:t>
            </w: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9051D" w:rsidRPr="002968BC" w:rsidRDefault="00E9051D" w:rsidP="002968BC">
            <w:pPr>
              <w:spacing w:after="0" w:line="240" w:lineRule="auto"/>
              <w:ind w:left="52" w:right="17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sz w:val="26"/>
                <w:szCs w:val="26"/>
                <w:lang w:eastAsia="ru-RU"/>
              </w:rPr>
              <w:t>4022</w:t>
            </w:r>
          </w:p>
        </w:tc>
      </w:tr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9051D" w:rsidRPr="002968BC" w:rsidRDefault="00E9051D" w:rsidP="002968BC">
            <w:pPr>
              <w:tabs>
                <w:tab w:val="center" w:pos="4820"/>
              </w:tabs>
              <w:spacing w:after="0" w:line="240" w:lineRule="auto"/>
              <w:ind w:left="52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sz w:val="26"/>
                <w:szCs w:val="26"/>
                <w:lang w:eastAsia="ru-RU"/>
              </w:rPr>
              <w:t>оплата труда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051D" w:rsidRPr="002968BC" w:rsidRDefault="00E9051D" w:rsidP="002968BC">
            <w:pPr>
              <w:spacing w:after="0" w:line="240" w:lineRule="auto"/>
              <w:ind w:left="52" w:right="170"/>
              <w:jc w:val="both"/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>29140</w:t>
            </w: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9051D" w:rsidRPr="002968BC" w:rsidRDefault="00E9051D" w:rsidP="002968BC">
            <w:pPr>
              <w:spacing w:after="0" w:line="240" w:lineRule="auto"/>
              <w:ind w:left="52" w:right="170"/>
              <w:jc w:val="both"/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>31525</w:t>
            </w:r>
          </w:p>
        </w:tc>
      </w:tr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9051D" w:rsidRPr="002968BC" w:rsidRDefault="00E9051D" w:rsidP="002968BC">
            <w:pPr>
              <w:tabs>
                <w:tab w:val="center" w:pos="4820"/>
              </w:tabs>
              <w:spacing w:after="0" w:line="240" w:lineRule="auto"/>
              <w:ind w:left="52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sz w:val="26"/>
                <w:szCs w:val="26"/>
                <w:lang w:eastAsia="ru-RU"/>
              </w:rPr>
              <w:t>социальные выплаты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051D" w:rsidRPr="002968BC" w:rsidRDefault="00E9051D" w:rsidP="002968BC">
            <w:pPr>
              <w:spacing w:after="0" w:line="240" w:lineRule="auto"/>
              <w:ind w:left="52" w:right="17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sz w:val="26"/>
                <w:szCs w:val="26"/>
                <w:lang w:eastAsia="ru-RU"/>
              </w:rPr>
              <w:t>8296</w:t>
            </w: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9051D" w:rsidRPr="002968BC" w:rsidRDefault="00E9051D" w:rsidP="002968BC">
            <w:pPr>
              <w:spacing w:after="0" w:line="240" w:lineRule="auto"/>
              <w:ind w:left="52" w:right="17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sz w:val="26"/>
                <w:szCs w:val="26"/>
                <w:lang w:eastAsia="ru-RU"/>
              </w:rPr>
              <w:t>8628</w:t>
            </w:r>
          </w:p>
        </w:tc>
      </w:tr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9051D" w:rsidRPr="002968BC" w:rsidRDefault="00E9051D" w:rsidP="002968BC">
            <w:pPr>
              <w:tabs>
                <w:tab w:val="center" w:pos="4820"/>
              </w:tabs>
              <w:spacing w:after="0" w:line="240" w:lineRule="auto"/>
              <w:ind w:left="52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sz w:val="26"/>
                <w:szCs w:val="26"/>
                <w:lang w:eastAsia="ru-RU"/>
              </w:rPr>
              <w:t>доходы от собственности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051D" w:rsidRPr="002968BC" w:rsidRDefault="00E9051D" w:rsidP="002968BC">
            <w:pPr>
              <w:spacing w:after="0" w:line="240" w:lineRule="auto"/>
              <w:ind w:left="52" w:right="17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sz w:val="26"/>
                <w:szCs w:val="26"/>
                <w:lang w:eastAsia="ru-RU"/>
              </w:rPr>
              <w:t>2474</w:t>
            </w: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9051D" w:rsidRPr="002968BC" w:rsidRDefault="00E9051D" w:rsidP="002968BC">
            <w:pPr>
              <w:spacing w:after="0" w:line="240" w:lineRule="auto"/>
              <w:ind w:left="52" w:right="17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sz w:val="26"/>
                <w:szCs w:val="26"/>
                <w:lang w:eastAsia="ru-RU"/>
              </w:rPr>
              <w:t>2786</w:t>
            </w:r>
          </w:p>
        </w:tc>
      </w:tr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9051D" w:rsidRPr="002968BC" w:rsidRDefault="00E9051D" w:rsidP="002968BC">
            <w:pPr>
              <w:tabs>
                <w:tab w:val="center" w:pos="4820"/>
              </w:tabs>
              <w:spacing w:after="0" w:line="240" w:lineRule="auto"/>
              <w:ind w:left="52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sz w:val="26"/>
                <w:szCs w:val="26"/>
                <w:lang w:eastAsia="ru-RU"/>
              </w:rPr>
              <w:t>другие доходы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051D" w:rsidRPr="002968BC" w:rsidRDefault="00E9051D" w:rsidP="002968BC">
            <w:pPr>
              <w:spacing w:after="0" w:line="240" w:lineRule="auto"/>
              <w:ind w:left="52" w:right="17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sz w:val="26"/>
                <w:szCs w:val="26"/>
                <w:lang w:eastAsia="ru-RU"/>
              </w:rPr>
              <w:t>893</w:t>
            </w: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9051D" w:rsidRPr="002968BC" w:rsidRDefault="00E9051D" w:rsidP="002968BC">
            <w:pPr>
              <w:spacing w:after="0" w:line="240" w:lineRule="auto"/>
              <w:ind w:left="52" w:right="17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sz w:val="26"/>
                <w:szCs w:val="26"/>
                <w:lang w:eastAsia="ru-RU"/>
              </w:rPr>
              <w:t>958</w:t>
            </w:r>
          </w:p>
        </w:tc>
      </w:tr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9051D" w:rsidRPr="002968BC" w:rsidRDefault="00E9051D" w:rsidP="002968BC">
            <w:pPr>
              <w:tabs>
                <w:tab w:val="center" w:pos="4820"/>
              </w:tabs>
              <w:spacing w:after="0" w:line="240" w:lineRule="auto"/>
              <w:ind w:left="52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Денежные расходы и сбережения </w:t>
            </w:r>
            <w:r w:rsidRPr="002968BC">
              <w:rPr>
                <w:rFonts w:ascii="Times New Roman" w:hAnsi="Times New Roman"/>
                <w:sz w:val="26"/>
                <w:szCs w:val="26"/>
                <w:lang w:eastAsia="ru-RU"/>
              </w:rPr>
              <w:t>- всего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051D" w:rsidRPr="002968BC" w:rsidRDefault="00E9051D" w:rsidP="002968BC">
            <w:pPr>
              <w:tabs>
                <w:tab w:val="center" w:pos="4820"/>
              </w:tabs>
              <w:spacing w:after="0" w:line="240" w:lineRule="auto"/>
              <w:ind w:left="52" w:right="170"/>
              <w:jc w:val="both"/>
              <w:rPr>
                <w:rFonts w:ascii="Times New Roman" w:hAnsi="Times New Roman"/>
                <w:b/>
                <w:color w:val="000000"/>
                <w:spacing w:val="-18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b/>
                <w:color w:val="000000"/>
                <w:spacing w:val="-18"/>
                <w:sz w:val="26"/>
                <w:szCs w:val="26"/>
                <w:lang w:eastAsia="ru-RU"/>
              </w:rPr>
              <w:t>44651</w:t>
            </w: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9051D" w:rsidRPr="002968BC" w:rsidRDefault="00E9051D" w:rsidP="002968BC">
            <w:pPr>
              <w:tabs>
                <w:tab w:val="center" w:pos="4820"/>
              </w:tabs>
              <w:spacing w:after="0" w:line="240" w:lineRule="auto"/>
              <w:ind w:left="52" w:right="170"/>
              <w:jc w:val="both"/>
              <w:rPr>
                <w:rFonts w:ascii="Times New Roman" w:hAnsi="Times New Roman"/>
                <w:b/>
                <w:color w:val="000000"/>
                <w:spacing w:val="-16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b/>
                <w:color w:val="000000"/>
                <w:spacing w:val="-16"/>
                <w:sz w:val="26"/>
                <w:szCs w:val="26"/>
                <w:lang w:eastAsia="ru-RU"/>
              </w:rPr>
              <w:t>47919</w:t>
            </w:r>
          </w:p>
        </w:tc>
      </w:tr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9051D" w:rsidRPr="002968BC" w:rsidRDefault="00E9051D" w:rsidP="002968BC">
            <w:pPr>
              <w:tabs>
                <w:tab w:val="center" w:pos="4820"/>
              </w:tabs>
              <w:spacing w:after="0" w:line="240" w:lineRule="auto"/>
              <w:ind w:left="52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051D" w:rsidRPr="002968BC" w:rsidRDefault="00E9051D" w:rsidP="002968BC">
            <w:pPr>
              <w:tabs>
                <w:tab w:val="center" w:pos="4820"/>
              </w:tabs>
              <w:spacing w:after="0" w:line="240" w:lineRule="auto"/>
              <w:ind w:left="52" w:right="17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9051D" w:rsidRPr="002968BC" w:rsidRDefault="00E9051D" w:rsidP="002968BC">
            <w:pPr>
              <w:tabs>
                <w:tab w:val="center" w:pos="4820"/>
              </w:tabs>
              <w:spacing w:after="0" w:line="240" w:lineRule="auto"/>
              <w:ind w:left="52" w:right="17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9051D" w:rsidRPr="002968BC" w:rsidRDefault="00E9051D" w:rsidP="002968BC">
            <w:pPr>
              <w:tabs>
                <w:tab w:val="center" w:pos="4820"/>
              </w:tabs>
              <w:spacing w:after="0" w:line="240" w:lineRule="auto"/>
              <w:ind w:left="52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sz w:val="26"/>
                <w:szCs w:val="26"/>
                <w:lang w:eastAsia="ru-RU"/>
              </w:rPr>
              <w:t>покупка товаров и оплата услуг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051D" w:rsidRPr="002968BC" w:rsidRDefault="00E9051D" w:rsidP="002968BC">
            <w:pPr>
              <w:spacing w:after="0" w:line="240" w:lineRule="auto"/>
              <w:ind w:left="52" w:right="170"/>
              <w:jc w:val="both"/>
              <w:rPr>
                <w:rFonts w:ascii="Times New Roman" w:hAnsi="Times New Roman"/>
                <w:bCs/>
                <w:spacing w:val="-2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bCs/>
                <w:spacing w:val="-2"/>
                <w:sz w:val="26"/>
                <w:szCs w:val="26"/>
                <w:lang w:eastAsia="ru-RU"/>
              </w:rPr>
              <w:t>32848</w:t>
            </w: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9051D" w:rsidRPr="002968BC" w:rsidRDefault="00E9051D" w:rsidP="002968BC">
            <w:pPr>
              <w:spacing w:after="0" w:line="240" w:lineRule="auto"/>
              <w:ind w:left="52" w:right="170"/>
              <w:jc w:val="both"/>
              <w:rPr>
                <w:rFonts w:ascii="Times New Roman" w:hAnsi="Times New Roman"/>
                <w:bCs/>
                <w:color w:val="000000"/>
                <w:spacing w:val="-2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bCs/>
                <w:color w:val="000000"/>
                <w:spacing w:val="-2"/>
                <w:sz w:val="26"/>
                <w:szCs w:val="26"/>
                <w:lang w:eastAsia="ru-RU"/>
              </w:rPr>
              <w:t>36105</w:t>
            </w:r>
          </w:p>
        </w:tc>
      </w:tr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9051D" w:rsidRPr="002968BC" w:rsidRDefault="00E9051D" w:rsidP="002968BC">
            <w:pPr>
              <w:tabs>
                <w:tab w:val="center" w:pos="4820"/>
              </w:tabs>
              <w:spacing w:after="0" w:line="240" w:lineRule="auto"/>
              <w:ind w:left="52"/>
              <w:jc w:val="both"/>
              <w:rPr>
                <w:rFonts w:ascii="Times New Roman" w:hAnsi="Times New Roman"/>
                <w:spacing w:val="-6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spacing w:val="-6"/>
                <w:sz w:val="26"/>
                <w:szCs w:val="26"/>
                <w:lang w:eastAsia="ru-RU"/>
              </w:rPr>
              <w:t>обязательные платежи и разнообразные взносы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051D" w:rsidRPr="002968BC" w:rsidRDefault="00E9051D" w:rsidP="002968BC">
            <w:pPr>
              <w:spacing w:after="0" w:line="240" w:lineRule="auto"/>
              <w:ind w:left="52" w:right="170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5213</w:t>
            </w: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9051D" w:rsidRPr="002968BC" w:rsidRDefault="00E9051D" w:rsidP="002968BC">
            <w:pPr>
              <w:spacing w:after="0" w:line="240" w:lineRule="auto"/>
              <w:ind w:left="52" w:right="17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bCs/>
                <w:color w:val="000000"/>
                <w:sz w:val="26"/>
                <w:szCs w:val="26"/>
                <w:lang w:eastAsia="ru-RU"/>
              </w:rPr>
              <w:t>5674</w:t>
            </w:r>
          </w:p>
        </w:tc>
      </w:tr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9051D" w:rsidRPr="002968BC" w:rsidRDefault="00E9051D" w:rsidP="002968BC">
            <w:pPr>
              <w:tabs>
                <w:tab w:val="center" w:pos="4820"/>
              </w:tabs>
              <w:spacing w:after="0" w:line="240" w:lineRule="auto"/>
              <w:ind w:left="52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sz w:val="26"/>
                <w:szCs w:val="26"/>
                <w:lang w:eastAsia="ru-RU"/>
              </w:rPr>
              <w:t>приобретение недвижимости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051D" w:rsidRPr="002968BC" w:rsidRDefault="00E9051D" w:rsidP="002968BC">
            <w:pPr>
              <w:spacing w:after="0" w:line="240" w:lineRule="auto"/>
              <w:ind w:left="52" w:right="170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1751</w:t>
            </w: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9051D" w:rsidRPr="002968BC" w:rsidRDefault="00E9051D" w:rsidP="002968BC">
            <w:pPr>
              <w:spacing w:after="0" w:line="240" w:lineRule="auto"/>
              <w:ind w:left="52" w:right="17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bCs/>
                <w:color w:val="000000"/>
                <w:sz w:val="26"/>
                <w:szCs w:val="26"/>
                <w:lang w:eastAsia="ru-RU"/>
              </w:rPr>
              <w:t>2140</w:t>
            </w:r>
          </w:p>
        </w:tc>
      </w:tr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  <w:bottom w:val="single" w:sz="4" w:space="0" w:color="auto"/>
            </w:tcBorders>
          </w:tcPr>
          <w:p w:rsidR="00E9051D" w:rsidRPr="002968BC" w:rsidRDefault="00E9051D" w:rsidP="002968BC">
            <w:pPr>
              <w:tabs>
                <w:tab w:val="center" w:pos="4820"/>
              </w:tabs>
              <w:spacing w:after="0" w:line="240" w:lineRule="auto"/>
              <w:ind w:left="52"/>
              <w:jc w:val="both"/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>прирост финансовых активов</w:t>
            </w:r>
          </w:p>
        </w:tc>
        <w:tc>
          <w:tcPr>
            <w:tcW w:w="161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9051D" w:rsidRPr="002968BC" w:rsidRDefault="00E9051D" w:rsidP="002968BC">
            <w:pPr>
              <w:spacing w:after="0" w:line="240" w:lineRule="auto"/>
              <w:ind w:left="52" w:right="170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4839</w:t>
            </w:r>
          </w:p>
        </w:tc>
        <w:tc>
          <w:tcPr>
            <w:tcW w:w="160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051D" w:rsidRPr="002968BC" w:rsidRDefault="00E9051D" w:rsidP="002968BC">
            <w:pPr>
              <w:spacing w:after="0" w:line="240" w:lineRule="auto"/>
              <w:ind w:left="52" w:right="17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bCs/>
                <w:color w:val="000000"/>
                <w:sz w:val="26"/>
                <w:szCs w:val="26"/>
                <w:lang w:eastAsia="ru-RU"/>
              </w:rPr>
              <w:t>4000</w:t>
            </w:r>
          </w:p>
        </w:tc>
      </w:tr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D" w:rsidRPr="002968BC" w:rsidRDefault="00E9051D" w:rsidP="002968BC">
            <w:pPr>
              <w:tabs>
                <w:tab w:val="center" w:pos="4820"/>
              </w:tabs>
              <w:spacing w:after="0" w:line="240" w:lineRule="auto"/>
              <w:ind w:left="52"/>
              <w:jc w:val="both"/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>Индекс потребительских цен, раз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9051D" w:rsidRPr="002968BC" w:rsidRDefault="00E9051D" w:rsidP="002968BC">
            <w:pPr>
              <w:spacing w:after="0" w:line="240" w:lineRule="auto"/>
              <w:ind w:left="52" w:right="170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051D" w:rsidRPr="002968BC" w:rsidRDefault="00E9051D" w:rsidP="002968BC">
            <w:pPr>
              <w:spacing w:after="0" w:line="240" w:lineRule="auto"/>
              <w:ind w:left="52" w:right="17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968BC">
              <w:rPr>
                <w:rFonts w:ascii="Times New Roman" w:hAnsi="Times New Roman"/>
                <w:bCs/>
                <w:color w:val="000000"/>
                <w:sz w:val="26"/>
                <w:szCs w:val="26"/>
                <w:lang w:eastAsia="ru-RU"/>
              </w:rPr>
              <w:t>1,114</w:t>
            </w:r>
          </w:p>
        </w:tc>
      </w:tr>
    </w:tbl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Определить:</w:t>
      </w:r>
    </w:p>
    <w:p w:rsidR="00E9051D" w:rsidRPr="00026E4F" w:rsidRDefault="00E9051D" w:rsidP="00026E4F">
      <w:pPr>
        <w:pStyle w:val="ListParagraph"/>
        <w:numPr>
          <w:ilvl w:val="0"/>
          <w:numId w:val="1"/>
        </w:numPr>
        <w:tabs>
          <w:tab w:val="clear" w:pos="1097"/>
          <w:tab w:val="left" w:pos="1418"/>
        </w:tabs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Номинальные денежные доходы и расходы населения в текущих ценах.</w:t>
      </w:r>
    </w:p>
    <w:p w:rsidR="00E9051D" w:rsidRPr="00026E4F" w:rsidRDefault="00E9051D" w:rsidP="00026E4F">
      <w:pPr>
        <w:numPr>
          <w:ilvl w:val="0"/>
          <w:numId w:val="1"/>
        </w:numPr>
        <w:tabs>
          <w:tab w:val="clear" w:pos="1097"/>
        </w:tabs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Располагаемые денежные доходы населения в текущих ценах.</w:t>
      </w:r>
    </w:p>
    <w:p w:rsidR="00E9051D" w:rsidRPr="00026E4F" w:rsidRDefault="00E9051D" w:rsidP="00026E4F">
      <w:pPr>
        <w:numPr>
          <w:ilvl w:val="0"/>
          <w:numId w:val="1"/>
        </w:numPr>
        <w:tabs>
          <w:tab w:val="clear" w:pos="1097"/>
        </w:tabs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Индексы номинальных и располагаемых денежных доходов населения.</w:t>
      </w:r>
    </w:p>
    <w:p w:rsidR="00E9051D" w:rsidRPr="00026E4F" w:rsidRDefault="00E9051D" w:rsidP="00026E4F">
      <w:pPr>
        <w:numPr>
          <w:ilvl w:val="0"/>
          <w:numId w:val="1"/>
        </w:numPr>
        <w:tabs>
          <w:tab w:val="clear" w:pos="1097"/>
        </w:tabs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Реальные располагаемые денежные доходы населения.</w:t>
      </w:r>
    </w:p>
    <w:p w:rsidR="00E9051D" w:rsidRPr="00026E4F" w:rsidRDefault="00E9051D" w:rsidP="00026E4F">
      <w:pPr>
        <w:numPr>
          <w:ilvl w:val="0"/>
          <w:numId w:val="1"/>
        </w:numPr>
        <w:tabs>
          <w:tab w:val="clear" w:pos="1097"/>
        </w:tabs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Индекс реальных располагаемых денежных доходов населения.</w:t>
      </w:r>
    </w:p>
    <w:p w:rsidR="00E9051D" w:rsidRPr="00026E4F" w:rsidRDefault="00E9051D" w:rsidP="00026E4F">
      <w:pPr>
        <w:numPr>
          <w:ilvl w:val="0"/>
          <w:numId w:val="1"/>
        </w:numPr>
        <w:tabs>
          <w:tab w:val="clear" w:pos="1097"/>
        </w:tabs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Структуру номинальных денежных доходов и расходов населения в текущих ценах.</w:t>
      </w:r>
    </w:p>
    <w:p w:rsidR="00E9051D" w:rsidRPr="00026E4F" w:rsidRDefault="00E9051D" w:rsidP="00026E4F">
      <w:pPr>
        <w:tabs>
          <w:tab w:val="left" w:pos="1072"/>
        </w:tabs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4F">
        <w:rPr>
          <w:rFonts w:ascii="Times New Roman" w:hAnsi="Times New Roman"/>
          <w:sz w:val="28"/>
          <w:szCs w:val="28"/>
          <w:lang w:eastAsia="ru-RU"/>
        </w:rPr>
        <w:t>Проанализировать полученные результаты.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/>
          <w:sz w:val="28"/>
          <w:szCs w:val="28"/>
        </w:rPr>
      </w:pPr>
      <w:r w:rsidRPr="00026E4F">
        <w:rPr>
          <w:rFonts w:ascii="Times New Roman" w:hAnsi="Times New Roman"/>
          <w:b/>
          <w:sz w:val="28"/>
          <w:szCs w:val="28"/>
        </w:rPr>
        <w:t>Решение: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1 Номинальные доходы населения составили: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i/>
          <w:iCs/>
          <w:sz w:val="28"/>
          <w:szCs w:val="28"/>
        </w:rPr>
        <w:t>НД</w:t>
      </w:r>
      <w:r w:rsidRPr="00026E4F">
        <w:rPr>
          <w:rFonts w:ascii="Times New Roman" w:hAnsi="Times New Roman"/>
          <w:sz w:val="28"/>
          <w:szCs w:val="28"/>
          <w:vertAlign w:val="subscript"/>
        </w:rPr>
        <w:t>2013</w:t>
      </w:r>
      <w:r w:rsidRPr="00026E4F">
        <w:rPr>
          <w:rFonts w:ascii="Times New Roman" w:hAnsi="Times New Roman"/>
          <w:i/>
          <w:iCs/>
          <w:sz w:val="28"/>
          <w:szCs w:val="28"/>
        </w:rPr>
        <w:t>=</w:t>
      </w:r>
      <w:r w:rsidRPr="00026E4F">
        <w:rPr>
          <w:rFonts w:ascii="Times New Roman" w:hAnsi="Times New Roman"/>
          <w:sz w:val="28"/>
          <w:szCs w:val="28"/>
        </w:rPr>
        <w:t xml:space="preserve"> 3848 </w:t>
      </w:r>
      <w:r w:rsidRPr="00026E4F">
        <w:rPr>
          <w:rFonts w:ascii="Times New Roman" w:hAnsi="Times New Roman"/>
          <w:i/>
          <w:iCs/>
          <w:sz w:val="28"/>
          <w:szCs w:val="28"/>
        </w:rPr>
        <w:t>+</w:t>
      </w:r>
      <w:r w:rsidRPr="00026E4F">
        <w:rPr>
          <w:rFonts w:ascii="Times New Roman" w:hAnsi="Times New Roman"/>
          <w:sz w:val="28"/>
          <w:szCs w:val="28"/>
        </w:rPr>
        <w:t xml:space="preserve"> 29140</w:t>
      </w:r>
      <w:r w:rsidRPr="00026E4F">
        <w:rPr>
          <w:rFonts w:ascii="Times New Roman" w:hAnsi="Times New Roman"/>
          <w:i/>
          <w:iCs/>
          <w:sz w:val="28"/>
          <w:szCs w:val="28"/>
        </w:rPr>
        <w:t>+</w:t>
      </w:r>
      <w:r w:rsidRPr="00026E4F">
        <w:rPr>
          <w:rFonts w:ascii="Times New Roman" w:hAnsi="Times New Roman"/>
          <w:sz w:val="28"/>
          <w:szCs w:val="28"/>
        </w:rPr>
        <w:t xml:space="preserve"> 8296 </w:t>
      </w:r>
      <w:r w:rsidRPr="00026E4F">
        <w:rPr>
          <w:rFonts w:ascii="Times New Roman" w:hAnsi="Times New Roman"/>
          <w:i/>
          <w:iCs/>
          <w:sz w:val="28"/>
          <w:szCs w:val="28"/>
        </w:rPr>
        <w:t>+</w:t>
      </w:r>
      <w:r w:rsidRPr="00026E4F">
        <w:rPr>
          <w:rFonts w:ascii="Times New Roman" w:hAnsi="Times New Roman"/>
          <w:sz w:val="28"/>
          <w:szCs w:val="28"/>
        </w:rPr>
        <w:t xml:space="preserve"> 2474 </w:t>
      </w:r>
      <w:r w:rsidRPr="00026E4F">
        <w:rPr>
          <w:rFonts w:ascii="Times New Roman" w:hAnsi="Times New Roman"/>
          <w:i/>
          <w:iCs/>
          <w:sz w:val="28"/>
          <w:szCs w:val="28"/>
        </w:rPr>
        <w:t>+</w:t>
      </w:r>
      <w:r w:rsidRPr="00026E4F">
        <w:rPr>
          <w:rFonts w:ascii="Times New Roman" w:hAnsi="Times New Roman"/>
          <w:sz w:val="28"/>
          <w:szCs w:val="28"/>
        </w:rPr>
        <w:t>893</w:t>
      </w:r>
      <w:r w:rsidRPr="00026E4F">
        <w:rPr>
          <w:rFonts w:ascii="Times New Roman" w:hAnsi="Times New Roman"/>
          <w:i/>
          <w:iCs/>
          <w:sz w:val="28"/>
          <w:szCs w:val="28"/>
        </w:rPr>
        <w:t>=</w:t>
      </w:r>
      <w:r w:rsidRPr="00026E4F">
        <w:rPr>
          <w:rFonts w:ascii="Times New Roman" w:hAnsi="Times New Roman"/>
          <w:sz w:val="28"/>
          <w:szCs w:val="28"/>
        </w:rPr>
        <w:t xml:space="preserve"> 44651 млрд. руб.;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i/>
          <w:iCs/>
          <w:sz w:val="28"/>
          <w:szCs w:val="28"/>
        </w:rPr>
        <w:t>НД</w:t>
      </w:r>
      <w:r w:rsidRPr="00026E4F">
        <w:rPr>
          <w:rFonts w:ascii="Times New Roman" w:hAnsi="Times New Roman"/>
          <w:sz w:val="28"/>
          <w:szCs w:val="28"/>
          <w:vertAlign w:val="subscript"/>
        </w:rPr>
        <w:t>2014</w:t>
      </w:r>
      <w:r w:rsidRPr="00026E4F">
        <w:rPr>
          <w:rFonts w:ascii="Times New Roman" w:hAnsi="Times New Roman"/>
          <w:sz w:val="28"/>
          <w:szCs w:val="28"/>
        </w:rPr>
        <w:t>= 4022 + 31525 + 8628 + 2786 + 958 = 47919 млрд. руб.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Номинальные расходы населения составили: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i/>
          <w:iCs/>
          <w:sz w:val="28"/>
          <w:szCs w:val="28"/>
        </w:rPr>
        <w:t>НР</w:t>
      </w:r>
      <w:r w:rsidRPr="00026E4F">
        <w:rPr>
          <w:rFonts w:ascii="Times New Roman" w:hAnsi="Times New Roman"/>
          <w:sz w:val="28"/>
          <w:szCs w:val="28"/>
          <w:vertAlign w:val="subscript"/>
        </w:rPr>
        <w:t>2013</w:t>
      </w:r>
      <w:r w:rsidRPr="00026E4F">
        <w:rPr>
          <w:rFonts w:ascii="Times New Roman" w:hAnsi="Times New Roman"/>
          <w:sz w:val="28"/>
          <w:szCs w:val="28"/>
        </w:rPr>
        <w:t>= 32848 +5213 + 1751 + 4839 = 44651 млрд. руб.;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i/>
          <w:iCs/>
          <w:sz w:val="28"/>
          <w:szCs w:val="28"/>
        </w:rPr>
        <w:t>НР</w:t>
      </w:r>
      <w:r w:rsidRPr="00026E4F">
        <w:rPr>
          <w:rFonts w:ascii="Times New Roman" w:hAnsi="Times New Roman"/>
          <w:sz w:val="28"/>
          <w:szCs w:val="28"/>
          <w:vertAlign w:val="subscript"/>
        </w:rPr>
        <w:t>2013</w:t>
      </w:r>
      <w:r w:rsidRPr="00026E4F">
        <w:rPr>
          <w:rFonts w:ascii="Times New Roman" w:hAnsi="Times New Roman"/>
          <w:sz w:val="28"/>
          <w:szCs w:val="28"/>
        </w:rPr>
        <w:t>=36105 + 5674 + 2140 + 4000 = 47919 млрд. руб.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2 Располагаемые денежные доходы населения составили: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i/>
          <w:iCs/>
          <w:sz w:val="28"/>
          <w:szCs w:val="28"/>
        </w:rPr>
        <w:t>РД</w:t>
      </w:r>
      <w:r w:rsidRPr="00026E4F">
        <w:rPr>
          <w:rFonts w:ascii="Times New Roman" w:hAnsi="Times New Roman"/>
          <w:sz w:val="28"/>
          <w:szCs w:val="28"/>
          <w:vertAlign w:val="subscript"/>
        </w:rPr>
        <w:t>2013</w:t>
      </w:r>
      <w:r w:rsidRPr="00026E4F">
        <w:rPr>
          <w:rFonts w:ascii="Times New Roman" w:hAnsi="Times New Roman"/>
          <w:i/>
          <w:iCs/>
          <w:sz w:val="28"/>
          <w:szCs w:val="28"/>
        </w:rPr>
        <w:t>=НД</w:t>
      </w:r>
      <w:r w:rsidRPr="00026E4F">
        <w:rPr>
          <w:rFonts w:ascii="Times New Roman" w:hAnsi="Times New Roman"/>
          <w:sz w:val="28"/>
          <w:szCs w:val="28"/>
          <w:vertAlign w:val="subscript"/>
        </w:rPr>
        <w:t xml:space="preserve">2013 </w:t>
      </w:r>
      <w:r w:rsidRPr="00026E4F">
        <w:rPr>
          <w:rFonts w:ascii="Times New Roman" w:hAnsi="Times New Roman"/>
          <w:i/>
          <w:iCs/>
          <w:sz w:val="28"/>
          <w:szCs w:val="28"/>
        </w:rPr>
        <w:t>–ПЛ</w:t>
      </w:r>
      <w:r w:rsidRPr="00026E4F">
        <w:rPr>
          <w:rFonts w:ascii="Times New Roman" w:hAnsi="Times New Roman"/>
          <w:sz w:val="28"/>
          <w:szCs w:val="28"/>
          <w:vertAlign w:val="subscript"/>
        </w:rPr>
        <w:t xml:space="preserve">2013 </w:t>
      </w:r>
      <w:r w:rsidRPr="00026E4F">
        <w:rPr>
          <w:rFonts w:ascii="Times New Roman" w:hAnsi="Times New Roman"/>
          <w:i/>
          <w:iCs/>
          <w:sz w:val="28"/>
          <w:szCs w:val="28"/>
        </w:rPr>
        <w:t>=</w:t>
      </w:r>
      <w:r w:rsidRPr="00026E4F">
        <w:rPr>
          <w:rFonts w:ascii="Times New Roman" w:hAnsi="Times New Roman"/>
          <w:sz w:val="28"/>
          <w:szCs w:val="28"/>
        </w:rPr>
        <w:t xml:space="preserve"> 44651 </w:t>
      </w:r>
      <w:r w:rsidRPr="00026E4F">
        <w:rPr>
          <w:rFonts w:ascii="Times New Roman" w:hAnsi="Times New Roman"/>
          <w:i/>
          <w:iCs/>
          <w:sz w:val="28"/>
          <w:szCs w:val="28"/>
        </w:rPr>
        <w:t>–</w:t>
      </w:r>
      <w:r w:rsidRPr="00026E4F">
        <w:rPr>
          <w:rFonts w:ascii="Times New Roman" w:hAnsi="Times New Roman"/>
          <w:sz w:val="28"/>
          <w:szCs w:val="28"/>
        </w:rPr>
        <w:t xml:space="preserve"> 5213 = 39538млрд. руб.;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i/>
          <w:iCs/>
          <w:sz w:val="28"/>
          <w:szCs w:val="28"/>
        </w:rPr>
        <w:t>РД</w:t>
      </w:r>
      <w:r w:rsidRPr="00026E4F">
        <w:rPr>
          <w:rFonts w:ascii="Times New Roman" w:hAnsi="Times New Roman"/>
          <w:sz w:val="28"/>
          <w:szCs w:val="28"/>
          <w:vertAlign w:val="subscript"/>
        </w:rPr>
        <w:t xml:space="preserve">2014 </w:t>
      </w:r>
      <w:r w:rsidRPr="00026E4F">
        <w:rPr>
          <w:rFonts w:ascii="Times New Roman" w:hAnsi="Times New Roman"/>
          <w:i/>
          <w:iCs/>
          <w:sz w:val="28"/>
          <w:szCs w:val="28"/>
        </w:rPr>
        <w:t>= НД</w:t>
      </w:r>
      <w:r w:rsidRPr="00026E4F">
        <w:rPr>
          <w:rFonts w:ascii="Times New Roman" w:hAnsi="Times New Roman"/>
          <w:sz w:val="28"/>
          <w:szCs w:val="28"/>
          <w:vertAlign w:val="subscript"/>
        </w:rPr>
        <w:t xml:space="preserve">2014 </w:t>
      </w:r>
      <w:r w:rsidRPr="00026E4F">
        <w:rPr>
          <w:rFonts w:ascii="Times New Roman" w:hAnsi="Times New Roman"/>
          <w:i/>
          <w:iCs/>
          <w:sz w:val="28"/>
          <w:szCs w:val="28"/>
        </w:rPr>
        <w:t>–ПЛ</w:t>
      </w:r>
      <w:r w:rsidRPr="00026E4F">
        <w:rPr>
          <w:rFonts w:ascii="Times New Roman" w:hAnsi="Times New Roman"/>
          <w:sz w:val="28"/>
          <w:szCs w:val="28"/>
          <w:vertAlign w:val="subscript"/>
        </w:rPr>
        <w:t xml:space="preserve">2014 </w:t>
      </w:r>
      <w:r w:rsidRPr="00026E4F">
        <w:rPr>
          <w:rFonts w:ascii="Times New Roman" w:hAnsi="Times New Roman"/>
          <w:i/>
          <w:iCs/>
          <w:sz w:val="28"/>
          <w:szCs w:val="28"/>
        </w:rPr>
        <w:t>=</w:t>
      </w:r>
      <w:r w:rsidRPr="00026E4F">
        <w:rPr>
          <w:rFonts w:ascii="Times New Roman" w:hAnsi="Times New Roman"/>
          <w:sz w:val="28"/>
          <w:szCs w:val="28"/>
        </w:rPr>
        <w:t xml:space="preserve"> 47919 </w:t>
      </w:r>
      <w:r w:rsidRPr="00026E4F">
        <w:rPr>
          <w:rFonts w:ascii="Times New Roman" w:hAnsi="Times New Roman"/>
          <w:i/>
          <w:iCs/>
          <w:sz w:val="28"/>
          <w:szCs w:val="28"/>
        </w:rPr>
        <w:t>–</w:t>
      </w:r>
      <w:r w:rsidRPr="00026E4F">
        <w:rPr>
          <w:rFonts w:ascii="Times New Roman" w:hAnsi="Times New Roman"/>
          <w:sz w:val="28"/>
          <w:szCs w:val="28"/>
        </w:rPr>
        <w:t xml:space="preserve"> 5674 = 42245млрд. руб.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3 Индекс номинальных денежных доходов населения: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i/>
          <w:iCs/>
          <w:sz w:val="28"/>
          <w:szCs w:val="28"/>
          <w:lang w:val="en-US"/>
        </w:rPr>
        <w:t>I</w:t>
      </w:r>
      <w:r w:rsidRPr="00026E4F">
        <w:rPr>
          <w:rFonts w:ascii="Times New Roman" w:hAnsi="Times New Roman"/>
          <w:i/>
          <w:iCs/>
          <w:sz w:val="28"/>
          <w:szCs w:val="28"/>
          <w:vertAlign w:val="subscript"/>
        </w:rPr>
        <w:t>НД</w:t>
      </w:r>
      <w:r w:rsidRPr="00026E4F">
        <w:rPr>
          <w:rFonts w:ascii="Times New Roman" w:hAnsi="Times New Roman"/>
          <w:i/>
          <w:iCs/>
          <w:sz w:val="28"/>
          <w:szCs w:val="28"/>
        </w:rPr>
        <w:t>= НД</w:t>
      </w:r>
      <w:r w:rsidRPr="00026E4F">
        <w:rPr>
          <w:rFonts w:ascii="Times New Roman" w:hAnsi="Times New Roman"/>
          <w:sz w:val="28"/>
          <w:szCs w:val="28"/>
          <w:vertAlign w:val="subscript"/>
        </w:rPr>
        <w:t>2014</w:t>
      </w:r>
      <w:r w:rsidRPr="00026E4F">
        <w:rPr>
          <w:rFonts w:ascii="Times New Roman" w:hAnsi="Times New Roman"/>
          <w:sz w:val="28"/>
          <w:szCs w:val="28"/>
        </w:rPr>
        <w:t>:</w:t>
      </w:r>
      <w:r w:rsidRPr="00026E4F">
        <w:rPr>
          <w:rFonts w:ascii="Times New Roman" w:hAnsi="Times New Roman"/>
          <w:i/>
          <w:iCs/>
          <w:sz w:val="28"/>
          <w:szCs w:val="28"/>
        </w:rPr>
        <w:t>НД</w:t>
      </w:r>
      <w:r w:rsidRPr="00026E4F">
        <w:rPr>
          <w:rFonts w:ascii="Times New Roman" w:hAnsi="Times New Roman"/>
          <w:sz w:val="28"/>
          <w:szCs w:val="28"/>
          <w:vertAlign w:val="subscript"/>
        </w:rPr>
        <w:t>2013</w:t>
      </w:r>
      <w:r w:rsidRPr="00026E4F">
        <w:rPr>
          <w:rFonts w:ascii="Times New Roman" w:hAnsi="Times New Roman"/>
          <w:i/>
          <w:iCs/>
          <w:sz w:val="28"/>
          <w:szCs w:val="28"/>
        </w:rPr>
        <w:t>=</w:t>
      </w:r>
      <w:r w:rsidRPr="00026E4F">
        <w:rPr>
          <w:rFonts w:ascii="Times New Roman" w:hAnsi="Times New Roman"/>
          <w:sz w:val="28"/>
          <w:szCs w:val="28"/>
        </w:rPr>
        <w:t>47919: 44651</w:t>
      </w:r>
      <w:r w:rsidRPr="00026E4F">
        <w:rPr>
          <w:rFonts w:ascii="Times New Roman" w:hAnsi="Times New Roman"/>
          <w:i/>
          <w:iCs/>
          <w:sz w:val="28"/>
          <w:szCs w:val="28"/>
        </w:rPr>
        <w:t>=</w:t>
      </w:r>
      <w:r w:rsidRPr="00026E4F">
        <w:rPr>
          <w:rFonts w:ascii="Times New Roman" w:hAnsi="Times New Roman"/>
          <w:sz w:val="28"/>
          <w:szCs w:val="28"/>
        </w:rPr>
        <w:t xml:space="preserve"> 1,073, или 107,3%.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Индекс располагаемых денежных доходов населения: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i/>
          <w:iCs/>
          <w:sz w:val="28"/>
          <w:szCs w:val="28"/>
          <w:lang w:val="en-US"/>
        </w:rPr>
        <w:t>I</w:t>
      </w:r>
      <w:r w:rsidRPr="00026E4F">
        <w:rPr>
          <w:rFonts w:ascii="Times New Roman" w:hAnsi="Times New Roman"/>
          <w:i/>
          <w:iCs/>
          <w:sz w:val="28"/>
          <w:szCs w:val="28"/>
          <w:vertAlign w:val="subscript"/>
        </w:rPr>
        <w:t>РД</w:t>
      </w:r>
      <w:r w:rsidRPr="00026E4F">
        <w:rPr>
          <w:rFonts w:ascii="Times New Roman" w:hAnsi="Times New Roman"/>
          <w:i/>
          <w:iCs/>
          <w:sz w:val="28"/>
          <w:szCs w:val="28"/>
        </w:rPr>
        <w:t xml:space="preserve"> = РД</w:t>
      </w:r>
      <w:r w:rsidRPr="00026E4F">
        <w:rPr>
          <w:rFonts w:ascii="Times New Roman" w:hAnsi="Times New Roman"/>
          <w:sz w:val="28"/>
          <w:szCs w:val="28"/>
          <w:vertAlign w:val="subscript"/>
        </w:rPr>
        <w:t>2014</w:t>
      </w:r>
      <w:r w:rsidRPr="00026E4F">
        <w:rPr>
          <w:rFonts w:ascii="Times New Roman" w:hAnsi="Times New Roman"/>
          <w:sz w:val="28"/>
          <w:szCs w:val="28"/>
        </w:rPr>
        <w:t>:</w:t>
      </w:r>
      <w:r w:rsidRPr="00026E4F">
        <w:rPr>
          <w:rFonts w:ascii="Times New Roman" w:hAnsi="Times New Roman"/>
          <w:i/>
          <w:iCs/>
          <w:sz w:val="28"/>
          <w:szCs w:val="28"/>
        </w:rPr>
        <w:t>РД</w:t>
      </w:r>
      <w:r w:rsidRPr="00026E4F">
        <w:rPr>
          <w:rFonts w:ascii="Times New Roman" w:hAnsi="Times New Roman"/>
          <w:sz w:val="28"/>
          <w:szCs w:val="28"/>
          <w:vertAlign w:val="subscript"/>
        </w:rPr>
        <w:t>2013</w:t>
      </w:r>
      <w:r w:rsidRPr="00026E4F">
        <w:rPr>
          <w:rFonts w:ascii="Times New Roman" w:hAnsi="Times New Roman"/>
          <w:i/>
          <w:iCs/>
          <w:sz w:val="28"/>
          <w:szCs w:val="28"/>
        </w:rPr>
        <w:t>=</w:t>
      </w:r>
      <w:r w:rsidRPr="00026E4F">
        <w:rPr>
          <w:rFonts w:ascii="Times New Roman" w:hAnsi="Times New Roman"/>
          <w:sz w:val="28"/>
          <w:szCs w:val="28"/>
        </w:rPr>
        <w:t>42245: 39538</w:t>
      </w:r>
      <w:r w:rsidRPr="00026E4F">
        <w:rPr>
          <w:rFonts w:ascii="Times New Roman" w:hAnsi="Times New Roman"/>
          <w:i/>
          <w:iCs/>
          <w:sz w:val="28"/>
          <w:szCs w:val="28"/>
        </w:rPr>
        <w:t>=</w:t>
      </w:r>
      <w:r w:rsidRPr="00026E4F">
        <w:rPr>
          <w:rFonts w:ascii="Times New Roman" w:hAnsi="Times New Roman"/>
          <w:sz w:val="28"/>
          <w:szCs w:val="28"/>
        </w:rPr>
        <w:t xml:space="preserve"> 1,068, или 106,8 %.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Номинальные денежные доходы населения Российской Федерациив 2014 г. по сравнению с 2013 г. выросли на 7,3 %, располагаемые денежные доходы – на 6,8 %.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4 Реальные располагаемые денежные доходы населения составили: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i/>
          <w:iCs/>
          <w:sz w:val="28"/>
          <w:szCs w:val="28"/>
        </w:rPr>
        <w:t>РРД</w:t>
      </w:r>
      <w:r w:rsidRPr="00026E4F">
        <w:rPr>
          <w:rFonts w:ascii="Times New Roman" w:hAnsi="Times New Roman"/>
          <w:sz w:val="28"/>
          <w:szCs w:val="28"/>
          <w:vertAlign w:val="subscript"/>
        </w:rPr>
        <w:t>2013</w:t>
      </w:r>
      <w:r w:rsidRPr="00026E4F">
        <w:rPr>
          <w:rFonts w:ascii="Times New Roman" w:hAnsi="Times New Roman"/>
          <w:i/>
          <w:iCs/>
          <w:sz w:val="28"/>
          <w:szCs w:val="28"/>
        </w:rPr>
        <w:t>= РД</w:t>
      </w:r>
      <w:r w:rsidRPr="00026E4F">
        <w:rPr>
          <w:rFonts w:ascii="Times New Roman" w:hAnsi="Times New Roman"/>
          <w:sz w:val="28"/>
          <w:szCs w:val="28"/>
          <w:vertAlign w:val="subscript"/>
        </w:rPr>
        <w:t>2013</w:t>
      </w:r>
      <w:r w:rsidRPr="00026E4F">
        <w:rPr>
          <w:rFonts w:ascii="Times New Roman" w:hAnsi="Times New Roman"/>
          <w:sz w:val="28"/>
          <w:szCs w:val="28"/>
        </w:rPr>
        <w:t>:</w:t>
      </w:r>
      <w:r w:rsidRPr="00026E4F">
        <w:rPr>
          <w:rFonts w:ascii="Times New Roman" w:hAnsi="Times New Roman"/>
          <w:i/>
          <w:iCs/>
          <w:sz w:val="28"/>
          <w:szCs w:val="28"/>
        </w:rPr>
        <w:t>I</w:t>
      </w:r>
      <w:r w:rsidRPr="00026E4F">
        <w:rPr>
          <w:rFonts w:ascii="Times New Roman" w:hAnsi="Times New Roman"/>
          <w:i/>
          <w:iCs/>
          <w:sz w:val="28"/>
          <w:szCs w:val="28"/>
          <w:vertAlign w:val="subscript"/>
        </w:rPr>
        <w:t>р</w:t>
      </w:r>
      <w:r w:rsidRPr="00026E4F">
        <w:rPr>
          <w:rFonts w:ascii="Times New Roman" w:hAnsi="Times New Roman"/>
          <w:i/>
          <w:iCs/>
          <w:sz w:val="28"/>
          <w:szCs w:val="28"/>
        </w:rPr>
        <w:t>=</w:t>
      </w:r>
      <w:r w:rsidRPr="00026E4F">
        <w:rPr>
          <w:rFonts w:ascii="Times New Roman" w:hAnsi="Times New Roman"/>
          <w:sz w:val="28"/>
          <w:szCs w:val="28"/>
        </w:rPr>
        <w:t>39538: 1,0= 39538 млрд. руб.;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i/>
          <w:iCs/>
          <w:sz w:val="28"/>
          <w:szCs w:val="28"/>
        </w:rPr>
        <w:t>РРД</w:t>
      </w:r>
      <w:r w:rsidRPr="00026E4F">
        <w:rPr>
          <w:rFonts w:ascii="Times New Roman" w:hAnsi="Times New Roman"/>
          <w:sz w:val="28"/>
          <w:szCs w:val="28"/>
          <w:vertAlign w:val="subscript"/>
        </w:rPr>
        <w:t>2014</w:t>
      </w:r>
      <w:r w:rsidRPr="00026E4F">
        <w:rPr>
          <w:rFonts w:ascii="Times New Roman" w:hAnsi="Times New Roman"/>
          <w:i/>
          <w:iCs/>
          <w:sz w:val="28"/>
          <w:szCs w:val="28"/>
        </w:rPr>
        <w:t>= РД</w:t>
      </w:r>
      <w:r w:rsidRPr="00026E4F">
        <w:rPr>
          <w:rFonts w:ascii="Times New Roman" w:hAnsi="Times New Roman"/>
          <w:sz w:val="28"/>
          <w:szCs w:val="28"/>
          <w:vertAlign w:val="subscript"/>
        </w:rPr>
        <w:t>2014</w:t>
      </w:r>
      <w:r w:rsidRPr="00026E4F">
        <w:rPr>
          <w:rFonts w:ascii="Times New Roman" w:hAnsi="Times New Roman"/>
          <w:sz w:val="28"/>
          <w:szCs w:val="28"/>
        </w:rPr>
        <w:t>:</w:t>
      </w:r>
      <w:r w:rsidRPr="00026E4F">
        <w:rPr>
          <w:rFonts w:ascii="Times New Roman" w:hAnsi="Times New Roman"/>
          <w:i/>
          <w:iCs/>
          <w:sz w:val="28"/>
          <w:szCs w:val="28"/>
        </w:rPr>
        <w:t>I</w:t>
      </w:r>
      <w:r w:rsidRPr="00026E4F">
        <w:rPr>
          <w:rFonts w:ascii="Times New Roman" w:hAnsi="Times New Roman"/>
          <w:i/>
          <w:iCs/>
          <w:sz w:val="28"/>
          <w:szCs w:val="28"/>
          <w:vertAlign w:val="subscript"/>
        </w:rPr>
        <w:t>р</w:t>
      </w:r>
      <w:r w:rsidRPr="00026E4F">
        <w:rPr>
          <w:rFonts w:ascii="Times New Roman" w:hAnsi="Times New Roman"/>
          <w:i/>
          <w:iCs/>
          <w:sz w:val="28"/>
          <w:szCs w:val="28"/>
        </w:rPr>
        <w:t>=</w:t>
      </w:r>
      <w:r w:rsidRPr="00026E4F">
        <w:rPr>
          <w:rFonts w:ascii="Times New Roman" w:hAnsi="Times New Roman"/>
          <w:sz w:val="28"/>
          <w:szCs w:val="28"/>
        </w:rPr>
        <w:t>42245: 1,114 = 37921,9 млрд. руб.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5 Индекс реальных располагаемых денежных доходов населения: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i/>
          <w:iCs/>
          <w:sz w:val="28"/>
          <w:szCs w:val="28"/>
          <w:lang w:val="en-US"/>
        </w:rPr>
        <w:t>I</w:t>
      </w:r>
      <w:r w:rsidRPr="00026E4F">
        <w:rPr>
          <w:rFonts w:ascii="Times New Roman" w:hAnsi="Times New Roman"/>
          <w:i/>
          <w:iCs/>
          <w:sz w:val="28"/>
          <w:szCs w:val="28"/>
          <w:vertAlign w:val="subscript"/>
        </w:rPr>
        <w:t>РРД</w:t>
      </w:r>
      <w:r w:rsidRPr="00026E4F">
        <w:rPr>
          <w:rFonts w:ascii="Times New Roman" w:hAnsi="Times New Roman"/>
          <w:i/>
          <w:iCs/>
          <w:sz w:val="28"/>
          <w:szCs w:val="28"/>
        </w:rPr>
        <w:t>= РРД</w:t>
      </w:r>
      <w:r w:rsidRPr="00026E4F">
        <w:rPr>
          <w:rFonts w:ascii="Times New Roman" w:hAnsi="Times New Roman"/>
          <w:sz w:val="28"/>
          <w:szCs w:val="28"/>
          <w:vertAlign w:val="subscript"/>
        </w:rPr>
        <w:t>2014</w:t>
      </w:r>
      <w:r w:rsidRPr="00026E4F">
        <w:rPr>
          <w:rFonts w:ascii="Times New Roman" w:hAnsi="Times New Roman"/>
          <w:sz w:val="28"/>
          <w:szCs w:val="28"/>
        </w:rPr>
        <w:t>:</w:t>
      </w:r>
      <w:r w:rsidRPr="00026E4F">
        <w:rPr>
          <w:rFonts w:ascii="Times New Roman" w:hAnsi="Times New Roman"/>
          <w:i/>
          <w:iCs/>
          <w:sz w:val="28"/>
          <w:szCs w:val="28"/>
        </w:rPr>
        <w:t>РРД</w:t>
      </w:r>
      <w:r w:rsidRPr="00026E4F">
        <w:rPr>
          <w:rFonts w:ascii="Times New Roman" w:hAnsi="Times New Roman"/>
          <w:sz w:val="28"/>
          <w:szCs w:val="28"/>
          <w:vertAlign w:val="subscript"/>
        </w:rPr>
        <w:t>2013</w:t>
      </w:r>
      <w:r w:rsidRPr="00026E4F">
        <w:rPr>
          <w:rFonts w:ascii="Times New Roman" w:hAnsi="Times New Roman"/>
          <w:i/>
          <w:iCs/>
          <w:sz w:val="28"/>
          <w:szCs w:val="28"/>
        </w:rPr>
        <w:t>=</w:t>
      </w:r>
      <w:r w:rsidRPr="00026E4F">
        <w:rPr>
          <w:rFonts w:ascii="Times New Roman" w:hAnsi="Times New Roman"/>
          <w:sz w:val="28"/>
          <w:szCs w:val="28"/>
        </w:rPr>
        <w:t>37921,9: 39538</w:t>
      </w:r>
      <w:r w:rsidRPr="00026E4F">
        <w:rPr>
          <w:rFonts w:ascii="Times New Roman" w:hAnsi="Times New Roman"/>
          <w:i/>
          <w:iCs/>
          <w:sz w:val="28"/>
          <w:szCs w:val="28"/>
        </w:rPr>
        <w:t>=</w:t>
      </w:r>
      <w:r w:rsidRPr="00026E4F">
        <w:rPr>
          <w:rFonts w:ascii="Times New Roman" w:hAnsi="Times New Roman"/>
          <w:sz w:val="28"/>
          <w:szCs w:val="28"/>
        </w:rPr>
        <w:t>0,959, или 95,9 %.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Реальные располагаемые денежные доходы населения Российской Федерации в 2014 г. по сравнению с 2013 г. снизились на 4,1 %.</w:t>
      </w: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6 Составим таблицу, отражающую структуру денежных доходов и расходов населения.</w:t>
      </w:r>
      <w:r w:rsidRPr="00026E4F">
        <w:rPr>
          <w:rFonts w:ascii="Times New Roman" w:hAnsi="Times New Roman"/>
          <w:sz w:val="28"/>
          <w:szCs w:val="28"/>
        </w:rPr>
        <w:br w:type="page"/>
      </w:r>
    </w:p>
    <w:p w:rsidR="00E9051D" w:rsidRPr="00026E4F" w:rsidRDefault="00E9051D" w:rsidP="00026E4F">
      <w:pPr>
        <w:spacing w:after="0" w:line="24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Таблица 4</w:t>
      </w:r>
    </w:p>
    <w:p w:rsidR="00E9051D" w:rsidRPr="00026E4F" w:rsidRDefault="00E9051D" w:rsidP="00026E4F">
      <w:pPr>
        <w:spacing w:after="0" w:line="24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Структура денежных доходов и расходов населения в 2013-2014 гг.(%)</w:t>
      </w:r>
    </w:p>
    <w:tbl>
      <w:tblPr>
        <w:tblW w:w="889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665"/>
        <w:gridCol w:w="1619"/>
        <w:gridCol w:w="1607"/>
      </w:tblGrid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E9051D" w:rsidRPr="00026E4F" w:rsidRDefault="00E9051D" w:rsidP="00026E4F">
            <w:pPr>
              <w:tabs>
                <w:tab w:val="center" w:pos="4820"/>
              </w:tabs>
              <w:spacing w:after="0" w:line="240" w:lineRule="auto"/>
              <w:ind w:left="194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51D" w:rsidRPr="00026E4F" w:rsidRDefault="00E9051D" w:rsidP="00026E4F">
            <w:pPr>
              <w:spacing w:after="0" w:line="240" w:lineRule="auto"/>
              <w:ind w:left="19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9051D" w:rsidRPr="00026E4F" w:rsidRDefault="00E9051D" w:rsidP="00026E4F">
            <w:pPr>
              <w:spacing w:after="0" w:line="240" w:lineRule="auto"/>
              <w:ind w:left="194"/>
              <w:jc w:val="both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026E4F">
              <w:rPr>
                <w:rFonts w:ascii="Times New Roman" w:hAnsi="Times New Roman"/>
                <w:sz w:val="28"/>
                <w:szCs w:val="28"/>
                <w:lang w:val="en-US" w:eastAsia="ru-RU"/>
              </w:rPr>
              <w:t>2014</w:t>
            </w:r>
          </w:p>
        </w:tc>
      </w:tr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9051D" w:rsidRPr="00026E4F" w:rsidRDefault="00E9051D" w:rsidP="00026E4F">
            <w:pPr>
              <w:tabs>
                <w:tab w:val="center" w:pos="4820"/>
              </w:tabs>
              <w:spacing w:after="0" w:line="240" w:lineRule="auto"/>
              <w:ind w:left="194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Денежные доходы</w:t>
            </w:r>
            <w:r w:rsidRPr="00026E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всего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051D" w:rsidRPr="00026E4F" w:rsidRDefault="00E9051D" w:rsidP="00026E4F">
            <w:pPr>
              <w:tabs>
                <w:tab w:val="center" w:pos="4820"/>
              </w:tabs>
              <w:spacing w:after="0" w:line="240" w:lineRule="auto"/>
              <w:ind w:left="194" w:right="170"/>
              <w:jc w:val="both"/>
              <w:rPr>
                <w:rFonts w:ascii="Times New Roman" w:hAnsi="Times New Roman"/>
                <w:b/>
                <w:color w:val="000000"/>
                <w:spacing w:val="-12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b/>
                <w:color w:val="000000"/>
                <w:spacing w:val="-12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9051D" w:rsidRPr="00026E4F" w:rsidRDefault="00E9051D" w:rsidP="00026E4F">
            <w:pPr>
              <w:tabs>
                <w:tab w:val="center" w:pos="4820"/>
              </w:tabs>
              <w:spacing w:after="0" w:line="240" w:lineRule="auto"/>
              <w:ind w:left="194" w:right="170"/>
              <w:jc w:val="both"/>
              <w:rPr>
                <w:rFonts w:ascii="Times New Roman" w:hAnsi="Times New Roman"/>
                <w:b/>
                <w:color w:val="000000"/>
                <w:spacing w:val="-12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b/>
                <w:color w:val="000000"/>
                <w:spacing w:val="-12"/>
                <w:sz w:val="28"/>
                <w:szCs w:val="28"/>
                <w:lang w:eastAsia="ru-RU"/>
              </w:rPr>
              <w:t>100</w:t>
            </w:r>
          </w:p>
        </w:tc>
      </w:tr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9051D" w:rsidRPr="00026E4F" w:rsidRDefault="00E9051D" w:rsidP="00026E4F">
            <w:pPr>
              <w:tabs>
                <w:tab w:val="center" w:pos="4820"/>
              </w:tabs>
              <w:spacing w:after="0" w:line="240" w:lineRule="auto"/>
              <w:ind w:left="19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051D" w:rsidRPr="00026E4F" w:rsidRDefault="00E9051D" w:rsidP="00026E4F">
            <w:pPr>
              <w:tabs>
                <w:tab w:val="center" w:pos="4820"/>
              </w:tabs>
              <w:spacing w:after="0" w:line="240" w:lineRule="auto"/>
              <w:ind w:left="194" w:right="17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9051D" w:rsidRPr="00026E4F" w:rsidRDefault="00E9051D" w:rsidP="00026E4F">
            <w:pPr>
              <w:tabs>
                <w:tab w:val="center" w:pos="4820"/>
              </w:tabs>
              <w:spacing w:after="0" w:line="240" w:lineRule="auto"/>
              <w:ind w:left="194" w:right="17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9051D" w:rsidRPr="00026E4F" w:rsidRDefault="00E9051D" w:rsidP="00026E4F">
            <w:pPr>
              <w:tabs>
                <w:tab w:val="center" w:pos="4820"/>
              </w:tabs>
              <w:spacing w:after="0" w:line="240" w:lineRule="auto"/>
              <w:ind w:left="194"/>
              <w:jc w:val="both"/>
              <w:rPr>
                <w:rFonts w:ascii="Times New Roman" w:hAnsi="Times New Roman"/>
                <w:spacing w:val="-8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spacing w:val="-8"/>
                <w:sz w:val="28"/>
                <w:szCs w:val="28"/>
                <w:lang w:eastAsia="ru-RU"/>
              </w:rPr>
              <w:t xml:space="preserve">доходы от предпринимательской деятельности 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051D" w:rsidRPr="00026E4F" w:rsidRDefault="00E9051D" w:rsidP="00026E4F">
            <w:pPr>
              <w:spacing w:after="0" w:line="240" w:lineRule="auto"/>
              <w:ind w:left="194" w:right="17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sz w:val="28"/>
                <w:szCs w:val="28"/>
                <w:lang w:eastAsia="ru-RU"/>
              </w:rPr>
              <w:t>8,62</w:t>
            </w: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9051D" w:rsidRPr="00026E4F" w:rsidRDefault="00E9051D" w:rsidP="00026E4F">
            <w:pPr>
              <w:spacing w:after="0" w:line="240" w:lineRule="auto"/>
              <w:ind w:left="194" w:right="17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sz w:val="28"/>
                <w:szCs w:val="28"/>
                <w:lang w:eastAsia="ru-RU"/>
              </w:rPr>
              <w:t>8,39</w:t>
            </w:r>
          </w:p>
        </w:tc>
      </w:tr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9051D" w:rsidRPr="00026E4F" w:rsidRDefault="00E9051D" w:rsidP="00026E4F">
            <w:pPr>
              <w:tabs>
                <w:tab w:val="center" w:pos="4820"/>
              </w:tabs>
              <w:spacing w:after="0" w:line="240" w:lineRule="auto"/>
              <w:ind w:left="19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sz w:val="28"/>
                <w:szCs w:val="28"/>
                <w:lang w:eastAsia="ru-RU"/>
              </w:rPr>
              <w:t>оплата труда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051D" w:rsidRPr="00026E4F" w:rsidRDefault="00E9051D" w:rsidP="00026E4F">
            <w:pPr>
              <w:spacing w:after="0" w:line="240" w:lineRule="auto"/>
              <w:ind w:left="194" w:right="170"/>
              <w:jc w:val="both"/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  <w:t>65,26</w:t>
            </w: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9051D" w:rsidRPr="00026E4F" w:rsidRDefault="00E9051D" w:rsidP="00026E4F">
            <w:pPr>
              <w:spacing w:after="0" w:line="240" w:lineRule="auto"/>
              <w:ind w:left="194" w:right="170"/>
              <w:jc w:val="both"/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  <w:t>65,79</w:t>
            </w:r>
          </w:p>
        </w:tc>
      </w:tr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9051D" w:rsidRPr="00026E4F" w:rsidRDefault="00E9051D" w:rsidP="00026E4F">
            <w:pPr>
              <w:tabs>
                <w:tab w:val="center" w:pos="4820"/>
              </w:tabs>
              <w:spacing w:after="0" w:line="240" w:lineRule="auto"/>
              <w:ind w:left="19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sz w:val="28"/>
                <w:szCs w:val="28"/>
                <w:lang w:eastAsia="ru-RU"/>
              </w:rPr>
              <w:t>социальные выплаты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051D" w:rsidRPr="00026E4F" w:rsidRDefault="00E9051D" w:rsidP="00026E4F">
            <w:pPr>
              <w:spacing w:after="0" w:line="240" w:lineRule="auto"/>
              <w:ind w:left="194" w:right="17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sz w:val="28"/>
                <w:szCs w:val="28"/>
                <w:lang w:eastAsia="ru-RU"/>
              </w:rPr>
              <w:t>18,58</w:t>
            </w: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9051D" w:rsidRPr="00026E4F" w:rsidRDefault="00E9051D" w:rsidP="00026E4F">
            <w:pPr>
              <w:spacing w:after="0" w:line="240" w:lineRule="auto"/>
              <w:ind w:left="194" w:right="17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sz w:val="28"/>
                <w:szCs w:val="28"/>
                <w:lang w:eastAsia="ru-RU"/>
              </w:rPr>
              <w:t>18,01</w:t>
            </w:r>
          </w:p>
        </w:tc>
      </w:tr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9051D" w:rsidRPr="00026E4F" w:rsidRDefault="00E9051D" w:rsidP="00026E4F">
            <w:pPr>
              <w:tabs>
                <w:tab w:val="center" w:pos="4820"/>
              </w:tabs>
              <w:spacing w:after="0" w:line="240" w:lineRule="auto"/>
              <w:ind w:left="19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собственности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051D" w:rsidRPr="00026E4F" w:rsidRDefault="00E9051D" w:rsidP="00026E4F">
            <w:pPr>
              <w:spacing w:after="0" w:line="240" w:lineRule="auto"/>
              <w:ind w:left="194" w:right="17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sz w:val="28"/>
                <w:szCs w:val="28"/>
                <w:lang w:eastAsia="ru-RU"/>
              </w:rPr>
              <w:t>5,54</w:t>
            </w: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9051D" w:rsidRPr="00026E4F" w:rsidRDefault="00E9051D" w:rsidP="00026E4F">
            <w:pPr>
              <w:spacing w:after="0" w:line="240" w:lineRule="auto"/>
              <w:ind w:left="194" w:right="17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sz w:val="28"/>
                <w:szCs w:val="28"/>
                <w:lang w:eastAsia="ru-RU"/>
              </w:rPr>
              <w:t>5,81</w:t>
            </w:r>
          </w:p>
        </w:tc>
      </w:tr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9051D" w:rsidRPr="00026E4F" w:rsidRDefault="00E9051D" w:rsidP="00026E4F">
            <w:pPr>
              <w:tabs>
                <w:tab w:val="center" w:pos="4820"/>
              </w:tabs>
              <w:spacing w:after="0" w:line="240" w:lineRule="auto"/>
              <w:ind w:left="19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sz w:val="28"/>
                <w:szCs w:val="28"/>
                <w:lang w:eastAsia="ru-RU"/>
              </w:rPr>
              <w:t>другие доходы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051D" w:rsidRPr="00026E4F" w:rsidRDefault="00E9051D" w:rsidP="00026E4F">
            <w:pPr>
              <w:spacing w:after="0" w:line="240" w:lineRule="auto"/>
              <w:ind w:left="194" w:right="17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sz w:val="28"/>
                <w:szCs w:val="28"/>
                <w:lang w:eastAsia="ru-RU"/>
              </w:rPr>
              <w:t>2,00</w:t>
            </w: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9051D" w:rsidRPr="00026E4F" w:rsidRDefault="00E9051D" w:rsidP="00026E4F">
            <w:pPr>
              <w:spacing w:after="0" w:line="240" w:lineRule="auto"/>
              <w:ind w:left="194" w:right="17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sz w:val="28"/>
                <w:szCs w:val="28"/>
                <w:lang w:eastAsia="ru-RU"/>
              </w:rPr>
              <w:t>2,00</w:t>
            </w:r>
          </w:p>
        </w:tc>
      </w:tr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9051D" w:rsidRPr="00026E4F" w:rsidRDefault="00E9051D" w:rsidP="00026E4F">
            <w:pPr>
              <w:tabs>
                <w:tab w:val="center" w:pos="4820"/>
              </w:tabs>
              <w:spacing w:after="0" w:line="240" w:lineRule="auto"/>
              <w:ind w:left="194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Денежные расходы и сбережения </w:t>
            </w:r>
            <w:r w:rsidRPr="00026E4F">
              <w:rPr>
                <w:rFonts w:ascii="Times New Roman" w:hAnsi="Times New Roman"/>
                <w:sz w:val="28"/>
                <w:szCs w:val="28"/>
                <w:lang w:eastAsia="ru-RU"/>
              </w:rPr>
              <w:t>- всего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051D" w:rsidRPr="00026E4F" w:rsidRDefault="00E9051D" w:rsidP="00026E4F">
            <w:pPr>
              <w:tabs>
                <w:tab w:val="center" w:pos="4820"/>
              </w:tabs>
              <w:spacing w:after="0" w:line="240" w:lineRule="auto"/>
              <w:ind w:left="194" w:right="170"/>
              <w:jc w:val="both"/>
              <w:rPr>
                <w:rFonts w:ascii="Times New Roman" w:hAnsi="Times New Roman"/>
                <w:b/>
                <w:color w:val="000000"/>
                <w:spacing w:val="-18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b/>
                <w:color w:val="000000"/>
                <w:spacing w:val="-18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9051D" w:rsidRPr="00026E4F" w:rsidRDefault="00E9051D" w:rsidP="00026E4F">
            <w:pPr>
              <w:tabs>
                <w:tab w:val="center" w:pos="4820"/>
              </w:tabs>
              <w:spacing w:after="0" w:line="240" w:lineRule="auto"/>
              <w:ind w:left="194" w:right="170"/>
              <w:jc w:val="both"/>
              <w:rPr>
                <w:rFonts w:ascii="Times New Roman" w:hAnsi="Times New Roman"/>
                <w:b/>
                <w:color w:val="000000"/>
                <w:spacing w:val="-16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b/>
                <w:color w:val="000000"/>
                <w:spacing w:val="-16"/>
                <w:sz w:val="28"/>
                <w:szCs w:val="28"/>
                <w:lang w:eastAsia="ru-RU"/>
              </w:rPr>
              <w:t>100</w:t>
            </w:r>
          </w:p>
        </w:tc>
      </w:tr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9051D" w:rsidRPr="00026E4F" w:rsidRDefault="00E9051D" w:rsidP="00026E4F">
            <w:pPr>
              <w:tabs>
                <w:tab w:val="center" w:pos="4820"/>
              </w:tabs>
              <w:spacing w:after="0" w:line="240" w:lineRule="auto"/>
              <w:ind w:left="19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051D" w:rsidRPr="00026E4F" w:rsidRDefault="00E9051D" w:rsidP="00026E4F">
            <w:pPr>
              <w:tabs>
                <w:tab w:val="center" w:pos="4820"/>
              </w:tabs>
              <w:spacing w:after="0" w:line="240" w:lineRule="auto"/>
              <w:ind w:left="194" w:right="17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9051D" w:rsidRPr="00026E4F" w:rsidRDefault="00E9051D" w:rsidP="00026E4F">
            <w:pPr>
              <w:tabs>
                <w:tab w:val="center" w:pos="4820"/>
              </w:tabs>
              <w:spacing w:after="0" w:line="240" w:lineRule="auto"/>
              <w:ind w:left="194" w:right="17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9051D" w:rsidRPr="00026E4F" w:rsidRDefault="00E9051D" w:rsidP="00026E4F">
            <w:pPr>
              <w:tabs>
                <w:tab w:val="center" w:pos="4820"/>
              </w:tabs>
              <w:spacing w:after="0" w:line="240" w:lineRule="auto"/>
              <w:ind w:left="19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sz w:val="28"/>
                <w:szCs w:val="28"/>
                <w:lang w:eastAsia="ru-RU"/>
              </w:rPr>
              <w:t>покупка товаров и оплата услуг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051D" w:rsidRPr="00026E4F" w:rsidRDefault="00E9051D" w:rsidP="00026E4F">
            <w:pPr>
              <w:spacing w:after="0" w:line="240" w:lineRule="auto"/>
              <w:ind w:left="194" w:right="170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bCs/>
                <w:spacing w:val="-2"/>
                <w:sz w:val="28"/>
                <w:szCs w:val="28"/>
                <w:lang w:eastAsia="ru-RU"/>
              </w:rPr>
              <w:t>73,57</w:t>
            </w: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9051D" w:rsidRPr="00026E4F" w:rsidRDefault="00E9051D" w:rsidP="00026E4F">
            <w:pPr>
              <w:spacing w:after="0" w:line="240" w:lineRule="auto"/>
              <w:ind w:left="194" w:right="170"/>
              <w:jc w:val="both"/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  <w:lang w:eastAsia="ru-RU"/>
              </w:rPr>
              <w:t>75,35</w:t>
            </w:r>
          </w:p>
        </w:tc>
      </w:tr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9051D" w:rsidRPr="00026E4F" w:rsidRDefault="00E9051D" w:rsidP="00026E4F">
            <w:pPr>
              <w:tabs>
                <w:tab w:val="center" w:pos="4820"/>
              </w:tabs>
              <w:spacing w:after="0" w:line="240" w:lineRule="auto"/>
              <w:ind w:left="194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обязательные платежи и разнообразные взносы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051D" w:rsidRPr="00026E4F" w:rsidRDefault="00E9051D" w:rsidP="00026E4F">
            <w:pPr>
              <w:spacing w:after="0" w:line="240" w:lineRule="auto"/>
              <w:ind w:left="194" w:right="170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11,67</w:t>
            </w: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9051D" w:rsidRPr="00026E4F" w:rsidRDefault="00E9051D" w:rsidP="00026E4F">
            <w:pPr>
              <w:spacing w:after="0" w:line="240" w:lineRule="auto"/>
              <w:ind w:left="194" w:right="17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11,84</w:t>
            </w:r>
          </w:p>
        </w:tc>
      </w:tr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9051D" w:rsidRPr="00026E4F" w:rsidRDefault="00E9051D" w:rsidP="00026E4F">
            <w:pPr>
              <w:tabs>
                <w:tab w:val="center" w:pos="4820"/>
              </w:tabs>
              <w:spacing w:after="0" w:line="240" w:lineRule="auto"/>
              <w:ind w:left="19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sz w:val="28"/>
                <w:szCs w:val="28"/>
                <w:lang w:eastAsia="ru-RU"/>
              </w:rPr>
              <w:t>приобретение недвижимости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051D" w:rsidRPr="00026E4F" w:rsidRDefault="00E9051D" w:rsidP="00026E4F">
            <w:pPr>
              <w:spacing w:after="0" w:line="240" w:lineRule="auto"/>
              <w:ind w:left="194" w:right="170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3,92</w:t>
            </w: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9051D" w:rsidRPr="00026E4F" w:rsidRDefault="00E9051D" w:rsidP="00026E4F">
            <w:pPr>
              <w:spacing w:after="0" w:line="240" w:lineRule="auto"/>
              <w:ind w:left="194" w:right="17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4,47</w:t>
            </w:r>
          </w:p>
        </w:tc>
      </w:tr>
      <w:tr w:rsidR="00E9051D" w:rsidRPr="00026E4F" w:rsidTr="00B07CF6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  <w:bottom w:val="single" w:sz="4" w:space="0" w:color="auto"/>
            </w:tcBorders>
          </w:tcPr>
          <w:p w:rsidR="00E9051D" w:rsidRPr="00026E4F" w:rsidRDefault="00E9051D" w:rsidP="00026E4F">
            <w:pPr>
              <w:tabs>
                <w:tab w:val="center" w:pos="4820"/>
              </w:tabs>
              <w:spacing w:after="0" w:line="240" w:lineRule="auto"/>
              <w:ind w:left="194"/>
              <w:jc w:val="both"/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  <w:t>прирост финансовых активов</w:t>
            </w:r>
          </w:p>
        </w:tc>
        <w:tc>
          <w:tcPr>
            <w:tcW w:w="161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9051D" w:rsidRPr="00026E4F" w:rsidRDefault="00E9051D" w:rsidP="00026E4F">
            <w:pPr>
              <w:spacing w:after="0" w:line="240" w:lineRule="auto"/>
              <w:ind w:left="194" w:right="170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10,84</w:t>
            </w:r>
          </w:p>
        </w:tc>
        <w:tc>
          <w:tcPr>
            <w:tcW w:w="160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051D" w:rsidRPr="00026E4F" w:rsidRDefault="00E9051D" w:rsidP="00026E4F">
            <w:pPr>
              <w:spacing w:after="0" w:line="240" w:lineRule="auto"/>
              <w:ind w:left="194" w:right="17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26E4F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8,35</w:t>
            </w:r>
          </w:p>
        </w:tc>
      </w:tr>
    </w:tbl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t>Согласно данным Таблицы 6.8 в 2014 году по сравнению с 2013 годом имела место тенденция к увеличению удельного веса оплаты труда и доходов от собственности вденежных доходах населения и к сокращению удельного веса расходов на покупкутоваров и услуг (за счет увеличения удельного веса расходов на оплату обязательных платежей и взносов, а также накопления сбережений).</w:t>
      </w:r>
    </w:p>
    <w:p w:rsidR="00E9051D" w:rsidRPr="00026E4F" w:rsidRDefault="00E9051D" w:rsidP="00026E4F">
      <w:pPr>
        <w:spacing w:line="259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026E4F">
        <w:rPr>
          <w:rFonts w:ascii="Times New Roman" w:hAnsi="Times New Roman"/>
          <w:sz w:val="28"/>
          <w:szCs w:val="28"/>
        </w:rPr>
        <w:br w:type="page"/>
      </w:r>
    </w:p>
    <w:p w:rsidR="00E9051D" w:rsidRPr="00111429" w:rsidRDefault="00E9051D" w:rsidP="00111429">
      <w:pPr>
        <w:pStyle w:val="NoSpacing"/>
        <w:spacing w:line="360" w:lineRule="auto"/>
        <w:ind w:left="-426" w:firstLine="710"/>
        <w:jc w:val="center"/>
        <w:rPr>
          <w:rFonts w:ascii="Times New Roman" w:hAnsi="Times New Roman"/>
          <w:b/>
          <w:sz w:val="28"/>
          <w:szCs w:val="28"/>
        </w:rPr>
      </w:pPr>
      <w:r w:rsidRPr="00111429">
        <w:rPr>
          <w:rFonts w:ascii="Times New Roman" w:hAnsi="Times New Roman"/>
          <w:b/>
          <w:sz w:val="28"/>
          <w:szCs w:val="28"/>
        </w:rPr>
        <w:t>Заключение</w:t>
      </w:r>
    </w:p>
    <w:p w:rsidR="00E9051D" w:rsidRPr="00391E0F" w:rsidRDefault="00E9051D" w:rsidP="00391E0F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</w:rPr>
      </w:pPr>
      <w:r w:rsidRPr="00391E0F">
        <w:rPr>
          <w:rFonts w:ascii="Times New Roman" w:hAnsi="Times New Roman"/>
          <w:sz w:val="28"/>
          <w:szCs w:val="28"/>
        </w:rPr>
        <w:t>Выпуск товаров и услуг представляет собой суммарную стоимость товаров и услуг, являющихся результатом производственной деятельности единиц-резидентов экономики в отчетном периоде и имеющих рыночный и нерыночный характер.</w:t>
      </w:r>
    </w:p>
    <w:p w:rsidR="00E9051D" w:rsidRPr="00391E0F" w:rsidRDefault="00E9051D" w:rsidP="00391E0F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</w:rPr>
      </w:pPr>
      <w:r w:rsidRPr="00391E0F">
        <w:rPr>
          <w:rFonts w:ascii="Times New Roman" w:hAnsi="Times New Roman"/>
          <w:sz w:val="28"/>
          <w:szCs w:val="28"/>
        </w:rPr>
        <w:t>Промежуточное потребление состоит из стоимости товаров и услуг, которые трансформируются или полностью потребляются в отчетном периоде в процессе производства других товаров и услуг. Потребление основного капитала (амортизация) не входит в состав промежуточного потребления.</w:t>
      </w:r>
    </w:p>
    <w:p w:rsidR="00E9051D" w:rsidRPr="00391E0F" w:rsidRDefault="00E9051D" w:rsidP="00391E0F">
      <w:pPr>
        <w:pStyle w:val="NoSpacing"/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</w:rPr>
      </w:pPr>
      <w:r w:rsidRPr="00391E0F">
        <w:rPr>
          <w:rFonts w:ascii="Times New Roman" w:hAnsi="Times New Roman"/>
          <w:sz w:val="28"/>
          <w:szCs w:val="28"/>
        </w:rPr>
        <w:t>ВВП характеризует стоимость произведенных на экономической территории данной страны (включая совместные предприятия) за тот или иной период (обычно год, квартал, месяц) товаров и услуг, предназначенных для конечного потребления, накопления и чистого экспорта. Валовой внутренний продукт отражает результаты экономической деятельности институциональных единиц, т.е. производителей только на территории данной страны (включая совместные предприятия), поэтому по своей сути он является отечественным.</w:t>
      </w:r>
    </w:p>
    <w:p w:rsidR="00E9051D" w:rsidRDefault="00E9051D" w:rsidP="00391E0F">
      <w:pPr>
        <w:spacing w:line="360" w:lineRule="auto"/>
        <w:ind w:firstLine="709"/>
        <w:rPr>
          <w:sz w:val="28"/>
          <w:szCs w:val="28"/>
        </w:rPr>
      </w:pPr>
    </w:p>
    <w:p w:rsidR="00E9051D" w:rsidRDefault="00E9051D" w:rsidP="00391E0F">
      <w:pPr>
        <w:spacing w:line="360" w:lineRule="auto"/>
        <w:ind w:firstLine="709"/>
        <w:rPr>
          <w:sz w:val="28"/>
          <w:szCs w:val="28"/>
        </w:rPr>
      </w:pPr>
    </w:p>
    <w:p w:rsidR="00E9051D" w:rsidRDefault="00E9051D" w:rsidP="00391E0F">
      <w:pPr>
        <w:spacing w:line="360" w:lineRule="auto"/>
        <w:ind w:firstLine="709"/>
        <w:rPr>
          <w:sz w:val="28"/>
          <w:szCs w:val="28"/>
        </w:rPr>
      </w:pPr>
    </w:p>
    <w:p w:rsidR="00E9051D" w:rsidRDefault="00E9051D" w:rsidP="00391E0F">
      <w:pPr>
        <w:spacing w:line="360" w:lineRule="auto"/>
        <w:ind w:firstLine="709"/>
        <w:rPr>
          <w:sz w:val="28"/>
          <w:szCs w:val="28"/>
        </w:rPr>
      </w:pPr>
    </w:p>
    <w:p w:rsidR="00E9051D" w:rsidRDefault="00E9051D" w:rsidP="00391E0F">
      <w:pPr>
        <w:spacing w:line="360" w:lineRule="auto"/>
        <w:ind w:firstLine="709"/>
        <w:rPr>
          <w:sz w:val="28"/>
          <w:szCs w:val="28"/>
        </w:rPr>
      </w:pPr>
    </w:p>
    <w:p w:rsidR="00E9051D" w:rsidRDefault="00E9051D" w:rsidP="00391E0F">
      <w:pPr>
        <w:spacing w:line="360" w:lineRule="auto"/>
        <w:ind w:firstLine="709"/>
        <w:rPr>
          <w:sz w:val="28"/>
          <w:szCs w:val="28"/>
        </w:rPr>
      </w:pPr>
    </w:p>
    <w:p w:rsidR="00E9051D" w:rsidRDefault="00E9051D" w:rsidP="00391E0F">
      <w:pPr>
        <w:spacing w:line="360" w:lineRule="auto"/>
        <w:ind w:firstLine="709"/>
        <w:rPr>
          <w:sz w:val="28"/>
          <w:szCs w:val="28"/>
        </w:rPr>
      </w:pPr>
    </w:p>
    <w:p w:rsidR="00E9051D" w:rsidRDefault="00E9051D" w:rsidP="00391E0F">
      <w:pPr>
        <w:spacing w:line="360" w:lineRule="auto"/>
        <w:ind w:firstLine="709"/>
        <w:rPr>
          <w:sz w:val="28"/>
          <w:szCs w:val="28"/>
        </w:rPr>
      </w:pPr>
    </w:p>
    <w:p w:rsidR="00E9051D" w:rsidRDefault="00E9051D" w:rsidP="00391E0F">
      <w:pPr>
        <w:spacing w:line="360" w:lineRule="auto"/>
        <w:ind w:firstLine="709"/>
        <w:rPr>
          <w:sz w:val="28"/>
          <w:szCs w:val="28"/>
        </w:rPr>
      </w:pPr>
    </w:p>
    <w:p w:rsidR="00E9051D" w:rsidRPr="00223ED3" w:rsidRDefault="00E9051D" w:rsidP="00391E0F">
      <w:pPr>
        <w:spacing w:line="360" w:lineRule="auto"/>
        <w:ind w:firstLine="709"/>
        <w:rPr>
          <w:sz w:val="28"/>
          <w:szCs w:val="28"/>
        </w:rPr>
      </w:pPr>
    </w:p>
    <w:p w:rsidR="00E9051D" w:rsidRPr="00026E4F" w:rsidRDefault="00E9051D" w:rsidP="00026E4F">
      <w:pPr>
        <w:spacing w:after="0" w:line="360" w:lineRule="auto"/>
        <w:ind w:left="-426" w:firstLine="709"/>
        <w:jc w:val="both"/>
        <w:rPr>
          <w:rFonts w:ascii="Times New Roman" w:hAnsi="Times New Roman"/>
          <w:b/>
          <w:sz w:val="28"/>
          <w:szCs w:val="28"/>
        </w:rPr>
      </w:pPr>
      <w:r w:rsidRPr="00026E4F"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E9051D" w:rsidRPr="002145B2" w:rsidRDefault="00E9051D" w:rsidP="002145B2">
      <w:pPr>
        <w:pStyle w:val="NoSpacing"/>
        <w:numPr>
          <w:ilvl w:val="0"/>
          <w:numId w:val="16"/>
        </w:numPr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</w:rPr>
      </w:pPr>
      <w:r w:rsidRPr="002145B2">
        <w:rPr>
          <w:rFonts w:ascii="Times New Roman" w:hAnsi="Times New Roman"/>
          <w:sz w:val="28"/>
          <w:szCs w:val="28"/>
        </w:rPr>
        <w:t>Иванов Основы национального счетоводства (международный стандарт СНС 2008 г.): Учебник / ЭБС ZNANIUM- Москва: ООО "Научно-издательский центр ИНФРА-М", 2013 - 399 с.</w:t>
      </w:r>
    </w:p>
    <w:p w:rsidR="00E9051D" w:rsidRPr="002145B2" w:rsidRDefault="00E9051D" w:rsidP="002145B2">
      <w:pPr>
        <w:pStyle w:val="NoSpacing"/>
        <w:numPr>
          <w:ilvl w:val="0"/>
          <w:numId w:val="16"/>
        </w:numPr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</w:rPr>
      </w:pPr>
      <w:hyperlink r:id="rId23" w:history="1">
        <w:r w:rsidRPr="002145B2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http://www.gks.ru/</w:t>
        </w:r>
      </w:hyperlink>
    </w:p>
    <w:p w:rsidR="00E9051D" w:rsidRPr="002145B2" w:rsidRDefault="00E9051D" w:rsidP="002145B2">
      <w:pPr>
        <w:pStyle w:val="NoSpacing"/>
        <w:numPr>
          <w:ilvl w:val="0"/>
          <w:numId w:val="16"/>
        </w:numPr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</w:rPr>
      </w:pPr>
      <w:r w:rsidRPr="002145B2">
        <w:rPr>
          <w:rFonts w:ascii="Times New Roman" w:hAnsi="Times New Roman"/>
          <w:sz w:val="28"/>
          <w:szCs w:val="28"/>
        </w:rPr>
        <w:t>Статистика: Учебное пособие для студ., обуч. по напр. подготовки "Экономика" и "Менеджмент" / ; Финуниверситет ; под ред. В.Н. Салина; Е.П. Шпаковской - М.: Кнорус, 2014 - 504 с.</w:t>
      </w:r>
    </w:p>
    <w:p w:rsidR="00E9051D" w:rsidRPr="002145B2" w:rsidRDefault="00E9051D" w:rsidP="002145B2">
      <w:pPr>
        <w:pStyle w:val="NoSpacing"/>
        <w:numPr>
          <w:ilvl w:val="0"/>
          <w:numId w:val="16"/>
        </w:numPr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</w:rPr>
      </w:pPr>
      <w:r w:rsidRPr="002145B2">
        <w:rPr>
          <w:rFonts w:ascii="Times New Roman" w:hAnsi="Times New Roman"/>
          <w:sz w:val="28"/>
          <w:szCs w:val="28"/>
        </w:rPr>
        <w:t>Основы международной статистики: учеб. / под общ. ред. Ю.Н. Иванова - М.: ИНФРА-М 2012 - 621 с./ 2013 ЭБС ZNANIUM</w:t>
      </w:r>
    </w:p>
    <w:p w:rsidR="00E9051D" w:rsidRPr="002145B2" w:rsidRDefault="00E9051D" w:rsidP="002145B2">
      <w:pPr>
        <w:pStyle w:val="NoSpacing"/>
        <w:numPr>
          <w:ilvl w:val="0"/>
          <w:numId w:val="16"/>
        </w:numPr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</w:rPr>
      </w:pPr>
      <w:bookmarkStart w:id="1" w:name="bookmark29"/>
      <w:r w:rsidRPr="002145B2">
        <w:rPr>
          <w:rFonts w:ascii="Times New Roman" w:hAnsi="Times New Roman"/>
          <w:bCs/>
          <w:sz w:val="28"/>
          <w:szCs w:val="28"/>
        </w:rPr>
        <w:t>Нормативно-правовые акты</w:t>
      </w:r>
      <w:bookmarkEnd w:id="1"/>
      <w:r w:rsidRPr="002145B2">
        <w:rPr>
          <w:rFonts w:ascii="Times New Roman" w:hAnsi="Times New Roman"/>
          <w:sz w:val="28"/>
          <w:szCs w:val="28"/>
        </w:rPr>
        <w:t>об официальном статистическом учете и системе государственной статистики в российской Федерации (с изменениями на 23 июля 2013 года): Федеральный закон от 23 июля 2013 г. №251-ФЗ.</w:t>
      </w:r>
    </w:p>
    <w:p w:rsidR="00E9051D" w:rsidRPr="002145B2" w:rsidRDefault="00E9051D" w:rsidP="002145B2">
      <w:pPr>
        <w:pStyle w:val="NoSpacing"/>
        <w:numPr>
          <w:ilvl w:val="0"/>
          <w:numId w:val="16"/>
        </w:numPr>
        <w:spacing w:line="360" w:lineRule="auto"/>
        <w:ind w:left="-426" w:firstLine="710"/>
        <w:jc w:val="both"/>
        <w:rPr>
          <w:rFonts w:ascii="Times New Roman" w:hAnsi="Times New Roman"/>
          <w:sz w:val="28"/>
          <w:szCs w:val="28"/>
        </w:rPr>
      </w:pPr>
      <w:r w:rsidRPr="002145B2">
        <w:rPr>
          <w:rFonts w:ascii="Times New Roman" w:hAnsi="Times New Roman"/>
          <w:sz w:val="28"/>
          <w:szCs w:val="28"/>
        </w:rPr>
        <w:t>Батракова, Л. Г. Социально-экономическая статистика [Электронный ресурс]: учебник / Л. Г. Батракова. - М.: Логос, 2013. – 480 с.</w:t>
      </w:r>
    </w:p>
    <w:sectPr w:rsidR="00E9051D" w:rsidRPr="002145B2" w:rsidSect="007A38D4">
      <w:foot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51D" w:rsidRDefault="00E9051D" w:rsidP="007A38D4">
      <w:pPr>
        <w:spacing w:after="0" w:line="240" w:lineRule="auto"/>
      </w:pPr>
      <w:r>
        <w:separator/>
      </w:r>
    </w:p>
  </w:endnote>
  <w:endnote w:type="continuationSeparator" w:id="0">
    <w:p w:rsidR="00E9051D" w:rsidRDefault="00E9051D" w:rsidP="007A3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51D" w:rsidRDefault="00E9051D">
    <w:pPr>
      <w:pStyle w:val="Footer"/>
      <w:jc w:val="right"/>
    </w:pPr>
    <w:fldSimple w:instr="PAGE   \* MERGEFORMAT">
      <w:r>
        <w:rPr>
          <w:noProof/>
        </w:rPr>
        <w:t>23</w:t>
      </w:r>
    </w:fldSimple>
  </w:p>
  <w:p w:rsidR="00E9051D" w:rsidRDefault="00E9051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51D" w:rsidRDefault="00E9051D" w:rsidP="007A38D4">
      <w:pPr>
        <w:spacing w:after="0" w:line="240" w:lineRule="auto"/>
      </w:pPr>
      <w:r>
        <w:separator/>
      </w:r>
    </w:p>
  </w:footnote>
  <w:footnote w:type="continuationSeparator" w:id="0">
    <w:p w:rsidR="00E9051D" w:rsidRDefault="00E9051D" w:rsidP="007A38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>
    <w:nsid w:val="069819EA"/>
    <w:multiLevelType w:val="hybridMultilevel"/>
    <w:tmpl w:val="789EA3EE"/>
    <w:lvl w:ilvl="0" w:tplc="C3E6C95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07601BBC"/>
    <w:multiLevelType w:val="hybridMultilevel"/>
    <w:tmpl w:val="09428D56"/>
    <w:lvl w:ilvl="0" w:tplc="254E7D38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9B64C3E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 w:hint="default"/>
        <w:b w:val="0"/>
        <w:i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403D07"/>
    <w:multiLevelType w:val="hybridMultilevel"/>
    <w:tmpl w:val="09929B9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BA02111"/>
    <w:multiLevelType w:val="hybridMultilevel"/>
    <w:tmpl w:val="9928FFDE"/>
    <w:lvl w:ilvl="0" w:tplc="625A795E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4">
    <w:nsid w:val="0DC97EDE"/>
    <w:multiLevelType w:val="hybridMultilevel"/>
    <w:tmpl w:val="9BB035A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1632540"/>
    <w:multiLevelType w:val="hybridMultilevel"/>
    <w:tmpl w:val="7702FF74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C650E43"/>
    <w:multiLevelType w:val="hybridMultilevel"/>
    <w:tmpl w:val="3A18F33E"/>
    <w:lvl w:ilvl="0" w:tplc="15247D2A">
      <w:start w:val="1"/>
      <w:numFmt w:val="decimal"/>
      <w:lvlText w:val="%1"/>
      <w:lvlJc w:val="left"/>
      <w:pPr>
        <w:tabs>
          <w:tab w:val="num" w:pos="1097"/>
        </w:tabs>
        <w:ind w:left="109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  <w:rPr>
        <w:rFonts w:cs="Times New Roman"/>
      </w:rPr>
    </w:lvl>
  </w:abstractNum>
  <w:abstractNum w:abstractNumId="7">
    <w:nsid w:val="1D4056B3"/>
    <w:multiLevelType w:val="hybridMultilevel"/>
    <w:tmpl w:val="BD4CBC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7840CD"/>
    <w:multiLevelType w:val="hybridMultilevel"/>
    <w:tmpl w:val="8B2CA26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97070F1"/>
    <w:multiLevelType w:val="hybridMultilevel"/>
    <w:tmpl w:val="77B26160"/>
    <w:lvl w:ilvl="0" w:tplc="8766F994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05035E4"/>
    <w:multiLevelType w:val="hybridMultilevel"/>
    <w:tmpl w:val="CA84B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83C0A35"/>
    <w:multiLevelType w:val="hybridMultilevel"/>
    <w:tmpl w:val="A0A699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1D10B0"/>
    <w:multiLevelType w:val="hybridMultilevel"/>
    <w:tmpl w:val="CA78F2D2"/>
    <w:lvl w:ilvl="0" w:tplc="9B00FD8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42CB3970"/>
    <w:multiLevelType w:val="hybridMultilevel"/>
    <w:tmpl w:val="746E09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6B55010"/>
    <w:multiLevelType w:val="hybridMultilevel"/>
    <w:tmpl w:val="6B6442A0"/>
    <w:lvl w:ilvl="0" w:tplc="99A6FBC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>
    <w:nsid w:val="5EB17A9C"/>
    <w:multiLevelType w:val="hybridMultilevel"/>
    <w:tmpl w:val="EFC867CC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0BB21B6"/>
    <w:multiLevelType w:val="hybridMultilevel"/>
    <w:tmpl w:val="04A4751C"/>
    <w:lvl w:ilvl="0" w:tplc="04190007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9D54B78"/>
    <w:multiLevelType w:val="hybridMultilevel"/>
    <w:tmpl w:val="D5B890F6"/>
    <w:lvl w:ilvl="0" w:tplc="DD663C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AFC0F0F"/>
    <w:multiLevelType w:val="hybridMultilevel"/>
    <w:tmpl w:val="E5B00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97D7B5E"/>
    <w:multiLevelType w:val="hybridMultilevel"/>
    <w:tmpl w:val="2B4A1A2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18"/>
  </w:num>
  <w:num w:numId="5">
    <w:abstractNumId w:val="2"/>
  </w:num>
  <w:num w:numId="6">
    <w:abstractNumId w:val="9"/>
  </w:num>
  <w:num w:numId="7">
    <w:abstractNumId w:val="17"/>
  </w:num>
  <w:num w:numId="8">
    <w:abstractNumId w:val="1"/>
  </w:num>
  <w:num w:numId="9">
    <w:abstractNumId w:val="4"/>
  </w:num>
  <w:num w:numId="10">
    <w:abstractNumId w:val="19"/>
  </w:num>
  <w:num w:numId="11">
    <w:abstractNumId w:val="8"/>
  </w:num>
  <w:num w:numId="12">
    <w:abstractNumId w:val="5"/>
  </w:num>
  <w:num w:numId="13">
    <w:abstractNumId w:val="15"/>
  </w:num>
  <w:num w:numId="14">
    <w:abstractNumId w:val="16"/>
  </w:num>
  <w:num w:numId="15">
    <w:abstractNumId w:val="3"/>
  </w:num>
  <w:num w:numId="16">
    <w:abstractNumId w:val="12"/>
  </w:num>
  <w:num w:numId="17">
    <w:abstractNumId w:val="0"/>
  </w:num>
  <w:num w:numId="18">
    <w:abstractNumId w:val="10"/>
  </w:num>
  <w:num w:numId="19">
    <w:abstractNumId w:val="7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1278"/>
    <w:rsid w:val="000008BF"/>
    <w:rsid w:val="000032FD"/>
    <w:rsid w:val="00016829"/>
    <w:rsid w:val="00026E4F"/>
    <w:rsid w:val="0003565F"/>
    <w:rsid w:val="00035E38"/>
    <w:rsid w:val="00072D5A"/>
    <w:rsid w:val="000A6A21"/>
    <w:rsid w:val="000D0018"/>
    <w:rsid w:val="0010397D"/>
    <w:rsid w:val="00111429"/>
    <w:rsid w:val="00124039"/>
    <w:rsid w:val="001363CC"/>
    <w:rsid w:val="00137BAB"/>
    <w:rsid w:val="00174E2F"/>
    <w:rsid w:val="002137C1"/>
    <w:rsid w:val="002145B2"/>
    <w:rsid w:val="00223ED3"/>
    <w:rsid w:val="00226E4F"/>
    <w:rsid w:val="0027088D"/>
    <w:rsid w:val="00274378"/>
    <w:rsid w:val="002968BC"/>
    <w:rsid w:val="002C4E58"/>
    <w:rsid w:val="00302A1F"/>
    <w:rsid w:val="00311278"/>
    <w:rsid w:val="00320F3C"/>
    <w:rsid w:val="00340B55"/>
    <w:rsid w:val="00391E0F"/>
    <w:rsid w:val="003E7FA3"/>
    <w:rsid w:val="00426C05"/>
    <w:rsid w:val="004400AE"/>
    <w:rsid w:val="0044572F"/>
    <w:rsid w:val="00486ACF"/>
    <w:rsid w:val="004C6260"/>
    <w:rsid w:val="004E7754"/>
    <w:rsid w:val="00503642"/>
    <w:rsid w:val="005332BF"/>
    <w:rsid w:val="00595DC7"/>
    <w:rsid w:val="005D6FC5"/>
    <w:rsid w:val="005F7A70"/>
    <w:rsid w:val="00641942"/>
    <w:rsid w:val="00655904"/>
    <w:rsid w:val="006606E3"/>
    <w:rsid w:val="00666DA1"/>
    <w:rsid w:val="006802A5"/>
    <w:rsid w:val="00697AF6"/>
    <w:rsid w:val="006A30B9"/>
    <w:rsid w:val="006E78D5"/>
    <w:rsid w:val="007016A7"/>
    <w:rsid w:val="0071404D"/>
    <w:rsid w:val="0073683B"/>
    <w:rsid w:val="0075538B"/>
    <w:rsid w:val="007A38D4"/>
    <w:rsid w:val="007D7D4A"/>
    <w:rsid w:val="007E52B1"/>
    <w:rsid w:val="0085691F"/>
    <w:rsid w:val="00865C7E"/>
    <w:rsid w:val="008710A7"/>
    <w:rsid w:val="00876777"/>
    <w:rsid w:val="008A01D4"/>
    <w:rsid w:val="008F514C"/>
    <w:rsid w:val="00900BCE"/>
    <w:rsid w:val="0092574B"/>
    <w:rsid w:val="00932A03"/>
    <w:rsid w:val="009440A0"/>
    <w:rsid w:val="009A5E29"/>
    <w:rsid w:val="009B3E2B"/>
    <w:rsid w:val="009E6782"/>
    <w:rsid w:val="009F454E"/>
    <w:rsid w:val="00A10965"/>
    <w:rsid w:val="00A467D5"/>
    <w:rsid w:val="00A60088"/>
    <w:rsid w:val="00A60B76"/>
    <w:rsid w:val="00A729B2"/>
    <w:rsid w:val="00A75413"/>
    <w:rsid w:val="00A94C0D"/>
    <w:rsid w:val="00AA1B07"/>
    <w:rsid w:val="00AA2477"/>
    <w:rsid w:val="00AA3917"/>
    <w:rsid w:val="00AB4D72"/>
    <w:rsid w:val="00AE5FC7"/>
    <w:rsid w:val="00B07CF6"/>
    <w:rsid w:val="00B30A65"/>
    <w:rsid w:val="00B43232"/>
    <w:rsid w:val="00B60753"/>
    <w:rsid w:val="00B7151E"/>
    <w:rsid w:val="00BA0E53"/>
    <w:rsid w:val="00BC1566"/>
    <w:rsid w:val="00BD7C8C"/>
    <w:rsid w:val="00C05C61"/>
    <w:rsid w:val="00C11035"/>
    <w:rsid w:val="00C348D8"/>
    <w:rsid w:val="00C349AF"/>
    <w:rsid w:val="00C41406"/>
    <w:rsid w:val="00C42EAA"/>
    <w:rsid w:val="00C53AA6"/>
    <w:rsid w:val="00C65483"/>
    <w:rsid w:val="00C66905"/>
    <w:rsid w:val="00C676A4"/>
    <w:rsid w:val="00CA4687"/>
    <w:rsid w:val="00CB68BD"/>
    <w:rsid w:val="00CB717F"/>
    <w:rsid w:val="00CF761A"/>
    <w:rsid w:val="00D01065"/>
    <w:rsid w:val="00D070CC"/>
    <w:rsid w:val="00D3480C"/>
    <w:rsid w:val="00D47083"/>
    <w:rsid w:val="00D47DC1"/>
    <w:rsid w:val="00D6243E"/>
    <w:rsid w:val="00D71FDD"/>
    <w:rsid w:val="00DC21BF"/>
    <w:rsid w:val="00DC7F10"/>
    <w:rsid w:val="00DF0FD0"/>
    <w:rsid w:val="00E03268"/>
    <w:rsid w:val="00E82487"/>
    <w:rsid w:val="00E86A9D"/>
    <w:rsid w:val="00E9051D"/>
    <w:rsid w:val="00EA25C2"/>
    <w:rsid w:val="00EB3421"/>
    <w:rsid w:val="00EE0808"/>
    <w:rsid w:val="00EE615F"/>
    <w:rsid w:val="00EE78A9"/>
    <w:rsid w:val="00EF62A1"/>
    <w:rsid w:val="00F61A0F"/>
    <w:rsid w:val="00F6477B"/>
    <w:rsid w:val="00F72518"/>
    <w:rsid w:val="00F73C8F"/>
    <w:rsid w:val="00F77608"/>
    <w:rsid w:val="00F8462A"/>
    <w:rsid w:val="00FC5595"/>
    <w:rsid w:val="00FF3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C8F"/>
    <w:pPr>
      <w:spacing w:after="160" w:line="256" w:lineRule="auto"/>
    </w:pPr>
    <w:rPr>
      <w:lang w:eastAsia="en-US"/>
    </w:rPr>
  </w:style>
  <w:style w:type="paragraph" w:styleId="Heading3">
    <w:name w:val="heading 3"/>
    <w:basedOn w:val="Normal"/>
    <w:link w:val="Heading3Char"/>
    <w:uiPriority w:val="99"/>
    <w:qFormat/>
    <w:rsid w:val="00D71F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D71FDD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Header">
    <w:name w:val="header"/>
    <w:basedOn w:val="Normal"/>
    <w:link w:val="HeaderChar"/>
    <w:uiPriority w:val="99"/>
    <w:rsid w:val="007A3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A38D4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7A3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A38D4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99"/>
    <w:qFormat/>
    <w:rsid w:val="00D3480C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rsid w:val="0050364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503642"/>
    <w:rPr>
      <w:rFonts w:ascii="Consolas" w:eastAsia="Times New Roman" w:hAnsi="Consolas" w:cs="Times New Roman"/>
      <w:sz w:val="20"/>
      <w:szCs w:val="20"/>
    </w:rPr>
  </w:style>
  <w:style w:type="table" w:styleId="TableGrid">
    <w:name w:val="Table Grid"/>
    <w:basedOn w:val="TableNormal"/>
    <w:uiPriority w:val="99"/>
    <w:rsid w:val="00C53AA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6A30B9"/>
    <w:rPr>
      <w:rFonts w:cs="Times New Roman"/>
      <w:color w:val="808080"/>
    </w:rPr>
  </w:style>
  <w:style w:type="paragraph" w:styleId="BodyText">
    <w:name w:val="Body Text"/>
    <w:basedOn w:val="Normal"/>
    <w:link w:val="BodyTextChar"/>
    <w:uiPriority w:val="99"/>
    <w:rsid w:val="00BD7C8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D7C8C"/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rsid w:val="00BD7C8C"/>
    <w:rPr>
      <w:rFonts w:cs="Times New Roman"/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DF0F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0FD0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rsid w:val="00A467D5"/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D71FDD"/>
    <w:rPr>
      <w:rFonts w:cs="Times New Roman"/>
    </w:rPr>
  </w:style>
  <w:style w:type="paragraph" w:customStyle="1" w:styleId="a">
    <w:name w:val="_()"/>
    <w:basedOn w:val="Normal"/>
    <w:uiPriority w:val="99"/>
    <w:rsid w:val="00865C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1363CC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926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10.png"/><Relationship Id="rId23" Type="http://schemas.openxmlformats.org/officeDocument/2006/relationships/hyperlink" Target="http://www.gks.ru/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976</TotalTime>
  <Pages>23</Pages>
  <Words>3692</Words>
  <Characters>21048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Зарубина</dc:creator>
  <cp:keywords/>
  <dc:description/>
  <cp:lastModifiedBy>Якуповы</cp:lastModifiedBy>
  <cp:revision>20</cp:revision>
  <cp:lastPrinted>2016-04-25T18:09:00Z</cp:lastPrinted>
  <dcterms:created xsi:type="dcterms:W3CDTF">2016-04-15T16:29:00Z</dcterms:created>
  <dcterms:modified xsi:type="dcterms:W3CDTF">2016-06-07T19:23:00Z</dcterms:modified>
</cp:coreProperties>
</file>