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644A" w:rsidRDefault="00F8644A" w:rsidP="00F8644A">
      <w:pPr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p w:rsidR="00F8644A" w:rsidRDefault="00F8644A" w:rsidP="00F8644A">
      <w:pPr>
        <w:rPr>
          <w:rFonts w:ascii="Times New Roman" w:hAnsi="Times New Roman" w:cs="Times New Roman"/>
          <w:sz w:val="20"/>
          <w:szCs w:val="20"/>
        </w:rPr>
      </w:pPr>
    </w:p>
    <w:p w:rsidR="00F8644A" w:rsidRDefault="00F8644A" w:rsidP="00F8644A">
      <w:pPr>
        <w:rPr>
          <w:rFonts w:ascii="Times New Roman" w:hAnsi="Times New Roman" w:cs="Times New Roman"/>
          <w:sz w:val="20"/>
          <w:szCs w:val="20"/>
        </w:rPr>
      </w:pPr>
    </w:p>
    <w:p w:rsidR="00F8644A" w:rsidRDefault="00F8644A" w:rsidP="00F8644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0E90" w:rsidRDefault="00860E90" w:rsidP="00860E9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860E90" w:rsidRDefault="00860E90" w:rsidP="00860E9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1…………………………………………………………………………..4</w:t>
      </w: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</w:t>
      </w:r>
      <w:r w:rsidR="00B751FF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…………………………………………………………………………..6</w:t>
      </w: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3</w:t>
      </w:r>
      <w:r w:rsidR="00B751FF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…………………………………………………………………………..9</w:t>
      </w: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B751FF">
        <w:rPr>
          <w:rFonts w:ascii="Times New Roman" w:hAnsi="Times New Roman" w:cs="Times New Roman"/>
          <w:sz w:val="28"/>
          <w:szCs w:val="28"/>
        </w:rPr>
        <w:t>………………………………………………………………15</w:t>
      </w: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60E90" w:rsidRPr="00860E90" w:rsidRDefault="00860E90" w:rsidP="00860E9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F0AEA" w:rsidRPr="00F8644A" w:rsidRDefault="009F0AEA" w:rsidP="00860E9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8644A">
        <w:rPr>
          <w:rFonts w:ascii="Times New Roman" w:hAnsi="Times New Roman" w:cs="Times New Roman"/>
          <w:b/>
          <w:sz w:val="28"/>
          <w:szCs w:val="28"/>
        </w:rPr>
        <w:t>Заданий 1.</w:t>
      </w:r>
    </w:p>
    <w:p w:rsidR="009F0AEA" w:rsidRPr="009F0AEA" w:rsidRDefault="009F0AEA" w:rsidP="009F0A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0AEA">
        <w:rPr>
          <w:rFonts w:ascii="Times New Roman" w:hAnsi="Times New Roman" w:cs="Times New Roman"/>
          <w:sz w:val="28"/>
          <w:szCs w:val="28"/>
        </w:rPr>
        <w:t>Задание на основе практического задания 2 (лабораторный практикум). На отдельном листе, на основе таблицы «Приход», создайте сводную таблицу, показывающую размер НДС для  каждого товара и общую величину НДС. Фильтрацию осуществлять по коду товара.</w:t>
      </w:r>
    </w:p>
    <w:p w:rsidR="009F0AEA" w:rsidRDefault="009F0AEA" w:rsidP="009F0A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Создаём новый лист в </w:t>
      </w:r>
      <w:proofErr w:type="spellStart"/>
      <w:r w:rsidRPr="009F0AEA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9F0A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0AE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>. Заходим на лист «Приход» и выделяем всю таблицу.</w:t>
      </w:r>
    </w:p>
    <w:p w:rsidR="009F0AEA" w:rsidRDefault="009F0AEA" w:rsidP="009F0A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819025" wp14:editId="4E86B90C">
            <wp:extent cx="5686425" cy="214771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7104" r="18109" b="27880"/>
                    <a:stretch/>
                  </pic:blipFill>
                  <pic:spPr bwMode="auto">
                    <a:xfrm>
                      <a:off x="0" y="0"/>
                      <a:ext cx="5683387" cy="2146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0AEA" w:rsidRPr="009F0AEA" w:rsidRDefault="009F0AEA" w:rsidP="009F0A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панели выбираем раздел «Вставка» и нажимаем «Сводная таблица». </w:t>
      </w:r>
      <w:r>
        <w:rPr>
          <w:noProof/>
          <w:lang w:eastAsia="ru-RU"/>
        </w:rPr>
        <w:drawing>
          <wp:inline distT="0" distB="0" distL="0" distR="0" wp14:anchorId="778842B0" wp14:editId="28B70832">
            <wp:extent cx="5905500" cy="2743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3112" r="18750" b="27595"/>
                    <a:stretch/>
                  </pic:blipFill>
                  <pic:spPr bwMode="auto">
                    <a:xfrm>
                      <a:off x="0" y="0"/>
                      <a:ext cx="5902920" cy="2742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0AEA" w:rsidRPr="009F0AEA" w:rsidRDefault="009F0AEA" w:rsidP="009F0A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Нажимаем </w:t>
      </w:r>
      <w:proofErr w:type="gramStart"/>
      <w:r>
        <w:rPr>
          <w:rFonts w:ascii="Times New Roman" w:hAnsi="Times New Roman" w:cs="Times New Roman"/>
          <w:sz w:val="28"/>
          <w:szCs w:val="28"/>
        </w:rPr>
        <w:t>ОК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получаем следующее.</w:t>
      </w:r>
      <w:r w:rsidRPr="009F0AEA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161DC50" wp14:editId="1725092A">
            <wp:extent cx="5943600" cy="25527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1145" b="10263"/>
                    <a:stretch/>
                  </pic:blipFill>
                  <pic:spPr bwMode="auto">
                    <a:xfrm>
                      <a:off x="0" y="0"/>
                      <a:ext cx="5940425" cy="2551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0600" w:rsidRDefault="009F0A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 поля для добавления в отчет. В фильтр отчёта мы добавляем «Код». В Название строк «Наименование».  В значение «НДС».</w:t>
      </w:r>
    </w:p>
    <w:p w:rsidR="009F0AEA" w:rsidRDefault="009F0AE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7DB0B12" wp14:editId="688C9ED5">
            <wp:extent cx="1562100" cy="2457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77885" t="19099" b="7355"/>
                    <a:stretch/>
                  </pic:blipFill>
                  <pic:spPr bwMode="auto">
                    <a:xfrm>
                      <a:off x="0" y="0"/>
                      <a:ext cx="1561266" cy="2456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6B1C" w:rsidRDefault="00B56B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Вследствие чего мы получаем следующую таблицу.</w:t>
      </w:r>
    </w:p>
    <w:p w:rsidR="00B56B1C" w:rsidRDefault="00B56B1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0D5AF7" wp14:editId="316CC4F3">
            <wp:extent cx="3648075" cy="22955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9669" r="61058" b="19613"/>
                    <a:stretch/>
                  </pic:blipFill>
                  <pic:spPr bwMode="auto">
                    <a:xfrm>
                      <a:off x="0" y="0"/>
                      <a:ext cx="3646127" cy="2294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6B1C" w:rsidRDefault="00B56B1C">
      <w:pPr>
        <w:rPr>
          <w:rFonts w:ascii="Times New Roman" w:hAnsi="Times New Roman" w:cs="Times New Roman"/>
          <w:sz w:val="28"/>
          <w:szCs w:val="28"/>
        </w:rPr>
      </w:pPr>
      <w:r w:rsidRPr="00B56B1C">
        <w:rPr>
          <w:rFonts w:ascii="Times New Roman" w:hAnsi="Times New Roman" w:cs="Times New Roman"/>
          <w:b/>
          <w:sz w:val="28"/>
          <w:szCs w:val="28"/>
        </w:rPr>
        <w:t>Задание 2.</w:t>
      </w:r>
    </w:p>
    <w:p w:rsidR="00B56B1C" w:rsidRDefault="00B56B1C" w:rsidP="00B56B1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Изучить работу функций АП</w:t>
      </w:r>
      <w:proofErr w:type="gramStart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Л(</w:t>
      </w:r>
      <w:proofErr w:type="gramEnd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), АСЧ() и ДДОБ(). Привести краткую справку по этим функциям.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t>Функция АПЛ (SLN)</w:t>
      </w:r>
      <w:r w:rsidRPr="005B159D">
        <w:rPr>
          <w:rFonts w:ascii="Times New Roman" w:hAnsi="Times New Roman" w:cs="Times New Roman"/>
          <w:sz w:val="28"/>
          <w:szCs w:val="28"/>
        </w:rPr>
        <w:t xml:space="preserve"> возвращает величину амортизации имущества за один период времени, используя метод равномерной амортизации. Синтаксис: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 </w:t>
      </w:r>
      <w:r w:rsidRPr="005B159D">
        <w:rPr>
          <w:rFonts w:ascii="Times New Roman" w:hAnsi="Times New Roman" w:cs="Times New Roman"/>
          <w:b/>
          <w:sz w:val="28"/>
          <w:szCs w:val="28"/>
        </w:rPr>
        <w:t>АПЛ (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нач_стоимость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 xml:space="preserve">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ост_стоимость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 xml:space="preserve">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время_эксплуатации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>)</w:t>
      </w:r>
      <w:proofErr w:type="gramStart"/>
      <w:r w:rsidRPr="005B159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5B159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5B159D">
        <w:rPr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Pr="005B159D">
        <w:rPr>
          <w:rFonts w:ascii="Times New Roman" w:hAnsi="Times New Roman" w:cs="Times New Roman"/>
          <w:b/>
          <w:sz w:val="28"/>
          <w:szCs w:val="28"/>
        </w:rPr>
        <w:t>ач_стоимость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начальная стоимость имущества;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ост_стоимость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остаточная стоимость в конце периода амортизации;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время__эксплуатации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количество периодов, за которые собственность амортизируется (иногда называется временем полной амортизации). Предположим, вы купили за 6000 руб. компьютер, который имеет срок эксплуатации 5 лет, после чего оценивается в 1000 руб. Снижение стоимости для каждого года эксплуатации вычисляется формулой </w:t>
      </w:r>
    </w:p>
    <w:p w:rsidR="005B159D" w:rsidRPr="005B159D" w:rsidRDefault="005B159D" w:rsidP="005B159D">
      <w:pPr>
        <w:pStyle w:val="a3"/>
        <w:ind w:left="1068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=АПЛ (6000; 1000; 5), </w:t>
      </w:r>
      <w:proofErr w:type="gramStart"/>
      <w:r w:rsidRPr="005B159D">
        <w:rPr>
          <w:rFonts w:ascii="Times New Roman" w:hAnsi="Times New Roman" w:cs="Times New Roman"/>
          <w:sz w:val="28"/>
          <w:szCs w:val="28"/>
        </w:rPr>
        <w:t>которая</w:t>
      </w:r>
      <w:proofErr w:type="gramEnd"/>
      <w:r w:rsidRPr="005B159D">
        <w:rPr>
          <w:rFonts w:ascii="Times New Roman" w:hAnsi="Times New Roman" w:cs="Times New Roman"/>
          <w:sz w:val="28"/>
          <w:szCs w:val="28"/>
        </w:rPr>
        <w:t xml:space="preserve"> возвращает значение 1000 р.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lastRenderedPageBreak/>
        <w:t>Функция АСЧ (SYD)</w:t>
      </w:r>
      <w:r w:rsidRPr="005B159D">
        <w:rPr>
          <w:rFonts w:ascii="Times New Roman" w:hAnsi="Times New Roman" w:cs="Times New Roman"/>
          <w:sz w:val="28"/>
          <w:szCs w:val="28"/>
        </w:rPr>
        <w:t xml:space="preserve"> возвращает годовую амортизацию имущества для указанного периода.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t>АСЧ (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нач_стоимость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 xml:space="preserve">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ост_стоимость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 xml:space="preserve">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время_эксплуатации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 xml:space="preserve">; период)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нач_стоимость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начальная стоимость имущества;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ост_стоимость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остаточная стоимость в конце периода амортизации;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время__эксплуатации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количество периодов, за которые собственность амортизируется (иногда называется временем полной амортизации); период – номер периода для вычисления амортизации (должен быть измерен в тех же единицах, что и время полной амортизации).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При расчете предыдущего примера получим: за первый год эксплуатации компьютера амортизация вычисляется формулой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=АСЧ (6000; 1000; 5; 1), </w:t>
      </w:r>
      <w:proofErr w:type="gramStart"/>
      <w:r w:rsidRPr="005B159D">
        <w:rPr>
          <w:rFonts w:ascii="Times New Roman" w:hAnsi="Times New Roman" w:cs="Times New Roman"/>
          <w:sz w:val="28"/>
          <w:szCs w:val="28"/>
        </w:rPr>
        <w:t>которая</w:t>
      </w:r>
      <w:proofErr w:type="gramEnd"/>
      <w:r w:rsidRPr="005B159D">
        <w:rPr>
          <w:rFonts w:ascii="Times New Roman" w:hAnsi="Times New Roman" w:cs="Times New Roman"/>
          <w:sz w:val="28"/>
          <w:szCs w:val="28"/>
        </w:rPr>
        <w:t xml:space="preserve"> возвращает значение 1666.67р. </w:t>
      </w:r>
    </w:p>
    <w:p w:rsid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за </w:t>
      </w:r>
      <w:proofErr w:type="gramStart"/>
      <w:r w:rsidRPr="005B159D">
        <w:rPr>
          <w:rFonts w:ascii="Times New Roman" w:hAnsi="Times New Roman" w:cs="Times New Roman"/>
          <w:sz w:val="28"/>
          <w:szCs w:val="28"/>
        </w:rPr>
        <w:t>последний</w:t>
      </w:r>
      <w:proofErr w:type="gramEnd"/>
      <w:r w:rsidRPr="005B159D">
        <w:rPr>
          <w:rFonts w:ascii="Times New Roman" w:hAnsi="Times New Roman" w:cs="Times New Roman"/>
          <w:sz w:val="28"/>
          <w:szCs w:val="28"/>
        </w:rPr>
        <w:t xml:space="preserve"> – формулой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159D">
        <w:rPr>
          <w:rFonts w:ascii="Times New Roman" w:hAnsi="Times New Roman" w:cs="Times New Roman"/>
          <w:sz w:val="28"/>
          <w:szCs w:val="28"/>
        </w:rPr>
        <w:t xml:space="preserve">=АСЧ (6000; 1000; 5; 5),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которая возвращает 333. 33 </w:t>
      </w:r>
      <w:proofErr w:type="gramStart"/>
      <w:r w:rsidRPr="005B159D">
        <w:rPr>
          <w:rFonts w:ascii="Times New Roman" w:hAnsi="Times New Roman" w:cs="Times New Roman"/>
          <w:sz w:val="28"/>
          <w:szCs w:val="28"/>
        </w:rPr>
        <w:t>р</w:t>
      </w:r>
      <w:proofErr w:type="gramEnd"/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t xml:space="preserve">Синтаксис: ДДОБ (стоимость; 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остаточная__стоимость</w:t>
      </w:r>
      <w:proofErr w:type="spellEnd"/>
      <w:r w:rsidRPr="005B159D">
        <w:rPr>
          <w:rFonts w:ascii="Times New Roman" w:hAnsi="Times New Roman" w:cs="Times New Roman"/>
          <w:b/>
          <w:sz w:val="28"/>
          <w:szCs w:val="28"/>
        </w:rPr>
        <w:t>; время__</w:t>
      </w:r>
      <w:proofErr w:type="spellStart"/>
      <w:proofErr w:type="gramStart"/>
      <w:r w:rsidRPr="005B159D">
        <w:rPr>
          <w:rFonts w:ascii="Times New Roman" w:hAnsi="Times New Roman" w:cs="Times New Roman"/>
          <w:b/>
          <w:sz w:val="28"/>
          <w:szCs w:val="28"/>
        </w:rPr>
        <w:t>эксплуа-тации</w:t>
      </w:r>
      <w:proofErr w:type="spellEnd"/>
      <w:proofErr w:type="gramEnd"/>
      <w:r w:rsidRPr="005B159D">
        <w:rPr>
          <w:rFonts w:ascii="Times New Roman" w:hAnsi="Times New Roman" w:cs="Times New Roman"/>
          <w:b/>
          <w:sz w:val="28"/>
          <w:szCs w:val="28"/>
        </w:rPr>
        <w:t>; период; k-коэффициент).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t>стоимость</w:t>
      </w:r>
      <w:r w:rsidRPr="005B159D">
        <w:rPr>
          <w:rFonts w:ascii="Times New Roman" w:hAnsi="Times New Roman" w:cs="Times New Roman"/>
          <w:sz w:val="28"/>
          <w:szCs w:val="28"/>
        </w:rPr>
        <w:t xml:space="preserve"> – начальная стоимость имущества;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остаточная_стоимость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остаточная стоимость в конце периода; </w:t>
      </w:r>
      <w:r w:rsidRPr="005B159D">
        <w:rPr>
          <w:rFonts w:ascii="Times New Roman" w:hAnsi="Times New Roman" w:cs="Times New Roman"/>
          <w:b/>
          <w:sz w:val="28"/>
          <w:szCs w:val="28"/>
        </w:rPr>
        <w:t>время__</w:t>
      </w:r>
      <w:proofErr w:type="spellStart"/>
      <w:r w:rsidRPr="005B159D">
        <w:rPr>
          <w:rFonts w:ascii="Times New Roman" w:hAnsi="Times New Roman" w:cs="Times New Roman"/>
          <w:b/>
          <w:sz w:val="28"/>
          <w:szCs w:val="28"/>
        </w:rPr>
        <w:t>эксллуатадии</w:t>
      </w:r>
      <w:proofErr w:type="spellEnd"/>
      <w:r w:rsidRPr="005B159D">
        <w:rPr>
          <w:rFonts w:ascii="Times New Roman" w:hAnsi="Times New Roman" w:cs="Times New Roman"/>
          <w:sz w:val="28"/>
          <w:szCs w:val="28"/>
        </w:rPr>
        <w:t xml:space="preserve"> – количество периодов, за которые собственность амортизируется (иногда называется временем полной амортизации); </w:t>
      </w:r>
      <w:r w:rsidRPr="005B159D">
        <w:rPr>
          <w:rFonts w:ascii="Times New Roman" w:hAnsi="Times New Roman" w:cs="Times New Roman"/>
          <w:b/>
          <w:sz w:val="28"/>
          <w:szCs w:val="28"/>
        </w:rPr>
        <w:t>период</w:t>
      </w:r>
      <w:r w:rsidRPr="005B159D">
        <w:rPr>
          <w:rFonts w:ascii="Times New Roman" w:hAnsi="Times New Roman" w:cs="Times New Roman"/>
          <w:sz w:val="28"/>
          <w:szCs w:val="28"/>
        </w:rPr>
        <w:t xml:space="preserve"> – номер периода для вычисления амортизации (должен быть измерен в тех же единицах, что и время полной амортизации); </w:t>
      </w:r>
      <w:r w:rsidRPr="005B159D">
        <w:rPr>
          <w:rFonts w:ascii="Times New Roman" w:hAnsi="Times New Roman" w:cs="Times New Roman"/>
          <w:b/>
          <w:sz w:val="28"/>
          <w:szCs w:val="28"/>
        </w:rPr>
        <w:t>коэффициент</w:t>
      </w:r>
      <w:r w:rsidRPr="005B159D">
        <w:rPr>
          <w:rFonts w:ascii="Times New Roman" w:hAnsi="Times New Roman" w:cs="Times New Roman"/>
          <w:sz w:val="28"/>
          <w:szCs w:val="28"/>
        </w:rPr>
        <w:t xml:space="preserve"> – норма снижения балансовой стоимости (амортизации).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>Если коэффициент опущен, то предполагается, что он равен 2 (метод двукратного учета амортизации). Метод двукратного учета амортизации предполагает ускоренную амортизацию имущества.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При этом амортизация максимальна в первый период и снижается в последующие периоды.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>В примере с компьютером по методу двукратной амортизации она составит: =ДДОБ (6000; 1000; 5; 1) возвращает 2400.00р.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=ДДОБ (6000; 1000; 5; 2) возвращает 1440.00р.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=ДДОБ (6000; 1000; 5; 3) возвращает 864.00р.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=ДДОБ (6000; 1000; 5; 4) возвращает 296.00р.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>=ДДОБ (6000; 1000; 5; 5) возвращает 0.00р.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b/>
          <w:sz w:val="28"/>
          <w:szCs w:val="28"/>
        </w:rPr>
        <w:t xml:space="preserve">Примечание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>В заключение попытаемся разобраться, как работают функции АПЛ, АСЧ и ДДОБ.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lastRenderedPageBreak/>
        <w:t xml:space="preserve">Проще всего дело обстоит с функцией АПЛ. Она возвращает одну и ту же амортизацию за каждый период. 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 xml:space="preserve">Значения функции АСЧ изменяются по линейному закону. Разность любых двух ее значений за последовательные периоды постоянна. Таким </w:t>
      </w:r>
      <w:proofErr w:type="gramStart"/>
      <w:r w:rsidRPr="005B159D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Pr="005B159D">
        <w:rPr>
          <w:rFonts w:ascii="Times New Roman" w:hAnsi="Times New Roman" w:cs="Times New Roman"/>
          <w:sz w:val="28"/>
          <w:szCs w:val="28"/>
        </w:rPr>
        <w:t xml:space="preserve"> значения за последовательные периоды образуют убывающую арифметическую прогрессию, подобранную таким образом, чтобы суммарная амортизация равнялась разности между начальной и остаточной стоимостью.</w:t>
      </w:r>
    </w:p>
    <w:p w:rsidR="005B159D" w:rsidRPr="005B159D" w:rsidRDefault="005B159D" w:rsidP="005B159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B159D">
        <w:rPr>
          <w:rFonts w:ascii="Times New Roman" w:hAnsi="Times New Roman" w:cs="Times New Roman"/>
          <w:sz w:val="28"/>
          <w:szCs w:val="28"/>
        </w:rPr>
        <w:t>Значения функции ДДОБ изменяются также по экспоненциальному закону. Но коэффициент этой геометрической прогрессии не вычисляется, а является параметром.</w:t>
      </w:r>
    </w:p>
    <w:p w:rsidR="005B159D" w:rsidRPr="005B159D" w:rsidRDefault="005B159D" w:rsidP="005B159D">
      <w:pPr>
        <w:spacing w:line="360" w:lineRule="auto"/>
        <w:ind w:left="708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</w:p>
    <w:p w:rsidR="00B56B1C" w:rsidRDefault="00B56B1C" w:rsidP="00B56B1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По исходным данным, в соответствии со своим вариантом, вычислить период амортизации.</w:t>
      </w:r>
    </w:p>
    <w:p w:rsidR="00B56B1C" w:rsidRPr="00372F32" w:rsidRDefault="00B56B1C" w:rsidP="00B56B1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 w:rsidRPr="00372F32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По исходным данным, в соответствии со своим вариантом, вычислить величины амортизационных отчислений линейным способом, способом списания стоимости по сумме чисел лет срока полезного использования и способ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ом</w:t>
      </w:r>
      <w:r w:rsidRPr="00372F32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уменьшаемого остатка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. Провести данные вычисления как с помощью функций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val="en-US"/>
        </w:rPr>
        <w:t>Excel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, так и с помощью математических формул.</w:t>
      </w:r>
      <w:r w:rsidRPr="00372F32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При использовании функций АП</w:t>
      </w:r>
      <w:proofErr w:type="gramStart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Л(</w:t>
      </w:r>
      <w:proofErr w:type="gramEnd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), АСЧ() и ДДОБ() параметр «</w:t>
      </w:r>
      <w:proofErr w:type="spellStart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ост_стоимость</w:t>
      </w:r>
      <w:proofErr w:type="spellEnd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» задать равным нулю.</w:t>
      </w:r>
      <w:r w:rsidRPr="00FA25F2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B56B1C" w:rsidRDefault="00B56B1C" w:rsidP="00B56B1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Рассчитать период амортизации, при котором, в случае метода уменьшающегося остатка, остаточная стоимость будет меньше 10% </w:t>
      </w:r>
      <w:proofErr w:type="gramStart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от</w:t>
      </w:r>
      <w:proofErr w:type="gramEnd"/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начальной.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043"/>
        <w:gridCol w:w="2044"/>
        <w:gridCol w:w="2044"/>
        <w:gridCol w:w="2044"/>
      </w:tblGrid>
      <w:tr w:rsidR="00B56B1C" w:rsidTr="00B56B1C">
        <w:trPr>
          <w:trHeight w:val="322"/>
        </w:trPr>
        <w:tc>
          <w:tcPr>
            <w:tcW w:w="2043" w:type="dxa"/>
          </w:tcPr>
          <w:p w:rsidR="00B56B1C" w:rsidRPr="00B56B1C" w:rsidRDefault="00B56B1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>Вариант</w:t>
            </w:r>
          </w:p>
        </w:tc>
        <w:tc>
          <w:tcPr>
            <w:tcW w:w="2044" w:type="dxa"/>
          </w:tcPr>
          <w:p w:rsidR="00B56B1C" w:rsidRPr="00B56B1C" w:rsidRDefault="00B56B1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>НС (руб.)</w:t>
            </w:r>
          </w:p>
        </w:tc>
        <w:tc>
          <w:tcPr>
            <w:tcW w:w="2044" w:type="dxa"/>
          </w:tcPr>
          <w:p w:rsidR="00B56B1C" w:rsidRPr="00B56B1C" w:rsidRDefault="00B56B1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  <w:proofErr w:type="gramStart"/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(%)</w:t>
            </w:r>
            <w:proofErr w:type="gramEnd"/>
          </w:p>
        </w:tc>
        <w:tc>
          <w:tcPr>
            <w:tcW w:w="2044" w:type="dxa"/>
          </w:tcPr>
          <w:p w:rsidR="00B56B1C" w:rsidRPr="00B56B1C" w:rsidRDefault="00B56B1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>КА</w:t>
            </w:r>
          </w:p>
        </w:tc>
      </w:tr>
      <w:tr w:rsidR="00B56B1C" w:rsidTr="00B56B1C">
        <w:trPr>
          <w:trHeight w:val="337"/>
        </w:trPr>
        <w:tc>
          <w:tcPr>
            <w:tcW w:w="2043" w:type="dxa"/>
          </w:tcPr>
          <w:p w:rsidR="00B56B1C" w:rsidRPr="00B56B1C" w:rsidRDefault="00B56B1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56B1C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2044" w:type="dxa"/>
          </w:tcPr>
          <w:p w:rsidR="00B56B1C" w:rsidRDefault="00B56B1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1D2D">
              <w:rPr>
                <w:rFonts w:ascii="Times New Roman" w:eastAsiaTheme="minorEastAsia" w:hAnsi="Times New Roman" w:cs="Times New Roman"/>
                <w:color w:val="000000"/>
                <w:sz w:val="28"/>
                <w:szCs w:val="28"/>
                <w:shd w:val="clear" w:color="auto" w:fill="FFFFFF"/>
              </w:rPr>
              <w:t>829602</w:t>
            </w:r>
          </w:p>
        </w:tc>
        <w:tc>
          <w:tcPr>
            <w:tcW w:w="2044" w:type="dxa"/>
          </w:tcPr>
          <w:p w:rsidR="00B56B1C" w:rsidRDefault="00B56B1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044" w:type="dxa"/>
          </w:tcPr>
          <w:p w:rsidR="00B56B1C" w:rsidRDefault="00B56B1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B56B1C" w:rsidRDefault="00B56B1C">
      <w:pPr>
        <w:rPr>
          <w:rFonts w:ascii="Times New Roman" w:hAnsi="Times New Roman" w:cs="Times New Roman"/>
          <w:sz w:val="28"/>
          <w:szCs w:val="28"/>
        </w:rPr>
      </w:pPr>
    </w:p>
    <w:p w:rsidR="00AC6059" w:rsidRDefault="005B159D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F692173" wp14:editId="22A4E969">
            <wp:extent cx="4953000" cy="21812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9383" r="16667" b="15337"/>
                    <a:stretch/>
                  </pic:blipFill>
                  <pic:spPr bwMode="auto">
                    <a:xfrm>
                      <a:off x="0" y="0"/>
                      <a:ext cx="4950354" cy="218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59D" w:rsidRDefault="005B159D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EF552B" wp14:editId="6F2F31A1">
            <wp:extent cx="4286250" cy="2057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46795" t="18840" r="6570" b="31015"/>
                    <a:stretch/>
                  </pic:blipFill>
                  <pic:spPr bwMode="auto">
                    <a:xfrm>
                      <a:off x="0" y="0"/>
                      <a:ext cx="4283961" cy="2056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59D" w:rsidRDefault="005B159D" w:rsidP="001C047E">
      <w:pPr>
        <w:rPr>
          <w:rFonts w:ascii="Times New Roman" w:hAnsi="Times New Roman" w:cs="Times New Roman"/>
          <w:sz w:val="28"/>
          <w:szCs w:val="28"/>
        </w:rPr>
      </w:pPr>
    </w:p>
    <w:p w:rsidR="005B159D" w:rsidRDefault="005B159D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8B567C" wp14:editId="3A3342CB">
            <wp:extent cx="5915025" cy="1785480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21949" r="4968" b="27024"/>
                    <a:stretch/>
                  </pic:blipFill>
                  <pic:spPr bwMode="auto">
                    <a:xfrm>
                      <a:off x="0" y="0"/>
                      <a:ext cx="5911866" cy="1784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644A" w:rsidRDefault="00F8644A" w:rsidP="00F8644A">
      <w:pPr>
        <w:spacing w:line="360" w:lineRule="auto"/>
        <w:contextualSpacing/>
        <w:rPr>
          <w:rFonts w:ascii="Times New Roman" w:eastAsiaTheme="minorEastAsia" w:hAnsi="Times New Roman" w:cs="Times New Roman"/>
          <w:b/>
          <w:color w:val="000000"/>
          <w:sz w:val="28"/>
          <w:szCs w:val="28"/>
          <w:shd w:val="clear" w:color="auto" w:fill="FFFFFF"/>
        </w:rPr>
      </w:pPr>
      <w:bookmarkStart w:id="1" w:name="_Toc81881825"/>
      <w:r>
        <w:rPr>
          <w:rFonts w:ascii="Times New Roman" w:eastAsiaTheme="minorEastAsia" w:hAnsi="Times New Roman" w:cs="Times New Roman"/>
          <w:b/>
          <w:color w:val="000000"/>
          <w:sz w:val="28"/>
          <w:szCs w:val="28"/>
          <w:shd w:val="clear" w:color="auto" w:fill="FFFFFF"/>
        </w:rPr>
        <w:t>Задание 3.</w:t>
      </w:r>
    </w:p>
    <w:p w:rsidR="002B24B7" w:rsidRPr="008A4F09" w:rsidRDefault="002B24B7" w:rsidP="00F8644A">
      <w:pPr>
        <w:spacing w:line="360" w:lineRule="auto"/>
        <w:contextualSpacing/>
        <w:jc w:val="center"/>
        <w:rPr>
          <w:rFonts w:ascii="Times New Roman" w:eastAsiaTheme="minorEastAsia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8A4F09">
        <w:rPr>
          <w:rFonts w:ascii="Times New Roman" w:eastAsiaTheme="minorEastAsia" w:hAnsi="Times New Roman" w:cs="Times New Roman"/>
          <w:b/>
          <w:color w:val="000000"/>
          <w:sz w:val="28"/>
          <w:szCs w:val="28"/>
          <w:shd w:val="clear" w:color="auto" w:fill="FFFFFF"/>
        </w:rPr>
        <w:t>Расчет курсовой разницы в отношении требования, выраженного в иностранной валюте</w:t>
      </w:r>
      <w:bookmarkEnd w:id="1"/>
    </w:p>
    <w:p w:rsid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По условиям договор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некоторая организация (продавец) делает несколько продаж товаров другой организации (покупатель) на суммы (с учетом НДС), эквивалентные </w:t>
      </w:r>
      <w:proofErr w:type="spellStart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S</w:t>
      </w:r>
      <w:r w:rsidRPr="00E42E07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k</w:t>
      </w:r>
      <w:proofErr w:type="spellEnd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у.е. в иностранной валюте, где k- номер продажи. Себестоимость товаров для продавца составляет </w:t>
      </w:r>
      <w:proofErr w:type="spellStart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P</w:t>
      </w:r>
      <w:r w:rsidRPr="00E42E07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k</w:t>
      </w:r>
      <w:proofErr w:type="spellEnd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рублей (без </w:t>
      </w:r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НДС). Переход права собственности на товары происходит в момент передачи их покупателю. Сумма расходов на продажу у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продавца</w:t>
      </w:r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составляет </w:t>
      </w:r>
      <w:proofErr w:type="spellStart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R</w:t>
      </w:r>
      <w:r w:rsidRPr="00E42E07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vertAlign w:val="subscript"/>
        </w:rPr>
        <w:t>k</w:t>
      </w:r>
      <w:proofErr w:type="spellEnd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рублей Расчеты производятся</w:t>
      </w:r>
      <w:proofErr w:type="gramEnd"/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после отгрузки ценностей в рублях по курсу иностранной валюты на дату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отгрузки</w:t>
      </w:r>
      <w:r w:rsidRPr="008A4F09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Рассчитать финансовый результат от продаж товаров продавцом в табличном редакторе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val="en-US"/>
        </w:rPr>
        <w:t>Excel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Значения курса валют, для собственного варианта контрольной работы, взять в сети Интернет.</w:t>
      </w:r>
    </w:p>
    <w:p w:rsidR="002B24B7" w:rsidRP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По каждой продаже составляется учетная таблица, содержащая следующие столбцы и поля:</w:t>
      </w:r>
    </w:p>
    <w:tbl>
      <w:tblPr>
        <w:tblW w:w="81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76"/>
        <w:gridCol w:w="2298"/>
        <w:gridCol w:w="1147"/>
        <w:gridCol w:w="1337"/>
      </w:tblGrid>
      <w:tr w:rsidR="002B24B7" w:rsidRPr="00E42E07" w:rsidTr="00481356">
        <w:trPr>
          <w:trHeight w:val="12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Содержание хозяйственной операции</w:t>
            </w:r>
          </w:p>
        </w:tc>
        <w:tc>
          <w:tcPr>
            <w:tcW w:w="2298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Сумма, рублей</w:t>
            </w:r>
          </w:p>
        </w:tc>
        <w:tc>
          <w:tcPr>
            <w:tcW w:w="2371" w:type="dxa"/>
            <w:gridSpan w:val="2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Корреспонденция счетов</w:t>
            </w:r>
          </w:p>
        </w:tc>
      </w:tr>
      <w:tr w:rsidR="002B24B7" w:rsidRPr="00E42E07" w:rsidTr="00481356">
        <w:trPr>
          <w:trHeight w:val="300"/>
          <w:jc w:val="center"/>
        </w:trPr>
        <w:tc>
          <w:tcPr>
            <w:tcW w:w="34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Дебет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Кредит</w:t>
            </w:r>
          </w:p>
        </w:tc>
      </w:tr>
      <w:tr w:rsidR="002B24B7" w:rsidRPr="00E42E07" w:rsidTr="00481356">
        <w:trPr>
          <w:trHeight w:val="6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Выручка от реализации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 xml:space="preserve"> (включает НДС)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Рассчитывается в руб. по курсу на мент заключения договора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90.1</w:t>
            </w:r>
          </w:p>
        </w:tc>
      </w:tr>
      <w:tr w:rsidR="002B24B7" w:rsidRPr="00E42E07" w:rsidTr="00481356">
        <w:trPr>
          <w:trHeight w:val="6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Начисление НДС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Рассчитывается на основе предыдущего значения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</w:tr>
      <w:tr w:rsidR="002B24B7" w:rsidRPr="00E42E07" w:rsidTr="00481356">
        <w:trPr>
          <w:trHeight w:val="9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Списание проданных товаров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Указывается себестоимость товаров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</w:tr>
      <w:tr w:rsidR="002B24B7" w:rsidRPr="00E42E07" w:rsidTr="00481356">
        <w:trPr>
          <w:trHeight w:val="6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Расходы на продажу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Указываем расходы на продажу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</w:tr>
      <w:tr w:rsidR="002B24B7" w:rsidRPr="00E42E07" w:rsidTr="00481356">
        <w:trPr>
          <w:trHeight w:val="12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Финансовый результат от реализации товаров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Выручка-Расходы на продажу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-Н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ДС-Себестоимость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</w:t>
            </w:r>
          </w:p>
        </w:tc>
      </w:tr>
      <w:tr w:rsidR="002B24B7" w:rsidRPr="00E42E07" w:rsidTr="00481356">
        <w:trPr>
          <w:trHeight w:val="9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 xml:space="preserve">Поступление </w:t>
            </w:r>
            <w:proofErr w:type="spellStart"/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ден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.</w:t>
            </w: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 xml:space="preserve"> средств от покупателя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Рассчитывается в рублях на момент отгрузки 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</w:tr>
      <w:tr w:rsidR="002B24B7" w:rsidRPr="00E42E07" w:rsidTr="00481356">
        <w:trPr>
          <w:trHeight w:val="9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Суммовая разница (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включает</w:t>
            </w: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 xml:space="preserve"> НДС)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Разница между Выручкой и Поступлением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средств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90.1</w:t>
            </w:r>
          </w:p>
        </w:tc>
      </w:tr>
      <w:tr w:rsidR="002B24B7" w:rsidRPr="00E42E07" w:rsidTr="00481356">
        <w:trPr>
          <w:trHeight w:val="9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lastRenderedPageBreak/>
              <w:t>НДС по суммовой разнице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Рассчитывается на основе предыдущего значения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.3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</w:tr>
      <w:tr w:rsidR="002B24B7" w:rsidRPr="00E42E07" w:rsidTr="00481356">
        <w:trPr>
          <w:trHeight w:val="1200"/>
          <w:jc w:val="center"/>
        </w:trPr>
        <w:tc>
          <w:tcPr>
            <w:tcW w:w="3476" w:type="dxa"/>
            <w:shd w:val="clear" w:color="auto" w:fill="auto"/>
            <w:vAlign w:val="center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E42E07">
              <w:rPr>
                <w:rFonts w:ascii="Times New Roman" w:eastAsia="Times New Roman" w:hAnsi="Times New Roman" w:cs="Times New Roman"/>
                <w:b/>
                <w:bCs/>
                <w:color w:val="222222"/>
                <w:sz w:val="28"/>
                <w:szCs w:val="28"/>
                <w:lang w:eastAsia="ru-RU"/>
              </w:rPr>
              <w:t>Уточнение финансового результата по товарам</w:t>
            </w:r>
          </w:p>
        </w:tc>
        <w:tc>
          <w:tcPr>
            <w:tcW w:w="2298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Рассчитывается на основании Суммовой разницы и НДС по суммовой разнице</w:t>
            </w:r>
          </w:p>
        </w:tc>
        <w:tc>
          <w:tcPr>
            <w:tcW w:w="1095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90.9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/99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2B24B7" w:rsidRPr="00E42E07" w:rsidRDefault="002B24B7" w:rsidP="00481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/90.9</w:t>
            </w:r>
          </w:p>
        </w:tc>
      </w:tr>
    </w:tbl>
    <w:p w:rsid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</w:p>
    <w:p w:rsid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Следует обратить внимание, что в случае положительного значения уточненного финансового результата по товарам дебет=90.9, кредит=99. В противном случае дебет=99, кредит=90.9. Таким образом, средствами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  <w:lang w:val="en-US"/>
        </w:rPr>
        <w:t>Excel</w:t>
      </w:r>
      <w:r w:rsidRPr="00477486"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необходимо организовать автоматическое заполнение данных полей исходя из знака уточненных финансовых результатов.</w:t>
      </w:r>
    </w:p>
    <w:p w:rsidR="002B24B7" w:rsidRDefault="002B24B7" w:rsidP="002B24B7">
      <w:pPr>
        <w:spacing w:line="360" w:lineRule="auto"/>
        <w:ind w:firstLine="708"/>
        <w:contextualSpacing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Theme="minorEastAsia" w:hAnsi="Times New Roman" w:cs="Times New Roman"/>
          <w:color w:val="000000"/>
          <w:sz w:val="28"/>
          <w:szCs w:val="28"/>
          <w:shd w:val="clear" w:color="auto" w:fill="FFFFFF"/>
        </w:rPr>
        <w:t>Совокупный финансовый результат рассчитывается как сумма финансового и уточненного финансового результата по каждой продаже.</w:t>
      </w:r>
    </w:p>
    <w:p w:rsidR="002B24B7" w:rsidRDefault="002B24B7" w:rsidP="001C047E">
      <w:pPr>
        <w:rPr>
          <w:rFonts w:ascii="Times New Roman" w:hAnsi="Times New Roman" w:cs="Times New Roman"/>
          <w:sz w:val="28"/>
          <w:szCs w:val="28"/>
        </w:rPr>
      </w:pPr>
    </w:p>
    <w:p w:rsidR="002B24B7" w:rsidRDefault="002B24B7" w:rsidP="002B24B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986CE96" wp14:editId="449AF5BA">
            <wp:extent cx="5619749" cy="1847850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42148" t="23090" r="9936" b="32726"/>
                    <a:stretch/>
                  </pic:blipFill>
                  <pic:spPr bwMode="auto">
                    <a:xfrm>
                      <a:off x="0" y="0"/>
                      <a:ext cx="5616747" cy="1846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4B7" w:rsidRPr="002B24B7" w:rsidRDefault="002B24B7" w:rsidP="002B24B7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1)</w:t>
      </w:r>
      <w:r w:rsidRPr="002B24B7">
        <w:rPr>
          <w:rFonts w:ascii="Times New Roman" w:hAnsi="Times New Roman" w:cs="Times New Roman"/>
          <w:sz w:val="28"/>
          <w:szCs w:val="28"/>
        </w:rPr>
        <w:t>Валюта</w:t>
      </w:r>
      <w:proofErr w:type="gramEnd"/>
      <w:r w:rsidRPr="002B24B7">
        <w:rPr>
          <w:rFonts w:ascii="Times New Roman" w:hAnsi="Times New Roman" w:cs="Times New Roman"/>
          <w:sz w:val="28"/>
          <w:szCs w:val="28"/>
        </w:rPr>
        <w:t xml:space="preserve"> </w:t>
      </w:r>
      <w:r w:rsidRPr="002B24B7">
        <w:rPr>
          <w:rFonts w:ascii="Times New Roman" w:hAnsi="Times New Roman" w:cs="Times New Roman"/>
          <w:sz w:val="28"/>
          <w:szCs w:val="28"/>
          <w:lang w:val="en-US"/>
        </w:rPr>
        <w:t>EUR</w:t>
      </w:r>
    </w:p>
    <w:p w:rsid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5FE406" wp14:editId="3AA3A588">
            <wp:extent cx="3810000" cy="34480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7389" r="51602" b="7926"/>
                    <a:stretch/>
                  </pic:blipFill>
                  <pic:spPr bwMode="auto">
                    <a:xfrm>
                      <a:off x="0" y="0"/>
                      <a:ext cx="3807965" cy="3446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CABEFD" wp14:editId="4E257CCE">
            <wp:extent cx="3686175" cy="33432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20524" r="74679" b="7926"/>
                    <a:stretch/>
                  </pic:blipFill>
                  <pic:spPr bwMode="auto">
                    <a:xfrm>
                      <a:off x="0" y="0"/>
                      <a:ext cx="3684206" cy="3341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</w:p>
    <w:p w:rsid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</w:p>
    <w:p w:rsid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</w:p>
    <w:p w:rsidR="002B24B7" w:rsidRDefault="002B24B7" w:rsidP="00E000CA">
      <w:pPr>
        <w:rPr>
          <w:rFonts w:ascii="Times New Roman" w:hAnsi="Times New Roman" w:cs="Times New Roman"/>
          <w:sz w:val="28"/>
          <w:szCs w:val="28"/>
        </w:rPr>
      </w:pPr>
    </w:p>
    <w:p w:rsidR="00E000CA" w:rsidRPr="00E000CA" w:rsidRDefault="00E000CA" w:rsidP="00E000CA">
      <w:pPr>
        <w:rPr>
          <w:rFonts w:ascii="Times New Roman" w:hAnsi="Times New Roman" w:cs="Times New Roman"/>
          <w:sz w:val="28"/>
          <w:szCs w:val="28"/>
        </w:rPr>
      </w:pPr>
    </w:p>
    <w:p w:rsidR="002B24B7" w:rsidRP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2)</w:t>
      </w:r>
      <w:r w:rsidRPr="002B24B7">
        <w:rPr>
          <w:rFonts w:ascii="Times New Roman" w:hAnsi="Times New Roman" w:cs="Times New Roman"/>
          <w:sz w:val="28"/>
          <w:szCs w:val="28"/>
        </w:rPr>
        <w:t>Валюта</w:t>
      </w:r>
      <w:proofErr w:type="gramEnd"/>
      <w:r w:rsidRPr="002B24B7">
        <w:rPr>
          <w:rFonts w:ascii="Times New Roman" w:hAnsi="Times New Roman" w:cs="Times New Roman"/>
          <w:sz w:val="28"/>
          <w:szCs w:val="28"/>
        </w:rPr>
        <w:t xml:space="preserve"> </w:t>
      </w:r>
      <w:r w:rsidRPr="002B24B7">
        <w:rPr>
          <w:rFonts w:ascii="Times New Roman" w:hAnsi="Times New Roman" w:cs="Times New Roman"/>
          <w:sz w:val="28"/>
          <w:szCs w:val="28"/>
          <w:lang w:val="en-US"/>
        </w:rPr>
        <w:t>GBP</w:t>
      </w:r>
    </w:p>
    <w:p w:rsidR="002B24B7" w:rsidRPr="002B24B7" w:rsidRDefault="002B24B7" w:rsidP="002B24B7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6F1A096" wp14:editId="697901AD">
            <wp:extent cx="3867150" cy="33909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4199" t="17948" r="30288" b="7692"/>
                    <a:stretch/>
                  </pic:blipFill>
                  <pic:spPr bwMode="auto">
                    <a:xfrm>
                      <a:off x="0" y="0"/>
                      <a:ext cx="3865085" cy="3389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4B7" w:rsidRDefault="002B24B7" w:rsidP="001C047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38B7FF13" wp14:editId="47C54896">
            <wp:extent cx="3743325" cy="42100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2925" t="24515" r="64458" b="6500"/>
                    <a:stretch/>
                  </pic:blipFill>
                  <pic:spPr bwMode="auto">
                    <a:xfrm>
                      <a:off x="0" y="0"/>
                      <a:ext cx="3741326" cy="4207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3) </w:t>
      </w:r>
      <w:r>
        <w:rPr>
          <w:rFonts w:ascii="Times New Roman" w:hAnsi="Times New Roman" w:cs="Times New Roman"/>
          <w:sz w:val="28"/>
          <w:szCs w:val="28"/>
        </w:rPr>
        <w:t xml:space="preserve">Валюта </w:t>
      </w:r>
      <w:r>
        <w:rPr>
          <w:rFonts w:ascii="Times New Roman" w:hAnsi="Times New Roman" w:cs="Times New Roman"/>
          <w:sz w:val="28"/>
          <w:szCs w:val="28"/>
          <w:lang w:val="en-US"/>
        </w:rPr>
        <w:t>JPY</w:t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48B7B3" wp14:editId="220E76EE">
            <wp:extent cx="4038600" cy="34671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4423" t="24230" r="37821" b="7926"/>
                    <a:stretch/>
                  </pic:blipFill>
                  <pic:spPr bwMode="auto">
                    <a:xfrm>
                      <a:off x="0" y="0"/>
                      <a:ext cx="4036443" cy="3465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2D7972" wp14:editId="1D90E061">
            <wp:extent cx="4038600" cy="43148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7372" t="23945" r="67308" b="7070"/>
                    <a:stretch/>
                  </pic:blipFill>
                  <pic:spPr bwMode="auto">
                    <a:xfrm>
                      <a:off x="0" y="0"/>
                      <a:ext cx="4036443" cy="4312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4)Финансовый результат рассчитывается по формуле </w:t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1863678" wp14:editId="7E43D347">
            <wp:extent cx="3429000" cy="13906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64744" t="60718" r="12179" b="20183"/>
                    <a:stretch/>
                  </pic:blipFill>
                  <pic:spPr bwMode="auto">
                    <a:xfrm>
                      <a:off x="0" y="0"/>
                      <a:ext cx="3427168" cy="1389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1AF" w:rsidRDefault="008101AF" w:rsidP="001C0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F65621" wp14:editId="4F6467B2">
            <wp:extent cx="3343275" cy="15811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33013" t="62144" r="54487" b="20183"/>
                    <a:stretch/>
                  </pic:blipFill>
                  <pic:spPr bwMode="auto">
                    <a:xfrm>
                      <a:off x="0" y="0"/>
                      <a:ext cx="3341492" cy="1580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Default="005A7B75" w:rsidP="001C047E">
      <w:pPr>
        <w:rPr>
          <w:rFonts w:ascii="Times New Roman" w:hAnsi="Times New Roman" w:cs="Times New Roman"/>
          <w:sz w:val="28"/>
          <w:szCs w:val="28"/>
        </w:rPr>
      </w:pPr>
    </w:p>
    <w:p w:rsidR="00B751FF" w:rsidRDefault="00B751FF" w:rsidP="001C047E">
      <w:pPr>
        <w:rPr>
          <w:rFonts w:ascii="Times New Roman" w:hAnsi="Times New Roman" w:cs="Times New Roman"/>
          <w:sz w:val="28"/>
          <w:szCs w:val="28"/>
        </w:rPr>
      </w:pPr>
    </w:p>
    <w:p w:rsidR="00E000CA" w:rsidRDefault="00E000CA" w:rsidP="001C047E">
      <w:pPr>
        <w:rPr>
          <w:rFonts w:ascii="Times New Roman" w:hAnsi="Times New Roman" w:cs="Times New Roman"/>
          <w:sz w:val="28"/>
          <w:szCs w:val="28"/>
        </w:rPr>
      </w:pPr>
    </w:p>
    <w:p w:rsidR="005A7B75" w:rsidRPr="005A7B75" w:rsidRDefault="005A7B75" w:rsidP="005A7B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7B75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</w:p>
    <w:p w:rsidR="005A7B75" w:rsidRPr="005A7B75" w:rsidRDefault="005A7B75" w:rsidP="005A7B75">
      <w:pPr>
        <w:pStyle w:val="a3"/>
        <w:numPr>
          <w:ilvl w:val="0"/>
          <w:numId w:val="5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Разработка учетных приложений в</w:t>
      </w:r>
      <w:r w:rsidRPr="005A7B7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MS</w:t>
      </w:r>
      <w:r w:rsidRPr="005A7B75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Office</w:t>
      </w:r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Учеб. Пособие./ П.Б. Лукьянов. – М.: Палеотип, 2013</w:t>
      </w:r>
    </w:p>
    <w:p w:rsidR="005A7B75" w:rsidRPr="005A7B75" w:rsidRDefault="005A7B75" w:rsidP="005A7B7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Экономическая информатика: Учеб. </w:t>
      </w:r>
      <w:proofErr w:type="spellStart"/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Пособ</w:t>
      </w:r>
      <w:proofErr w:type="spellEnd"/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/ Под ред. Д.В. Чистова. – М.: </w:t>
      </w:r>
      <w:proofErr w:type="spellStart"/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Кнорус</w:t>
      </w:r>
      <w:proofErr w:type="spellEnd"/>
      <w:r w:rsidRPr="005A7B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2010. - 512 с.</w:t>
      </w:r>
    </w:p>
    <w:sectPr w:rsidR="005A7B75" w:rsidRPr="005A7B75" w:rsidSect="00860E90">
      <w:foot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3D6B" w:rsidRDefault="00733D6B" w:rsidP="00860E90">
      <w:pPr>
        <w:spacing w:after="0" w:line="240" w:lineRule="auto"/>
      </w:pPr>
      <w:r>
        <w:separator/>
      </w:r>
    </w:p>
  </w:endnote>
  <w:endnote w:type="continuationSeparator" w:id="0">
    <w:p w:rsidR="00733D6B" w:rsidRDefault="00733D6B" w:rsidP="00860E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70130545"/>
      <w:docPartObj>
        <w:docPartGallery w:val="Page Numbers (Bottom of Page)"/>
        <w:docPartUnique/>
      </w:docPartObj>
    </w:sdtPr>
    <w:sdtEndPr/>
    <w:sdtContent>
      <w:p w:rsidR="00860E90" w:rsidRDefault="00860E90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337B">
          <w:rPr>
            <w:noProof/>
          </w:rPr>
          <w:t>14</w:t>
        </w:r>
        <w:r>
          <w:fldChar w:fldCharType="end"/>
        </w:r>
      </w:p>
    </w:sdtContent>
  </w:sdt>
  <w:p w:rsidR="00860E90" w:rsidRDefault="00860E9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3D6B" w:rsidRDefault="00733D6B" w:rsidP="00860E90">
      <w:pPr>
        <w:spacing w:after="0" w:line="240" w:lineRule="auto"/>
      </w:pPr>
      <w:r>
        <w:separator/>
      </w:r>
    </w:p>
  </w:footnote>
  <w:footnote w:type="continuationSeparator" w:id="0">
    <w:p w:rsidR="00733D6B" w:rsidRDefault="00733D6B" w:rsidP="00860E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E47886"/>
    <w:multiLevelType w:val="hybridMultilevel"/>
    <w:tmpl w:val="DE8062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5129E3"/>
    <w:multiLevelType w:val="multilevel"/>
    <w:tmpl w:val="6A8298B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5A8E3CF2"/>
    <w:multiLevelType w:val="hybridMultilevel"/>
    <w:tmpl w:val="8068B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4E22A9"/>
    <w:multiLevelType w:val="hybridMultilevel"/>
    <w:tmpl w:val="9C6C86F8"/>
    <w:lvl w:ilvl="0" w:tplc="557868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70262898"/>
    <w:multiLevelType w:val="hybridMultilevel"/>
    <w:tmpl w:val="045CB2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4BC"/>
    <w:rsid w:val="00014346"/>
    <w:rsid w:val="00073D3C"/>
    <w:rsid w:val="00080B93"/>
    <w:rsid w:val="0016038D"/>
    <w:rsid w:val="00160600"/>
    <w:rsid w:val="001C047E"/>
    <w:rsid w:val="002B24B7"/>
    <w:rsid w:val="00534167"/>
    <w:rsid w:val="005657BA"/>
    <w:rsid w:val="005A7B75"/>
    <w:rsid w:val="005B159D"/>
    <w:rsid w:val="005F1FC7"/>
    <w:rsid w:val="00651054"/>
    <w:rsid w:val="00675915"/>
    <w:rsid w:val="006764BC"/>
    <w:rsid w:val="00733D6B"/>
    <w:rsid w:val="007C7DC9"/>
    <w:rsid w:val="008101AF"/>
    <w:rsid w:val="00843C9D"/>
    <w:rsid w:val="00860E90"/>
    <w:rsid w:val="0089337B"/>
    <w:rsid w:val="008E24D4"/>
    <w:rsid w:val="008E4F16"/>
    <w:rsid w:val="009F0AEA"/>
    <w:rsid w:val="00A70B9E"/>
    <w:rsid w:val="00AC6059"/>
    <w:rsid w:val="00B56B1C"/>
    <w:rsid w:val="00B751FF"/>
    <w:rsid w:val="00E000CA"/>
    <w:rsid w:val="00ED4FC0"/>
    <w:rsid w:val="00F84669"/>
    <w:rsid w:val="00F86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0A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F0A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F0AE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56B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5A7B75"/>
  </w:style>
  <w:style w:type="paragraph" w:styleId="a7">
    <w:name w:val="header"/>
    <w:basedOn w:val="a"/>
    <w:link w:val="a8"/>
    <w:uiPriority w:val="99"/>
    <w:unhideWhenUsed/>
    <w:rsid w:val="00860E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60E90"/>
  </w:style>
  <w:style w:type="paragraph" w:styleId="a9">
    <w:name w:val="footer"/>
    <w:basedOn w:val="a"/>
    <w:link w:val="aa"/>
    <w:uiPriority w:val="99"/>
    <w:unhideWhenUsed/>
    <w:rsid w:val="00860E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60E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0A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F0A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F0AEA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56B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5A7B75"/>
  </w:style>
  <w:style w:type="paragraph" w:styleId="a7">
    <w:name w:val="header"/>
    <w:basedOn w:val="a"/>
    <w:link w:val="a8"/>
    <w:uiPriority w:val="99"/>
    <w:unhideWhenUsed/>
    <w:rsid w:val="00860E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60E90"/>
  </w:style>
  <w:style w:type="paragraph" w:styleId="a9">
    <w:name w:val="footer"/>
    <w:basedOn w:val="a"/>
    <w:link w:val="aa"/>
    <w:uiPriority w:val="99"/>
    <w:unhideWhenUsed/>
    <w:rsid w:val="00860E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60E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4FA783-2B15-4574-A5D0-7A9D28608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14</Pages>
  <Words>1104</Words>
  <Characters>6297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2016-05-07T11:16:00Z</dcterms:created>
  <dcterms:modified xsi:type="dcterms:W3CDTF">2016-06-01T05:45:00Z</dcterms:modified>
</cp:coreProperties>
</file>