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1C8" w:rsidRPr="009061C8" w:rsidRDefault="009061C8" w:rsidP="009061C8">
      <w:pPr>
        <w:spacing w:after="0" w:line="360" w:lineRule="auto"/>
        <w:ind w:firstLine="454"/>
        <w:jc w:val="center"/>
        <w:rPr>
          <w:rFonts w:ascii="Times New Roman" w:hAnsi="Times New Roman" w:cs="Times New Roman"/>
          <w:sz w:val="28"/>
          <w:szCs w:val="28"/>
        </w:rPr>
      </w:pPr>
      <w:r w:rsidRPr="009061C8">
        <w:rPr>
          <w:rFonts w:ascii="Times New Roman" w:hAnsi="Times New Roman" w:cs="Times New Roman"/>
          <w:sz w:val="28"/>
          <w:szCs w:val="28"/>
        </w:rPr>
        <w:t>Министерство сельского хозяйства Российской Федерации</w:t>
      </w:r>
    </w:p>
    <w:p w:rsidR="009061C8" w:rsidRPr="009061C8" w:rsidRDefault="009061C8" w:rsidP="009061C8">
      <w:pPr>
        <w:spacing w:after="0" w:line="360" w:lineRule="auto"/>
        <w:ind w:firstLine="454"/>
        <w:jc w:val="center"/>
        <w:rPr>
          <w:rFonts w:ascii="Times New Roman" w:hAnsi="Times New Roman" w:cs="Times New Roman"/>
          <w:sz w:val="28"/>
          <w:szCs w:val="28"/>
        </w:rPr>
      </w:pPr>
      <w:r w:rsidRPr="009061C8">
        <w:rPr>
          <w:rFonts w:ascii="Times New Roman" w:hAnsi="Times New Roman" w:cs="Times New Roman"/>
          <w:sz w:val="28"/>
          <w:szCs w:val="28"/>
        </w:rPr>
        <w:t>Федеральное государственное бюджетное образовательное учреждение</w:t>
      </w:r>
    </w:p>
    <w:p w:rsidR="009061C8" w:rsidRPr="009061C8" w:rsidRDefault="009061C8" w:rsidP="009061C8">
      <w:pPr>
        <w:spacing w:after="0" w:line="360" w:lineRule="auto"/>
        <w:ind w:firstLine="454"/>
        <w:jc w:val="center"/>
        <w:rPr>
          <w:rFonts w:ascii="Times New Roman" w:hAnsi="Times New Roman" w:cs="Times New Roman"/>
          <w:sz w:val="28"/>
          <w:szCs w:val="28"/>
        </w:rPr>
      </w:pPr>
      <w:r w:rsidRPr="009061C8">
        <w:rPr>
          <w:rFonts w:ascii="Times New Roman" w:hAnsi="Times New Roman" w:cs="Times New Roman"/>
          <w:sz w:val="28"/>
          <w:szCs w:val="28"/>
        </w:rPr>
        <w:t>Высшего профессионального образования</w:t>
      </w:r>
    </w:p>
    <w:p w:rsidR="009061C8" w:rsidRPr="009061C8" w:rsidRDefault="009061C8" w:rsidP="009061C8">
      <w:pPr>
        <w:spacing w:after="0" w:line="360" w:lineRule="auto"/>
        <w:ind w:firstLine="45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61C8">
        <w:rPr>
          <w:rFonts w:ascii="Times New Roman" w:hAnsi="Times New Roman" w:cs="Times New Roman"/>
          <w:b/>
          <w:sz w:val="28"/>
          <w:szCs w:val="28"/>
        </w:rPr>
        <w:t>«Воронежский государственный аграрный университет</w:t>
      </w:r>
    </w:p>
    <w:p w:rsidR="009061C8" w:rsidRPr="009061C8" w:rsidRDefault="009061C8" w:rsidP="009061C8">
      <w:pPr>
        <w:spacing w:after="0" w:line="360" w:lineRule="auto"/>
        <w:ind w:firstLine="45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61C8">
        <w:rPr>
          <w:rFonts w:ascii="Times New Roman" w:hAnsi="Times New Roman" w:cs="Times New Roman"/>
          <w:b/>
          <w:sz w:val="28"/>
          <w:szCs w:val="28"/>
        </w:rPr>
        <w:t xml:space="preserve">имени императора Петра </w:t>
      </w:r>
      <w:r w:rsidRPr="009061C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9061C8">
        <w:rPr>
          <w:rFonts w:ascii="Times New Roman" w:hAnsi="Times New Roman" w:cs="Times New Roman"/>
          <w:b/>
          <w:sz w:val="28"/>
          <w:szCs w:val="28"/>
        </w:rPr>
        <w:t>»</w:t>
      </w:r>
    </w:p>
    <w:p w:rsidR="009061C8" w:rsidRPr="009061C8" w:rsidRDefault="009061C8" w:rsidP="009061C8">
      <w:pPr>
        <w:pStyle w:val="7"/>
        <w:tabs>
          <w:tab w:val="center" w:pos="3062"/>
          <w:tab w:val="right" w:pos="6124"/>
        </w:tabs>
        <w:ind w:left="0" w:firstLine="0"/>
        <w:jc w:val="left"/>
      </w:pPr>
    </w:p>
    <w:p w:rsidR="009061C8" w:rsidRPr="009061C8" w:rsidRDefault="009061C8" w:rsidP="009061C8">
      <w:pPr>
        <w:pStyle w:val="7"/>
        <w:tabs>
          <w:tab w:val="center" w:pos="3062"/>
          <w:tab w:val="right" w:pos="6124"/>
        </w:tabs>
        <w:ind w:firstLine="454"/>
      </w:pPr>
      <w:r w:rsidRPr="009061C8">
        <w:t>Факультет бухгалтерского учёта и финансов</w:t>
      </w:r>
    </w:p>
    <w:p w:rsidR="009061C8" w:rsidRPr="009061C8" w:rsidRDefault="009061C8" w:rsidP="009061C8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 w:cs="Times New Roman"/>
          <w:spacing w:val="6"/>
          <w:sz w:val="28"/>
          <w:szCs w:val="28"/>
        </w:rPr>
      </w:pPr>
    </w:p>
    <w:p w:rsidR="009061C8" w:rsidRPr="009061C8" w:rsidRDefault="009061C8" w:rsidP="009061C8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 w:rsidRPr="009061C8">
        <w:rPr>
          <w:rFonts w:ascii="Times New Roman" w:hAnsi="Times New Roman" w:cs="Times New Roman"/>
          <w:spacing w:val="6"/>
          <w:sz w:val="28"/>
          <w:szCs w:val="28"/>
        </w:rPr>
        <w:t>Кафедра бухгалтерского учета и аудита</w:t>
      </w:r>
    </w:p>
    <w:p w:rsidR="009061C8" w:rsidRPr="009061C8" w:rsidRDefault="009061C8" w:rsidP="009061C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061C8" w:rsidRPr="009061C8" w:rsidRDefault="009061C8" w:rsidP="009061C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61C8">
        <w:rPr>
          <w:rFonts w:ascii="Times New Roman" w:hAnsi="Times New Roman" w:cs="Times New Roman"/>
          <w:b/>
          <w:sz w:val="28"/>
          <w:szCs w:val="28"/>
        </w:rPr>
        <w:t>Контрольная работа</w:t>
      </w:r>
    </w:p>
    <w:p w:rsidR="009061C8" w:rsidRPr="009061C8" w:rsidRDefault="009061C8" w:rsidP="009061C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061C8" w:rsidRPr="009061C8" w:rsidRDefault="009061C8" w:rsidP="009061C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061C8">
        <w:rPr>
          <w:rFonts w:ascii="Times New Roman" w:hAnsi="Times New Roman" w:cs="Times New Roman"/>
          <w:sz w:val="28"/>
          <w:szCs w:val="28"/>
        </w:rPr>
        <w:t>по дисциплине «</w:t>
      </w:r>
      <w:r w:rsidR="00A4322B">
        <w:rPr>
          <w:rFonts w:ascii="Times New Roman" w:hAnsi="Times New Roman" w:cs="Times New Roman"/>
          <w:sz w:val="28"/>
          <w:szCs w:val="28"/>
        </w:rPr>
        <w:t>Международные стандарты финансовой отчётности</w:t>
      </w:r>
      <w:r w:rsidRPr="009061C8">
        <w:rPr>
          <w:rFonts w:ascii="Times New Roman" w:hAnsi="Times New Roman" w:cs="Times New Roman"/>
          <w:sz w:val="28"/>
          <w:szCs w:val="28"/>
        </w:rPr>
        <w:t>»</w:t>
      </w:r>
    </w:p>
    <w:p w:rsidR="009061C8" w:rsidRPr="009061C8" w:rsidRDefault="009061C8" w:rsidP="009061C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061C8" w:rsidRPr="009061C8" w:rsidRDefault="009061C8" w:rsidP="009061C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061C8" w:rsidRPr="009061C8" w:rsidRDefault="009061C8" w:rsidP="009061C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061C8">
        <w:rPr>
          <w:rFonts w:ascii="Times New Roman" w:hAnsi="Times New Roman" w:cs="Times New Roman"/>
          <w:b/>
          <w:sz w:val="28"/>
          <w:szCs w:val="28"/>
        </w:rPr>
        <w:t>Выполнила:</w:t>
      </w:r>
      <w:r w:rsidRPr="009061C8">
        <w:rPr>
          <w:rFonts w:ascii="Times New Roman" w:hAnsi="Times New Roman" w:cs="Times New Roman"/>
          <w:sz w:val="28"/>
          <w:szCs w:val="28"/>
        </w:rPr>
        <w:t xml:space="preserve"> студентка факультета бухгалтерского учёты и финансов направления подготовки бакалавров «Экономика» профиль «Бухгалтерский учёт, анализ и аудит» курс </w:t>
      </w:r>
      <w:r>
        <w:rPr>
          <w:rFonts w:ascii="Times New Roman" w:hAnsi="Times New Roman" w:cs="Times New Roman"/>
          <w:sz w:val="28"/>
          <w:szCs w:val="28"/>
          <w:u w:val="single"/>
        </w:rPr>
        <w:t>3 заочного</w:t>
      </w:r>
      <w:r w:rsidRPr="009061C8">
        <w:rPr>
          <w:rFonts w:ascii="Times New Roman" w:hAnsi="Times New Roman" w:cs="Times New Roman"/>
          <w:sz w:val="28"/>
          <w:szCs w:val="28"/>
        </w:rPr>
        <w:t xml:space="preserve"> отделения «Бухгалтерский учёт, анализ и аудит» второго высшего</w:t>
      </w:r>
    </w:p>
    <w:p w:rsidR="009061C8" w:rsidRPr="009061C8" w:rsidRDefault="009061C8" w:rsidP="009061C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/____________/ </w:t>
      </w:r>
      <w:proofErr w:type="spellStart"/>
      <w:r>
        <w:rPr>
          <w:rFonts w:ascii="Times New Roman" w:hAnsi="Times New Roman" w:cs="Times New Roman"/>
          <w:sz w:val="28"/>
          <w:szCs w:val="28"/>
        </w:rPr>
        <w:t>Вяльцева</w:t>
      </w:r>
      <w:proofErr w:type="spellEnd"/>
      <w:r w:rsidRPr="009061C8">
        <w:rPr>
          <w:rFonts w:ascii="Times New Roman" w:hAnsi="Times New Roman" w:cs="Times New Roman"/>
          <w:sz w:val="28"/>
          <w:szCs w:val="28"/>
        </w:rPr>
        <w:t xml:space="preserve"> К. Ю.</w:t>
      </w:r>
    </w:p>
    <w:p w:rsidR="009061C8" w:rsidRPr="009061C8" w:rsidRDefault="009061C8" w:rsidP="009061C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061C8" w:rsidRPr="009061C8" w:rsidRDefault="009061C8" w:rsidP="009061C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061C8">
        <w:rPr>
          <w:rFonts w:ascii="Times New Roman" w:hAnsi="Times New Roman" w:cs="Times New Roman"/>
          <w:b/>
          <w:sz w:val="28"/>
          <w:szCs w:val="28"/>
        </w:rPr>
        <w:t>Проверила:</w:t>
      </w:r>
      <w:r w:rsidRPr="009061C8">
        <w:rPr>
          <w:rFonts w:ascii="Times New Roman" w:hAnsi="Times New Roman" w:cs="Times New Roman"/>
          <w:sz w:val="28"/>
          <w:szCs w:val="28"/>
        </w:rPr>
        <w:t xml:space="preserve"> /____________/ </w:t>
      </w:r>
      <w:r w:rsidRPr="00A4322B">
        <w:rPr>
          <w:rFonts w:ascii="Times New Roman" w:hAnsi="Times New Roman" w:cs="Times New Roman"/>
          <w:sz w:val="28"/>
          <w:szCs w:val="28"/>
        </w:rPr>
        <w:t>Павлюченко Татьяна Николаевна</w:t>
      </w:r>
    </w:p>
    <w:p w:rsidR="009061C8" w:rsidRPr="009061C8" w:rsidRDefault="009061C8" w:rsidP="009061C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061C8" w:rsidRDefault="009061C8" w:rsidP="009061C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061C8" w:rsidRDefault="009061C8" w:rsidP="009061C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061C8" w:rsidRDefault="009061C8" w:rsidP="009061C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061C8" w:rsidRDefault="009061C8" w:rsidP="009061C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C0505" w:rsidRPr="009061C8" w:rsidRDefault="00EC0505" w:rsidP="009061C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061C8" w:rsidRPr="009061C8" w:rsidRDefault="009061C8" w:rsidP="009061C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4322B" w:rsidRDefault="009061C8" w:rsidP="00EC050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Воронеж 2016</w:t>
      </w:r>
    </w:p>
    <w:p w:rsidR="00644843" w:rsidRPr="00644843" w:rsidRDefault="00644843" w:rsidP="00644843">
      <w:pPr>
        <w:pStyle w:val="a3"/>
        <w:spacing w:before="0" w:beforeAutospacing="0" w:after="0" w:afterAutospacing="0" w:line="480" w:lineRule="auto"/>
        <w:ind w:left="720"/>
        <w:jc w:val="center"/>
        <w:rPr>
          <w:b/>
          <w:sz w:val="28"/>
          <w:szCs w:val="28"/>
        </w:rPr>
      </w:pPr>
      <w:r w:rsidRPr="00644843">
        <w:rPr>
          <w:b/>
          <w:sz w:val="28"/>
          <w:szCs w:val="28"/>
        </w:rPr>
        <w:lastRenderedPageBreak/>
        <w:t>Содержание</w:t>
      </w:r>
    </w:p>
    <w:p w:rsidR="00644843" w:rsidRPr="00644843" w:rsidRDefault="00644843" w:rsidP="00644843">
      <w:pPr>
        <w:pStyle w:val="a3"/>
        <w:spacing w:before="0" w:beforeAutospacing="0" w:after="0" w:afterAutospacing="0" w:line="480" w:lineRule="auto"/>
        <w:jc w:val="both"/>
        <w:rPr>
          <w:sz w:val="28"/>
          <w:szCs w:val="28"/>
        </w:rPr>
      </w:pPr>
      <w:r w:rsidRPr="00644843">
        <w:rPr>
          <w:bCs/>
          <w:sz w:val="28"/>
          <w:szCs w:val="28"/>
        </w:rPr>
        <w:t>МСФО: состав, структура, порядок принятия</w:t>
      </w:r>
      <w:r w:rsidR="00B743A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- - - - - - - - - - - - - - - - - - - - - - 3</w:t>
      </w:r>
    </w:p>
    <w:p w:rsidR="00644843" w:rsidRPr="00644843" w:rsidRDefault="00644843" w:rsidP="00644843">
      <w:pPr>
        <w:pStyle w:val="a3"/>
        <w:spacing w:before="0" w:beforeAutospacing="0" w:after="0" w:afterAutospacing="0" w:line="480" w:lineRule="auto"/>
        <w:jc w:val="both"/>
        <w:rPr>
          <w:sz w:val="28"/>
          <w:szCs w:val="28"/>
        </w:rPr>
      </w:pPr>
      <w:r w:rsidRPr="00644843">
        <w:rPr>
          <w:sz w:val="28"/>
          <w:szCs w:val="28"/>
        </w:rPr>
        <w:t>Задача № 1</w:t>
      </w:r>
      <w:r w:rsidR="00733B08">
        <w:rPr>
          <w:sz w:val="28"/>
          <w:szCs w:val="28"/>
        </w:rPr>
        <w:t xml:space="preserve"> </w:t>
      </w:r>
      <w:r w:rsidR="00B743A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- - - - - - - - - - - - - - - - - - - - - - - - - - - - - - -</w:t>
      </w:r>
      <w:r w:rsidR="00733B08">
        <w:rPr>
          <w:sz w:val="28"/>
          <w:szCs w:val="28"/>
        </w:rPr>
        <w:t xml:space="preserve"> - - - - - - - - - - - - - - - 12</w:t>
      </w:r>
    </w:p>
    <w:p w:rsidR="00644843" w:rsidRPr="00644843" w:rsidRDefault="00644843" w:rsidP="00644843">
      <w:p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4843">
        <w:rPr>
          <w:rFonts w:ascii="Times New Roman" w:hAnsi="Times New Roman" w:cs="Times New Roman"/>
          <w:sz w:val="28"/>
          <w:szCs w:val="28"/>
        </w:rPr>
        <w:t>Тест на применение МСФО</w:t>
      </w:r>
      <w:r w:rsidR="00733B08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- - - - - - - - - - - - - - - - - - -</w:t>
      </w:r>
      <w:r w:rsidR="00733B08">
        <w:rPr>
          <w:rFonts w:ascii="Times New Roman" w:hAnsi="Times New Roman" w:cs="Times New Roman"/>
          <w:sz w:val="28"/>
          <w:szCs w:val="28"/>
        </w:rPr>
        <w:t xml:space="preserve"> - - - - - - - - - - - - - - - 13</w:t>
      </w:r>
    </w:p>
    <w:p w:rsidR="00644843" w:rsidRPr="00644843" w:rsidRDefault="00644843" w:rsidP="00644843">
      <w:pPr>
        <w:pStyle w:val="a3"/>
        <w:pageBreakBefore/>
        <w:spacing w:before="0" w:beforeAutospacing="0" w:after="0" w:afterAutospacing="0" w:line="360" w:lineRule="auto"/>
        <w:ind w:left="720"/>
        <w:jc w:val="center"/>
        <w:rPr>
          <w:sz w:val="28"/>
          <w:szCs w:val="28"/>
        </w:rPr>
      </w:pPr>
    </w:p>
    <w:p w:rsidR="00BE3FBD" w:rsidRPr="00BE3FBD" w:rsidRDefault="00BE3FBD" w:rsidP="00644843">
      <w:pPr>
        <w:pStyle w:val="a3"/>
        <w:numPr>
          <w:ilvl w:val="0"/>
          <w:numId w:val="7"/>
        </w:numPr>
        <w:spacing w:before="0" w:beforeAutospacing="0" w:after="0" w:afterAutospacing="0" w:line="360" w:lineRule="auto"/>
        <w:ind w:left="714" w:hanging="357"/>
        <w:jc w:val="center"/>
        <w:rPr>
          <w:sz w:val="28"/>
          <w:szCs w:val="28"/>
        </w:rPr>
      </w:pPr>
      <w:r w:rsidRPr="00BE3FBD">
        <w:rPr>
          <w:b/>
          <w:bCs/>
          <w:sz w:val="28"/>
          <w:szCs w:val="28"/>
        </w:rPr>
        <w:t>МСФО: состав, структура, порядок принятия</w:t>
      </w:r>
    </w:p>
    <w:p w:rsidR="00BE3FBD" w:rsidRPr="00BE3FBD" w:rsidRDefault="00BE3FBD" w:rsidP="00BE3FBD">
      <w:pPr>
        <w:pStyle w:val="a3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BE3FBD">
        <w:rPr>
          <w:sz w:val="28"/>
          <w:szCs w:val="28"/>
        </w:rPr>
        <w:t xml:space="preserve">Международные стандарты финансовой отчетности (МСФО) представляют собой систему документов, состоящую из предисловия к положениям по МСФО, разъяснений принципов подготовки и представления финансовой отчетности (концепции МСФО), стандартов и интерпретаций к ним. Каждый из указанных документов имеет собственное значение, но, являясь элементом системы, не может применяться отдельно от остальных ее составляющих. </w:t>
      </w:r>
    </w:p>
    <w:p w:rsidR="00AB28B3" w:rsidRPr="00AB28B3" w:rsidRDefault="00BE3FBD" w:rsidP="007D775F">
      <w:pPr>
        <w:pStyle w:val="a3"/>
        <w:spacing w:before="0" w:beforeAutospacing="0" w:after="0" w:afterAutospacing="0" w:line="360" w:lineRule="auto"/>
        <w:ind w:firstLine="709"/>
        <w:contextualSpacing/>
        <w:jc w:val="center"/>
        <w:rPr>
          <w:sz w:val="28"/>
          <w:szCs w:val="28"/>
        </w:rPr>
      </w:pPr>
      <w:r w:rsidRPr="00AB28B3">
        <w:rPr>
          <w:b/>
          <w:sz w:val="28"/>
          <w:szCs w:val="28"/>
        </w:rPr>
        <w:t>Состав МСФО</w:t>
      </w:r>
      <w:r w:rsidR="00AB28B3" w:rsidRPr="00AB28B3">
        <w:rPr>
          <w:b/>
          <w:bCs/>
          <w:sz w:val="28"/>
          <w:szCs w:val="28"/>
        </w:rPr>
        <w:t xml:space="preserve"> и стандартов бухгалтерского учета в России.</w:t>
      </w:r>
    </w:p>
    <w:p w:rsidR="00AB28B3" w:rsidRPr="00AB28B3" w:rsidRDefault="00AB28B3" w:rsidP="007D775F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28B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 МСФО включены:</w:t>
      </w:r>
    </w:p>
    <w:p w:rsidR="00AB28B3" w:rsidRPr="00AB28B3" w:rsidRDefault="00AB28B3" w:rsidP="00AB28B3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глава «Принципы»</w:t>
      </w:r>
      <w:r w:rsidRPr="00AB28B3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которой определены основы составления финансовой отчетности;</w:t>
      </w:r>
    </w:p>
    <w:p w:rsidR="00AB28B3" w:rsidRPr="00AB28B3" w:rsidRDefault="00AB28B3" w:rsidP="00AB28B3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28B3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стандарты, регламентирующие порядок оценки, бухгалтерского учета и отражения в отчетности различных хозяйственных ресурсов, обязательств, капитала, хозяйственных операций, доходов, расходов и финансовых результатов.</w:t>
      </w:r>
    </w:p>
    <w:p w:rsidR="00AB28B3" w:rsidRPr="00AB28B3" w:rsidRDefault="00AB28B3" w:rsidP="00AB28B3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«Принципы»</w:t>
      </w:r>
      <w:r w:rsidRPr="00AB28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определяет:</w:t>
      </w:r>
    </w:p>
    <w:p w:rsidR="00AB28B3" w:rsidRPr="00AB28B3" w:rsidRDefault="00AB28B3" w:rsidP="00AB28B3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28B3">
        <w:rPr>
          <w:rFonts w:ascii="Times New Roman" w:eastAsia="Times New Roman" w:hAnsi="Times New Roman" w:cs="Times New Roman"/>
          <w:sz w:val="28"/>
          <w:szCs w:val="28"/>
          <w:lang w:eastAsia="ru-RU"/>
        </w:rPr>
        <w:t>- цели составления финансовой отчетности;</w:t>
      </w:r>
    </w:p>
    <w:p w:rsidR="00AB28B3" w:rsidRPr="00AB28B3" w:rsidRDefault="00AB28B3" w:rsidP="00AB28B3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28B3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пользователей финансовой отчетности;</w:t>
      </w:r>
    </w:p>
    <w:p w:rsidR="00AB28B3" w:rsidRPr="00AB28B3" w:rsidRDefault="00AB28B3" w:rsidP="00AB28B3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28B3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основополагающие допущения при составлении финансовой отчетности;</w:t>
      </w:r>
    </w:p>
    <w:p w:rsidR="00AB28B3" w:rsidRPr="00AB28B3" w:rsidRDefault="00AB28B3" w:rsidP="00AB28B3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28B3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качественные характеристики финансовой отчетности.</w:t>
      </w:r>
    </w:p>
    <w:p w:rsidR="00AB28B3" w:rsidRPr="00AB28B3" w:rsidRDefault="00AB28B3" w:rsidP="00AB28B3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28B3">
        <w:rPr>
          <w:rFonts w:ascii="Times New Roman" w:eastAsia="Times New Roman" w:hAnsi="Times New Roman" w:cs="Times New Roman"/>
          <w:sz w:val="28"/>
          <w:szCs w:val="28"/>
          <w:lang w:eastAsia="ru-RU"/>
        </w:rPr>
        <w:t>В этой же главе приводятся определения элементов финансовой отчетности, характеризующих финансовое положение и финансовые результаты деятельности организации: активов; обязательств; капитала; доходов; расходов.</w:t>
      </w:r>
    </w:p>
    <w:p w:rsidR="00AB28B3" w:rsidRPr="00AB28B3" w:rsidRDefault="00AB28B3" w:rsidP="00AB28B3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28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Стандарты регламентируют порядок оценки, бухгалтерского учета и отражения в отчетности различных хозяйственных ресурсов, обязательств, </w:t>
      </w:r>
      <w:r w:rsidRPr="00AB28B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капитала, хозяйственных операций, доходов, расходов и финансовых результатов. Эти стандарты непрерывно обновляются, разрабатываются новые, пересматриваются действующие, некоторые стандарты отменяются или объединяются с другими. Например, в 1998 г. было разработано 34 стандарта, в 1999 г. их стало 39, а в 2002 г. - 41. В 2003 - 2005 гг. Правлением КМСФО (впервые после его реорганизации в апреле 2001 г.) было опубликовано шесть новых стандартов МСФО (IFRS). Нумерация этих стандартов не продолжает нумерацию предыдущих стандартов, которые, напомним, до 2001 г. носили название IAS, а начинается с единицы.</w:t>
      </w:r>
    </w:p>
    <w:p w:rsidR="00AB28B3" w:rsidRPr="00AB28B3" w:rsidRDefault="00AB28B3" w:rsidP="00AB28B3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28B3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 действуют 28 стандартов IAS и 9 стандартов IFRS. Далее приведен список действующих международных стандартов финансовой отчетности, а также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российских аналогов (табл</w:t>
      </w:r>
      <w:r w:rsidRPr="00AB28B3">
        <w:rPr>
          <w:rFonts w:ascii="Times New Roman" w:eastAsia="Times New Roman" w:hAnsi="Times New Roman" w:cs="Times New Roman"/>
          <w:sz w:val="28"/>
          <w:szCs w:val="28"/>
          <w:lang w:eastAsia="ru-RU"/>
        </w:rPr>
        <w:t>.1).</w:t>
      </w:r>
    </w:p>
    <w:p w:rsidR="00AB28B3" w:rsidRPr="00AB28B3" w:rsidRDefault="00AB28B3" w:rsidP="007D775F">
      <w:pPr>
        <w:spacing w:before="100" w:beforeAutospacing="1" w:after="100" w:afterAutospacing="1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</w:t>
      </w:r>
      <w:r w:rsidRPr="00AB28B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28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Список действующих МСФО в 2010 г.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323"/>
        <w:gridCol w:w="6379"/>
        <w:gridCol w:w="1869"/>
      </w:tblGrid>
      <w:tr w:rsidR="00AB28B3" w:rsidRPr="00AB28B3" w:rsidTr="007D775F">
        <w:trPr>
          <w:jc w:val="center"/>
        </w:trPr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вступления в силу</w:t>
            </w:r>
          </w:p>
        </w:tc>
      </w:tr>
      <w:tr w:rsidR="00AB28B3" w:rsidRPr="00AB28B3" w:rsidTr="007D775F">
        <w:trPr>
          <w:jc w:val="center"/>
        </w:trPr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МБС (IAS) 1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финансовой отчетности. Новая редакция принята в апреле 2009 г.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01.07.1998 01.01.2010</w:t>
            </w:r>
          </w:p>
        </w:tc>
      </w:tr>
      <w:tr w:rsidR="00AB28B3" w:rsidRPr="00AB28B3" w:rsidTr="007D775F">
        <w:trPr>
          <w:jc w:val="center"/>
        </w:trPr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МБС (IAS) 2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Запасы. Новая редакция принята в декабре 2003 г.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01.01.1995 01.01.2005</w:t>
            </w:r>
          </w:p>
        </w:tc>
      </w:tr>
      <w:tr w:rsidR="00AB28B3" w:rsidRPr="00AB28B3" w:rsidTr="007D775F">
        <w:trPr>
          <w:jc w:val="center"/>
        </w:trPr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МБС (IAS) 7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о движении денежных средств. Новая редакция принята в апреле 2009 г.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01.01.1994 01.01.2010</w:t>
            </w:r>
          </w:p>
        </w:tc>
      </w:tr>
      <w:tr w:rsidR="00AB28B3" w:rsidRPr="00AB28B3" w:rsidTr="007D775F">
        <w:trPr>
          <w:jc w:val="center"/>
        </w:trPr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МБС (IAS) 8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Чистая прибыль или убыток за период, фундаментальные ошибки и изменения в учетной </w:t>
            </w:r>
            <w:r w:rsidR="007D77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политике. Заменен МСФО (IAS) 8 «</w:t>
            </w: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Учетная политика, изменения в </w:t>
            </w:r>
            <w:r w:rsidR="007D77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бухгалтерских расчетах и ошибки»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01.01.1995 01.01.2005</w:t>
            </w:r>
          </w:p>
        </w:tc>
      </w:tr>
      <w:tr w:rsidR="00AB28B3" w:rsidRPr="00AB28B3" w:rsidTr="007D775F">
        <w:trPr>
          <w:jc w:val="center"/>
        </w:trPr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МБС (IAS) 10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События после отчетной даты. Новая редакция принята в 2008 г.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01.01.2000 01.01.2009</w:t>
            </w:r>
          </w:p>
        </w:tc>
      </w:tr>
      <w:tr w:rsidR="00AB28B3" w:rsidRPr="00AB28B3" w:rsidTr="007D775F">
        <w:trPr>
          <w:jc w:val="center"/>
        </w:trPr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МБС (IAS) 11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Договоры подряда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01.01.1995</w:t>
            </w:r>
          </w:p>
        </w:tc>
      </w:tr>
      <w:tr w:rsidR="00AB28B3" w:rsidRPr="00AB28B3" w:rsidTr="007D775F">
        <w:trPr>
          <w:jc w:val="center"/>
        </w:trPr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МБС (IAS) 12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прибыль.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01.01.1998 01.01.2011</w:t>
            </w:r>
          </w:p>
        </w:tc>
      </w:tr>
      <w:tr w:rsidR="00AB28B3" w:rsidRPr="00AB28B3" w:rsidTr="007D775F">
        <w:trPr>
          <w:jc w:val="center"/>
        </w:trPr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МБС (IAS) 16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средства. Новая редакция принята в 2008 г.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01.01.1995 01.01.2009</w:t>
            </w:r>
          </w:p>
        </w:tc>
      </w:tr>
      <w:tr w:rsidR="00AB28B3" w:rsidRPr="00AB28B3" w:rsidTr="007D775F">
        <w:trPr>
          <w:jc w:val="center"/>
        </w:trPr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МБС (IAS) 17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Аренда. Новая редакция принята в апреле 2009 г.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01.01.1999 01.01.2010</w:t>
            </w:r>
          </w:p>
        </w:tc>
      </w:tr>
      <w:tr w:rsidR="00AB28B3" w:rsidRPr="00AB28B3" w:rsidTr="007D775F">
        <w:trPr>
          <w:jc w:val="center"/>
        </w:trPr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МБС (IAS) 18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Выручка. Новая редакция принята в апреле 2009 г.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01.01.1999 01.01.2010</w:t>
            </w:r>
          </w:p>
        </w:tc>
      </w:tr>
      <w:tr w:rsidR="00AB28B3" w:rsidRPr="00AB28B3" w:rsidTr="007D775F">
        <w:trPr>
          <w:jc w:val="center"/>
        </w:trPr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МБС (IAS) 19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Вознаграждения работникам. Новая редакция принята в 2008 г.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01.01.1999 01.01.2009</w:t>
            </w:r>
          </w:p>
        </w:tc>
      </w:tr>
      <w:tr w:rsidR="00AB28B3" w:rsidRPr="00AB28B3" w:rsidTr="007D775F">
        <w:trPr>
          <w:jc w:val="center"/>
        </w:trPr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МБС (IAS) 20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Учет государственных субсидий и раскрытие информации о государственной помощи. Новая редакция принята в 2008 </w:t>
            </w: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г.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01.01.1984 01.01.2009</w:t>
            </w:r>
          </w:p>
        </w:tc>
      </w:tr>
      <w:tr w:rsidR="00AB28B3" w:rsidRPr="00AB28B3" w:rsidTr="007D775F">
        <w:trPr>
          <w:jc w:val="center"/>
        </w:trPr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МБС (IAS) 21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Влияние изменений валютных курсов. Новая редакция принята в декабре 2003 г.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01.01.1993 01.01.2005</w:t>
            </w:r>
          </w:p>
        </w:tc>
      </w:tr>
      <w:tr w:rsidR="00AB28B3" w:rsidRPr="00AB28B3" w:rsidTr="007D775F">
        <w:trPr>
          <w:jc w:val="center"/>
        </w:trPr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МБС (IAS) 23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Затраты по займам. Новая редакция принята в марте 2007 г.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01.01.1995 01.01.2009</w:t>
            </w:r>
          </w:p>
        </w:tc>
      </w:tr>
      <w:tr w:rsidR="00AB28B3" w:rsidRPr="00AB28B3" w:rsidTr="007D775F">
        <w:trPr>
          <w:jc w:val="center"/>
        </w:trPr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МБС (IAS) 24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Раскрытие информации о связанных сторонах. Новая редакция принята в 2009 г.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01.01.1986 01.01.2011</w:t>
            </w:r>
          </w:p>
        </w:tc>
      </w:tr>
      <w:tr w:rsidR="00AB28B3" w:rsidRPr="00AB28B3" w:rsidTr="007D775F">
        <w:trPr>
          <w:jc w:val="center"/>
        </w:trPr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МБС (IAS) 26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 и отчетность по пенсионным планам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01.01.1998</w:t>
            </w:r>
          </w:p>
        </w:tc>
      </w:tr>
      <w:tr w:rsidR="00AB28B3" w:rsidRPr="00AB28B3" w:rsidTr="007D775F">
        <w:trPr>
          <w:jc w:val="center"/>
        </w:trPr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МБС (IAS) 27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Консолидированная финансовая отчетность и учет инвестиций в дочерние компании. Новая редакция принята в 2009 г. Некоторые вопросы были уточнены в 2009 г. вне рамок официальной поправки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01.01.1990 01.07.2009 01.01.2010</w:t>
            </w:r>
          </w:p>
        </w:tc>
      </w:tr>
      <w:tr w:rsidR="00AB28B3" w:rsidRPr="00AB28B3" w:rsidTr="007D775F">
        <w:trPr>
          <w:jc w:val="center"/>
        </w:trPr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МБС (IAS) 28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 инвестиций в ассоциированные компании. Новая редакция принята в 2008 г.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01.01.1990 01.01.2009</w:t>
            </w:r>
          </w:p>
        </w:tc>
      </w:tr>
      <w:tr w:rsidR="00AB28B3" w:rsidRPr="00AB28B3" w:rsidTr="007D775F">
        <w:trPr>
          <w:jc w:val="center"/>
        </w:trPr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МБС (IAS) 29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Финансовая отчетность в условиях гиперинфляции. Новая редакция принята в 2008 г.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01.01.1991 01.01.2009</w:t>
            </w:r>
          </w:p>
        </w:tc>
      </w:tr>
      <w:tr w:rsidR="00AB28B3" w:rsidRPr="00AB28B3" w:rsidTr="007D775F">
        <w:trPr>
          <w:jc w:val="center"/>
        </w:trPr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МБС (IAS) 32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Финансовые инструменты: раскрытие и представление информации. Новая редакция принята в 2009 г.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01.01.1996 01.02.2010</w:t>
            </w:r>
          </w:p>
        </w:tc>
      </w:tr>
      <w:tr w:rsidR="00AB28B3" w:rsidRPr="00AB28B3" w:rsidTr="007D775F">
        <w:trPr>
          <w:jc w:val="center"/>
        </w:trPr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МБС (IAS) 33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на акцию. Новая редакция принята в 2003 г.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01.01.1998 01.01.2005</w:t>
            </w:r>
          </w:p>
        </w:tc>
      </w:tr>
      <w:tr w:rsidR="00AB28B3" w:rsidRPr="00AB28B3" w:rsidTr="007D775F">
        <w:trPr>
          <w:jc w:val="center"/>
        </w:trPr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МБС (IAS) 34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финансовая отчетность. Новая редакция принята в 2008 г.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01.01.1999 01.01.2009</w:t>
            </w:r>
          </w:p>
        </w:tc>
      </w:tr>
      <w:tr w:rsidR="00AB28B3" w:rsidRPr="00AB28B3" w:rsidTr="007D775F">
        <w:trPr>
          <w:jc w:val="center"/>
        </w:trPr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МБС (IAS) 36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Обесценение активов. Новая редакция принята в 2009 г.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01.07.1999 01.01.2010</w:t>
            </w:r>
          </w:p>
        </w:tc>
      </w:tr>
      <w:tr w:rsidR="00AB28B3" w:rsidRPr="00AB28B3" w:rsidTr="007D775F">
        <w:trPr>
          <w:jc w:val="center"/>
        </w:trPr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МБС (IAS) 37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Резервы, условные обязательства и условные активы. Новая редакция принята в 2004 г.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01.07.1999 01.01.2005</w:t>
            </w:r>
          </w:p>
        </w:tc>
      </w:tr>
      <w:tr w:rsidR="00AB28B3" w:rsidRPr="00AB28B3" w:rsidTr="007D775F">
        <w:trPr>
          <w:jc w:val="center"/>
        </w:trPr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МБС (IAS) 38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Нематериальные активы. Новая редакция принята в 2009 г.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01.07.1999 01.01.2010</w:t>
            </w:r>
          </w:p>
        </w:tc>
      </w:tr>
      <w:tr w:rsidR="00AB28B3" w:rsidRPr="00AB28B3" w:rsidTr="007D775F">
        <w:trPr>
          <w:jc w:val="center"/>
        </w:trPr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МБС (IAS) 39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Финансовые инструменты: признание и оценка. Новая редакция принята в 2009 г.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01.01.2001 01.07.2009</w:t>
            </w:r>
          </w:p>
        </w:tc>
      </w:tr>
      <w:tr w:rsidR="00AB28B3" w:rsidRPr="00AB28B3" w:rsidTr="007D775F">
        <w:trPr>
          <w:jc w:val="center"/>
        </w:trPr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МБС (IAS) 40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Инвестиционная собственность. Новая редакция принята в 2008 г.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01.01.2001 01.01.2009</w:t>
            </w:r>
          </w:p>
        </w:tc>
      </w:tr>
      <w:tr w:rsidR="00AB28B3" w:rsidRPr="00AB28B3" w:rsidTr="007D775F">
        <w:trPr>
          <w:jc w:val="center"/>
        </w:trPr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МБС (IAS) 41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хозяйство. Новая редакция принята в 2008 г.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01.01.2001 01.01.2009</w:t>
            </w:r>
          </w:p>
        </w:tc>
      </w:tr>
      <w:tr w:rsidR="00AB28B3" w:rsidRPr="00AB28B3" w:rsidTr="007D775F">
        <w:trPr>
          <w:jc w:val="center"/>
        </w:trPr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МСФО (IFRS) 1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Первое применение МСФО. Новая редакция принята в 2008 г. Некоторые уточнения приняты в 2009 г.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01.01.2004 01.06.2009 01.01.2010</w:t>
            </w:r>
          </w:p>
        </w:tc>
      </w:tr>
      <w:tr w:rsidR="00AB28B3" w:rsidRPr="00AB28B3" w:rsidTr="007D775F">
        <w:trPr>
          <w:jc w:val="center"/>
        </w:trPr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МСФО (IFRS) 2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долевыми инструментами. Новая редакция принята в 2009 г.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01.01.2005 01.01.2010</w:t>
            </w:r>
          </w:p>
        </w:tc>
      </w:tr>
      <w:tr w:rsidR="00AB28B3" w:rsidRPr="00AB28B3" w:rsidTr="007D775F">
        <w:trPr>
          <w:jc w:val="center"/>
        </w:trPr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МСФО (IFRS) 3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Объединения бизнеса. Новая редакция принята в 2009 г.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01.04.2004 01.07.2009</w:t>
            </w:r>
          </w:p>
        </w:tc>
      </w:tr>
      <w:tr w:rsidR="00AB28B3" w:rsidRPr="00AB28B3" w:rsidTr="007D775F">
        <w:trPr>
          <w:jc w:val="center"/>
        </w:trPr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МСФО (IFRS) 4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Договоры страхования.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01.01.2005</w:t>
            </w:r>
          </w:p>
        </w:tc>
      </w:tr>
      <w:tr w:rsidR="00AB28B3" w:rsidRPr="00AB28B3" w:rsidTr="007D775F">
        <w:trPr>
          <w:jc w:val="center"/>
        </w:trPr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МСФО (IFRS) 5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Выбытие </w:t>
            </w:r>
            <w:proofErr w:type="spellStart"/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внеоборотных</w:t>
            </w:r>
            <w:proofErr w:type="spellEnd"/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активов, удерживаемых для продажи, и прекращенная деятельность. Новая редакция принята в 2009 г.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01.01.2005 01.01.2010</w:t>
            </w:r>
          </w:p>
        </w:tc>
      </w:tr>
      <w:tr w:rsidR="00AB28B3" w:rsidRPr="00AB28B3" w:rsidTr="007D775F">
        <w:trPr>
          <w:jc w:val="center"/>
        </w:trPr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МСФО (IFRS) 6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и оценка минеральных ресурсов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01.01.2006</w:t>
            </w:r>
          </w:p>
        </w:tc>
      </w:tr>
      <w:tr w:rsidR="00AB28B3" w:rsidRPr="00AB28B3" w:rsidTr="007D775F">
        <w:trPr>
          <w:jc w:val="center"/>
        </w:trPr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МСФО (IFRS) 7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Финансовые инструменты: раскрытие информации (а также финансовая отчетность комитета органов </w:t>
            </w: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банковского надзора). Новая редакция принята в 2008 г.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01.01.2007 01.01.2009</w:t>
            </w:r>
          </w:p>
        </w:tc>
      </w:tr>
      <w:tr w:rsidR="00AB28B3" w:rsidRPr="00AB28B3" w:rsidTr="007D775F">
        <w:trPr>
          <w:jc w:val="center"/>
        </w:trPr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МСФО (IFRS) 8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Операционные сегменты. Новая редакция принята в апреле 2009 г.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01.01.2009 01.01.2010</w:t>
            </w:r>
          </w:p>
        </w:tc>
      </w:tr>
      <w:tr w:rsidR="00AB28B3" w:rsidRPr="00AB28B3" w:rsidTr="007D775F">
        <w:trPr>
          <w:jc w:val="center"/>
        </w:trPr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МСФО (IFRS) 9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7D775F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AB28B3"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шения о совместной деятельности» (заменит МСФО (IAS) 31 «</w:t>
            </w:r>
            <w:r w:rsidR="00AB28B3"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астие в совместной деятельности»</w:t>
            </w:r>
          </w:p>
        </w:tc>
        <w:tc>
          <w:tcPr>
            <w:tcW w:w="0" w:type="auto"/>
            <w:vAlign w:val="center"/>
            <w:hideMark/>
          </w:tcPr>
          <w:p w:rsidR="00AB28B3" w:rsidRPr="00AB28B3" w:rsidRDefault="00AB28B3" w:rsidP="007D77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2010 - 2011</w:t>
            </w:r>
          </w:p>
        </w:tc>
      </w:tr>
    </w:tbl>
    <w:p w:rsidR="007D775F" w:rsidRDefault="007D775F" w:rsidP="007D775F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28B3" w:rsidRDefault="00AB28B3" w:rsidP="007D775F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28B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Последние годы были ознаменованы интенсивной деятельностью Правления КМСФО, направленной на улучшение международных стандартов. В 2003 г. был принят и опубликован первый Стандарт с новой</w:t>
      </w:r>
      <w:r w:rsidR="007D77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аббревиатурой - МСФО (IFRS) 1 «Первое применение МСФО»</w:t>
      </w:r>
      <w:r w:rsidRPr="00AB28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устанавливающий требования к компаниям, впервые применяющим МСФО в качестве основы для составления финансовой отчетности. В 2004 г. были приняты 4 </w:t>
      </w:r>
      <w:r w:rsidR="007D775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новых Стандарта: МСФО (IFRS) 2 «Выплаты долевыми инструментами», МСФО (IFRS) 3 «Объединения бизнеса», МСФО (IFRS) 4 «Договоры страхования»</w:t>
      </w:r>
      <w:r w:rsidRPr="00AB28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МСФО (IFRS) 5 </w:t>
      </w:r>
      <w:r w:rsidR="007D775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AB28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Выбытие </w:t>
      </w:r>
      <w:proofErr w:type="spellStart"/>
      <w:r w:rsidRPr="00AB28B3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внеоборотных</w:t>
      </w:r>
      <w:proofErr w:type="spellEnd"/>
      <w:r w:rsidRPr="00AB28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активов, удерживаемых для прода</w:t>
      </w:r>
      <w:r w:rsidR="007D775F">
        <w:rPr>
          <w:rFonts w:ascii="Times New Roman" w:eastAsia="Times New Roman" w:hAnsi="Times New Roman" w:cs="Times New Roman"/>
          <w:sz w:val="28"/>
          <w:szCs w:val="28"/>
          <w:lang w:eastAsia="ru-RU"/>
        </w:rPr>
        <w:t>жи, и прекращенная деятельность»</w:t>
      </w:r>
      <w:r w:rsidRPr="00AB28B3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начал</w:t>
      </w:r>
      <w:r w:rsidR="007D775F">
        <w:rPr>
          <w:rFonts w:ascii="Times New Roman" w:eastAsia="Times New Roman" w:hAnsi="Times New Roman" w:cs="Times New Roman"/>
          <w:sz w:val="28"/>
          <w:szCs w:val="28"/>
          <w:lang w:eastAsia="ru-RU"/>
        </w:rPr>
        <w:t>е 2005 г. принят МСФО (IFRS) 6 «</w:t>
      </w:r>
      <w:r w:rsidRPr="00AB28B3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Геологоразведка и оце</w:t>
      </w:r>
      <w:r w:rsidR="007D775F">
        <w:rPr>
          <w:rFonts w:ascii="Times New Roman" w:eastAsia="Times New Roman" w:hAnsi="Times New Roman" w:cs="Times New Roman"/>
          <w:sz w:val="28"/>
          <w:szCs w:val="28"/>
          <w:lang w:eastAsia="ru-RU"/>
        </w:rPr>
        <w:t>нка минерально-сырьевых запасов»</w:t>
      </w:r>
      <w:r w:rsidRPr="00AB28B3">
        <w:rPr>
          <w:rFonts w:ascii="Times New Roman" w:eastAsia="Times New Roman" w:hAnsi="Times New Roman" w:cs="Times New Roman"/>
          <w:sz w:val="28"/>
          <w:szCs w:val="28"/>
          <w:lang w:eastAsia="ru-RU"/>
        </w:rPr>
        <w:t>. Разработка новых стандартов сопровождалась пересмотром и совершенствованием существующих. В течение 2003 - 2005 гг. были утверждены изменения к МСФО (IAS) 1, 2, 8, 10, 16, 17, 21, 24, 27, 28, 32, 33, 38, 39, 40. Был отменен дей</w:t>
      </w:r>
      <w:r w:rsidR="007D775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ствовавший ранее МСФО (IAS) 15 «</w:t>
      </w:r>
      <w:r w:rsidRPr="00AB28B3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Информация, о</w:t>
      </w:r>
      <w:r w:rsidR="007D775F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тражающая влияние изменения цен». МСФО (IAS) 22 «</w:t>
      </w:r>
      <w:r w:rsidRPr="00AB28B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Объединени</w:t>
      </w:r>
      <w:r w:rsidR="007D775F">
        <w:rPr>
          <w:rFonts w:ascii="Times New Roman" w:eastAsia="Times New Roman" w:hAnsi="Times New Roman" w:cs="Times New Roman"/>
          <w:sz w:val="28"/>
          <w:szCs w:val="28"/>
          <w:lang w:eastAsia="ru-RU"/>
        </w:rPr>
        <w:t>е бизнеса»</w:t>
      </w:r>
      <w:r w:rsidRPr="00AB28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 заменен н</w:t>
      </w:r>
      <w:r w:rsidR="007D775F">
        <w:rPr>
          <w:rFonts w:ascii="Times New Roman" w:eastAsia="Times New Roman" w:hAnsi="Times New Roman" w:cs="Times New Roman"/>
          <w:sz w:val="28"/>
          <w:szCs w:val="28"/>
          <w:lang w:eastAsia="ru-RU"/>
        </w:rPr>
        <w:t>а вновь принятый МСФО (IFRS) 3 «Объединения бизнеса»</w:t>
      </w:r>
      <w:r w:rsidRPr="00AB28B3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ут</w:t>
      </w:r>
      <w:r w:rsidR="007D775F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вержденный новый МСФО (IFRS) 5 «</w:t>
      </w:r>
      <w:r w:rsidRPr="00AB28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Выбытие </w:t>
      </w:r>
      <w:proofErr w:type="spellStart"/>
      <w:r w:rsidRPr="00AB28B3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внеоборотных</w:t>
      </w:r>
      <w:proofErr w:type="spellEnd"/>
      <w:r w:rsidRPr="00AB28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активов, удерживаемых для прода</w:t>
      </w:r>
      <w:r w:rsidR="007D775F">
        <w:rPr>
          <w:rFonts w:ascii="Times New Roman" w:eastAsia="Times New Roman" w:hAnsi="Times New Roman" w:cs="Times New Roman"/>
          <w:sz w:val="28"/>
          <w:szCs w:val="28"/>
          <w:lang w:eastAsia="ru-RU"/>
        </w:rPr>
        <w:t>жи, и прекращенная деятельность»</w:t>
      </w:r>
      <w:r w:rsidRPr="00AB28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заменил дей</w:t>
      </w:r>
      <w:r w:rsidR="007D775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ствовавший ранее МСФО (IAS) 35 «</w:t>
      </w:r>
      <w:r w:rsidRPr="00AB28B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Прекращаемая д</w:t>
      </w:r>
      <w:r w:rsidR="007D775F">
        <w:rPr>
          <w:rFonts w:ascii="Times New Roman" w:eastAsia="Times New Roman" w:hAnsi="Times New Roman" w:cs="Times New Roman"/>
          <w:sz w:val="28"/>
          <w:szCs w:val="28"/>
          <w:lang w:eastAsia="ru-RU"/>
        </w:rPr>
        <w:t>еятельность»</w:t>
      </w:r>
      <w:r w:rsidRPr="00AB28B3">
        <w:rPr>
          <w:rFonts w:ascii="Times New Roman" w:eastAsia="Times New Roman" w:hAnsi="Times New Roman" w:cs="Times New Roman"/>
          <w:sz w:val="28"/>
          <w:szCs w:val="28"/>
          <w:lang w:eastAsia="ru-RU"/>
        </w:rPr>
        <w:t>. МСФО (IAS) 31 «Финансовая отчетность об участии в совместной деятельности» был заменен н</w:t>
      </w:r>
      <w:r w:rsidR="007D775F">
        <w:rPr>
          <w:rFonts w:ascii="Times New Roman" w:eastAsia="Times New Roman" w:hAnsi="Times New Roman" w:cs="Times New Roman"/>
          <w:sz w:val="28"/>
          <w:szCs w:val="28"/>
          <w:lang w:eastAsia="ru-RU"/>
        </w:rPr>
        <w:t>а вновь принятый МСФО (IFRS) 9 «</w:t>
      </w:r>
      <w:r w:rsidRPr="00AB28B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</w:t>
      </w:r>
      <w:r w:rsidR="007D775F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шения о совместной деятельности».</w:t>
      </w:r>
    </w:p>
    <w:p w:rsidR="007D775F" w:rsidRPr="001429D0" w:rsidRDefault="007D775F" w:rsidP="007D775F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29D0" w:rsidRPr="001429D0" w:rsidRDefault="001429D0" w:rsidP="007D775F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28B3" w:rsidRPr="00AB28B3" w:rsidRDefault="00AB28B3" w:rsidP="00AB28B3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B28B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lastRenderedPageBreak/>
        <w:t>Структура МСФО</w:t>
      </w:r>
    </w:p>
    <w:p w:rsidR="00AB28B3" w:rsidRPr="00AB28B3" w:rsidRDefault="00AB28B3" w:rsidP="00AB28B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28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МСФО представляют собой комплекс документов. Это Введение, Построение Совета МСФО, Предисловие к положениям МСФО, Принципы составления и представления финансовой отчетности, собственно стандарты, разъяснения к стандартам (интерпретации), Глоссарий, История МСФО. Все эти документы взаимосвязаны, образуя единое целое, систему, и не могут применяться по отдельности. Вместе с тем каждый отдельный документ как элемент этой системы имеет самостоятельное значение.</w:t>
      </w:r>
    </w:p>
    <w:p w:rsidR="00AB28B3" w:rsidRPr="00AB28B3" w:rsidRDefault="00AB28B3" w:rsidP="00AB28B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28B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 Предисловии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к положениям МСФО </w:t>
      </w:r>
      <w:r w:rsidRPr="00AB28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кратко излагаются цели и порядок деятельности </w:t>
      </w:r>
      <w:proofErr w:type="spellStart"/>
      <w:r w:rsidRPr="00AB28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Cовета</w:t>
      </w:r>
      <w:proofErr w:type="spellEnd"/>
      <w:r w:rsidRPr="00AB28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МСФО, а также разъясняется порядок применения международных стандартов. Значение этого документа во многом определено во фразе, с которой начинается каждый стандарт. В ней обращается внимание на то, что положения стандарта должны рассматриваться в контексте </w:t>
      </w:r>
    </w:p>
    <w:p w:rsidR="00AB28B3" w:rsidRPr="00AB28B3" w:rsidRDefault="00AB28B3" w:rsidP="00AB28B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28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Принципы составления и представления финансовой отчетности определяют основы формирования и представления финансовой отчетности для внешних пользователей. В них рассмотрены такие вопросы как цели финансовой отчетности, качественные характеристики, определяющие полезность отчетной информации, даны определения, установлены порядок признания и измерения элементов финансовой отчетности, понятия капитала и поддержания капитала.</w:t>
      </w:r>
    </w:p>
    <w:p w:rsidR="00AB28B3" w:rsidRPr="00AB28B3" w:rsidRDefault="00AB28B3" w:rsidP="00AB28B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«Принципы»</w:t>
      </w:r>
      <w:r w:rsidRPr="00AB28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не являются стандартом и не заменяют никакие конкретные стандарты. Данный документ предназначен, в основном, для содействия:</w:t>
      </w:r>
    </w:p>
    <w:p w:rsidR="00AB28B3" w:rsidRPr="00AB28B3" w:rsidRDefault="00AB28B3" w:rsidP="00AB28B3">
      <w:pPr>
        <w:numPr>
          <w:ilvl w:val="0"/>
          <w:numId w:val="9"/>
        </w:num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28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Совета МСФО - в разработке новых и пересмотре действующих стандартов;</w:t>
      </w:r>
    </w:p>
    <w:p w:rsidR="00AB28B3" w:rsidRPr="00AB28B3" w:rsidRDefault="00AB28B3" w:rsidP="00AB28B3">
      <w:pPr>
        <w:numPr>
          <w:ilvl w:val="0"/>
          <w:numId w:val="9"/>
        </w:num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28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национальным органам стандартизации - в работе над национальными стандартами;</w:t>
      </w:r>
    </w:p>
    <w:p w:rsidR="00AB28B3" w:rsidRPr="00AB28B3" w:rsidRDefault="00AB28B3" w:rsidP="00AB28B3">
      <w:pPr>
        <w:numPr>
          <w:ilvl w:val="0"/>
          <w:numId w:val="9"/>
        </w:num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28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>составителям финансовой отчетности - в применении МСФО и определении порядка финансовой отчетности по тем вопросам, в отношении которых стандарты еще не приняты;</w:t>
      </w:r>
    </w:p>
    <w:p w:rsidR="00AB28B3" w:rsidRPr="00AB28B3" w:rsidRDefault="00AB28B3" w:rsidP="00AB28B3">
      <w:pPr>
        <w:numPr>
          <w:ilvl w:val="0"/>
          <w:numId w:val="9"/>
        </w:num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28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аудиторам - в формировании мнения о соответствии или несоответствии финансовой отчетности МСФО;</w:t>
      </w:r>
    </w:p>
    <w:p w:rsidR="00AB28B3" w:rsidRPr="00AB28B3" w:rsidRDefault="00AB28B3" w:rsidP="00AB28B3">
      <w:pPr>
        <w:numPr>
          <w:ilvl w:val="0"/>
          <w:numId w:val="9"/>
        </w:num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28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пользователям отчетности, составленной по МСФО, - в интерпретации финансовой информации.</w:t>
      </w:r>
    </w:p>
    <w:p w:rsidR="00AB28B3" w:rsidRPr="00AB28B3" w:rsidRDefault="00AB28B3" w:rsidP="00AB28B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28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Если какое-то положение Принципов вступает в противоречие со стандартами, то требования стандарта имеют приоритет над требованиями Принципов.</w:t>
      </w:r>
    </w:p>
    <w:p w:rsidR="00AB28B3" w:rsidRPr="00AB28B3" w:rsidRDefault="00AB28B3" w:rsidP="00AB28B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28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Международные стандарты финансовой отчетности представлены в комплекте документов в порядке возрастания их номеров. Они имеют типовую стр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уктуру:</w:t>
      </w:r>
      <w:r w:rsidRPr="00AB28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цель, сфера применения, определения, описание сущности стандарта, раскрытие информации, дата вступления в силу; приложения, являющиеся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неотъемлемой частью стандарта; </w:t>
      </w:r>
      <w:r w:rsidRPr="00AB28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приложения, не являющиеся неотъемлемой частью; основа выводов; руководство по применению.</w:t>
      </w:r>
    </w:p>
    <w:p w:rsidR="00AB28B3" w:rsidRPr="00AB28B3" w:rsidRDefault="00AB28B3" w:rsidP="00AB28B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28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Интерпретации (разъяснения) Международных стандартов финансовой отчетности (</w:t>
      </w:r>
      <w:proofErr w:type="spellStart"/>
      <w:r w:rsidRPr="00AB28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Interpretations</w:t>
      </w:r>
      <w:proofErr w:type="spellEnd"/>
      <w:r w:rsidRPr="00AB28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spellStart"/>
      <w:r w:rsidRPr="00AB28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of</w:t>
      </w:r>
      <w:proofErr w:type="spellEnd"/>
      <w:r w:rsidRPr="00AB28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spellStart"/>
      <w:r w:rsidRPr="00AB28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Inte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rnational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Accounting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Standards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</w:t>
      </w:r>
      <w:r w:rsidRPr="00AB28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разрабатываются Постоянным комитетом по интерпретациям и принимаются Советом МСФО. В них раскрываются и объясняются положения стандартов, содержащих неоднозначные или неясные решения. Они призваны обеспечить единообразное применение стандартов и сопоставимость финансовой отчетности, подготавливаемой на основе МСФО. В качестве вопросов для разъяснений обычно избираются те, которые связаны с применением существующих стандартов, имеют практическую направленность, представляют большой интерес для пользователей стандартов.</w:t>
      </w:r>
    </w:p>
    <w:p w:rsidR="00AB28B3" w:rsidRPr="00AB28B3" w:rsidRDefault="00AB28B3" w:rsidP="00AB28B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28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Совокупность всех названных документов, или система МСФО, предназначена для составления финансовой отчетности любых торговых, производственных и иных компаний (включая банки, страховые компании и </w:t>
      </w:r>
      <w:r w:rsidRPr="00AB28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>иные финансовые институты) независимо от вида деятельности, отраслевой принадлежности и организационно-правовой формы. Система МСФО пригодна для использования как в частном, так и в государственном секторе. Однако некоммерческим организациям может потребоваться некоторая адаптация отдельных положений стандартов или предоставление дополнительной информации.</w:t>
      </w:r>
    </w:p>
    <w:p w:rsidR="00BE3FBD" w:rsidRPr="00BE3FBD" w:rsidRDefault="00BE3FBD" w:rsidP="00BE3FBD">
      <w:pPr>
        <w:pStyle w:val="a3"/>
        <w:spacing w:before="0" w:beforeAutospacing="0" w:after="0" w:afterAutospacing="0" w:line="360" w:lineRule="auto"/>
        <w:ind w:firstLine="720"/>
        <w:jc w:val="center"/>
        <w:rPr>
          <w:b/>
          <w:sz w:val="28"/>
          <w:szCs w:val="28"/>
        </w:rPr>
      </w:pPr>
      <w:r w:rsidRPr="00BE3FBD">
        <w:rPr>
          <w:b/>
          <w:sz w:val="28"/>
          <w:szCs w:val="28"/>
        </w:rPr>
        <w:t xml:space="preserve">Порядок принятия </w:t>
      </w:r>
      <w:r w:rsidR="00733B08">
        <w:rPr>
          <w:b/>
          <w:sz w:val="28"/>
          <w:szCs w:val="28"/>
        </w:rPr>
        <w:t>МСФО</w:t>
      </w:r>
    </w:p>
    <w:p w:rsidR="00733B08" w:rsidRPr="00733B08" w:rsidRDefault="00733B08" w:rsidP="00733B08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733B08">
        <w:rPr>
          <w:sz w:val="28"/>
          <w:szCs w:val="28"/>
        </w:rPr>
        <w:t>Для обеспечения высокого качества стандартов, а, следовательно, их широкого применения в мир</w:t>
      </w:r>
      <w:r>
        <w:rPr>
          <w:sz w:val="28"/>
          <w:szCs w:val="28"/>
        </w:rPr>
        <w:t>е СМСФО выработал многоступенча</w:t>
      </w:r>
      <w:r w:rsidRPr="00733B08">
        <w:rPr>
          <w:sz w:val="28"/>
          <w:szCs w:val="28"/>
        </w:rPr>
        <w:t>тую процедуру их разработки и принятия. Разработка международных стандартов осуществляется в несколько этапов, которые включают:</w:t>
      </w:r>
    </w:p>
    <w:p w:rsidR="00733B08" w:rsidRPr="00733B08" w:rsidRDefault="00733B08" w:rsidP="00733B08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733B08">
        <w:rPr>
          <w:sz w:val="28"/>
          <w:szCs w:val="28"/>
        </w:rPr>
        <w:t>1. изучение и анализ вопросов по определенной теме и определение возможности применения для разрешения этих вопросов Принципов подготовки и представления финансовой отчетности;</w:t>
      </w:r>
    </w:p>
    <w:p w:rsidR="00733B08" w:rsidRPr="00733B08" w:rsidRDefault="00733B08" w:rsidP="00733B08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733B08">
        <w:rPr>
          <w:sz w:val="28"/>
          <w:szCs w:val="28"/>
        </w:rPr>
        <w:t>2. изучение национальных требований, практического опыта в решении выявленных вопросов и обмен мнениями по ним с национальными органами, издающи</w:t>
      </w:r>
      <w:r>
        <w:rPr>
          <w:sz w:val="28"/>
          <w:szCs w:val="28"/>
        </w:rPr>
        <w:t>ми стандарты фи</w:t>
      </w:r>
      <w:r w:rsidRPr="00733B08">
        <w:rPr>
          <w:sz w:val="28"/>
          <w:szCs w:val="28"/>
        </w:rPr>
        <w:t>нансовой отчетности;</w:t>
      </w:r>
    </w:p>
    <w:p w:rsidR="00733B08" w:rsidRPr="00733B08" w:rsidRDefault="00733B08" w:rsidP="00733B08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733B08">
        <w:rPr>
          <w:sz w:val="28"/>
          <w:szCs w:val="28"/>
        </w:rPr>
        <w:t>3. проведение консультаций с Консультативным советом по стандартам по поводу целесообразности включения данной темы в программу Правления;</w:t>
      </w:r>
    </w:p>
    <w:p w:rsidR="00733B08" w:rsidRPr="00733B08" w:rsidRDefault="00733B08" w:rsidP="00733B08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733B08">
        <w:rPr>
          <w:sz w:val="28"/>
          <w:szCs w:val="28"/>
        </w:rPr>
        <w:t>4. формирование группы, кот</w:t>
      </w:r>
      <w:r>
        <w:rPr>
          <w:sz w:val="28"/>
          <w:szCs w:val="28"/>
        </w:rPr>
        <w:t>орая должна оказывать консульта</w:t>
      </w:r>
      <w:r w:rsidRPr="00733B08">
        <w:rPr>
          <w:sz w:val="28"/>
          <w:szCs w:val="28"/>
        </w:rPr>
        <w:t>ционную поддержку Правлению в работе над соответствующим проектом;</w:t>
      </w:r>
    </w:p>
    <w:p w:rsidR="00733B08" w:rsidRPr="00733B08" w:rsidRDefault="00733B08" w:rsidP="00733B08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733B08">
        <w:rPr>
          <w:sz w:val="28"/>
          <w:szCs w:val="28"/>
        </w:rPr>
        <w:t xml:space="preserve">5. публикация дискуссионного документа </w:t>
      </w:r>
      <w:r>
        <w:rPr>
          <w:sz w:val="28"/>
          <w:szCs w:val="28"/>
        </w:rPr>
        <w:t>для публичного обсуждения и ком</w:t>
      </w:r>
      <w:r w:rsidRPr="00733B08">
        <w:rPr>
          <w:sz w:val="28"/>
          <w:szCs w:val="28"/>
        </w:rPr>
        <w:t>ментариев;</w:t>
      </w:r>
    </w:p>
    <w:p w:rsidR="00733B08" w:rsidRPr="00733B08" w:rsidRDefault="00733B08" w:rsidP="00733B08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733B08">
        <w:rPr>
          <w:sz w:val="28"/>
          <w:szCs w:val="28"/>
        </w:rPr>
        <w:t>Цель Дискуссионного документа состоит в том, чтобы:</w:t>
      </w:r>
    </w:p>
    <w:p w:rsidR="00733B08" w:rsidRPr="00733B08" w:rsidRDefault="00733B08" w:rsidP="00733B08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733B08">
        <w:rPr>
          <w:sz w:val="28"/>
          <w:szCs w:val="28"/>
        </w:rPr>
        <w:t>- изложить суть вопроса, задачи проекта и проблемы учета;</w:t>
      </w:r>
    </w:p>
    <w:p w:rsidR="00733B08" w:rsidRPr="00733B08" w:rsidRDefault="00733B08" w:rsidP="00733B08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733B08">
        <w:rPr>
          <w:sz w:val="28"/>
          <w:szCs w:val="28"/>
        </w:rPr>
        <w:t>- обсудить результаты исследований и соответствующую литературу;</w:t>
      </w:r>
    </w:p>
    <w:p w:rsidR="00733B08" w:rsidRPr="00733B08" w:rsidRDefault="00733B08" w:rsidP="00733B08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733B08">
        <w:rPr>
          <w:sz w:val="28"/>
          <w:szCs w:val="28"/>
        </w:rPr>
        <w:t>- предоставить альтернативные варианты решения обсуждаемых вопросов, а также аргументы и последствия каждого из них.</w:t>
      </w:r>
    </w:p>
    <w:p w:rsidR="00733B08" w:rsidRPr="00733B08" w:rsidRDefault="00733B08" w:rsidP="00733B08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733B08">
        <w:rPr>
          <w:sz w:val="28"/>
          <w:szCs w:val="28"/>
        </w:rPr>
        <w:lastRenderedPageBreak/>
        <w:t>Публикация Дискуссионного документа должна быть одобрена простым большинством присутствующих на заседании членов Совета, если их количество составляет не менее 60% от общего числа членов СМСФО.</w:t>
      </w:r>
    </w:p>
    <w:p w:rsidR="00733B08" w:rsidRPr="00733B08" w:rsidRDefault="00733B08" w:rsidP="00733B08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733B08">
        <w:rPr>
          <w:sz w:val="28"/>
          <w:szCs w:val="28"/>
        </w:rPr>
        <w:t>6. публикация проекта п</w:t>
      </w:r>
      <w:r>
        <w:rPr>
          <w:sz w:val="28"/>
          <w:szCs w:val="28"/>
        </w:rPr>
        <w:t>оложения стандарта для публично</w:t>
      </w:r>
      <w:r w:rsidRPr="00733B08">
        <w:rPr>
          <w:sz w:val="28"/>
          <w:szCs w:val="28"/>
        </w:rPr>
        <w:t>го обсуждения и комментариев. Вместе с проектом стандарта публикуются особые мнения отдельных членов Правления;</w:t>
      </w:r>
    </w:p>
    <w:p w:rsidR="00733B08" w:rsidRPr="00733B08" w:rsidRDefault="00733B08" w:rsidP="00733B08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733B08">
        <w:rPr>
          <w:sz w:val="28"/>
          <w:szCs w:val="28"/>
        </w:rPr>
        <w:t>Проект Положения - это предварительная версия стандарта, в которой излагаются предварительная версия и переходные положения нового стандарта.</w:t>
      </w:r>
    </w:p>
    <w:p w:rsidR="00733B08" w:rsidRPr="00733B08" w:rsidRDefault="00733B08" w:rsidP="00733B08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733B08">
        <w:rPr>
          <w:sz w:val="28"/>
          <w:szCs w:val="28"/>
        </w:rPr>
        <w:t xml:space="preserve">7. обсуждение оснований </w:t>
      </w:r>
      <w:r>
        <w:rPr>
          <w:sz w:val="28"/>
          <w:szCs w:val="28"/>
        </w:rPr>
        <w:t>для выводов по содержанию проек</w:t>
      </w:r>
      <w:r w:rsidRPr="00733B08">
        <w:rPr>
          <w:sz w:val="28"/>
          <w:szCs w:val="28"/>
        </w:rPr>
        <w:t>та стандарта. Основания для выводов публикуются вместе с проектом стандарта;</w:t>
      </w:r>
    </w:p>
    <w:p w:rsidR="00733B08" w:rsidRPr="00733B08" w:rsidRDefault="00733B08" w:rsidP="00733B08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733B08">
        <w:rPr>
          <w:sz w:val="28"/>
          <w:szCs w:val="28"/>
        </w:rPr>
        <w:t>8. рассмотрение и анализ коммен</w:t>
      </w:r>
      <w:r>
        <w:rPr>
          <w:sz w:val="28"/>
          <w:szCs w:val="28"/>
        </w:rPr>
        <w:t>тариев, полученных за время, от</w:t>
      </w:r>
      <w:r w:rsidRPr="00733B08">
        <w:rPr>
          <w:sz w:val="28"/>
          <w:szCs w:val="28"/>
        </w:rPr>
        <w:t>веденное для публичного об</w:t>
      </w:r>
      <w:r>
        <w:rPr>
          <w:sz w:val="28"/>
          <w:szCs w:val="28"/>
        </w:rPr>
        <w:t>суждения дискуссионного докумен</w:t>
      </w:r>
      <w:r w:rsidRPr="00733B08">
        <w:rPr>
          <w:sz w:val="28"/>
          <w:szCs w:val="28"/>
        </w:rPr>
        <w:t>та и проекта стандарта. Об</w:t>
      </w:r>
      <w:r>
        <w:rPr>
          <w:sz w:val="28"/>
          <w:szCs w:val="28"/>
        </w:rPr>
        <w:t>ычно для представления коммента</w:t>
      </w:r>
      <w:r w:rsidRPr="00733B08">
        <w:rPr>
          <w:sz w:val="28"/>
          <w:szCs w:val="28"/>
        </w:rPr>
        <w:t xml:space="preserve">риев отводится порядка 120 дней (60 дней для </w:t>
      </w:r>
      <w:r>
        <w:rPr>
          <w:sz w:val="28"/>
          <w:szCs w:val="28"/>
        </w:rPr>
        <w:t>документов, от</w:t>
      </w:r>
      <w:r w:rsidRPr="00733B08">
        <w:rPr>
          <w:sz w:val="28"/>
          <w:szCs w:val="28"/>
        </w:rPr>
        <w:t>носящихся к разъяснениям). Сокращенный период обсуждения устанавливается в исключительных случаях;</w:t>
      </w:r>
    </w:p>
    <w:p w:rsidR="00733B08" w:rsidRPr="00733B08" w:rsidRDefault="00733B08" w:rsidP="00733B08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9. проведение публичных слу</w:t>
      </w:r>
      <w:r w:rsidRPr="00733B08">
        <w:rPr>
          <w:sz w:val="28"/>
          <w:szCs w:val="28"/>
        </w:rPr>
        <w:t>шаний по соответствующи</w:t>
      </w:r>
      <w:r>
        <w:rPr>
          <w:sz w:val="28"/>
          <w:szCs w:val="28"/>
        </w:rPr>
        <w:t>м вопросам и опытного тестирова</w:t>
      </w:r>
      <w:r w:rsidRPr="00733B08">
        <w:rPr>
          <w:sz w:val="28"/>
          <w:szCs w:val="28"/>
        </w:rPr>
        <w:t xml:space="preserve">ния (апробации) предлагаемых решений. Публичные слушания имеют целью публичное </w:t>
      </w:r>
      <w:r>
        <w:rPr>
          <w:sz w:val="28"/>
          <w:szCs w:val="28"/>
        </w:rPr>
        <w:t>обсуждение предлагаемых стандар</w:t>
      </w:r>
      <w:r w:rsidRPr="00733B08">
        <w:rPr>
          <w:sz w:val="28"/>
          <w:szCs w:val="28"/>
        </w:rPr>
        <w:t xml:space="preserve">тов. Опытное тестирование </w:t>
      </w:r>
      <w:r>
        <w:rPr>
          <w:sz w:val="28"/>
          <w:szCs w:val="28"/>
        </w:rPr>
        <w:t>проводится в развитых и развива</w:t>
      </w:r>
      <w:r w:rsidRPr="00733B08">
        <w:rPr>
          <w:sz w:val="28"/>
          <w:szCs w:val="28"/>
        </w:rPr>
        <w:t>ющихся странах для того, ч</w:t>
      </w:r>
      <w:r>
        <w:rPr>
          <w:sz w:val="28"/>
          <w:szCs w:val="28"/>
        </w:rPr>
        <w:t>тобы определить, насколько пред</w:t>
      </w:r>
      <w:r w:rsidRPr="00733B08">
        <w:rPr>
          <w:sz w:val="28"/>
          <w:szCs w:val="28"/>
        </w:rPr>
        <w:t>лагаемые стандарты реализуемы и применимы на практике в различных условиях;</w:t>
      </w:r>
    </w:p>
    <w:p w:rsidR="00733B08" w:rsidRPr="00733B08" w:rsidRDefault="00733B08" w:rsidP="00733B08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733B08">
        <w:rPr>
          <w:sz w:val="28"/>
          <w:szCs w:val="28"/>
        </w:rPr>
        <w:t>10. одобрение и</w:t>
      </w:r>
      <w:r>
        <w:rPr>
          <w:sz w:val="28"/>
          <w:szCs w:val="28"/>
        </w:rPr>
        <w:t xml:space="preserve"> утверждение стандарта. Одновре</w:t>
      </w:r>
      <w:r w:rsidRPr="00733B08">
        <w:rPr>
          <w:sz w:val="28"/>
          <w:szCs w:val="28"/>
        </w:rPr>
        <w:t>менно Правление решает,</w:t>
      </w:r>
      <w:r>
        <w:rPr>
          <w:sz w:val="28"/>
          <w:szCs w:val="28"/>
        </w:rPr>
        <w:t xml:space="preserve"> включать ли в публикуемый стан</w:t>
      </w:r>
      <w:r w:rsidRPr="00733B08">
        <w:rPr>
          <w:sz w:val="28"/>
          <w:szCs w:val="28"/>
        </w:rPr>
        <w:t>дарт какие-либо особые мнения членов Правления;</w:t>
      </w:r>
    </w:p>
    <w:p w:rsidR="00733B08" w:rsidRPr="00733B08" w:rsidRDefault="00733B08" w:rsidP="00733B08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733B08">
        <w:rPr>
          <w:sz w:val="28"/>
          <w:szCs w:val="28"/>
        </w:rPr>
        <w:t>11. публикация стандарта и вместе с ним: оснований для выводов и разъяснений,</w:t>
      </w:r>
      <w:r>
        <w:rPr>
          <w:sz w:val="28"/>
          <w:szCs w:val="28"/>
        </w:rPr>
        <w:t xml:space="preserve"> касающихся основных этапов раз</w:t>
      </w:r>
      <w:r w:rsidRPr="00733B08">
        <w:rPr>
          <w:sz w:val="28"/>
          <w:szCs w:val="28"/>
        </w:rPr>
        <w:t>работки стандарта и оце</w:t>
      </w:r>
      <w:r>
        <w:rPr>
          <w:sz w:val="28"/>
          <w:szCs w:val="28"/>
        </w:rPr>
        <w:t xml:space="preserve">нки </w:t>
      </w:r>
      <w:r>
        <w:rPr>
          <w:sz w:val="28"/>
          <w:szCs w:val="28"/>
        </w:rPr>
        <w:lastRenderedPageBreak/>
        <w:t>Правлением комментариев, вы</w:t>
      </w:r>
      <w:r w:rsidRPr="00733B08">
        <w:rPr>
          <w:sz w:val="28"/>
          <w:szCs w:val="28"/>
        </w:rPr>
        <w:t>сказанных в ходе публичного обсуждения проекта.</w:t>
      </w:r>
    </w:p>
    <w:p w:rsidR="00733B08" w:rsidRPr="00733B08" w:rsidRDefault="00733B08" w:rsidP="00733B08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733B08">
        <w:rPr>
          <w:sz w:val="28"/>
          <w:szCs w:val="28"/>
        </w:rPr>
        <w:t>Основа для выработки заключений обычно приводится в Проекте Положения и в публикуемом стандарте. В них должны быть включены мнения несогласных членов СМСФО.</w:t>
      </w:r>
    </w:p>
    <w:p w:rsidR="00733B08" w:rsidRPr="00733B08" w:rsidRDefault="00733B08" w:rsidP="00733B08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733B08">
        <w:rPr>
          <w:sz w:val="28"/>
          <w:szCs w:val="28"/>
        </w:rPr>
        <w:t>Процесс принятия интерпретаций КИМФО – ан</w:t>
      </w:r>
      <w:r>
        <w:rPr>
          <w:sz w:val="28"/>
          <w:szCs w:val="28"/>
        </w:rPr>
        <w:t>алогичен и, как правило, включа</w:t>
      </w:r>
      <w:r w:rsidRPr="00733B08">
        <w:rPr>
          <w:sz w:val="28"/>
          <w:szCs w:val="28"/>
        </w:rPr>
        <w:t>ет этапы 1, 2, 6, 8 и 10. При этом решения по опубликованию проекта разъяснения и его одобрению принимает Комитет по разъяснениям. В обоих случаях решение считается принятым, если против него проголосовало не более трех членов этого Комитета. Текст документов должен быть также одобрен не менее чем 8 членами Правления, принимающего окончательное решение.</w:t>
      </w:r>
    </w:p>
    <w:p w:rsidR="009061C8" w:rsidRDefault="00740537" w:rsidP="00644843">
      <w:pPr>
        <w:pStyle w:val="a3"/>
        <w:pageBreakBefore/>
        <w:spacing w:before="0" w:beforeAutospacing="0" w:after="0" w:afterAutospacing="0" w:line="360" w:lineRule="auto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Задача № 1</w:t>
      </w:r>
    </w:p>
    <w:p w:rsidR="00740537" w:rsidRDefault="00740537" w:rsidP="00740537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Ответьте на каждый из указанных вопросов, показав необходимые вычисления:</w:t>
      </w:r>
    </w:p>
    <w:p w:rsidR="00740537" w:rsidRDefault="00740537" w:rsidP="00740537">
      <w:pPr>
        <w:pStyle w:val="a3"/>
        <w:numPr>
          <w:ilvl w:val="1"/>
          <w:numId w:val="2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Активы компании равны 650000 </w:t>
      </w:r>
      <w:r w:rsidRPr="00740537">
        <w:rPr>
          <w:sz w:val="28"/>
          <w:szCs w:val="28"/>
        </w:rPr>
        <w:t>$</w:t>
      </w:r>
      <w:r>
        <w:rPr>
          <w:sz w:val="28"/>
          <w:szCs w:val="28"/>
        </w:rPr>
        <w:t xml:space="preserve">, собственный капитал составляет 360000 </w:t>
      </w:r>
      <w:r w:rsidRPr="00740537">
        <w:rPr>
          <w:sz w:val="28"/>
          <w:szCs w:val="28"/>
        </w:rPr>
        <w:t>$</w:t>
      </w:r>
      <w:r>
        <w:rPr>
          <w:sz w:val="28"/>
          <w:szCs w:val="28"/>
        </w:rPr>
        <w:t>. Чему равны обязательства компании?</w:t>
      </w:r>
    </w:p>
    <w:p w:rsidR="00740537" w:rsidRDefault="00740537" w:rsidP="00740537">
      <w:pPr>
        <w:pStyle w:val="a3"/>
        <w:numPr>
          <w:ilvl w:val="1"/>
          <w:numId w:val="2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Обязательства и собственный капитал компании составляют соответственно 95000 </w:t>
      </w:r>
      <w:r w:rsidRPr="00740537">
        <w:rPr>
          <w:sz w:val="28"/>
          <w:szCs w:val="28"/>
        </w:rPr>
        <w:t>$</w:t>
      </w:r>
      <w:r>
        <w:rPr>
          <w:sz w:val="28"/>
          <w:szCs w:val="28"/>
        </w:rPr>
        <w:t xml:space="preserve"> и 32000</w:t>
      </w:r>
      <w:r w:rsidRPr="00740537">
        <w:rPr>
          <w:sz w:val="28"/>
          <w:szCs w:val="28"/>
        </w:rPr>
        <w:t xml:space="preserve"> $</w:t>
      </w:r>
      <w:r>
        <w:rPr>
          <w:sz w:val="28"/>
          <w:szCs w:val="28"/>
        </w:rPr>
        <w:t>. Чему равны активы компании?</w:t>
      </w:r>
    </w:p>
    <w:p w:rsidR="00740537" w:rsidRDefault="00740537" w:rsidP="00740537">
      <w:pPr>
        <w:pStyle w:val="a3"/>
        <w:numPr>
          <w:ilvl w:val="1"/>
          <w:numId w:val="2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Обязательства компании равны одной трети всех её активов. Собственный капитал равен 120000</w:t>
      </w:r>
      <w:r w:rsidRPr="00740537">
        <w:rPr>
          <w:sz w:val="28"/>
          <w:szCs w:val="28"/>
        </w:rPr>
        <w:t xml:space="preserve"> $</w:t>
      </w:r>
      <w:r>
        <w:rPr>
          <w:sz w:val="28"/>
          <w:szCs w:val="28"/>
        </w:rPr>
        <w:t>.  Чему равны обязательства компании?</w:t>
      </w:r>
    </w:p>
    <w:p w:rsidR="00740537" w:rsidRDefault="00740537" w:rsidP="00740537">
      <w:pPr>
        <w:pStyle w:val="a3"/>
        <w:numPr>
          <w:ilvl w:val="1"/>
          <w:numId w:val="2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начале года активы компании составляли 220000 </w:t>
      </w:r>
      <w:r w:rsidRPr="00740537">
        <w:rPr>
          <w:sz w:val="28"/>
          <w:szCs w:val="28"/>
        </w:rPr>
        <w:t>$</w:t>
      </w:r>
      <w:r>
        <w:rPr>
          <w:sz w:val="28"/>
          <w:szCs w:val="28"/>
        </w:rPr>
        <w:t>, а собственный капитал равнялся 100000</w:t>
      </w:r>
      <w:r w:rsidRPr="00740537">
        <w:rPr>
          <w:sz w:val="28"/>
          <w:szCs w:val="28"/>
        </w:rPr>
        <w:t xml:space="preserve"> $</w:t>
      </w:r>
      <w:r>
        <w:rPr>
          <w:sz w:val="28"/>
          <w:szCs w:val="28"/>
        </w:rPr>
        <w:t xml:space="preserve">. В течении года активы увеличились на 60000 </w:t>
      </w:r>
      <w:r w:rsidRPr="00740537">
        <w:rPr>
          <w:sz w:val="28"/>
          <w:szCs w:val="28"/>
        </w:rPr>
        <w:t>$</w:t>
      </w:r>
      <w:r>
        <w:rPr>
          <w:sz w:val="28"/>
          <w:szCs w:val="28"/>
        </w:rPr>
        <w:t>. Обязательства уменьшились на 10000</w:t>
      </w:r>
      <w:r w:rsidRPr="00740537">
        <w:rPr>
          <w:sz w:val="28"/>
          <w:szCs w:val="28"/>
        </w:rPr>
        <w:t xml:space="preserve"> $</w:t>
      </w:r>
      <w:r>
        <w:rPr>
          <w:sz w:val="28"/>
          <w:szCs w:val="28"/>
        </w:rPr>
        <w:t>. Чему равен собственный капитал компании на конец года?</w:t>
      </w:r>
    </w:p>
    <w:p w:rsidR="00740537" w:rsidRDefault="00740537" w:rsidP="00740537">
      <w:pPr>
        <w:pStyle w:val="a3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  <w:r w:rsidRPr="00740537">
        <w:rPr>
          <w:b/>
          <w:sz w:val="28"/>
          <w:szCs w:val="28"/>
        </w:rPr>
        <w:t>Ответ:</w:t>
      </w:r>
    </w:p>
    <w:p w:rsidR="00681472" w:rsidRDefault="00740537" w:rsidP="00740537">
      <w:pPr>
        <w:pStyle w:val="a3"/>
        <w:numPr>
          <w:ilvl w:val="0"/>
          <w:numId w:val="8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40537">
        <w:rPr>
          <w:sz w:val="28"/>
          <w:szCs w:val="28"/>
        </w:rPr>
        <w:t>Собственный капитал=</w:t>
      </w:r>
      <w:r>
        <w:rPr>
          <w:sz w:val="28"/>
          <w:szCs w:val="28"/>
        </w:rPr>
        <w:t>Активы-Обязательства</w:t>
      </w:r>
      <w:r w:rsidR="00681472">
        <w:rPr>
          <w:sz w:val="28"/>
          <w:szCs w:val="28"/>
        </w:rPr>
        <w:t>, отсюда О</w:t>
      </w:r>
      <w:r>
        <w:rPr>
          <w:sz w:val="28"/>
          <w:szCs w:val="28"/>
        </w:rPr>
        <w:t>бязательства=Активы-Капитал.</w:t>
      </w:r>
    </w:p>
    <w:p w:rsidR="00681472" w:rsidRDefault="00681472" w:rsidP="00681472">
      <w:pPr>
        <w:pStyle w:val="a3"/>
        <w:spacing w:before="0" w:beforeAutospacing="0" w:after="0" w:afterAutospacing="0" w:line="360" w:lineRule="auto"/>
        <w:ind w:left="720"/>
        <w:jc w:val="both"/>
        <w:rPr>
          <w:sz w:val="28"/>
          <w:szCs w:val="28"/>
        </w:rPr>
      </w:pPr>
      <w:r w:rsidRPr="00681472">
        <w:rPr>
          <w:sz w:val="28"/>
          <w:szCs w:val="28"/>
        </w:rPr>
        <w:t>Обязательства=650000-360000=290000</w:t>
      </w:r>
      <w:r w:rsidRPr="00681472">
        <w:rPr>
          <w:sz w:val="28"/>
          <w:szCs w:val="28"/>
          <w:lang w:val="en-US"/>
        </w:rPr>
        <w:t xml:space="preserve"> $</w:t>
      </w:r>
    </w:p>
    <w:p w:rsidR="00681472" w:rsidRDefault="00681472" w:rsidP="00681472">
      <w:pPr>
        <w:pStyle w:val="a3"/>
        <w:numPr>
          <w:ilvl w:val="0"/>
          <w:numId w:val="8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Активы=</w:t>
      </w:r>
      <w:proofErr w:type="spellStart"/>
      <w:r>
        <w:rPr>
          <w:sz w:val="28"/>
          <w:szCs w:val="28"/>
        </w:rPr>
        <w:t>Капитал+Обязательства</w:t>
      </w:r>
      <w:proofErr w:type="spellEnd"/>
      <w:r>
        <w:rPr>
          <w:sz w:val="28"/>
          <w:szCs w:val="28"/>
        </w:rPr>
        <w:t>.</w:t>
      </w:r>
    </w:p>
    <w:p w:rsidR="00681472" w:rsidRDefault="00681472" w:rsidP="00681472">
      <w:pPr>
        <w:pStyle w:val="a3"/>
        <w:spacing w:before="0" w:beforeAutospacing="0" w:after="0" w:afterAutospacing="0" w:line="360" w:lineRule="auto"/>
        <w:ind w:left="720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Активы=95000+32000=127000 </w:t>
      </w:r>
      <w:r>
        <w:rPr>
          <w:sz w:val="28"/>
          <w:szCs w:val="28"/>
          <w:lang w:val="en-US"/>
        </w:rPr>
        <w:t>$</w:t>
      </w:r>
    </w:p>
    <w:p w:rsidR="00681472" w:rsidRDefault="00681472" w:rsidP="00681472">
      <w:pPr>
        <w:pStyle w:val="a3"/>
        <w:numPr>
          <w:ilvl w:val="0"/>
          <w:numId w:val="8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Активы/3=Активы-Собственный капитал</w:t>
      </w:r>
    </w:p>
    <w:p w:rsidR="00681472" w:rsidRDefault="00B743AA" w:rsidP="00681472">
      <w:pPr>
        <w:pStyle w:val="a3"/>
        <w:spacing w:before="0" w:beforeAutospacing="0" w:after="0" w:afterAutospacing="0" w:line="360" w:lineRule="auto"/>
        <w:ind w:left="720"/>
        <w:jc w:val="both"/>
        <w:rPr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3</m:t>
            </m:r>
          </m:den>
        </m:f>
      </m:oMath>
      <w:r w:rsidR="00681472">
        <w:rPr>
          <w:sz w:val="28"/>
          <w:szCs w:val="28"/>
        </w:rPr>
        <w:t>А=А-120000</w:t>
      </w:r>
    </w:p>
    <w:p w:rsidR="00681472" w:rsidRDefault="00681472" w:rsidP="00681472">
      <w:pPr>
        <w:pStyle w:val="a3"/>
        <w:spacing w:before="0" w:beforeAutospacing="0" w:after="0" w:afterAutospacing="0"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А=3А-360000</w:t>
      </w:r>
    </w:p>
    <w:p w:rsidR="00681472" w:rsidRDefault="00681472" w:rsidP="00681472">
      <w:pPr>
        <w:pStyle w:val="a3"/>
        <w:spacing w:before="0" w:beforeAutospacing="0" w:after="0" w:afterAutospacing="0"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2А=360000</w:t>
      </w:r>
    </w:p>
    <w:p w:rsidR="00681472" w:rsidRPr="006F38D1" w:rsidRDefault="00681472" w:rsidP="00681472">
      <w:pPr>
        <w:pStyle w:val="a3"/>
        <w:spacing w:before="0" w:beforeAutospacing="0" w:after="0" w:afterAutospacing="0"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А=180000 </w:t>
      </w:r>
      <w:r w:rsidRPr="006F38D1">
        <w:rPr>
          <w:sz w:val="28"/>
          <w:szCs w:val="28"/>
        </w:rPr>
        <w:t>$</w:t>
      </w:r>
      <w:r w:rsidR="006F38D1">
        <w:rPr>
          <w:sz w:val="28"/>
          <w:szCs w:val="28"/>
        </w:rPr>
        <w:t xml:space="preserve"> - обязательства компании.</w:t>
      </w:r>
    </w:p>
    <w:p w:rsidR="00681472" w:rsidRPr="00681472" w:rsidRDefault="006F38D1" w:rsidP="00681472">
      <w:pPr>
        <w:pStyle w:val="a3"/>
        <w:numPr>
          <w:ilvl w:val="0"/>
          <w:numId w:val="8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Собственный капитал=220000+60000-(100000-10000)=190000 </w:t>
      </w:r>
      <w:r>
        <w:rPr>
          <w:sz w:val="28"/>
          <w:szCs w:val="28"/>
          <w:lang w:val="en-US"/>
        </w:rPr>
        <w:t>$</w:t>
      </w:r>
    </w:p>
    <w:p w:rsidR="00903DF3" w:rsidRPr="009061C8" w:rsidRDefault="009563BB" w:rsidP="00644843">
      <w:pPr>
        <w:pageBreakBefore/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61C8">
        <w:rPr>
          <w:rFonts w:ascii="Times New Roman" w:hAnsi="Times New Roman" w:cs="Times New Roman"/>
          <w:b/>
          <w:sz w:val="28"/>
          <w:szCs w:val="28"/>
        </w:rPr>
        <w:lastRenderedPageBreak/>
        <w:t>Тест на применение МСФО</w:t>
      </w:r>
    </w:p>
    <w:p w:rsidR="009563BB" w:rsidRPr="009061C8" w:rsidRDefault="009563BB" w:rsidP="00BE3FB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061C8">
        <w:rPr>
          <w:rFonts w:ascii="Times New Roman" w:hAnsi="Times New Roman" w:cs="Times New Roman"/>
          <w:sz w:val="28"/>
          <w:szCs w:val="28"/>
        </w:rPr>
        <w:t>9. МСФО 10 называется:</w:t>
      </w:r>
    </w:p>
    <w:p w:rsidR="009563BB" w:rsidRPr="009061C8" w:rsidRDefault="009563BB" w:rsidP="00BE3FB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061C8">
        <w:rPr>
          <w:rFonts w:ascii="Times New Roman" w:hAnsi="Times New Roman" w:cs="Times New Roman"/>
          <w:sz w:val="28"/>
          <w:szCs w:val="28"/>
        </w:rPr>
        <w:t>1. Основные средства;</w:t>
      </w:r>
    </w:p>
    <w:p w:rsidR="009563BB" w:rsidRPr="009061C8" w:rsidRDefault="009563BB" w:rsidP="00BE3FBD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61C8">
        <w:rPr>
          <w:rFonts w:ascii="Times New Roman" w:hAnsi="Times New Roman" w:cs="Times New Roman"/>
          <w:b/>
          <w:sz w:val="28"/>
          <w:szCs w:val="28"/>
        </w:rPr>
        <w:t>2. События после отчётной даты;</w:t>
      </w:r>
    </w:p>
    <w:p w:rsidR="009563BB" w:rsidRPr="009061C8" w:rsidRDefault="009563BB" w:rsidP="00BE3FB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061C8">
        <w:rPr>
          <w:rFonts w:ascii="Times New Roman" w:hAnsi="Times New Roman" w:cs="Times New Roman"/>
          <w:sz w:val="28"/>
          <w:szCs w:val="28"/>
        </w:rPr>
        <w:t>3. Влияние изменений валютных курсов;</w:t>
      </w:r>
    </w:p>
    <w:p w:rsidR="00C079A6" w:rsidRPr="009061C8" w:rsidRDefault="00C079A6" w:rsidP="00BE3FB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563BB" w:rsidRPr="009061C8" w:rsidRDefault="009563BB" w:rsidP="00BE3FB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061C8">
        <w:rPr>
          <w:rFonts w:ascii="Times New Roman" w:hAnsi="Times New Roman" w:cs="Times New Roman"/>
          <w:sz w:val="28"/>
          <w:szCs w:val="28"/>
        </w:rPr>
        <w:t>10. Допущение непрерывности деятельности согласно МСФО предполагает:</w:t>
      </w:r>
    </w:p>
    <w:p w:rsidR="009563BB" w:rsidRPr="009061C8" w:rsidRDefault="009563BB" w:rsidP="00BE3FBD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61C8">
        <w:rPr>
          <w:rFonts w:ascii="Times New Roman" w:hAnsi="Times New Roman" w:cs="Times New Roman"/>
          <w:b/>
          <w:sz w:val="28"/>
          <w:szCs w:val="28"/>
        </w:rPr>
        <w:t>1. Предприятие будет существовать в течение длительного периода времени;</w:t>
      </w:r>
    </w:p>
    <w:p w:rsidR="009563BB" w:rsidRPr="009061C8" w:rsidRDefault="009563BB" w:rsidP="00BE3FB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061C8">
        <w:rPr>
          <w:rFonts w:ascii="Times New Roman" w:hAnsi="Times New Roman" w:cs="Times New Roman"/>
          <w:sz w:val="28"/>
          <w:szCs w:val="28"/>
        </w:rPr>
        <w:t>2. Предприятие существует как единая и в то же время самостоятельная организация;</w:t>
      </w:r>
    </w:p>
    <w:p w:rsidR="009563BB" w:rsidRPr="009061C8" w:rsidRDefault="009563BB" w:rsidP="00BE3FB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061C8">
        <w:rPr>
          <w:rFonts w:ascii="Times New Roman" w:hAnsi="Times New Roman" w:cs="Times New Roman"/>
          <w:sz w:val="28"/>
          <w:szCs w:val="28"/>
        </w:rPr>
        <w:t>3. Соотнесение доходов и расходов от основной деятельности;</w:t>
      </w:r>
    </w:p>
    <w:p w:rsidR="00C079A6" w:rsidRPr="009061C8" w:rsidRDefault="00C079A6" w:rsidP="00BE3FB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563BB" w:rsidRPr="009061C8" w:rsidRDefault="009563BB" w:rsidP="00BE3FB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061C8">
        <w:rPr>
          <w:rFonts w:ascii="Times New Roman" w:hAnsi="Times New Roman" w:cs="Times New Roman"/>
          <w:sz w:val="28"/>
          <w:szCs w:val="28"/>
        </w:rPr>
        <w:t xml:space="preserve">13. </w:t>
      </w:r>
      <w:r w:rsidR="002B6190" w:rsidRPr="009061C8">
        <w:rPr>
          <w:rFonts w:ascii="Times New Roman" w:hAnsi="Times New Roman" w:cs="Times New Roman"/>
          <w:sz w:val="28"/>
          <w:szCs w:val="28"/>
        </w:rPr>
        <w:t>В соответствии с МСФО (</w:t>
      </w:r>
      <w:r w:rsidR="002B6190" w:rsidRPr="009061C8">
        <w:rPr>
          <w:rFonts w:ascii="Times New Roman" w:hAnsi="Times New Roman" w:cs="Times New Roman"/>
          <w:sz w:val="28"/>
          <w:szCs w:val="28"/>
          <w:lang w:val="en-US"/>
        </w:rPr>
        <w:t>IFRS</w:t>
      </w:r>
      <w:r w:rsidR="002B6190" w:rsidRPr="009061C8">
        <w:rPr>
          <w:rFonts w:ascii="Times New Roman" w:hAnsi="Times New Roman" w:cs="Times New Roman"/>
          <w:sz w:val="28"/>
          <w:szCs w:val="28"/>
        </w:rPr>
        <w:t>) 1, организация не может применить добровольное исключение из правила ретроспекции и использовать справедливую стоимость в своём начальном балансе по МСФО в качестве предполагаемой стоимости по следующим активам:</w:t>
      </w:r>
    </w:p>
    <w:p w:rsidR="002B6190" w:rsidRPr="009061C8" w:rsidRDefault="002B6190" w:rsidP="00BE3FB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061C8">
        <w:rPr>
          <w:rFonts w:ascii="Times New Roman" w:hAnsi="Times New Roman" w:cs="Times New Roman"/>
          <w:sz w:val="28"/>
          <w:szCs w:val="28"/>
        </w:rPr>
        <w:t>А. по основным средствам;</w:t>
      </w:r>
    </w:p>
    <w:p w:rsidR="002B6190" w:rsidRPr="009061C8" w:rsidRDefault="002B6190" w:rsidP="00BE3FBD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61C8">
        <w:rPr>
          <w:rFonts w:ascii="Times New Roman" w:hAnsi="Times New Roman" w:cs="Times New Roman"/>
          <w:b/>
          <w:sz w:val="28"/>
          <w:szCs w:val="28"/>
        </w:rPr>
        <w:t>Б. по финансовым активам;</w:t>
      </w:r>
    </w:p>
    <w:p w:rsidR="002B6190" w:rsidRPr="009061C8" w:rsidRDefault="002B6190" w:rsidP="00BE3FB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061C8">
        <w:rPr>
          <w:rFonts w:ascii="Times New Roman" w:hAnsi="Times New Roman" w:cs="Times New Roman"/>
          <w:sz w:val="28"/>
          <w:szCs w:val="28"/>
        </w:rPr>
        <w:t>В. По инвестиционному имуществу;</w:t>
      </w:r>
    </w:p>
    <w:p w:rsidR="002B6190" w:rsidRPr="009061C8" w:rsidRDefault="002B6190" w:rsidP="00BE3FB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061C8">
        <w:rPr>
          <w:rFonts w:ascii="Times New Roman" w:hAnsi="Times New Roman" w:cs="Times New Roman"/>
          <w:sz w:val="28"/>
          <w:szCs w:val="28"/>
        </w:rPr>
        <w:t>Г. По нематериальным активам.</w:t>
      </w:r>
    </w:p>
    <w:sectPr w:rsidR="002B6190" w:rsidRPr="009061C8" w:rsidSect="009061C8">
      <w:footerReference w:type="default" r:id="rId8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0562" w:rsidRDefault="001B0562" w:rsidP="009061C8">
      <w:pPr>
        <w:spacing w:after="0" w:line="240" w:lineRule="auto"/>
      </w:pPr>
      <w:r>
        <w:separator/>
      </w:r>
    </w:p>
  </w:endnote>
  <w:endnote w:type="continuationSeparator" w:id="0">
    <w:p w:rsidR="001B0562" w:rsidRDefault="001B0562" w:rsidP="009061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32586421"/>
      <w:docPartObj>
        <w:docPartGallery w:val="Page Numbers (Bottom of Page)"/>
        <w:docPartUnique/>
      </w:docPartObj>
    </w:sdtPr>
    <w:sdtEndPr/>
    <w:sdtContent>
      <w:p w:rsidR="009061C8" w:rsidRDefault="009061C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43AA">
          <w:rPr>
            <w:noProof/>
          </w:rPr>
          <w:t>2</w:t>
        </w:r>
        <w:r>
          <w:fldChar w:fldCharType="end"/>
        </w:r>
      </w:p>
    </w:sdtContent>
  </w:sdt>
  <w:p w:rsidR="009061C8" w:rsidRDefault="009061C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0562" w:rsidRDefault="001B0562" w:rsidP="009061C8">
      <w:pPr>
        <w:spacing w:after="0" w:line="240" w:lineRule="auto"/>
      </w:pPr>
      <w:r>
        <w:separator/>
      </w:r>
    </w:p>
  </w:footnote>
  <w:footnote w:type="continuationSeparator" w:id="0">
    <w:p w:rsidR="001B0562" w:rsidRDefault="001B0562" w:rsidP="009061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11E3B"/>
    <w:multiLevelType w:val="multilevel"/>
    <w:tmpl w:val="0C6E3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C71F86"/>
    <w:multiLevelType w:val="hybridMultilevel"/>
    <w:tmpl w:val="17A6BE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015D13"/>
    <w:multiLevelType w:val="multilevel"/>
    <w:tmpl w:val="C1765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5950630"/>
    <w:multiLevelType w:val="multilevel"/>
    <w:tmpl w:val="0B923FF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F0936D9"/>
    <w:multiLevelType w:val="hybridMultilevel"/>
    <w:tmpl w:val="28AA73CE"/>
    <w:lvl w:ilvl="0" w:tplc="0038D314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15AF2"/>
    <w:multiLevelType w:val="hybridMultilevel"/>
    <w:tmpl w:val="9ACAC7C2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6">
    <w:nsid w:val="446D418E"/>
    <w:multiLevelType w:val="hybridMultilevel"/>
    <w:tmpl w:val="ED08D298"/>
    <w:lvl w:ilvl="0" w:tplc="329A988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0F1251"/>
    <w:multiLevelType w:val="hybridMultilevel"/>
    <w:tmpl w:val="35126DD6"/>
    <w:lvl w:ilvl="0" w:tplc="02DE62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ED2EB2"/>
    <w:multiLevelType w:val="multilevel"/>
    <w:tmpl w:val="185C0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7"/>
  </w:num>
  <w:num w:numId="6">
    <w:abstractNumId w:val="6"/>
  </w:num>
  <w:num w:numId="7">
    <w:abstractNumId w:val="4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5C8"/>
    <w:rsid w:val="001429D0"/>
    <w:rsid w:val="00157344"/>
    <w:rsid w:val="001B0562"/>
    <w:rsid w:val="002B6190"/>
    <w:rsid w:val="005025C8"/>
    <w:rsid w:val="005D2341"/>
    <w:rsid w:val="00644843"/>
    <w:rsid w:val="00681472"/>
    <w:rsid w:val="006F38D1"/>
    <w:rsid w:val="00733B08"/>
    <w:rsid w:val="00740537"/>
    <w:rsid w:val="007D775F"/>
    <w:rsid w:val="00903DF3"/>
    <w:rsid w:val="009061C8"/>
    <w:rsid w:val="009563BB"/>
    <w:rsid w:val="00A15CFA"/>
    <w:rsid w:val="00A4322B"/>
    <w:rsid w:val="00AB28B3"/>
    <w:rsid w:val="00B26A9E"/>
    <w:rsid w:val="00B743AA"/>
    <w:rsid w:val="00BE3FBD"/>
    <w:rsid w:val="00C079A6"/>
    <w:rsid w:val="00C2755C"/>
    <w:rsid w:val="00C43B51"/>
    <w:rsid w:val="00E35AB8"/>
    <w:rsid w:val="00E94C39"/>
    <w:rsid w:val="00EC0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B28B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7">
    <w:name w:val="heading 7"/>
    <w:basedOn w:val="a"/>
    <w:next w:val="a"/>
    <w:link w:val="70"/>
    <w:qFormat/>
    <w:rsid w:val="009061C8"/>
    <w:pPr>
      <w:keepNext/>
      <w:spacing w:after="0" w:line="360" w:lineRule="auto"/>
      <w:ind w:left="360" w:firstLine="720"/>
      <w:jc w:val="center"/>
      <w:outlineLvl w:val="6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E3F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9061C8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4">
    <w:name w:val="header"/>
    <w:basedOn w:val="a"/>
    <w:link w:val="a5"/>
    <w:uiPriority w:val="99"/>
    <w:unhideWhenUsed/>
    <w:rsid w:val="009061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061C8"/>
  </w:style>
  <w:style w:type="paragraph" w:styleId="a6">
    <w:name w:val="footer"/>
    <w:basedOn w:val="a"/>
    <w:link w:val="a7"/>
    <w:uiPriority w:val="99"/>
    <w:unhideWhenUsed/>
    <w:rsid w:val="009061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061C8"/>
  </w:style>
  <w:style w:type="table" w:styleId="a8">
    <w:name w:val="Table Grid"/>
    <w:basedOn w:val="a1"/>
    <w:uiPriority w:val="39"/>
    <w:rsid w:val="00C43B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A4322B"/>
    <w:pPr>
      <w:ind w:left="720"/>
      <w:contextualSpacing/>
    </w:pPr>
  </w:style>
  <w:style w:type="character" w:styleId="aa">
    <w:name w:val="Placeholder Text"/>
    <w:basedOn w:val="a0"/>
    <w:uiPriority w:val="99"/>
    <w:semiHidden/>
    <w:rsid w:val="00681472"/>
    <w:rPr>
      <w:color w:val="808080"/>
    </w:rPr>
  </w:style>
  <w:style w:type="character" w:customStyle="1" w:styleId="20">
    <w:name w:val="Заголовок 2 Знак"/>
    <w:basedOn w:val="a0"/>
    <w:link w:val="2"/>
    <w:uiPriority w:val="9"/>
    <w:semiHidden/>
    <w:rsid w:val="00AB28B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b">
    <w:name w:val="Balloon Text"/>
    <w:basedOn w:val="a"/>
    <w:link w:val="ac"/>
    <w:uiPriority w:val="99"/>
    <w:semiHidden/>
    <w:unhideWhenUsed/>
    <w:rsid w:val="001429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29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B28B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7">
    <w:name w:val="heading 7"/>
    <w:basedOn w:val="a"/>
    <w:next w:val="a"/>
    <w:link w:val="70"/>
    <w:qFormat/>
    <w:rsid w:val="009061C8"/>
    <w:pPr>
      <w:keepNext/>
      <w:spacing w:after="0" w:line="360" w:lineRule="auto"/>
      <w:ind w:left="360" w:firstLine="720"/>
      <w:jc w:val="center"/>
      <w:outlineLvl w:val="6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E3F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9061C8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4">
    <w:name w:val="header"/>
    <w:basedOn w:val="a"/>
    <w:link w:val="a5"/>
    <w:uiPriority w:val="99"/>
    <w:unhideWhenUsed/>
    <w:rsid w:val="009061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061C8"/>
  </w:style>
  <w:style w:type="paragraph" w:styleId="a6">
    <w:name w:val="footer"/>
    <w:basedOn w:val="a"/>
    <w:link w:val="a7"/>
    <w:uiPriority w:val="99"/>
    <w:unhideWhenUsed/>
    <w:rsid w:val="009061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061C8"/>
  </w:style>
  <w:style w:type="table" w:styleId="a8">
    <w:name w:val="Table Grid"/>
    <w:basedOn w:val="a1"/>
    <w:uiPriority w:val="39"/>
    <w:rsid w:val="00C43B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A4322B"/>
    <w:pPr>
      <w:ind w:left="720"/>
      <w:contextualSpacing/>
    </w:pPr>
  </w:style>
  <w:style w:type="character" w:styleId="aa">
    <w:name w:val="Placeholder Text"/>
    <w:basedOn w:val="a0"/>
    <w:uiPriority w:val="99"/>
    <w:semiHidden/>
    <w:rsid w:val="00681472"/>
    <w:rPr>
      <w:color w:val="808080"/>
    </w:rPr>
  </w:style>
  <w:style w:type="character" w:customStyle="1" w:styleId="20">
    <w:name w:val="Заголовок 2 Знак"/>
    <w:basedOn w:val="a0"/>
    <w:link w:val="2"/>
    <w:uiPriority w:val="9"/>
    <w:semiHidden/>
    <w:rsid w:val="00AB28B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b">
    <w:name w:val="Balloon Text"/>
    <w:basedOn w:val="a"/>
    <w:link w:val="ac"/>
    <w:uiPriority w:val="99"/>
    <w:semiHidden/>
    <w:unhideWhenUsed/>
    <w:rsid w:val="001429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29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69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4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13</Pages>
  <Words>2661</Words>
  <Characters>15171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tmp2</cp:lastModifiedBy>
  <cp:revision>13</cp:revision>
  <dcterms:created xsi:type="dcterms:W3CDTF">2016-05-11T12:35:00Z</dcterms:created>
  <dcterms:modified xsi:type="dcterms:W3CDTF">2016-05-25T07:01:00Z</dcterms:modified>
</cp:coreProperties>
</file>