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55A" w:rsidRDefault="0030455A" w:rsidP="0030455A">
      <w:pPr>
        <w:jc w:val="center"/>
        <w:rPr>
          <w:rFonts w:ascii="Times New Roman" w:hAnsi="Times New Roman" w:cs="Times New Roman"/>
          <w:b/>
          <w:sz w:val="24"/>
          <w:szCs w:val="24"/>
        </w:rPr>
      </w:pPr>
      <w:r>
        <w:rPr>
          <w:rFonts w:ascii="Times New Roman" w:hAnsi="Times New Roman" w:cs="Times New Roman"/>
          <w:b/>
          <w:sz w:val="24"/>
          <w:szCs w:val="24"/>
        </w:rPr>
        <w:t>Федеральная государственная бюджетная образовательная организация</w:t>
      </w:r>
      <w:r w:rsidRPr="003D6BD3">
        <w:rPr>
          <w:rFonts w:ascii="Times New Roman" w:hAnsi="Times New Roman" w:cs="Times New Roman"/>
          <w:b/>
          <w:sz w:val="24"/>
          <w:szCs w:val="24"/>
        </w:rPr>
        <w:t xml:space="preserve"> высшего профессионального образования</w:t>
      </w:r>
    </w:p>
    <w:p w:rsidR="0030455A" w:rsidRDefault="0030455A" w:rsidP="0030455A">
      <w:pPr>
        <w:jc w:val="center"/>
        <w:rPr>
          <w:rFonts w:ascii="Times New Roman" w:hAnsi="Times New Roman" w:cs="Times New Roman"/>
          <w:b/>
          <w:sz w:val="24"/>
          <w:szCs w:val="24"/>
        </w:rPr>
      </w:pPr>
      <w:r>
        <w:rPr>
          <w:rFonts w:ascii="Times New Roman" w:hAnsi="Times New Roman" w:cs="Times New Roman"/>
          <w:b/>
          <w:sz w:val="24"/>
          <w:szCs w:val="24"/>
        </w:rPr>
        <w:t>«РОССИЙСКАЯ АКАДЕМИЯ НАРОДНОГО ХОЗЯЙСТВА И ГОСУДАРСТВЕННОЙ СЛУЖБЫ при ПРЕЗИДЕНТЕ РОССИЙСКОЙ ФЕДЕРАЦИИ»</w:t>
      </w:r>
    </w:p>
    <w:p w:rsidR="0030455A" w:rsidRDefault="0030455A" w:rsidP="0030455A">
      <w:pPr>
        <w:jc w:val="center"/>
        <w:rPr>
          <w:rFonts w:ascii="Times New Roman" w:hAnsi="Times New Roman" w:cs="Times New Roman"/>
          <w:b/>
          <w:sz w:val="24"/>
          <w:szCs w:val="24"/>
        </w:rPr>
      </w:pPr>
      <w:r>
        <w:rPr>
          <w:rFonts w:ascii="Times New Roman" w:hAnsi="Times New Roman" w:cs="Times New Roman"/>
          <w:b/>
          <w:sz w:val="24"/>
          <w:szCs w:val="24"/>
        </w:rPr>
        <w:t>Владимирский филиал</w:t>
      </w:r>
    </w:p>
    <w:p w:rsidR="0030455A" w:rsidRPr="00541761" w:rsidRDefault="0030455A" w:rsidP="0030455A">
      <w:pPr>
        <w:jc w:val="both"/>
        <w:rPr>
          <w:rFonts w:ascii="Times New Roman" w:hAnsi="Times New Roman" w:cs="Times New Roman"/>
          <w:b/>
          <w:sz w:val="24"/>
          <w:szCs w:val="24"/>
          <w:u w:val="single"/>
        </w:rPr>
      </w:pPr>
      <w:r>
        <w:rPr>
          <w:rFonts w:ascii="Times New Roman" w:hAnsi="Times New Roman" w:cs="Times New Roman"/>
          <w:b/>
          <w:sz w:val="24"/>
          <w:szCs w:val="24"/>
        </w:rPr>
        <w:t xml:space="preserve">Факультет:  </w:t>
      </w:r>
      <w:r w:rsidRPr="00150ABF">
        <w:rPr>
          <w:rFonts w:ascii="Times New Roman" w:hAnsi="Times New Roman" w:cs="Times New Roman"/>
          <w:sz w:val="24"/>
          <w:szCs w:val="24"/>
          <w:u w:val="single"/>
        </w:rPr>
        <w:t>Управл</w:t>
      </w:r>
      <w:r>
        <w:rPr>
          <w:rFonts w:ascii="Times New Roman" w:hAnsi="Times New Roman" w:cs="Times New Roman"/>
          <w:sz w:val="24"/>
          <w:szCs w:val="24"/>
          <w:u w:val="single"/>
        </w:rPr>
        <w:t>е</w:t>
      </w:r>
      <w:r w:rsidRPr="00150ABF">
        <w:rPr>
          <w:rFonts w:ascii="Times New Roman" w:hAnsi="Times New Roman" w:cs="Times New Roman"/>
          <w:sz w:val="24"/>
          <w:szCs w:val="24"/>
          <w:u w:val="single"/>
        </w:rPr>
        <w:t>ния________________________________________________________</w:t>
      </w:r>
    </w:p>
    <w:p w:rsidR="0030455A" w:rsidRPr="003809C6" w:rsidRDefault="0030455A" w:rsidP="0030455A">
      <w:pPr>
        <w:ind w:right="-426"/>
        <w:jc w:val="both"/>
        <w:rPr>
          <w:rFonts w:ascii="Times New Roman" w:hAnsi="Times New Roman" w:cs="Times New Roman"/>
          <w:sz w:val="24"/>
          <w:szCs w:val="24"/>
          <w:u w:val="single"/>
        </w:rPr>
      </w:pPr>
      <w:r>
        <w:rPr>
          <w:rFonts w:ascii="Times New Roman" w:hAnsi="Times New Roman" w:cs="Times New Roman"/>
          <w:b/>
          <w:sz w:val="24"/>
          <w:szCs w:val="24"/>
        </w:rPr>
        <w:t xml:space="preserve">Направление </w:t>
      </w:r>
      <w:r w:rsidRPr="00150ABF">
        <w:rPr>
          <w:rFonts w:ascii="Times New Roman" w:hAnsi="Times New Roman" w:cs="Times New Roman"/>
          <w:b/>
          <w:sz w:val="24"/>
          <w:szCs w:val="24"/>
        </w:rPr>
        <w:t>подготовки</w:t>
      </w:r>
      <w:r>
        <w:rPr>
          <w:rFonts w:ascii="Times New Roman" w:hAnsi="Times New Roman" w:cs="Times New Roman"/>
          <w:b/>
          <w:sz w:val="24"/>
          <w:szCs w:val="24"/>
        </w:rPr>
        <w:t xml:space="preserve">: </w:t>
      </w:r>
      <w:r>
        <w:rPr>
          <w:rFonts w:ascii="Times New Roman" w:hAnsi="Times New Roman" w:cs="Times New Roman"/>
          <w:sz w:val="24"/>
          <w:szCs w:val="24"/>
          <w:u w:val="single"/>
        </w:rPr>
        <w:t xml:space="preserve">Государственное и муниципальное управление ___________    </w:t>
      </w:r>
    </w:p>
    <w:p w:rsidR="0030455A" w:rsidRDefault="0030455A" w:rsidP="0030455A">
      <w:pPr>
        <w:jc w:val="both"/>
        <w:rPr>
          <w:rFonts w:ascii="Times New Roman" w:hAnsi="Times New Roman" w:cs="Times New Roman"/>
          <w:sz w:val="24"/>
          <w:szCs w:val="24"/>
          <w:u w:val="single"/>
        </w:rPr>
      </w:pPr>
      <w:r w:rsidRPr="003809C6">
        <w:rPr>
          <w:rFonts w:ascii="Times New Roman" w:hAnsi="Times New Roman" w:cs="Times New Roman"/>
          <w:b/>
          <w:sz w:val="24"/>
          <w:szCs w:val="24"/>
        </w:rPr>
        <w:t>Выпускающая кафедра</w:t>
      </w:r>
      <w:r>
        <w:rPr>
          <w:rFonts w:ascii="Times New Roman" w:hAnsi="Times New Roman" w:cs="Times New Roman"/>
          <w:b/>
          <w:sz w:val="24"/>
          <w:szCs w:val="24"/>
        </w:rPr>
        <w:t>:</w:t>
      </w:r>
      <w:r>
        <w:rPr>
          <w:rFonts w:ascii="Times New Roman" w:hAnsi="Times New Roman" w:cs="Times New Roman"/>
          <w:sz w:val="24"/>
          <w:szCs w:val="24"/>
        </w:rPr>
        <w:t xml:space="preserve"> </w:t>
      </w:r>
      <w:r>
        <w:rPr>
          <w:rFonts w:ascii="Times New Roman" w:hAnsi="Times New Roman" w:cs="Times New Roman"/>
          <w:sz w:val="24"/>
          <w:szCs w:val="24"/>
          <w:u w:val="single"/>
        </w:rPr>
        <w:t>Государственного</w:t>
      </w:r>
      <w:r w:rsidRPr="00541761">
        <w:rPr>
          <w:rFonts w:ascii="Times New Roman" w:hAnsi="Times New Roman" w:cs="Times New Roman"/>
          <w:sz w:val="24"/>
          <w:szCs w:val="24"/>
          <w:u w:val="single"/>
        </w:rPr>
        <w:t xml:space="preserve"> и</w:t>
      </w:r>
      <w:r>
        <w:rPr>
          <w:rFonts w:ascii="Times New Roman" w:hAnsi="Times New Roman" w:cs="Times New Roman"/>
          <w:sz w:val="24"/>
          <w:szCs w:val="24"/>
          <w:u w:val="single"/>
        </w:rPr>
        <w:t xml:space="preserve"> муниципального управления __________</w:t>
      </w:r>
    </w:p>
    <w:p w:rsidR="0030455A" w:rsidRDefault="0030455A" w:rsidP="0030455A">
      <w:pPr>
        <w:rPr>
          <w:rFonts w:ascii="Times New Roman" w:hAnsi="Times New Roman" w:cs="Times New Roman"/>
          <w:sz w:val="24"/>
          <w:szCs w:val="24"/>
        </w:rPr>
      </w:pPr>
    </w:p>
    <w:p w:rsidR="0030455A" w:rsidRDefault="0030455A" w:rsidP="0030455A">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ВЫПУСКНАЯ КВАЛИФИКАЦИОННАЯ РАБОТА</w:t>
      </w:r>
    </w:p>
    <w:p w:rsidR="0030455A" w:rsidRDefault="0030455A" w:rsidP="0030455A">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(БАКАЛАВРСКАЯ РАБОТА)</w:t>
      </w:r>
    </w:p>
    <w:p w:rsidR="0030455A" w:rsidRDefault="0030455A" w:rsidP="0030455A">
      <w:pPr>
        <w:jc w:val="center"/>
        <w:rPr>
          <w:rFonts w:ascii="Times New Roman" w:hAnsi="Times New Roman" w:cs="Times New Roman"/>
          <w:b/>
          <w:sz w:val="24"/>
          <w:szCs w:val="24"/>
        </w:rPr>
      </w:pPr>
      <w:r>
        <w:rPr>
          <w:rFonts w:ascii="Times New Roman" w:hAnsi="Times New Roman" w:cs="Times New Roman"/>
          <w:b/>
          <w:sz w:val="24"/>
          <w:szCs w:val="24"/>
        </w:rPr>
        <w:t>на тему:</w:t>
      </w:r>
    </w:p>
    <w:p w:rsidR="0030455A" w:rsidRDefault="0030455A" w:rsidP="0030455A">
      <w:pPr>
        <w:spacing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w:t>
      </w:r>
      <w:r w:rsidRPr="00C816DB">
        <w:rPr>
          <w:rFonts w:ascii="Times New Roman" w:hAnsi="Times New Roman" w:cs="Times New Roman"/>
          <w:b/>
          <w:sz w:val="24"/>
          <w:szCs w:val="24"/>
          <w:u w:val="single"/>
        </w:rPr>
        <w:t>Реализация государственной кадровой политики в современной организации</w:t>
      </w:r>
    </w:p>
    <w:p w:rsidR="0030455A" w:rsidRPr="00C816DB" w:rsidRDefault="0030455A" w:rsidP="0030455A">
      <w:pPr>
        <w:spacing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(на примере ОАО «НИКТИД»)»</w:t>
      </w:r>
    </w:p>
    <w:p w:rsidR="0030455A" w:rsidRDefault="0030455A" w:rsidP="0030455A">
      <w:pPr>
        <w:spacing w:line="240" w:lineRule="auto"/>
        <w:rPr>
          <w:rFonts w:ascii="Times New Roman" w:hAnsi="Times New Roman" w:cs="Times New Roman"/>
          <w:b/>
          <w:sz w:val="24"/>
          <w:szCs w:val="24"/>
        </w:rPr>
      </w:pPr>
      <w:r>
        <w:rPr>
          <w:rFonts w:ascii="Times New Roman" w:hAnsi="Times New Roman" w:cs="Times New Roman"/>
          <w:sz w:val="28"/>
          <w:szCs w:val="28"/>
        </w:rPr>
        <w:t xml:space="preserve">                                                                                                              </w:t>
      </w:r>
      <w:r>
        <w:rPr>
          <w:rFonts w:ascii="Times New Roman" w:hAnsi="Times New Roman" w:cs="Times New Roman"/>
          <w:b/>
          <w:sz w:val="24"/>
          <w:szCs w:val="24"/>
        </w:rPr>
        <w:t>Автор работы:</w:t>
      </w:r>
    </w:p>
    <w:p w:rsidR="0030455A" w:rsidRDefault="0030455A" w:rsidP="0030455A">
      <w:pPr>
        <w:spacing w:line="240" w:lineRule="auto"/>
        <w:jc w:val="right"/>
        <w:rPr>
          <w:rFonts w:ascii="Times New Roman" w:hAnsi="Times New Roman" w:cs="Times New Roman"/>
          <w:sz w:val="24"/>
          <w:szCs w:val="24"/>
        </w:rPr>
      </w:pPr>
      <w:r w:rsidRPr="001A7EE7">
        <w:rPr>
          <w:rFonts w:ascii="Times New Roman" w:hAnsi="Times New Roman" w:cs="Times New Roman"/>
          <w:sz w:val="24"/>
          <w:szCs w:val="24"/>
        </w:rPr>
        <w:t>Студентка 6 курса заочной формы обучения</w:t>
      </w:r>
    </w:p>
    <w:p w:rsidR="0030455A" w:rsidRPr="001A7EE7" w:rsidRDefault="0030455A" w:rsidP="0030455A">
      <w:pPr>
        <w:spacing w:line="240" w:lineRule="auto"/>
        <w:jc w:val="right"/>
        <w:rPr>
          <w:rFonts w:ascii="Times New Roman" w:hAnsi="Times New Roman" w:cs="Times New Roman"/>
          <w:sz w:val="24"/>
          <w:szCs w:val="24"/>
        </w:rPr>
      </w:pPr>
      <w:r>
        <w:rPr>
          <w:rFonts w:ascii="Times New Roman" w:hAnsi="Times New Roman" w:cs="Times New Roman"/>
          <w:sz w:val="24"/>
          <w:szCs w:val="24"/>
        </w:rPr>
        <w:t>Чарковская Яна Юрьевна</w:t>
      </w:r>
    </w:p>
    <w:p w:rsidR="0030455A" w:rsidRDefault="0030455A" w:rsidP="0030455A">
      <w:pPr>
        <w:spacing w:line="240" w:lineRule="auto"/>
        <w:jc w:val="right"/>
        <w:rPr>
          <w:rFonts w:ascii="Times New Roman" w:hAnsi="Times New Roman" w:cs="Times New Roman"/>
          <w:sz w:val="24"/>
          <w:szCs w:val="24"/>
        </w:rPr>
      </w:pPr>
      <w:r>
        <w:rPr>
          <w:rFonts w:ascii="Times New Roman" w:hAnsi="Times New Roman" w:cs="Times New Roman"/>
          <w:sz w:val="24"/>
          <w:szCs w:val="24"/>
        </w:rPr>
        <w:t>Подпись_____________________________</w:t>
      </w:r>
    </w:p>
    <w:p w:rsidR="0030455A" w:rsidRDefault="0030455A" w:rsidP="0030455A">
      <w:pPr>
        <w:spacing w:line="240" w:lineRule="auto"/>
        <w:rPr>
          <w:rFonts w:ascii="Times New Roman" w:hAnsi="Times New Roman" w:cs="Times New Roman"/>
          <w:b/>
          <w:sz w:val="24"/>
          <w:szCs w:val="24"/>
        </w:rPr>
      </w:pPr>
      <w:r>
        <w:rPr>
          <w:rFonts w:ascii="Times New Roman" w:hAnsi="Times New Roman" w:cs="Times New Roman"/>
          <w:sz w:val="24"/>
          <w:szCs w:val="24"/>
        </w:rPr>
        <w:t xml:space="preserve">                                                                                                                  </w:t>
      </w:r>
      <w:r w:rsidRPr="001A7EE7">
        <w:rPr>
          <w:rFonts w:ascii="Times New Roman" w:hAnsi="Times New Roman" w:cs="Times New Roman"/>
          <w:b/>
          <w:sz w:val="24"/>
          <w:szCs w:val="24"/>
        </w:rPr>
        <w:t>Руководитель работы:</w:t>
      </w:r>
    </w:p>
    <w:p w:rsidR="0030455A" w:rsidRDefault="0030455A" w:rsidP="0030455A">
      <w:pPr>
        <w:spacing w:line="240" w:lineRule="auto"/>
        <w:jc w:val="right"/>
        <w:rPr>
          <w:rFonts w:ascii="Times New Roman" w:hAnsi="Times New Roman" w:cs="Times New Roman"/>
          <w:sz w:val="24"/>
          <w:szCs w:val="24"/>
        </w:rPr>
      </w:pPr>
      <w:r w:rsidRPr="001A7EE7">
        <w:rPr>
          <w:rFonts w:ascii="Times New Roman" w:hAnsi="Times New Roman" w:cs="Times New Roman"/>
          <w:sz w:val="24"/>
          <w:szCs w:val="24"/>
        </w:rPr>
        <w:t>Кандидат исторических наук, доцент</w:t>
      </w:r>
    </w:p>
    <w:p w:rsidR="0030455A" w:rsidRDefault="0030455A" w:rsidP="0030455A">
      <w:pPr>
        <w:spacing w:line="240" w:lineRule="auto"/>
        <w:jc w:val="right"/>
        <w:rPr>
          <w:rFonts w:ascii="Times New Roman" w:hAnsi="Times New Roman" w:cs="Times New Roman"/>
          <w:sz w:val="24"/>
          <w:szCs w:val="24"/>
        </w:rPr>
      </w:pPr>
      <w:r>
        <w:rPr>
          <w:rFonts w:ascii="Times New Roman" w:hAnsi="Times New Roman" w:cs="Times New Roman"/>
          <w:sz w:val="24"/>
          <w:szCs w:val="24"/>
        </w:rPr>
        <w:t>Якушева Лина Васильевна</w:t>
      </w:r>
    </w:p>
    <w:p w:rsidR="0030455A" w:rsidRDefault="0030455A" w:rsidP="0030455A">
      <w:pPr>
        <w:spacing w:line="240" w:lineRule="auto"/>
        <w:jc w:val="right"/>
        <w:rPr>
          <w:rFonts w:ascii="Times New Roman" w:hAnsi="Times New Roman" w:cs="Times New Roman"/>
          <w:sz w:val="24"/>
          <w:szCs w:val="24"/>
        </w:rPr>
      </w:pPr>
      <w:r>
        <w:rPr>
          <w:rFonts w:ascii="Times New Roman" w:hAnsi="Times New Roman" w:cs="Times New Roman"/>
          <w:sz w:val="24"/>
          <w:szCs w:val="24"/>
        </w:rPr>
        <w:t>Подпись_____________________________</w:t>
      </w:r>
    </w:p>
    <w:p w:rsidR="0030455A" w:rsidRDefault="0030455A" w:rsidP="0030455A">
      <w:pPr>
        <w:spacing w:line="240" w:lineRule="auto"/>
        <w:jc w:val="right"/>
        <w:rPr>
          <w:rFonts w:ascii="Times New Roman" w:hAnsi="Times New Roman" w:cs="Times New Roman"/>
          <w:sz w:val="24"/>
          <w:szCs w:val="24"/>
        </w:rPr>
      </w:pPr>
    </w:p>
    <w:p w:rsidR="0030455A" w:rsidRDefault="0030455A" w:rsidP="0030455A">
      <w:pPr>
        <w:spacing w:line="240" w:lineRule="auto"/>
        <w:jc w:val="right"/>
        <w:rPr>
          <w:rFonts w:ascii="Times New Roman" w:hAnsi="Times New Roman" w:cs="Times New Roman"/>
          <w:b/>
          <w:sz w:val="24"/>
          <w:szCs w:val="24"/>
        </w:rPr>
      </w:pPr>
      <w:r w:rsidRPr="001A7EE7">
        <w:rPr>
          <w:rFonts w:ascii="Times New Roman" w:hAnsi="Times New Roman" w:cs="Times New Roman"/>
          <w:b/>
          <w:sz w:val="24"/>
          <w:szCs w:val="24"/>
        </w:rPr>
        <w:t>Заведующий выпускающей кафедрой:</w:t>
      </w:r>
    </w:p>
    <w:p w:rsidR="0030455A" w:rsidRDefault="0030455A" w:rsidP="0030455A">
      <w:pPr>
        <w:spacing w:line="240" w:lineRule="auto"/>
        <w:jc w:val="right"/>
        <w:rPr>
          <w:rFonts w:ascii="Times New Roman" w:hAnsi="Times New Roman" w:cs="Times New Roman"/>
          <w:sz w:val="24"/>
          <w:szCs w:val="24"/>
        </w:rPr>
      </w:pPr>
      <w:r w:rsidRPr="001A7EE7">
        <w:rPr>
          <w:rFonts w:ascii="Times New Roman" w:hAnsi="Times New Roman" w:cs="Times New Roman"/>
          <w:sz w:val="24"/>
          <w:szCs w:val="24"/>
        </w:rPr>
        <w:t>Доктор исторических наук, доцент</w:t>
      </w:r>
    </w:p>
    <w:p w:rsidR="0030455A" w:rsidRDefault="0030455A" w:rsidP="0030455A">
      <w:pPr>
        <w:spacing w:line="240" w:lineRule="auto"/>
        <w:jc w:val="right"/>
        <w:rPr>
          <w:rFonts w:ascii="Times New Roman" w:hAnsi="Times New Roman" w:cs="Times New Roman"/>
          <w:sz w:val="24"/>
          <w:szCs w:val="24"/>
        </w:rPr>
      </w:pPr>
      <w:r>
        <w:rPr>
          <w:rFonts w:ascii="Times New Roman" w:hAnsi="Times New Roman" w:cs="Times New Roman"/>
          <w:sz w:val="24"/>
          <w:szCs w:val="24"/>
        </w:rPr>
        <w:t>Аннин Анатолий Геннальевич</w:t>
      </w:r>
    </w:p>
    <w:p w:rsidR="0030455A" w:rsidRDefault="0030455A" w:rsidP="0030455A">
      <w:pPr>
        <w:spacing w:line="240" w:lineRule="auto"/>
        <w:jc w:val="right"/>
        <w:rPr>
          <w:rFonts w:ascii="Times New Roman" w:hAnsi="Times New Roman" w:cs="Times New Roman"/>
          <w:sz w:val="24"/>
          <w:szCs w:val="24"/>
        </w:rPr>
      </w:pPr>
      <w:r>
        <w:rPr>
          <w:rFonts w:ascii="Times New Roman" w:hAnsi="Times New Roman" w:cs="Times New Roman"/>
          <w:sz w:val="24"/>
          <w:szCs w:val="24"/>
        </w:rPr>
        <w:t>Подпись_____________________________</w:t>
      </w:r>
    </w:p>
    <w:p w:rsidR="0030455A" w:rsidRDefault="0030455A" w:rsidP="0030455A">
      <w:pPr>
        <w:spacing w:line="240" w:lineRule="auto"/>
        <w:jc w:val="right"/>
        <w:rPr>
          <w:rFonts w:ascii="Times New Roman" w:hAnsi="Times New Roman" w:cs="Times New Roman"/>
          <w:sz w:val="24"/>
          <w:szCs w:val="24"/>
        </w:rPr>
      </w:pPr>
    </w:p>
    <w:p w:rsidR="0030455A" w:rsidRDefault="0030455A" w:rsidP="0030455A">
      <w:pPr>
        <w:spacing w:line="240" w:lineRule="auto"/>
        <w:jc w:val="center"/>
        <w:rPr>
          <w:rFonts w:ascii="Times New Roman" w:hAnsi="Times New Roman" w:cs="Times New Roman"/>
          <w:sz w:val="24"/>
          <w:szCs w:val="24"/>
        </w:rPr>
      </w:pPr>
    </w:p>
    <w:p w:rsidR="0030455A" w:rsidRDefault="0030455A" w:rsidP="0030455A">
      <w:pPr>
        <w:spacing w:line="240" w:lineRule="auto"/>
        <w:jc w:val="center"/>
        <w:rPr>
          <w:rFonts w:ascii="Times New Roman" w:hAnsi="Times New Roman" w:cs="Times New Roman"/>
          <w:sz w:val="24"/>
          <w:szCs w:val="24"/>
        </w:rPr>
      </w:pPr>
      <w:r>
        <w:rPr>
          <w:rFonts w:ascii="Times New Roman" w:hAnsi="Times New Roman" w:cs="Times New Roman"/>
          <w:sz w:val="24"/>
          <w:szCs w:val="24"/>
        </w:rPr>
        <w:t>Владимир     2014</w:t>
      </w:r>
    </w:p>
    <w:p w:rsidR="0082791C" w:rsidRDefault="0082791C" w:rsidP="00E53071">
      <w:pPr>
        <w:jc w:val="center"/>
        <w:rPr>
          <w:rFonts w:ascii="Times New Roman" w:hAnsi="Times New Roman" w:cs="Times New Roman"/>
          <w:b/>
          <w:sz w:val="28"/>
          <w:szCs w:val="28"/>
        </w:rPr>
      </w:pPr>
      <w:r w:rsidRPr="00E53071">
        <w:rPr>
          <w:rFonts w:ascii="Times New Roman" w:hAnsi="Times New Roman" w:cs="Times New Roman"/>
          <w:b/>
          <w:sz w:val="28"/>
          <w:szCs w:val="28"/>
        </w:rPr>
        <w:lastRenderedPageBreak/>
        <w:t>Содержание</w:t>
      </w:r>
    </w:p>
    <w:p w:rsidR="00454699" w:rsidRDefault="00454699" w:rsidP="00E53071">
      <w:pPr>
        <w:jc w:val="center"/>
        <w:rPr>
          <w:rFonts w:ascii="Times New Roman" w:hAnsi="Times New Roman" w:cs="Times New Roman"/>
          <w:b/>
          <w:sz w:val="28"/>
          <w:szCs w:val="28"/>
        </w:rPr>
      </w:pPr>
    </w:p>
    <w:p w:rsidR="000A7F98" w:rsidRPr="000A7F98" w:rsidRDefault="00FA3823" w:rsidP="000A7F98">
      <w:pPr>
        <w:pStyle w:val="11"/>
        <w:tabs>
          <w:tab w:val="right" w:leader="dot" w:pos="9345"/>
        </w:tabs>
        <w:spacing w:line="360" w:lineRule="auto"/>
        <w:rPr>
          <w:rFonts w:ascii="Times New Roman" w:eastAsiaTheme="minorEastAsia" w:hAnsi="Times New Roman" w:cs="Times New Roman"/>
          <w:noProof/>
          <w:sz w:val="28"/>
          <w:szCs w:val="28"/>
          <w:lang w:eastAsia="ru-RU"/>
        </w:rPr>
      </w:pPr>
      <w:r w:rsidRPr="000A7F98">
        <w:rPr>
          <w:rFonts w:ascii="Times New Roman" w:hAnsi="Times New Roman" w:cs="Times New Roman"/>
          <w:b/>
          <w:sz w:val="28"/>
          <w:szCs w:val="28"/>
        </w:rPr>
        <w:fldChar w:fldCharType="begin"/>
      </w:r>
      <w:r w:rsidR="00454699" w:rsidRPr="000A7F98">
        <w:rPr>
          <w:rFonts w:ascii="Times New Roman" w:hAnsi="Times New Roman" w:cs="Times New Roman"/>
          <w:b/>
          <w:sz w:val="28"/>
          <w:szCs w:val="28"/>
        </w:rPr>
        <w:instrText xml:space="preserve"> TOC \o "1-3" \h \z \u </w:instrText>
      </w:r>
      <w:r w:rsidRPr="000A7F98">
        <w:rPr>
          <w:rFonts w:ascii="Times New Roman" w:hAnsi="Times New Roman" w:cs="Times New Roman"/>
          <w:b/>
          <w:sz w:val="28"/>
          <w:szCs w:val="28"/>
        </w:rPr>
        <w:fldChar w:fldCharType="separate"/>
      </w:r>
      <w:hyperlink w:anchor="_Toc386102908" w:history="1">
        <w:r w:rsidR="000A7F98" w:rsidRPr="000A7F98">
          <w:rPr>
            <w:rStyle w:val="a9"/>
            <w:rFonts w:ascii="Times New Roman" w:hAnsi="Times New Roman" w:cs="Times New Roman"/>
            <w:noProof/>
            <w:sz w:val="28"/>
            <w:szCs w:val="28"/>
          </w:rPr>
          <w:t>ВВЕДЕНИЕ</w:t>
        </w:r>
        <w:r w:rsidR="000A7F98" w:rsidRPr="000A7F98">
          <w:rPr>
            <w:rFonts w:ascii="Times New Roman" w:hAnsi="Times New Roman" w:cs="Times New Roman"/>
            <w:noProof/>
            <w:webHidden/>
            <w:sz w:val="28"/>
            <w:szCs w:val="28"/>
          </w:rPr>
          <w:tab/>
        </w:r>
        <w:r w:rsidRPr="000A7F98">
          <w:rPr>
            <w:rFonts w:ascii="Times New Roman" w:hAnsi="Times New Roman" w:cs="Times New Roman"/>
            <w:noProof/>
            <w:webHidden/>
            <w:sz w:val="28"/>
            <w:szCs w:val="28"/>
          </w:rPr>
          <w:fldChar w:fldCharType="begin"/>
        </w:r>
        <w:r w:rsidR="000A7F98" w:rsidRPr="000A7F98">
          <w:rPr>
            <w:rFonts w:ascii="Times New Roman" w:hAnsi="Times New Roman" w:cs="Times New Roman"/>
            <w:noProof/>
            <w:webHidden/>
            <w:sz w:val="28"/>
            <w:szCs w:val="28"/>
          </w:rPr>
          <w:instrText xml:space="preserve"> PAGEREF _Toc386102908 \h </w:instrText>
        </w:r>
        <w:r w:rsidRPr="000A7F98">
          <w:rPr>
            <w:rFonts w:ascii="Times New Roman" w:hAnsi="Times New Roman" w:cs="Times New Roman"/>
            <w:noProof/>
            <w:webHidden/>
            <w:sz w:val="28"/>
            <w:szCs w:val="28"/>
          </w:rPr>
        </w:r>
        <w:r w:rsidRPr="000A7F98">
          <w:rPr>
            <w:rFonts w:ascii="Times New Roman" w:hAnsi="Times New Roman" w:cs="Times New Roman"/>
            <w:noProof/>
            <w:webHidden/>
            <w:sz w:val="28"/>
            <w:szCs w:val="28"/>
          </w:rPr>
          <w:fldChar w:fldCharType="separate"/>
        </w:r>
        <w:r w:rsidR="000A7F98" w:rsidRPr="000A7F98">
          <w:rPr>
            <w:rFonts w:ascii="Times New Roman" w:hAnsi="Times New Roman" w:cs="Times New Roman"/>
            <w:noProof/>
            <w:webHidden/>
            <w:sz w:val="28"/>
            <w:szCs w:val="28"/>
          </w:rPr>
          <w:t>3</w:t>
        </w:r>
        <w:r w:rsidRPr="000A7F98">
          <w:rPr>
            <w:rFonts w:ascii="Times New Roman" w:hAnsi="Times New Roman" w:cs="Times New Roman"/>
            <w:noProof/>
            <w:webHidden/>
            <w:sz w:val="28"/>
            <w:szCs w:val="28"/>
          </w:rPr>
          <w:fldChar w:fldCharType="end"/>
        </w:r>
      </w:hyperlink>
    </w:p>
    <w:p w:rsidR="000A7F98" w:rsidRPr="000A7F98" w:rsidRDefault="00FA3823" w:rsidP="000A7F98">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386102909" w:history="1">
        <w:r w:rsidR="000A7F98" w:rsidRPr="000A7F98">
          <w:rPr>
            <w:rStyle w:val="a9"/>
            <w:rFonts w:ascii="Times New Roman" w:hAnsi="Times New Roman" w:cs="Times New Roman"/>
            <w:noProof/>
            <w:sz w:val="28"/>
            <w:szCs w:val="28"/>
          </w:rPr>
          <w:t>1 ГЛАВА  ТЕОРЕТИКО–МЕТОДОЛОГИЧЕСКИЕ ОСНОВЫ СОВРЕМЕННОЙ ГОСУДАРСТВЕННОЙ КАДРОВОЙ ПОЛИТИКИ</w:t>
        </w:r>
        <w:r w:rsidR="000A7F98" w:rsidRPr="000A7F98">
          <w:rPr>
            <w:rFonts w:ascii="Times New Roman" w:hAnsi="Times New Roman" w:cs="Times New Roman"/>
            <w:noProof/>
            <w:webHidden/>
            <w:sz w:val="28"/>
            <w:szCs w:val="28"/>
          </w:rPr>
          <w:tab/>
        </w:r>
        <w:r w:rsidRPr="000A7F98">
          <w:rPr>
            <w:rFonts w:ascii="Times New Roman" w:hAnsi="Times New Roman" w:cs="Times New Roman"/>
            <w:noProof/>
            <w:webHidden/>
            <w:sz w:val="28"/>
            <w:szCs w:val="28"/>
          </w:rPr>
          <w:fldChar w:fldCharType="begin"/>
        </w:r>
        <w:r w:rsidR="000A7F98" w:rsidRPr="000A7F98">
          <w:rPr>
            <w:rFonts w:ascii="Times New Roman" w:hAnsi="Times New Roman" w:cs="Times New Roman"/>
            <w:noProof/>
            <w:webHidden/>
            <w:sz w:val="28"/>
            <w:szCs w:val="28"/>
          </w:rPr>
          <w:instrText xml:space="preserve"> PAGEREF _Toc386102909 \h </w:instrText>
        </w:r>
        <w:r w:rsidRPr="000A7F98">
          <w:rPr>
            <w:rFonts w:ascii="Times New Roman" w:hAnsi="Times New Roman" w:cs="Times New Roman"/>
            <w:noProof/>
            <w:webHidden/>
            <w:sz w:val="28"/>
            <w:szCs w:val="28"/>
          </w:rPr>
        </w:r>
        <w:r w:rsidRPr="000A7F98">
          <w:rPr>
            <w:rFonts w:ascii="Times New Roman" w:hAnsi="Times New Roman" w:cs="Times New Roman"/>
            <w:noProof/>
            <w:webHidden/>
            <w:sz w:val="28"/>
            <w:szCs w:val="28"/>
          </w:rPr>
          <w:fldChar w:fldCharType="separate"/>
        </w:r>
        <w:r w:rsidR="000A7F98" w:rsidRPr="000A7F98">
          <w:rPr>
            <w:rFonts w:ascii="Times New Roman" w:hAnsi="Times New Roman" w:cs="Times New Roman"/>
            <w:noProof/>
            <w:webHidden/>
            <w:sz w:val="28"/>
            <w:szCs w:val="28"/>
          </w:rPr>
          <w:t>6</w:t>
        </w:r>
        <w:r w:rsidRPr="000A7F98">
          <w:rPr>
            <w:rFonts w:ascii="Times New Roman" w:hAnsi="Times New Roman" w:cs="Times New Roman"/>
            <w:noProof/>
            <w:webHidden/>
            <w:sz w:val="28"/>
            <w:szCs w:val="28"/>
          </w:rPr>
          <w:fldChar w:fldCharType="end"/>
        </w:r>
      </w:hyperlink>
    </w:p>
    <w:p w:rsidR="000A7F98" w:rsidRPr="000A7F98" w:rsidRDefault="00FA3823" w:rsidP="000A7F98">
      <w:pPr>
        <w:pStyle w:val="21"/>
        <w:tabs>
          <w:tab w:val="right" w:leader="dot" w:pos="9345"/>
        </w:tabs>
        <w:spacing w:line="360" w:lineRule="auto"/>
        <w:rPr>
          <w:rFonts w:ascii="Times New Roman" w:eastAsiaTheme="minorEastAsia" w:hAnsi="Times New Roman" w:cs="Times New Roman"/>
          <w:noProof/>
          <w:sz w:val="28"/>
          <w:szCs w:val="28"/>
          <w:lang w:eastAsia="ru-RU"/>
        </w:rPr>
      </w:pPr>
      <w:hyperlink w:anchor="_Toc386102910" w:history="1">
        <w:r w:rsidR="000A7F98" w:rsidRPr="000A7F98">
          <w:rPr>
            <w:rStyle w:val="a9"/>
            <w:rFonts w:ascii="Times New Roman" w:hAnsi="Times New Roman" w:cs="Times New Roman"/>
            <w:noProof/>
            <w:sz w:val="28"/>
            <w:szCs w:val="28"/>
          </w:rPr>
          <w:t>1.1. Основные современные научные концепции государственной кадровой политики</w:t>
        </w:r>
        <w:r w:rsidR="000A7F98" w:rsidRPr="000A7F98">
          <w:rPr>
            <w:rFonts w:ascii="Times New Roman" w:hAnsi="Times New Roman" w:cs="Times New Roman"/>
            <w:noProof/>
            <w:webHidden/>
            <w:sz w:val="28"/>
            <w:szCs w:val="28"/>
          </w:rPr>
          <w:tab/>
        </w:r>
        <w:r w:rsidRPr="000A7F98">
          <w:rPr>
            <w:rFonts w:ascii="Times New Roman" w:hAnsi="Times New Roman" w:cs="Times New Roman"/>
            <w:noProof/>
            <w:webHidden/>
            <w:sz w:val="28"/>
            <w:szCs w:val="28"/>
          </w:rPr>
          <w:fldChar w:fldCharType="begin"/>
        </w:r>
        <w:r w:rsidR="000A7F98" w:rsidRPr="000A7F98">
          <w:rPr>
            <w:rFonts w:ascii="Times New Roman" w:hAnsi="Times New Roman" w:cs="Times New Roman"/>
            <w:noProof/>
            <w:webHidden/>
            <w:sz w:val="28"/>
            <w:szCs w:val="28"/>
          </w:rPr>
          <w:instrText xml:space="preserve"> PAGEREF _Toc386102910 \h </w:instrText>
        </w:r>
        <w:r w:rsidRPr="000A7F98">
          <w:rPr>
            <w:rFonts w:ascii="Times New Roman" w:hAnsi="Times New Roman" w:cs="Times New Roman"/>
            <w:noProof/>
            <w:webHidden/>
            <w:sz w:val="28"/>
            <w:szCs w:val="28"/>
          </w:rPr>
        </w:r>
        <w:r w:rsidRPr="000A7F98">
          <w:rPr>
            <w:rFonts w:ascii="Times New Roman" w:hAnsi="Times New Roman" w:cs="Times New Roman"/>
            <w:noProof/>
            <w:webHidden/>
            <w:sz w:val="28"/>
            <w:szCs w:val="28"/>
          </w:rPr>
          <w:fldChar w:fldCharType="separate"/>
        </w:r>
        <w:r w:rsidR="000A7F98" w:rsidRPr="000A7F98">
          <w:rPr>
            <w:rFonts w:ascii="Times New Roman" w:hAnsi="Times New Roman" w:cs="Times New Roman"/>
            <w:noProof/>
            <w:webHidden/>
            <w:sz w:val="28"/>
            <w:szCs w:val="28"/>
          </w:rPr>
          <w:t>6</w:t>
        </w:r>
        <w:r w:rsidRPr="000A7F98">
          <w:rPr>
            <w:rFonts w:ascii="Times New Roman" w:hAnsi="Times New Roman" w:cs="Times New Roman"/>
            <w:noProof/>
            <w:webHidden/>
            <w:sz w:val="28"/>
            <w:szCs w:val="28"/>
          </w:rPr>
          <w:fldChar w:fldCharType="end"/>
        </w:r>
      </w:hyperlink>
    </w:p>
    <w:p w:rsidR="000A7F98" w:rsidRPr="000A7F98" w:rsidRDefault="00FA3823" w:rsidP="000A7F98">
      <w:pPr>
        <w:pStyle w:val="21"/>
        <w:tabs>
          <w:tab w:val="right" w:leader="dot" w:pos="9345"/>
        </w:tabs>
        <w:spacing w:line="360" w:lineRule="auto"/>
        <w:rPr>
          <w:rFonts w:ascii="Times New Roman" w:eastAsiaTheme="minorEastAsia" w:hAnsi="Times New Roman" w:cs="Times New Roman"/>
          <w:noProof/>
          <w:sz w:val="28"/>
          <w:szCs w:val="28"/>
          <w:lang w:eastAsia="ru-RU"/>
        </w:rPr>
      </w:pPr>
      <w:hyperlink w:anchor="_Toc386102911" w:history="1">
        <w:r w:rsidR="000A7F98" w:rsidRPr="000A7F98">
          <w:rPr>
            <w:rStyle w:val="a9"/>
            <w:rFonts w:ascii="Times New Roman" w:hAnsi="Times New Roman" w:cs="Times New Roman"/>
            <w:noProof/>
            <w:sz w:val="28"/>
            <w:szCs w:val="28"/>
          </w:rPr>
          <w:t>1.2. Организационно–правовые основы современной государственной кадровой политики в Российской Федерации</w:t>
        </w:r>
        <w:r w:rsidR="000A7F98" w:rsidRPr="000A7F98">
          <w:rPr>
            <w:rFonts w:ascii="Times New Roman" w:hAnsi="Times New Roman" w:cs="Times New Roman"/>
            <w:noProof/>
            <w:webHidden/>
            <w:sz w:val="28"/>
            <w:szCs w:val="28"/>
          </w:rPr>
          <w:tab/>
        </w:r>
        <w:r w:rsidRPr="000A7F98">
          <w:rPr>
            <w:rFonts w:ascii="Times New Roman" w:hAnsi="Times New Roman" w:cs="Times New Roman"/>
            <w:noProof/>
            <w:webHidden/>
            <w:sz w:val="28"/>
            <w:szCs w:val="28"/>
          </w:rPr>
          <w:fldChar w:fldCharType="begin"/>
        </w:r>
        <w:r w:rsidR="000A7F98" w:rsidRPr="000A7F98">
          <w:rPr>
            <w:rFonts w:ascii="Times New Roman" w:hAnsi="Times New Roman" w:cs="Times New Roman"/>
            <w:noProof/>
            <w:webHidden/>
            <w:sz w:val="28"/>
            <w:szCs w:val="28"/>
          </w:rPr>
          <w:instrText xml:space="preserve"> PAGEREF _Toc386102911 \h </w:instrText>
        </w:r>
        <w:r w:rsidRPr="000A7F98">
          <w:rPr>
            <w:rFonts w:ascii="Times New Roman" w:hAnsi="Times New Roman" w:cs="Times New Roman"/>
            <w:noProof/>
            <w:webHidden/>
            <w:sz w:val="28"/>
            <w:szCs w:val="28"/>
          </w:rPr>
        </w:r>
        <w:r w:rsidRPr="000A7F98">
          <w:rPr>
            <w:rFonts w:ascii="Times New Roman" w:hAnsi="Times New Roman" w:cs="Times New Roman"/>
            <w:noProof/>
            <w:webHidden/>
            <w:sz w:val="28"/>
            <w:szCs w:val="28"/>
          </w:rPr>
          <w:fldChar w:fldCharType="separate"/>
        </w:r>
        <w:r w:rsidR="000A7F98" w:rsidRPr="000A7F98">
          <w:rPr>
            <w:rFonts w:ascii="Times New Roman" w:hAnsi="Times New Roman" w:cs="Times New Roman"/>
            <w:noProof/>
            <w:webHidden/>
            <w:sz w:val="28"/>
            <w:szCs w:val="28"/>
          </w:rPr>
          <w:t>16</w:t>
        </w:r>
        <w:r w:rsidRPr="000A7F98">
          <w:rPr>
            <w:rFonts w:ascii="Times New Roman" w:hAnsi="Times New Roman" w:cs="Times New Roman"/>
            <w:noProof/>
            <w:webHidden/>
            <w:sz w:val="28"/>
            <w:szCs w:val="28"/>
          </w:rPr>
          <w:fldChar w:fldCharType="end"/>
        </w:r>
      </w:hyperlink>
    </w:p>
    <w:p w:rsidR="000A7F98" w:rsidRPr="000A7F98" w:rsidRDefault="00FA3823" w:rsidP="000A7F98">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386102912" w:history="1">
        <w:r w:rsidR="000A7F98" w:rsidRPr="000A7F98">
          <w:rPr>
            <w:rStyle w:val="a9"/>
            <w:rFonts w:ascii="Times New Roman" w:hAnsi="Times New Roman" w:cs="Times New Roman"/>
            <w:noProof/>
            <w:sz w:val="28"/>
            <w:szCs w:val="28"/>
          </w:rPr>
          <w:t>2  ГЛАВА АНАЛИЗ ОПЫТА УПРАВЛЕНЧЕСКОЙ ДЕЯТЕЛЬНОСТИ ОАО «НИКТИД» ПО РЕАЛИЗАЦИИ ГОСУДАРСТВЕННОЙ КАДРОВОЙ ПОЛИТИКИ</w:t>
        </w:r>
        <w:r w:rsidR="000A7F98" w:rsidRPr="000A7F98">
          <w:rPr>
            <w:rFonts w:ascii="Times New Roman" w:hAnsi="Times New Roman" w:cs="Times New Roman"/>
            <w:noProof/>
            <w:webHidden/>
            <w:sz w:val="28"/>
            <w:szCs w:val="28"/>
          </w:rPr>
          <w:tab/>
        </w:r>
        <w:r w:rsidRPr="000A7F98">
          <w:rPr>
            <w:rFonts w:ascii="Times New Roman" w:hAnsi="Times New Roman" w:cs="Times New Roman"/>
            <w:noProof/>
            <w:webHidden/>
            <w:sz w:val="28"/>
            <w:szCs w:val="28"/>
          </w:rPr>
          <w:fldChar w:fldCharType="begin"/>
        </w:r>
        <w:r w:rsidR="000A7F98" w:rsidRPr="000A7F98">
          <w:rPr>
            <w:rFonts w:ascii="Times New Roman" w:hAnsi="Times New Roman" w:cs="Times New Roman"/>
            <w:noProof/>
            <w:webHidden/>
            <w:sz w:val="28"/>
            <w:szCs w:val="28"/>
          </w:rPr>
          <w:instrText xml:space="preserve"> PAGEREF _Toc386102912 \h </w:instrText>
        </w:r>
        <w:r w:rsidRPr="000A7F98">
          <w:rPr>
            <w:rFonts w:ascii="Times New Roman" w:hAnsi="Times New Roman" w:cs="Times New Roman"/>
            <w:noProof/>
            <w:webHidden/>
            <w:sz w:val="28"/>
            <w:szCs w:val="28"/>
          </w:rPr>
        </w:r>
        <w:r w:rsidRPr="000A7F98">
          <w:rPr>
            <w:rFonts w:ascii="Times New Roman" w:hAnsi="Times New Roman" w:cs="Times New Roman"/>
            <w:noProof/>
            <w:webHidden/>
            <w:sz w:val="28"/>
            <w:szCs w:val="28"/>
          </w:rPr>
          <w:fldChar w:fldCharType="separate"/>
        </w:r>
        <w:r w:rsidR="000A7F98" w:rsidRPr="000A7F98">
          <w:rPr>
            <w:rFonts w:ascii="Times New Roman" w:hAnsi="Times New Roman" w:cs="Times New Roman"/>
            <w:noProof/>
            <w:webHidden/>
            <w:sz w:val="28"/>
            <w:szCs w:val="28"/>
          </w:rPr>
          <w:t>21</w:t>
        </w:r>
        <w:r w:rsidRPr="000A7F98">
          <w:rPr>
            <w:rFonts w:ascii="Times New Roman" w:hAnsi="Times New Roman" w:cs="Times New Roman"/>
            <w:noProof/>
            <w:webHidden/>
            <w:sz w:val="28"/>
            <w:szCs w:val="28"/>
          </w:rPr>
          <w:fldChar w:fldCharType="end"/>
        </w:r>
      </w:hyperlink>
    </w:p>
    <w:p w:rsidR="000A7F98" w:rsidRPr="000A7F98" w:rsidRDefault="00FA3823" w:rsidP="000A7F98">
      <w:pPr>
        <w:pStyle w:val="21"/>
        <w:tabs>
          <w:tab w:val="right" w:leader="dot" w:pos="9345"/>
        </w:tabs>
        <w:spacing w:line="360" w:lineRule="auto"/>
        <w:rPr>
          <w:rFonts w:ascii="Times New Roman" w:eastAsiaTheme="minorEastAsia" w:hAnsi="Times New Roman" w:cs="Times New Roman"/>
          <w:noProof/>
          <w:sz w:val="28"/>
          <w:szCs w:val="28"/>
          <w:lang w:eastAsia="ru-RU"/>
        </w:rPr>
      </w:pPr>
      <w:hyperlink w:anchor="_Toc386102913" w:history="1">
        <w:r w:rsidR="000A7F98" w:rsidRPr="000A7F98">
          <w:rPr>
            <w:rStyle w:val="a9"/>
            <w:rFonts w:ascii="Times New Roman" w:hAnsi="Times New Roman" w:cs="Times New Roman"/>
            <w:noProof/>
            <w:sz w:val="28"/>
            <w:szCs w:val="28"/>
          </w:rPr>
          <w:t>2.1 Общая характеристика ОАО «НИКТИД»</w:t>
        </w:r>
        <w:r w:rsidR="000A7F98" w:rsidRPr="000A7F98">
          <w:rPr>
            <w:rFonts w:ascii="Times New Roman" w:hAnsi="Times New Roman" w:cs="Times New Roman"/>
            <w:noProof/>
            <w:webHidden/>
            <w:sz w:val="28"/>
            <w:szCs w:val="28"/>
          </w:rPr>
          <w:tab/>
        </w:r>
        <w:r w:rsidRPr="000A7F98">
          <w:rPr>
            <w:rFonts w:ascii="Times New Roman" w:hAnsi="Times New Roman" w:cs="Times New Roman"/>
            <w:noProof/>
            <w:webHidden/>
            <w:sz w:val="28"/>
            <w:szCs w:val="28"/>
          </w:rPr>
          <w:fldChar w:fldCharType="begin"/>
        </w:r>
        <w:r w:rsidR="000A7F98" w:rsidRPr="000A7F98">
          <w:rPr>
            <w:rFonts w:ascii="Times New Roman" w:hAnsi="Times New Roman" w:cs="Times New Roman"/>
            <w:noProof/>
            <w:webHidden/>
            <w:sz w:val="28"/>
            <w:szCs w:val="28"/>
          </w:rPr>
          <w:instrText xml:space="preserve"> PAGEREF _Toc386102913 \h </w:instrText>
        </w:r>
        <w:r w:rsidRPr="000A7F98">
          <w:rPr>
            <w:rFonts w:ascii="Times New Roman" w:hAnsi="Times New Roman" w:cs="Times New Roman"/>
            <w:noProof/>
            <w:webHidden/>
            <w:sz w:val="28"/>
            <w:szCs w:val="28"/>
          </w:rPr>
        </w:r>
        <w:r w:rsidRPr="000A7F98">
          <w:rPr>
            <w:rFonts w:ascii="Times New Roman" w:hAnsi="Times New Roman" w:cs="Times New Roman"/>
            <w:noProof/>
            <w:webHidden/>
            <w:sz w:val="28"/>
            <w:szCs w:val="28"/>
          </w:rPr>
          <w:fldChar w:fldCharType="separate"/>
        </w:r>
        <w:r w:rsidR="000A7F98" w:rsidRPr="000A7F98">
          <w:rPr>
            <w:rFonts w:ascii="Times New Roman" w:hAnsi="Times New Roman" w:cs="Times New Roman"/>
            <w:noProof/>
            <w:webHidden/>
            <w:sz w:val="28"/>
            <w:szCs w:val="28"/>
          </w:rPr>
          <w:t>21</w:t>
        </w:r>
        <w:r w:rsidRPr="000A7F98">
          <w:rPr>
            <w:rFonts w:ascii="Times New Roman" w:hAnsi="Times New Roman" w:cs="Times New Roman"/>
            <w:noProof/>
            <w:webHidden/>
            <w:sz w:val="28"/>
            <w:szCs w:val="28"/>
          </w:rPr>
          <w:fldChar w:fldCharType="end"/>
        </w:r>
      </w:hyperlink>
    </w:p>
    <w:p w:rsidR="000A7F98" w:rsidRPr="000A7F98" w:rsidRDefault="00FA3823" w:rsidP="000A7F98">
      <w:pPr>
        <w:pStyle w:val="21"/>
        <w:tabs>
          <w:tab w:val="right" w:leader="dot" w:pos="9345"/>
        </w:tabs>
        <w:spacing w:line="360" w:lineRule="auto"/>
        <w:rPr>
          <w:rFonts w:ascii="Times New Roman" w:eastAsiaTheme="minorEastAsia" w:hAnsi="Times New Roman" w:cs="Times New Roman"/>
          <w:noProof/>
          <w:sz w:val="28"/>
          <w:szCs w:val="28"/>
          <w:lang w:eastAsia="ru-RU"/>
        </w:rPr>
      </w:pPr>
      <w:hyperlink w:anchor="_Toc386102914" w:history="1">
        <w:r w:rsidR="000A7F98" w:rsidRPr="000A7F98">
          <w:rPr>
            <w:rStyle w:val="a9"/>
            <w:rFonts w:ascii="Times New Roman" w:hAnsi="Times New Roman" w:cs="Times New Roman"/>
            <w:noProof/>
            <w:sz w:val="28"/>
            <w:szCs w:val="28"/>
          </w:rPr>
          <w:t>2.2 Основные направления и содержание управленческой деятельности по реализации государственной кадровой политики</w:t>
        </w:r>
        <w:r w:rsidR="000A7F98" w:rsidRPr="000A7F98">
          <w:rPr>
            <w:rFonts w:ascii="Times New Roman" w:hAnsi="Times New Roman" w:cs="Times New Roman"/>
            <w:noProof/>
            <w:webHidden/>
            <w:sz w:val="28"/>
            <w:szCs w:val="28"/>
          </w:rPr>
          <w:tab/>
        </w:r>
        <w:r w:rsidRPr="000A7F98">
          <w:rPr>
            <w:rFonts w:ascii="Times New Roman" w:hAnsi="Times New Roman" w:cs="Times New Roman"/>
            <w:noProof/>
            <w:webHidden/>
            <w:sz w:val="28"/>
            <w:szCs w:val="28"/>
          </w:rPr>
          <w:fldChar w:fldCharType="begin"/>
        </w:r>
        <w:r w:rsidR="000A7F98" w:rsidRPr="000A7F98">
          <w:rPr>
            <w:rFonts w:ascii="Times New Roman" w:hAnsi="Times New Roman" w:cs="Times New Roman"/>
            <w:noProof/>
            <w:webHidden/>
            <w:sz w:val="28"/>
            <w:szCs w:val="28"/>
          </w:rPr>
          <w:instrText xml:space="preserve"> PAGEREF _Toc386102914 \h </w:instrText>
        </w:r>
        <w:r w:rsidRPr="000A7F98">
          <w:rPr>
            <w:rFonts w:ascii="Times New Roman" w:hAnsi="Times New Roman" w:cs="Times New Roman"/>
            <w:noProof/>
            <w:webHidden/>
            <w:sz w:val="28"/>
            <w:szCs w:val="28"/>
          </w:rPr>
        </w:r>
        <w:r w:rsidRPr="000A7F98">
          <w:rPr>
            <w:rFonts w:ascii="Times New Roman" w:hAnsi="Times New Roman" w:cs="Times New Roman"/>
            <w:noProof/>
            <w:webHidden/>
            <w:sz w:val="28"/>
            <w:szCs w:val="28"/>
          </w:rPr>
          <w:fldChar w:fldCharType="separate"/>
        </w:r>
        <w:r w:rsidR="000A7F98" w:rsidRPr="000A7F98">
          <w:rPr>
            <w:rFonts w:ascii="Times New Roman" w:hAnsi="Times New Roman" w:cs="Times New Roman"/>
            <w:noProof/>
            <w:webHidden/>
            <w:sz w:val="28"/>
            <w:szCs w:val="28"/>
          </w:rPr>
          <w:t>29</w:t>
        </w:r>
        <w:r w:rsidRPr="000A7F98">
          <w:rPr>
            <w:rFonts w:ascii="Times New Roman" w:hAnsi="Times New Roman" w:cs="Times New Roman"/>
            <w:noProof/>
            <w:webHidden/>
            <w:sz w:val="28"/>
            <w:szCs w:val="28"/>
          </w:rPr>
          <w:fldChar w:fldCharType="end"/>
        </w:r>
      </w:hyperlink>
    </w:p>
    <w:p w:rsidR="000A7F98" w:rsidRPr="000A7F98" w:rsidRDefault="00FA3823" w:rsidP="000A7F98">
      <w:pPr>
        <w:pStyle w:val="21"/>
        <w:tabs>
          <w:tab w:val="right" w:leader="dot" w:pos="9345"/>
        </w:tabs>
        <w:spacing w:line="360" w:lineRule="auto"/>
        <w:rPr>
          <w:rFonts w:ascii="Times New Roman" w:eastAsiaTheme="minorEastAsia" w:hAnsi="Times New Roman" w:cs="Times New Roman"/>
          <w:noProof/>
          <w:sz w:val="28"/>
          <w:szCs w:val="28"/>
          <w:lang w:eastAsia="ru-RU"/>
        </w:rPr>
      </w:pPr>
      <w:hyperlink w:anchor="_Toc386102915" w:history="1">
        <w:r w:rsidR="000A7F98" w:rsidRPr="000A7F98">
          <w:rPr>
            <w:rStyle w:val="a9"/>
            <w:rFonts w:ascii="Times New Roman" w:hAnsi="Times New Roman" w:cs="Times New Roman"/>
            <w:noProof/>
            <w:sz w:val="28"/>
            <w:szCs w:val="28"/>
          </w:rPr>
          <w:t>2.3 Проект рекомендаций по совершенствованию кадровой работы в современной организации</w:t>
        </w:r>
        <w:r w:rsidR="000A7F98" w:rsidRPr="000A7F98">
          <w:rPr>
            <w:rFonts w:ascii="Times New Roman" w:hAnsi="Times New Roman" w:cs="Times New Roman"/>
            <w:noProof/>
            <w:webHidden/>
            <w:sz w:val="28"/>
            <w:szCs w:val="28"/>
          </w:rPr>
          <w:tab/>
        </w:r>
        <w:r w:rsidRPr="000A7F98">
          <w:rPr>
            <w:rFonts w:ascii="Times New Roman" w:hAnsi="Times New Roman" w:cs="Times New Roman"/>
            <w:noProof/>
            <w:webHidden/>
            <w:sz w:val="28"/>
            <w:szCs w:val="28"/>
          </w:rPr>
          <w:fldChar w:fldCharType="begin"/>
        </w:r>
        <w:r w:rsidR="000A7F98" w:rsidRPr="000A7F98">
          <w:rPr>
            <w:rFonts w:ascii="Times New Roman" w:hAnsi="Times New Roman" w:cs="Times New Roman"/>
            <w:noProof/>
            <w:webHidden/>
            <w:sz w:val="28"/>
            <w:szCs w:val="28"/>
          </w:rPr>
          <w:instrText xml:space="preserve"> PAGEREF _Toc386102915 \h </w:instrText>
        </w:r>
        <w:r w:rsidRPr="000A7F98">
          <w:rPr>
            <w:rFonts w:ascii="Times New Roman" w:hAnsi="Times New Roman" w:cs="Times New Roman"/>
            <w:noProof/>
            <w:webHidden/>
            <w:sz w:val="28"/>
            <w:szCs w:val="28"/>
          </w:rPr>
        </w:r>
        <w:r w:rsidRPr="000A7F98">
          <w:rPr>
            <w:rFonts w:ascii="Times New Roman" w:hAnsi="Times New Roman" w:cs="Times New Roman"/>
            <w:noProof/>
            <w:webHidden/>
            <w:sz w:val="28"/>
            <w:szCs w:val="28"/>
          </w:rPr>
          <w:fldChar w:fldCharType="separate"/>
        </w:r>
        <w:r w:rsidR="000A7F98" w:rsidRPr="000A7F98">
          <w:rPr>
            <w:rFonts w:ascii="Times New Roman" w:hAnsi="Times New Roman" w:cs="Times New Roman"/>
            <w:noProof/>
            <w:webHidden/>
            <w:sz w:val="28"/>
            <w:szCs w:val="28"/>
          </w:rPr>
          <w:t>49</w:t>
        </w:r>
        <w:r w:rsidRPr="000A7F98">
          <w:rPr>
            <w:rFonts w:ascii="Times New Roman" w:hAnsi="Times New Roman" w:cs="Times New Roman"/>
            <w:noProof/>
            <w:webHidden/>
            <w:sz w:val="28"/>
            <w:szCs w:val="28"/>
          </w:rPr>
          <w:fldChar w:fldCharType="end"/>
        </w:r>
      </w:hyperlink>
    </w:p>
    <w:p w:rsidR="000A7F98" w:rsidRPr="000A7F98" w:rsidRDefault="00FA3823" w:rsidP="000A7F98">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386102916" w:history="1">
        <w:r w:rsidR="000A7F98" w:rsidRPr="000A7F98">
          <w:rPr>
            <w:rStyle w:val="a9"/>
            <w:rFonts w:ascii="Times New Roman" w:hAnsi="Times New Roman" w:cs="Times New Roman"/>
            <w:noProof/>
            <w:sz w:val="28"/>
            <w:szCs w:val="28"/>
          </w:rPr>
          <w:t>ЗАКЛЮЧЕНИЕ</w:t>
        </w:r>
        <w:r w:rsidR="000A7F98" w:rsidRPr="000A7F98">
          <w:rPr>
            <w:rFonts w:ascii="Times New Roman" w:hAnsi="Times New Roman" w:cs="Times New Roman"/>
            <w:noProof/>
            <w:webHidden/>
            <w:sz w:val="28"/>
            <w:szCs w:val="28"/>
          </w:rPr>
          <w:tab/>
        </w:r>
        <w:r w:rsidRPr="000A7F98">
          <w:rPr>
            <w:rFonts w:ascii="Times New Roman" w:hAnsi="Times New Roman" w:cs="Times New Roman"/>
            <w:noProof/>
            <w:webHidden/>
            <w:sz w:val="28"/>
            <w:szCs w:val="28"/>
          </w:rPr>
          <w:fldChar w:fldCharType="begin"/>
        </w:r>
        <w:r w:rsidR="000A7F98" w:rsidRPr="000A7F98">
          <w:rPr>
            <w:rFonts w:ascii="Times New Roman" w:hAnsi="Times New Roman" w:cs="Times New Roman"/>
            <w:noProof/>
            <w:webHidden/>
            <w:sz w:val="28"/>
            <w:szCs w:val="28"/>
          </w:rPr>
          <w:instrText xml:space="preserve"> PAGEREF _Toc386102916 \h </w:instrText>
        </w:r>
        <w:r w:rsidRPr="000A7F98">
          <w:rPr>
            <w:rFonts w:ascii="Times New Roman" w:hAnsi="Times New Roman" w:cs="Times New Roman"/>
            <w:noProof/>
            <w:webHidden/>
            <w:sz w:val="28"/>
            <w:szCs w:val="28"/>
          </w:rPr>
        </w:r>
        <w:r w:rsidRPr="000A7F98">
          <w:rPr>
            <w:rFonts w:ascii="Times New Roman" w:hAnsi="Times New Roman" w:cs="Times New Roman"/>
            <w:noProof/>
            <w:webHidden/>
            <w:sz w:val="28"/>
            <w:szCs w:val="28"/>
          </w:rPr>
          <w:fldChar w:fldCharType="separate"/>
        </w:r>
        <w:r w:rsidR="000A7F98" w:rsidRPr="000A7F98">
          <w:rPr>
            <w:rFonts w:ascii="Times New Roman" w:hAnsi="Times New Roman" w:cs="Times New Roman"/>
            <w:noProof/>
            <w:webHidden/>
            <w:sz w:val="28"/>
            <w:szCs w:val="28"/>
          </w:rPr>
          <w:t>74</w:t>
        </w:r>
        <w:r w:rsidRPr="000A7F98">
          <w:rPr>
            <w:rFonts w:ascii="Times New Roman" w:hAnsi="Times New Roman" w:cs="Times New Roman"/>
            <w:noProof/>
            <w:webHidden/>
            <w:sz w:val="28"/>
            <w:szCs w:val="28"/>
          </w:rPr>
          <w:fldChar w:fldCharType="end"/>
        </w:r>
      </w:hyperlink>
    </w:p>
    <w:p w:rsidR="000A7F98" w:rsidRPr="000A7F98" w:rsidRDefault="00FA3823" w:rsidP="000A7F98">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386102917" w:history="1">
        <w:r w:rsidR="000A7F98" w:rsidRPr="000A7F98">
          <w:rPr>
            <w:rStyle w:val="a9"/>
            <w:rFonts w:ascii="Times New Roman" w:hAnsi="Times New Roman" w:cs="Times New Roman"/>
            <w:noProof/>
            <w:sz w:val="28"/>
            <w:szCs w:val="28"/>
          </w:rPr>
          <w:t>БИБЛИОГРАФИЧЕСКИЙ СПИСОК</w:t>
        </w:r>
        <w:r w:rsidR="000A7F98" w:rsidRPr="000A7F98">
          <w:rPr>
            <w:rFonts w:ascii="Times New Roman" w:hAnsi="Times New Roman" w:cs="Times New Roman"/>
            <w:noProof/>
            <w:webHidden/>
            <w:sz w:val="28"/>
            <w:szCs w:val="28"/>
          </w:rPr>
          <w:tab/>
        </w:r>
        <w:r w:rsidRPr="000A7F98">
          <w:rPr>
            <w:rFonts w:ascii="Times New Roman" w:hAnsi="Times New Roman" w:cs="Times New Roman"/>
            <w:noProof/>
            <w:webHidden/>
            <w:sz w:val="28"/>
            <w:szCs w:val="28"/>
          </w:rPr>
          <w:fldChar w:fldCharType="begin"/>
        </w:r>
        <w:r w:rsidR="000A7F98" w:rsidRPr="000A7F98">
          <w:rPr>
            <w:rFonts w:ascii="Times New Roman" w:hAnsi="Times New Roman" w:cs="Times New Roman"/>
            <w:noProof/>
            <w:webHidden/>
            <w:sz w:val="28"/>
            <w:szCs w:val="28"/>
          </w:rPr>
          <w:instrText xml:space="preserve"> PAGEREF _Toc386102917 \h </w:instrText>
        </w:r>
        <w:r w:rsidRPr="000A7F98">
          <w:rPr>
            <w:rFonts w:ascii="Times New Roman" w:hAnsi="Times New Roman" w:cs="Times New Roman"/>
            <w:noProof/>
            <w:webHidden/>
            <w:sz w:val="28"/>
            <w:szCs w:val="28"/>
          </w:rPr>
        </w:r>
        <w:r w:rsidRPr="000A7F98">
          <w:rPr>
            <w:rFonts w:ascii="Times New Roman" w:hAnsi="Times New Roman" w:cs="Times New Roman"/>
            <w:noProof/>
            <w:webHidden/>
            <w:sz w:val="28"/>
            <w:szCs w:val="28"/>
          </w:rPr>
          <w:fldChar w:fldCharType="separate"/>
        </w:r>
        <w:r w:rsidR="000A7F98" w:rsidRPr="000A7F98">
          <w:rPr>
            <w:rFonts w:ascii="Times New Roman" w:hAnsi="Times New Roman" w:cs="Times New Roman"/>
            <w:noProof/>
            <w:webHidden/>
            <w:sz w:val="28"/>
            <w:szCs w:val="28"/>
          </w:rPr>
          <w:t>76</w:t>
        </w:r>
        <w:r w:rsidRPr="000A7F98">
          <w:rPr>
            <w:rFonts w:ascii="Times New Roman" w:hAnsi="Times New Roman" w:cs="Times New Roman"/>
            <w:noProof/>
            <w:webHidden/>
            <w:sz w:val="28"/>
            <w:szCs w:val="28"/>
          </w:rPr>
          <w:fldChar w:fldCharType="end"/>
        </w:r>
      </w:hyperlink>
    </w:p>
    <w:p w:rsidR="000A7F98" w:rsidRPr="000A7F98" w:rsidRDefault="00FA3823" w:rsidP="000A7F98">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386102918" w:history="1">
        <w:r w:rsidR="000A7F98" w:rsidRPr="000A7F98">
          <w:rPr>
            <w:rStyle w:val="a9"/>
            <w:rFonts w:ascii="Times New Roman" w:hAnsi="Times New Roman" w:cs="Times New Roman"/>
            <w:noProof/>
            <w:sz w:val="28"/>
            <w:szCs w:val="28"/>
          </w:rPr>
          <w:t>Приложение</w:t>
        </w:r>
        <w:r w:rsidR="000A7F98" w:rsidRPr="000A7F98">
          <w:rPr>
            <w:rFonts w:ascii="Times New Roman" w:hAnsi="Times New Roman" w:cs="Times New Roman"/>
            <w:noProof/>
            <w:webHidden/>
            <w:sz w:val="28"/>
            <w:szCs w:val="28"/>
          </w:rPr>
          <w:tab/>
        </w:r>
        <w:r w:rsidRPr="000A7F98">
          <w:rPr>
            <w:rFonts w:ascii="Times New Roman" w:hAnsi="Times New Roman" w:cs="Times New Roman"/>
            <w:noProof/>
            <w:webHidden/>
            <w:sz w:val="28"/>
            <w:szCs w:val="28"/>
          </w:rPr>
          <w:fldChar w:fldCharType="begin"/>
        </w:r>
        <w:r w:rsidR="000A7F98" w:rsidRPr="000A7F98">
          <w:rPr>
            <w:rFonts w:ascii="Times New Roman" w:hAnsi="Times New Roman" w:cs="Times New Roman"/>
            <w:noProof/>
            <w:webHidden/>
            <w:sz w:val="28"/>
            <w:szCs w:val="28"/>
          </w:rPr>
          <w:instrText xml:space="preserve"> PAGEREF _Toc386102918 \h </w:instrText>
        </w:r>
        <w:r w:rsidRPr="000A7F98">
          <w:rPr>
            <w:rFonts w:ascii="Times New Roman" w:hAnsi="Times New Roman" w:cs="Times New Roman"/>
            <w:noProof/>
            <w:webHidden/>
            <w:sz w:val="28"/>
            <w:szCs w:val="28"/>
          </w:rPr>
        </w:r>
        <w:r w:rsidRPr="000A7F98">
          <w:rPr>
            <w:rFonts w:ascii="Times New Roman" w:hAnsi="Times New Roman" w:cs="Times New Roman"/>
            <w:noProof/>
            <w:webHidden/>
            <w:sz w:val="28"/>
            <w:szCs w:val="28"/>
          </w:rPr>
          <w:fldChar w:fldCharType="separate"/>
        </w:r>
        <w:r w:rsidR="000A7F98" w:rsidRPr="000A7F98">
          <w:rPr>
            <w:rFonts w:ascii="Times New Roman" w:hAnsi="Times New Roman" w:cs="Times New Roman"/>
            <w:noProof/>
            <w:webHidden/>
            <w:sz w:val="28"/>
            <w:szCs w:val="28"/>
          </w:rPr>
          <w:t>80</w:t>
        </w:r>
        <w:r w:rsidRPr="000A7F98">
          <w:rPr>
            <w:rFonts w:ascii="Times New Roman" w:hAnsi="Times New Roman" w:cs="Times New Roman"/>
            <w:noProof/>
            <w:webHidden/>
            <w:sz w:val="28"/>
            <w:szCs w:val="28"/>
          </w:rPr>
          <w:fldChar w:fldCharType="end"/>
        </w:r>
      </w:hyperlink>
    </w:p>
    <w:p w:rsidR="00E53071" w:rsidRPr="00E53071" w:rsidRDefault="00FA3823" w:rsidP="000A7F98">
      <w:pPr>
        <w:spacing w:line="360" w:lineRule="auto"/>
        <w:jc w:val="center"/>
        <w:rPr>
          <w:rFonts w:ascii="Times New Roman" w:hAnsi="Times New Roman" w:cs="Times New Roman"/>
          <w:b/>
          <w:sz w:val="24"/>
          <w:szCs w:val="24"/>
        </w:rPr>
      </w:pPr>
      <w:r w:rsidRPr="000A7F98">
        <w:rPr>
          <w:rFonts w:ascii="Times New Roman" w:hAnsi="Times New Roman" w:cs="Times New Roman"/>
          <w:b/>
          <w:sz w:val="28"/>
          <w:szCs w:val="28"/>
        </w:rPr>
        <w:fldChar w:fldCharType="end"/>
      </w:r>
    </w:p>
    <w:p w:rsidR="0082791C" w:rsidRDefault="0082791C" w:rsidP="0082791C">
      <w:pPr>
        <w:rPr>
          <w:rFonts w:ascii="Times New Roman" w:hAnsi="Times New Roman" w:cs="Times New Roman"/>
          <w:sz w:val="28"/>
          <w:szCs w:val="28"/>
        </w:rPr>
      </w:pPr>
    </w:p>
    <w:p w:rsidR="0082791C" w:rsidRDefault="0082791C" w:rsidP="0082791C">
      <w:pPr>
        <w:rPr>
          <w:rFonts w:ascii="Times New Roman" w:hAnsi="Times New Roman" w:cs="Times New Roman"/>
          <w:sz w:val="28"/>
          <w:szCs w:val="28"/>
        </w:rPr>
      </w:pPr>
    </w:p>
    <w:p w:rsidR="0082791C" w:rsidRDefault="0082791C" w:rsidP="0082791C">
      <w:pPr>
        <w:rPr>
          <w:rFonts w:ascii="Times New Roman" w:hAnsi="Times New Roman" w:cs="Times New Roman"/>
          <w:sz w:val="28"/>
          <w:szCs w:val="28"/>
        </w:rPr>
      </w:pPr>
    </w:p>
    <w:p w:rsidR="0082791C" w:rsidRDefault="0082791C" w:rsidP="0082791C">
      <w:pPr>
        <w:rPr>
          <w:rFonts w:ascii="Times New Roman" w:hAnsi="Times New Roman" w:cs="Times New Roman"/>
          <w:sz w:val="28"/>
          <w:szCs w:val="28"/>
        </w:rPr>
      </w:pPr>
    </w:p>
    <w:p w:rsidR="0082791C" w:rsidRDefault="0082791C" w:rsidP="0082791C">
      <w:pPr>
        <w:rPr>
          <w:rFonts w:ascii="Times New Roman" w:hAnsi="Times New Roman" w:cs="Times New Roman"/>
          <w:sz w:val="28"/>
          <w:szCs w:val="28"/>
        </w:rPr>
      </w:pPr>
    </w:p>
    <w:p w:rsidR="00ED21EE" w:rsidRPr="00E53071" w:rsidRDefault="00454699" w:rsidP="009D5F2E">
      <w:pPr>
        <w:pStyle w:val="1"/>
        <w:jc w:val="center"/>
      </w:pPr>
      <w:r>
        <w:br w:type="page"/>
      </w:r>
      <w:bookmarkStart w:id="0" w:name="_Toc386102908"/>
      <w:r w:rsidR="002B261E" w:rsidRPr="00E53071">
        <w:lastRenderedPageBreak/>
        <w:t>ВВЕДЕНИЕ</w:t>
      </w:r>
      <w:bookmarkEnd w:id="0"/>
    </w:p>
    <w:p w:rsidR="00E53071" w:rsidRDefault="00E53071" w:rsidP="00D410DA">
      <w:pPr>
        <w:spacing w:after="0" w:line="360" w:lineRule="auto"/>
        <w:rPr>
          <w:rFonts w:ascii="Times New Roman" w:hAnsi="Times New Roman" w:cs="Times New Roman"/>
          <w:sz w:val="28"/>
          <w:szCs w:val="28"/>
        </w:rPr>
      </w:pPr>
    </w:p>
    <w:p w:rsidR="0030455A" w:rsidRDefault="0030455A" w:rsidP="0030455A">
      <w:pPr>
        <w:pStyle w:val="ac"/>
      </w:pPr>
      <w:r>
        <w:t xml:space="preserve"> </w:t>
      </w:r>
      <w:r w:rsidRPr="00A70461">
        <w:t xml:space="preserve">  </w:t>
      </w:r>
      <w:r>
        <w:t xml:space="preserve">Разработка эффективной кадровой работы является одной из важнейших задач современного государства. Актуальность и сложность </w:t>
      </w:r>
      <w:r w:rsidRPr="00A70461">
        <w:t>определяют следующие обстоятельства</w:t>
      </w:r>
      <w:r>
        <w:t>:</w:t>
      </w:r>
    </w:p>
    <w:p w:rsidR="0030455A" w:rsidRDefault="0030455A" w:rsidP="0030455A">
      <w:pPr>
        <w:pStyle w:val="ac"/>
      </w:pPr>
      <w:r>
        <w:t>В новой парадигме управления кадровый потенциал оценивается субъектами управления, как ценнейшее достояние современного общественного развития;</w:t>
      </w:r>
    </w:p>
    <w:p w:rsidR="0030455A" w:rsidRDefault="0030455A" w:rsidP="0030455A">
      <w:pPr>
        <w:pStyle w:val="ac"/>
      </w:pPr>
      <w:r>
        <w:t>Кадровая проблема отличается сложностью и многоаспектностью. Разработка кадровой политики и ее реализация требуют учета и применения обширных социологических, организационно-управленческих, социально-экономических, правовых, этических и психологических знаний и умений;</w:t>
      </w:r>
    </w:p>
    <w:p w:rsidR="0030455A" w:rsidRDefault="0030455A" w:rsidP="0030455A">
      <w:pPr>
        <w:pStyle w:val="ac"/>
      </w:pPr>
      <w:r>
        <w:t xml:space="preserve">С 90-х годов </w:t>
      </w:r>
      <w:r>
        <w:rPr>
          <w:lang w:val="en-US"/>
        </w:rPr>
        <w:t>XX</w:t>
      </w:r>
      <w:r w:rsidRPr="00E266D7">
        <w:t xml:space="preserve"> </w:t>
      </w:r>
      <w:r>
        <w:t>века в кадровом потенциале российского общества произошли многочисленные негативные изменения;</w:t>
      </w:r>
    </w:p>
    <w:p w:rsidR="0030455A" w:rsidRDefault="0030455A" w:rsidP="0030455A">
      <w:pPr>
        <w:pStyle w:val="ac"/>
      </w:pPr>
      <w:r w:rsidRPr="00A70461">
        <w:t xml:space="preserve">необходимость применения новых подходов </w:t>
      </w:r>
      <w:r>
        <w:t>к решению кадровых проблем  в</w:t>
      </w:r>
      <w:r w:rsidRPr="00A70461">
        <w:t xml:space="preserve"> соответствии с обновлением всей</w:t>
      </w:r>
      <w:r>
        <w:t xml:space="preserve"> государственной</w:t>
      </w:r>
      <w:r w:rsidRPr="00A70461">
        <w:t xml:space="preserve"> политики Российской Федерации,</w:t>
      </w:r>
      <w:r>
        <w:t xml:space="preserve"> и с </w:t>
      </w:r>
      <w:r w:rsidRPr="00A70461">
        <w:t xml:space="preserve"> учет</w:t>
      </w:r>
      <w:r>
        <w:t>ом соответствующего</w:t>
      </w:r>
      <w:r w:rsidRPr="00A70461">
        <w:t xml:space="preserve"> отечественного и зарубежного опыта</w:t>
      </w:r>
      <w:r>
        <w:t xml:space="preserve"> особенно обострились</w:t>
      </w:r>
      <w:r w:rsidRPr="00A70461">
        <w:t>.</w:t>
      </w:r>
    </w:p>
    <w:p w:rsidR="0030455A" w:rsidRDefault="0030455A" w:rsidP="0030455A">
      <w:pPr>
        <w:pStyle w:val="ac"/>
      </w:pPr>
      <w:r>
        <w:t>В научных публикациях, посвященных государственной кадровой политики, отчетливо выделяются две научные концепции. Первая исходит из определения государственной кадровой политики как комплекса институциализированных стратегических и тактических направлений деятельности Президента РФ, Правительства РФ, а также системы нормативно-правовых и служебно-кадровых отношений, обеспечивающих подготовку кадров для государственной службы.</w:t>
      </w:r>
    </w:p>
    <w:p w:rsidR="0030455A" w:rsidRDefault="0030455A" w:rsidP="0030455A">
      <w:pPr>
        <w:pStyle w:val="ac"/>
      </w:pPr>
      <w:r>
        <w:t xml:space="preserve">Вторая концепция выходит из следующего определения понятия «государственная кадровая политика»: «… это стратегия формирования, развития и использования трудовых ресурсов страны; система официально признанных (провозглашенных законодательно) целей, задач, приоритетов и </w:t>
      </w:r>
      <w:r>
        <w:lastRenderedPageBreak/>
        <w:t>принципов деятельности государства по регулированию кадровых процессов и отношений»</w:t>
      </w:r>
      <w:r>
        <w:rPr>
          <w:rStyle w:val="af0"/>
        </w:rPr>
        <w:footnoteReference w:id="1"/>
      </w:r>
      <w:r>
        <w:t>.</w:t>
      </w:r>
    </w:p>
    <w:p w:rsidR="0030455A" w:rsidRPr="00E266D7" w:rsidRDefault="0030455A" w:rsidP="0030455A">
      <w:pPr>
        <w:pStyle w:val="ac"/>
      </w:pPr>
      <w:r>
        <w:t>Как видим, второе определение рассматриваемого понятия семантически соответствует проблемам использования трудовых ресурсов всего общества на всех условиях и во всех организациях страны, а не только на государственной службе. Вторая концепция является подходящим аргументом для раскрытия избранной нами темы. В квалификационной работе мы будем раскрывать основные положения второй концепции и опираться в нашей работе именно на их содержание.</w:t>
      </w:r>
    </w:p>
    <w:p w:rsidR="0030455A" w:rsidRDefault="0030455A" w:rsidP="0030455A">
      <w:pPr>
        <w:pStyle w:val="ac"/>
      </w:pPr>
      <w:r>
        <w:t xml:space="preserve">Что же касается государственной концепции кадровой политики, то в целостном содержании как таковой пока нет. </w:t>
      </w:r>
      <w:r w:rsidRPr="00A70461">
        <w:t>Российская государственная кадровая политика находится в стадии разработки, формирования ее</w:t>
      </w:r>
      <w:r>
        <w:t xml:space="preserve"> целостной</w:t>
      </w:r>
      <w:r w:rsidRPr="00A70461">
        <w:t xml:space="preserve"> концепции, </w:t>
      </w:r>
      <w:r>
        <w:t xml:space="preserve">как </w:t>
      </w:r>
      <w:r w:rsidRPr="00A70461">
        <w:t>системы взглядов на цели и принципы</w:t>
      </w:r>
      <w:r>
        <w:t xml:space="preserve"> современной </w:t>
      </w:r>
      <w:r w:rsidRPr="00A70461">
        <w:t xml:space="preserve">работы с кадрами. </w:t>
      </w:r>
      <w:r>
        <w:t>В стадии обсуждения находится проект Концепции государственной кадровой политики Российской Федерации, который подготовила рабочая группа Совета по кадровой политике при полномочном представителе Президента РФ в ЦФО. Но это вовсе не означает, что концепции государственной кадровой политики у нашего государства нет. Она есть, и ее основные цели отражены в официальных документах государства:</w:t>
      </w:r>
    </w:p>
    <w:p w:rsidR="0030455A" w:rsidRDefault="0030455A" w:rsidP="0030455A">
      <w:pPr>
        <w:pStyle w:val="ac"/>
        <w:numPr>
          <w:ilvl w:val="0"/>
          <w:numId w:val="5"/>
        </w:numPr>
      </w:pPr>
      <w:r>
        <w:t>Конституции РФ.</w:t>
      </w:r>
    </w:p>
    <w:p w:rsidR="0030455A" w:rsidRDefault="0030455A" w:rsidP="0030455A">
      <w:pPr>
        <w:pStyle w:val="ac"/>
        <w:numPr>
          <w:ilvl w:val="0"/>
          <w:numId w:val="5"/>
        </w:numPr>
      </w:pPr>
      <w:r>
        <w:t>Законах РФ.</w:t>
      </w:r>
    </w:p>
    <w:p w:rsidR="0030455A" w:rsidRDefault="0030455A" w:rsidP="0030455A">
      <w:pPr>
        <w:pStyle w:val="ac"/>
        <w:numPr>
          <w:ilvl w:val="0"/>
          <w:numId w:val="5"/>
        </w:numPr>
      </w:pPr>
      <w:r>
        <w:t>Указах Президента РФ и других нормативных актах.</w:t>
      </w:r>
    </w:p>
    <w:p w:rsidR="000420D8" w:rsidRDefault="000420D8" w:rsidP="00A70461">
      <w:pPr>
        <w:pStyle w:val="ac"/>
      </w:pPr>
      <w:r w:rsidRPr="00BB6CE0">
        <w:rPr>
          <w:b/>
        </w:rPr>
        <w:t>Объектом</w:t>
      </w:r>
      <w:r>
        <w:t xml:space="preserve"> исследования для вып</w:t>
      </w:r>
      <w:r w:rsidR="002C7188">
        <w:t>ускной квалификационной работы была из</w:t>
      </w:r>
      <w:r>
        <w:t xml:space="preserve">брана организация </w:t>
      </w:r>
      <w:r w:rsidR="00A70461">
        <w:t>О</w:t>
      </w:r>
      <w:r>
        <w:t xml:space="preserve">АО </w:t>
      </w:r>
      <w:r w:rsidR="00705D44">
        <w:t>«</w:t>
      </w:r>
      <w:r w:rsidR="00A70461">
        <w:t>НИКТИД</w:t>
      </w:r>
      <w:r w:rsidR="00705D44">
        <w:t>»</w:t>
      </w:r>
      <w:r>
        <w:t>.</w:t>
      </w:r>
    </w:p>
    <w:p w:rsidR="000420D8" w:rsidRDefault="000420D8" w:rsidP="00A70461">
      <w:pPr>
        <w:pStyle w:val="ac"/>
      </w:pPr>
      <w:r w:rsidRPr="00BB6CE0">
        <w:rPr>
          <w:b/>
        </w:rPr>
        <w:t>Предмет</w:t>
      </w:r>
      <w:r>
        <w:t xml:space="preserve"> исследования – управленческ</w:t>
      </w:r>
      <w:r w:rsidR="002D6EEE">
        <w:t>ие</w:t>
      </w:r>
      <w:r>
        <w:t xml:space="preserve"> отношени</w:t>
      </w:r>
      <w:r w:rsidR="002D6EEE">
        <w:t>я</w:t>
      </w:r>
      <w:r>
        <w:t xml:space="preserve"> в процессе реализации государственной кадровой политики в современной организации.</w:t>
      </w:r>
    </w:p>
    <w:p w:rsidR="000420D8" w:rsidRDefault="000420D8" w:rsidP="00A70461">
      <w:pPr>
        <w:pStyle w:val="ac"/>
      </w:pPr>
      <w:r w:rsidRPr="00BB6CE0">
        <w:rPr>
          <w:b/>
        </w:rPr>
        <w:t>Цель</w:t>
      </w:r>
      <w:r>
        <w:t xml:space="preserve"> работы:</w:t>
      </w:r>
    </w:p>
    <w:p w:rsidR="002D6EEE" w:rsidRDefault="000420D8" w:rsidP="00A70461">
      <w:pPr>
        <w:pStyle w:val="ac"/>
      </w:pPr>
      <w:r>
        <w:lastRenderedPageBreak/>
        <w:t>1. Исследовать управленческую практику реализации государственно</w:t>
      </w:r>
      <w:r w:rsidR="002D6EEE">
        <w:t xml:space="preserve">й кадровой политики в </w:t>
      </w:r>
      <w:r w:rsidR="00A70461">
        <w:t xml:space="preserve">ОАО </w:t>
      </w:r>
      <w:r w:rsidR="00705D44">
        <w:t>«</w:t>
      </w:r>
      <w:r w:rsidR="00A70461">
        <w:t>НИКТИД</w:t>
      </w:r>
      <w:r w:rsidR="00705D44">
        <w:t>»</w:t>
      </w:r>
    </w:p>
    <w:p w:rsidR="000420D8" w:rsidRDefault="000420D8" w:rsidP="00A70461">
      <w:pPr>
        <w:pStyle w:val="ac"/>
      </w:pPr>
      <w:r>
        <w:t xml:space="preserve">2. Выявить и обозначить эффективные и проблемные стороны в </w:t>
      </w:r>
      <w:r w:rsidR="002D6EEE">
        <w:t>обозначенной</w:t>
      </w:r>
      <w:r>
        <w:t xml:space="preserve"> деятельности.</w:t>
      </w:r>
    </w:p>
    <w:p w:rsidR="000420D8" w:rsidRDefault="000420D8" w:rsidP="00A70461">
      <w:pPr>
        <w:pStyle w:val="ac"/>
      </w:pPr>
      <w:r>
        <w:t xml:space="preserve">3. Разработать проект рекомендаций по совершенствованию государственной кадровой политики в современной организации. </w:t>
      </w:r>
    </w:p>
    <w:p w:rsidR="000420D8" w:rsidRDefault="006C0AAC" w:rsidP="00A70461">
      <w:pPr>
        <w:pStyle w:val="ac"/>
      </w:pPr>
      <w:r>
        <w:t xml:space="preserve">Общая цель конкретизируется в следующих </w:t>
      </w:r>
      <w:r w:rsidRPr="00BB6CE0">
        <w:rPr>
          <w:b/>
        </w:rPr>
        <w:t>задачах</w:t>
      </w:r>
      <w:r w:rsidR="00C602E3">
        <w:t xml:space="preserve"> исследования</w:t>
      </w:r>
      <w:r>
        <w:t>:</w:t>
      </w:r>
    </w:p>
    <w:p w:rsidR="00C602E3" w:rsidRPr="00C602E3" w:rsidRDefault="00C602E3" w:rsidP="00A70461">
      <w:pPr>
        <w:pStyle w:val="ac"/>
      </w:pPr>
      <w:r w:rsidRPr="00C602E3">
        <w:t>1</w:t>
      </w:r>
      <w:r>
        <w:t>.Изучить о</w:t>
      </w:r>
      <w:r w:rsidRPr="00C602E3">
        <w:t>сновные современные научные концепции государственной кадровой политики.</w:t>
      </w:r>
    </w:p>
    <w:p w:rsidR="00C602E3" w:rsidRPr="00C602E3" w:rsidRDefault="00C602E3" w:rsidP="00A70461">
      <w:pPr>
        <w:pStyle w:val="ac"/>
      </w:pPr>
      <w:r>
        <w:t>2.Ознакомиться с о</w:t>
      </w:r>
      <w:r w:rsidRPr="00C602E3">
        <w:t>рганизационно-правовы</w:t>
      </w:r>
      <w:r>
        <w:t>ми</w:t>
      </w:r>
      <w:r w:rsidRPr="00C602E3">
        <w:t xml:space="preserve"> основ</w:t>
      </w:r>
      <w:r>
        <w:t>ами</w:t>
      </w:r>
      <w:r w:rsidRPr="00C602E3">
        <w:t xml:space="preserve"> современной государственной кадровой политики в Российской Федерации.</w:t>
      </w:r>
    </w:p>
    <w:p w:rsidR="00C602E3" w:rsidRPr="00C602E3" w:rsidRDefault="00C602E3" w:rsidP="00A70461">
      <w:pPr>
        <w:pStyle w:val="ac"/>
      </w:pPr>
      <w:r>
        <w:t>3.</w:t>
      </w:r>
      <w:r w:rsidR="002D6EEE">
        <w:t>Ознакомиться с особенностями организации</w:t>
      </w:r>
      <w:r w:rsidRPr="00C602E3">
        <w:t xml:space="preserve"> </w:t>
      </w:r>
      <w:r w:rsidR="00454699">
        <w:t xml:space="preserve">ОАО </w:t>
      </w:r>
      <w:r w:rsidR="00705D44">
        <w:t>«</w:t>
      </w:r>
      <w:r w:rsidR="00454699">
        <w:t>НИКТИД</w:t>
      </w:r>
      <w:r w:rsidR="00705D44">
        <w:t>»</w:t>
      </w:r>
      <w:r w:rsidR="00454699">
        <w:t>.</w:t>
      </w:r>
    </w:p>
    <w:p w:rsidR="00C602E3" w:rsidRPr="00C602E3" w:rsidRDefault="00C602E3" w:rsidP="00A70461">
      <w:pPr>
        <w:pStyle w:val="ac"/>
      </w:pPr>
      <w:r>
        <w:t>4. Исследовать</w:t>
      </w:r>
      <w:r w:rsidR="002C7188">
        <w:t xml:space="preserve"> </w:t>
      </w:r>
      <w:r>
        <w:t>о</w:t>
      </w:r>
      <w:r w:rsidRPr="00C602E3">
        <w:t>сновные направления и содержани</w:t>
      </w:r>
      <w:r w:rsidR="002D6EEE">
        <w:t>е</w:t>
      </w:r>
      <w:r w:rsidRPr="00C602E3">
        <w:t xml:space="preserve"> управленческой деятельности по реализации государственной кадровой политики</w:t>
      </w:r>
      <w:r w:rsidR="002C7188">
        <w:t xml:space="preserve"> в организации </w:t>
      </w:r>
      <w:r w:rsidR="00454699">
        <w:t xml:space="preserve">ОАО </w:t>
      </w:r>
      <w:r w:rsidR="00705D44">
        <w:t>«</w:t>
      </w:r>
      <w:r w:rsidR="00454699">
        <w:t>НИКТИД</w:t>
      </w:r>
      <w:r w:rsidR="00705D44">
        <w:t>»</w:t>
      </w:r>
      <w:r w:rsidRPr="00C602E3">
        <w:t>.</w:t>
      </w:r>
    </w:p>
    <w:p w:rsidR="00C602E3" w:rsidRDefault="00C602E3" w:rsidP="00A70461">
      <w:pPr>
        <w:pStyle w:val="ac"/>
      </w:pPr>
      <w:r>
        <w:t>5.Разработать п</w:t>
      </w:r>
      <w:r w:rsidRPr="00C602E3">
        <w:t>роект рекомендаций по совершенствованию кадровой работы в современной организации.</w:t>
      </w:r>
    </w:p>
    <w:p w:rsidR="00ED21EE" w:rsidRDefault="00ED21EE" w:rsidP="00D410DA">
      <w:pPr>
        <w:spacing w:line="360" w:lineRule="auto"/>
        <w:rPr>
          <w:rFonts w:ascii="Times New Roman" w:hAnsi="Times New Roman" w:cs="Times New Roman"/>
          <w:sz w:val="28"/>
          <w:szCs w:val="28"/>
        </w:rPr>
      </w:pPr>
    </w:p>
    <w:p w:rsidR="00ED21EE" w:rsidRDefault="00ED21EE" w:rsidP="00D410DA">
      <w:pPr>
        <w:spacing w:line="360" w:lineRule="auto"/>
        <w:rPr>
          <w:rFonts w:ascii="Times New Roman" w:hAnsi="Times New Roman" w:cs="Times New Roman"/>
          <w:sz w:val="28"/>
          <w:szCs w:val="28"/>
        </w:rPr>
      </w:pPr>
    </w:p>
    <w:p w:rsidR="00ED21EE" w:rsidRDefault="00ED21EE" w:rsidP="00D410DA">
      <w:pPr>
        <w:spacing w:line="360" w:lineRule="auto"/>
        <w:rPr>
          <w:rFonts w:ascii="Times New Roman" w:hAnsi="Times New Roman" w:cs="Times New Roman"/>
          <w:sz w:val="28"/>
          <w:szCs w:val="28"/>
        </w:rPr>
      </w:pPr>
    </w:p>
    <w:p w:rsidR="00ED21EE" w:rsidRDefault="00ED21EE" w:rsidP="00D410DA">
      <w:pPr>
        <w:spacing w:line="360" w:lineRule="auto"/>
        <w:rPr>
          <w:rFonts w:ascii="Times New Roman" w:hAnsi="Times New Roman" w:cs="Times New Roman"/>
          <w:sz w:val="28"/>
          <w:szCs w:val="28"/>
        </w:rPr>
      </w:pPr>
    </w:p>
    <w:p w:rsidR="0030455A" w:rsidRDefault="0030455A">
      <w:pPr>
        <w:rPr>
          <w:rFonts w:ascii="Times New Roman" w:eastAsiaTheme="majorEastAsia" w:hAnsi="Times New Roman" w:cs="Times New Roman"/>
          <w:b/>
          <w:bCs/>
          <w:sz w:val="28"/>
          <w:szCs w:val="28"/>
        </w:rPr>
      </w:pPr>
      <w:bookmarkStart w:id="1" w:name="_Toc386102909"/>
      <w:r>
        <w:br w:type="page"/>
      </w:r>
    </w:p>
    <w:p w:rsidR="00F67116" w:rsidRPr="00A70461" w:rsidRDefault="000703AA" w:rsidP="00A70461">
      <w:pPr>
        <w:pStyle w:val="1"/>
        <w:spacing w:line="360" w:lineRule="auto"/>
        <w:jc w:val="center"/>
      </w:pPr>
      <w:r w:rsidRPr="00A70461">
        <w:lastRenderedPageBreak/>
        <w:t>1 Г</w:t>
      </w:r>
      <w:r w:rsidR="00A70461" w:rsidRPr="00A70461">
        <w:t>ЛАВА</w:t>
      </w:r>
      <w:r w:rsidR="00A70461">
        <w:t xml:space="preserve"> </w:t>
      </w:r>
      <w:r w:rsidR="00F67116" w:rsidRPr="00A70461">
        <w:t xml:space="preserve"> Т</w:t>
      </w:r>
      <w:r w:rsidR="00A70461" w:rsidRPr="00A70461">
        <w:t>ЕОРЕТИКО–МЕТОДОЛОГИЧЕСКИЕ</w:t>
      </w:r>
      <w:r w:rsidR="002C7188" w:rsidRPr="00A70461">
        <w:t xml:space="preserve"> </w:t>
      </w:r>
      <w:r w:rsidR="00A70461" w:rsidRPr="00A70461">
        <w:t>ОСНОВЫ СОВРЕМЕННОЙ ГОСУДАРСТВЕННОЙ КАДРОВОЙ ПОЛИТИКИ</w:t>
      </w:r>
      <w:bookmarkEnd w:id="1"/>
    </w:p>
    <w:p w:rsidR="0082791C" w:rsidRPr="0082791C" w:rsidRDefault="0082791C" w:rsidP="00A70461">
      <w:pPr>
        <w:pStyle w:val="2"/>
      </w:pPr>
      <w:bookmarkStart w:id="2" w:name="_Toc386102910"/>
      <w:r w:rsidRPr="00A70461">
        <w:t>1.1</w:t>
      </w:r>
      <w:r w:rsidR="00A70461" w:rsidRPr="00A70461">
        <w:t xml:space="preserve">. </w:t>
      </w:r>
      <w:r w:rsidR="00AF0D85" w:rsidRPr="00A70461">
        <w:t>Основные современные</w:t>
      </w:r>
      <w:r w:rsidR="002C7188" w:rsidRPr="00A70461">
        <w:t xml:space="preserve"> </w:t>
      </w:r>
      <w:r w:rsidR="00AF0D85" w:rsidRPr="00A70461">
        <w:t>научные концепции</w:t>
      </w:r>
      <w:r w:rsidR="002C7188" w:rsidRPr="00A70461">
        <w:t xml:space="preserve"> </w:t>
      </w:r>
      <w:r w:rsidR="00AF0D85" w:rsidRPr="00A70461">
        <w:t>государственной кадровой полит</w:t>
      </w:r>
      <w:r w:rsidR="00404A0B" w:rsidRPr="00A70461">
        <w:t>и</w:t>
      </w:r>
      <w:r w:rsidR="00AF0D85" w:rsidRPr="00A70461">
        <w:t>ки</w:t>
      </w:r>
      <w:bookmarkEnd w:id="2"/>
    </w:p>
    <w:p w:rsidR="00E266D7" w:rsidRDefault="002C7188" w:rsidP="00A70461">
      <w:pPr>
        <w:pStyle w:val="ac"/>
      </w:pPr>
      <w:r>
        <w:t xml:space="preserve"> </w:t>
      </w:r>
      <w:r w:rsidRPr="00A70461">
        <w:t xml:space="preserve">  </w:t>
      </w:r>
      <w:r w:rsidR="00E266D7">
        <w:t xml:space="preserve">Разработка эффективной кадровой работы является одной из важнейших задач современного государства. Актуальность и сложность </w:t>
      </w:r>
      <w:r w:rsidR="00E266D7" w:rsidRPr="00A70461">
        <w:t>определяют следующие обстоятельства</w:t>
      </w:r>
      <w:r w:rsidR="00E266D7">
        <w:t>:</w:t>
      </w:r>
    </w:p>
    <w:p w:rsidR="00E266D7" w:rsidRDefault="00E266D7" w:rsidP="00A70461">
      <w:pPr>
        <w:pStyle w:val="ac"/>
      </w:pPr>
      <w:r>
        <w:t>В новой парадигме управления кадровый потенциал оценивается субъектами управления, как ценнейшее достояние современного общественного развития;</w:t>
      </w:r>
    </w:p>
    <w:p w:rsidR="00E266D7" w:rsidRDefault="00E266D7" w:rsidP="00A70461">
      <w:pPr>
        <w:pStyle w:val="ac"/>
      </w:pPr>
      <w:r>
        <w:t>Кадровая проблема отличается сложностью и многоаспектностью. Разработка кадровой политики и ее реализация требуют учета и применения обширных социологических, организационно-управленческих, социально-экономических, правовых, этических и психологических знаний и умений;</w:t>
      </w:r>
    </w:p>
    <w:p w:rsidR="00E266D7" w:rsidRDefault="00E266D7" w:rsidP="00A70461">
      <w:pPr>
        <w:pStyle w:val="ac"/>
      </w:pPr>
      <w:r>
        <w:t xml:space="preserve">С 90-х годов </w:t>
      </w:r>
      <w:r>
        <w:rPr>
          <w:lang w:val="en-US"/>
        </w:rPr>
        <w:t>XX</w:t>
      </w:r>
      <w:r w:rsidRPr="00E266D7">
        <w:t xml:space="preserve"> </w:t>
      </w:r>
      <w:r>
        <w:t>века в кадровом потенциале российского общества произошли многочисленные негативные изменения;</w:t>
      </w:r>
    </w:p>
    <w:p w:rsidR="00E266D7" w:rsidRDefault="00E266D7" w:rsidP="00A70461">
      <w:pPr>
        <w:pStyle w:val="ac"/>
      </w:pPr>
      <w:r w:rsidRPr="00A70461">
        <w:t xml:space="preserve">необходимость применения новых подходов </w:t>
      </w:r>
      <w:r>
        <w:t>к решению кадровых проблем  в</w:t>
      </w:r>
      <w:r w:rsidRPr="00A70461">
        <w:t xml:space="preserve"> соответствии с обновлением всей</w:t>
      </w:r>
      <w:r>
        <w:t xml:space="preserve"> государственной</w:t>
      </w:r>
      <w:r w:rsidRPr="00A70461">
        <w:t xml:space="preserve"> политики Российской Федерации,</w:t>
      </w:r>
      <w:r>
        <w:t xml:space="preserve"> и с </w:t>
      </w:r>
      <w:r w:rsidRPr="00A70461">
        <w:t xml:space="preserve"> учет</w:t>
      </w:r>
      <w:r>
        <w:t>ом соответствующего</w:t>
      </w:r>
      <w:r w:rsidRPr="00A70461">
        <w:t xml:space="preserve"> отечественного и зарубежного опыта</w:t>
      </w:r>
      <w:r>
        <w:t xml:space="preserve"> особенно обострились</w:t>
      </w:r>
      <w:r w:rsidRPr="00A70461">
        <w:t>.</w:t>
      </w:r>
    </w:p>
    <w:p w:rsidR="00E266D7" w:rsidRDefault="00E266D7" w:rsidP="00E266D7">
      <w:pPr>
        <w:pStyle w:val="ac"/>
      </w:pPr>
      <w:r>
        <w:t xml:space="preserve">В научных публикациях, посвященных государственной кадровой политики, отчетливо выделяются две научные концепции. Первая исходит из </w:t>
      </w:r>
      <w:r w:rsidR="004F0723">
        <w:t>определения государственной кадровой политики как комплекса институциализированных стратегических и тактических направлений деятельности Президента РФ, Правительства РФ, а также системы нормативно-правовых и служебно-кадровых отношений, обеспечивающих подготовку кадров для государственной службы.</w:t>
      </w:r>
    </w:p>
    <w:p w:rsidR="004F0723" w:rsidRDefault="004F0723" w:rsidP="00E266D7">
      <w:pPr>
        <w:pStyle w:val="ac"/>
      </w:pPr>
      <w:r>
        <w:t xml:space="preserve">Вторая концепция выходит из следующего определения понятия «государственная кадровая политика»: «… это стратегия формирования, </w:t>
      </w:r>
      <w:r>
        <w:lastRenderedPageBreak/>
        <w:t>развития и использования трудовых ресурсов страны; система официально признанных (провозглашенных законодательно) целей, задач, приоритетов и принципов деятельности государства по регулированию кадровых процессов и отношений»</w:t>
      </w:r>
      <w:r w:rsidR="003E54A0">
        <w:rPr>
          <w:rStyle w:val="af0"/>
        </w:rPr>
        <w:footnoteReference w:id="2"/>
      </w:r>
      <w:r>
        <w:t>.</w:t>
      </w:r>
    </w:p>
    <w:p w:rsidR="004F0723" w:rsidRPr="00E266D7" w:rsidRDefault="004F0723" w:rsidP="00E266D7">
      <w:pPr>
        <w:pStyle w:val="ac"/>
      </w:pPr>
      <w:r>
        <w:t>Как видим, второе определение рассматриваемого понятия семантически соответствует проблемам использования трудовых ресурсов всего общества на всех условиях и во всех организациях страны, а не только на государственной службе. Вторая концепция является подходящим аргументом для раскрытия избранной нами темы. В квалификационной работе мы будем раскрывать основные положения второй концепции и опираться в нашей работе именно на их содержание.</w:t>
      </w:r>
    </w:p>
    <w:p w:rsidR="003E54A0" w:rsidRDefault="004F0723" w:rsidP="00A70461">
      <w:pPr>
        <w:pStyle w:val="ac"/>
      </w:pPr>
      <w:r>
        <w:t xml:space="preserve">Что же касается государственной </w:t>
      </w:r>
      <w:r w:rsidR="003E54A0">
        <w:t xml:space="preserve">концепции кадровой политики, то в целостном содержании как таковой пока нет. </w:t>
      </w:r>
      <w:r w:rsidR="00A70461" w:rsidRPr="00A70461">
        <w:t>Российская государственная кадровая политика находится в стадии разработки, формирования ее</w:t>
      </w:r>
      <w:r w:rsidR="003E54A0">
        <w:t xml:space="preserve"> целостной</w:t>
      </w:r>
      <w:r w:rsidR="00A70461" w:rsidRPr="00A70461">
        <w:t xml:space="preserve"> концепции, </w:t>
      </w:r>
      <w:r w:rsidR="003E54A0">
        <w:t xml:space="preserve">как </w:t>
      </w:r>
      <w:r w:rsidR="00A70461" w:rsidRPr="00A70461">
        <w:t>системы взглядов на цели и принципы</w:t>
      </w:r>
      <w:r w:rsidR="003E54A0">
        <w:t xml:space="preserve"> современной </w:t>
      </w:r>
      <w:r w:rsidR="00A70461" w:rsidRPr="00A70461">
        <w:t xml:space="preserve">работы с кадрами. </w:t>
      </w:r>
      <w:r w:rsidR="003E54A0">
        <w:t>В стадии обсуждения находится проект Концепции государственной кадровой политики Российской Федерации, который подготовила рабочая группа Совета по кадровой политике при полномочном представителе Президента РФ в ЦФО. Но это вовсе не означает, что концепции государственной кадровой политики у нашего государства нет. Она есть, и ее основные цели отражены в официальных документах государства:</w:t>
      </w:r>
    </w:p>
    <w:p w:rsidR="003E54A0" w:rsidRDefault="003E54A0" w:rsidP="003E54A0">
      <w:pPr>
        <w:pStyle w:val="ac"/>
        <w:numPr>
          <w:ilvl w:val="0"/>
          <w:numId w:val="5"/>
        </w:numPr>
      </w:pPr>
      <w:r>
        <w:t>Конституции РФ.</w:t>
      </w:r>
    </w:p>
    <w:p w:rsidR="003E54A0" w:rsidRDefault="003E54A0" w:rsidP="003E54A0">
      <w:pPr>
        <w:pStyle w:val="ac"/>
        <w:numPr>
          <w:ilvl w:val="0"/>
          <w:numId w:val="5"/>
        </w:numPr>
      </w:pPr>
      <w:r>
        <w:t>Законах РФ.</w:t>
      </w:r>
    </w:p>
    <w:p w:rsidR="003E54A0" w:rsidRDefault="003E54A0" w:rsidP="003E54A0">
      <w:pPr>
        <w:pStyle w:val="ac"/>
        <w:numPr>
          <w:ilvl w:val="0"/>
          <w:numId w:val="5"/>
        </w:numPr>
      </w:pPr>
      <w:r>
        <w:t>Указах Президента РФ и других нормативных актах.</w:t>
      </w:r>
    </w:p>
    <w:p w:rsidR="00A70461" w:rsidRDefault="00A70461" w:rsidP="00A70461">
      <w:pPr>
        <w:pStyle w:val="ac"/>
      </w:pPr>
      <w:r w:rsidRPr="00A70461">
        <w:t xml:space="preserve">Понятием </w:t>
      </w:r>
      <w:r w:rsidR="00705D44">
        <w:t>«</w:t>
      </w:r>
      <w:r w:rsidRPr="00A70461">
        <w:t>кадры</w:t>
      </w:r>
      <w:r w:rsidR="00705D44">
        <w:t>»</w:t>
      </w:r>
      <w:r w:rsidRPr="00A70461">
        <w:t xml:space="preserve"> принято обозначать основной (штатный) и квалифицированный состав работников. В последние годы в научной литературе и практике часто используется более емкое понятие </w:t>
      </w:r>
      <w:r w:rsidR="00705D44">
        <w:t>«</w:t>
      </w:r>
      <w:r w:rsidRPr="00A70461">
        <w:t>персонал</w:t>
      </w:r>
      <w:r w:rsidR="00705D44">
        <w:t>»</w:t>
      </w:r>
      <w:r w:rsidRPr="00A70461">
        <w:t xml:space="preserve">, </w:t>
      </w:r>
      <w:r w:rsidRPr="00A70461">
        <w:lastRenderedPageBreak/>
        <w:t>которое включает весь личный состав работающих. Наряду с кадровыми работниками к персоналу относятся временные, совместители, стажеры, проходящие испытательный срок и другие категории. На основе кадровой политики строится кадровая работа, теория и практика управления персоналом. </w:t>
      </w:r>
    </w:p>
    <w:p w:rsidR="00A70461" w:rsidRDefault="00A70461" w:rsidP="00A70461">
      <w:pPr>
        <w:pStyle w:val="ac"/>
      </w:pPr>
      <w:r w:rsidRPr="00A70461">
        <w:t>Кадровая политика разрабатывается и реализуется на разных уровнях управления. На федеральном (общегосударственном) и региональном (субъектов Федерации) уровне осуществляется государственная кадровая политика. Через законодательство, систему подготовки кадров, государственный контроль она оказывает воздействие также на кадровую политику муниципалитетов и трудовых организаций. Таким образом, государственной кадровой политике отводится ведущая роль в системе управления трудовыми ресурсами России. </w:t>
      </w:r>
    </w:p>
    <w:p w:rsidR="003E54A0" w:rsidRDefault="003E54A0" w:rsidP="00A70461">
      <w:pPr>
        <w:pStyle w:val="ac"/>
      </w:pPr>
      <w:r>
        <w:t>Государственная кадровая политика касается кадровой деятельности в сфере государственных предприятий, учреждений, организаций, в системе государственной службы и практике негосударственных предприятий.</w:t>
      </w:r>
    </w:p>
    <w:p w:rsidR="00A70461" w:rsidRDefault="00A70461" w:rsidP="00A70461">
      <w:pPr>
        <w:pStyle w:val="ac"/>
      </w:pPr>
      <w:r w:rsidRPr="00A70461">
        <w:t xml:space="preserve">В структуре ГКП </w:t>
      </w:r>
      <w:r w:rsidR="003E54A0">
        <w:t xml:space="preserve">отечественными учеными </w:t>
      </w:r>
      <w:r w:rsidRPr="00A70461">
        <w:t>выделяются следующие основные компоненты: </w:t>
      </w:r>
    </w:p>
    <w:p w:rsidR="00A70461" w:rsidRDefault="00A70461" w:rsidP="00A70461">
      <w:pPr>
        <w:pStyle w:val="ac"/>
      </w:pPr>
      <w:r w:rsidRPr="00A70461">
        <w:t>- официально признанные цели, задачи и принципы деятельности государства по регулированию кадровых процессов и отношений; </w:t>
      </w:r>
    </w:p>
    <w:p w:rsidR="00A70461" w:rsidRDefault="00A70461" w:rsidP="00A70461">
      <w:pPr>
        <w:pStyle w:val="ac"/>
      </w:pPr>
      <w:r w:rsidRPr="00A70461">
        <w:t>- главные критерии оценки кадров; </w:t>
      </w:r>
    </w:p>
    <w:p w:rsidR="00A70461" w:rsidRDefault="00A70461" w:rsidP="00A70461">
      <w:pPr>
        <w:pStyle w:val="ac"/>
      </w:pPr>
      <w:r w:rsidRPr="00A70461">
        <w:t>- направления и формы совершенствования подготовки, переподготовки и повышения квалификации персонала; </w:t>
      </w:r>
    </w:p>
    <w:p w:rsidR="00A70461" w:rsidRDefault="00A70461" w:rsidP="00A70461">
      <w:pPr>
        <w:pStyle w:val="ac"/>
      </w:pPr>
      <w:r w:rsidRPr="00A70461">
        <w:t>- формы и способы рационального использования кадрового потенциала страны</w:t>
      </w:r>
      <w:r w:rsidR="003E54A0">
        <w:rPr>
          <w:rStyle w:val="af0"/>
        </w:rPr>
        <w:footnoteReference w:id="3"/>
      </w:r>
      <w:r w:rsidRPr="00A70461">
        <w:t>. </w:t>
      </w:r>
    </w:p>
    <w:p w:rsidR="00A70461" w:rsidRDefault="00A70461" w:rsidP="00A70461">
      <w:pPr>
        <w:pStyle w:val="ac"/>
      </w:pPr>
      <w:r w:rsidRPr="00A70461">
        <w:t xml:space="preserve">К числу важнейших социальных функций ГКП </w:t>
      </w:r>
      <w:r w:rsidR="00F62795">
        <w:t>ученые относят</w:t>
      </w:r>
      <w:r w:rsidRPr="00A70461">
        <w:t xml:space="preserve"> следующие: </w:t>
      </w:r>
    </w:p>
    <w:p w:rsidR="00A70461" w:rsidRDefault="00A70461" w:rsidP="00A70461">
      <w:pPr>
        <w:pStyle w:val="ac"/>
      </w:pPr>
      <w:r w:rsidRPr="00A70461">
        <w:lastRenderedPageBreak/>
        <w:t>- повышение эффективности государственного управления и общественного производства; </w:t>
      </w:r>
    </w:p>
    <w:p w:rsidR="00A70461" w:rsidRDefault="00A70461" w:rsidP="00A70461">
      <w:pPr>
        <w:pStyle w:val="ac"/>
      </w:pPr>
      <w:r w:rsidRPr="00A70461">
        <w:t>- укрепление государственной целостности и социально-политической стабильности общества; </w:t>
      </w:r>
    </w:p>
    <w:p w:rsidR="00A70461" w:rsidRDefault="00A70461" w:rsidP="00A70461">
      <w:pPr>
        <w:pStyle w:val="ac"/>
      </w:pPr>
      <w:r w:rsidRPr="00A70461">
        <w:t>- вовлечение трудовых ресурсов в государственное управление и местное самоуправление в интересах государства, общества и человека</w:t>
      </w:r>
      <w:r w:rsidR="00F62795">
        <w:rPr>
          <w:rStyle w:val="af0"/>
        </w:rPr>
        <w:footnoteReference w:id="4"/>
      </w:r>
      <w:r w:rsidRPr="00A70461">
        <w:t>. </w:t>
      </w:r>
    </w:p>
    <w:p w:rsidR="00A70461" w:rsidRDefault="00A70461" w:rsidP="00A70461">
      <w:pPr>
        <w:pStyle w:val="ac"/>
      </w:pPr>
      <w:r w:rsidRPr="00A70461">
        <w:t>Государственная кадровая политика является частью, определенной сферой социальной политики, через которую она включается в общий комплекс внутренней и внешней политики Российской Федерации. Приоритеты и цели ГКП определяются в зависимости от государственного устройства, уровня развития и состояния общества. Поскольку и государственное устройство, и организация российского общества находятся в стадии реформирования, постольку приоритеты и цели ГКП не приобрели пока достаточной определенности и конкретности, высказываются, в частности, различные взгляды на объем и пределы государственного регулирования кадровых процессов, на уровень централизации государственной службы, на соотношение платного и бесплатного обучения в системе подготовки и переподготовки кадров. </w:t>
      </w:r>
    </w:p>
    <w:p w:rsidR="00A70461" w:rsidRDefault="00A70461" w:rsidP="00A70461">
      <w:pPr>
        <w:pStyle w:val="ac"/>
      </w:pPr>
      <w:r w:rsidRPr="00A70461">
        <w:t>Вместе с тем в процессе теоретической и практической деятельности все более отчетливо вырисовываются основные черты ГКП, ее главные цели и приоритетные направления. </w:t>
      </w:r>
    </w:p>
    <w:p w:rsidR="00A70461" w:rsidRDefault="00F62795" w:rsidP="00A70461">
      <w:pPr>
        <w:pStyle w:val="ac"/>
      </w:pPr>
      <w:r>
        <w:t>Так, например, А.Н. Аверин отмечает следующие ее главные цели</w:t>
      </w:r>
      <w:r w:rsidR="00A70461" w:rsidRPr="00A70461">
        <w:t>: </w:t>
      </w:r>
    </w:p>
    <w:p w:rsidR="00A70461" w:rsidRDefault="00A70461" w:rsidP="00A70461">
      <w:pPr>
        <w:pStyle w:val="ac"/>
      </w:pPr>
      <w:r w:rsidRPr="00A70461">
        <w:t>- обеспечение высокого профессионального уровня управленческого и исполнительного труда; </w:t>
      </w:r>
    </w:p>
    <w:p w:rsidR="00A70461" w:rsidRDefault="00A70461" w:rsidP="00A70461">
      <w:pPr>
        <w:pStyle w:val="ac"/>
      </w:pPr>
      <w:r w:rsidRPr="00A70461">
        <w:t>- эффективное использование интеллектуального потенциала трудовых ресурсов страны; </w:t>
      </w:r>
    </w:p>
    <w:p w:rsidR="00A70461" w:rsidRDefault="00A70461" w:rsidP="00A70461">
      <w:pPr>
        <w:pStyle w:val="ac"/>
      </w:pPr>
      <w:r w:rsidRPr="00A70461">
        <w:lastRenderedPageBreak/>
        <w:t>- создание благоприятных условий для развития и проявления способностей работников, системы стимулирования профессионального роста и служебного продвижения</w:t>
      </w:r>
      <w:r w:rsidR="00F62795">
        <w:rPr>
          <w:rStyle w:val="af0"/>
        </w:rPr>
        <w:footnoteReference w:id="5"/>
      </w:r>
      <w:r w:rsidRPr="00A70461">
        <w:t>. </w:t>
      </w:r>
    </w:p>
    <w:p w:rsidR="00A70461" w:rsidRDefault="00A70461" w:rsidP="00A70461">
      <w:pPr>
        <w:pStyle w:val="ac"/>
      </w:pPr>
      <w:r w:rsidRPr="00A70461">
        <w:t>Приоритетными стратегическими направлениями достижения указанных целей</w:t>
      </w:r>
      <w:r w:rsidR="00F62795">
        <w:t>, как указывает А.Н. Аверин,</w:t>
      </w:r>
      <w:r w:rsidRPr="00A70461">
        <w:t xml:space="preserve"> следует считать: </w:t>
      </w:r>
    </w:p>
    <w:p w:rsidR="00A70461" w:rsidRDefault="00A70461" w:rsidP="00A70461">
      <w:pPr>
        <w:pStyle w:val="ac"/>
      </w:pPr>
      <w:r w:rsidRPr="00A70461">
        <w:t>- обеспечение высококвалифицированными, компетентными кадрами государственной службы Российской Федерации; </w:t>
      </w:r>
    </w:p>
    <w:p w:rsidR="00A70461" w:rsidRDefault="00A70461" w:rsidP="00A70461">
      <w:pPr>
        <w:pStyle w:val="ac"/>
      </w:pPr>
      <w:r w:rsidRPr="00A70461">
        <w:t>- формирование системы обеспечения рыночной экономики соответствующими кадрами специалистов массовых профессий, предпринимателей, менеджеров, фермеров и др.; </w:t>
      </w:r>
    </w:p>
    <w:p w:rsidR="00A70461" w:rsidRDefault="00A70461" w:rsidP="00A70461">
      <w:pPr>
        <w:pStyle w:val="ac"/>
      </w:pPr>
      <w:r w:rsidRPr="00A70461">
        <w:t>- реформу средней и высшей школы, специального профессионального образования, в том числе послевузовского, с учетом социальных и экономических преобразований, требований современного этапа научно-технического прогресса и организации труда; </w:t>
      </w:r>
    </w:p>
    <w:p w:rsidR="00A70461" w:rsidRDefault="00A70461" w:rsidP="00A70461">
      <w:pPr>
        <w:pStyle w:val="ac"/>
      </w:pPr>
      <w:r w:rsidRPr="00A70461">
        <w:t>- обеспечение рациональной трудовой занятости населения, предотвращение массовой безработицы, особенно среди молодежи, уволенных в запас военнослужащих и специалистов ВПК; </w:t>
      </w:r>
    </w:p>
    <w:p w:rsidR="00A70461" w:rsidRDefault="00A70461" w:rsidP="00A70461">
      <w:pPr>
        <w:pStyle w:val="ac"/>
      </w:pPr>
      <w:r w:rsidRPr="00A70461">
        <w:t>- создание новой нормативно-правовой и информационной базы кадровой работы в целях научного обеспечения государственного регулирования кадровых процессов</w:t>
      </w:r>
      <w:r w:rsidR="00F62795">
        <w:rPr>
          <w:rStyle w:val="af0"/>
        </w:rPr>
        <w:footnoteReference w:id="6"/>
      </w:r>
      <w:r w:rsidRPr="00A70461">
        <w:t>. </w:t>
      </w:r>
    </w:p>
    <w:p w:rsidR="00A70461" w:rsidRDefault="00A70461" w:rsidP="00A70461">
      <w:pPr>
        <w:pStyle w:val="ac"/>
      </w:pPr>
      <w:r w:rsidRPr="00A70461">
        <w:t>В целом новая концепция государственной кадровой политики направлена на укрепление демократического правового государства и социально ориентированной рыночной экономики, на обеспечение конституционного права граждан на свободу выбора места, рода и времени своей трудовой деятельности. </w:t>
      </w:r>
    </w:p>
    <w:p w:rsidR="00A70461" w:rsidRDefault="00A70461" w:rsidP="00A70461">
      <w:pPr>
        <w:pStyle w:val="ac"/>
      </w:pPr>
      <w:r w:rsidRPr="00A70461">
        <w:lastRenderedPageBreak/>
        <w:t>Успешное изучение указанного предмета как объекта научного исследования предполагает использование</w:t>
      </w:r>
      <w:r w:rsidR="00F62795">
        <w:t xml:space="preserve">, по мнению А.И. Габитова, </w:t>
      </w:r>
      <w:r w:rsidRPr="00A70461">
        <w:t>определенных методов, наиболее важными из которых являются: </w:t>
      </w:r>
    </w:p>
    <w:p w:rsidR="00A70461" w:rsidRDefault="00A70461" w:rsidP="00A70461">
      <w:pPr>
        <w:pStyle w:val="ac"/>
      </w:pPr>
      <w:r w:rsidRPr="00A70461">
        <w:t>- признание диалектики общего, особенного и единичного, в соответствии с которой необходимо, прежде всего, уяснить суть кадровой политики, ее социальную обусловленность, а затем раскрыть механизмы ее реализации в конкретных условиях; </w:t>
      </w:r>
    </w:p>
    <w:p w:rsidR="00A70461" w:rsidRDefault="00A70461" w:rsidP="00A70461">
      <w:pPr>
        <w:pStyle w:val="ac"/>
      </w:pPr>
      <w:r w:rsidRPr="00A70461">
        <w:t>- применение принципов объективности, системности, историзма в описании и объяснении кадровых процессов и отношений; </w:t>
      </w:r>
    </w:p>
    <w:p w:rsidR="00A70461" w:rsidRDefault="00A70461" w:rsidP="00A70461">
      <w:pPr>
        <w:pStyle w:val="ac"/>
      </w:pPr>
      <w:r w:rsidRPr="00A70461">
        <w:t>- творческий подход, предполагающий критическое отношение к стереотипам прошлого, усвоение ценного опыта в работе с кадрами, накопленного в нашей стране и за рубежом, выявление новых тенденций, изучение современных технологий управления персоналом; </w:t>
      </w:r>
    </w:p>
    <w:p w:rsidR="00A70461" w:rsidRDefault="00A70461" w:rsidP="00A70461">
      <w:pPr>
        <w:pStyle w:val="ac"/>
      </w:pPr>
      <w:r w:rsidRPr="00A70461">
        <w:t>- активное использование методологии структурно-функционального и статистического анализа кадровых процессов, эмпирических данных и теоретических выводов социологических исследований</w:t>
      </w:r>
      <w:r w:rsidR="00F62795">
        <w:rPr>
          <w:rStyle w:val="af0"/>
        </w:rPr>
        <w:footnoteReference w:id="7"/>
      </w:r>
      <w:r w:rsidRPr="00A70461">
        <w:t>. </w:t>
      </w:r>
    </w:p>
    <w:p w:rsidR="00A70461" w:rsidRDefault="00A70461" w:rsidP="00A70461">
      <w:pPr>
        <w:pStyle w:val="ac"/>
      </w:pPr>
      <w:r w:rsidRPr="00A70461">
        <w:t>В советский период кадровая политика оставалась монополией КПСС. Возможности других субъектов были сведены к минимуму. В современных условиях происходит расширение круга реальных участников разработки и реализации ГКП, и она приобретает новое качество - многосубъектность. </w:t>
      </w:r>
    </w:p>
    <w:p w:rsidR="00A70461" w:rsidRDefault="00A70461" w:rsidP="00A70461">
      <w:pPr>
        <w:pStyle w:val="ac"/>
      </w:pPr>
      <w:r w:rsidRPr="00A70461">
        <w:t>Субъектом ГКП принято называть активного участника кадровых процессов, наделенного правами и ответственностью, т.е. компетенцией вырабатывать и осуществлять государственную кадровую политику. Согласно Конституции РФ первосубъектом ГКП является многонациональный народ России, выступающий первоисточником государственной власти. Свою роль он выполняет как непосредственно, так и опосредованно. </w:t>
      </w:r>
    </w:p>
    <w:p w:rsidR="00A70461" w:rsidRDefault="00A70461" w:rsidP="00A70461">
      <w:pPr>
        <w:pStyle w:val="ac"/>
      </w:pPr>
      <w:r w:rsidRPr="00A70461">
        <w:lastRenderedPageBreak/>
        <w:t>Непосредственное участие выражается через референдумы, выборы высших, региональных и муниципальных должностных лиц (Президента, губернаторов, глав администраций муниципалитетов, депутатов разных уровней). Опосредованное участие реализуется через представительные органы, конференции, учет общественного мнения и другие демократические процедуры. Важно отметить, что в последнем варианте народ делегирует полномочия субъекта кадровой политики своим представителям - депутатам и делегатам. </w:t>
      </w:r>
    </w:p>
    <w:p w:rsidR="00A70461" w:rsidRDefault="00A70461" w:rsidP="00A70461">
      <w:pPr>
        <w:pStyle w:val="ac"/>
      </w:pPr>
      <w:r w:rsidRPr="00A70461">
        <w:t>Государство выступает главным субъектом кадровой политики, формирующим ее стратегию, основные принципы и цели. При этом должны учитываться интересы народа, социальных групп и слоев, права отдельного человека. Эта сложная задача решается путем распределения кадровых функций среди ветвей государственной власти</w:t>
      </w:r>
      <w:r w:rsidR="00705D44">
        <w:rPr>
          <w:rStyle w:val="af0"/>
        </w:rPr>
        <w:footnoteReference w:id="8"/>
      </w:r>
      <w:r w:rsidRPr="00A70461">
        <w:t>. </w:t>
      </w:r>
    </w:p>
    <w:p w:rsidR="00A70461" w:rsidRDefault="00A70461" w:rsidP="00A70461">
      <w:pPr>
        <w:pStyle w:val="ac"/>
      </w:pPr>
      <w:r w:rsidRPr="00A70461">
        <w:t>Так, Федеральное Собрание не только выражает волю избирателей, но и придает кадровой политике легитимный характер, закрепляя законодательно ее основы и принципы, контролируя в определенной мере ее осуществление. Органы исполнительной власти участвуют в выработке и реализации ГКП в целом и в частности в многочисленных подчиненных организациях и учреждениях, где трудятся около 900 тысяч человек, что составляет 89% всего государственного аппарата. Следует отметить, что в законодательных органах Российской Федерации доля госслужащих составляет лишь 1%.</w:t>
      </w:r>
    </w:p>
    <w:p w:rsidR="00A70461" w:rsidRDefault="00A70461" w:rsidP="00A70461">
      <w:pPr>
        <w:pStyle w:val="ac"/>
      </w:pPr>
      <w:r w:rsidRPr="00A70461">
        <w:t>Судебная власть и прокуратура призваны контролировать соблюдение законности в работе с кадрами, осуществлять правовую и социальную защиту государственных и муниципальных служащих, всех работников. </w:t>
      </w:r>
    </w:p>
    <w:p w:rsidR="00A70461" w:rsidRDefault="00A70461" w:rsidP="00A70461">
      <w:pPr>
        <w:pStyle w:val="ac"/>
      </w:pPr>
      <w:r w:rsidRPr="00A70461">
        <w:lastRenderedPageBreak/>
        <w:t>Таким образом, каждая ветвь власти выступает в роли субъекта ГКП, наделенного определенными функциями и полномочиями. Президент России как всенародно избранный глава государства призван</w:t>
      </w:r>
      <w:r w:rsidR="00705D44">
        <w:rPr>
          <w:rStyle w:val="af0"/>
        </w:rPr>
        <w:footnoteReference w:id="9"/>
      </w:r>
      <w:r w:rsidRPr="00A70461">
        <w:t>: </w:t>
      </w:r>
    </w:p>
    <w:p w:rsidR="00A70461" w:rsidRDefault="00A70461" w:rsidP="00A70461">
      <w:pPr>
        <w:pStyle w:val="ac"/>
      </w:pPr>
      <w:r w:rsidRPr="00A70461">
        <w:t>- интегрировать волю народа и координировать действия всех ветвей власти в сфере кадровой политики; </w:t>
      </w:r>
    </w:p>
    <w:p w:rsidR="00A70461" w:rsidRDefault="00A70461" w:rsidP="00A70461">
      <w:pPr>
        <w:pStyle w:val="ac"/>
      </w:pPr>
      <w:r w:rsidRPr="00A70461">
        <w:t>- определять приоритеты, главные цели и задачи ГКП, издавая соответствующие указы, положения и другие документы; </w:t>
      </w:r>
    </w:p>
    <w:p w:rsidR="00A70461" w:rsidRDefault="00A70461" w:rsidP="00A70461">
      <w:pPr>
        <w:pStyle w:val="ac"/>
      </w:pPr>
      <w:r w:rsidRPr="00A70461">
        <w:t>- обеспечивать согласованное взаимодействие и функционирование федеральных органов власти; </w:t>
      </w:r>
    </w:p>
    <w:p w:rsidR="00A70461" w:rsidRDefault="00A70461" w:rsidP="00A70461">
      <w:pPr>
        <w:pStyle w:val="ac"/>
      </w:pPr>
      <w:r w:rsidRPr="00A70461">
        <w:t>- назначать работников на весьма широкий круг должностей, в том числе министров обороны, внутренних дел, иностранных дел, руководителей Федеральной Службы Безопасности. </w:t>
      </w:r>
    </w:p>
    <w:p w:rsidR="00A70461" w:rsidRDefault="00A70461" w:rsidP="00A70461">
      <w:pPr>
        <w:pStyle w:val="ac"/>
      </w:pPr>
      <w:r w:rsidRPr="00A70461">
        <w:t>В целях обеспечения вышеуказанных полномочий Президента в его Администрации создано Управление кадровой политики. Органом, предназначенным для координации действий всех ветвей государственной власти, является Совет по кадровой политике при Президенте РФ, в состав которого на паритетных началах входят представители Президента, палат Федерального Собрания, Правительства РФ, высших органов судебной власти. </w:t>
      </w:r>
    </w:p>
    <w:p w:rsidR="00A70461" w:rsidRDefault="00A70461" w:rsidP="00A70461">
      <w:pPr>
        <w:pStyle w:val="ac"/>
      </w:pPr>
      <w:r w:rsidRPr="00A70461">
        <w:t>Статус субъектов ГКП имеют также органы власти республик, краев и областей, на которые возложены полномочия по реализации целей и принципов федеральной кадровой политики в регионе в процессе выработки и реализации региональной кадровой политики, отражающей специфические условия субъекта Федерации. </w:t>
      </w:r>
    </w:p>
    <w:p w:rsidR="00A70461" w:rsidRDefault="00A70461" w:rsidP="00A70461">
      <w:pPr>
        <w:pStyle w:val="ac"/>
      </w:pPr>
      <w:r w:rsidRPr="00A70461">
        <w:t xml:space="preserve">Более или менее активное влияние оказывают на ГКП политические партии, муниципальные органы власти и их объединения (Союз российских городов, Российский Союз местных властей и др.), профессиональные союзы </w:t>
      </w:r>
      <w:r w:rsidRPr="00A70461">
        <w:lastRenderedPageBreak/>
        <w:t>работников различных отраслей, предпринимателей и товаропроизводителей, финансовые группы и банки. </w:t>
      </w:r>
    </w:p>
    <w:p w:rsidR="00A70461" w:rsidRDefault="00A70461" w:rsidP="00A70461">
      <w:pPr>
        <w:pStyle w:val="ac"/>
      </w:pPr>
      <w:r w:rsidRPr="00A70461">
        <w:t>Завершая краткий обзор субъектов ГКП, следует обратить внимание на негативную роль криминальных структур, которые проявляют большую заинтересованность в проникновении во власть. Используя значительные финансовые ресурсы, богатый арсенал незаконных средств и методов, они нередко устраняют неугодных и неподкупных должностных лиц и стремятся обеспечить продвижение своих ставленников на ответственные должности в органах государственной и муниципальной власти и управления. </w:t>
      </w:r>
    </w:p>
    <w:p w:rsidR="00A70461" w:rsidRDefault="00A70461" w:rsidP="00A70461">
      <w:pPr>
        <w:pStyle w:val="ac"/>
      </w:pPr>
      <w:r w:rsidRPr="00A70461">
        <w:t>Многосубъектность ГКП, как, впрочем, любое демократическое достижение, усложняет процесс ее разработки и реализации, но вместе с тем при надлежащей организации обеспечивает более высокий уровень профессиональной подготовки, отбора и продвижения кадров. </w:t>
      </w:r>
    </w:p>
    <w:p w:rsidR="00A70461" w:rsidRDefault="00A70461" w:rsidP="00A70461">
      <w:pPr>
        <w:pStyle w:val="ac"/>
      </w:pPr>
      <w:r w:rsidRPr="00A70461">
        <w:t xml:space="preserve">К объектам ГКП относятся трудовые ресурсы страны, отдельные группы и категории населения, кадровые процессы и отношения, на которые направлена деятельность субъектов кадровой политики. Многообразие объектов ГКП побуждает вводить определенное </w:t>
      </w:r>
      <w:r w:rsidR="00705D44">
        <w:t>«</w:t>
      </w:r>
      <w:r w:rsidRPr="00A70461">
        <w:t>разделение труда</w:t>
      </w:r>
      <w:r w:rsidR="00705D44">
        <w:t>»</w:t>
      </w:r>
      <w:r w:rsidRPr="00A70461">
        <w:t xml:space="preserve"> среди субъектов, включая в их компетенцию соответствующие категории кадров, процессы и отношения. Лишь государство как главный субъект кадровой политики в качестве объекта своего воздействия имеет все кадры общества, все трудовые ресурсы, многие кадровые процессы. </w:t>
      </w:r>
    </w:p>
    <w:p w:rsidR="00A70461" w:rsidRDefault="00A70461" w:rsidP="00A70461">
      <w:pPr>
        <w:pStyle w:val="ac"/>
      </w:pPr>
      <w:r w:rsidRPr="00A70461">
        <w:t>В современной России взаимодействие субъектов и объектов кадровой политики нельзя признать отработанным и удовлетворительным. В социально-трудовой сфере возникают острые конфликты, вызванные спадом производства, ростом безработицы, задержками выплаты заработной платы, отсутствием достаточно четких критериев оценки труда и произволом администрации. </w:t>
      </w:r>
    </w:p>
    <w:p w:rsidR="00A70461" w:rsidRDefault="00A70461" w:rsidP="00A70461">
      <w:pPr>
        <w:pStyle w:val="ac"/>
      </w:pPr>
      <w:r w:rsidRPr="00A70461">
        <w:t>Одним из важнейших показателей эффективности ГКП является утверждение отношений социального партнерства субъектов и объектов кадровой политики на всех уровнях ее реализации. </w:t>
      </w:r>
    </w:p>
    <w:p w:rsidR="00A70461" w:rsidRDefault="00A70461" w:rsidP="00A70461">
      <w:pPr>
        <w:pStyle w:val="ac"/>
      </w:pPr>
      <w:r w:rsidRPr="00A70461">
        <w:lastRenderedPageBreak/>
        <w:t>Кадровая политика, регулирование взаимодействия ее субъектов и объектов должны строиться на научной базе в соответствии с определенными принципами, т.е. основными положениями и правилами, регламентирующими работу с персоналом. В отечественной и зарубежной литературе излагаются различные классификации принципов кадровой работы, что объясняется как разнообразием условий содержания трудовой деятельности разных категорий работников, так и недостаточной определенностью, разработанностью теории кадровой политики в обновляющейся России. </w:t>
      </w:r>
    </w:p>
    <w:p w:rsidR="00A70461" w:rsidRDefault="00A70461" w:rsidP="00A70461">
      <w:pPr>
        <w:pStyle w:val="ac"/>
      </w:pPr>
      <w:r w:rsidRPr="00A70461">
        <w:t xml:space="preserve">Вместе с тем накопленный опыт изучения принципиальных основ кадровой политики </w:t>
      </w:r>
      <w:r w:rsidR="00F62795">
        <w:t xml:space="preserve">позволил исследователям, например В.В. Екомасову, </w:t>
      </w:r>
      <w:r w:rsidRPr="00A70461">
        <w:t>вычленить: </w:t>
      </w:r>
    </w:p>
    <w:p w:rsidR="00A70461" w:rsidRDefault="00A70461" w:rsidP="00A70461">
      <w:pPr>
        <w:pStyle w:val="ac"/>
      </w:pPr>
      <w:r w:rsidRPr="00A70461">
        <w:t>- общие принципы, регулирующие кадровые процессы в целом; </w:t>
      </w:r>
    </w:p>
    <w:p w:rsidR="00A70461" w:rsidRDefault="00A70461" w:rsidP="00A70461">
      <w:pPr>
        <w:pStyle w:val="ac"/>
      </w:pPr>
      <w:r w:rsidRPr="00A70461">
        <w:t>- специфические принципы, относящиеся к отдельным сферам и отраслям профессиональной деятельности; </w:t>
      </w:r>
    </w:p>
    <w:p w:rsidR="00A70461" w:rsidRDefault="00A70461" w:rsidP="00A70461">
      <w:pPr>
        <w:pStyle w:val="ac"/>
      </w:pPr>
      <w:r w:rsidRPr="00A70461">
        <w:t>- частные принципы, регулирующие функционирование отдельных элементов кадрового процесса, которые применяются в теории и практике управления персоналом</w:t>
      </w:r>
      <w:r w:rsidR="00F62795">
        <w:rPr>
          <w:rStyle w:val="af0"/>
        </w:rPr>
        <w:footnoteReference w:id="10"/>
      </w:r>
      <w:r w:rsidRPr="00A70461">
        <w:t>. </w:t>
      </w:r>
    </w:p>
    <w:p w:rsidR="00A70461" w:rsidRDefault="00A70461" w:rsidP="00A70461">
      <w:pPr>
        <w:pStyle w:val="ac"/>
      </w:pPr>
      <w:r w:rsidRPr="00A70461">
        <w:t>Принцип законности в кадровой работе предусматривает строгое соблюдение Конституции РФ, четкое исполнение законов и других правовых актов. Он также предполагает добротную правовую подготовку государственных служащих и управленческих кадров в отраслях государственного, административного, гражданского, трудового, хозяйственного, уголовного права. </w:t>
      </w:r>
    </w:p>
    <w:p w:rsidR="00A70461" w:rsidRDefault="00A70461" w:rsidP="00A70461">
      <w:pPr>
        <w:pStyle w:val="ac"/>
      </w:pPr>
      <w:r w:rsidRPr="00A70461">
        <w:t xml:space="preserve">К принципам ГКП относится также равный доступ граждан к государственной службе в соответствии со способностями и профессиональной подготовкой. Он означает недопустимость дискриминации кандидатов на должности государственной службы по полу, </w:t>
      </w:r>
      <w:r w:rsidRPr="00A70461">
        <w:lastRenderedPageBreak/>
        <w:t>социальному положению, вероисповеданию, а также по партийной принадлежности. При этом, однако, должен выполняться принцип внепартийности государственной службы, отделения религиозных объединений от государства, который предполагает запрет на создание и деятельность в системе госслужбы политических организаций и религиозных объединений. Вне службы государственный чиновник вправе участвовать в такого рода организациях и объединениях, однако его активность в них не должна быть высокой. </w:t>
      </w:r>
    </w:p>
    <w:p w:rsidR="00A70461" w:rsidRDefault="00A70461" w:rsidP="00A70461">
      <w:pPr>
        <w:pStyle w:val="ac"/>
      </w:pPr>
      <w:r w:rsidRPr="00A70461">
        <w:t>Вышеизложенные принципы кадровой политики не исчерпывают основных правил и положений, регулирующих работу с кадрами государственной службы. Выработка новых положений должна сочетаться с последовательной и повсеместной реализацией указанных принципов, что требует создания эффективного механизма кадровой политики. </w:t>
      </w:r>
    </w:p>
    <w:p w:rsidR="0082791C" w:rsidRPr="00A70461" w:rsidRDefault="0082791C" w:rsidP="00A70461">
      <w:pPr>
        <w:pStyle w:val="ac"/>
      </w:pPr>
    </w:p>
    <w:p w:rsidR="000703AA" w:rsidRPr="00F67116" w:rsidRDefault="0082791C" w:rsidP="00A70461">
      <w:pPr>
        <w:pStyle w:val="2"/>
      </w:pPr>
      <w:bookmarkStart w:id="3" w:name="_Toc386102911"/>
      <w:r w:rsidRPr="00F67116">
        <w:t>1.2</w:t>
      </w:r>
      <w:r w:rsidR="00A70461">
        <w:t xml:space="preserve">. </w:t>
      </w:r>
      <w:r w:rsidR="002B261E">
        <w:t>О</w:t>
      </w:r>
      <w:r w:rsidR="00AF0D85">
        <w:t>рганизационно</w:t>
      </w:r>
      <w:r w:rsidR="002B261E">
        <w:t>–</w:t>
      </w:r>
      <w:r w:rsidR="00AF0D85">
        <w:t>правовые основы</w:t>
      </w:r>
      <w:r w:rsidR="0082103E">
        <w:t xml:space="preserve"> </w:t>
      </w:r>
      <w:r w:rsidR="00AF0D85">
        <w:t>современной</w:t>
      </w:r>
      <w:r w:rsidR="00A70461">
        <w:t xml:space="preserve"> </w:t>
      </w:r>
      <w:r w:rsidR="00AF0D85">
        <w:t>государственной кадровой политики в Российской Федерации</w:t>
      </w:r>
      <w:bookmarkEnd w:id="3"/>
    </w:p>
    <w:p w:rsidR="00A70461" w:rsidRDefault="0082103E" w:rsidP="00A70461">
      <w:pPr>
        <w:pStyle w:val="ac"/>
      </w:pPr>
      <w:r>
        <w:t xml:space="preserve">  </w:t>
      </w:r>
      <w:r w:rsidRPr="00A70461">
        <w:t xml:space="preserve"> </w:t>
      </w:r>
      <w:r w:rsidR="0082791C" w:rsidRPr="00A70461">
        <w:t xml:space="preserve">Итак, как мы уже выяснили, </w:t>
      </w:r>
      <w:r w:rsidR="00BB6CE0" w:rsidRPr="00A70461">
        <w:t>целостной Концепции</w:t>
      </w:r>
      <w:r w:rsidR="0082791C" w:rsidRPr="00A70461">
        <w:t xml:space="preserve"> государственной кадровой политики </w:t>
      </w:r>
      <w:r w:rsidR="00BB6CE0" w:rsidRPr="00A70461">
        <w:t>Российской Федерации пока нет</w:t>
      </w:r>
      <w:r w:rsidR="0082791C" w:rsidRPr="00A70461">
        <w:t xml:space="preserve">. Существуют только отдельные законы, акты, указы или постановления, в которых </w:t>
      </w:r>
      <w:r w:rsidR="007110C8">
        <w:t>отражена</w:t>
      </w:r>
      <w:r w:rsidR="0082791C" w:rsidRPr="00A70461">
        <w:t xml:space="preserve"> </w:t>
      </w:r>
      <w:r w:rsidR="007110C8">
        <w:t xml:space="preserve">существующая </w:t>
      </w:r>
      <w:r w:rsidR="0082791C" w:rsidRPr="00A70461">
        <w:t xml:space="preserve">система государственной кадровой политики. Например:  Федеральный закон от 27 июля 2004 г. N 79-ФЗ </w:t>
      </w:r>
      <w:r w:rsidR="00705D44">
        <w:t>«</w:t>
      </w:r>
      <w:r w:rsidR="0082791C" w:rsidRPr="00A70461">
        <w:t>О государственной гражданской службе Российской Федерации</w:t>
      </w:r>
      <w:r w:rsidR="00705D44">
        <w:t>»</w:t>
      </w:r>
      <w:r w:rsidR="0082791C" w:rsidRPr="00A70461">
        <w:t xml:space="preserve"> Для целей настоящего</w:t>
      </w:r>
      <w:r w:rsidR="007110C8">
        <w:t xml:space="preserve"> исследования</w:t>
      </w:r>
      <w:r w:rsidR="0082791C" w:rsidRPr="00A70461">
        <w:t xml:space="preserve"> </w:t>
      </w:r>
      <w:r w:rsidR="00A70461" w:rsidRPr="00A70461">
        <w:t xml:space="preserve">Научная концепция ГКП, включающая цели, принципы и приоритетные направления кадровой работы, является необходимой теоретической предпосылкой, для успешной реализации которой требуется создание эффективного механизма, способного привести в действие кадровый потенциал общества. Механизм реализации ГКП - это система кадровой деятельности, опирающаяся на концепцию ГКП, которая включает законодательные нормы, методические средства, организационные и </w:t>
      </w:r>
      <w:r w:rsidR="00A70461" w:rsidRPr="00A70461">
        <w:lastRenderedPageBreak/>
        <w:t>информационные ресурсы, необходимые для осуществления кадровой политики. </w:t>
      </w:r>
    </w:p>
    <w:p w:rsidR="00700713" w:rsidRPr="00700713" w:rsidRDefault="00700713" w:rsidP="00700713">
      <w:pPr>
        <w:pStyle w:val="ac"/>
      </w:pPr>
      <w:r w:rsidRPr="00700713">
        <w:t xml:space="preserve">Весьма нелогичным, на </w:t>
      </w:r>
      <w:r>
        <w:t>наш</w:t>
      </w:r>
      <w:r w:rsidRPr="00700713">
        <w:t xml:space="preserve"> взгляд, выглядит отсутствие в Послании Президента РФ Федеральному Собранию Российской Федерации</w:t>
      </w:r>
      <w:r>
        <w:t xml:space="preserve"> на 2014 год</w:t>
      </w:r>
      <w:r w:rsidRPr="00700713">
        <w:t xml:space="preserve"> каких-либо тезисов в отношении формирования и проведения в нашей стране государственной кадровой политики. Почему, по </w:t>
      </w:r>
      <w:r>
        <w:t>нашему</w:t>
      </w:r>
      <w:r w:rsidRPr="00700713">
        <w:t xml:space="preserve"> мнению в ежегодном выступлении главы государства перед парламентом, должен был состояться разговор и о путях решения кадровых проблем в государственной и политической сфере?</w:t>
      </w:r>
    </w:p>
    <w:p w:rsidR="00700713" w:rsidRPr="00700713" w:rsidRDefault="00700713" w:rsidP="00700713">
      <w:pPr>
        <w:pStyle w:val="ac"/>
      </w:pPr>
      <w:r w:rsidRPr="00700713">
        <w:t>Первое. В «Прогнозе долгосрочного социально-экономического развития Российской Федерации на период до 2030 года» (далее Прогноз-2030) специалисты Минэкономразвития РФ приходят к выводу о том, что инновационный и форсированный сценарии предполагают значительно более сложную модель управления и для государства, и для бизнеса. Они связаны с инвестированием в высокотехнологичные проекты и развитие человека с параметрами, далеко выходящими за сложившиеся на рынке средн</w:t>
      </w:r>
      <w:r>
        <w:t>есрочные пределы окупаемости</w:t>
      </w:r>
      <w:r>
        <w:rPr>
          <w:rStyle w:val="af0"/>
        </w:rPr>
        <w:footnoteReference w:id="11"/>
      </w:r>
      <w:r w:rsidRPr="00700713">
        <w:t>.</w:t>
      </w:r>
    </w:p>
    <w:p w:rsidR="00700713" w:rsidRPr="00700713" w:rsidRDefault="00700713" w:rsidP="00700713">
      <w:pPr>
        <w:pStyle w:val="ac"/>
      </w:pPr>
      <w:r w:rsidRPr="00700713">
        <w:t>Однако, по мнению разработчиков Прогноза-2030 основные барьеры вызваны не проблемами недостаточной доходности, а дефицитом конкурентоспособных по мировым критериям профессиональных кадров, как на уровне корпораций, так и государственного управления, неэффективностью механизмов координации усилий. Переход к инновационному социально ориентированному развитию предполагает формирование новой элиты в бизнесе, государственном аппарате и обществе, ориентированной на завоевание Россией лидирующих позиций в мире</w:t>
      </w:r>
      <w:r>
        <w:rPr>
          <w:rStyle w:val="af0"/>
        </w:rPr>
        <w:footnoteReference w:id="12"/>
      </w:r>
      <w:r w:rsidRPr="00700713">
        <w:t>.</w:t>
      </w:r>
    </w:p>
    <w:p w:rsidR="00700713" w:rsidRPr="00700713" w:rsidRDefault="00700713" w:rsidP="00700713">
      <w:pPr>
        <w:pStyle w:val="ac"/>
      </w:pPr>
      <w:r w:rsidRPr="00700713">
        <w:lastRenderedPageBreak/>
        <w:t>То есть, во-первых, в Прогнозе-2030 признается неспособность нынешних управленцев, находящихся на различных ответственных государственных и муниципальных должностях, противодействовать вызовам постиндустриального общества и решать насущные задачи по модернизации современной России. Во-вторых, обозначена проблема неэффективности существующей государственной кадровой политики. В-третьих, специалисты Минэкономразвития, по сути, говорят о необходимости возрождения лозунга: «Кадры решают все!» в сфере социально-экономического развития страны</w:t>
      </w:r>
      <w:r>
        <w:rPr>
          <w:rStyle w:val="af0"/>
        </w:rPr>
        <w:footnoteReference w:id="13"/>
      </w:r>
      <w:r w:rsidRPr="00700713">
        <w:t>.</w:t>
      </w:r>
    </w:p>
    <w:p w:rsidR="00700713" w:rsidRPr="00700713" w:rsidRDefault="00700713" w:rsidP="00700713">
      <w:pPr>
        <w:pStyle w:val="ac"/>
      </w:pPr>
      <w:r w:rsidRPr="00700713">
        <w:t>Второе. Председатель Правительства РФ Дмитрий Медведев в своей сентябрьской статье «Время простых решений прошло», рассуждая о механизмах решения назревших перед государством проблем в политической и экономической сфере, также был вынужден признать неподготовленность кадров на государственной службе и в бизнесе к выполнению поставленных задач. Сегодня, к сожалению, практически каждый проект спотыкается о вопрос – замечает премьер-министр, – а кто будет работать? Готов ли сегодня среднестатистический россиянин соответствовать современным требованиям на рынке труда? Ответ на этот вопрос мы знаем, и он, к сожалению, не всегда положительный, – заключает Дмитрий Медведев</w:t>
      </w:r>
      <w:r>
        <w:rPr>
          <w:rStyle w:val="af0"/>
        </w:rPr>
        <w:footnoteReference w:id="14"/>
      </w:r>
      <w:r w:rsidRPr="00700713">
        <w:t>.</w:t>
      </w:r>
    </w:p>
    <w:p w:rsidR="00700713" w:rsidRPr="00700713" w:rsidRDefault="00700713" w:rsidP="00700713">
      <w:pPr>
        <w:pStyle w:val="ac"/>
      </w:pPr>
      <w:r w:rsidRPr="00700713">
        <w:t xml:space="preserve">Получается, что и глава Правительства России признает наличие существования неэффективной государственной кадровой политики, которая не позволяет выполнять намеченные Кабинетом министров решения. Может быть, именно поэтому у Президента России Владимир Путина сложилось впечатление о том, что в системе исполнительной власти «делается так, что </w:t>
      </w:r>
      <w:r w:rsidRPr="00700713">
        <w:lastRenderedPageBreak/>
        <w:t>это вызывает негативную реакцию в обществе, то ли вообще ничего не делается»</w:t>
      </w:r>
      <w:r>
        <w:rPr>
          <w:rStyle w:val="af0"/>
        </w:rPr>
        <w:footnoteReference w:id="15"/>
      </w:r>
      <w:r w:rsidRPr="00700713">
        <w:t>.</w:t>
      </w:r>
    </w:p>
    <w:p w:rsidR="00700713" w:rsidRPr="00700713" w:rsidRDefault="00700713" w:rsidP="00700713">
      <w:pPr>
        <w:pStyle w:val="ac"/>
      </w:pPr>
      <w:r w:rsidRPr="00700713">
        <w:t>Третье. Глава Администрации Президента РФ Сергей Иванов в своем интервью телеканалу НТВ 8 декабря 2013 также отметил, что «проблемы с кадрами есть. Мы видим, что часто те или иные должности – не обязательно самые высокие, например, глава муниципалитета или района – занимают случайные люди». Ранее, 13 ноября 2013 года, выступая на учебных сборах перед вице-губернаторами С.Б. Иванов, признал, что кадровая политика «была у нас разрушена, ее надо возрождать».</w:t>
      </w:r>
    </w:p>
    <w:p w:rsidR="00700713" w:rsidRPr="00700713" w:rsidRDefault="00700713" w:rsidP="00700713">
      <w:pPr>
        <w:pStyle w:val="ac"/>
      </w:pPr>
      <w:r w:rsidRPr="00700713">
        <w:t>Поэтому Сергей Иванов призвал возрождать кадровую политику СССР, поскольку «лучшего еще никто не придумал. В советские годы … кто проявлял лучшие качества, постепенно продвигали». При этом, глава Администрации Президента подчеркнул – «постепенно, а не так, как пробка из бутылки, когда завлаб становился на высшие государственные должности». То есть, С.Б. Иванов признал провальной современную кадровую политику, в результате которой ответственные государственные и муниципальные посты в настоящее время занимают «дикорастущие» молодые люди.</w:t>
      </w:r>
    </w:p>
    <w:p w:rsidR="00700713" w:rsidRPr="00700713" w:rsidRDefault="00700713" w:rsidP="00700713">
      <w:pPr>
        <w:pStyle w:val="ac"/>
      </w:pPr>
      <w:r w:rsidRPr="00700713">
        <w:t xml:space="preserve">Казалось бы, на всех уровнях государственного управления в Российской Федерации обозначена острота проблемы формирования эффективной государственной кадровой политики, как необходимого, и весьма важного, фактора при решении задачи выживания Российской Федерации в условиях постоянного нарастания вызовов и угроз в современном глобальном мире. Однако глава государства ограничился лишь предложениями по созданию профессиональных стандартов и общефедеральной базы вакансий, что в большей степени относится к вопросам регулирования рынка труда. А также предложениями по борьбе с чиновниками из «антиморального интернационала» и руководителями </w:t>
      </w:r>
      <w:r w:rsidRPr="00700713">
        <w:lastRenderedPageBreak/>
        <w:t>предприятий, зарегистрированных в офшорных зонах, то есть мерами, в первую очередь, в сфере противодействия «теневой» экономике.</w:t>
      </w:r>
    </w:p>
    <w:p w:rsidR="00700713" w:rsidRPr="00700713" w:rsidRDefault="00700713" w:rsidP="00700713">
      <w:pPr>
        <w:pStyle w:val="ac"/>
      </w:pPr>
      <w:r w:rsidRPr="00700713">
        <w:t>Лучом света в темном царстве, пожалуй является предложение главы государства кардинально изменить принципы работы руководителей, находящихся под контролем государства компаний и институтов развития, вывести их из зон «управленческого уюта»</w:t>
      </w:r>
      <w:r>
        <w:rPr>
          <w:rStyle w:val="af0"/>
        </w:rPr>
        <w:footnoteReference w:id="16"/>
      </w:r>
      <w:r w:rsidRPr="00700713">
        <w:t>.</w:t>
      </w:r>
    </w:p>
    <w:p w:rsidR="00700713" w:rsidRPr="00700713" w:rsidRDefault="00700713" w:rsidP="00700713">
      <w:pPr>
        <w:pStyle w:val="ac"/>
      </w:pPr>
      <w:r w:rsidRPr="00700713">
        <w:t xml:space="preserve">Что же, по </w:t>
      </w:r>
      <w:r>
        <w:t>нашему</w:t>
      </w:r>
      <w:r w:rsidRPr="00700713">
        <w:t xml:space="preserve"> мнению, должен был сказать Президент России в своем ежегодном Послании Федеральному собранию 12 декабря 2013 года?</w:t>
      </w:r>
    </w:p>
    <w:p w:rsidR="00700713" w:rsidRPr="00700713" w:rsidRDefault="00700713" w:rsidP="00700713">
      <w:pPr>
        <w:pStyle w:val="ac"/>
      </w:pPr>
      <w:r w:rsidRPr="00700713">
        <w:t>Первое. Разработать проект Доктрины или Концепции государственной кадровой политики в Российской Федерации. Поручить эту работу Комитетам Государственной Думы по Конституционному законодательству и государственному строительству, по безопасности и противодействию коррупции совместно с Администрацией Президента.</w:t>
      </w:r>
    </w:p>
    <w:p w:rsidR="00700713" w:rsidRPr="00700713" w:rsidRDefault="00700713" w:rsidP="00700713">
      <w:pPr>
        <w:pStyle w:val="ac"/>
      </w:pPr>
      <w:r w:rsidRPr="00700713">
        <w:t>Второе. Общественной Палате Российской Федерации совместно с Общероссийским национальным фронтом:</w:t>
      </w:r>
    </w:p>
    <w:p w:rsidR="00700713" w:rsidRPr="00700713" w:rsidRDefault="00700713" w:rsidP="00700713">
      <w:pPr>
        <w:pStyle w:val="ac"/>
      </w:pPr>
      <w:r w:rsidRPr="00700713">
        <w:t>– организовать общественные слушания по вопросам участия и контроля со стороны общественных организаций за формированием и проведением в нашей стране эффективной государственной кадровой политики;</w:t>
      </w:r>
    </w:p>
    <w:p w:rsidR="00700713" w:rsidRPr="00700713" w:rsidRDefault="00700713" w:rsidP="00700713">
      <w:pPr>
        <w:pStyle w:val="ac"/>
      </w:pPr>
      <w:r w:rsidRPr="00700713">
        <w:t>– разработать и представить в Администрацию Президента альтернативный проект Доктрины или Концепции государственной кадровой политики в Российской Федерации.</w:t>
      </w:r>
    </w:p>
    <w:p w:rsidR="00700713" w:rsidRPr="00700713" w:rsidRDefault="00700713" w:rsidP="00700713">
      <w:pPr>
        <w:pStyle w:val="ac"/>
      </w:pPr>
      <w:r w:rsidRPr="00700713">
        <w:t>Третье. Признать, что без эффективной государственной политики существует опасность, что и дальше вся работа по выполнению поручений и указов президента будет лишь имитироваться и не иметь конкретного результата. В этом и будет заключаться смысл консерватизма, который «препятствует движению назад и вниз».</w:t>
      </w:r>
    </w:p>
    <w:p w:rsidR="00700713" w:rsidRDefault="00700713" w:rsidP="00A70461">
      <w:pPr>
        <w:pStyle w:val="ac"/>
      </w:pPr>
    </w:p>
    <w:p w:rsidR="00006804" w:rsidRDefault="00700713" w:rsidP="00700713">
      <w:pPr>
        <w:pStyle w:val="1"/>
        <w:spacing w:line="360" w:lineRule="auto"/>
        <w:jc w:val="center"/>
      </w:pPr>
      <w:r>
        <w:br w:type="page"/>
      </w:r>
      <w:bookmarkStart w:id="4" w:name="_Toc386102912"/>
      <w:r w:rsidR="00705D44">
        <w:lastRenderedPageBreak/>
        <w:t xml:space="preserve">2 </w:t>
      </w:r>
      <w:r w:rsidR="00006804">
        <w:t xml:space="preserve"> </w:t>
      </w:r>
      <w:r w:rsidR="000D1C54">
        <w:t xml:space="preserve">ГЛАВА АНАЛИЗ ОПЫТА УПРАВЛЕНЧЕСКОЙ ДЕЯТЕЛЬНОСТИ ОАО </w:t>
      </w:r>
      <w:r w:rsidR="00705D44">
        <w:t>«</w:t>
      </w:r>
      <w:r w:rsidR="000D1C54">
        <w:t>НИКТИД</w:t>
      </w:r>
      <w:r w:rsidR="00705D44">
        <w:t>»</w:t>
      </w:r>
      <w:r w:rsidR="000D1C54">
        <w:t xml:space="preserve"> ПО РЕАЛИЗАЦИИ ГОСУДАРСТВЕННОЙ КАДРОВОЙ ПОЛИТИКИ</w:t>
      </w:r>
      <w:bookmarkEnd w:id="4"/>
    </w:p>
    <w:p w:rsidR="00FA3320" w:rsidRDefault="00377AA2" w:rsidP="000D1C54">
      <w:pPr>
        <w:pStyle w:val="2"/>
      </w:pPr>
      <w:bookmarkStart w:id="5" w:name="_Toc386102913"/>
      <w:r>
        <w:t xml:space="preserve">2.1 </w:t>
      </w:r>
      <w:r w:rsidR="00AF0D85">
        <w:t>Общая характеристика</w:t>
      </w:r>
      <w:r w:rsidR="00FA3320">
        <w:t xml:space="preserve"> </w:t>
      </w:r>
      <w:r w:rsidR="000D1C54">
        <w:t xml:space="preserve">ОАО </w:t>
      </w:r>
      <w:r w:rsidR="00705D44">
        <w:t>«</w:t>
      </w:r>
      <w:r w:rsidR="000D1C54">
        <w:t>НИКТИД</w:t>
      </w:r>
      <w:r w:rsidR="00705D44">
        <w:t>»</w:t>
      </w:r>
      <w:bookmarkEnd w:id="5"/>
    </w:p>
    <w:p w:rsidR="000D1C54" w:rsidRPr="00021AED" w:rsidRDefault="000D1C54" w:rsidP="000D1C54">
      <w:pPr>
        <w:pStyle w:val="ac"/>
      </w:pPr>
      <w:r w:rsidRPr="00021AED">
        <w:t xml:space="preserve">ОАО </w:t>
      </w:r>
      <w:r w:rsidR="00705D44">
        <w:t>«</w:t>
      </w:r>
      <w:r w:rsidRPr="00021AED">
        <w:t>НИКТИД</w:t>
      </w:r>
      <w:r w:rsidR="00705D44">
        <w:t>»</w:t>
      </w:r>
      <w:r w:rsidRPr="00021AED">
        <w:t xml:space="preserve"> является правопреемником института, созданного в соответствии с постановлением ЦК КПСС и Совета Министров СССР № 563 </w:t>
      </w:r>
      <w:r w:rsidRPr="00021AED">
        <w:rPr>
          <w:spacing w:val="-3"/>
        </w:rPr>
        <w:t>от 26 мая 1960г.</w:t>
      </w:r>
    </w:p>
    <w:p w:rsidR="000D1C54" w:rsidRPr="00021AED" w:rsidRDefault="000D1C54" w:rsidP="000D1C54">
      <w:pPr>
        <w:pStyle w:val="ac"/>
      </w:pPr>
      <w:r w:rsidRPr="00021AED">
        <w:rPr>
          <w:spacing w:val="-6"/>
        </w:rPr>
        <w:t xml:space="preserve">Первое наименование института - Владимирский филиал Государственного союзного научно-исследовательского тракторного института. В соответствии с Приказом Министерства тракторного и </w:t>
      </w:r>
      <w:r w:rsidRPr="00021AED">
        <w:rPr>
          <w:spacing w:val="-7"/>
        </w:rPr>
        <w:t xml:space="preserve">сельскохозяйственного машиностроения СССР от 18 ноября </w:t>
      </w:r>
      <w:smartTag w:uri="urn:schemas-microsoft-com:office:smarttags" w:element="metricconverter">
        <w:smartTagPr>
          <w:attr w:name="ProductID" w:val="1970 г"/>
        </w:smartTagPr>
        <w:r w:rsidRPr="00021AED">
          <w:rPr>
            <w:spacing w:val="-7"/>
          </w:rPr>
          <w:t>1970 г</w:t>
        </w:r>
      </w:smartTag>
      <w:r w:rsidRPr="00021AED">
        <w:rPr>
          <w:spacing w:val="-7"/>
        </w:rPr>
        <w:t xml:space="preserve">. № 308 </w:t>
      </w:r>
      <w:r w:rsidRPr="00021AED">
        <w:rPr>
          <w:spacing w:val="-6"/>
        </w:rPr>
        <w:t xml:space="preserve">Предприятие было преобразовано в </w:t>
      </w:r>
      <w:r w:rsidR="00705D44">
        <w:rPr>
          <w:spacing w:val="-6"/>
        </w:rPr>
        <w:t>«</w:t>
      </w:r>
      <w:r w:rsidRPr="00021AED">
        <w:rPr>
          <w:spacing w:val="-6"/>
        </w:rPr>
        <w:t>Научно-исследовательский конструкторско-технологический институт тракторных и комбайновых двигателей</w:t>
      </w:r>
      <w:r w:rsidR="00705D44">
        <w:rPr>
          <w:spacing w:val="-6"/>
        </w:rPr>
        <w:t>»</w:t>
      </w:r>
      <w:r w:rsidRPr="00021AED">
        <w:rPr>
          <w:spacing w:val="-6"/>
        </w:rPr>
        <w:t xml:space="preserve">. В </w:t>
      </w:r>
      <w:smartTag w:uri="urn:schemas-microsoft-com:office:smarttags" w:element="metricconverter">
        <w:smartTagPr>
          <w:attr w:name="ProductID" w:val="1979 г"/>
        </w:smartTagPr>
        <w:r w:rsidRPr="00021AED">
          <w:rPr>
            <w:spacing w:val="-6"/>
          </w:rPr>
          <w:t>1979 г</w:t>
        </w:r>
      </w:smartTag>
      <w:r w:rsidRPr="00021AED">
        <w:rPr>
          <w:spacing w:val="-6"/>
        </w:rPr>
        <w:t xml:space="preserve">. в его подчинение на правах филиала была передана Центральная научно-исследовательская лаборатория токсичности </w:t>
      </w:r>
      <w:r w:rsidRPr="00021AED">
        <w:rPr>
          <w:spacing w:val="-7"/>
        </w:rPr>
        <w:t>двигателей (г. Москва).</w:t>
      </w:r>
    </w:p>
    <w:p w:rsidR="000D1C54" w:rsidRPr="00021AED" w:rsidRDefault="000D1C54" w:rsidP="000D1C54">
      <w:pPr>
        <w:pStyle w:val="ac"/>
      </w:pPr>
      <w:r w:rsidRPr="00021AED">
        <w:rPr>
          <w:spacing w:val="-11"/>
        </w:rPr>
        <w:t xml:space="preserve">НИКТИД образован и развивался как головной институт по тракторному </w:t>
      </w:r>
      <w:r w:rsidRPr="00021AED">
        <w:rPr>
          <w:spacing w:val="-10"/>
        </w:rPr>
        <w:t xml:space="preserve">и комбайновому двигателестроению. В процессе становления это закреплялось </w:t>
      </w:r>
      <w:r w:rsidRPr="00021AED">
        <w:rPr>
          <w:spacing w:val="-12"/>
        </w:rPr>
        <w:t>решениями вышестоящих органов.</w:t>
      </w:r>
    </w:p>
    <w:p w:rsidR="000D1C54" w:rsidRPr="00021AED" w:rsidRDefault="000D1C54" w:rsidP="000D1C54">
      <w:pPr>
        <w:pStyle w:val="ac"/>
      </w:pPr>
      <w:r w:rsidRPr="00021AED">
        <w:rPr>
          <w:spacing w:val="-9"/>
        </w:rPr>
        <w:t xml:space="preserve">По согласованию с ГКНТ СССР (постановление от 21.08.1981 г. № 359 </w:t>
      </w:r>
      <w:r w:rsidR="00705D44">
        <w:rPr>
          <w:spacing w:val="-11"/>
        </w:rPr>
        <w:t>«</w:t>
      </w:r>
      <w:r w:rsidRPr="00021AED">
        <w:rPr>
          <w:spacing w:val="-11"/>
        </w:rPr>
        <w:t>О совершенствовании сети научно-исследовательских, проектно-</w:t>
      </w:r>
      <w:r w:rsidRPr="00021AED">
        <w:rPr>
          <w:spacing w:val="-10"/>
        </w:rPr>
        <w:t>конструкторских и технологических организаций Минсельхозмаша</w:t>
      </w:r>
      <w:r w:rsidR="00705D44">
        <w:rPr>
          <w:spacing w:val="-10"/>
        </w:rPr>
        <w:t>»</w:t>
      </w:r>
      <w:r w:rsidRPr="00021AED">
        <w:rPr>
          <w:spacing w:val="-10"/>
        </w:rPr>
        <w:t xml:space="preserve">) </w:t>
      </w:r>
      <w:r w:rsidRPr="00021AED">
        <w:rPr>
          <w:spacing w:val="-9"/>
        </w:rPr>
        <w:t xml:space="preserve">приказом Министра от 10.11.1981 г. № 325 на НИКТИД возложены функции </w:t>
      </w:r>
      <w:r w:rsidRPr="00021AED">
        <w:rPr>
          <w:spacing w:val="-10"/>
        </w:rPr>
        <w:t xml:space="preserve">специализированного научно-технического центра (НТЦ) по тракторным и </w:t>
      </w:r>
      <w:r w:rsidRPr="00021AED">
        <w:rPr>
          <w:spacing w:val="-11"/>
        </w:rPr>
        <w:t xml:space="preserve">комбайновым двигателям. В сентябре </w:t>
      </w:r>
      <w:smartTag w:uri="urn:schemas-microsoft-com:office:smarttags" w:element="metricconverter">
        <w:smartTagPr>
          <w:attr w:name="ProductID" w:val="1983 г"/>
        </w:smartTagPr>
        <w:r w:rsidRPr="00021AED">
          <w:rPr>
            <w:spacing w:val="-11"/>
          </w:rPr>
          <w:t>1983 г</w:t>
        </w:r>
      </w:smartTag>
      <w:r w:rsidRPr="00021AED">
        <w:rPr>
          <w:spacing w:val="-11"/>
        </w:rPr>
        <w:t xml:space="preserve">. институт подчинен техническому </w:t>
      </w:r>
      <w:r w:rsidRPr="00021AED">
        <w:rPr>
          <w:spacing w:val="-12"/>
        </w:rPr>
        <w:t>управлению Минсельхозмаша.</w:t>
      </w:r>
    </w:p>
    <w:p w:rsidR="000D1C54" w:rsidRPr="00021AED" w:rsidRDefault="000D1C54" w:rsidP="000D1C54">
      <w:pPr>
        <w:pStyle w:val="ac"/>
      </w:pPr>
      <w:r w:rsidRPr="00021AED">
        <w:rPr>
          <w:spacing w:val="-2"/>
        </w:rPr>
        <w:t xml:space="preserve">Приказом Министра от 27.09.1984 г. № 254 НИКТИД определен </w:t>
      </w:r>
      <w:r w:rsidRPr="00021AED">
        <w:rPr>
          <w:spacing w:val="-3"/>
        </w:rPr>
        <w:t>головным научно-техническим центром по тракторным и комбайновым двигателям (НТЦ НИКТИД).</w:t>
      </w:r>
    </w:p>
    <w:p w:rsidR="000D1C54" w:rsidRPr="00021AED" w:rsidRDefault="000D1C54" w:rsidP="000D1C54">
      <w:pPr>
        <w:pStyle w:val="ac"/>
      </w:pPr>
      <w:r w:rsidRPr="00021AED">
        <w:rPr>
          <w:spacing w:val="-1"/>
        </w:rPr>
        <w:lastRenderedPageBreak/>
        <w:t xml:space="preserve">Бюро Совета Министров СССР по машиностроению протоколом от 18.08.1986 г. № 15 определило НИКТИД головной организацией </w:t>
      </w:r>
      <w:r w:rsidRPr="00021AED">
        <w:rPr>
          <w:spacing w:val="-3"/>
        </w:rPr>
        <w:t>Минсельхозмаша.</w:t>
      </w:r>
    </w:p>
    <w:p w:rsidR="000D1C54" w:rsidRPr="00021AED" w:rsidRDefault="000D1C54" w:rsidP="000D1C54">
      <w:pPr>
        <w:pStyle w:val="ac"/>
      </w:pPr>
      <w:r w:rsidRPr="00021AED">
        <w:rPr>
          <w:spacing w:val="-1"/>
        </w:rPr>
        <w:t xml:space="preserve">Приказом Министра от 31.12.1987 г. № 183 НИКТИД включен в состав НПО </w:t>
      </w:r>
      <w:r w:rsidR="00705D44">
        <w:rPr>
          <w:spacing w:val="-1"/>
        </w:rPr>
        <w:t>«</w:t>
      </w:r>
      <w:r w:rsidRPr="00021AED">
        <w:rPr>
          <w:spacing w:val="-1"/>
        </w:rPr>
        <w:t>Двигатель</w:t>
      </w:r>
      <w:r w:rsidR="00705D44">
        <w:rPr>
          <w:spacing w:val="-1"/>
        </w:rPr>
        <w:t>»</w:t>
      </w:r>
      <w:r w:rsidRPr="00021AED">
        <w:rPr>
          <w:spacing w:val="-1"/>
        </w:rPr>
        <w:t xml:space="preserve"> в качестве самостоятельной структурной единицы, имеющей </w:t>
      </w:r>
      <w:r w:rsidRPr="00021AED">
        <w:rPr>
          <w:spacing w:val="-3"/>
        </w:rPr>
        <w:t>статус юридического лица.</w:t>
      </w:r>
    </w:p>
    <w:p w:rsidR="000D1C54" w:rsidRPr="00021AED" w:rsidRDefault="000D1C54" w:rsidP="000D1C54">
      <w:pPr>
        <w:pStyle w:val="ac"/>
      </w:pPr>
      <w:r w:rsidRPr="00021AED">
        <w:rPr>
          <w:spacing w:val="5"/>
        </w:rPr>
        <w:t xml:space="preserve">Приказом Министра автомобильного и сельскохозяйственного </w:t>
      </w:r>
      <w:r w:rsidRPr="00021AED">
        <w:rPr>
          <w:spacing w:val="4"/>
        </w:rPr>
        <w:t xml:space="preserve">машиностроения СССР от 2.09.1989 г. № 467 НПО </w:t>
      </w:r>
      <w:r w:rsidR="00705D44">
        <w:rPr>
          <w:spacing w:val="4"/>
        </w:rPr>
        <w:t>«</w:t>
      </w:r>
      <w:r w:rsidRPr="00021AED">
        <w:rPr>
          <w:spacing w:val="4"/>
        </w:rPr>
        <w:t>Двигатель</w:t>
      </w:r>
      <w:r w:rsidR="00705D44">
        <w:rPr>
          <w:spacing w:val="4"/>
        </w:rPr>
        <w:t>»</w:t>
      </w:r>
      <w:r w:rsidRPr="00021AED">
        <w:rPr>
          <w:spacing w:val="4"/>
        </w:rPr>
        <w:t xml:space="preserve"> было </w:t>
      </w:r>
      <w:r w:rsidRPr="00021AED">
        <w:rPr>
          <w:spacing w:val="3"/>
        </w:rPr>
        <w:t xml:space="preserve">расформировано и НИКТИД вошел в состав вновь образованного НПО </w:t>
      </w:r>
      <w:r w:rsidR="00705D44">
        <w:rPr>
          <w:spacing w:val="1"/>
        </w:rPr>
        <w:t>«</w:t>
      </w:r>
      <w:r w:rsidRPr="00021AED">
        <w:rPr>
          <w:spacing w:val="1"/>
        </w:rPr>
        <w:t>НАМИ</w:t>
      </w:r>
      <w:r w:rsidR="00705D44">
        <w:rPr>
          <w:spacing w:val="1"/>
        </w:rPr>
        <w:t>»</w:t>
      </w:r>
      <w:r w:rsidRPr="00021AED">
        <w:rPr>
          <w:spacing w:val="1"/>
        </w:rPr>
        <w:t xml:space="preserve"> на правах юридического лица с самостоятельным балансом и </w:t>
      </w:r>
      <w:r w:rsidRPr="00021AED">
        <w:rPr>
          <w:spacing w:val="3"/>
        </w:rPr>
        <w:t xml:space="preserve">сохранением за ним головных функций, определенных ранее изданными </w:t>
      </w:r>
      <w:r w:rsidRPr="00021AED">
        <w:rPr>
          <w:spacing w:val="4"/>
        </w:rPr>
        <w:t xml:space="preserve">директивными решениями в области тракторных и комбайновых </w:t>
      </w:r>
      <w:r w:rsidRPr="00021AED">
        <w:rPr>
          <w:spacing w:val="1"/>
        </w:rPr>
        <w:t>двигателей.</w:t>
      </w:r>
    </w:p>
    <w:p w:rsidR="000D1C54" w:rsidRPr="00021AED" w:rsidRDefault="000D1C54" w:rsidP="000D1C54">
      <w:pPr>
        <w:pStyle w:val="ac"/>
      </w:pPr>
      <w:r w:rsidRPr="00021AED">
        <w:rPr>
          <w:spacing w:val="-2"/>
        </w:rPr>
        <w:t xml:space="preserve">3 июня 1996 года НИКТИД при государственной регистрации администрацией Октябрьского района г. Владимира был переименован в </w:t>
      </w:r>
      <w:r w:rsidRPr="00021AED">
        <w:rPr>
          <w:spacing w:val="1"/>
        </w:rPr>
        <w:t xml:space="preserve">государственное унитарное предприятие РФ </w:t>
      </w:r>
      <w:r w:rsidR="00705D44">
        <w:rPr>
          <w:spacing w:val="1"/>
        </w:rPr>
        <w:t>«</w:t>
      </w:r>
      <w:r w:rsidRPr="00021AED">
        <w:rPr>
          <w:spacing w:val="1"/>
        </w:rPr>
        <w:t xml:space="preserve">Научно-исследовательский </w:t>
      </w:r>
      <w:r w:rsidRPr="00021AED">
        <w:rPr>
          <w:spacing w:val="4"/>
        </w:rPr>
        <w:t xml:space="preserve">конструкторско-технологическии институт тракторных и комбайновых </w:t>
      </w:r>
      <w:r w:rsidRPr="00021AED">
        <w:t>двигателей</w:t>
      </w:r>
      <w:r w:rsidR="00705D44">
        <w:t>»</w:t>
      </w:r>
      <w:r w:rsidRPr="00021AED">
        <w:t xml:space="preserve">. 25 августа </w:t>
      </w:r>
      <w:smartTag w:uri="urn:schemas-microsoft-com:office:smarttags" w:element="metricconverter">
        <w:smartTagPr>
          <w:attr w:name="ProductID" w:val="1998 г"/>
        </w:smartTagPr>
        <w:r w:rsidRPr="00021AED">
          <w:t>1998 г</w:t>
        </w:r>
      </w:smartTag>
      <w:r w:rsidRPr="00021AED">
        <w:t xml:space="preserve">. институт был аккредитован в соответствии с Федеральным законом </w:t>
      </w:r>
      <w:r w:rsidR="00705D44">
        <w:t>«</w:t>
      </w:r>
      <w:r w:rsidRPr="00021AED">
        <w:t xml:space="preserve">О науке и государственной научно-технической </w:t>
      </w:r>
      <w:r w:rsidRPr="00021AED">
        <w:rPr>
          <w:spacing w:val="-1"/>
        </w:rPr>
        <w:t>политике</w:t>
      </w:r>
      <w:r w:rsidR="00705D44">
        <w:rPr>
          <w:spacing w:val="-1"/>
        </w:rPr>
        <w:t>»</w:t>
      </w:r>
      <w:r w:rsidRPr="00021AED">
        <w:rPr>
          <w:spacing w:val="-1"/>
        </w:rPr>
        <w:t xml:space="preserve"> (свидетельство №277).</w:t>
      </w:r>
    </w:p>
    <w:p w:rsidR="000D1C54" w:rsidRPr="00021AED" w:rsidRDefault="000D1C54" w:rsidP="000D1C54">
      <w:pPr>
        <w:pStyle w:val="ac"/>
      </w:pPr>
      <w:r w:rsidRPr="00021AED">
        <w:t xml:space="preserve">Приказом № 116 от 17 мая 2001 года ГУЛ НИКТИД переименован в </w:t>
      </w:r>
      <w:r w:rsidRPr="00021AED">
        <w:rPr>
          <w:spacing w:val="-1"/>
        </w:rPr>
        <w:t xml:space="preserve">федеральное государственное унитарное предприятие РФ </w:t>
      </w:r>
      <w:r w:rsidR="00705D44">
        <w:rPr>
          <w:spacing w:val="-1"/>
        </w:rPr>
        <w:t>«</w:t>
      </w:r>
      <w:r w:rsidRPr="00021AED">
        <w:rPr>
          <w:spacing w:val="-1"/>
        </w:rPr>
        <w:t>Научно-</w:t>
      </w:r>
      <w:r w:rsidRPr="00021AED">
        <w:rPr>
          <w:spacing w:val="3"/>
        </w:rPr>
        <w:t>исследовательски</w:t>
      </w:r>
      <w:r>
        <w:rPr>
          <w:spacing w:val="3"/>
        </w:rPr>
        <w:t xml:space="preserve">й конструкторско-технологический </w:t>
      </w:r>
      <w:r w:rsidRPr="00021AED">
        <w:rPr>
          <w:spacing w:val="3"/>
        </w:rPr>
        <w:t xml:space="preserve">институт тракторных и </w:t>
      </w:r>
      <w:r w:rsidRPr="00021AED">
        <w:rPr>
          <w:spacing w:val="2"/>
        </w:rPr>
        <w:t>комбайновых двигателей</w:t>
      </w:r>
      <w:r w:rsidR="00705D44">
        <w:rPr>
          <w:spacing w:val="2"/>
        </w:rPr>
        <w:t>»</w:t>
      </w:r>
      <w:r w:rsidRPr="00021AED">
        <w:rPr>
          <w:spacing w:val="2"/>
        </w:rPr>
        <w:t>.</w:t>
      </w:r>
    </w:p>
    <w:p w:rsidR="000D1C54" w:rsidRPr="00021AED" w:rsidRDefault="000D1C54" w:rsidP="000D1C54">
      <w:pPr>
        <w:pStyle w:val="ac"/>
      </w:pPr>
      <w:r w:rsidRPr="00021AED">
        <w:rPr>
          <w:spacing w:val="-2"/>
        </w:rPr>
        <w:t xml:space="preserve">В настоящее время в соответствии с ФЗ от 21.12.2001 г. № 178-ФЗ </w:t>
      </w:r>
      <w:r w:rsidR="00705D44">
        <w:rPr>
          <w:spacing w:val="-2"/>
        </w:rPr>
        <w:t>«</w:t>
      </w:r>
      <w:r w:rsidRPr="00021AED">
        <w:rPr>
          <w:spacing w:val="-2"/>
        </w:rPr>
        <w:t xml:space="preserve">О </w:t>
      </w:r>
      <w:r w:rsidRPr="00021AED">
        <w:t>приватизации государственного и муниципального имущества</w:t>
      </w:r>
      <w:r w:rsidR="00705D44">
        <w:t>»</w:t>
      </w:r>
      <w:r w:rsidRPr="00021AED">
        <w:t xml:space="preserve"> и во исполнение распоряжения Правительства РФ от 15.08.2003 г. № 1165-р,</w:t>
      </w:r>
      <w:r>
        <w:t xml:space="preserve"> </w:t>
      </w:r>
      <w:r w:rsidRPr="00021AED">
        <w:rPr>
          <w:spacing w:val="-6"/>
        </w:rPr>
        <w:t xml:space="preserve">распоряжением Министерства имущественных отношений РФ от 27.10.2003 г. </w:t>
      </w:r>
      <w:r w:rsidRPr="00021AED">
        <w:rPr>
          <w:spacing w:val="-5"/>
        </w:rPr>
        <w:t xml:space="preserve">№ 5883-р и распоряжением исполняющего обязанности руководителя территориального управления Министерства имущественных отношений РФ по </w:t>
      </w:r>
      <w:r w:rsidRPr="00021AED">
        <w:rPr>
          <w:spacing w:val="-5"/>
        </w:rPr>
        <w:lastRenderedPageBreak/>
        <w:t xml:space="preserve">Владимирской области от 31.05.2004 г. №417 </w:t>
      </w:r>
      <w:r w:rsidR="00705D44">
        <w:rPr>
          <w:spacing w:val="-5"/>
        </w:rPr>
        <w:t>«</w:t>
      </w:r>
      <w:r w:rsidRPr="00021AED">
        <w:rPr>
          <w:spacing w:val="-5"/>
        </w:rPr>
        <w:t xml:space="preserve">Об условиях </w:t>
      </w:r>
      <w:r w:rsidRPr="00021AED">
        <w:t>приватизации...</w:t>
      </w:r>
      <w:r w:rsidR="00705D44">
        <w:t>»</w:t>
      </w:r>
      <w:r w:rsidRPr="00021AED">
        <w:t xml:space="preserve"> Федеральное государственное унитарное предприятие </w:t>
      </w:r>
      <w:r w:rsidR="00705D44">
        <w:rPr>
          <w:spacing w:val="-5"/>
        </w:rPr>
        <w:t>«</w:t>
      </w:r>
      <w:r w:rsidRPr="00021AED">
        <w:rPr>
          <w:spacing w:val="-5"/>
        </w:rPr>
        <w:t xml:space="preserve">Научно-исследовательский конструкторско-технологический институт </w:t>
      </w:r>
      <w:r w:rsidRPr="00021AED">
        <w:rPr>
          <w:spacing w:val="-2"/>
        </w:rPr>
        <w:t>тракторных и комбайновых двигателей</w:t>
      </w:r>
      <w:r w:rsidR="00705D44">
        <w:rPr>
          <w:spacing w:val="-2"/>
        </w:rPr>
        <w:t>»</w:t>
      </w:r>
      <w:r w:rsidRPr="00021AED">
        <w:rPr>
          <w:spacing w:val="-2"/>
        </w:rPr>
        <w:t xml:space="preserve"> преобразован в Открытое </w:t>
      </w:r>
      <w:r w:rsidRPr="00021AED">
        <w:rPr>
          <w:spacing w:val="-1"/>
        </w:rPr>
        <w:t xml:space="preserve">акционерное общество </w:t>
      </w:r>
      <w:r w:rsidR="00705D44">
        <w:rPr>
          <w:spacing w:val="-1"/>
        </w:rPr>
        <w:t>«</w:t>
      </w:r>
      <w:r w:rsidRPr="00021AED">
        <w:rPr>
          <w:spacing w:val="-1"/>
        </w:rPr>
        <w:t>Научно-исследовательский конструкторско-</w:t>
      </w:r>
      <w:r w:rsidRPr="00021AED">
        <w:rPr>
          <w:spacing w:val="-2"/>
        </w:rPr>
        <w:t>технологический институт двигателей</w:t>
      </w:r>
      <w:r w:rsidR="00705D44">
        <w:rPr>
          <w:spacing w:val="-2"/>
        </w:rPr>
        <w:t>»</w:t>
      </w:r>
      <w:r w:rsidRPr="00021AED">
        <w:rPr>
          <w:spacing w:val="-2"/>
        </w:rPr>
        <w:t>.</w:t>
      </w:r>
    </w:p>
    <w:p w:rsidR="000D1C54" w:rsidRPr="00021AED" w:rsidRDefault="000D1C54" w:rsidP="000D1C54">
      <w:pPr>
        <w:pStyle w:val="ac"/>
      </w:pPr>
      <w:r w:rsidRPr="000A7F98">
        <w:t xml:space="preserve">ОАО </w:t>
      </w:r>
      <w:r w:rsidR="00705D44" w:rsidRPr="000A7F98">
        <w:t>«</w:t>
      </w:r>
      <w:r w:rsidRPr="000A7F98">
        <w:t>НИКТИД</w:t>
      </w:r>
      <w:r w:rsidR="00705D44" w:rsidRPr="000A7F98">
        <w:t>»</w:t>
      </w:r>
      <w:r w:rsidRPr="000A7F98">
        <w:t xml:space="preserve"> является специализированной научной</w:t>
      </w:r>
      <w:r w:rsidRPr="00021AED">
        <w:rPr>
          <w:spacing w:val="11"/>
        </w:rPr>
        <w:t xml:space="preserve"> </w:t>
      </w:r>
      <w:r w:rsidRPr="00021AED">
        <w:t xml:space="preserve">организацией по дизелестроению, обслуживает моторные заводы </w:t>
      </w:r>
      <w:r w:rsidRPr="00021AED">
        <w:rPr>
          <w:spacing w:val="-1"/>
        </w:rPr>
        <w:t xml:space="preserve">сельхозмашиностроения и автопрома, предприятия, работающие на их </w:t>
      </w:r>
      <w:r w:rsidRPr="00021AED">
        <w:t>комплектацию.</w:t>
      </w:r>
    </w:p>
    <w:p w:rsidR="000D1C54" w:rsidRPr="00021AED" w:rsidRDefault="000D1C54" w:rsidP="000D1C54">
      <w:pPr>
        <w:pStyle w:val="ac"/>
      </w:pPr>
      <w:r w:rsidRPr="00021AED">
        <w:rPr>
          <w:spacing w:val="7"/>
        </w:rPr>
        <w:t xml:space="preserve">В соответствии с уставом общества его основными видами </w:t>
      </w:r>
      <w:r w:rsidRPr="00021AED">
        <w:t>деятельности в 2005 году являлись:</w:t>
      </w:r>
    </w:p>
    <w:p w:rsidR="000D1C54" w:rsidRPr="00021AED" w:rsidRDefault="000D1C54" w:rsidP="000D1C54">
      <w:pPr>
        <w:pStyle w:val="ac"/>
        <w:rPr>
          <w:spacing w:val="-21"/>
        </w:rPr>
      </w:pPr>
      <w:r>
        <w:rPr>
          <w:spacing w:val="-1"/>
        </w:rPr>
        <w:t xml:space="preserve">- </w:t>
      </w:r>
      <w:r w:rsidRPr="00021AED">
        <w:rPr>
          <w:spacing w:val="-1"/>
        </w:rPr>
        <w:t>научные исследования в области двигателестроения;</w:t>
      </w:r>
    </w:p>
    <w:p w:rsidR="000D1C54" w:rsidRPr="00021AED" w:rsidRDefault="000D1C54" w:rsidP="000D1C54">
      <w:pPr>
        <w:pStyle w:val="ac"/>
        <w:rPr>
          <w:spacing w:val="-11"/>
        </w:rPr>
      </w:pPr>
      <w:r>
        <w:rPr>
          <w:spacing w:val="-2"/>
        </w:rPr>
        <w:t xml:space="preserve">- </w:t>
      </w:r>
      <w:r w:rsidRPr="00021AED">
        <w:rPr>
          <w:spacing w:val="-2"/>
        </w:rPr>
        <w:t>научно-технические услуги по сертификации;</w:t>
      </w:r>
    </w:p>
    <w:p w:rsidR="000D1C54" w:rsidRPr="00021AED" w:rsidRDefault="000D1C54" w:rsidP="000D1C54">
      <w:pPr>
        <w:pStyle w:val="ac"/>
        <w:rPr>
          <w:spacing w:val="-11"/>
        </w:rPr>
      </w:pPr>
      <w:r>
        <w:rPr>
          <w:spacing w:val="1"/>
        </w:rPr>
        <w:t xml:space="preserve">- </w:t>
      </w:r>
      <w:r w:rsidRPr="00021AED">
        <w:rPr>
          <w:spacing w:val="1"/>
        </w:rPr>
        <w:t>изготовление</w:t>
      </w:r>
      <w:r>
        <w:rPr>
          <w:spacing w:val="1"/>
        </w:rPr>
        <w:t xml:space="preserve"> </w:t>
      </w:r>
      <w:r w:rsidRPr="00021AED">
        <w:rPr>
          <w:spacing w:val="1"/>
        </w:rPr>
        <w:t>и</w:t>
      </w:r>
      <w:r>
        <w:rPr>
          <w:spacing w:val="1"/>
        </w:rPr>
        <w:t xml:space="preserve"> </w:t>
      </w:r>
      <w:r w:rsidRPr="00021AED">
        <w:rPr>
          <w:spacing w:val="1"/>
        </w:rPr>
        <w:t>реализация изделий</w:t>
      </w:r>
      <w:r>
        <w:rPr>
          <w:spacing w:val="1"/>
        </w:rPr>
        <w:t xml:space="preserve"> </w:t>
      </w:r>
      <w:r w:rsidRPr="00021AED">
        <w:rPr>
          <w:spacing w:val="1"/>
        </w:rPr>
        <w:t>производственно- технического</w:t>
      </w:r>
      <w:r>
        <w:rPr>
          <w:spacing w:val="1"/>
        </w:rPr>
        <w:t xml:space="preserve"> </w:t>
      </w:r>
      <w:r w:rsidRPr="00021AED">
        <w:rPr>
          <w:spacing w:val="-3"/>
        </w:rPr>
        <w:t>назначения;</w:t>
      </w:r>
    </w:p>
    <w:p w:rsidR="000D1C54" w:rsidRPr="00021AED" w:rsidRDefault="000D1C54" w:rsidP="000D1C54">
      <w:pPr>
        <w:pStyle w:val="ac"/>
        <w:rPr>
          <w:spacing w:val="-11"/>
        </w:rPr>
      </w:pPr>
      <w:r>
        <w:rPr>
          <w:spacing w:val="1"/>
        </w:rPr>
        <w:t xml:space="preserve">- </w:t>
      </w:r>
      <w:r w:rsidRPr="00021AED">
        <w:rPr>
          <w:spacing w:val="1"/>
        </w:rPr>
        <w:t>оказание</w:t>
      </w:r>
      <w:r>
        <w:rPr>
          <w:spacing w:val="1"/>
        </w:rPr>
        <w:t xml:space="preserve"> </w:t>
      </w:r>
      <w:r w:rsidRPr="00021AED">
        <w:rPr>
          <w:spacing w:val="1"/>
        </w:rPr>
        <w:t>прочих</w:t>
      </w:r>
      <w:r>
        <w:rPr>
          <w:spacing w:val="1"/>
        </w:rPr>
        <w:t xml:space="preserve"> </w:t>
      </w:r>
      <w:r w:rsidRPr="00021AED">
        <w:rPr>
          <w:spacing w:val="1"/>
        </w:rPr>
        <w:t>услуг,</w:t>
      </w:r>
      <w:r>
        <w:rPr>
          <w:spacing w:val="1"/>
        </w:rPr>
        <w:t xml:space="preserve"> </w:t>
      </w:r>
      <w:r w:rsidRPr="00021AED">
        <w:rPr>
          <w:spacing w:val="1"/>
        </w:rPr>
        <w:t>включая</w:t>
      </w:r>
      <w:r>
        <w:rPr>
          <w:spacing w:val="1"/>
        </w:rPr>
        <w:t xml:space="preserve"> </w:t>
      </w:r>
      <w:r w:rsidRPr="00021AED">
        <w:rPr>
          <w:spacing w:val="1"/>
        </w:rPr>
        <w:t>сдачу</w:t>
      </w:r>
      <w:r>
        <w:rPr>
          <w:spacing w:val="1"/>
        </w:rPr>
        <w:t xml:space="preserve"> </w:t>
      </w:r>
      <w:r w:rsidRPr="00021AED">
        <w:rPr>
          <w:spacing w:val="1"/>
        </w:rPr>
        <w:t>в</w:t>
      </w:r>
      <w:r>
        <w:rPr>
          <w:spacing w:val="1"/>
        </w:rPr>
        <w:t xml:space="preserve"> </w:t>
      </w:r>
      <w:r w:rsidRPr="00021AED">
        <w:rPr>
          <w:spacing w:val="1"/>
        </w:rPr>
        <w:t>аренду</w:t>
      </w:r>
      <w:r>
        <w:rPr>
          <w:spacing w:val="1"/>
        </w:rPr>
        <w:t xml:space="preserve"> </w:t>
      </w:r>
      <w:r w:rsidRPr="00021AED">
        <w:rPr>
          <w:spacing w:val="1"/>
        </w:rPr>
        <w:t>имущества,</w:t>
      </w:r>
      <w:r>
        <w:rPr>
          <w:spacing w:val="1"/>
        </w:rPr>
        <w:t xml:space="preserve"> </w:t>
      </w:r>
      <w:r w:rsidRPr="00021AED">
        <w:rPr>
          <w:spacing w:val="1"/>
        </w:rPr>
        <w:t>не</w:t>
      </w:r>
      <w:r>
        <w:rPr>
          <w:spacing w:val="1"/>
        </w:rPr>
        <w:t xml:space="preserve"> </w:t>
      </w:r>
      <w:r w:rsidRPr="00021AED">
        <w:rPr>
          <w:spacing w:val="-2"/>
        </w:rPr>
        <w:t>используемого в основных видах деятельности.</w:t>
      </w:r>
    </w:p>
    <w:p w:rsidR="000D1C54" w:rsidRPr="00021AED" w:rsidRDefault="000D1C54" w:rsidP="000D1C54">
      <w:pPr>
        <w:pStyle w:val="ac"/>
      </w:pPr>
      <w:r w:rsidRPr="00021AED">
        <w:rPr>
          <w:spacing w:val="1"/>
        </w:rPr>
        <w:t xml:space="preserve">Первый, второй и третий виды деятельности являются приоритетными </w:t>
      </w:r>
      <w:r w:rsidRPr="00021AED">
        <w:rPr>
          <w:spacing w:val="-2"/>
        </w:rPr>
        <w:t>направлениями в деятельности общества.</w:t>
      </w:r>
    </w:p>
    <w:p w:rsidR="000D1C54" w:rsidRPr="00021AED" w:rsidRDefault="000D1C54" w:rsidP="000D1C54">
      <w:pPr>
        <w:pStyle w:val="ac"/>
      </w:pPr>
      <w:r w:rsidRPr="00021AED">
        <w:rPr>
          <w:spacing w:val="-1"/>
        </w:rPr>
        <w:t>Выбор этих направлений определялся следующими факторами:</w:t>
      </w:r>
    </w:p>
    <w:p w:rsidR="000D1C54" w:rsidRPr="00021AED" w:rsidRDefault="000D1C54" w:rsidP="000D1C54">
      <w:pPr>
        <w:pStyle w:val="ac"/>
      </w:pPr>
      <w:r w:rsidRPr="00021AED">
        <w:t xml:space="preserve">ОАО </w:t>
      </w:r>
      <w:r w:rsidR="00705D44">
        <w:t>«</w:t>
      </w:r>
      <w:r w:rsidRPr="00021AED">
        <w:t>НИКТИД</w:t>
      </w:r>
      <w:r w:rsidR="00705D44">
        <w:t>»</w:t>
      </w:r>
      <w:r w:rsidRPr="00021AED">
        <w:t xml:space="preserve"> создано в результате приватизации путём преобразования федерального государственного унитарного предприятия </w:t>
      </w:r>
      <w:r w:rsidR="00705D44">
        <w:rPr>
          <w:spacing w:val="7"/>
        </w:rPr>
        <w:t>«</w:t>
      </w:r>
      <w:r w:rsidRPr="00021AED">
        <w:rPr>
          <w:spacing w:val="7"/>
        </w:rPr>
        <w:t>Научно-исследовательский конструкторско-технологический институт</w:t>
      </w:r>
      <w:r>
        <w:rPr>
          <w:spacing w:val="7"/>
        </w:rPr>
        <w:t xml:space="preserve"> </w:t>
      </w:r>
      <w:r w:rsidRPr="00021AED">
        <w:t>тракторных комбайновых двигателей</w:t>
      </w:r>
      <w:r w:rsidR="00705D44">
        <w:t>»</w:t>
      </w:r>
      <w:r w:rsidRPr="00021AED">
        <w:t xml:space="preserve"> (ФГУП </w:t>
      </w:r>
      <w:r w:rsidR="00705D44">
        <w:t>«</w:t>
      </w:r>
      <w:r w:rsidRPr="00021AED">
        <w:t>НИКТИД</w:t>
      </w:r>
      <w:r w:rsidR="00705D44">
        <w:t>»</w:t>
      </w:r>
      <w:r w:rsidRPr="00021AED">
        <w:t xml:space="preserve">) и является его </w:t>
      </w:r>
      <w:r w:rsidRPr="00021AED">
        <w:rPr>
          <w:spacing w:val="-1"/>
        </w:rPr>
        <w:t>правопреемником (п.6, статьи 3 Устава общества). Поэтому научно-</w:t>
      </w:r>
      <w:r w:rsidRPr="00021AED">
        <w:rPr>
          <w:spacing w:val="3"/>
        </w:rPr>
        <w:t xml:space="preserve">исследовательская деятельность предприятия как основной профиль </w:t>
      </w:r>
      <w:r w:rsidRPr="00021AED">
        <w:t xml:space="preserve">деятельности института, существовавший до приватизации, был сохранен и </w:t>
      </w:r>
      <w:r w:rsidRPr="00021AED">
        <w:rPr>
          <w:spacing w:val="-3"/>
        </w:rPr>
        <w:t>в акционерном обществе.</w:t>
      </w:r>
    </w:p>
    <w:p w:rsidR="000D1C54" w:rsidRPr="00021AED" w:rsidRDefault="000D1C54" w:rsidP="000D1C54">
      <w:pPr>
        <w:pStyle w:val="ac"/>
      </w:pPr>
      <w:r w:rsidRPr="00021AED">
        <w:rPr>
          <w:spacing w:val="-1"/>
        </w:rPr>
        <w:lastRenderedPageBreak/>
        <w:t xml:space="preserve">Кроме того, ОАО </w:t>
      </w:r>
      <w:r w:rsidR="00705D44">
        <w:rPr>
          <w:spacing w:val="-1"/>
        </w:rPr>
        <w:t>«</w:t>
      </w:r>
      <w:r w:rsidRPr="00021AED">
        <w:rPr>
          <w:spacing w:val="-1"/>
        </w:rPr>
        <w:t>НИКТИД</w:t>
      </w:r>
      <w:r w:rsidR="00705D44">
        <w:rPr>
          <w:spacing w:val="-1"/>
        </w:rPr>
        <w:t>»</w:t>
      </w:r>
      <w:r w:rsidRPr="00021AED">
        <w:rPr>
          <w:spacing w:val="-1"/>
        </w:rPr>
        <w:t xml:space="preserve"> на сегодня единственная организация в России, осуществляющая научное обслуживание моторостроительных </w:t>
      </w:r>
      <w:r w:rsidRPr="00021AED">
        <w:t>предприятий сельхозмашиностроения.</w:t>
      </w:r>
    </w:p>
    <w:p w:rsidR="000D1C54" w:rsidRPr="00021AED" w:rsidRDefault="000D1C54" w:rsidP="000D1C54">
      <w:pPr>
        <w:pStyle w:val="ac"/>
      </w:pPr>
      <w:r w:rsidRPr="00021AED">
        <w:rPr>
          <w:spacing w:val="-1"/>
        </w:rPr>
        <w:t xml:space="preserve">Развитие направления по изготовлению и реализации изделий </w:t>
      </w:r>
      <w:r w:rsidRPr="00021AED">
        <w:rPr>
          <w:spacing w:val="4"/>
        </w:rPr>
        <w:t xml:space="preserve">производственно-технического характера обусловлено коммерческим </w:t>
      </w:r>
      <w:r w:rsidRPr="00021AED">
        <w:rPr>
          <w:spacing w:val="-1"/>
        </w:rPr>
        <w:t xml:space="preserve">статусом общества и необходимостью удовлетворения потребностей рынка </w:t>
      </w:r>
      <w:r w:rsidRPr="00021AED">
        <w:rPr>
          <w:spacing w:val="4"/>
        </w:rPr>
        <w:t xml:space="preserve">Владимирской области и Центрального региона в отдельных видах </w:t>
      </w:r>
      <w:r w:rsidRPr="00021AED">
        <w:rPr>
          <w:spacing w:val="8"/>
        </w:rPr>
        <w:t xml:space="preserve">нестандартного оборудования и металлоизделий малых серий и </w:t>
      </w:r>
      <w:r w:rsidRPr="00021AED">
        <w:rPr>
          <w:spacing w:val="-3"/>
        </w:rPr>
        <w:t>соответствующего качества.</w:t>
      </w:r>
    </w:p>
    <w:p w:rsidR="000D1C54" w:rsidRPr="00021AED" w:rsidRDefault="000D1C54" w:rsidP="000D1C54">
      <w:pPr>
        <w:pStyle w:val="ac"/>
      </w:pPr>
      <w:r w:rsidRPr="00021AED">
        <w:rPr>
          <w:spacing w:val="-1"/>
        </w:rPr>
        <w:t xml:space="preserve">Научные исследования в области двигателестроения и оказание </w:t>
      </w:r>
      <w:r w:rsidRPr="00021AED">
        <w:rPr>
          <w:spacing w:val="-2"/>
        </w:rPr>
        <w:t>научно-технических услуг по сертификации</w:t>
      </w:r>
    </w:p>
    <w:p w:rsidR="000D1C54" w:rsidRPr="00021AED" w:rsidRDefault="000D1C54" w:rsidP="000D1C54">
      <w:pPr>
        <w:pStyle w:val="ac"/>
      </w:pPr>
      <w:r w:rsidRPr="00021AED">
        <w:rPr>
          <w:spacing w:val="-2"/>
        </w:rPr>
        <w:t>Содержание основных научных работ, услуг:</w:t>
      </w:r>
    </w:p>
    <w:p w:rsidR="000D1C54" w:rsidRPr="00021AED" w:rsidRDefault="000D1C54" w:rsidP="000D1C54">
      <w:pPr>
        <w:pStyle w:val="ac"/>
      </w:pPr>
      <w:r>
        <w:rPr>
          <w:spacing w:val="-1"/>
        </w:rPr>
        <w:t xml:space="preserve">- </w:t>
      </w:r>
      <w:r w:rsidRPr="00021AED">
        <w:rPr>
          <w:spacing w:val="-1"/>
        </w:rPr>
        <w:t>доводка тракторных и комбайновых двигателей по мо</w:t>
      </w:r>
      <w:r w:rsidR="000A7F98">
        <w:rPr>
          <w:spacing w:val="-1"/>
        </w:rPr>
        <w:t>щ</w:t>
      </w:r>
      <w:r w:rsidRPr="00021AED">
        <w:rPr>
          <w:spacing w:val="-1"/>
        </w:rPr>
        <w:t>ностным,</w:t>
      </w:r>
      <w:r w:rsidRPr="00021AED">
        <w:rPr>
          <w:spacing w:val="-1"/>
        </w:rPr>
        <w:br/>
      </w:r>
      <w:r w:rsidRPr="00021AED">
        <w:rPr>
          <w:spacing w:val="-3"/>
        </w:rPr>
        <w:t>экономическим и экологическим показателям с целью обеспечения</w:t>
      </w:r>
      <w:r w:rsidRPr="00021AED">
        <w:rPr>
          <w:spacing w:val="-3"/>
        </w:rPr>
        <w:br/>
      </w:r>
      <w:r w:rsidRPr="00021AED">
        <w:rPr>
          <w:spacing w:val="-1"/>
        </w:rPr>
        <w:t>требований как российских, так и международных стандартов;</w:t>
      </w:r>
    </w:p>
    <w:p w:rsidR="000D1C54" w:rsidRPr="00021AED" w:rsidRDefault="000D1C54" w:rsidP="000D1C54">
      <w:pPr>
        <w:pStyle w:val="ac"/>
      </w:pPr>
      <w:r>
        <w:rPr>
          <w:spacing w:val="-1"/>
        </w:rPr>
        <w:t xml:space="preserve">- </w:t>
      </w:r>
      <w:r w:rsidRPr="00021AED">
        <w:rPr>
          <w:spacing w:val="-1"/>
        </w:rPr>
        <w:t>сертификационные испытания ДВС и их деталей, узлов и агрегатов;</w:t>
      </w:r>
    </w:p>
    <w:p w:rsidR="000D1C54" w:rsidRPr="00021AED" w:rsidRDefault="000D1C54" w:rsidP="000D1C54">
      <w:pPr>
        <w:pStyle w:val="ac"/>
      </w:pPr>
      <w:r>
        <w:rPr>
          <w:spacing w:val="-1"/>
        </w:rPr>
        <w:t xml:space="preserve">- </w:t>
      </w:r>
      <w:r w:rsidRPr="00021AED">
        <w:rPr>
          <w:spacing w:val="-1"/>
        </w:rPr>
        <w:t>ускоренные испытания двигателей, систем и агрегатов на безотказность;</w:t>
      </w:r>
    </w:p>
    <w:p w:rsidR="000D1C54" w:rsidRPr="00021AED" w:rsidRDefault="000D1C54" w:rsidP="000D1C54">
      <w:pPr>
        <w:pStyle w:val="ac"/>
      </w:pPr>
      <w:r>
        <w:rPr>
          <w:spacing w:val="-1"/>
        </w:rPr>
        <w:t xml:space="preserve">- </w:t>
      </w:r>
      <w:r w:rsidRPr="00021AED">
        <w:rPr>
          <w:spacing w:val="-1"/>
        </w:rPr>
        <w:t>оценка уровня надежности выпускаемой заводами техники;</w:t>
      </w:r>
    </w:p>
    <w:p w:rsidR="000D1C54" w:rsidRPr="00021AED" w:rsidRDefault="000D1C54" w:rsidP="000D1C54">
      <w:pPr>
        <w:pStyle w:val="ac"/>
      </w:pPr>
      <w:r>
        <w:rPr>
          <w:spacing w:val="-3"/>
        </w:rPr>
        <w:t xml:space="preserve">- </w:t>
      </w:r>
      <w:r w:rsidRPr="00021AED">
        <w:rPr>
          <w:spacing w:val="-3"/>
        </w:rPr>
        <w:t>расчетно-экспериментальная оценка напряженного состояния деталей</w:t>
      </w:r>
      <w:r w:rsidRPr="00021AED">
        <w:rPr>
          <w:spacing w:val="-3"/>
        </w:rPr>
        <w:br/>
      </w:r>
      <w:r w:rsidRPr="00021AED">
        <w:rPr>
          <w:spacing w:val="-1"/>
        </w:rPr>
        <w:t>двигателей, проведение их ускоренных усталостных испытаний;</w:t>
      </w:r>
    </w:p>
    <w:p w:rsidR="000D1C54" w:rsidRPr="00021AED" w:rsidRDefault="000D1C54" w:rsidP="000D1C54">
      <w:pPr>
        <w:pStyle w:val="ac"/>
      </w:pPr>
      <w:r>
        <w:rPr>
          <w:spacing w:val="-2"/>
        </w:rPr>
        <w:t xml:space="preserve">- </w:t>
      </w:r>
      <w:r w:rsidRPr="00021AED">
        <w:rPr>
          <w:spacing w:val="-2"/>
        </w:rPr>
        <w:t>повышение вибропрочности деталей, узлов и агрегатов, снижение шума и</w:t>
      </w:r>
      <w:r>
        <w:rPr>
          <w:spacing w:val="-2"/>
        </w:rPr>
        <w:t xml:space="preserve"> </w:t>
      </w:r>
      <w:r w:rsidRPr="00021AED">
        <w:rPr>
          <w:spacing w:val="-2"/>
        </w:rPr>
        <w:t>вибрации двигателей;</w:t>
      </w:r>
    </w:p>
    <w:p w:rsidR="000D1C54" w:rsidRPr="00021AED" w:rsidRDefault="000D1C54" w:rsidP="000D1C54">
      <w:pPr>
        <w:pStyle w:val="ac"/>
      </w:pPr>
      <w:r>
        <w:rPr>
          <w:spacing w:val="-1"/>
        </w:rPr>
        <w:t xml:space="preserve">- </w:t>
      </w:r>
      <w:r w:rsidRPr="00021AED">
        <w:rPr>
          <w:spacing w:val="-1"/>
        </w:rPr>
        <w:t>испытание новых горюче-смазочных и конструкционных материалов.</w:t>
      </w:r>
    </w:p>
    <w:p w:rsidR="000D1C54" w:rsidRPr="00021AED" w:rsidRDefault="000D1C54" w:rsidP="000D1C54">
      <w:pPr>
        <w:pStyle w:val="ac"/>
      </w:pPr>
      <w:r w:rsidRPr="00021AED">
        <w:rPr>
          <w:spacing w:val="1"/>
        </w:rPr>
        <w:t>Для</w:t>
      </w:r>
      <w:r>
        <w:rPr>
          <w:spacing w:val="1"/>
        </w:rPr>
        <w:t xml:space="preserve"> </w:t>
      </w:r>
      <w:r w:rsidRPr="00021AED">
        <w:rPr>
          <w:spacing w:val="1"/>
        </w:rPr>
        <w:t>проведения</w:t>
      </w:r>
      <w:r>
        <w:rPr>
          <w:spacing w:val="1"/>
        </w:rPr>
        <w:t xml:space="preserve"> </w:t>
      </w:r>
      <w:r w:rsidRPr="00021AED">
        <w:rPr>
          <w:spacing w:val="1"/>
        </w:rPr>
        <w:t>этих</w:t>
      </w:r>
      <w:r>
        <w:rPr>
          <w:spacing w:val="1"/>
        </w:rPr>
        <w:t xml:space="preserve"> </w:t>
      </w:r>
      <w:r w:rsidRPr="00021AED">
        <w:rPr>
          <w:spacing w:val="1"/>
        </w:rPr>
        <w:t>работ</w:t>
      </w:r>
      <w:r>
        <w:rPr>
          <w:spacing w:val="1"/>
        </w:rPr>
        <w:t xml:space="preserve"> </w:t>
      </w:r>
      <w:r w:rsidRPr="00021AED">
        <w:rPr>
          <w:spacing w:val="1"/>
        </w:rPr>
        <w:t>в</w:t>
      </w:r>
      <w:r>
        <w:rPr>
          <w:spacing w:val="1"/>
        </w:rPr>
        <w:t xml:space="preserve"> </w:t>
      </w:r>
      <w:r w:rsidRPr="00021AED">
        <w:rPr>
          <w:spacing w:val="1"/>
        </w:rPr>
        <w:t>институте</w:t>
      </w:r>
      <w:r>
        <w:rPr>
          <w:spacing w:val="1"/>
        </w:rPr>
        <w:t xml:space="preserve"> </w:t>
      </w:r>
      <w:r w:rsidRPr="00021AED">
        <w:rPr>
          <w:spacing w:val="1"/>
        </w:rPr>
        <w:t>имеется</w:t>
      </w:r>
      <w:r>
        <w:rPr>
          <w:spacing w:val="1"/>
        </w:rPr>
        <w:t xml:space="preserve"> </w:t>
      </w:r>
      <w:r w:rsidRPr="00021AED">
        <w:rPr>
          <w:spacing w:val="1"/>
        </w:rPr>
        <w:t>14</w:t>
      </w:r>
      <w:r>
        <w:rPr>
          <w:spacing w:val="1"/>
        </w:rPr>
        <w:t xml:space="preserve"> </w:t>
      </w:r>
      <w:r w:rsidRPr="00021AED">
        <w:rPr>
          <w:spacing w:val="1"/>
        </w:rPr>
        <w:t>боксов,</w:t>
      </w:r>
      <w:r>
        <w:rPr>
          <w:spacing w:val="1"/>
        </w:rPr>
        <w:t xml:space="preserve"> </w:t>
      </w:r>
      <w:r>
        <w:rPr>
          <w:spacing w:val="6"/>
        </w:rPr>
        <w:t>о</w:t>
      </w:r>
      <w:r w:rsidRPr="00021AED">
        <w:rPr>
          <w:spacing w:val="6"/>
        </w:rPr>
        <w:t xml:space="preserve">борудованных для испытаний двигателей мощностью до 600 кВт. В </w:t>
      </w:r>
      <w:r w:rsidRPr="00021AED">
        <w:rPr>
          <w:spacing w:val="-1"/>
        </w:rPr>
        <w:t xml:space="preserve">качестве нагружающих устройств в этих боксах используются тормоза типа </w:t>
      </w:r>
      <w:r w:rsidR="00705D44">
        <w:rPr>
          <w:spacing w:val="2"/>
        </w:rPr>
        <w:t>«</w:t>
      </w:r>
      <w:r w:rsidRPr="00021AED">
        <w:rPr>
          <w:spacing w:val="2"/>
        </w:rPr>
        <w:t>В8</w:t>
      </w:r>
      <w:r w:rsidR="00705D44">
        <w:rPr>
          <w:spacing w:val="2"/>
        </w:rPr>
        <w:t>»</w:t>
      </w:r>
      <w:r w:rsidRPr="00021AED">
        <w:rPr>
          <w:spacing w:val="2"/>
        </w:rPr>
        <w:t xml:space="preserve"> (Чехия) (В8 541-4К, В8 736-4У, В8 832-4У, В8 932-4М, В8 1036-4Ы, </w:t>
      </w:r>
      <w:r w:rsidRPr="00021AED">
        <w:rPr>
          <w:spacing w:val="6"/>
        </w:rPr>
        <w:t>В8 1146-4НВ8 1326-6КУ).</w:t>
      </w:r>
    </w:p>
    <w:p w:rsidR="000D1C54" w:rsidRPr="00021AED" w:rsidRDefault="000D1C54" w:rsidP="000D1C54">
      <w:pPr>
        <w:pStyle w:val="ac"/>
      </w:pPr>
      <w:r w:rsidRPr="00021AED">
        <w:rPr>
          <w:spacing w:val="12"/>
        </w:rPr>
        <w:lastRenderedPageBreak/>
        <w:t xml:space="preserve">Постоянно обновляющиеся средства измерения позволяют </w:t>
      </w:r>
      <w:r w:rsidRPr="00021AED">
        <w:rPr>
          <w:spacing w:val="-1"/>
        </w:rPr>
        <w:t xml:space="preserve">проводить испытания дизельных двигателей с целью определения выбросов </w:t>
      </w:r>
      <w:r w:rsidRPr="00021AED">
        <w:t xml:space="preserve">вредных газообразных составляющих и твердых частиц с отработавшими </w:t>
      </w:r>
      <w:r w:rsidRPr="00021AED">
        <w:rPr>
          <w:spacing w:val="-1"/>
        </w:rPr>
        <w:t xml:space="preserve">газами, мощности, удельного расхода топлива, удельного расхода масла на </w:t>
      </w:r>
      <w:r w:rsidRPr="00021AED">
        <w:rPr>
          <w:spacing w:val="3"/>
        </w:rPr>
        <w:t xml:space="preserve">угар, шумовых и вибрационных характеристик, показателей надежности. </w:t>
      </w:r>
      <w:r w:rsidRPr="00021AED">
        <w:rPr>
          <w:spacing w:val="-1"/>
        </w:rPr>
        <w:t xml:space="preserve">Кроме того, в </w:t>
      </w:r>
      <w:r w:rsidRPr="00021AED">
        <w:t xml:space="preserve">институте имеется около 3000 единиц средств измерений, использующихся </w:t>
      </w:r>
      <w:r w:rsidRPr="00021AED">
        <w:rPr>
          <w:spacing w:val="-1"/>
        </w:rPr>
        <w:t xml:space="preserve">при исследовательских испытаниях ДВС, анализе горюче-смазочных и </w:t>
      </w:r>
      <w:r w:rsidRPr="00021AED">
        <w:t xml:space="preserve">конструкционных материалов. Для оценки отдельных узлов и деталей в </w:t>
      </w:r>
      <w:r w:rsidRPr="00021AED">
        <w:rPr>
          <w:spacing w:val="6"/>
        </w:rPr>
        <w:t xml:space="preserve">институте применяются специализированные безмоторные стенды, </w:t>
      </w:r>
      <w:r w:rsidRPr="00021AED">
        <w:rPr>
          <w:spacing w:val="-2"/>
        </w:rPr>
        <w:t>вибростенды и гидропульсаторы.</w:t>
      </w:r>
    </w:p>
    <w:p w:rsidR="000D1C54" w:rsidRPr="00021AED" w:rsidRDefault="000D1C54" w:rsidP="000D1C54">
      <w:pPr>
        <w:pStyle w:val="ac"/>
      </w:pPr>
      <w:r w:rsidRPr="00021AED">
        <w:rPr>
          <w:spacing w:val="5"/>
        </w:rPr>
        <w:t xml:space="preserve">На базе ОАО </w:t>
      </w:r>
      <w:r w:rsidR="00705D44">
        <w:rPr>
          <w:spacing w:val="5"/>
        </w:rPr>
        <w:t>«</w:t>
      </w:r>
      <w:r w:rsidRPr="00021AED">
        <w:rPr>
          <w:spacing w:val="5"/>
        </w:rPr>
        <w:t>НИКТИД</w:t>
      </w:r>
      <w:r w:rsidR="00705D44">
        <w:rPr>
          <w:spacing w:val="5"/>
        </w:rPr>
        <w:t>»</w:t>
      </w:r>
      <w:r w:rsidRPr="00021AED">
        <w:rPr>
          <w:spacing w:val="5"/>
        </w:rPr>
        <w:t xml:space="preserve"> с целью освоения новых технологий </w:t>
      </w:r>
      <w:r w:rsidRPr="00021AED">
        <w:t xml:space="preserve">создан </w:t>
      </w:r>
      <w:r w:rsidR="00705D44">
        <w:t>«</w:t>
      </w:r>
      <w:r w:rsidRPr="00021AED">
        <w:t>Центр коллективного пользования</w:t>
      </w:r>
      <w:r w:rsidR="00705D44">
        <w:t>»</w:t>
      </w:r>
      <w:r w:rsidRPr="00021AED">
        <w:t xml:space="preserve">, оснащенный лазерным </w:t>
      </w:r>
      <w:r w:rsidRPr="00021AED">
        <w:rPr>
          <w:spacing w:val="-2"/>
        </w:rPr>
        <w:t xml:space="preserve">стереолитографом, мощным СОа лазером с координатным столом и </w:t>
      </w:r>
      <w:r w:rsidRPr="00021AED">
        <w:t xml:space="preserve">автоматизированной системой управления, мультимодовым сканирующим </w:t>
      </w:r>
      <w:r w:rsidRPr="00021AED">
        <w:rPr>
          <w:spacing w:val="-3"/>
        </w:rPr>
        <w:t>зондовым микроскопом 8МЕМА-В.</w:t>
      </w:r>
    </w:p>
    <w:p w:rsidR="000D1C54" w:rsidRPr="00021AED" w:rsidRDefault="000D1C54" w:rsidP="000D1C54">
      <w:pPr>
        <w:pStyle w:val="ac"/>
      </w:pPr>
      <w:r w:rsidRPr="00021AED">
        <w:rPr>
          <w:spacing w:val="8"/>
        </w:rPr>
        <w:t xml:space="preserve">Наличие современного измерительного оборудования и </w:t>
      </w:r>
      <w:r w:rsidRPr="00021AED">
        <w:rPr>
          <w:spacing w:val="4"/>
        </w:rPr>
        <w:t xml:space="preserve">квалифицированных кадров позволяет институту ежегодно принимать </w:t>
      </w:r>
      <w:r w:rsidRPr="00021AED">
        <w:t xml:space="preserve">участие в реализации целевых федеральных программ и проведении </w:t>
      </w:r>
      <w:r w:rsidRPr="00021AED">
        <w:rPr>
          <w:spacing w:val="5"/>
        </w:rPr>
        <w:t xml:space="preserve">фундаментальных научных исследований. Среди этих работ наиболее </w:t>
      </w:r>
      <w:r w:rsidRPr="00021AED">
        <w:rPr>
          <w:spacing w:val="-3"/>
        </w:rPr>
        <w:t>заметны следующие:</w:t>
      </w:r>
    </w:p>
    <w:p w:rsidR="000D1C54" w:rsidRPr="00021AED" w:rsidRDefault="000D1C54" w:rsidP="000D1C54">
      <w:pPr>
        <w:pStyle w:val="ac"/>
      </w:pPr>
      <w:r w:rsidRPr="00021AED">
        <w:t>-</w:t>
      </w:r>
      <w:r w:rsidRPr="00021AED">
        <w:tab/>
      </w:r>
      <w:r w:rsidRPr="00021AED">
        <w:rPr>
          <w:spacing w:val="-1"/>
        </w:rPr>
        <w:t>инновационный проект важнейшего государственного значения</w:t>
      </w:r>
      <w:r w:rsidRPr="00021AED">
        <w:rPr>
          <w:spacing w:val="-1"/>
        </w:rPr>
        <w:br/>
      </w:r>
      <w:r w:rsidR="00705D44">
        <w:rPr>
          <w:spacing w:val="-3"/>
        </w:rPr>
        <w:t>«</w:t>
      </w:r>
      <w:r w:rsidRPr="00021AED">
        <w:rPr>
          <w:spacing w:val="-3"/>
        </w:rPr>
        <w:t>Разработка</w:t>
      </w:r>
      <w:r>
        <w:rPr>
          <w:spacing w:val="-3"/>
        </w:rPr>
        <w:t xml:space="preserve"> </w:t>
      </w:r>
      <w:r w:rsidRPr="00021AED">
        <w:rPr>
          <w:spacing w:val="-3"/>
        </w:rPr>
        <w:t>и</w:t>
      </w:r>
      <w:r>
        <w:rPr>
          <w:spacing w:val="-3"/>
        </w:rPr>
        <w:t xml:space="preserve"> </w:t>
      </w:r>
      <w:r w:rsidRPr="00021AED">
        <w:rPr>
          <w:spacing w:val="-3"/>
        </w:rPr>
        <w:t>освоение</w:t>
      </w:r>
      <w:r>
        <w:rPr>
          <w:spacing w:val="-3"/>
        </w:rPr>
        <w:t xml:space="preserve"> </w:t>
      </w:r>
      <w:r w:rsidRPr="00021AED">
        <w:rPr>
          <w:spacing w:val="-3"/>
        </w:rPr>
        <w:t>серийного</w:t>
      </w:r>
      <w:r>
        <w:rPr>
          <w:spacing w:val="-3"/>
        </w:rPr>
        <w:t xml:space="preserve"> </w:t>
      </w:r>
      <w:r w:rsidRPr="00021AED">
        <w:rPr>
          <w:spacing w:val="-3"/>
        </w:rPr>
        <w:t>производства</w:t>
      </w:r>
      <w:r>
        <w:rPr>
          <w:spacing w:val="-3"/>
        </w:rPr>
        <w:t xml:space="preserve"> </w:t>
      </w:r>
      <w:r w:rsidRPr="00021AED">
        <w:rPr>
          <w:spacing w:val="-3"/>
        </w:rPr>
        <w:t>семейства</w:t>
      </w:r>
      <w:r w:rsidRPr="00021AED">
        <w:rPr>
          <w:spacing w:val="-3"/>
        </w:rPr>
        <w:br/>
      </w:r>
      <w:r w:rsidRPr="00021AED">
        <w:rPr>
          <w:spacing w:val="-6"/>
        </w:rPr>
        <w:t>конкурентоспособных дизельных двигателей для автотранспортных средств</w:t>
      </w:r>
      <w:r w:rsidRPr="00021AED">
        <w:rPr>
          <w:spacing w:val="-6"/>
        </w:rPr>
        <w:br/>
      </w:r>
      <w:r w:rsidRPr="00021AED">
        <w:rPr>
          <w:spacing w:val="-7"/>
        </w:rPr>
        <w:t>различного назначения</w:t>
      </w:r>
      <w:r w:rsidR="00705D44">
        <w:rPr>
          <w:spacing w:val="-7"/>
        </w:rPr>
        <w:t>»</w:t>
      </w:r>
      <w:r w:rsidRPr="00021AED">
        <w:rPr>
          <w:spacing w:val="-7"/>
        </w:rPr>
        <w:t>;</w:t>
      </w:r>
    </w:p>
    <w:p w:rsidR="000D1C54" w:rsidRPr="00021AED" w:rsidRDefault="000D1C54" w:rsidP="000D1C54">
      <w:pPr>
        <w:pStyle w:val="ac"/>
      </w:pPr>
      <w:r w:rsidRPr="00021AED">
        <w:t>-</w:t>
      </w:r>
      <w:r w:rsidRPr="00021AED">
        <w:tab/>
        <w:t>фундаментальные исследования по лазерным технологиям, которые</w:t>
      </w:r>
      <w:r>
        <w:t xml:space="preserve"> </w:t>
      </w:r>
      <w:r w:rsidRPr="00021AED">
        <w:rPr>
          <w:spacing w:val="-6"/>
        </w:rPr>
        <w:t>финансируются</w:t>
      </w:r>
      <w:r>
        <w:rPr>
          <w:spacing w:val="-6"/>
        </w:rPr>
        <w:t xml:space="preserve"> </w:t>
      </w:r>
      <w:r w:rsidRPr="00021AED">
        <w:rPr>
          <w:spacing w:val="-6"/>
        </w:rPr>
        <w:t>Российским</w:t>
      </w:r>
      <w:r>
        <w:rPr>
          <w:spacing w:val="-6"/>
        </w:rPr>
        <w:t xml:space="preserve"> </w:t>
      </w:r>
      <w:r w:rsidRPr="00021AED">
        <w:rPr>
          <w:spacing w:val="-6"/>
        </w:rPr>
        <w:t>Фондом</w:t>
      </w:r>
      <w:r>
        <w:rPr>
          <w:spacing w:val="-6"/>
        </w:rPr>
        <w:t xml:space="preserve"> </w:t>
      </w:r>
      <w:r w:rsidRPr="00021AED">
        <w:rPr>
          <w:spacing w:val="-6"/>
        </w:rPr>
        <w:t>Фундаментальных, Исследований</w:t>
      </w:r>
      <w:r>
        <w:rPr>
          <w:spacing w:val="-6"/>
        </w:rPr>
        <w:t xml:space="preserve"> </w:t>
      </w:r>
      <w:r w:rsidRPr="00021AED">
        <w:rPr>
          <w:spacing w:val="-5"/>
        </w:rPr>
        <w:t>(РФФИ) на конкурсной основе.</w:t>
      </w:r>
    </w:p>
    <w:p w:rsidR="000D1C54" w:rsidRPr="00021AED" w:rsidRDefault="000D1C54" w:rsidP="000D1C54">
      <w:pPr>
        <w:pStyle w:val="ac"/>
      </w:pPr>
      <w:r w:rsidRPr="00021AED">
        <w:t>Изготовление</w:t>
      </w:r>
      <w:r>
        <w:t xml:space="preserve"> </w:t>
      </w:r>
      <w:r w:rsidRPr="00021AED">
        <w:t>и</w:t>
      </w:r>
      <w:r>
        <w:t xml:space="preserve"> </w:t>
      </w:r>
      <w:r w:rsidRPr="00021AED">
        <w:t>реализация</w:t>
      </w:r>
      <w:r>
        <w:t xml:space="preserve"> </w:t>
      </w:r>
      <w:r w:rsidRPr="00021AED">
        <w:t>изделий</w:t>
      </w:r>
      <w:r>
        <w:t xml:space="preserve"> </w:t>
      </w:r>
      <w:r w:rsidRPr="00021AED">
        <w:t>производственно-</w:t>
      </w:r>
      <w:r w:rsidRPr="00021AED">
        <w:rPr>
          <w:spacing w:val="-3"/>
        </w:rPr>
        <w:t>технического назначения</w:t>
      </w:r>
    </w:p>
    <w:p w:rsidR="000D1C54" w:rsidRPr="00021AED" w:rsidRDefault="000D1C54" w:rsidP="000D1C54">
      <w:pPr>
        <w:pStyle w:val="ac"/>
      </w:pPr>
      <w:r w:rsidRPr="00021AED">
        <w:rPr>
          <w:spacing w:val="-6"/>
        </w:rPr>
        <w:lastRenderedPageBreak/>
        <w:t xml:space="preserve">Основные виды изделий опытного производства ОАО </w:t>
      </w:r>
      <w:r w:rsidR="00705D44">
        <w:rPr>
          <w:spacing w:val="-6"/>
        </w:rPr>
        <w:t>«</w:t>
      </w:r>
      <w:r w:rsidRPr="00021AED">
        <w:rPr>
          <w:spacing w:val="-6"/>
        </w:rPr>
        <w:t>НИКТИД</w:t>
      </w:r>
      <w:r w:rsidR="00705D44">
        <w:rPr>
          <w:spacing w:val="-6"/>
        </w:rPr>
        <w:t>»</w:t>
      </w:r>
      <w:r w:rsidRPr="00021AED">
        <w:rPr>
          <w:spacing w:val="-6"/>
        </w:rPr>
        <w:t xml:space="preserve">, </w:t>
      </w:r>
      <w:r w:rsidRPr="00021AED">
        <w:rPr>
          <w:spacing w:val="-7"/>
        </w:rPr>
        <w:t xml:space="preserve">произведенные в </w:t>
      </w:r>
      <w:r>
        <w:rPr>
          <w:spacing w:val="-7"/>
        </w:rPr>
        <w:t>2013</w:t>
      </w:r>
      <w:r w:rsidRPr="00021AED">
        <w:rPr>
          <w:spacing w:val="-7"/>
        </w:rPr>
        <w:t xml:space="preserve"> году:</w:t>
      </w:r>
    </w:p>
    <w:p w:rsidR="000D1C54" w:rsidRPr="00021AED" w:rsidRDefault="000D1C54" w:rsidP="000D1C54">
      <w:pPr>
        <w:pStyle w:val="ac"/>
      </w:pPr>
      <w:r w:rsidRPr="00021AED">
        <w:rPr>
          <w:spacing w:val="-5"/>
        </w:rPr>
        <w:t xml:space="preserve">-запорная арматура (термозапорные клапаны) для трубопроводов и </w:t>
      </w:r>
      <w:r w:rsidRPr="00021AED">
        <w:rPr>
          <w:spacing w:val="-7"/>
        </w:rPr>
        <w:t>газоперекачивающих станций газовой отрасли;</w:t>
      </w:r>
    </w:p>
    <w:p w:rsidR="000D1C54" w:rsidRPr="00021AED" w:rsidRDefault="000D1C54" w:rsidP="000D1C54">
      <w:pPr>
        <w:pStyle w:val="ac"/>
      </w:pPr>
      <w:r w:rsidRPr="00021AED">
        <w:rPr>
          <w:spacing w:val="-5"/>
        </w:rPr>
        <w:t>-комплектующие изделия к приборам для определения уровня радиоактивности (используются таможенными службами);</w:t>
      </w:r>
    </w:p>
    <w:p w:rsidR="000D1C54" w:rsidRPr="00021AED" w:rsidRDefault="000D1C54" w:rsidP="000D1C54">
      <w:pPr>
        <w:pStyle w:val="ac"/>
      </w:pPr>
      <w:r w:rsidRPr="00021AED">
        <w:rPr>
          <w:spacing w:val="5"/>
        </w:rPr>
        <w:t xml:space="preserve">-комплектующие изделия для оборудования стекольной </w:t>
      </w:r>
      <w:r w:rsidRPr="00021AED">
        <w:rPr>
          <w:spacing w:val="-9"/>
        </w:rPr>
        <w:t>промышленности.</w:t>
      </w:r>
    </w:p>
    <w:p w:rsidR="000D1C54" w:rsidRPr="00021AED" w:rsidRDefault="000D1C54" w:rsidP="000D1C54">
      <w:pPr>
        <w:pStyle w:val="ac"/>
      </w:pPr>
      <w:r w:rsidRPr="00021AED">
        <w:rPr>
          <w:spacing w:val="6"/>
        </w:rPr>
        <w:t xml:space="preserve">Рост объемов производства достигнут за счет следующих </w:t>
      </w:r>
      <w:r w:rsidRPr="00021AED">
        <w:t>мероприятий:</w:t>
      </w:r>
    </w:p>
    <w:p w:rsidR="000D1C54" w:rsidRPr="00021AED" w:rsidRDefault="000D1C54" w:rsidP="000D1C54">
      <w:pPr>
        <w:pStyle w:val="ac"/>
        <w:rPr>
          <w:spacing w:val="-30"/>
        </w:rPr>
      </w:pPr>
      <w:r w:rsidRPr="00021AED">
        <w:rPr>
          <w:spacing w:val="2"/>
        </w:rPr>
        <w:t>Активных маркетинговых исследований рынка по оказанию услуг</w:t>
      </w:r>
      <w:r w:rsidRPr="00021AED">
        <w:rPr>
          <w:spacing w:val="2"/>
        </w:rPr>
        <w:br/>
      </w:r>
      <w:r w:rsidRPr="00021AED">
        <w:rPr>
          <w:spacing w:val="-1"/>
        </w:rPr>
        <w:t>сторонним организациям</w:t>
      </w:r>
      <w:r>
        <w:rPr>
          <w:spacing w:val="-1"/>
        </w:rPr>
        <w:t xml:space="preserve"> </w:t>
      </w:r>
      <w:r w:rsidRPr="00021AED">
        <w:rPr>
          <w:spacing w:val="-1"/>
        </w:rPr>
        <w:t>в части</w:t>
      </w:r>
      <w:r>
        <w:rPr>
          <w:spacing w:val="-1"/>
        </w:rPr>
        <w:t xml:space="preserve"> </w:t>
      </w:r>
      <w:r w:rsidRPr="00021AED">
        <w:rPr>
          <w:spacing w:val="-1"/>
        </w:rPr>
        <w:t>изготовления</w:t>
      </w:r>
      <w:r>
        <w:rPr>
          <w:spacing w:val="-1"/>
        </w:rPr>
        <w:t xml:space="preserve"> </w:t>
      </w:r>
      <w:r w:rsidRPr="00021AED">
        <w:rPr>
          <w:spacing w:val="-1"/>
        </w:rPr>
        <w:t>металлоизделий</w:t>
      </w:r>
      <w:r>
        <w:rPr>
          <w:spacing w:val="-1"/>
        </w:rPr>
        <w:t xml:space="preserve"> </w:t>
      </w:r>
      <w:r w:rsidRPr="00021AED">
        <w:rPr>
          <w:spacing w:val="-1"/>
        </w:rPr>
        <w:t>и</w:t>
      </w:r>
      <w:r w:rsidRPr="00021AED">
        <w:rPr>
          <w:spacing w:val="-1"/>
        </w:rPr>
        <w:br/>
      </w:r>
      <w:r w:rsidRPr="00021AED">
        <w:rPr>
          <w:spacing w:val="-6"/>
        </w:rPr>
        <w:t>нестандартного оборудования.</w:t>
      </w:r>
    </w:p>
    <w:p w:rsidR="000D1C54" w:rsidRPr="00021AED" w:rsidRDefault="000D1C54" w:rsidP="000D1C54">
      <w:pPr>
        <w:pStyle w:val="ac"/>
        <w:rPr>
          <w:spacing w:val="-18"/>
        </w:rPr>
      </w:pPr>
      <w:r w:rsidRPr="00021AED">
        <w:rPr>
          <w:spacing w:val="-5"/>
        </w:rPr>
        <w:t>Включения в стоимость готовых изделий работ по проектированию и</w:t>
      </w:r>
      <w:r w:rsidRPr="00021AED">
        <w:rPr>
          <w:spacing w:val="-5"/>
        </w:rPr>
        <w:br/>
      </w:r>
      <w:r w:rsidRPr="00021AED">
        <w:t>опытно-конструкторских работ.</w:t>
      </w:r>
    </w:p>
    <w:p w:rsidR="000D1C54" w:rsidRPr="00021AED" w:rsidRDefault="000D1C54" w:rsidP="000D1C54">
      <w:pPr>
        <w:pStyle w:val="ac"/>
        <w:rPr>
          <w:spacing w:val="-18"/>
        </w:rPr>
      </w:pPr>
      <w:r w:rsidRPr="00021AED">
        <w:rPr>
          <w:spacing w:val="-3"/>
        </w:rPr>
        <w:t>Освоения</w:t>
      </w:r>
      <w:r>
        <w:rPr>
          <w:spacing w:val="-3"/>
        </w:rPr>
        <w:t xml:space="preserve"> </w:t>
      </w:r>
      <w:r w:rsidRPr="00021AED">
        <w:rPr>
          <w:spacing w:val="-3"/>
        </w:rPr>
        <w:t>изготовления</w:t>
      </w:r>
      <w:r>
        <w:rPr>
          <w:spacing w:val="-3"/>
        </w:rPr>
        <w:t xml:space="preserve"> </w:t>
      </w:r>
      <w:r w:rsidRPr="00021AED">
        <w:rPr>
          <w:spacing w:val="-3"/>
        </w:rPr>
        <w:t>ремонтных</w:t>
      </w:r>
      <w:r>
        <w:rPr>
          <w:spacing w:val="-3"/>
        </w:rPr>
        <w:t xml:space="preserve"> </w:t>
      </w:r>
      <w:r w:rsidRPr="00021AED">
        <w:rPr>
          <w:spacing w:val="-3"/>
        </w:rPr>
        <w:t>комплектов</w:t>
      </w:r>
      <w:r>
        <w:rPr>
          <w:spacing w:val="-3"/>
        </w:rPr>
        <w:t xml:space="preserve"> </w:t>
      </w:r>
      <w:r w:rsidRPr="00021AED">
        <w:rPr>
          <w:spacing w:val="-3"/>
        </w:rPr>
        <w:t>по</w:t>
      </w:r>
      <w:r>
        <w:rPr>
          <w:spacing w:val="-3"/>
        </w:rPr>
        <w:t xml:space="preserve"> </w:t>
      </w:r>
      <w:r w:rsidRPr="00021AED">
        <w:rPr>
          <w:spacing w:val="-3"/>
        </w:rPr>
        <w:t>замещению</w:t>
      </w:r>
      <w:r w:rsidRPr="00021AED">
        <w:rPr>
          <w:spacing w:val="-3"/>
        </w:rPr>
        <w:br/>
      </w:r>
      <w:r w:rsidRPr="00021AED">
        <w:rPr>
          <w:spacing w:val="-6"/>
        </w:rPr>
        <w:t>импорта для стекольной промышленности.</w:t>
      </w:r>
    </w:p>
    <w:p w:rsidR="000D1C54" w:rsidRPr="00021AED" w:rsidRDefault="000D1C54" w:rsidP="000D1C54">
      <w:pPr>
        <w:pStyle w:val="ac"/>
        <w:rPr>
          <w:spacing w:val="-14"/>
        </w:rPr>
      </w:pPr>
      <w:r w:rsidRPr="00021AED">
        <w:t>Ужесточения</w:t>
      </w:r>
      <w:r>
        <w:t xml:space="preserve"> </w:t>
      </w:r>
      <w:r w:rsidRPr="00021AED">
        <w:t>контроля</w:t>
      </w:r>
      <w:r>
        <w:t xml:space="preserve"> </w:t>
      </w:r>
      <w:r w:rsidRPr="00021AED">
        <w:t>качества</w:t>
      </w:r>
      <w:r>
        <w:t xml:space="preserve"> </w:t>
      </w:r>
      <w:r w:rsidRPr="00021AED">
        <w:t>продукции</w:t>
      </w:r>
      <w:r>
        <w:t xml:space="preserve"> </w:t>
      </w:r>
      <w:r w:rsidRPr="00021AED">
        <w:t>и</w:t>
      </w:r>
      <w:r>
        <w:t xml:space="preserve"> </w:t>
      </w:r>
      <w:r w:rsidRPr="00021AED">
        <w:t>выполнения</w:t>
      </w:r>
      <w:r w:rsidRPr="00021AED">
        <w:br/>
      </w:r>
      <w:r w:rsidRPr="00021AED">
        <w:rPr>
          <w:spacing w:val="-6"/>
        </w:rPr>
        <w:t>гарантийных обязательств перед заказчиками.</w:t>
      </w:r>
    </w:p>
    <w:p w:rsidR="000D1C54" w:rsidRPr="00021AED" w:rsidRDefault="000D1C54" w:rsidP="000D1C54">
      <w:pPr>
        <w:pStyle w:val="ac"/>
      </w:pPr>
      <w:r w:rsidRPr="00021AED">
        <w:rPr>
          <w:spacing w:val="1"/>
        </w:rPr>
        <w:t xml:space="preserve">Осуществления внедрения новых технологических процессов, </w:t>
      </w:r>
      <w:r w:rsidRPr="00021AED">
        <w:rPr>
          <w:spacing w:val="-1"/>
        </w:rPr>
        <w:t xml:space="preserve">способствующих уменьшению металлоемкости, повышению качества </w:t>
      </w:r>
      <w:r w:rsidRPr="00021AED">
        <w:rPr>
          <w:spacing w:val="2"/>
        </w:rPr>
        <w:t xml:space="preserve">внешнего вида изделий, что увеличивает их конкурентоспособность </w:t>
      </w:r>
      <w:r w:rsidRPr="00021AED">
        <w:rPr>
          <w:spacing w:val="-5"/>
        </w:rPr>
        <w:t>на рынке.</w:t>
      </w:r>
    </w:p>
    <w:p w:rsidR="000D1C54" w:rsidRPr="00021AED" w:rsidRDefault="000D1C54" w:rsidP="000D1C54">
      <w:pPr>
        <w:pStyle w:val="ac"/>
      </w:pPr>
      <w:r w:rsidRPr="00021AED">
        <w:t>Финансовый анализ предполагаемого объекта инвестиций является неотъемлемой частью инвестиционного процесса на всех его стадиях.</w:t>
      </w:r>
    </w:p>
    <w:p w:rsidR="000D1C54" w:rsidRPr="00021AED" w:rsidRDefault="000D1C54" w:rsidP="000D1C54">
      <w:pPr>
        <w:pStyle w:val="ac"/>
      </w:pPr>
      <w:r w:rsidRPr="00021AED">
        <w:t>Инвестор не будет иметь дело с юридическим или физическим лицом, финансовое состояние которого ему не известно.</w:t>
      </w:r>
    </w:p>
    <w:p w:rsidR="000D1C54" w:rsidRPr="00021AED" w:rsidRDefault="000D1C54" w:rsidP="000D1C54">
      <w:pPr>
        <w:pStyle w:val="ac"/>
      </w:pPr>
      <w:r w:rsidRPr="00021AED">
        <w:t xml:space="preserve">В странах с развитой рыночной инфраструктурой публикация финансовых отчетов является общепринятым условием нормальных деловых </w:t>
      </w:r>
      <w:r w:rsidRPr="00021AED">
        <w:lastRenderedPageBreak/>
        <w:t>связей, существуют регулярные различные справочники, по которым можно получить представление о финансовом положении фирмы</w:t>
      </w:r>
      <w:r>
        <w:t>.</w:t>
      </w:r>
      <w:r w:rsidRPr="00021AED">
        <w:t xml:space="preserve"> </w:t>
      </w:r>
    </w:p>
    <w:p w:rsidR="000D1C54" w:rsidRDefault="000D1C54" w:rsidP="000D1C54">
      <w:pPr>
        <w:pStyle w:val="ac"/>
      </w:pPr>
      <w:r w:rsidRPr="00021AED">
        <w:t>В отечественной практике качество работы по финансовому анализу определяется квалификацией эксперта, достоверностью информации и используемой методикой аудита.</w:t>
      </w:r>
    </w:p>
    <w:p w:rsidR="000D1C54" w:rsidRPr="00B12C3C" w:rsidRDefault="000D1C54" w:rsidP="000D1C54">
      <w:pPr>
        <w:pStyle w:val="ac"/>
      </w:pPr>
      <w:r w:rsidRPr="00B12C3C">
        <w:rPr>
          <w:color w:val="000000"/>
          <w:spacing w:val="-3"/>
        </w:rPr>
        <w:t xml:space="preserve">ОАО </w:t>
      </w:r>
      <w:r w:rsidR="00705D44">
        <w:rPr>
          <w:color w:val="000000"/>
          <w:spacing w:val="-3"/>
        </w:rPr>
        <w:t>«</w:t>
      </w:r>
      <w:r w:rsidRPr="00B12C3C">
        <w:rPr>
          <w:color w:val="000000"/>
          <w:spacing w:val="-3"/>
        </w:rPr>
        <w:t>НИКТИД</w:t>
      </w:r>
      <w:r w:rsidR="00705D44">
        <w:rPr>
          <w:color w:val="000000"/>
          <w:spacing w:val="-3"/>
        </w:rPr>
        <w:t>»</w:t>
      </w:r>
      <w:r w:rsidRPr="00B12C3C">
        <w:rPr>
          <w:color w:val="000000"/>
          <w:spacing w:val="-3"/>
        </w:rPr>
        <w:t xml:space="preserve"> является специализированной научной </w:t>
      </w:r>
      <w:r w:rsidRPr="00B12C3C">
        <w:rPr>
          <w:color w:val="000000"/>
          <w:spacing w:val="-1"/>
        </w:rPr>
        <w:t xml:space="preserve">организацией по дизелестроению, обслуживает моторные </w:t>
      </w:r>
      <w:r w:rsidRPr="00B12C3C">
        <w:rPr>
          <w:color w:val="000000"/>
          <w:spacing w:val="-2"/>
        </w:rPr>
        <w:t xml:space="preserve">заводы сельхозмашиностроения, предприятия, работающие </w:t>
      </w:r>
      <w:r w:rsidRPr="00B12C3C">
        <w:rPr>
          <w:color w:val="000000"/>
          <w:spacing w:val="4"/>
        </w:rPr>
        <w:t xml:space="preserve">на их комплектацию, периодически исполняет заказы </w:t>
      </w:r>
      <w:r w:rsidRPr="00B12C3C">
        <w:rPr>
          <w:color w:val="000000"/>
          <w:spacing w:val="-2"/>
        </w:rPr>
        <w:t>моторных заводов автопрома.</w:t>
      </w:r>
    </w:p>
    <w:p w:rsidR="000D1C54" w:rsidRPr="00B12C3C" w:rsidRDefault="000D1C54" w:rsidP="000D1C54">
      <w:pPr>
        <w:pStyle w:val="ac"/>
      </w:pPr>
      <w:r w:rsidRPr="00B12C3C">
        <w:rPr>
          <w:color w:val="000000"/>
          <w:spacing w:val="6"/>
        </w:rPr>
        <w:t xml:space="preserve">В соответствии с уставом общества его основными </w:t>
      </w:r>
      <w:r w:rsidRPr="00B12C3C">
        <w:rPr>
          <w:color w:val="000000"/>
        </w:rPr>
        <w:t>видами деятельности в 2007 году являлись:</w:t>
      </w:r>
    </w:p>
    <w:p w:rsidR="000D1C54" w:rsidRPr="00B12C3C" w:rsidRDefault="000D1C54" w:rsidP="000D1C54">
      <w:pPr>
        <w:pStyle w:val="ac"/>
        <w:rPr>
          <w:color w:val="000000"/>
          <w:spacing w:val="-18"/>
        </w:rPr>
      </w:pPr>
      <w:r>
        <w:rPr>
          <w:color w:val="000000"/>
          <w:spacing w:val="-1"/>
        </w:rPr>
        <w:t xml:space="preserve">- </w:t>
      </w:r>
      <w:r w:rsidRPr="00B12C3C">
        <w:rPr>
          <w:color w:val="000000"/>
          <w:spacing w:val="-1"/>
        </w:rPr>
        <w:t>научные исследования в области двигателестроения;</w:t>
      </w:r>
    </w:p>
    <w:p w:rsidR="000D1C54" w:rsidRPr="00B12C3C" w:rsidRDefault="000D1C54" w:rsidP="000D1C54">
      <w:pPr>
        <w:pStyle w:val="ac"/>
        <w:rPr>
          <w:color w:val="000000"/>
          <w:spacing w:val="-6"/>
        </w:rPr>
      </w:pPr>
      <w:r>
        <w:rPr>
          <w:color w:val="000000"/>
          <w:spacing w:val="-1"/>
        </w:rPr>
        <w:t xml:space="preserve">- </w:t>
      </w:r>
      <w:r w:rsidRPr="00B12C3C">
        <w:rPr>
          <w:color w:val="000000"/>
          <w:spacing w:val="-1"/>
        </w:rPr>
        <w:t>научно-технические услуги по сертификации;</w:t>
      </w:r>
    </w:p>
    <w:p w:rsidR="000D1C54" w:rsidRPr="00B12C3C" w:rsidRDefault="000D1C54" w:rsidP="000D1C54">
      <w:pPr>
        <w:pStyle w:val="ac"/>
        <w:rPr>
          <w:color w:val="000000"/>
          <w:spacing w:val="-9"/>
        </w:rPr>
      </w:pPr>
      <w:r>
        <w:rPr>
          <w:color w:val="000000"/>
          <w:spacing w:val="-2"/>
        </w:rPr>
        <w:t xml:space="preserve">- </w:t>
      </w:r>
      <w:r w:rsidRPr="00B12C3C">
        <w:rPr>
          <w:color w:val="000000"/>
          <w:spacing w:val="-2"/>
        </w:rPr>
        <w:t>изготовление</w:t>
      </w:r>
      <w:r>
        <w:rPr>
          <w:color w:val="000000"/>
          <w:spacing w:val="-2"/>
        </w:rPr>
        <w:t xml:space="preserve"> </w:t>
      </w:r>
      <w:r w:rsidRPr="00B12C3C">
        <w:rPr>
          <w:color w:val="000000"/>
          <w:spacing w:val="-2"/>
        </w:rPr>
        <w:t>и</w:t>
      </w:r>
      <w:r>
        <w:rPr>
          <w:color w:val="000000"/>
          <w:spacing w:val="-2"/>
        </w:rPr>
        <w:t xml:space="preserve"> </w:t>
      </w:r>
      <w:r w:rsidRPr="00B12C3C">
        <w:rPr>
          <w:color w:val="000000"/>
          <w:spacing w:val="-2"/>
        </w:rPr>
        <w:t>реализация изделий</w:t>
      </w:r>
      <w:r>
        <w:rPr>
          <w:color w:val="000000"/>
          <w:spacing w:val="-2"/>
        </w:rPr>
        <w:t xml:space="preserve"> </w:t>
      </w:r>
      <w:r w:rsidRPr="00B12C3C">
        <w:rPr>
          <w:color w:val="000000"/>
          <w:spacing w:val="-2"/>
        </w:rPr>
        <w:t>производственно-</w:t>
      </w:r>
      <w:r w:rsidRPr="00B12C3C">
        <w:rPr>
          <w:color w:val="000000"/>
          <w:spacing w:val="-2"/>
        </w:rPr>
        <w:br/>
      </w:r>
      <w:r w:rsidRPr="00B12C3C">
        <w:rPr>
          <w:color w:val="000000"/>
          <w:spacing w:val="1"/>
        </w:rPr>
        <w:t>технического назначения;</w:t>
      </w:r>
    </w:p>
    <w:p w:rsidR="000D1C54" w:rsidRPr="00B12C3C" w:rsidRDefault="000D1C54" w:rsidP="000D1C54">
      <w:pPr>
        <w:pStyle w:val="ac"/>
      </w:pPr>
      <w:r>
        <w:rPr>
          <w:color w:val="000000"/>
        </w:rPr>
        <w:t>-</w:t>
      </w:r>
      <w:r w:rsidRPr="00B12C3C">
        <w:rPr>
          <w:color w:val="000000"/>
        </w:rPr>
        <w:tab/>
      </w:r>
      <w:r w:rsidRPr="00B12C3C">
        <w:rPr>
          <w:color w:val="000000"/>
          <w:spacing w:val="1"/>
        </w:rPr>
        <w:t>оказание</w:t>
      </w:r>
      <w:r>
        <w:rPr>
          <w:color w:val="000000"/>
          <w:spacing w:val="1"/>
        </w:rPr>
        <w:t xml:space="preserve"> </w:t>
      </w:r>
      <w:r w:rsidRPr="00B12C3C">
        <w:rPr>
          <w:color w:val="000000"/>
          <w:spacing w:val="1"/>
        </w:rPr>
        <w:t>прочих</w:t>
      </w:r>
      <w:r>
        <w:rPr>
          <w:color w:val="000000"/>
          <w:spacing w:val="1"/>
        </w:rPr>
        <w:t xml:space="preserve"> </w:t>
      </w:r>
      <w:r w:rsidRPr="00B12C3C">
        <w:rPr>
          <w:color w:val="000000"/>
          <w:spacing w:val="1"/>
        </w:rPr>
        <w:t>услуг,</w:t>
      </w:r>
      <w:r>
        <w:rPr>
          <w:color w:val="000000"/>
          <w:spacing w:val="1"/>
        </w:rPr>
        <w:t xml:space="preserve"> </w:t>
      </w:r>
      <w:r w:rsidRPr="00B12C3C">
        <w:rPr>
          <w:color w:val="000000"/>
          <w:spacing w:val="1"/>
        </w:rPr>
        <w:t>включая</w:t>
      </w:r>
      <w:r>
        <w:rPr>
          <w:color w:val="000000"/>
          <w:spacing w:val="1"/>
        </w:rPr>
        <w:t xml:space="preserve"> </w:t>
      </w:r>
      <w:r w:rsidRPr="00B12C3C">
        <w:rPr>
          <w:color w:val="000000"/>
          <w:spacing w:val="1"/>
        </w:rPr>
        <w:t>сдачу</w:t>
      </w:r>
      <w:r>
        <w:rPr>
          <w:color w:val="000000"/>
          <w:spacing w:val="1"/>
        </w:rPr>
        <w:t xml:space="preserve"> </w:t>
      </w:r>
      <w:r w:rsidRPr="00B12C3C">
        <w:rPr>
          <w:color w:val="000000"/>
          <w:spacing w:val="1"/>
        </w:rPr>
        <w:t>в</w:t>
      </w:r>
      <w:r>
        <w:rPr>
          <w:color w:val="000000"/>
          <w:spacing w:val="1"/>
        </w:rPr>
        <w:t xml:space="preserve"> </w:t>
      </w:r>
      <w:r w:rsidRPr="00B12C3C">
        <w:rPr>
          <w:color w:val="000000"/>
          <w:spacing w:val="1"/>
        </w:rPr>
        <w:t>аренду</w:t>
      </w:r>
      <w:r>
        <w:rPr>
          <w:color w:val="000000"/>
          <w:spacing w:val="1"/>
        </w:rPr>
        <w:t xml:space="preserve"> </w:t>
      </w:r>
      <w:r w:rsidRPr="00B12C3C">
        <w:rPr>
          <w:color w:val="000000"/>
          <w:spacing w:val="-1"/>
        </w:rPr>
        <w:t>имущества,</w:t>
      </w:r>
      <w:r>
        <w:rPr>
          <w:color w:val="000000"/>
          <w:spacing w:val="-1"/>
        </w:rPr>
        <w:t xml:space="preserve"> </w:t>
      </w:r>
      <w:r w:rsidRPr="00B12C3C">
        <w:rPr>
          <w:color w:val="000000"/>
          <w:spacing w:val="-1"/>
        </w:rPr>
        <w:t>не</w:t>
      </w:r>
      <w:r>
        <w:rPr>
          <w:color w:val="000000"/>
          <w:spacing w:val="-1"/>
        </w:rPr>
        <w:t xml:space="preserve"> </w:t>
      </w:r>
      <w:r w:rsidRPr="00B12C3C">
        <w:rPr>
          <w:color w:val="000000"/>
          <w:spacing w:val="-1"/>
        </w:rPr>
        <w:t>используемого</w:t>
      </w:r>
      <w:r>
        <w:rPr>
          <w:color w:val="000000"/>
          <w:spacing w:val="-1"/>
        </w:rPr>
        <w:t xml:space="preserve"> </w:t>
      </w:r>
      <w:r w:rsidRPr="00B12C3C">
        <w:rPr>
          <w:color w:val="000000"/>
          <w:spacing w:val="-1"/>
        </w:rPr>
        <w:t>в</w:t>
      </w:r>
      <w:r>
        <w:rPr>
          <w:color w:val="000000"/>
          <w:spacing w:val="-1"/>
        </w:rPr>
        <w:t xml:space="preserve"> </w:t>
      </w:r>
      <w:r w:rsidRPr="00B12C3C">
        <w:rPr>
          <w:color w:val="000000"/>
          <w:spacing w:val="-1"/>
        </w:rPr>
        <w:t>основных</w:t>
      </w:r>
      <w:r>
        <w:rPr>
          <w:color w:val="000000"/>
          <w:spacing w:val="-1"/>
        </w:rPr>
        <w:t xml:space="preserve"> </w:t>
      </w:r>
      <w:r w:rsidRPr="00B12C3C">
        <w:rPr>
          <w:color w:val="000000"/>
          <w:spacing w:val="-1"/>
        </w:rPr>
        <w:t>видах</w:t>
      </w:r>
      <w:r>
        <w:rPr>
          <w:color w:val="000000"/>
          <w:spacing w:val="-1"/>
        </w:rPr>
        <w:t xml:space="preserve"> </w:t>
      </w:r>
      <w:r w:rsidRPr="00B12C3C">
        <w:rPr>
          <w:color w:val="000000"/>
          <w:spacing w:val="-3"/>
        </w:rPr>
        <w:t>деятельности.</w:t>
      </w:r>
    </w:p>
    <w:p w:rsidR="000D1C54" w:rsidRPr="007404A8" w:rsidRDefault="000D1C54" w:rsidP="000D1C54">
      <w:pPr>
        <w:pStyle w:val="ac"/>
      </w:pPr>
      <w:r w:rsidRPr="00EB0540">
        <w:rPr>
          <w:color w:val="000000"/>
          <w:spacing w:val="-6"/>
        </w:rPr>
        <w:t>Первый,</w:t>
      </w:r>
      <w:r>
        <w:rPr>
          <w:color w:val="000000"/>
          <w:spacing w:val="-6"/>
        </w:rPr>
        <w:t xml:space="preserve"> </w:t>
      </w:r>
      <w:r w:rsidRPr="00EB0540">
        <w:rPr>
          <w:color w:val="000000"/>
          <w:spacing w:val="-6"/>
        </w:rPr>
        <w:t>второй</w:t>
      </w:r>
      <w:r>
        <w:rPr>
          <w:color w:val="000000"/>
          <w:spacing w:val="-6"/>
        </w:rPr>
        <w:t xml:space="preserve"> </w:t>
      </w:r>
      <w:r w:rsidRPr="00EB0540">
        <w:rPr>
          <w:color w:val="000000"/>
          <w:spacing w:val="-6"/>
        </w:rPr>
        <w:t>и</w:t>
      </w:r>
      <w:r>
        <w:rPr>
          <w:color w:val="000000"/>
          <w:spacing w:val="-6"/>
        </w:rPr>
        <w:t xml:space="preserve"> </w:t>
      </w:r>
      <w:r w:rsidRPr="00EB0540">
        <w:rPr>
          <w:color w:val="000000"/>
          <w:spacing w:val="-6"/>
        </w:rPr>
        <w:t>третий</w:t>
      </w:r>
      <w:r>
        <w:rPr>
          <w:color w:val="000000"/>
          <w:spacing w:val="-6"/>
        </w:rPr>
        <w:t xml:space="preserve"> </w:t>
      </w:r>
      <w:r w:rsidRPr="00EB0540">
        <w:rPr>
          <w:color w:val="000000"/>
          <w:spacing w:val="-6"/>
        </w:rPr>
        <w:t>виды</w:t>
      </w:r>
      <w:r>
        <w:rPr>
          <w:color w:val="000000"/>
          <w:spacing w:val="-6"/>
        </w:rPr>
        <w:t xml:space="preserve"> </w:t>
      </w:r>
      <w:r w:rsidRPr="00EB0540">
        <w:rPr>
          <w:color w:val="000000"/>
          <w:spacing w:val="-6"/>
        </w:rPr>
        <w:t>деятельности</w:t>
      </w:r>
      <w:r>
        <w:rPr>
          <w:color w:val="000000"/>
          <w:spacing w:val="-6"/>
        </w:rPr>
        <w:t xml:space="preserve"> </w:t>
      </w:r>
      <w:r w:rsidRPr="007404A8">
        <w:rPr>
          <w:color w:val="000000"/>
          <w:spacing w:val="-1"/>
        </w:rPr>
        <w:t>являются</w:t>
      </w:r>
      <w:r>
        <w:rPr>
          <w:color w:val="000000"/>
          <w:spacing w:val="-1"/>
        </w:rPr>
        <w:t xml:space="preserve"> </w:t>
      </w:r>
      <w:r w:rsidRPr="007404A8">
        <w:rPr>
          <w:color w:val="000000"/>
          <w:spacing w:val="-1"/>
        </w:rPr>
        <w:t>приоритетными</w:t>
      </w:r>
      <w:r>
        <w:rPr>
          <w:color w:val="000000"/>
          <w:spacing w:val="-1"/>
        </w:rPr>
        <w:t xml:space="preserve"> </w:t>
      </w:r>
      <w:r w:rsidRPr="007404A8">
        <w:rPr>
          <w:color w:val="000000"/>
          <w:spacing w:val="-1"/>
        </w:rPr>
        <w:t>направлениями</w:t>
      </w:r>
      <w:r>
        <w:rPr>
          <w:color w:val="000000"/>
          <w:spacing w:val="-1"/>
        </w:rPr>
        <w:t xml:space="preserve"> </w:t>
      </w:r>
      <w:r w:rsidRPr="007404A8">
        <w:rPr>
          <w:color w:val="000000"/>
          <w:spacing w:val="-1"/>
        </w:rPr>
        <w:t xml:space="preserve">в </w:t>
      </w:r>
      <w:r w:rsidRPr="007404A8">
        <w:rPr>
          <w:color w:val="000000"/>
          <w:spacing w:val="-2"/>
        </w:rPr>
        <w:t>деятельности общества.</w:t>
      </w:r>
    </w:p>
    <w:p w:rsidR="000D1C54" w:rsidRPr="00B12C3C" w:rsidRDefault="000D1C54" w:rsidP="000D1C54">
      <w:pPr>
        <w:pStyle w:val="ac"/>
      </w:pPr>
      <w:r w:rsidRPr="00B12C3C">
        <w:rPr>
          <w:color w:val="000000"/>
        </w:rPr>
        <w:t xml:space="preserve">Выбор этих направлений определялся следующими </w:t>
      </w:r>
      <w:r w:rsidRPr="00B12C3C">
        <w:rPr>
          <w:color w:val="000000"/>
          <w:spacing w:val="-4"/>
        </w:rPr>
        <w:t>факторами:</w:t>
      </w:r>
    </w:p>
    <w:p w:rsidR="000D1C54" w:rsidRDefault="000D1C54" w:rsidP="000D1C54">
      <w:pPr>
        <w:pStyle w:val="ac"/>
        <w:rPr>
          <w:color w:val="000000"/>
          <w:spacing w:val="-2"/>
        </w:rPr>
      </w:pPr>
      <w:r w:rsidRPr="00B12C3C">
        <w:rPr>
          <w:color w:val="000000"/>
          <w:spacing w:val="-27"/>
        </w:rPr>
        <w:t>1.</w:t>
      </w:r>
      <w:r w:rsidRPr="00B12C3C">
        <w:rPr>
          <w:color w:val="000000"/>
        </w:rPr>
        <w:tab/>
      </w:r>
      <w:r w:rsidRPr="00B12C3C">
        <w:rPr>
          <w:color w:val="000000"/>
          <w:spacing w:val="1"/>
        </w:rPr>
        <w:t xml:space="preserve">ОАО </w:t>
      </w:r>
      <w:r w:rsidR="00705D44">
        <w:rPr>
          <w:color w:val="000000"/>
          <w:spacing w:val="1"/>
        </w:rPr>
        <w:t>«</w:t>
      </w:r>
      <w:r w:rsidRPr="00B12C3C">
        <w:rPr>
          <w:color w:val="000000"/>
          <w:spacing w:val="1"/>
        </w:rPr>
        <w:t>НИКТИД</w:t>
      </w:r>
      <w:r w:rsidR="00705D44">
        <w:rPr>
          <w:color w:val="000000"/>
          <w:spacing w:val="1"/>
        </w:rPr>
        <w:t>»</w:t>
      </w:r>
      <w:r w:rsidRPr="00B12C3C">
        <w:rPr>
          <w:color w:val="000000"/>
          <w:spacing w:val="1"/>
        </w:rPr>
        <w:t xml:space="preserve"> создано в результате приватизации</w:t>
      </w:r>
      <w:r>
        <w:rPr>
          <w:color w:val="000000"/>
          <w:spacing w:val="1"/>
        </w:rPr>
        <w:t xml:space="preserve"> </w:t>
      </w:r>
      <w:r w:rsidRPr="00B12C3C">
        <w:rPr>
          <w:color w:val="000000"/>
          <w:spacing w:val="-2"/>
        </w:rPr>
        <w:t>путём</w:t>
      </w:r>
      <w:r>
        <w:rPr>
          <w:color w:val="000000"/>
          <w:spacing w:val="-2"/>
        </w:rPr>
        <w:t xml:space="preserve"> </w:t>
      </w:r>
      <w:r w:rsidRPr="00B12C3C">
        <w:rPr>
          <w:color w:val="000000"/>
          <w:spacing w:val="-2"/>
        </w:rPr>
        <w:t>преобразования</w:t>
      </w:r>
      <w:r>
        <w:rPr>
          <w:color w:val="000000"/>
          <w:spacing w:val="-2"/>
        </w:rPr>
        <w:t xml:space="preserve"> </w:t>
      </w:r>
      <w:r w:rsidRPr="00B12C3C">
        <w:rPr>
          <w:color w:val="000000"/>
          <w:spacing w:val="-2"/>
        </w:rPr>
        <w:t>федерального</w:t>
      </w:r>
      <w:r>
        <w:rPr>
          <w:color w:val="000000"/>
          <w:spacing w:val="-2"/>
        </w:rPr>
        <w:t xml:space="preserve"> </w:t>
      </w:r>
      <w:r w:rsidRPr="00B12C3C">
        <w:rPr>
          <w:color w:val="000000"/>
          <w:spacing w:val="-2"/>
        </w:rPr>
        <w:t>государственного</w:t>
      </w:r>
      <w:r>
        <w:rPr>
          <w:color w:val="000000"/>
          <w:spacing w:val="-2"/>
        </w:rPr>
        <w:t xml:space="preserve"> </w:t>
      </w:r>
      <w:r w:rsidRPr="00B12C3C">
        <w:rPr>
          <w:color w:val="000000"/>
          <w:spacing w:val="-2"/>
        </w:rPr>
        <w:t>унитарного</w:t>
      </w:r>
      <w:r>
        <w:rPr>
          <w:color w:val="000000"/>
          <w:spacing w:val="-2"/>
        </w:rPr>
        <w:t xml:space="preserve"> </w:t>
      </w:r>
      <w:r w:rsidRPr="00B12C3C">
        <w:rPr>
          <w:color w:val="000000"/>
          <w:spacing w:val="-2"/>
        </w:rPr>
        <w:t>предприятия</w:t>
      </w:r>
      <w:r>
        <w:rPr>
          <w:color w:val="000000"/>
          <w:spacing w:val="-2"/>
        </w:rPr>
        <w:t xml:space="preserve"> </w:t>
      </w:r>
      <w:r w:rsidR="00705D44">
        <w:rPr>
          <w:color w:val="000000"/>
          <w:spacing w:val="-2"/>
        </w:rPr>
        <w:t>«</w:t>
      </w:r>
      <w:r w:rsidRPr="00B12C3C">
        <w:rPr>
          <w:color w:val="000000"/>
          <w:spacing w:val="-2"/>
        </w:rPr>
        <w:t>Научно-исследовательский</w:t>
      </w:r>
      <w:r>
        <w:rPr>
          <w:color w:val="000000"/>
          <w:spacing w:val="-2"/>
        </w:rPr>
        <w:t xml:space="preserve"> </w:t>
      </w:r>
      <w:r w:rsidRPr="00B12C3C">
        <w:rPr>
          <w:color w:val="000000"/>
          <w:spacing w:val="-2"/>
        </w:rPr>
        <w:t>конструкторско-технологический</w:t>
      </w:r>
      <w:r>
        <w:rPr>
          <w:color w:val="000000"/>
          <w:spacing w:val="-2"/>
        </w:rPr>
        <w:t xml:space="preserve"> </w:t>
      </w:r>
      <w:r w:rsidRPr="00B12C3C">
        <w:rPr>
          <w:color w:val="000000"/>
          <w:spacing w:val="-2"/>
        </w:rPr>
        <w:t>институт</w:t>
      </w:r>
      <w:r>
        <w:rPr>
          <w:color w:val="000000"/>
          <w:spacing w:val="-2"/>
        </w:rPr>
        <w:t xml:space="preserve"> </w:t>
      </w:r>
      <w:r w:rsidRPr="00B12C3C">
        <w:rPr>
          <w:color w:val="000000"/>
          <w:spacing w:val="-2"/>
        </w:rPr>
        <w:t>тракторных</w:t>
      </w:r>
      <w:r>
        <w:rPr>
          <w:color w:val="000000"/>
          <w:spacing w:val="-2"/>
        </w:rPr>
        <w:t xml:space="preserve"> </w:t>
      </w:r>
      <w:r w:rsidRPr="00B12C3C">
        <w:rPr>
          <w:color w:val="000000"/>
          <w:spacing w:val="1"/>
        </w:rPr>
        <w:t>комбайновых двигателей</w:t>
      </w:r>
      <w:r w:rsidR="00705D44">
        <w:rPr>
          <w:color w:val="000000"/>
          <w:spacing w:val="1"/>
        </w:rPr>
        <w:t>»</w:t>
      </w:r>
      <w:r w:rsidRPr="00B12C3C">
        <w:rPr>
          <w:color w:val="000000"/>
          <w:spacing w:val="1"/>
        </w:rPr>
        <w:t xml:space="preserve"> (ФГУП </w:t>
      </w:r>
      <w:r w:rsidR="00705D44">
        <w:rPr>
          <w:color w:val="000000"/>
          <w:spacing w:val="1"/>
        </w:rPr>
        <w:t>«</w:t>
      </w:r>
      <w:r w:rsidRPr="00B12C3C">
        <w:rPr>
          <w:color w:val="000000"/>
          <w:spacing w:val="1"/>
        </w:rPr>
        <w:t>НИКТИД</w:t>
      </w:r>
      <w:r w:rsidR="00705D44">
        <w:rPr>
          <w:color w:val="000000"/>
          <w:spacing w:val="1"/>
        </w:rPr>
        <w:t>»</w:t>
      </w:r>
      <w:r w:rsidRPr="00B12C3C">
        <w:rPr>
          <w:color w:val="000000"/>
          <w:spacing w:val="1"/>
        </w:rPr>
        <w:t>) и является</w:t>
      </w:r>
      <w:r w:rsidRPr="00B12C3C">
        <w:rPr>
          <w:color w:val="000000"/>
          <w:spacing w:val="1"/>
        </w:rPr>
        <w:br/>
      </w:r>
      <w:r w:rsidRPr="00B12C3C">
        <w:rPr>
          <w:color w:val="000000"/>
          <w:spacing w:val="-2"/>
        </w:rPr>
        <w:t>его</w:t>
      </w:r>
      <w:r>
        <w:rPr>
          <w:color w:val="000000"/>
          <w:spacing w:val="-2"/>
        </w:rPr>
        <w:t xml:space="preserve"> </w:t>
      </w:r>
      <w:r w:rsidRPr="00B12C3C">
        <w:rPr>
          <w:color w:val="000000"/>
          <w:spacing w:val="-2"/>
        </w:rPr>
        <w:t>правопреемником</w:t>
      </w:r>
      <w:r>
        <w:rPr>
          <w:color w:val="000000"/>
          <w:spacing w:val="-2"/>
        </w:rPr>
        <w:t xml:space="preserve"> </w:t>
      </w:r>
      <w:r w:rsidRPr="00B12C3C">
        <w:rPr>
          <w:color w:val="000000"/>
          <w:spacing w:val="-2"/>
        </w:rPr>
        <w:t>(п.6,</w:t>
      </w:r>
      <w:r>
        <w:rPr>
          <w:color w:val="000000"/>
          <w:spacing w:val="-2"/>
        </w:rPr>
        <w:t xml:space="preserve"> </w:t>
      </w:r>
      <w:r w:rsidRPr="00B12C3C">
        <w:rPr>
          <w:color w:val="000000"/>
          <w:spacing w:val="-2"/>
        </w:rPr>
        <w:t>статьи</w:t>
      </w:r>
      <w:r>
        <w:rPr>
          <w:color w:val="000000"/>
          <w:spacing w:val="-2"/>
        </w:rPr>
        <w:t xml:space="preserve"> </w:t>
      </w:r>
      <w:r w:rsidRPr="00B12C3C">
        <w:rPr>
          <w:color w:val="000000"/>
          <w:spacing w:val="-2"/>
        </w:rPr>
        <w:t>3</w:t>
      </w:r>
      <w:r>
        <w:rPr>
          <w:color w:val="000000"/>
          <w:spacing w:val="-2"/>
        </w:rPr>
        <w:t xml:space="preserve"> </w:t>
      </w:r>
      <w:r w:rsidRPr="00B12C3C">
        <w:rPr>
          <w:color w:val="000000"/>
          <w:spacing w:val="-2"/>
        </w:rPr>
        <w:t>Устава</w:t>
      </w:r>
      <w:r>
        <w:rPr>
          <w:color w:val="000000"/>
          <w:spacing w:val="-2"/>
        </w:rPr>
        <w:t xml:space="preserve"> </w:t>
      </w:r>
      <w:r w:rsidRPr="00B12C3C">
        <w:rPr>
          <w:color w:val="000000"/>
          <w:spacing w:val="-2"/>
        </w:rPr>
        <w:t>общества).</w:t>
      </w:r>
    </w:p>
    <w:p w:rsidR="000D1C54" w:rsidRPr="00B12C3C" w:rsidRDefault="000D1C54" w:rsidP="000D1C54">
      <w:pPr>
        <w:pStyle w:val="ac"/>
      </w:pPr>
      <w:r w:rsidRPr="00B12C3C">
        <w:rPr>
          <w:color w:val="000000"/>
          <w:spacing w:val="-4"/>
        </w:rPr>
        <w:t>Поэтому</w:t>
      </w:r>
      <w:r w:rsidRPr="00B12C3C">
        <w:rPr>
          <w:color w:val="000000"/>
        </w:rPr>
        <w:tab/>
      </w:r>
      <w:r w:rsidRPr="00B12C3C">
        <w:rPr>
          <w:color w:val="000000"/>
          <w:spacing w:val="-3"/>
        </w:rPr>
        <w:t>научно-исследовательская</w:t>
      </w:r>
      <w:r w:rsidRPr="00B12C3C">
        <w:rPr>
          <w:color w:val="000000"/>
        </w:rPr>
        <w:tab/>
      </w:r>
      <w:r w:rsidRPr="00B12C3C">
        <w:rPr>
          <w:color w:val="000000"/>
          <w:spacing w:val="-5"/>
        </w:rPr>
        <w:t>деятельность</w:t>
      </w:r>
      <w:r>
        <w:rPr>
          <w:color w:val="000000"/>
          <w:spacing w:val="-5"/>
        </w:rPr>
        <w:t xml:space="preserve"> </w:t>
      </w:r>
      <w:r w:rsidRPr="00B12C3C">
        <w:rPr>
          <w:color w:val="000000"/>
        </w:rPr>
        <w:t>предприятия</w:t>
      </w:r>
      <w:r>
        <w:rPr>
          <w:color w:val="000000"/>
        </w:rPr>
        <w:t xml:space="preserve"> </w:t>
      </w:r>
      <w:r w:rsidRPr="00B12C3C">
        <w:rPr>
          <w:color w:val="000000"/>
        </w:rPr>
        <w:t>как</w:t>
      </w:r>
      <w:r>
        <w:rPr>
          <w:color w:val="000000"/>
        </w:rPr>
        <w:t xml:space="preserve"> </w:t>
      </w:r>
      <w:r w:rsidRPr="00B12C3C">
        <w:rPr>
          <w:color w:val="000000"/>
        </w:rPr>
        <w:t>основной</w:t>
      </w:r>
      <w:r>
        <w:rPr>
          <w:color w:val="000000"/>
        </w:rPr>
        <w:t xml:space="preserve"> </w:t>
      </w:r>
      <w:r w:rsidRPr="00B12C3C">
        <w:rPr>
          <w:color w:val="000000"/>
        </w:rPr>
        <w:t>профиль</w:t>
      </w:r>
      <w:r>
        <w:rPr>
          <w:color w:val="000000"/>
        </w:rPr>
        <w:t xml:space="preserve"> </w:t>
      </w:r>
      <w:r w:rsidRPr="00B12C3C">
        <w:rPr>
          <w:color w:val="000000"/>
        </w:rPr>
        <w:t>деятельности</w:t>
      </w:r>
      <w:r>
        <w:rPr>
          <w:color w:val="000000"/>
        </w:rPr>
        <w:t xml:space="preserve"> </w:t>
      </w:r>
      <w:r w:rsidRPr="00B12C3C">
        <w:rPr>
          <w:color w:val="000000"/>
          <w:spacing w:val="-2"/>
        </w:rPr>
        <w:t>института, существовавший до приватизации, был сохранен</w:t>
      </w:r>
      <w:r>
        <w:rPr>
          <w:color w:val="000000"/>
          <w:spacing w:val="-2"/>
        </w:rPr>
        <w:t xml:space="preserve"> </w:t>
      </w:r>
      <w:r w:rsidRPr="00B12C3C">
        <w:rPr>
          <w:color w:val="000000"/>
          <w:spacing w:val="-2"/>
        </w:rPr>
        <w:t>и в акционерном обществе.</w:t>
      </w:r>
    </w:p>
    <w:p w:rsidR="000D1C54" w:rsidRPr="00B12C3C" w:rsidRDefault="000D1C54" w:rsidP="000D1C54">
      <w:pPr>
        <w:pStyle w:val="ac"/>
      </w:pPr>
      <w:r w:rsidRPr="00B12C3C">
        <w:rPr>
          <w:color w:val="000000"/>
          <w:spacing w:val="-1"/>
        </w:rPr>
        <w:lastRenderedPageBreak/>
        <w:t xml:space="preserve">Кроме того, ОАО </w:t>
      </w:r>
      <w:r w:rsidR="00705D44">
        <w:rPr>
          <w:color w:val="000000"/>
          <w:spacing w:val="-1"/>
        </w:rPr>
        <w:t>«</w:t>
      </w:r>
      <w:r w:rsidRPr="00B12C3C">
        <w:rPr>
          <w:color w:val="000000"/>
          <w:spacing w:val="-1"/>
        </w:rPr>
        <w:t>НИКТИД</w:t>
      </w:r>
      <w:r w:rsidR="00705D44">
        <w:rPr>
          <w:color w:val="000000"/>
          <w:spacing w:val="-1"/>
        </w:rPr>
        <w:t>»</w:t>
      </w:r>
      <w:r w:rsidRPr="00B12C3C">
        <w:rPr>
          <w:color w:val="000000"/>
          <w:spacing w:val="-1"/>
        </w:rPr>
        <w:t xml:space="preserve"> на сегодня единственная</w:t>
      </w:r>
      <w:r>
        <w:rPr>
          <w:color w:val="000000"/>
          <w:spacing w:val="-1"/>
        </w:rPr>
        <w:t xml:space="preserve"> </w:t>
      </w:r>
      <w:r w:rsidRPr="00B12C3C">
        <w:rPr>
          <w:color w:val="000000"/>
          <w:spacing w:val="12"/>
        </w:rPr>
        <w:t>организация в России, осуществляющая научное</w:t>
      </w:r>
      <w:r>
        <w:rPr>
          <w:color w:val="000000"/>
          <w:spacing w:val="12"/>
        </w:rPr>
        <w:t xml:space="preserve"> </w:t>
      </w:r>
      <w:r w:rsidRPr="00B12C3C">
        <w:rPr>
          <w:color w:val="000000"/>
          <w:spacing w:val="-4"/>
        </w:rPr>
        <w:t>обслуживание</w:t>
      </w:r>
      <w:r w:rsidRPr="00B12C3C">
        <w:rPr>
          <w:color w:val="000000"/>
        </w:rPr>
        <w:tab/>
      </w:r>
      <w:r w:rsidRPr="00B12C3C">
        <w:rPr>
          <w:color w:val="000000"/>
          <w:spacing w:val="8"/>
        </w:rPr>
        <w:t>моторостроительных предприятий</w:t>
      </w:r>
      <w:r>
        <w:rPr>
          <w:color w:val="000000"/>
          <w:spacing w:val="8"/>
        </w:rPr>
        <w:t xml:space="preserve"> </w:t>
      </w:r>
      <w:r w:rsidRPr="00B12C3C">
        <w:rPr>
          <w:color w:val="000000"/>
          <w:spacing w:val="-2"/>
        </w:rPr>
        <w:t>сельхозмашиностроения.</w:t>
      </w:r>
    </w:p>
    <w:p w:rsidR="000D1C54" w:rsidRDefault="000D1C54" w:rsidP="000D1C54">
      <w:pPr>
        <w:pStyle w:val="ac"/>
        <w:rPr>
          <w:color w:val="000000"/>
          <w:spacing w:val="-4"/>
        </w:rPr>
      </w:pPr>
      <w:r w:rsidRPr="00B12C3C">
        <w:rPr>
          <w:color w:val="000000"/>
          <w:spacing w:val="-14"/>
        </w:rPr>
        <w:t>2.</w:t>
      </w:r>
      <w:r w:rsidRPr="00B12C3C">
        <w:rPr>
          <w:color w:val="000000"/>
        </w:rPr>
        <w:tab/>
      </w:r>
      <w:r w:rsidRPr="00B12C3C">
        <w:rPr>
          <w:color w:val="000000"/>
          <w:spacing w:val="-1"/>
        </w:rPr>
        <w:t>Развитие направления по изготовлению и реализации</w:t>
      </w:r>
      <w:r>
        <w:rPr>
          <w:color w:val="000000"/>
          <w:spacing w:val="-1"/>
        </w:rPr>
        <w:t xml:space="preserve"> </w:t>
      </w:r>
      <w:r w:rsidRPr="00B12C3C">
        <w:rPr>
          <w:color w:val="000000"/>
          <w:spacing w:val="-1"/>
        </w:rPr>
        <w:t>изделий</w:t>
      </w:r>
      <w:r>
        <w:rPr>
          <w:color w:val="000000"/>
          <w:spacing w:val="-1"/>
        </w:rPr>
        <w:t xml:space="preserve"> </w:t>
      </w:r>
      <w:r w:rsidRPr="00B12C3C">
        <w:rPr>
          <w:color w:val="000000"/>
          <w:spacing w:val="-1"/>
        </w:rPr>
        <w:t>производственно-технического</w:t>
      </w:r>
      <w:r>
        <w:rPr>
          <w:color w:val="000000"/>
          <w:spacing w:val="-1"/>
        </w:rPr>
        <w:t xml:space="preserve"> </w:t>
      </w:r>
      <w:r w:rsidRPr="00B12C3C">
        <w:rPr>
          <w:color w:val="000000"/>
          <w:spacing w:val="-1"/>
        </w:rPr>
        <w:t>характера</w:t>
      </w:r>
      <w:r>
        <w:rPr>
          <w:color w:val="000000"/>
          <w:spacing w:val="-1"/>
        </w:rPr>
        <w:t xml:space="preserve"> </w:t>
      </w:r>
      <w:r w:rsidRPr="00B12C3C">
        <w:rPr>
          <w:color w:val="000000"/>
          <w:spacing w:val="-2"/>
        </w:rPr>
        <w:t>обусловлено</w:t>
      </w:r>
      <w:r>
        <w:rPr>
          <w:color w:val="000000"/>
          <w:spacing w:val="-2"/>
        </w:rPr>
        <w:t xml:space="preserve"> </w:t>
      </w:r>
      <w:r w:rsidRPr="00B12C3C">
        <w:rPr>
          <w:color w:val="000000"/>
          <w:spacing w:val="-2"/>
        </w:rPr>
        <w:t>коммерческим</w:t>
      </w:r>
      <w:r>
        <w:rPr>
          <w:color w:val="000000"/>
          <w:spacing w:val="-2"/>
        </w:rPr>
        <w:t xml:space="preserve"> </w:t>
      </w:r>
      <w:r w:rsidRPr="00B12C3C">
        <w:rPr>
          <w:color w:val="000000"/>
          <w:spacing w:val="-2"/>
        </w:rPr>
        <w:t>статусом</w:t>
      </w:r>
      <w:r>
        <w:rPr>
          <w:color w:val="000000"/>
          <w:spacing w:val="-2"/>
        </w:rPr>
        <w:t xml:space="preserve"> </w:t>
      </w:r>
      <w:r w:rsidRPr="00B12C3C">
        <w:rPr>
          <w:color w:val="000000"/>
          <w:spacing w:val="-2"/>
        </w:rPr>
        <w:t>общества</w:t>
      </w:r>
      <w:r>
        <w:rPr>
          <w:color w:val="000000"/>
          <w:spacing w:val="-2"/>
        </w:rPr>
        <w:t xml:space="preserve"> </w:t>
      </w:r>
      <w:r w:rsidRPr="00B12C3C">
        <w:rPr>
          <w:color w:val="000000"/>
          <w:spacing w:val="-2"/>
        </w:rPr>
        <w:t>и</w:t>
      </w:r>
      <w:r>
        <w:rPr>
          <w:color w:val="000000"/>
          <w:spacing w:val="-2"/>
        </w:rPr>
        <w:t xml:space="preserve"> </w:t>
      </w:r>
      <w:r w:rsidRPr="00B12C3C">
        <w:rPr>
          <w:color w:val="000000"/>
          <w:spacing w:val="-2"/>
        </w:rPr>
        <w:t>необходимостью</w:t>
      </w:r>
      <w:r>
        <w:rPr>
          <w:color w:val="000000"/>
          <w:spacing w:val="-2"/>
        </w:rPr>
        <w:t xml:space="preserve"> </w:t>
      </w:r>
      <w:r w:rsidRPr="00B12C3C">
        <w:rPr>
          <w:color w:val="000000"/>
          <w:spacing w:val="-2"/>
        </w:rPr>
        <w:t>удовлетворения</w:t>
      </w:r>
      <w:r>
        <w:rPr>
          <w:color w:val="000000"/>
          <w:spacing w:val="-2"/>
        </w:rPr>
        <w:t xml:space="preserve"> </w:t>
      </w:r>
      <w:r w:rsidRPr="00B12C3C">
        <w:rPr>
          <w:color w:val="000000"/>
          <w:spacing w:val="-2"/>
        </w:rPr>
        <w:t>потребностей</w:t>
      </w:r>
      <w:r>
        <w:rPr>
          <w:color w:val="000000"/>
          <w:spacing w:val="-2"/>
        </w:rPr>
        <w:t xml:space="preserve"> </w:t>
      </w:r>
      <w:r w:rsidRPr="00B12C3C">
        <w:rPr>
          <w:color w:val="000000"/>
          <w:spacing w:val="-2"/>
        </w:rPr>
        <w:t>рынка</w:t>
      </w:r>
      <w:r w:rsidRPr="00B12C3C">
        <w:rPr>
          <w:color w:val="000000"/>
          <w:spacing w:val="-2"/>
        </w:rPr>
        <w:br/>
      </w:r>
      <w:r w:rsidRPr="00B12C3C">
        <w:rPr>
          <w:color w:val="000000"/>
          <w:spacing w:val="1"/>
        </w:rPr>
        <w:t>Владимирской</w:t>
      </w:r>
      <w:r>
        <w:rPr>
          <w:color w:val="000000"/>
          <w:spacing w:val="1"/>
        </w:rPr>
        <w:t xml:space="preserve"> </w:t>
      </w:r>
      <w:r w:rsidRPr="00B12C3C">
        <w:rPr>
          <w:color w:val="000000"/>
          <w:spacing w:val="1"/>
        </w:rPr>
        <w:t>области</w:t>
      </w:r>
      <w:r>
        <w:rPr>
          <w:color w:val="000000"/>
          <w:spacing w:val="1"/>
        </w:rPr>
        <w:t xml:space="preserve"> </w:t>
      </w:r>
      <w:r w:rsidRPr="00B12C3C">
        <w:rPr>
          <w:color w:val="000000"/>
          <w:spacing w:val="1"/>
        </w:rPr>
        <w:t>и</w:t>
      </w:r>
      <w:r>
        <w:rPr>
          <w:color w:val="000000"/>
          <w:spacing w:val="1"/>
        </w:rPr>
        <w:t xml:space="preserve"> </w:t>
      </w:r>
      <w:r w:rsidRPr="00B12C3C">
        <w:rPr>
          <w:color w:val="000000"/>
          <w:spacing w:val="1"/>
        </w:rPr>
        <w:t>Центрального</w:t>
      </w:r>
      <w:r>
        <w:rPr>
          <w:color w:val="000000"/>
          <w:spacing w:val="1"/>
        </w:rPr>
        <w:t xml:space="preserve"> </w:t>
      </w:r>
      <w:r w:rsidRPr="00B12C3C">
        <w:rPr>
          <w:color w:val="000000"/>
          <w:spacing w:val="1"/>
        </w:rPr>
        <w:t>региона</w:t>
      </w:r>
      <w:r>
        <w:rPr>
          <w:color w:val="000000"/>
          <w:spacing w:val="1"/>
        </w:rPr>
        <w:t xml:space="preserve"> </w:t>
      </w:r>
      <w:r w:rsidRPr="00B12C3C">
        <w:rPr>
          <w:color w:val="000000"/>
          <w:spacing w:val="1"/>
        </w:rPr>
        <w:t>в</w:t>
      </w:r>
      <w:r>
        <w:rPr>
          <w:color w:val="000000"/>
          <w:spacing w:val="1"/>
        </w:rPr>
        <w:t xml:space="preserve"> </w:t>
      </w:r>
      <w:r w:rsidRPr="00B12C3C">
        <w:rPr>
          <w:color w:val="000000"/>
          <w:spacing w:val="-3"/>
        </w:rPr>
        <w:t>отдельных</w:t>
      </w:r>
      <w:r>
        <w:rPr>
          <w:color w:val="000000"/>
          <w:spacing w:val="-3"/>
        </w:rPr>
        <w:t xml:space="preserve"> </w:t>
      </w:r>
      <w:r w:rsidRPr="00B12C3C">
        <w:rPr>
          <w:color w:val="000000"/>
          <w:spacing w:val="-3"/>
        </w:rPr>
        <w:t>видах</w:t>
      </w:r>
      <w:r>
        <w:rPr>
          <w:color w:val="000000"/>
          <w:spacing w:val="-3"/>
        </w:rPr>
        <w:t xml:space="preserve"> </w:t>
      </w:r>
      <w:r w:rsidRPr="00B12C3C">
        <w:rPr>
          <w:color w:val="000000"/>
          <w:spacing w:val="-3"/>
        </w:rPr>
        <w:t>нестандартного</w:t>
      </w:r>
      <w:r>
        <w:rPr>
          <w:color w:val="000000"/>
          <w:spacing w:val="-3"/>
        </w:rPr>
        <w:t xml:space="preserve"> </w:t>
      </w:r>
      <w:r w:rsidRPr="00B12C3C">
        <w:rPr>
          <w:color w:val="000000"/>
          <w:spacing w:val="-3"/>
        </w:rPr>
        <w:t>оборудования</w:t>
      </w:r>
      <w:r>
        <w:rPr>
          <w:color w:val="000000"/>
          <w:spacing w:val="-3"/>
        </w:rPr>
        <w:t xml:space="preserve"> </w:t>
      </w:r>
      <w:r w:rsidRPr="00B12C3C">
        <w:rPr>
          <w:color w:val="000000"/>
          <w:spacing w:val="-3"/>
        </w:rPr>
        <w:t>и</w:t>
      </w:r>
      <w:r>
        <w:rPr>
          <w:color w:val="000000"/>
          <w:spacing w:val="-3"/>
        </w:rPr>
        <w:t xml:space="preserve"> </w:t>
      </w:r>
      <w:r w:rsidRPr="00B12C3C">
        <w:rPr>
          <w:color w:val="000000"/>
          <w:spacing w:val="-2"/>
        </w:rPr>
        <w:t>металлоизделий</w:t>
      </w:r>
      <w:r>
        <w:rPr>
          <w:color w:val="000000"/>
          <w:spacing w:val="-2"/>
        </w:rPr>
        <w:t xml:space="preserve"> </w:t>
      </w:r>
      <w:r w:rsidRPr="00B12C3C">
        <w:rPr>
          <w:color w:val="000000"/>
          <w:spacing w:val="-2"/>
        </w:rPr>
        <w:t>малых</w:t>
      </w:r>
      <w:r>
        <w:rPr>
          <w:color w:val="000000"/>
          <w:spacing w:val="-2"/>
        </w:rPr>
        <w:t xml:space="preserve"> </w:t>
      </w:r>
      <w:r w:rsidRPr="00B12C3C">
        <w:rPr>
          <w:color w:val="000000"/>
          <w:spacing w:val="-2"/>
        </w:rPr>
        <w:t>серий</w:t>
      </w:r>
      <w:r>
        <w:rPr>
          <w:color w:val="000000"/>
          <w:spacing w:val="-2"/>
        </w:rPr>
        <w:t xml:space="preserve"> </w:t>
      </w:r>
      <w:r w:rsidRPr="00B12C3C">
        <w:rPr>
          <w:color w:val="000000"/>
          <w:spacing w:val="-2"/>
        </w:rPr>
        <w:t>и</w:t>
      </w:r>
      <w:r>
        <w:rPr>
          <w:color w:val="000000"/>
          <w:spacing w:val="-2"/>
        </w:rPr>
        <w:t xml:space="preserve"> </w:t>
      </w:r>
      <w:r w:rsidRPr="00B12C3C">
        <w:rPr>
          <w:color w:val="000000"/>
          <w:spacing w:val="-2"/>
        </w:rPr>
        <w:t>соответствующего</w:t>
      </w:r>
      <w:r>
        <w:rPr>
          <w:color w:val="000000"/>
          <w:spacing w:val="-2"/>
        </w:rPr>
        <w:t xml:space="preserve"> </w:t>
      </w:r>
      <w:r w:rsidRPr="00B12C3C">
        <w:rPr>
          <w:color w:val="000000"/>
          <w:spacing w:val="-4"/>
        </w:rPr>
        <w:t>качества.</w:t>
      </w:r>
    </w:p>
    <w:p w:rsidR="000D1C54" w:rsidRPr="00CE3277" w:rsidRDefault="000D1C54" w:rsidP="000D1C54">
      <w:pPr>
        <w:pStyle w:val="ac"/>
      </w:pPr>
      <w:r w:rsidRPr="00CE3277">
        <w:t xml:space="preserve">В </w:t>
      </w:r>
      <w:r>
        <w:t>2013</w:t>
      </w:r>
      <w:r w:rsidRPr="00CE3277">
        <w:t xml:space="preserve"> году общая численность работающих в институте составила 131 человек, в том числе, в науке - 25, в опытном производстве – 47, в управлении – 10,  в обслуживании – 49.</w:t>
      </w:r>
    </w:p>
    <w:p w:rsidR="000D1C54" w:rsidRPr="00CE3277" w:rsidRDefault="000D1C54" w:rsidP="000D1C54">
      <w:pPr>
        <w:pStyle w:val="ac"/>
      </w:pPr>
      <w:r w:rsidRPr="00CE3277">
        <w:t xml:space="preserve">   Общий  объём выполненных работ достиг  40873,2  тыс. руб. при плане 35000 тыс.руб., что позволило увеличить среднюю заработную плату работающих с 11369 руб. в 2007 г. до 12900 руб. в </w:t>
      </w:r>
      <w:r>
        <w:t>2013</w:t>
      </w:r>
      <w:r w:rsidRPr="00CE3277">
        <w:t>г. и получить чистую прибыль в размере 60 тыс.руб.</w:t>
      </w:r>
    </w:p>
    <w:p w:rsidR="000D1C54" w:rsidRPr="00CE3277" w:rsidRDefault="000D1C54" w:rsidP="000D1C54">
      <w:pPr>
        <w:pStyle w:val="ac"/>
      </w:pPr>
      <w:r w:rsidRPr="00CE3277">
        <w:t xml:space="preserve">Прирост объёма работ по отношению к </w:t>
      </w:r>
      <w:r>
        <w:t>2012</w:t>
      </w:r>
      <w:r w:rsidRPr="00CE3277">
        <w:t xml:space="preserve"> году составил  16,8 %.  Его увеличение было обеспечено ростом объёма научно-исследовательских работ и поступлений от оборота собственности. Сокращение объёма  работ цеха опытного производства на 4,5% вызвано уменьшением заказов от традиционных заказчиков.</w:t>
      </w:r>
    </w:p>
    <w:p w:rsidR="000D1C54" w:rsidRDefault="000D1C54" w:rsidP="000D1C54">
      <w:pPr>
        <w:pStyle w:val="ac"/>
      </w:pPr>
      <w:r w:rsidRPr="00CE3277">
        <w:t xml:space="preserve">   Уставной капитал общества остался неизменным – 44 259,0 тыс.руб.</w:t>
      </w:r>
    </w:p>
    <w:p w:rsidR="000D1C54" w:rsidRDefault="000D1C54" w:rsidP="000D1C54">
      <w:pPr>
        <w:pStyle w:val="ac"/>
        <w:jc w:val="right"/>
      </w:pPr>
      <w:r w:rsidRPr="00E9215B">
        <w:t xml:space="preserve">Таблица 1. </w:t>
      </w:r>
    </w:p>
    <w:p w:rsidR="000D1C54" w:rsidRDefault="000D1C54" w:rsidP="000D1C54">
      <w:pPr>
        <w:pStyle w:val="ac"/>
        <w:jc w:val="center"/>
      </w:pPr>
      <w:r w:rsidRPr="00E9215B">
        <w:t xml:space="preserve">Основные результаты работы ОАО </w:t>
      </w:r>
      <w:r w:rsidR="00705D44">
        <w:t>«</w:t>
      </w:r>
      <w:r w:rsidRPr="00E9215B">
        <w:t>НИКТИД</w:t>
      </w:r>
      <w:r w:rsidR="00705D44">
        <w:t>»</w:t>
      </w:r>
      <w:r w:rsidRPr="00E9215B">
        <w:t xml:space="preserve"> по приоритетным</w:t>
      </w:r>
      <w:r>
        <w:t xml:space="preserve"> направлениям:</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08"/>
        <w:gridCol w:w="1980"/>
        <w:gridCol w:w="2160"/>
      </w:tblGrid>
      <w:tr w:rsidR="000D1C54" w:rsidTr="00454699">
        <w:tc>
          <w:tcPr>
            <w:tcW w:w="5508" w:type="dxa"/>
          </w:tcPr>
          <w:p w:rsidR="000D1C54" w:rsidRPr="00E9215B" w:rsidRDefault="000D1C54" w:rsidP="00454699">
            <w:pPr>
              <w:pStyle w:val="ac"/>
              <w:spacing w:line="276" w:lineRule="auto"/>
              <w:ind w:firstLine="0"/>
            </w:pPr>
            <w:r w:rsidRPr="00E9215B">
              <w:t>Показатели</w:t>
            </w:r>
          </w:p>
        </w:tc>
        <w:tc>
          <w:tcPr>
            <w:tcW w:w="1980" w:type="dxa"/>
          </w:tcPr>
          <w:p w:rsidR="000D1C54" w:rsidRPr="00E9215B" w:rsidRDefault="000D1C54" w:rsidP="00454699">
            <w:pPr>
              <w:pStyle w:val="ac"/>
              <w:spacing w:line="276" w:lineRule="auto"/>
              <w:ind w:firstLine="0"/>
            </w:pPr>
            <w:r w:rsidRPr="00E9215B">
              <w:t xml:space="preserve">     </w:t>
            </w:r>
            <w:r>
              <w:t>2012</w:t>
            </w:r>
            <w:r w:rsidRPr="00E9215B">
              <w:t xml:space="preserve"> год</w:t>
            </w:r>
          </w:p>
        </w:tc>
        <w:tc>
          <w:tcPr>
            <w:tcW w:w="2160" w:type="dxa"/>
          </w:tcPr>
          <w:p w:rsidR="000D1C54" w:rsidRPr="00E9215B" w:rsidRDefault="000D1C54" w:rsidP="00454699">
            <w:pPr>
              <w:pStyle w:val="ac"/>
              <w:spacing w:line="276" w:lineRule="auto"/>
              <w:ind w:firstLine="0"/>
            </w:pPr>
            <w:r w:rsidRPr="00E9215B">
              <w:t xml:space="preserve">   </w:t>
            </w:r>
            <w:r>
              <w:t>2013</w:t>
            </w:r>
            <w:r w:rsidRPr="00E9215B">
              <w:t xml:space="preserve"> год</w:t>
            </w:r>
          </w:p>
        </w:tc>
      </w:tr>
      <w:tr w:rsidR="000D1C54" w:rsidTr="00EE64B7">
        <w:trPr>
          <w:trHeight w:val="273"/>
        </w:trPr>
        <w:tc>
          <w:tcPr>
            <w:tcW w:w="5508" w:type="dxa"/>
            <w:tcBorders>
              <w:bottom w:val="nil"/>
            </w:tcBorders>
          </w:tcPr>
          <w:p w:rsidR="000D1C54" w:rsidRPr="00E9215B" w:rsidRDefault="000D1C54" w:rsidP="00454699">
            <w:pPr>
              <w:pStyle w:val="ac"/>
              <w:spacing w:line="276" w:lineRule="auto"/>
              <w:ind w:firstLine="0"/>
            </w:pPr>
          </w:p>
          <w:p w:rsidR="000D1C54" w:rsidRPr="00E9215B" w:rsidRDefault="000D1C54" w:rsidP="00454699">
            <w:pPr>
              <w:pStyle w:val="ac"/>
              <w:spacing w:line="276" w:lineRule="auto"/>
              <w:ind w:firstLine="0"/>
            </w:pPr>
            <w:r w:rsidRPr="00E9215B">
              <w:t xml:space="preserve">Выручка от продажи товаров, работ,   услуг, тыс. руб.                                                    </w:t>
            </w:r>
          </w:p>
          <w:p w:rsidR="000D1C54" w:rsidRPr="00E9215B" w:rsidRDefault="000D1C54" w:rsidP="00454699">
            <w:pPr>
              <w:pStyle w:val="ac"/>
              <w:spacing w:line="276" w:lineRule="auto"/>
              <w:ind w:firstLine="0"/>
            </w:pPr>
          </w:p>
          <w:p w:rsidR="000D1C54" w:rsidRPr="00E9215B" w:rsidRDefault="000D1C54" w:rsidP="00454699">
            <w:pPr>
              <w:pStyle w:val="ac"/>
              <w:spacing w:line="276" w:lineRule="auto"/>
              <w:ind w:firstLine="0"/>
            </w:pPr>
            <w:r w:rsidRPr="00E9215B">
              <w:t>Валовая прибыль, тыс. руб.</w:t>
            </w:r>
          </w:p>
        </w:tc>
        <w:tc>
          <w:tcPr>
            <w:tcW w:w="1980" w:type="dxa"/>
            <w:tcBorders>
              <w:bottom w:val="nil"/>
            </w:tcBorders>
          </w:tcPr>
          <w:p w:rsidR="000D1C54" w:rsidRPr="00E9215B" w:rsidRDefault="000D1C54" w:rsidP="00454699">
            <w:pPr>
              <w:pStyle w:val="ac"/>
              <w:spacing w:line="276" w:lineRule="auto"/>
              <w:ind w:firstLine="0"/>
            </w:pPr>
            <w:r w:rsidRPr="00E9215B">
              <w:t xml:space="preserve">                       </w:t>
            </w:r>
          </w:p>
          <w:p w:rsidR="000D1C54" w:rsidRPr="00E9215B" w:rsidRDefault="000D1C54" w:rsidP="00454699">
            <w:pPr>
              <w:pStyle w:val="ac"/>
              <w:spacing w:line="276" w:lineRule="auto"/>
              <w:ind w:firstLine="0"/>
            </w:pPr>
          </w:p>
          <w:p w:rsidR="000D1C54" w:rsidRPr="00E9215B" w:rsidRDefault="000D1C54" w:rsidP="00454699">
            <w:pPr>
              <w:pStyle w:val="ac"/>
              <w:spacing w:line="276" w:lineRule="auto"/>
              <w:ind w:firstLine="0"/>
            </w:pPr>
            <w:r w:rsidRPr="00E9215B">
              <w:t>36740</w:t>
            </w:r>
          </w:p>
          <w:p w:rsidR="000D1C54" w:rsidRPr="00E9215B" w:rsidRDefault="000D1C54" w:rsidP="00454699">
            <w:pPr>
              <w:pStyle w:val="ac"/>
              <w:spacing w:line="276" w:lineRule="auto"/>
              <w:ind w:firstLine="0"/>
            </w:pPr>
          </w:p>
          <w:p w:rsidR="000D1C54" w:rsidRPr="00E9215B" w:rsidRDefault="000D1C54" w:rsidP="00454699">
            <w:pPr>
              <w:pStyle w:val="ac"/>
              <w:spacing w:line="276" w:lineRule="auto"/>
              <w:ind w:firstLine="0"/>
            </w:pPr>
            <w:r w:rsidRPr="00E9215B">
              <w:t>760</w:t>
            </w:r>
          </w:p>
        </w:tc>
        <w:tc>
          <w:tcPr>
            <w:tcW w:w="2160" w:type="dxa"/>
            <w:tcBorders>
              <w:bottom w:val="nil"/>
            </w:tcBorders>
          </w:tcPr>
          <w:p w:rsidR="000D1C54" w:rsidRPr="00E9215B" w:rsidRDefault="000D1C54" w:rsidP="00454699">
            <w:pPr>
              <w:pStyle w:val="ac"/>
              <w:spacing w:line="276" w:lineRule="auto"/>
              <w:ind w:firstLine="0"/>
            </w:pPr>
          </w:p>
          <w:p w:rsidR="000D1C54" w:rsidRPr="00E9215B" w:rsidRDefault="000D1C54" w:rsidP="00454699">
            <w:pPr>
              <w:pStyle w:val="ac"/>
              <w:spacing w:line="276" w:lineRule="auto"/>
              <w:ind w:firstLine="0"/>
            </w:pPr>
          </w:p>
          <w:p w:rsidR="000D1C54" w:rsidRPr="00E9215B" w:rsidRDefault="000D1C54" w:rsidP="00454699">
            <w:pPr>
              <w:pStyle w:val="ac"/>
              <w:spacing w:line="276" w:lineRule="auto"/>
              <w:ind w:firstLine="0"/>
            </w:pPr>
            <w:r w:rsidRPr="00E9215B">
              <w:t>40163</w:t>
            </w:r>
          </w:p>
          <w:p w:rsidR="000D1C54" w:rsidRPr="00E9215B" w:rsidRDefault="000D1C54" w:rsidP="00454699">
            <w:pPr>
              <w:pStyle w:val="ac"/>
              <w:spacing w:line="276" w:lineRule="auto"/>
              <w:ind w:firstLine="0"/>
            </w:pPr>
          </w:p>
          <w:p w:rsidR="000D1C54" w:rsidRPr="00E9215B" w:rsidRDefault="000D1C54" w:rsidP="00454699">
            <w:pPr>
              <w:pStyle w:val="ac"/>
              <w:spacing w:line="276" w:lineRule="auto"/>
              <w:ind w:firstLine="0"/>
            </w:pPr>
            <w:r w:rsidRPr="00E9215B">
              <w:t>754</w:t>
            </w:r>
          </w:p>
        </w:tc>
      </w:tr>
      <w:tr w:rsidR="00EE64B7" w:rsidTr="00B30A2B">
        <w:trPr>
          <w:trHeight w:val="557"/>
        </w:trPr>
        <w:tc>
          <w:tcPr>
            <w:tcW w:w="9648" w:type="dxa"/>
            <w:gridSpan w:val="3"/>
            <w:tcBorders>
              <w:top w:val="nil"/>
              <w:left w:val="nil"/>
              <w:bottom w:val="single" w:sz="4" w:space="0" w:color="000000" w:themeColor="text1"/>
              <w:right w:val="nil"/>
            </w:tcBorders>
          </w:tcPr>
          <w:p w:rsidR="00EE64B7" w:rsidRPr="00E9215B" w:rsidRDefault="00EE64B7" w:rsidP="00EE64B7">
            <w:pPr>
              <w:pStyle w:val="ac"/>
              <w:spacing w:line="276" w:lineRule="auto"/>
              <w:ind w:firstLine="0"/>
              <w:jc w:val="right"/>
            </w:pPr>
            <w:r w:rsidRPr="007B2DBA">
              <w:rPr>
                <w:szCs w:val="24"/>
              </w:rPr>
              <w:lastRenderedPageBreak/>
              <w:t>Продолжение таблицы</w:t>
            </w:r>
          </w:p>
        </w:tc>
      </w:tr>
      <w:tr w:rsidR="00EE64B7" w:rsidTr="00EE64B7">
        <w:trPr>
          <w:trHeight w:val="5803"/>
        </w:trPr>
        <w:tc>
          <w:tcPr>
            <w:tcW w:w="5508" w:type="dxa"/>
            <w:tcBorders>
              <w:top w:val="single" w:sz="4" w:space="0" w:color="000000" w:themeColor="text1"/>
            </w:tcBorders>
          </w:tcPr>
          <w:p w:rsidR="00EE64B7" w:rsidRPr="00E9215B" w:rsidRDefault="00EE64B7" w:rsidP="00EE64B7">
            <w:pPr>
              <w:pStyle w:val="ac"/>
              <w:spacing w:line="276" w:lineRule="auto"/>
              <w:ind w:firstLine="0"/>
            </w:pPr>
            <w:r w:rsidRPr="00E9215B">
              <w:t>Чистая прибыль,  тыс. руб.</w:t>
            </w:r>
          </w:p>
          <w:p w:rsidR="00EE64B7" w:rsidRPr="00E9215B" w:rsidRDefault="00EE64B7" w:rsidP="00EE64B7">
            <w:pPr>
              <w:pStyle w:val="ac"/>
              <w:spacing w:line="276" w:lineRule="auto"/>
              <w:ind w:firstLine="0"/>
            </w:pPr>
          </w:p>
          <w:p w:rsidR="00EE64B7" w:rsidRPr="00E9215B" w:rsidRDefault="00EE64B7" w:rsidP="00EE64B7">
            <w:pPr>
              <w:pStyle w:val="ac"/>
              <w:spacing w:line="276" w:lineRule="auto"/>
              <w:ind w:firstLine="0"/>
            </w:pPr>
            <w:r w:rsidRPr="00E9215B">
              <w:t xml:space="preserve">Стоимость чистых активов, тыс. руб. </w:t>
            </w:r>
          </w:p>
          <w:p w:rsidR="00EE64B7" w:rsidRPr="00E9215B" w:rsidRDefault="00EE64B7" w:rsidP="00EE64B7">
            <w:pPr>
              <w:pStyle w:val="ac"/>
              <w:spacing w:line="276" w:lineRule="auto"/>
              <w:ind w:firstLine="0"/>
            </w:pPr>
          </w:p>
          <w:p w:rsidR="00EE64B7" w:rsidRPr="00E9215B" w:rsidRDefault="00EE64B7" w:rsidP="00EE64B7">
            <w:pPr>
              <w:pStyle w:val="ac"/>
              <w:spacing w:line="276" w:lineRule="auto"/>
              <w:ind w:firstLine="0"/>
            </w:pPr>
            <w:r w:rsidRPr="00E9215B">
              <w:t>Кредиторская задолженность, тыс. руб.,  в том числе:</w:t>
            </w:r>
          </w:p>
          <w:p w:rsidR="00EE64B7" w:rsidRPr="00E9215B" w:rsidRDefault="00EE64B7" w:rsidP="00EE64B7">
            <w:pPr>
              <w:pStyle w:val="ac"/>
              <w:spacing w:line="276" w:lineRule="auto"/>
              <w:ind w:firstLine="0"/>
            </w:pPr>
            <w:r w:rsidRPr="00E9215B">
              <w:t>- задолженность перед федеральным бюджетом, тыс. руб.</w:t>
            </w:r>
          </w:p>
          <w:p w:rsidR="00EE64B7" w:rsidRPr="00E9215B" w:rsidRDefault="00EE64B7" w:rsidP="00EE64B7">
            <w:pPr>
              <w:pStyle w:val="ac"/>
              <w:spacing w:line="276" w:lineRule="auto"/>
              <w:ind w:firstLine="0"/>
            </w:pPr>
            <w:r w:rsidRPr="00E9215B">
              <w:t>- задолженность по вексельным обязательствам; тыс. руб.</w:t>
            </w:r>
          </w:p>
          <w:p w:rsidR="00EE64B7" w:rsidRPr="00E9215B" w:rsidRDefault="00EE64B7" w:rsidP="00EE64B7">
            <w:pPr>
              <w:pStyle w:val="ac"/>
              <w:spacing w:line="276" w:lineRule="auto"/>
              <w:ind w:firstLine="0"/>
            </w:pPr>
          </w:p>
          <w:p w:rsidR="00EE64B7" w:rsidRPr="00E9215B" w:rsidRDefault="00EE64B7" w:rsidP="00EE64B7">
            <w:pPr>
              <w:pStyle w:val="ac"/>
              <w:spacing w:line="276" w:lineRule="auto"/>
              <w:ind w:firstLine="0"/>
            </w:pPr>
            <w:r w:rsidRPr="00E9215B">
              <w:t>Дебиторская задолженность, тыс. руб.,  в том числе:</w:t>
            </w:r>
          </w:p>
          <w:p w:rsidR="00EE64B7" w:rsidRPr="00E9215B" w:rsidRDefault="00EE64B7" w:rsidP="00EE64B7">
            <w:pPr>
              <w:pStyle w:val="ac"/>
              <w:spacing w:line="276" w:lineRule="auto"/>
              <w:ind w:firstLine="0"/>
            </w:pPr>
            <w:r w:rsidRPr="00E9215B">
              <w:t>-задолженность федерального бюджета, тыс. руб.</w:t>
            </w:r>
          </w:p>
          <w:p w:rsidR="00EE64B7" w:rsidRPr="00E9215B" w:rsidRDefault="00EE64B7" w:rsidP="00EE64B7">
            <w:pPr>
              <w:pStyle w:val="ac"/>
              <w:spacing w:line="276" w:lineRule="auto"/>
              <w:ind w:firstLine="0"/>
            </w:pPr>
            <w:r w:rsidRPr="00E9215B">
              <w:t>-задолженность по вексельным обязательствам</w:t>
            </w:r>
          </w:p>
        </w:tc>
        <w:tc>
          <w:tcPr>
            <w:tcW w:w="1980" w:type="dxa"/>
            <w:tcBorders>
              <w:top w:val="single" w:sz="4" w:space="0" w:color="000000" w:themeColor="text1"/>
            </w:tcBorders>
          </w:tcPr>
          <w:p w:rsidR="00EE64B7" w:rsidRPr="00E9215B" w:rsidRDefault="00EE64B7" w:rsidP="00EE64B7">
            <w:pPr>
              <w:pStyle w:val="ac"/>
              <w:spacing w:line="276" w:lineRule="auto"/>
              <w:ind w:firstLine="0"/>
            </w:pPr>
            <w:r w:rsidRPr="00E9215B">
              <w:t>1624</w:t>
            </w:r>
          </w:p>
          <w:p w:rsidR="00EE64B7" w:rsidRPr="00E9215B" w:rsidRDefault="00EE64B7" w:rsidP="00EE64B7">
            <w:pPr>
              <w:pStyle w:val="ac"/>
              <w:spacing w:line="276" w:lineRule="auto"/>
              <w:ind w:firstLine="0"/>
            </w:pPr>
          </w:p>
          <w:p w:rsidR="00EE64B7" w:rsidRPr="00E9215B" w:rsidRDefault="00EE64B7" w:rsidP="00EE64B7">
            <w:pPr>
              <w:pStyle w:val="ac"/>
              <w:spacing w:line="276" w:lineRule="auto"/>
              <w:ind w:firstLine="0"/>
            </w:pPr>
            <w:r w:rsidRPr="00E9215B">
              <w:t>46691</w:t>
            </w:r>
          </w:p>
          <w:p w:rsidR="00EE64B7" w:rsidRPr="00E9215B" w:rsidRDefault="00EE64B7" w:rsidP="00EE64B7">
            <w:pPr>
              <w:pStyle w:val="ac"/>
              <w:spacing w:line="276" w:lineRule="auto"/>
              <w:ind w:firstLine="0"/>
            </w:pPr>
          </w:p>
          <w:p w:rsidR="00EE64B7" w:rsidRPr="00E9215B" w:rsidRDefault="00EE64B7" w:rsidP="00EE64B7">
            <w:pPr>
              <w:pStyle w:val="ac"/>
              <w:spacing w:line="276" w:lineRule="auto"/>
              <w:ind w:firstLine="0"/>
            </w:pPr>
            <w:r w:rsidRPr="00E9215B">
              <w:t>5827</w:t>
            </w:r>
          </w:p>
          <w:p w:rsidR="00EE64B7" w:rsidRPr="00E9215B" w:rsidRDefault="00EE64B7" w:rsidP="00EE64B7">
            <w:pPr>
              <w:pStyle w:val="ac"/>
              <w:spacing w:line="276" w:lineRule="auto"/>
              <w:ind w:firstLine="0"/>
            </w:pPr>
          </w:p>
          <w:p w:rsidR="00EE64B7" w:rsidRPr="00E9215B" w:rsidRDefault="00EE64B7" w:rsidP="00EE64B7">
            <w:pPr>
              <w:pStyle w:val="ac"/>
              <w:spacing w:line="276" w:lineRule="auto"/>
              <w:ind w:firstLine="0"/>
            </w:pPr>
            <w:r w:rsidRPr="00E9215B">
              <w:t>554</w:t>
            </w:r>
          </w:p>
          <w:p w:rsidR="00EE64B7" w:rsidRPr="00E9215B" w:rsidRDefault="00EE64B7" w:rsidP="00EE64B7">
            <w:pPr>
              <w:pStyle w:val="ac"/>
              <w:spacing w:line="276" w:lineRule="auto"/>
              <w:ind w:firstLine="0"/>
            </w:pPr>
          </w:p>
          <w:p w:rsidR="00EE64B7" w:rsidRPr="00E9215B" w:rsidRDefault="00EE64B7" w:rsidP="00EE64B7">
            <w:pPr>
              <w:pStyle w:val="ac"/>
              <w:spacing w:line="276" w:lineRule="auto"/>
              <w:ind w:firstLine="0"/>
            </w:pPr>
          </w:p>
          <w:p w:rsidR="00EE64B7" w:rsidRPr="00E9215B" w:rsidRDefault="00EE64B7" w:rsidP="00EE64B7">
            <w:pPr>
              <w:pStyle w:val="ac"/>
              <w:spacing w:line="276" w:lineRule="auto"/>
              <w:ind w:firstLine="0"/>
            </w:pPr>
            <w:r w:rsidRPr="00E9215B">
              <w:t>нет</w:t>
            </w:r>
          </w:p>
          <w:p w:rsidR="00EE64B7" w:rsidRPr="00E9215B" w:rsidRDefault="00EE64B7" w:rsidP="00EE64B7">
            <w:pPr>
              <w:pStyle w:val="ac"/>
              <w:spacing w:line="276" w:lineRule="auto"/>
              <w:ind w:firstLine="0"/>
            </w:pPr>
          </w:p>
          <w:p w:rsidR="00EE64B7" w:rsidRPr="00E9215B" w:rsidRDefault="00EE64B7" w:rsidP="00EE64B7">
            <w:pPr>
              <w:pStyle w:val="ac"/>
              <w:spacing w:line="276" w:lineRule="auto"/>
              <w:ind w:firstLine="0"/>
            </w:pPr>
            <w:r w:rsidRPr="00E9215B">
              <w:t>2739</w:t>
            </w:r>
          </w:p>
          <w:p w:rsidR="00EE64B7" w:rsidRPr="00E9215B" w:rsidRDefault="00EE64B7" w:rsidP="00EE64B7">
            <w:pPr>
              <w:pStyle w:val="ac"/>
              <w:spacing w:line="276" w:lineRule="auto"/>
              <w:ind w:firstLine="0"/>
            </w:pPr>
          </w:p>
          <w:p w:rsidR="00EE64B7" w:rsidRPr="00E9215B" w:rsidRDefault="00EE64B7" w:rsidP="00EE64B7">
            <w:pPr>
              <w:pStyle w:val="ac"/>
              <w:spacing w:line="276" w:lineRule="auto"/>
              <w:ind w:firstLine="0"/>
            </w:pPr>
            <w:r w:rsidRPr="00E9215B">
              <w:t>655</w:t>
            </w:r>
          </w:p>
          <w:p w:rsidR="00EE64B7" w:rsidRPr="00E9215B" w:rsidRDefault="00EE64B7" w:rsidP="00EE64B7">
            <w:pPr>
              <w:pStyle w:val="ac"/>
              <w:spacing w:line="276" w:lineRule="auto"/>
              <w:ind w:firstLine="0"/>
            </w:pPr>
          </w:p>
          <w:p w:rsidR="00EE64B7" w:rsidRPr="00E9215B" w:rsidRDefault="00EE64B7" w:rsidP="00EE64B7">
            <w:pPr>
              <w:pStyle w:val="ac"/>
              <w:spacing w:line="276" w:lineRule="auto"/>
              <w:ind w:firstLine="0"/>
            </w:pPr>
            <w:r w:rsidRPr="00E9215B">
              <w:t>нет</w:t>
            </w:r>
          </w:p>
        </w:tc>
        <w:tc>
          <w:tcPr>
            <w:tcW w:w="2160" w:type="dxa"/>
            <w:tcBorders>
              <w:top w:val="single" w:sz="4" w:space="0" w:color="000000" w:themeColor="text1"/>
            </w:tcBorders>
          </w:tcPr>
          <w:p w:rsidR="00EE64B7" w:rsidRPr="00E9215B" w:rsidRDefault="00EE64B7" w:rsidP="00EE64B7">
            <w:pPr>
              <w:pStyle w:val="ac"/>
              <w:spacing w:line="276" w:lineRule="auto"/>
              <w:ind w:firstLine="0"/>
            </w:pPr>
            <w:r w:rsidRPr="00E9215B">
              <w:t>60</w:t>
            </w:r>
          </w:p>
          <w:p w:rsidR="00EE64B7" w:rsidRPr="00E9215B" w:rsidRDefault="00EE64B7" w:rsidP="00EE64B7">
            <w:pPr>
              <w:pStyle w:val="ac"/>
              <w:spacing w:line="276" w:lineRule="auto"/>
              <w:ind w:firstLine="0"/>
            </w:pPr>
          </w:p>
          <w:p w:rsidR="00EE64B7" w:rsidRPr="00E9215B" w:rsidRDefault="00EE64B7" w:rsidP="00EE64B7">
            <w:pPr>
              <w:pStyle w:val="ac"/>
              <w:spacing w:line="276" w:lineRule="auto"/>
              <w:ind w:firstLine="0"/>
            </w:pPr>
            <w:r w:rsidRPr="00E9215B">
              <w:t>45413</w:t>
            </w:r>
          </w:p>
          <w:p w:rsidR="00EE64B7" w:rsidRPr="00E9215B" w:rsidRDefault="00EE64B7" w:rsidP="00EE64B7">
            <w:pPr>
              <w:pStyle w:val="ac"/>
              <w:spacing w:line="276" w:lineRule="auto"/>
              <w:ind w:firstLine="0"/>
            </w:pPr>
          </w:p>
          <w:p w:rsidR="00EE64B7" w:rsidRPr="00E9215B" w:rsidRDefault="00EE64B7" w:rsidP="00EE64B7">
            <w:pPr>
              <w:pStyle w:val="ac"/>
              <w:spacing w:line="276" w:lineRule="auto"/>
              <w:ind w:firstLine="0"/>
            </w:pPr>
            <w:r w:rsidRPr="00E9215B">
              <w:t>4769</w:t>
            </w:r>
          </w:p>
          <w:p w:rsidR="00EE64B7" w:rsidRPr="00E9215B" w:rsidRDefault="00EE64B7" w:rsidP="00EE64B7">
            <w:pPr>
              <w:pStyle w:val="ac"/>
              <w:spacing w:line="276" w:lineRule="auto"/>
              <w:ind w:firstLine="0"/>
            </w:pPr>
          </w:p>
          <w:p w:rsidR="00EE64B7" w:rsidRPr="00E9215B" w:rsidRDefault="00EE64B7" w:rsidP="00EE64B7">
            <w:pPr>
              <w:pStyle w:val="ac"/>
              <w:spacing w:line="276" w:lineRule="auto"/>
              <w:ind w:firstLine="0"/>
            </w:pPr>
            <w:r w:rsidRPr="00E9215B">
              <w:t>1266</w:t>
            </w:r>
          </w:p>
          <w:p w:rsidR="00EE64B7" w:rsidRPr="00E9215B" w:rsidRDefault="00EE64B7" w:rsidP="00EE64B7">
            <w:pPr>
              <w:pStyle w:val="ac"/>
              <w:spacing w:line="276" w:lineRule="auto"/>
              <w:ind w:firstLine="0"/>
            </w:pPr>
          </w:p>
          <w:p w:rsidR="00EE64B7" w:rsidRPr="00E9215B" w:rsidRDefault="00EE64B7" w:rsidP="00EE64B7">
            <w:pPr>
              <w:pStyle w:val="ac"/>
              <w:spacing w:line="276" w:lineRule="auto"/>
              <w:ind w:firstLine="0"/>
            </w:pPr>
          </w:p>
          <w:p w:rsidR="00EE64B7" w:rsidRPr="00E9215B" w:rsidRDefault="00EE64B7" w:rsidP="00EE64B7">
            <w:pPr>
              <w:pStyle w:val="ac"/>
              <w:spacing w:line="276" w:lineRule="auto"/>
              <w:ind w:firstLine="0"/>
            </w:pPr>
            <w:r w:rsidRPr="00E9215B">
              <w:t>нет</w:t>
            </w:r>
          </w:p>
          <w:p w:rsidR="00EE64B7" w:rsidRPr="00E9215B" w:rsidRDefault="00EE64B7" w:rsidP="00EE64B7">
            <w:pPr>
              <w:pStyle w:val="ac"/>
              <w:spacing w:line="276" w:lineRule="auto"/>
              <w:ind w:firstLine="0"/>
            </w:pPr>
          </w:p>
          <w:p w:rsidR="00EE64B7" w:rsidRPr="00E9215B" w:rsidRDefault="00EE64B7" w:rsidP="00EE64B7">
            <w:pPr>
              <w:pStyle w:val="ac"/>
              <w:spacing w:line="276" w:lineRule="auto"/>
              <w:ind w:firstLine="0"/>
            </w:pPr>
            <w:r w:rsidRPr="00E9215B">
              <w:t>3120</w:t>
            </w:r>
          </w:p>
          <w:p w:rsidR="00EE64B7" w:rsidRPr="00E9215B" w:rsidRDefault="00EE64B7" w:rsidP="00EE64B7">
            <w:pPr>
              <w:pStyle w:val="ac"/>
              <w:spacing w:line="276" w:lineRule="auto"/>
              <w:ind w:firstLine="0"/>
            </w:pPr>
          </w:p>
          <w:p w:rsidR="00EE64B7" w:rsidRPr="00E9215B" w:rsidRDefault="00EE64B7" w:rsidP="00EE64B7">
            <w:pPr>
              <w:pStyle w:val="ac"/>
              <w:spacing w:line="276" w:lineRule="auto"/>
              <w:ind w:firstLine="0"/>
            </w:pPr>
            <w:r w:rsidRPr="00E9215B">
              <w:t>490</w:t>
            </w:r>
          </w:p>
          <w:p w:rsidR="00EE64B7" w:rsidRPr="00E9215B" w:rsidRDefault="00EE64B7" w:rsidP="00EE64B7">
            <w:pPr>
              <w:pStyle w:val="ac"/>
              <w:spacing w:line="276" w:lineRule="auto"/>
              <w:ind w:firstLine="0"/>
            </w:pPr>
          </w:p>
          <w:p w:rsidR="00EE64B7" w:rsidRPr="00E9215B" w:rsidRDefault="00EE64B7" w:rsidP="00EE64B7">
            <w:pPr>
              <w:pStyle w:val="ac"/>
              <w:spacing w:line="276" w:lineRule="auto"/>
              <w:ind w:firstLine="0"/>
            </w:pPr>
            <w:r w:rsidRPr="00E9215B">
              <w:t>нет</w:t>
            </w:r>
          </w:p>
        </w:tc>
      </w:tr>
    </w:tbl>
    <w:p w:rsidR="000D1C54" w:rsidRDefault="000D1C54" w:rsidP="000D1C54">
      <w:pPr>
        <w:pStyle w:val="ac"/>
        <w:rPr>
          <w:b/>
        </w:rPr>
      </w:pPr>
    </w:p>
    <w:p w:rsidR="000D1C54" w:rsidRDefault="000D1C54" w:rsidP="000D1C54">
      <w:pPr>
        <w:pStyle w:val="ac"/>
        <w:rPr>
          <w:bCs/>
        </w:rPr>
      </w:pPr>
      <w:r>
        <w:rPr>
          <w:b/>
        </w:rPr>
        <w:t>Экспресс – анализ финансово хозяйственной деятельности</w:t>
      </w:r>
      <w:r>
        <w:rPr>
          <w:bCs/>
        </w:rPr>
        <w:t xml:space="preserve"> показал, что в 2013 году выручка от продаж возросла по сравнению с 2012 годом  на 9,3%,   чистые активы уменьшились на  2,7%, чистая прибыль составила 60 тыс.руб.</w:t>
      </w:r>
    </w:p>
    <w:p w:rsidR="000D1C54" w:rsidRDefault="000D1C54" w:rsidP="000D1C54">
      <w:pPr>
        <w:pStyle w:val="ac"/>
        <w:rPr>
          <w:bCs/>
        </w:rPr>
      </w:pPr>
      <w:r>
        <w:rPr>
          <w:bCs/>
        </w:rPr>
        <w:t>Уменьшение чистых активов предприятия обусловлено направлением финансовых вложений Общества в реконструкцию объектов недвижимости и приобретение  нового станочного оборудования.</w:t>
      </w:r>
    </w:p>
    <w:p w:rsidR="000D1C54" w:rsidRDefault="000D1C54" w:rsidP="000D1C54">
      <w:pPr>
        <w:pStyle w:val="ac"/>
        <w:rPr>
          <w:bCs/>
        </w:rPr>
      </w:pPr>
      <w:r>
        <w:rPr>
          <w:bCs/>
        </w:rPr>
        <w:t xml:space="preserve">Снижение объёма чистой прибыли вызвано затратами Общества на уплату налогов (налог на имущество, налог на землю с участков сдаваемых в аренду) и выплатами социального характера из прибыли, установленными коллективным договором  ОАО </w:t>
      </w:r>
      <w:r w:rsidR="00705D44">
        <w:rPr>
          <w:bCs/>
        </w:rPr>
        <w:t>«</w:t>
      </w:r>
      <w:r>
        <w:rPr>
          <w:bCs/>
        </w:rPr>
        <w:t>НИКТИД</w:t>
      </w:r>
      <w:r w:rsidR="00705D44">
        <w:rPr>
          <w:bCs/>
        </w:rPr>
        <w:t>»</w:t>
      </w:r>
      <w:r>
        <w:rPr>
          <w:bCs/>
        </w:rPr>
        <w:t>.</w:t>
      </w:r>
    </w:p>
    <w:p w:rsidR="00377AA2" w:rsidRDefault="00377AA2" w:rsidP="000D1C54">
      <w:pPr>
        <w:pStyle w:val="2"/>
      </w:pPr>
      <w:bookmarkStart w:id="6" w:name="_Toc386102914"/>
      <w:r w:rsidRPr="00F67116">
        <w:t xml:space="preserve">2.2 </w:t>
      </w:r>
      <w:r w:rsidR="00AF0D85">
        <w:t>Основные направления и содержание</w:t>
      </w:r>
      <w:r w:rsidR="000D1C54">
        <w:t xml:space="preserve"> </w:t>
      </w:r>
      <w:r w:rsidR="00AF0D85">
        <w:t>управленческой деятельности по реализации государственной кадровой политики</w:t>
      </w:r>
      <w:bookmarkEnd w:id="6"/>
    </w:p>
    <w:p w:rsidR="00D26D60" w:rsidRPr="00377AA2" w:rsidRDefault="00D26D60" w:rsidP="00A70461">
      <w:pPr>
        <w:pStyle w:val="2"/>
      </w:pPr>
    </w:p>
    <w:p w:rsidR="00377AA2" w:rsidRDefault="00377AA2" w:rsidP="000D1C54">
      <w:pPr>
        <w:pStyle w:val="ac"/>
      </w:pPr>
      <w:r w:rsidRPr="00377AA2">
        <w:t xml:space="preserve">В рамках данной работы мы будем проводить </w:t>
      </w:r>
      <w:r w:rsidR="00345C6A">
        <w:t xml:space="preserve">анализ </w:t>
      </w:r>
      <w:r w:rsidRPr="00377AA2">
        <w:t>ряд</w:t>
      </w:r>
      <w:r w:rsidR="00700713">
        <w:t>а</w:t>
      </w:r>
      <w:r w:rsidRPr="00377AA2">
        <w:t xml:space="preserve"> направлений, а именно: </w:t>
      </w:r>
      <w:r w:rsidR="00383AD8">
        <w:t xml:space="preserve">подбор персонала, </w:t>
      </w:r>
      <w:r w:rsidRPr="00377AA2">
        <w:t xml:space="preserve">оценка персонала, </w:t>
      </w:r>
      <w:r w:rsidR="003F1536">
        <w:t xml:space="preserve">стимулирование и </w:t>
      </w:r>
      <w:r w:rsidRPr="00377AA2">
        <w:t>оплата труда персонала, развитие персонала. Данные элементы позволят наилучшим образом выявить недостатки и достоинства кадровой политики</w:t>
      </w:r>
      <w:r>
        <w:t xml:space="preserve">  </w:t>
      </w:r>
      <w:r w:rsidR="00A70461">
        <w:t xml:space="preserve">ОАО </w:t>
      </w:r>
      <w:r w:rsidR="00705D44">
        <w:t>«</w:t>
      </w:r>
      <w:r w:rsidR="00A70461">
        <w:t>НИКТИД</w:t>
      </w:r>
      <w:r w:rsidR="00705D44">
        <w:t>»</w:t>
      </w:r>
      <w:r>
        <w:t xml:space="preserve"> </w:t>
      </w:r>
    </w:p>
    <w:p w:rsidR="00383AD8" w:rsidRPr="00383AD8" w:rsidRDefault="00383AD8" w:rsidP="000D1C54">
      <w:pPr>
        <w:pStyle w:val="ac"/>
      </w:pPr>
      <w:r w:rsidRPr="00383AD8">
        <w:t>Анализ управленческой деятельности начнем с процесса подбора персонала.</w:t>
      </w:r>
    </w:p>
    <w:p w:rsidR="00383AD8" w:rsidRPr="00383AD8" w:rsidRDefault="00383AD8" w:rsidP="000D1C54">
      <w:pPr>
        <w:pStyle w:val="ac"/>
      </w:pPr>
      <w:r w:rsidRPr="00383AD8">
        <w:t>Подбор персонала - наиболее ответственный этап в управлении персоналом, так как ошибка обходится слишком дорого. Умение нанимать на работу наиболее подходящих людей является большим и довольно редким талантом, которым может владеть управляющий персоналом. Хорошие люди, преданные фирме, и работают хорошо, а скверные - плохо работают и дурно влияют на окружающих.</w:t>
      </w:r>
    </w:p>
    <w:p w:rsidR="00383AD8" w:rsidRPr="00383AD8" w:rsidRDefault="00383AD8" w:rsidP="000D1C54">
      <w:pPr>
        <w:pStyle w:val="ac"/>
      </w:pPr>
      <w:r w:rsidRPr="00383AD8">
        <w:t>Подбор кадров - кропотливая и непрерывная работа, требующая специальных способностей, знаний и умений. Высокая квалификация консультанта по кадрам предполагает знания в области права, экономики, социологии и психологии. Чем большее значение в успехе фирмы приобретают личные качества сотрудников, тем больше потребность в психологических знаниях.</w:t>
      </w:r>
    </w:p>
    <w:p w:rsidR="00383AD8" w:rsidRPr="00383AD8" w:rsidRDefault="00383AD8" w:rsidP="000D1C54">
      <w:pPr>
        <w:pStyle w:val="ac"/>
      </w:pPr>
      <w:r w:rsidRPr="00383AD8">
        <w:t xml:space="preserve">В </w:t>
      </w:r>
      <w:r w:rsidR="00A70461">
        <w:t xml:space="preserve">ОАО </w:t>
      </w:r>
      <w:r w:rsidR="00705D44">
        <w:t>«</w:t>
      </w:r>
      <w:r w:rsidR="00A70461">
        <w:t>НИКТИД</w:t>
      </w:r>
      <w:r w:rsidR="00705D44">
        <w:t>»</w:t>
      </w:r>
      <w:r w:rsidRPr="00383AD8">
        <w:t xml:space="preserve"> процедурой подбора и приема на работу кадров занимается </w:t>
      </w:r>
      <w:r w:rsidR="006F42E6">
        <w:t>менеджер по подбору персонала</w:t>
      </w:r>
      <w:r w:rsidRPr="00383AD8">
        <w:t xml:space="preserve">. </w:t>
      </w:r>
    </w:p>
    <w:p w:rsidR="00383AD8" w:rsidRPr="00383AD8" w:rsidRDefault="00383AD8" w:rsidP="000D1C54">
      <w:pPr>
        <w:pStyle w:val="ac"/>
      </w:pPr>
      <w:r w:rsidRPr="00383AD8">
        <w:t xml:space="preserve">Методов поиска линейного персонала существует великое множество. Приведем наиболее распространенные, применяемые на </w:t>
      </w:r>
      <w:r w:rsidR="00A70461">
        <w:t xml:space="preserve">ОАО </w:t>
      </w:r>
      <w:r w:rsidR="00705D44">
        <w:t>«</w:t>
      </w:r>
      <w:r w:rsidR="00A70461">
        <w:t>НИКТИД</w:t>
      </w:r>
      <w:r w:rsidR="00705D44">
        <w:t>»</w:t>
      </w:r>
      <w:r w:rsidRPr="00383AD8">
        <w:t>:</w:t>
      </w:r>
    </w:p>
    <w:p w:rsidR="00383AD8" w:rsidRPr="00383AD8" w:rsidRDefault="00383AD8" w:rsidP="000D1C54">
      <w:pPr>
        <w:pStyle w:val="ac"/>
      </w:pPr>
      <w:r w:rsidRPr="00383AD8">
        <w:t>1. Подбор кандидатов через знакомых.</w:t>
      </w:r>
    </w:p>
    <w:p w:rsidR="00383AD8" w:rsidRPr="00383AD8" w:rsidRDefault="00383AD8" w:rsidP="000D1C54">
      <w:pPr>
        <w:pStyle w:val="ac"/>
      </w:pPr>
      <w:r w:rsidRPr="00383AD8">
        <w:t xml:space="preserve">За год работы </w:t>
      </w:r>
      <w:r w:rsidR="00700713">
        <w:t>организации</w:t>
      </w:r>
      <w:r w:rsidRPr="00383AD8">
        <w:t xml:space="preserve"> на вакансию Специалист было принято 20 человек, из которых 7 человек (35%) были найдены именно этим способом.</w:t>
      </w:r>
    </w:p>
    <w:p w:rsidR="00383AD8" w:rsidRPr="00383AD8" w:rsidRDefault="00383AD8" w:rsidP="000D1C54">
      <w:pPr>
        <w:pStyle w:val="ac"/>
      </w:pPr>
      <w:r w:rsidRPr="00383AD8">
        <w:t xml:space="preserve">Кроме того, </w:t>
      </w:r>
      <w:r w:rsidR="006F42E6">
        <w:t>менеджер по подбору персонала</w:t>
      </w:r>
      <w:r w:rsidRPr="00383AD8">
        <w:t xml:space="preserve"> сам обращался к сотрудникам с предложением приглашать на работу свих знакомых. </w:t>
      </w:r>
      <w:r w:rsidRPr="00383AD8">
        <w:lastRenderedPageBreak/>
        <w:t>Естественно, что все пришедшие по таким каналам кандидатуры проходят стандартную систему отбора.</w:t>
      </w:r>
    </w:p>
    <w:p w:rsidR="00383AD8" w:rsidRPr="00383AD8" w:rsidRDefault="00383AD8" w:rsidP="000D1C54">
      <w:pPr>
        <w:pStyle w:val="ac"/>
      </w:pPr>
      <w:r w:rsidRPr="00383AD8">
        <w:t>2. Использование внешних источников информации, размещение объявлений в СМИ.</w:t>
      </w:r>
    </w:p>
    <w:p w:rsidR="00383AD8" w:rsidRPr="00383AD8" w:rsidRDefault="00383AD8" w:rsidP="000D1C54">
      <w:pPr>
        <w:pStyle w:val="ac"/>
      </w:pPr>
      <w:r w:rsidRPr="00383AD8">
        <w:t xml:space="preserve">Через СМИ на работу в компанию за 2012 год было принято 13 человек (65%). То есть это самый распространенный метод в данной </w:t>
      </w:r>
      <w:r w:rsidR="00700713">
        <w:t>организации</w:t>
      </w:r>
      <w:r w:rsidRPr="00383AD8">
        <w:t>.</w:t>
      </w:r>
    </w:p>
    <w:p w:rsidR="00383AD8" w:rsidRPr="00383AD8" w:rsidRDefault="00383AD8" w:rsidP="000D1C54">
      <w:pPr>
        <w:pStyle w:val="ac"/>
      </w:pPr>
      <w:r w:rsidRPr="00383AD8">
        <w:t>К недостаткам этого способа следует отнести необходимость проводить впоследствии отсев среди немалого количества кандидатов, большинство из которых даже близко не соответствует предъявляемым требованиям</w:t>
      </w:r>
    </w:p>
    <w:p w:rsidR="00383AD8" w:rsidRPr="00383AD8" w:rsidRDefault="00383AD8" w:rsidP="000D1C54">
      <w:pPr>
        <w:pStyle w:val="ac"/>
      </w:pPr>
      <w:r w:rsidRPr="00383AD8">
        <w:t xml:space="preserve">Давая объявления в СМИ инспектор формулируют конкретные сведения о специалисте, который им нужен: о требованиях к уровню его образования, стажу работы по специальности, возрасту и т.д. этим можно сократить количество обращений кандидатов, которые не отвечают требованиям. Уже по телефону они стараются выяснить, насколько данный человек им подходит. Для этого заранее готовится список вопросов, которые задают при телефонной беседе. Кандидат предупреждается о том, какие документы он должен принести с собой. Также </w:t>
      </w:r>
      <w:r w:rsidR="006F42E6">
        <w:t>менеджер по подбору персонала</w:t>
      </w:r>
      <w:r w:rsidRPr="00383AD8">
        <w:t xml:space="preserve"> готовит специальную анкету и оставляет в ней место для личных впечатлений.</w:t>
      </w:r>
    </w:p>
    <w:p w:rsidR="00383AD8" w:rsidRPr="00383AD8" w:rsidRDefault="00383AD8" w:rsidP="000D1C54">
      <w:pPr>
        <w:pStyle w:val="ac"/>
      </w:pPr>
      <w:r w:rsidRPr="00383AD8">
        <w:t xml:space="preserve">Процесс найма и подбора персонала в </w:t>
      </w:r>
      <w:r w:rsidR="00A70461">
        <w:t xml:space="preserve">ОАО </w:t>
      </w:r>
      <w:r w:rsidR="00705D44">
        <w:t>«</w:t>
      </w:r>
      <w:r w:rsidR="00A70461">
        <w:t>НИКТИД</w:t>
      </w:r>
      <w:r w:rsidR="00705D44">
        <w:t>»</w:t>
      </w:r>
      <w:r w:rsidRPr="00383AD8">
        <w:t xml:space="preserve"> происходит следующим образом: при появлении вакансии специалист отдела кадров пересматривает штатное расписание и пытается найти возможности для более рационального распределения обязанностей между сотрудниками, стимулировав их соответствующим образом. Если перераспределение обязанностей невозможно или речь идет о такой позиции, которая обязательно должна быть заполнена, тогда приступают к процедуре найма</w:t>
      </w:r>
    </w:p>
    <w:p w:rsidR="00383AD8" w:rsidRPr="00383AD8" w:rsidRDefault="00383AD8" w:rsidP="000D1C54">
      <w:pPr>
        <w:pStyle w:val="ac"/>
      </w:pPr>
      <w:r w:rsidRPr="00383AD8">
        <w:t>Общая процедура состоит из следующих этапов:</w:t>
      </w:r>
    </w:p>
    <w:p w:rsidR="00383AD8" w:rsidRPr="00383AD8" w:rsidRDefault="00383AD8" w:rsidP="000D1C54">
      <w:pPr>
        <w:pStyle w:val="ac"/>
      </w:pPr>
      <w:r w:rsidRPr="00383AD8">
        <w:t xml:space="preserve">1. Формирование </w:t>
      </w:r>
      <w:r w:rsidR="00705D44">
        <w:t>«</w:t>
      </w:r>
      <w:r w:rsidRPr="00383AD8">
        <w:t>профиля позиции</w:t>
      </w:r>
      <w:r w:rsidR="00705D44">
        <w:t>»</w:t>
      </w:r>
      <w:r w:rsidRPr="00383AD8">
        <w:t xml:space="preserve"> или </w:t>
      </w:r>
      <w:r w:rsidR="00705D44">
        <w:t>«</w:t>
      </w:r>
      <w:r w:rsidRPr="00383AD8">
        <w:t>идеального образа кандидата</w:t>
      </w:r>
      <w:r w:rsidR="00705D44">
        <w:t>»</w:t>
      </w:r>
      <w:r w:rsidRPr="00383AD8">
        <w:t>.</w:t>
      </w:r>
    </w:p>
    <w:p w:rsidR="00383AD8" w:rsidRPr="00383AD8" w:rsidRDefault="00383AD8" w:rsidP="000D1C54">
      <w:pPr>
        <w:pStyle w:val="ac"/>
      </w:pPr>
      <w:r w:rsidRPr="00383AD8">
        <w:lastRenderedPageBreak/>
        <w:t>При формировании данного образа, прежде всего, четко определяются основные функции специалиста, выделяют требования обязательные и желательные.</w:t>
      </w:r>
    </w:p>
    <w:p w:rsidR="00383AD8" w:rsidRPr="00383AD8" w:rsidRDefault="00383AD8" w:rsidP="000D1C54">
      <w:pPr>
        <w:pStyle w:val="ac"/>
      </w:pPr>
      <w:r w:rsidRPr="00383AD8">
        <w:t>Требования к профессиональным знаниям и навыкам формируются на основе должностных инструкций соответствующей вакантной должности.</w:t>
      </w:r>
    </w:p>
    <w:p w:rsidR="00383AD8" w:rsidRPr="00383AD8" w:rsidRDefault="00383AD8" w:rsidP="000D1C54">
      <w:pPr>
        <w:pStyle w:val="ac"/>
      </w:pPr>
      <w:r w:rsidRPr="00383AD8">
        <w:t>2. Поиск кандидатов.</w:t>
      </w:r>
    </w:p>
    <w:p w:rsidR="00383AD8" w:rsidRPr="00383AD8" w:rsidRDefault="00383AD8" w:rsidP="000D1C54">
      <w:pPr>
        <w:pStyle w:val="ac"/>
      </w:pPr>
      <w:r w:rsidRPr="00383AD8">
        <w:t xml:space="preserve">Методы поиска сотрудников, которые принято использовать в </w:t>
      </w:r>
      <w:r w:rsidR="00A70461">
        <w:t xml:space="preserve">ОАО </w:t>
      </w:r>
      <w:r w:rsidR="00705D44">
        <w:t>«</w:t>
      </w:r>
      <w:r w:rsidR="00A70461">
        <w:t>НИКТИД</w:t>
      </w:r>
      <w:r w:rsidR="00705D44">
        <w:t>»</w:t>
      </w:r>
      <w:r w:rsidRPr="00383AD8">
        <w:t>, были описаны выше.</w:t>
      </w:r>
    </w:p>
    <w:p w:rsidR="00383AD8" w:rsidRPr="00383AD8" w:rsidRDefault="00383AD8" w:rsidP="000D1C54">
      <w:pPr>
        <w:pStyle w:val="ac"/>
      </w:pPr>
      <w:r w:rsidRPr="00383AD8">
        <w:t>3. Оценка кандидатов.</w:t>
      </w:r>
    </w:p>
    <w:p w:rsidR="00383AD8" w:rsidRPr="00383AD8" w:rsidRDefault="00383AD8" w:rsidP="000D1C54">
      <w:pPr>
        <w:pStyle w:val="ac"/>
      </w:pPr>
      <w:r w:rsidRPr="00383AD8">
        <w:t>Первая, предварительная оценка кандидатов - это оценка на основании резюме.</w:t>
      </w:r>
    </w:p>
    <w:p w:rsidR="00383AD8" w:rsidRPr="00383AD8" w:rsidRDefault="00383AD8" w:rsidP="000D1C54">
      <w:pPr>
        <w:pStyle w:val="ac"/>
      </w:pPr>
      <w:r w:rsidRPr="00383AD8">
        <w:t>По ее результатам производится первичный отсев тех кандидатов, которые изначально не подходят по целому ряду очевидных параметров: уровень образования, опыт работы, возраст и т.д.</w:t>
      </w:r>
    </w:p>
    <w:p w:rsidR="00383AD8" w:rsidRPr="00383AD8" w:rsidRDefault="00383AD8" w:rsidP="000D1C54">
      <w:pPr>
        <w:pStyle w:val="ac"/>
      </w:pPr>
      <w:r w:rsidRPr="00383AD8">
        <w:t>Существенным недостатком резюме является то, что составляется оно в произвольной форме. В результате работодатель получает о кандидате не те сведения, которые ему требуются, а те, что сам претендент на вакансию посчитал нужным сообщить. Кроме того, резюме для кандидата является хорошим способом саморекламы. Так, что на основании резюме работодатель может только сделать самые предварительные и осторожные выводы.</w:t>
      </w:r>
    </w:p>
    <w:p w:rsidR="00383AD8" w:rsidRPr="00383AD8" w:rsidRDefault="00383AD8" w:rsidP="000D1C54">
      <w:pPr>
        <w:pStyle w:val="ac"/>
      </w:pPr>
      <w:r w:rsidRPr="00383AD8">
        <w:t xml:space="preserve">По этой причине в </w:t>
      </w:r>
      <w:r w:rsidR="00A70461">
        <w:t xml:space="preserve">ОАО </w:t>
      </w:r>
      <w:r w:rsidR="00705D44">
        <w:t>«</w:t>
      </w:r>
      <w:r w:rsidR="00A70461">
        <w:t>НИКТИД</w:t>
      </w:r>
      <w:r w:rsidR="00705D44">
        <w:t>»</w:t>
      </w:r>
      <w:r w:rsidRPr="00383AD8">
        <w:t xml:space="preserve"> часто используют анкетирование соискателей. Претенденту предлагается заполнить достаточно подробную анкету с вопросами. Подобный прием позволяет получить информацию, интересующую именно работодателя. При анализе сведений, полученных путем анкетирования, также необходимо относиться к их достоверности с осторожностью. Дело в том, что людям свойственно завышать свои навыки и способности.</w:t>
      </w:r>
    </w:p>
    <w:p w:rsidR="00383AD8" w:rsidRPr="00383AD8" w:rsidRDefault="00383AD8" w:rsidP="000D1C54">
      <w:pPr>
        <w:pStyle w:val="ac"/>
      </w:pPr>
      <w:r w:rsidRPr="00383AD8">
        <w:t xml:space="preserve">Анкетирование может происходить также в форме предварительного интервью, или собеседования. Преимуществом интервью по сравнению с </w:t>
      </w:r>
      <w:r w:rsidRPr="00383AD8">
        <w:lastRenderedPageBreak/>
        <w:t>анкетированием является наличие живого контакта с кандидатом. Для фиксирования результатов применяются специальные оценочные листы, в которых результаты оценки тех или иных компетенций кандидата фиксируются в виде определенных баллов.</w:t>
      </w:r>
    </w:p>
    <w:p w:rsidR="00383AD8" w:rsidRPr="00383AD8" w:rsidRDefault="00383AD8" w:rsidP="000D1C54">
      <w:pPr>
        <w:pStyle w:val="ac"/>
      </w:pPr>
      <w:r w:rsidRPr="00383AD8">
        <w:t>4. Проверка кандидата службой безопасности</w:t>
      </w:r>
    </w:p>
    <w:p w:rsidR="00383AD8" w:rsidRPr="00383AD8" w:rsidRDefault="00383AD8" w:rsidP="000D1C54">
      <w:pPr>
        <w:pStyle w:val="ac"/>
      </w:pPr>
      <w:r w:rsidRPr="00383AD8">
        <w:t xml:space="preserve">На данном этапе служба безопасности </w:t>
      </w:r>
      <w:r w:rsidR="00700713">
        <w:t>организации</w:t>
      </w:r>
      <w:r w:rsidRPr="00383AD8">
        <w:t xml:space="preserve"> проводит проверку кандидата на непричастность к уголовным делам, судимости, а также собирает характеристику с предыдущего места работы. </w:t>
      </w:r>
    </w:p>
    <w:p w:rsidR="00383AD8" w:rsidRPr="00383AD8" w:rsidRDefault="00383AD8" w:rsidP="000D1C54">
      <w:pPr>
        <w:pStyle w:val="ac"/>
      </w:pPr>
      <w:r w:rsidRPr="00383AD8">
        <w:t xml:space="preserve">5. Обучение в УЦ (Учебный центр), 3-5 дней, после чего распределение </w:t>
      </w:r>
      <w:r w:rsidR="006F42E6">
        <w:t xml:space="preserve">по месту работы </w:t>
      </w:r>
      <w:r w:rsidRPr="00383AD8">
        <w:t xml:space="preserve"> для дальнейшей стажировки 14-30 дней.</w:t>
      </w:r>
    </w:p>
    <w:p w:rsidR="00383AD8" w:rsidRPr="00383AD8" w:rsidRDefault="00383AD8" w:rsidP="000D1C54">
      <w:pPr>
        <w:pStyle w:val="ac"/>
      </w:pPr>
      <w:r w:rsidRPr="00383AD8">
        <w:t>6. Оформление по ТК.</w:t>
      </w:r>
    </w:p>
    <w:p w:rsidR="00383AD8" w:rsidRDefault="00383AD8" w:rsidP="000D1C54">
      <w:pPr>
        <w:pStyle w:val="ac"/>
      </w:pPr>
      <w:r w:rsidRPr="00383AD8">
        <w:t xml:space="preserve">Таблица </w:t>
      </w:r>
      <w:r w:rsidR="006F42E6">
        <w:t>2</w:t>
      </w:r>
      <w:r w:rsidR="00D2068B">
        <w:t>.</w:t>
      </w:r>
      <w:r w:rsidRPr="00383AD8">
        <w:t xml:space="preserve"> Нормативные документы системы найма персонала</w:t>
      </w:r>
    </w:p>
    <w:tbl>
      <w:tblPr>
        <w:tblStyle w:val="af2"/>
        <w:tblW w:w="0" w:type="auto"/>
        <w:tblLook w:val="04A0"/>
      </w:tblPr>
      <w:tblGrid>
        <w:gridCol w:w="2238"/>
        <w:gridCol w:w="2391"/>
        <w:gridCol w:w="2683"/>
        <w:gridCol w:w="2259"/>
      </w:tblGrid>
      <w:tr w:rsidR="00426493" w:rsidTr="00426493">
        <w:tc>
          <w:tcPr>
            <w:tcW w:w="2392" w:type="dxa"/>
          </w:tcPr>
          <w:p w:rsidR="00426493" w:rsidRPr="00C01E6C" w:rsidRDefault="00426493" w:rsidP="00426493">
            <w:pPr>
              <w:pStyle w:val="ac"/>
              <w:spacing w:line="276" w:lineRule="auto"/>
              <w:ind w:firstLine="0"/>
              <w:jc w:val="left"/>
            </w:pPr>
            <w:r w:rsidRPr="00C01E6C">
              <w:t>Документ</w:t>
            </w:r>
          </w:p>
        </w:tc>
        <w:tc>
          <w:tcPr>
            <w:tcW w:w="2393" w:type="dxa"/>
          </w:tcPr>
          <w:p w:rsidR="00426493" w:rsidRPr="00C01E6C" w:rsidRDefault="00426493" w:rsidP="00426493">
            <w:pPr>
              <w:pStyle w:val="ac"/>
              <w:spacing w:line="276" w:lineRule="auto"/>
              <w:ind w:firstLine="0"/>
              <w:jc w:val="left"/>
            </w:pPr>
            <w:r w:rsidRPr="00C01E6C">
              <w:t>Цель</w:t>
            </w:r>
          </w:p>
        </w:tc>
        <w:tc>
          <w:tcPr>
            <w:tcW w:w="2393" w:type="dxa"/>
          </w:tcPr>
          <w:p w:rsidR="00426493" w:rsidRPr="00C01E6C" w:rsidRDefault="00426493" w:rsidP="00426493">
            <w:pPr>
              <w:pStyle w:val="ac"/>
              <w:spacing w:line="276" w:lineRule="auto"/>
              <w:ind w:firstLine="0"/>
              <w:jc w:val="left"/>
            </w:pPr>
            <w:r w:rsidRPr="00C01E6C">
              <w:t>Содержание</w:t>
            </w:r>
          </w:p>
        </w:tc>
        <w:tc>
          <w:tcPr>
            <w:tcW w:w="2393" w:type="dxa"/>
          </w:tcPr>
          <w:p w:rsidR="00426493" w:rsidRPr="00C01E6C" w:rsidRDefault="00426493" w:rsidP="00426493">
            <w:pPr>
              <w:pStyle w:val="ac"/>
              <w:spacing w:line="276" w:lineRule="auto"/>
              <w:ind w:firstLine="0"/>
              <w:jc w:val="left"/>
            </w:pPr>
            <w:r w:rsidRPr="00C01E6C">
              <w:t>Наличие в исследуемой организации</w:t>
            </w:r>
          </w:p>
        </w:tc>
      </w:tr>
      <w:tr w:rsidR="00426493" w:rsidTr="00426493">
        <w:tc>
          <w:tcPr>
            <w:tcW w:w="2392" w:type="dxa"/>
          </w:tcPr>
          <w:p w:rsidR="00426493" w:rsidRPr="00C01E6C" w:rsidRDefault="00426493" w:rsidP="00426493">
            <w:pPr>
              <w:pStyle w:val="ac"/>
              <w:spacing w:line="276" w:lineRule="auto"/>
              <w:ind w:firstLine="0"/>
              <w:jc w:val="left"/>
            </w:pPr>
            <w:r w:rsidRPr="00C01E6C">
              <w:t>Философия организации (миссия, памятка работнику)</w:t>
            </w:r>
          </w:p>
        </w:tc>
        <w:tc>
          <w:tcPr>
            <w:tcW w:w="2393" w:type="dxa"/>
          </w:tcPr>
          <w:p w:rsidR="00426493" w:rsidRPr="00C01E6C" w:rsidRDefault="00426493" w:rsidP="00426493">
            <w:pPr>
              <w:pStyle w:val="ac"/>
              <w:spacing w:line="276" w:lineRule="auto"/>
              <w:ind w:firstLine="0"/>
              <w:jc w:val="left"/>
            </w:pPr>
            <w:r w:rsidRPr="00C01E6C">
              <w:t>Формирование у работников видения будущего организации</w:t>
            </w:r>
          </w:p>
        </w:tc>
        <w:tc>
          <w:tcPr>
            <w:tcW w:w="2393" w:type="dxa"/>
          </w:tcPr>
          <w:p w:rsidR="00426493" w:rsidRPr="00C01E6C" w:rsidRDefault="00426493" w:rsidP="00426493">
            <w:pPr>
              <w:pStyle w:val="ac"/>
              <w:spacing w:line="276" w:lineRule="auto"/>
              <w:ind w:firstLine="0"/>
              <w:jc w:val="left"/>
            </w:pPr>
            <w:r w:rsidRPr="00C01E6C">
              <w:t>Миссия организации, цели в области внешней среды, цели в области управления персоналом и т.д.</w:t>
            </w:r>
          </w:p>
        </w:tc>
        <w:tc>
          <w:tcPr>
            <w:tcW w:w="2393" w:type="dxa"/>
          </w:tcPr>
          <w:p w:rsidR="00426493" w:rsidRPr="00C01E6C" w:rsidRDefault="00426493" w:rsidP="00426493">
            <w:pPr>
              <w:pStyle w:val="ac"/>
              <w:spacing w:line="276" w:lineRule="auto"/>
              <w:ind w:firstLine="0"/>
              <w:jc w:val="left"/>
            </w:pPr>
            <w:r w:rsidRPr="00C01E6C">
              <w:t>Не разработано</w:t>
            </w:r>
          </w:p>
        </w:tc>
      </w:tr>
      <w:tr w:rsidR="00426493" w:rsidTr="00426493">
        <w:tc>
          <w:tcPr>
            <w:tcW w:w="2392" w:type="dxa"/>
          </w:tcPr>
          <w:p w:rsidR="00426493" w:rsidRPr="00C01E6C" w:rsidRDefault="00426493" w:rsidP="00426493">
            <w:pPr>
              <w:pStyle w:val="ac"/>
              <w:spacing w:line="276" w:lineRule="auto"/>
              <w:ind w:firstLine="0"/>
              <w:jc w:val="left"/>
            </w:pPr>
            <w:r w:rsidRPr="00C01E6C">
              <w:t>Правила внутреннего трудового распорядка</w:t>
            </w:r>
          </w:p>
        </w:tc>
        <w:tc>
          <w:tcPr>
            <w:tcW w:w="2393" w:type="dxa"/>
          </w:tcPr>
          <w:p w:rsidR="00426493" w:rsidRPr="00C01E6C" w:rsidRDefault="00426493" w:rsidP="00426493">
            <w:pPr>
              <w:pStyle w:val="ac"/>
              <w:spacing w:line="276" w:lineRule="auto"/>
              <w:ind w:firstLine="0"/>
              <w:jc w:val="left"/>
            </w:pPr>
            <w:r w:rsidRPr="00C01E6C">
              <w:t>Общие требования к персоналу, режим труда и отдыха и, как следствие, требования к персоналу</w:t>
            </w:r>
          </w:p>
        </w:tc>
        <w:tc>
          <w:tcPr>
            <w:tcW w:w="2393" w:type="dxa"/>
          </w:tcPr>
          <w:p w:rsidR="00426493" w:rsidRPr="00C01E6C" w:rsidRDefault="00426493" w:rsidP="00426493">
            <w:pPr>
              <w:pStyle w:val="ac"/>
              <w:spacing w:line="276" w:lineRule="auto"/>
              <w:ind w:firstLine="0"/>
              <w:jc w:val="left"/>
            </w:pPr>
            <w:r w:rsidRPr="00C01E6C">
              <w:t>1. Прием на работу, перевод на другую должность и увольнение</w:t>
            </w:r>
          </w:p>
          <w:p w:rsidR="00426493" w:rsidRPr="00C01E6C" w:rsidRDefault="00426493" w:rsidP="00426493">
            <w:pPr>
              <w:pStyle w:val="ac"/>
              <w:spacing w:line="276" w:lineRule="auto"/>
              <w:ind w:firstLine="0"/>
              <w:jc w:val="left"/>
            </w:pPr>
            <w:r w:rsidRPr="00C01E6C">
              <w:t>2. Основные права, обязанности и ответственность работников</w:t>
            </w:r>
          </w:p>
          <w:p w:rsidR="00426493" w:rsidRPr="00C01E6C" w:rsidRDefault="00426493" w:rsidP="00426493">
            <w:pPr>
              <w:pStyle w:val="ac"/>
              <w:spacing w:line="276" w:lineRule="auto"/>
              <w:ind w:firstLine="0"/>
              <w:jc w:val="left"/>
            </w:pPr>
            <w:r w:rsidRPr="00C01E6C">
              <w:t>3. Основные права, обязанности и ответственность работодателя</w:t>
            </w:r>
          </w:p>
          <w:p w:rsidR="00426493" w:rsidRPr="00C01E6C" w:rsidRDefault="00426493" w:rsidP="00426493">
            <w:pPr>
              <w:pStyle w:val="ac"/>
              <w:spacing w:line="276" w:lineRule="auto"/>
              <w:ind w:firstLine="0"/>
              <w:jc w:val="left"/>
            </w:pPr>
            <w:r w:rsidRPr="00C01E6C">
              <w:t>4. Рабочее время и время отдыха</w:t>
            </w:r>
          </w:p>
          <w:p w:rsidR="00426493" w:rsidRPr="00C01E6C" w:rsidRDefault="00426493" w:rsidP="00426493">
            <w:pPr>
              <w:pStyle w:val="ac"/>
              <w:spacing w:line="276" w:lineRule="auto"/>
              <w:ind w:firstLine="0"/>
              <w:jc w:val="left"/>
            </w:pPr>
            <w:r w:rsidRPr="00C01E6C">
              <w:lastRenderedPageBreak/>
              <w:t>5. Гарантии работнику при временной нетрудоспособности</w:t>
            </w:r>
          </w:p>
          <w:p w:rsidR="00426493" w:rsidRPr="00C01E6C" w:rsidRDefault="00426493" w:rsidP="00426493">
            <w:pPr>
              <w:pStyle w:val="ac"/>
              <w:spacing w:line="276" w:lineRule="auto"/>
              <w:ind w:firstLine="0"/>
              <w:jc w:val="left"/>
            </w:pPr>
            <w:r w:rsidRPr="00C01E6C">
              <w:t>6. Поощрения за успехи в работе</w:t>
            </w:r>
          </w:p>
          <w:p w:rsidR="00426493" w:rsidRPr="00C01E6C" w:rsidRDefault="00426493" w:rsidP="00426493">
            <w:pPr>
              <w:pStyle w:val="ac"/>
              <w:spacing w:line="276" w:lineRule="auto"/>
              <w:ind w:firstLine="0"/>
              <w:jc w:val="left"/>
            </w:pPr>
            <w:r w:rsidRPr="00C01E6C">
              <w:t>7. Иные вопросы регулирования трудовых отношений</w:t>
            </w:r>
          </w:p>
        </w:tc>
        <w:tc>
          <w:tcPr>
            <w:tcW w:w="2393" w:type="dxa"/>
          </w:tcPr>
          <w:p w:rsidR="00426493" w:rsidRPr="00C01E6C" w:rsidRDefault="00426493" w:rsidP="00426493">
            <w:pPr>
              <w:pStyle w:val="ac"/>
              <w:spacing w:line="276" w:lineRule="auto"/>
              <w:ind w:firstLine="0"/>
              <w:jc w:val="left"/>
            </w:pPr>
            <w:r w:rsidRPr="00C01E6C">
              <w:lastRenderedPageBreak/>
              <w:t xml:space="preserve">Разработано </w:t>
            </w:r>
          </w:p>
        </w:tc>
      </w:tr>
      <w:tr w:rsidR="00426493" w:rsidTr="00426493">
        <w:tc>
          <w:tcPr>
            <w:tcW w:w="2392" w:type="dxa"/>
          </w:tcPr>
          <w:p w:rsidR="00426493" w:rsidRPr="00C01E6C" w:rsidRDefault="00426493" w:rsidP="00426493">
            <w:pPr>
              <w:pStyle w:val="ac"/>
              <w:spacing w:line="276" w:lineRule="auto"/>
              <w:ind w:firstLine="0"/>
              <w:jc w:val="left"/>
            </w:pPr>
            <w:r w:rsidRPr="00C01E6C">
              <w:lastRenderedPageBreak/>
              <w:t>Положение об оплате труда</w:t>
            </w:r>
          </w:p>
        </w:tc>
        <w:tc>
          <w:tcPr>
            <w:tcW w:w="2393" w:type="dxa"/>
          </w:tcPr>
          <w:p w:rsidR="00426493" w:rsidRPr="00C01E6C" w:rsidRDefault="00426493" w:rsidP="00426493">
            <w:pPr>
              <w:pStyle w:val="ac"/>
              <w:spacing w:line="276" w:lineRule="auto"/>
              <w:ind w:firstLine="0"/>
              <w:jc w:val="left"/>
            </w:pPr>
            <w:r w:rsidRPr="00C01E6C">
              <w:t>Регламентировать и довести до работников сведения о системе оплаты труда</w:t>
            </w:r>
          </w:p>
        </w:tc>
        <w:tc>
          <w:tcPr>
            <w:tcW w:w="2393" w:type="dxa"/>
          </w:tcPr>
          <w:p w:rsidR="00426493" w:rsidRPr="00C01E6C" w:rsidRDefault="00426493" w:rsidP="00426493">
            <w:pPr>
              <w:pStyle w:val="ac"/>
              <w:spacing w:line="276" w:lineRule="auto"/>
              <w:ind w:firstLine="0"/>
              <w:jc w:val="left"/>
            </w:pPr>
            <w:r w:rsidRPr="00C01E6C">
              <w:t>1. Общая часть</w:t>
            </w:r>
          </w:p>
          <w:p w:rsidR="00426493" w:rsidRPr="00C01E6C" w:rsidRDefault="00426493" w:rsidP="00426493">
            <w:pPr>
              <w:pStyle w:val="ac"/>
              <w:spacing w:line="276" w:lineRule="auto"/>
              <w:ind w:firstLine="0"/>
              <w:jc w:val="left"/>
            </w:pPr>
            <w:r w:rsidRPr="00C01E6C">
              <w:t>2. Должностной оклад</w:t>
            </w:r>
          </w:p>
          <w:p w:rsidR="00426493" w:rsidRPr="00C01E6C" w:rsidRDefault="00426493" w:rsidP="00426493">
            <w:pPr>
              <w:pStyle w:val="ac"/>
              <w:spacing w:line="276" w:lineRule="auto"/>
              <w:ind w:firstLine="0"/>
              <w:jc w:val="left"/>
            </w:pPr>
            <w:r w:rsidRPr="00C01E6C">
              <w:t>3. Надбавки;</w:t>
            </w:r>
          </w:p>
          <w:p w:rsidR="00426493" w:rsidRPr="00C01E6C" w:rsidRDefault="00426493" w:rsidP="00426493">
            <w:pPr>
              <w:pStyle w:val="ac"/>
              <w:spacing w:line="276" w:lineRule="auto"/>
              <w:ind w:firstLine="0"/>
              <w:jc w:val="left"/>
            </w:pPr>
            <w:r w:rsidRPr="00C01E6C">
              <w:t xml:space="preserve"> 4. Доплаты</w:t>
            </w:r>
          </w:p>
          <w:p w:rsidR="00426493" w:rsidRPr="00C01E6C" w:rsidRDefault="00426493" w:rsidP="00426493">
            <w:pPr>
              <w:pStyle w:val="ac"/>
              <w:spacing w:line="276" w:lineRule="auto"/>
              <w:ind w:firstLine="0"/>
              <w:jc w:val="left"/>
            </w:pPr>
            <w:r w:rsidRPr="00C01E6C">
              <w:t xml:space="preserve">5. Премии; </w:t>
            </w:r>
          </w:p>
          <w:p w:rsidR="00426493" w:rsidRPr="00C01E6C" w:rsidRDefault="00426493" w:rsidP="00426493">
            <w:pPr>
              <w:pStyle w:val="ac"/>
              <w:spacing w:line="276" w:lineRule="auto"/>
              <w:ind w:firstLine="0"/>
              <w:jc w:val="left"/>
            </w:pPr>
            <w:r w:rsidRPr="00C01E6C">
              <w:t>6. Иные выплаты работникам</w:t>
            </w:r>
          </w:p>
          <w:p w:rsidR="00426493" w:rsidRPr="00C01E6C" w:rsidRDefault="00426493" w:rsidP="00426493">
            <w:pPr>
              <w:pStyle w:val="ac"/>
              <w:spacing w:line="276" w:lineRule="auto"/>
              <w:ind w:firstLine="0"/>
              <w:jc w:val="left"/>
            </w:pPr>
            <w:r w:rsidRPr="00C01E6C">
              <w:t>7. Ответственность работодателя</w:t>
            </w:r>
          </w:p>
        </w:tc>
        <w:tc>
          <w:tcPr>
            <w:tcW w:w="2393" w:type="dxa"/>
          </w:tcPr>
          <w:p w:rsidR="00426493" w:rsidRPr="00C01E6C" w:rsidRDefault="00426493" w:rsidP="00426493">
            <w:pPr>
              <w:pStyle w:val="ac"/>
              <w:spacing w:line="276" w:lineRule="auto"/>
              <w:ind w:firstLine="0"/>
              <w:jc w:val="left"/>
            </w:pPr>
            <w:r w:rsidRPr="00C01E6C">
              <w:t>Разработано</w:t>
            </w:r>
          </w:p>
        </w:tc>
      </w:tr>
      <w:tr w:rsidR="00426493" w:rsidTr="00426493">
        <w:tc>
          <w:tcPr>
            <w:tcW w:w="2392" w:type="dxa"/>
          </w:tcPr>
          <w:p w:rsidR="00426493" w:rsidRPr="00C01E6C" w:rsidRDefault="00426493" w:rsidP="00426493">
            <w:pPr>
              <w:pStyle w:val="ac"/>
              <w:spacing w:line="276" w:lineRule="auto"/>
              <w:ind w:firstLine="0"/>
              <w:jc w:val="left"/>
            </w:pPr>
            <w:r w:rsidRPr="00C01E6C">
              <w:br w:type="page"/>
              <w:t>Структура организации</w:t>
            </w:r>
          </w:p>
        </w:tc>
        <w:tc>
          <w:tcPr>
            <w:tcW w:w="2393" w:type="dxa"/>
          </w:tcPr>
          <w:p w:rsidR="00426493" w:rsidRPr="00C01E6C" w:rsidRDefault="00426493" w:rsidP="00426493">
            <w:pPr>
              <w:pStyle w:val="ac"/>
              <w:spacing w:line="276" w:lineRule="auto"/>
              <w:ind w:firstLine="0"/>
              <w:jc w:val="left"/>
            </w:pPr>
            <w:r w:rsidRPr="00C01E6C">
              <w:t>Сведения о подразделениях, численности в них</w:t>
            </w:r>
          </w:p>
        </w:tc>
        <w:tc>
          <w:tcPr>
            <w:tcW w:w="2393" w:type="dxa"/>
          </w:tcPr>
          <w:p w:rsidR="00426493" w:rsidRPr="00C01E6C" w:rsidRDefault="00426493" w:rsidP="00426493">
            <w:pPr>
              <w:pStyle w:val="ac"/>
              <w:spacing w:line="276" w:lineRule="auto"/>
              <w:ind w:firstLine="0"/>
              <w:jc w:val="left"/>
            </w:pPr>
            <w:r w:rsidRPr="00C01E6C">
              <w:t>Функции подразделений, подчиненность и т.д.</w:t>
            </w:r>
          </w:p>
        </w:tc>
        <w:tc>
          <w:tcPr>
            <w:tcW w:w="2393" w:type="dxa"/>
          </w:tcPr>
          <w:p w:rsidR="00426493" w:rsidRPr="00C01E6C" w:rsidRDefault="00426493" w:rsidP="00426493">
            <w:pPr>
              <w:pStyle w:val="ac"/>
              <w:spacing w:line="276" w:lineRule="auto"/>
              <w:ind w:firstLine="0"/>
              <w:jc w:val="left"/>
            </w:pPr>
            <w:r w:rsidRPr="00C01E6C">
              <w:t>Отсутствует</w:t>
            </w:r>
          </w:p>
        </w:tc>
      </w:tr>
      <w:tr w:rsidR="00426493" w:rsidTr="00426493">
        <w:tc>
          <w:tcPr>
            <w:tcW w:w="2392" w:type="dxa"/>
          </w:tcPr>
          <w:p w:rsidR="00426493" w:rsidRPr="00C01E6C" w:rsidRDefault="00426493" w:rsidP="00426493">
            <w:pPr>
              <w:pStyle w:val="ac"/>
              <w:spacing w:line="276" w:lineRule="auto"/>
              <w:ind w:firstLine="0"/>
              <w:jc w:val="left"/>
            </w:pPr>
            <w:r w:rsidRPr="00C01E6C">
              <w:t>Штатное расписание</w:t>
            </w:r>
          </w:p>
        </w:tc>
        <w:tc>
          <w:tcPr>
            <w:tcW w:w="2393" w:type="dxa"/>
          </w:tcPr>
          <w:p w:rsidR="00426493" w:rsidRPr="00C01E6C" w:rsidRDefault="00426493" w:rsidP="00426493">
            <w:pPr>
              <w:pStyle w:val="ac"/>
              <w:spacing w:line="276" w:lineRule="auto"/>
              <w:ind w:firstLine="0"/>
              <w:jc w:val="left"/>
            </w:pPr>
            <w:r w:rsidRPr="00C01E6C">
              <w:t>Донести список должностей фактический и необходимый, оклады и т.д.</w:t>
            </w:r>
          </w:p>
        </w:tc>
        <w:tc>
          <w:tcPr>
            <w:tcW w:w="2393" w:type="dxa"/>
          </w:tcPr>
          <w:p w:rsidR="00426493" w:rsidRPr="00C01E6C" w:rsidRDefault="00426493" w:rsidP="00426493">
            <w:pPr>
              <w:pStyle w:val="ac"/>
              <w:spacing w:line="276" w:lineRule="auto"/>
              <w:ind w:firstLine="0"/>
              <w:jc w:val="left"/>
            </w:pPr>
            <w:r w:rsidRPr="00C01E6C">
              <w:t>Наименование должности, оклад, количество человек.</w:t>
            </w:r>
          </w:p>
        </w:tc>
        <w:tc>
          <w:tcPr>
            <w:tcW w:w="2393" w:type="dxa"/>
          </w:tcPr>
          <w:p w:rsidR="00426493" w:rsidRPr="00C01E6C" w:rsidRDefault="00426493" w:rsidP="00426493">
            <w:pPr>
              <w:pStyle w:val="ac"/>
              <w:spacing w:line="276" w:lineRule="auto"/>
              <w:ind w:firstLine="0"/>
              <w:jc w:val="left"/>
            </w:pPr>
            <w:r w:rsidRPr="00C01E6C">
              <w:t>Разработано, но нет необходимой штатной численности.</w:t>
            </w:r>
          </w:p>
        </w:tc>
      </w:tr>
      <w:tr w:rsidR="00426493" w:rsidTr="00426493">
        <w:tc>
          <w:tcPr>
            <w:tcW w:w="2392" w:type="dxa"/>
          </w:tcPr>
          <w:p w:rsidR="00426493" w:rsidRPr="00C01E6C" w:rsidRDefault="00426493" w:rsidP="00426493">
            <w:pPr>
              <w:pStyle w:val="ac"/>
              <w:spacing w:line="276" w:lineRule="auto"/>
              <w:ind w:firstLine="0"/>
              <w:jc w:val="left"/>
            </w:pPr>
            <w:r w:rsidRPr="00C01E6C">
              <w:t>Модели рабочих мест</w:t>
            </w:r>
          </w:p>
        </w:tc>
        <w:tc>
          <w:tcPr>
            <w:tcW w:w="2393" w:type="dxa"/>
          </w:tcPr>
          <w:p w:rsidR="00426493" w:rsidRPr="00C01E6C" w:rsidRDefault="00426493" w:rsidP="00426493">
            <w:pPr>
              <w:pStyle w:val="ac"/>
              <w:spacing w:line="276" w:lineRule="auto"/>
              <w:ind w:firstLine="0"/>
              <w:jc w:val="left"/>
            </w:pPr>
            <w:r w:rsidRPr="00C01E6C">
              <w:t>Спроектировать рабочие места</w:t>
            </w:r>
          </w:p>
        </w:tc>
        <w:tc>
          <w:tcPr>
            <w:tcW w:w="2393" w:type="dxa"/>
          </w:tcPr>
          <w:p w:rsidR="00426493" w:rsidRPr="00C01E6C" w:rsidRDefault="00426493" w:rsidP="00426493">
            <w:pPr>
              <w:pStyle w:val="ac"/>
              <w:spacing w:line="276" w:lineRule="auto"/>
              <w:ind w:firstLine="0"/>
              <w:jc w:val="left"/>
            </w:pPr>
            <w:r w:rsidRPr="00C01E6C">
              <w:t>Трудоемкость работ на рабочем месте, оснащение и т.д.</w:t>
            </w:r>
          </w:p>
        </w:tc>
        <w:tc>
          <w:tcPr>
            <w:tcW w:w="2393" w:type="dxa"/>
          </w:tcPr>
          <w:p w:rsidR="00426493" w:rsidRPr="00C01E6C" w:rsidRDefault="00426493" w:rsidP="00426493">
            <w:pPr>
              <w:pStyle w:val="ac"/>
              <w:spacing w:line="276" w:lineRule="auto"/>
              <w:ind w:firstLine="0"/>
              <w:jc w:val="left"/>
            </w:pPr>
            <w:r w:rsidRPr="00C01E6C">
              <w:t>Не разработано</w:t>
            </w:r>
          </w:p>
        </w:tc>
      </w:tr>
    </w:tbl>
    <w:tbl>
      <w:tblPr>
        <w:tblpPr w:leftFromText="180" w:rightFromText="180" w:vertAnchor="text" w:horzAnchor="margin" w:tblpY="-12400"/>
        <w:tblW w:w="0" w:type="auto"/>
        <w:tblLook w:val="0000"/>
      </w:tblPr>
      <w:tblGrid>
        <w:gridCol w:w="9521"/>
      </w:tblGrid>
      <w:tr w:rsidR="00EE64B7" w:rsidTr="000A7F98">
        <w:trPr>
          <w:trHeight w:val="43"/>
        </w:trPr>
        <w:tc>
          <w:tcPr>
            <w:tcW w:w="9521" w:type="dxa"/>
          </w:tcPr>
          <w:p w:rsidR="00EE64B7" w:rsidRDefault="00EE64B7" w:rsidP="000A7F98">
            <w:pPr>
              <w:pStyle w:val="ac"/>
              <w:ind w:firstLine="0"/>
              <w:jc w:val="right"/>
            </w:pPr>
            <w:r w:rsidRPr="007B2DBA">
              <w:rPr>
                <w:szCs w:val="24"/>
              </w:rPr>
              <w:t>Продолжение таблицы</w:t>
            </w:r>
          </w:p>
        </w:tc>
      </w:tr>
    </w:tbl>
    <w:p w:rsidR="00383AD8" w:rsidRPr="00383AD8" w:rsidRDefault="00383AD8" w:rsidP="000D1C54">
      <w:pPr>
        <w:pStyle w:val="ac"/>
      </w:pPr>
      <w:r w:rsidRPr="00383AD8">
        <w:t>Негативным моментом является то, что процесс найма происходит при наличии вакантной должности (при увольнении работника, при болезни, декретном отпуске и т.д.), что говорит о реактивной кадровой политике, об отсутствии системы планирования, неотъемлемым элементом которого является положение о кадровом резерве.</w:t>
      </w:r>
    </w:p>
    <w:p w:rsidR="00383AD8" w:rsidRPr="00383AD8" w:rsidRDefault="00383AD8" w:rsidP="000D1C54">
      <w:pPr>
        <w:pStyle w:val="ac"/>
      </w:pPr>
      <w:r w:rsidRPr="00383AD8">
        <w:lastRenderedPageBreak/>
        <w:t>Далее рассмотрим процесс увольнение персонала.</w:t>
      </w:r>
    </w:p>
    <w:p w:rsidR="00383AD8" w:rsidRPr="00383AD8" w:rsidRDefault="00383AD8" w:rsidP="000D1C54">
      <w:pPr>
        <w:pStyle w:val="ac"/>
      </w:pPr>
      <w:r w:rsidRPr="00383AD8">
        <w:t xml:space="preserve">Управление процессом увольнения персонала предусматривает определение целей процесса, планирование и реализацию форм и методов работы с увольняющимися сотрудниками. В случае </w:t>
      </w:r>
      <w:r w:rsidR="00A70461">
        <w:t xml:space="preserve">ОАО </w:t>
      </w:r>
      <w:r w:rsidR="00705D44">
        <w:t>«</w:t>
      </w:r>
      <w:r w:rsidR="00A70461">
        <w:t>НИКТИД</w:t>
      </w:r>
      <w:r w:rsidR="00705D44">
        <w:t>»</w:t>
      </w:r>
      <w:r w:rsidRPr="00383AD8">
        <w:t xml:space="preserve"> можно сказать следующее: управление процессом высвобождения персонала не ведется, как отсутствует и система планирования кадров.</w:t>
      </w:r>
    </w:p>
    <w:p w:rsidR="00E94E6A" w:rsidRDefault="00383AD8" w:rsidP="000D1C54">
      <w:pPr>
        <w:pStyle w:val="ac"/>
      </w:pPr>
      <w:r w:rsidRPr="00383AD8">
        <w:t>Можно сделать вывод, что из элементов управления высвобождением присутствует лишь беседа работника и работодателя, как возможность найти компромисс, что, однако не всегда позволяет добиться желаемого результата. Позитивным моментом является то, что увольнение происходит с соблюдением норм ТК РФ и не нарушает прав работника, хотя в некоторых случаях, когда беседе не приводит к компромиссу, Управляющий менеджер находит способ уволить сотрудника по статье, а иногда это делается из-за принципов вышестоящего руководства. Конечно же, такой стиль руководства зачастую происходит с нарушение ТК РФ.</w:t>
      </w:r>
    </w:p>
    <w:p w:rsidR="00E94E6A" w:rsidRDefault="00377AA2" w:rsidP="000D1C54">
      <w:pPr>
        <w:pStyle w:val="ac"/>
      </w:pPr>
      <w:r w:rsidRPr="00377AA2">
        <w:rPr>
          <w:rFonts w:eastAsia="Times New Roman"/>
          <w:color w:val="000000"/>
          <w:lang w:eastAsia="ru-RU"/>
        </w:rPr>
        <w:t xml:space="preserve">Проведем анализ системы оценки персонала </w:t>
      </w:r>
      <w:r w:rsidR="00A70461">
        <w:rPr>
          <w:rFonts w:eastAsia="Times New Roman"/>
          <w:color w:val="000000"/>
          <w:lang w:eastAsia="ru-RU"/>
        </w:rPr>
        <w:t xml:space="preserve">ОАО </w:t>
      </w:r>
      <w:r w:rsidR="00705D44">
        <w:rPr>
          <w:rFonts w:eastAsia="Times New Roman"/>
          <w:color w:val="000000"/>
          <w:lang w:eastAsia="ru-RU"/>
        </w:rPr>
        <w:t>«</w:t>
      </w:r>
      <w:r w:rsidR="00A70461">
        <w:rPr>
          <w:rFonts w:eastAsia="Times New Roman"/>
          <w:color w:val="000000"/>
          <w:lang w:eastAsia="ru-RU"/>
        </w:rPr>
        <w:t>НИКТИД</w:t>
      </w:r>
      <w:r w:rsidR="00705D44">
        <w:rPr>
          <w:rFonts w:eastAsia="Times New Roman"/>
          <w:color w:val="000000"/>
          <w:lang w:eastAsia="ru-RU"/>
        </w:rPr>
        <w:t>»</w:t>
      </w:r>
      <w:r w:rsidRPr="00377AA2">
        <w:rPr>
          <w:rFonts w:eastAsia="Times New Roman"/>
          <w:color w:val="000000"/>
          <w:lang w:eastAsia="ru-RU"/>
        </w:rPr>
        <w:t>. Данные</w:t>
      </w:r>
      <w:r w:rsidR="00D2068B">
        <w:rPr>
          <w:rFonts w:eastAsia="Times New Roman"/>
          <w:color w:val="000000"/>
          <w:lang w:eastAsia="ru-RU"/>
        </w:rPr>
        <w:t xml:space="preserve"> об оценке приведены в таблице </w:t>
      </w:r>
      <w:r w:rsidR="00426493">
        <w:rPr>
          <w:rFonts w:eastAsia="Times New Roman"/>
          <w:color w:val="000000"/>
          <w:lang w:eastAsia="ru-RU"/>
        </w:rPr>
        <w:t>3</w:t>
      </w:r>
      <w:r w:rsidRPr="00377AA2">
        <w:rPr>
          <w:rFonts w:eastAsia="Times New Roman"/>
          <w:color w:val="000000"/>
          <w:lang w:eastAsia="ru-RU"/>
        </w:rPr>
        <w:t>.</w:t>
      </w:r>
    </w:p>
    <w:p w:rsidR="00377AA2" w:rsidRDefault="00377AA2" w:rsidP="000D1C54">
      <w:pPr>
        <w:pStyle w:val="ac"/>
        <w:rPr>
          <w:rFonts w:eastAsia="Times New Roman"/>
          <w:color w:val="000000"/>
          <w:lang w:eastAsia="ru-RU"/>
        </w:rPr>
      </w:pPr>
      <w:r w:rsidRPr="00377AA2">
        <w:rPr>
          <w:rFonts w:eastAsia="Times New Roman"/>
          <w:color w:val="000000"/>
          <w:lang w:eastAsia="ru-RU"/>
        </w:rPr>
        <w:t xml:space="preserve">Таблица </w:t>
      </w:r>
      <w:r w:rsidR="006F42E6">
        <w:rPr>
          <w:rFonts w:eastAsia="Times New Roman"/>
          <w:color w:val="000000"/>
          <w:lang w:eastAsia="ru-RU"/>
        </w:rPr>
        <w:t>3</w:t>
      </w:r>
      <w:r w:rsidRPr="00377AA2">
        <w:rPr>
          <w:rFonts w:eastAsia="Times New Roman"/>
          <w:color w:val="000000"/>
          <w:lang w:eastAsia="ru-RU"/>
        </w:rPr>
        <w:t>. Система показателей оценки кандидатов на этапе анализа резюме в зависимости от категории персонала</w:t>
      </w:r>
      <w:r w:rsidR="007B2DBA">
        <w:rPr>
          <w:rStyle w:val="af0"/>
          <w:rFonts w:eastAsia="Times New Roman"/>
          <w:color w:val="000000"/>
          <w:lang w:eastAsia="ru-RU"/>
        </w:rPr>
        <w:footnoteReference w:id="17"/>
      </w:r>
    </w:p>
    <w:tbl>
      <w:tblPr>
        <w:tblStyle w:val="af2"/>
        <w:tblW w:w="0" w:type="auto"/>
        <w:tblLook w:val="04A0"/>
      </w:tblPr>
      <w:tblGrid>
        <w:gridCol w:w="2392"/>
        <w:gridCol w:w="2393"/>
        <w:gridCol w:w="2393"/>
        <w:gridCol w:w="2393"/>
      </w:tblGrid>
      <w:tr w:rsidR="00426493" w:rsidTr="00597D1E">
        <w:tc>
          <w:tcPr>
            <w:tcW w:w="2392" w:type="dxa"/>
            <w:vMerge w:val="restart"/>
          </w:tcPr>
          <w:p w:rsidR="00426493" w:rsidRPr="00377AA2" w:rsidRDefault="00426493" w:rsidP="00EE64B7">
            <w:pPr>
              <w:spacing w:before="100" w:beforeAutospacing="1" w:after="100" w:afterAutospacing="1"/>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Показатели</w:t>
            </w:r>
          </w:p>
        </w:tc>
        <w:tc>
          <w:tcPr>
            <w:tcW w:w="7179" w:type="dxa"/>
            <w:gridSpan w:val="3"/>
          </w:tcPr>
          <w:p w:rsidR="00426493" w:rsidRDefault="00426493" w:rsidP="00EE64B7">
            <w:pPr>
              <w:pStyle w:val="ac"/>
              <w:spacing w:line="240" w:lineRule="auto"/>
              <w:ind w:firstLine="0"/>
              <w:jc w:val="center"/>
            </w:pPr>
            <w:r w:rsidRPr="00377AA2">
              <w:rPr>
                <w:rFonts w:eastAsia="Times New Roman"/>
                <w:color w:val="000000"/>
                <w:lang w:eastAsia="ru-RU"/>
              </w:rPr>
              <w:t>Категории персонала</w:t>
            </w:r>
          </w:p>
        </w:tc>
      </w:tr>
      <w:tr w:rsidR="00426493" w:rsidTr="00426493">
        <w:tc>
          <w:tcPr>
            <w:tcW w:w="2392" w:type="dxa"/>
            <w:vMerge/>
          </w:tcPr>
          <w:p w:rsidR="00426493" w:rsidRDefault="00426493" w:rsidP="00EE64B7">
            <w:pPr>
              <w:pStyle w:val="ac"/>
              <w:spacing w:line="240" w:lineRule="auto"/>
              <w:ind w:firstLine="0"/>
            </w:pPr>
          </w:p>
        </w:tc>
        <w:tc>
          <w:tcPr>
            <w:tcW w:w="2393" w:type="dxa"/>
          </w:tcPr>
          <w:p w:rsidR="00426493" w:rsidRPr="00377AA2" w:rsidRDefault="00426493" w:rsidP="00EE64B7">
            <w:pPr>
              <w:spacing w:before="100" w:beforeAutospacing="1" w:after="100" w:afterAutospacing="1"/>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Руководители</w:t>
            </w:r>
          </w:p>
        </w:tc>
        <w:tc>
          <w:tcPr>
            <w:tcW w:w="2393" w:type="dxa"/>
          </w:tcPr>
          <w:p w:rsidR="00426493" w:rsidRPr="00377AA2" w:rsidRDefault="00426493" w:rsidP="00EE64B7">
            <w:pPr>
              <w:spacing w:before="100" w:beforeAutospacing="1" w:after="100" w:afterAutospacing="1"/>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Специалисты</w:t>
            </w:r>
          </w:p>
        </w:tc>
        <w:tc>
          <w:tcPr>
            <w:tcW w:w="2393" w:type="dxa"/>
          </w:tcPr>
          <w:p w:rsidR="00426493" w:rsidRPr="00377AA2" w:rsidRDefault="00426493" w:rsidP="00EE64B7">
            <w:pPr>
              <w:spacing w:before="100" w:beforeAutospacing="1" w:after="100" w:afterAutospacing="1"/>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Другие служащие</w:t>
            </w:r>
          </w:p>
        </w:tc>
      </w:tr>
      <w:tr w:rsidR="00426493" w:rsidTr="00426493">
        <w:tc>
          <w:tcPr>
            <w:tcW w:w="2392" w:type="dxa"/>
          </w:tcPr>
          <w:p w:rsidR="00426493" w:rsidRPr="00377AA2" w:rsidRDefault="00426493" w:rsidP="00EE64B7">
            <w:pPr>
              <w:spacing w:before="100" w:beforeAutospacing="1" w:after="100" w:afterAutospacing="1"/>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1. Возраст</w:t>
            </w:r>
          </w:p>
        </w:tc>
        <w:tc>
          <w:tcPr>
            <w:tcW w:w="2393" w:type="dxa"/>
          </w:tcPr>
          <w:p w:rsidR="00426493" w:rsidRPr="00377AA2" w:rsidRDefault="00426493" w:rsidP="00EE64B7">
            <w:pPr>
              <w:spacing w:before="100" w:beforeAutospacing="1" w:after="100" w:afterAutospacing="1"/>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w:t>
            </w:r>
          </w:p>
        </w:tc>
        <w:tc>
          <w:tcPr>
            <w:tcW w:w="2393" w:type="dxa"/>
          </w:tcPr>
          <w:p w:rsidR="00426493" w:rsidRPr="00377AA2" w:rsidRDefault="00426493" w:rsidP="00EE64B7">
            <w:pPr>
              <w:spacing w:before="100" w:beforeAutospacing="1" w:after="100" w:afterAutospacing="1"/>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w:t>
            </w:r>
          </w:p>
        </w:tc>
        <w:tc>
          <w:tcPr>
            <w:tcW w:w="2393" w:type="dxa"/>
          </w:tcPr>
          <w:p w:rsidR="00426493" w:rsidRPr="00377AA2" w:rsidRDefault="00426493" w:rsidP="00EE64B7">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r>
      <w:tr w:rsidR="00426493" w:rsidTr="00426493">
        <w:tc>
          <w:tcPr>
            <w:tcW w:w="2392" w:type="dxa"/>
          </w:tcPr>
          <w:p w:rsidR="00426493" w:rsidRPr="00377AA2" w:rsidRDefault="00426493" w:rsidP="00EE64B7">
            <w:pPr>
              <w:spacing w:before="100" w:beforeAutospacing="1" w:after="100" w:afterAutospacing="1"/>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2. Пол</w:t>
            </w:r>
          </w:p>
        </w:tc>
        <w:tc>
          <w:tcPr>
            <w:tcW w:w="2393" w:type="dxa"/>
          </w:tcPr>
          <w:p w:rsidR="00426493" w:rsidRPr="00377AA2" w:rsidRDefault="00426493" w:rsidP="00EE64B7">
            <w:pPr>
              <w:spacing w:before="100" w:beforeAutospacing="1" w:after="100" w:afterAutospacing="1"/>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w:t>
            </w:r>
          </w:p>
        </w:tc>
        <w:tc>
          <w:tcPr>
            <w:tcW w:w="2393" w:type="dxa"/>
          </w:tcPr>
          <w:p w:rsidR="00426493" w:rsidRPr="00377AA2" w:rsidRDefault="00426493" w:rsidP="00EE64B7">
            <w:pPr>
              <w:spacing w:before="100" w:beforeAutospacing="1" w:after="100" w:afterAutospacing="1"/>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w:t>
            </w:r>
          </w:p>
        </w:tc>
        <w:tc>
          <w:tcPr>
            <w:tcW w:w="2393" w:type="dxa"/>
          </w:tcPr>
          <w:p w:rsidR="00426493" w:rsidRPr="00377AA2" w:rsidRDefault="00426493" w:rsidP="00EE64B7">
            <w:pPr>
              <w:spacing w:before="100" w:beforeAutospacing="1" w:after="100" w:afterAutospacing="1"/>
              <w:rPr>
                <w:rFonts w:ascii="Times New Roman" w:eastAsia="Times New Roman" w:hAnsi="Times New Roman" w:cs="Times New Roman"/>
                <w:color w:val="000000"/>
                <w:sz w:val="28"/>
                <w:szCs w:val="28"/>
                <w:lang w:eastAsia="ru-RU"/>
              </w:rPr>
            </w:pPr>
          </w:p>
        </w:tc>
      </w:tr>
      <w:tr w:rsidR="00426493" w:rsidTr="00426493">
        <w:tc>
          <w:tcPr>
            <w:tcW w:w="2392" w:type="dxa"/>
          </w:tcPr>
          <w:p w:rsidR="00426493" w:rsidRPr="00377AA2" w:rsidRDefault="00426493" w:rsidP="00EE64B7">
            <w:pPr>
              <w:spacing w:before="100" w:beforeAutospacing="1" w:after="100" w:afterAutospacing="1"/>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3. Образование</w:t>
            </w:r>
          </w:p>
        </w:tc>
        <w:tc>
          <w:tcPr>
            <w:tcW w:w="2393" w:type="dxa"/>
          </w:tcPr>
          <w:p w:rsidR="00426493" w:rsidRPr="00377AA2" w:rsidRDefault="00426493" w:rsidP="00EE64B7">
            <w:pPr>
              <w:spacing w:before="100" w:beforeAutospacing="1" w:after="100" w:afterAutospacing="1"/>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w:t>
            </w:r>
          </w:p>
        </w:tc>
        <w:tc>
          <w:tcPr>
            <w:tcW w:w="2393" w:type="dxa"/>
          </w:tcPr>
          <w:p w:rsidR="00426493" w:rsidRPr="00377AA2" w:rsidRDefault="00426493" w:rsidP="00EE64B7">
            <w:pPr>
              <w:spacing w:before="100" w:beforeAutospacing="1" w:after="100" w:afterAutospacing="1"/>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w:t>
            </w:r>
          </w:p>
        </w:tc>
        <w:tc>
          <w:tcPr>
            <w:tcW w:w="2393" w:type="dxa"/>
          </w:tcPr>
          <w:p w:rsidR="00426493" w:rsidRPr="00377AA2" w:rsidRDefault="00426493" w:rsidP="00EE64B7">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r>
      <w:tr w:rsidR="00426493" w:rsidTr="00EE64B7">
        <w:tc>
          <w:tcPr>
            <w:tcW w:w="2392" w:type="dxa"/>
            <w:tcBorders>
              <w:bottom w:val="nil"/>
            </w:tcBorders>
          </w:tcPr>
          <w:p w:rsidR="00426493" w:rsidRPr="00377AA2" w:rsidRDefault="00426493" w:rsidP="00EE64B7">
            <w:pPr>
              <w:spacing w:before="100" w:beforeAutospacing="1" w:after="100" w:afterAutospacing="1"/>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4. Опыт работы</w:t>
            </w:r>
          </w:p>
        </w:tc>
        <w:tc>
          <w:tcPr>
            <w:tcW w:w="2393" w:type="dxa"/>
            <w:tcBorders>
              <w:bottom w:val="nil"/>
            </w:tcBorders>
          </w:tcPr>
          <w:p w:rsidR="00426493" w:rsidRPr="00377AA2" w:rsidRDefault="00426493" w:rsidP="00EE64B7">
            <w:pPr>
              <w:spacing w:before="100" w:beforeAutospacing="1" w:after="100" w:afterAutospacing="1"/>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w:t>
            </w:r>
          </w:p>
        </w:tc>
        <w:tc>
          <w:tcPr>
            <w:tcW w:w="2393" w:type="dxa"/>
            <w:tcBorders>
              <w:bottom w:val="nil"/>
            </w:tcBorders>
          </w:tcPr>
          <w:p w:rsidR="00426493" w:rsidRPr="00377AA2" w:rsidRDefault="00426493" w:rsidP="00EE64B7">
            <w:pPr>
              <w:spacing w:before="100" w:beforeAutospacing="1" w:after="100" w:afterAutospacing="1"/>
              <w:rPr>
                <w:rFonts w:ascii="Times New Roman" w:eastAsia="Times New Roman" w:hAnsi="Times New Roman" w:cs="Times New Roman"/>
                <w:color w:val="000000"/>
                <w:sz w:val="28"/>
                <w:szCs w:val="28"/>
                <w:lang w:eastAsia="ru-RU"/>
              </w:rPr>
            </w:pPr>
          </w:p>
        </w:tc>
        <w:tc>
          <w:tcPr>
            <w:tcW w:w="2393" w:type="dxa"/>
            <w:tcBorders>
              <w:bottom w:val="nil"/>
            </w:tcBorders>
          </w:tcPr>
          <w:p w:rsidR="00426493" w:rsidRPr="00377AA2" w:rsidRDefault="00426493" w:rsidP="00EE64B7">
            <w:pPr>
              <w:spacing w:before="100" w:beforeAutospacing="1" w:after="100" w:afterAutospacing="1"/>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w:t>
            </w:r>
          </w:p>
        </w:tc>
      </w:tr>
      <w:tr w:rsidR="00EE64B7" w:rsidTr="00EE64B7">
        <w:trPr>
          <w:trHeight w:val="516"/>
        </w:trPr>
        <w:tc>
          <w:tcPr>
            <w:tcW w:w="2392" w:type="dxa"/>
            <w:tcBorders>
              <w:top w:val="single" w:sz="4" w:space="0" w:color="auto"/>
            </w:tcBorders>
          </w:tcPr>
          <w:p w:rsidR="00EE64B7" w:rsidRPr="00377AA2" w:rsidRDefault="00EE64B7" w:rsidP="00C85E39">
            <w:pPr>
              <w:spacing w:before="100" w:beforeAutospacing="1" w:after="100" w:afterAutospacing="1"/>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5. Стаж работы</w:t>
            </w:r>
          </w:p>
        </w:tc>
        <w:tc>
          <w:tcPr>
            <w:tcW w:w="2393" w:type="dxa"/>
            <w:tcBorders>
              <w:top w:val="single" w:sz="4" w:space="0" w:color="auto"/>
            </w:tcBorders>
          </w:tcPr>
          <w:p w:rsidR="00EE64B7" w:rsidRPr="00377AA2" w:rsidRDefault="00EE64B7" w:rsidP="00C85E39">
            <w:pPr>
              <w:spacing w:before="100" w:beforeAutospacing="1" w:after="100" w:afterAutospacing="1"/>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w:t>
            </w:r>
          </w:p>
        </w:tc>
        <w:tc>
          <w:tcPr>
            <w:tcW w:w="2393" w:type="dxa"/>
            <w:tcBorders>
              <w:top w:val="single" w:sz="4" w:space="0" w:color="auto"/>
            </w:tcBorders>
          </w:tcPr>
          <w:p w:rsidR="00EE64B7" w:rsidRPr="00377AA2" w:rsidRDefault="00EE64B7" w:rsidP="00C85E39">
            <w:pPr>
              <w:spacing w:before="100" w:beforeAutospacing="1" w:after="100" w:afterAutospacing="1"/>
              <w:rPr>
                <w:rFonts w:ascii="Times New Roman" w:eastAsia="Times New Roman" w:hAnsi="Times New Roman" w:cs="Times New Roman"/>
                <w:color w:val="000000"/>
                <w:sz w:val="28"/>
                <w:szCs w:val="28"/>
                <w:lang w:eastAsia="ru-RU"/>
              </w:rPr>
            </w:pPr>
          </w:p>
        </w:tc>
        <w:tc>
          <w:tcPr>
            <w:tcW w:w="2393" w:type="dxa"/>
            <w:tcBorders>
              <w:top w:val="single" w:sz="4" w:space="0" w:color="auto"/>
            </w:tcBorders>
          </w:tcPr>
          <w:p w:rsidR="00EE64B7" w:rsidRPr="00377AA2" w:rsidRDefault="00EE64B7" w:rsidP="00C85E39">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r>
      <w:tr w:rsidR="00EE64B7" w:rsidTr="00426493">
        <w:tc>
          <w:tcPr>
            <w:tcW w:w="2392" w:type="dxa"/>
          </w:tcPr>
          <w:p w:rsidR="00EE64B7" w:rsidRPr="00377AA2" w:rsidRDefault="00EE64B7" w:rsidP="00EE64B7">
            <w:pPr>
              <w:spacing w:before="100" w:beforeAutospacing="1" w:after="100" w:afterAutospacing="1"/>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6. Умения, навыки</w:t>
            </w:r>
          </w:p>
        </w:tc>
        <w:tc>
          <w:tcPr>
            <w:tcW w:w="2393" w:type="dxa"/>
          </w:tcPr>
          <w:p w:rsidR="00EE64B7" w:rsidRPr="00377AA2" w:rsidRDefault="00EE64B7" w:rsidP="00EE64B7">
            <w:pPr>
              <w:rPr>
                <w:rFonts w:ascii="Times New Roman" w:eastAsia="Times New Roman" w:hAnsi="Times New Roman" w:cs="Times New Roman"/>
                <w:color w:val="000000"/>
                <w:sz w:val="28"/>
                <w:szCs w:val="28"/>
                <w:lang w:eastAsia="ru-RU"/>
              </w:rPr>
            </w:pPr>
          </w:p>
        </w:tc>
        <w:tc>
          <w:tcPr>
            <w:tcW w:w="2393" w:type="dxa"/>
          </w:tcPr>
          <w:p w:rsidR="00EE64B7" w:rsidRPr="00377AA2" w:rsidRDefault="00EE64B7" w:rsidP="00EE64B7">
            <w:pPr>
              <w:rPr>
                <w:rFonts w:ascii="Times New Roman" w:eastAsia="Times New Roman" w:hAnsi="Times New Roman" w:cs="Times New Roman"/>
                <w:color w:val="000000"/>
                <w:sz w:val="28"/>
                <w:szCs w:val="28"/>
                <w:lang w:eastAsia="ru-RU"/>
              </w:rPr>
            </w:pPr>
          </w:p>
        </w:tc>
        <w:tc>
          <w:tcPr>
            <w:tcW w:w="2393" w:type="dxa"/>
          </w:tcPr>
          <w:p w:rsidR="00EE64B7" w:rsidRPr="00377AA2" w:rsidRDefault="00EE64B7" w:rsidP="00EE64B7">
            <w:pPr>
              <w:spacing w:before="100" w:beforeAutospacing="1" w:after="100" w:afterAutospacing="1"/>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w:t>
            </w:r>
          </w:p>
        </w:tc>
      </w:tr>
      <w:tr w:rsidR="00EE64B7" w:rsidTr="00426493">
        <w:tc>
          <w:tcPr>
            <w:tcW w:w="2392" w:type="dxa"/>
          </w:tcPr>
          <w:p w:rsidR="00EE64B7" w:rsidRPr="00377AA2" w:rsidRDefault="00EE64B7" w:rsidP="00EE64B7">
            <w:pPr>
              <w:spacing w:before="100" w:beforeAutospacing="1" w:after="100" w:afterAutospacing="1"/>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7. Специальные требования</w:t>
            </w:r>
          </w:p>
        </w:tc>
        <w:tc>
          <w:tcPr>
            <w:tcW w:w="2393" w:type="dxa"/>
          </w:tcPr>
          <w:p w:rsidR="00EE64B7" w:rsidRPr="00377AA2" w:rsidRDefault="00EE64B7" w:rsidP="00EE64B7">
            <w:pPr>
              <w:rPr>
                <w:rFonts w:ascii="Times New Roman" w:eastAsia="Times New Roman" w:hAnsi="Times New Roman" w:cs="Times New Roman"/>
                <w:color w:val="000000"/>
                <w:sz w:val="28"/>
                <w:szCs w:val="28"/>
                <w:lang w:eastAsia="ru-RU"/>
              </w:rPr>
            </w:pPr>
          </w:p>
        </w:tc>
        <w:tc>
          <w:tcPr>
            <w:tcW w:w="2393" w:type="dxa"/>
          </w:tcPr>
          <w:p w:rsidR="00EE64B7" w:rsidRPr="00377AA2" w:rsidRDefault="00EE64B7" w:rsidP="00EE64B7">
            <w:pPr>
              <w:rPr>
                <w:rFonts w:ascii="Times New Roman" w:eastAsia="Times New Roman" w:hAnsi="Times New Roman" w:cs="Times New Roman"/>
                <w:color w:val="000000"/>
                <w:sz w:val="28"/>
                <w:szCs w:val="28"/>
                <w:lang w:eastAsia="ru-RU"/>
              </w:rPr>
            </w:pPr>
          </w:p>
        </w:tc>
        <w:tc>
          <w:tcPr>
            <w:tcW w:w="2393" w:type="dxa"/>
          </w:tcPr>
          <w:p w:rsidR="00EE64B7" w:rsidRPr="00377AA2" w:rsidRDefault="00EE64B7" w:rsidP="00EE64B7">
            <w:pPr>
              <w:spacing w:before="100" w:beforeAutospacing="1" w:after="100" w:afterAutospacing="1"/>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w:t>
            </w:r>
          </w:p>
        </w:tc>
      </w:tr>
    </w:tbl>
    <w:p w:rsidR="00377AA2" w:rsidRPr="00377AA2" w:rsidRDefault="00377AA2" w:rsidP="000D1C54">
      <w:pPr>
        <w:pStyle w:val="ac"/>
        <w:rPr>
          <w:lang w:eastAsia="ru-RU"/>
        </w:rPr>
      </w:pPr>
      <w:r w:rsidRPr="00377AA2">
        <w:rPr>
          <w:lang w:eastAsia="ru-RU"/>
        </w:rPr>
        <w:t xml:space="preserve">Можно сделать вывод о том, что на этапе анализа резюме практически для всех категорий работников проверяются такие навыки как: возраст, пол, </w:t>
      </w:r>
      <w:r w:rsidRPr="00377AA2">
        <w:rPr>
          <w:lang w:eastAsia="ru-RU"/>
        </w:rPr>
        <w:lastRenderedPageBreak/>
        <w:t>образование, опыт работы, стаж работы, умения, навыки, специальные требования. Оценка заявленных умений и навыков практически не проводится, что может повысить количество кандидатов, допускаемых до собеседования и повысить затраты времени, средств на отбор и оценку при собеседовании.</w:t>
      </w:r>
    </w:p>
    <w:p w:rsidR="00377AA2" w:rsidRDefault="00D2068B" w:rsidP="000D1C54">
      <w:pPr>
        <w:pStyle w:val="ac"/>
        <w:rPr>
          <w:lang w:eastAsia="ru-RU"/>
        </w:rPr>
      </w:pPr>
      <w:r>
        <w:rPr>
          <w:lang w:eastAsia="ru-RU"/>
        </w:rPr>
        <w:t xml:space="preserve">Как видим из таблицы </w:t>
      </w:r>
      <w:r w:rsidR="00426493">
        <w:rPr>
          <w:lang w:eastAsia="ru-RU"/>
        </w:rPr>
        <w:t>4</w:t>
      </w:r>
      <w:r w:rsidR="00377AA2" w:rsidRPr="00377AA2">
        <w:rPr>
          <w:lang w:eastAsia="ru-RU"/>
        </w:rPr>
        <w:t xml:space="preserve">, в </w:t>
      </w:r>
      <w:r w:rsidR="00A70461">
        <w:rPr>
          <w:lang w:eastAsia="ru-RU"/>
        </w:rPr>
        <w:t xml:space="preserve">ОАО </w:t>
      </w:r>
      <w:r w:rsidR="00705D44">
        <w:rPr>
          <w:lang w:eastAsia="ru-RU"/>
        </w:rPr>
        <w:t>«</w:t>
      </w:r>
      <w:r w:rsidR="00A70461">
        <w:rPr>
          <w:lang w:eastAsia="ru-RU"/>
        </w:rPr>
        <w:t>НИКТИД</w:t>
      </w:r>
      <w:r w:rsidR="00705D44">
        <w:rPr>
          <w:lang w:eastAsia="ru-RU"/>
        </w:rPr>
        <w:t>»</w:t>
      </w:r>
      <w:r w:rsidR="00377AA2" w:rsidRPr="00377AA2">
        <w:rPr>
          <w:lang w:eastAsia="ru-RU"/>
        </w:rPr>
        <w:t xml:space="preserve"> практически не уделяется внимания оценке личностных качеств и мотивов работников при устройстве на работу, что может привести к психофизиологическому несоответствию работника выполняемому им труду, к неудовлетворенности и социальной фрустрированности. Ориентация организации только на персонал </w:t>
      </w:r>
      <w:r w:rsidR="00705D44">
        <w:rPr>
          <w:lang w:eastAsia="ru-RU"/>
        </w:rPr>
        <w:t>«</w:t>
      </w:r>
      <w:r w:rsidR="00377AA2" w:rsidRPr="00377AA2">
        <w:rPr>
          <w:lang w:eastAsia="ru-RU"/>
        </w:rPr>
        <w:t>как инструмент</w:t>
      </w:r>
      <w:r w:rsidR="00705D44">
        <w:rPr>
          <w:lang w:eastAsia="ru-RU"/>
        </w:rPr>
        <w:t>»</w:t>
      </w:r>
      <w:r w:rsidR="00377AA2" w:rsidRPr="00377AA2">
        <w:rPr>
          <w:lang w:eastAsia="ru-RU"/>
        </w:rPr>
        <w:t xml:space="preserve"> может привести к негативным последствиям, поскольку формирование кадрового потенциала не будет происходить с полной эффективностью.</w:t>
      </w:r>
    </w:p>
    <w:p w:rsidR="00C01E6C" w:rsidRDefault="00D2068B" w:rsidP="000D1C54">
      <w:pPr>
        <w:pStyle w:val="ac"/>
        <w:rPr>
          <w:lang w:eastAsia="ru-RU"/>
        </w:rPr>
      </w:pPr>
      <w:r>
        <w:rPr>
          <w:lang w:eastAsia="ru-RU"/>
        </w:rPr>
        <w:t xml:space="preserve">Таблица </w:t>
      </w:r>
      <w:r w:rsidR="00426493">
        <w:rPr>
          <w:lang w:eastAsia="ru-RU"/>
        </w:rPr>
        <w:t>4</w:t>
      </w:r>
      <w:r>
        <w:rPr>
          <w:lang w:eastAsia="ru-RU"/>
        </w:rPr>
        <w:t>.</w:t>
      </w:r>
      <w:r w:rsidR="00377AA2" w:rsidRPr="00377AA2">
        <w:rPr>
          <w:lang w:eastAsia="ru-RU"/>
        </w:rPr>
        <w:t xml:space="preserve"> Система показателей оценки кандидатов на вакантную должность в зависимости от категории персонала</w:t>
      </w:r>
      <w:r w:rsidR="007B2DBA">
        <w:rPr>
          <w:rStyle w:val="af0"/>
          <w:lang w:eastAsia="ru-RU"/>
        </w:rPr>
        <w:footnoteReference w:id="18"/>
      </w:r>
    </w:p>
    <w:tbl>
      <w:tblPr>
        <w:tblStyle w:val="af2"/>
        <w:tblW w:w="0" w:type="auto"/>
        <w:tblLook w:val="04A0"/>
      </w:tblPr>
      <w:tblGrid>
        <w:gridCol w:w="2511"/>
        <w:gridCol w:w="2355"/>
        <w:gridCol w:w="2353"/>
        <w:gridCol w:w="2352"/>
      </w:tblGrid>
      <w:tr w:rsidR="00426493" w:rsidTr="00426493">
        <w:tc>
          <w:tcPr>
            <w:tcW w:w="2511" w:type="dxa"/>
            <w:vMerge w:val="restart"/>
          </w:tcPr>
          <w:p w:rsidR="00426493" w:rsidRPr="00377AA2" w:rsidRDefault="00426493" w:rsidP="00426493">
            <w:pPr>
              <w:shd w:val="clear" w:color="auto" w:fill="FFFFFF"/>
              <w:spacing w:before="100" w:beforeAutospacing="1" w:line="276" w:lineRule="auto"/>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Показатели</w:t>
            </w:r>
          </w:p>
        </w:tc>
        <w:tc>
          <w:tcPr>
            <w:tcW w:w="7060" w:type="dxa"/>
            <w:gridSpan w:val="3"/>
          </w:tcPr>
          <w:p w:rsidR="00426493" w:rsidRPr="00377AA2" w:rsidRDefault="00426493" w:rsidP="00426493">
            <w:pPr>
              <w:shd w:val="clear" w:color="auto" w:fill="FFFFFF"/>
              <w:spacing w:before="100" w:beforeAutospacing="1" w:line="276" w:lineRule="auto"/>
              <w:jc w:val="center"/>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Категории персонала</w:t>
            </w:r>
          </w:p>
        </w:tc>
      </w:tr>
      <w:tr w:rsidR="00426493" w:rsidTr="00426493">
        <w:tc>
          <w:tcPr>
            <w:tcW w:w="2511" w:type="dxa"/>
            <w:vMerge/>
          </w:tcPr>
          <w:p w:rsidR="00426493" w:rsidRDefault="00426493" w:rsidP="00426493">
            <w:pPr>
              <w:pStyle w:val="ac"/>
              <w:spacing w:line="276" w:lineRule="auto"/>
              <w:ind w:firstLine="0"/>
              <w:rPr>
                <w:lang w:eastAsia="ru-RU"/>
              </w:rPr>
            </w:pPr>
          </w:p>
        </w:tc>
        <w:tc>
          <w:tcPr>
            <w:tcW w:w="2355" w:type="dxa"/>
          </w:tcPr>
          <w:p w:rsidR="00426493" w:rsidRPr="00377AA2" w:rsidRDefault="00426493" w:rsidP="00426493">
            <w:pPr>
              <w:shd w:val="clear" w:color="auto" w:fill="FFFFFF"/>
              <w:spacing w:before="100" w:beforeAutospacing="1" w:line="276"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w:t>
            </w:r>
            <w:r w:rsidRPr="00377AA2">
              <w:rPr>
                <w:rFonts w:ascii="Times New Roman" w:eastAsia="Times New Roman" w:hAnsi="Times New Roman" w:cs="Times New Roman"/>
                <w:color w:val="000000"/>
                <w:sz w:val="28"/>
                <w:szCs w:val="28"/>
                <w:lang w:eastAsia="ru-RU"/>
              </w:rPr>
              <w:t>уководители</w:t>
            </w:r>
          </w:p>
        </w:tc>
        <w:tc>
          <w:tcPr>
            <w:tcW w:w="2353" w:type="dxa"/>
          </w:tcPr>
          <w:p w:rsidR="00426493" w:rsidRPr="00377AA2" w:rsidRDefault="00426493" w:rsidP="00426493">
            <w:pPr>
              <w:shd w:val="clear" w:color="auto" w:fill="FFFFFF"/>
              <w:spacing w:before="100" w:beforeAutospacing="1" w:line="276"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w:t>
            </w:r>
            <w:r w:rsidRPr="00377AA2">
              <w:rPr>
                <w:rFonts w:ascii="Times New Roman" w:eastAsia="Times New Roman" w:hAnsi="Times New Roman" w:cs="Times New Roman"/>
                <w:color w:val="000000"/>
                <w:sz w:val="28"/>
                <w:szCs w:val="28"/>
                <w:lang w:eastAsia="ru-RU"/>
              </w:rPr>
              <w:t>пециалисты</w:t>
            </w:r>
          </w:p>
        </w:tc>
        <w:tc>
          <w:tcPr>
            <w:tcW w:w="2352" w:type="dxa"/>
          </w:tcPr>
          <w:p w:rsidR="00426493" w:rsidRPr="00377AA2" w:rsidRDefault="00426493" w:rsidP="00426493">
            <w:pPr>
              <w:shd w:val="clear" w:color="auto" w:fill="FFFFFF"/>
              <w:spacing w:before="100" w:beforeAutospacing="1" w:line="276" w:lineRule="auto"/>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другие служащие</w:t>
            </w:r>
          </w:p>
        </w:tc>
      </w:tr>
      <w:tr w:rsidR="00426493" w:rsidTr="00426493">
        <w:tc>
          <w:tcPr>
            <w:tcW w:w="2511" w:type="dxa"/>
          </w:tcPr>
          <w:p w:rsidR="00426493" w:rsidRPr="00377AA2" w:rsidRDefault="00426493" w:rsidP="00426493">
            <w:pPr>
              <w:shd w:val="clear" w:color="auto" w:fill="FFFFFF"/>
              <w:spacing w:before="100" w:beforeAutospacing="1" w:line="276" w:lineRule="auto"/>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1. Оценка условий достижения орг. целей</w:t>
            </w:r>
          </w:p>
        </w:tc>
        <w:tc>
          <w:tcPr>
            <w:tcW w:w="2355" w:type="dxa"/>
          </w:tcPr>
          <w:p w:rsidR="00426493" w:rsidRPr="00377AA2" w:rsidRDefault="00426493" w:rsidP="00426493">
            <w:pPr>
              <w:shd w:val="clear" w:color="auto" w:fill="FFFFFF"/>
              <w:spacing w:before="100" w:beforeAutospacing="1" w:line="276" w:lineRule="auto"/>
              <w:rPr>
                <w:rFonts w:ascii="Times New Roman" w:eastAsia="Times New Roman" w:hAnsi="Times New Roman" w:cs="Times New Roman"/>
                <w:color w:val="000000"/>
                <w:sz w:val="28"/>
                <w:szCs w:val="28"/>
                <w:lang w:eastAsia="ru-RU"/>
              </w:rPr>
            </w:pPr>
          </w:p>
        </w:tc>
        <w:tc>
          <w:tcPr>
            <w:tcW w:w="2353" w:type="dxa"/>
          </w:tcPr>
          <w:p w:rsidR="00426493" w:rsidRPr="00377AA2" w:rsidRDefault="00426493" w:rsidP="00426493">
            <w:pPr>
              <w:shd w:val="clear" w:color="auto" w:fill="FFFFFF"/>
              <w:spacing w:before="100" w:beforeAutospacing="1" w:line="276" w:lineRule="auto"/>
              <w:rPr>
                <w:rFonts w:ascii="Times New Roman" w:eastAsia="Times New Roman" w:hAnsi="Times New Roman" w:cs="Times New Roman"/>
                <w:color w:val="000000"/>
                <w:sz w:val="28"/>
                <w:szCs w:val="28"/>
                <w:lang w:eastAsia="ru-RU"/>
              </w:rPr>
            </w:pPr>
          </w:p>
        </w:tc>
        <w:tc>
          <w:tcPr>
            <w:tcW w:w="2352" w:type="dxa"/>
          </w:tcPr>
          <w:p w:rsidR="00426493" w:rsidRPr="00377AA2" w:rsidRDefault="00426493" w:rsidP="00426493">
            <w:pPr>
              <w:shd w:val="clear" w:color="auto" w:fill="FFFFFF"/>
              <w:spacing w:before="100" w:beforeAutospacing="1" w:line="276" w:lineRule="auto"/>
              <w:rPr>
                <w:rFonts w:ascii="Times New Roman" w:eastAsia="Times New Roman" w:hAnsi="Times New Roman" w:cs="Times New Roman"/>
                <w:color w:val="000000"/>
                <w:sz w:val="28"/>
                <w:szCs w:val="28"/>
                <w:lang w:eastAsia="ru-RU"/>
              </w:rPr>
            </w:pPr>
          </w:p>
        </w:tc>
      </w:tr>
      <w:tr w:rsidR="00426493" w:rsidTr="00426493">
        <w:tc>
          <w:tcPr>
            <w:tcW w:w="2511" w:type="dxa"/>
          </w:tcPr>
          <w:p w:rsidR="00426493" w:rsidRPr="00377AA2" w:rsidRDefault="00426493" w:rsidP="00426493">
            <w:pPr>
              <w:shd w:val="clear" w:color="auto" w:fill="FFFFFF"/>
              <w:spacing w:before="100" w:beforeAutospacing="1" w:line="276" w:lineRule="auto"/>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2. Оценка личностных качеств</w:t>
            </w:r>
          </w:p>
        </w:tc>
        <w:tc>
          <w:tcPr>
            <w:tcW w:w="2355" w:type="dxa"/>
          </w:tcPr>
          <w:p w:rsidR="00426493" w:rsidRPr="00377AA2" w:rsidRDefault="00426493" w:rsidP="00426493">
            <w:pPr>
              <w:shd w:val="clear" w:color="auto" w:fill="FFFFFF"/>
              <w:spacing w:before="100" w:beforeAutospacing="1" w:line="276" w:lineRule="auto"/>
              <w:rPr>
                <w:rFonts w:ascii="Times New Roman" w:eastAsia="Times New Roman" w:hAnsi="Times New Roman" w:cs="Times New Roman"/>
                <w:color w:val="000000"/>
                <w:sz w:val="28"/>
                <w:szCs w:val="28"/>
                <w:lang w:eastAsia="ru-RU"/>
              </w:rPr>
            </w:pPr>
          </w:p>
        </w:tc>
        <w:tc>
          <w:tcPr>
            <w:tcW w:w="2353" w:type="dxa"/>
          </w:tcPr>
          <w:p w:rsidR="00426493" w:rsidRPr="00377AA2" w:rsidRDefault="00426493" w:rsidP="00426493">
            <w:pPr>
              <w:shd w:val="clear" w:color="auto" w:fill="FFFFFF"/>
              <w:spacing w:before="100" w:beforeAutospacing="1" w:line="276" w:lineRule="auto"/>
              <w:rPr>
                <w:rFonts w:ascii="Times New Roman" w:eastAsia="Times New Roman" w:hAnsi="Times New Roman" w:cs="Times New Roman"/>
                <w:color w:val="000000"/>
                <w:sz w:val="28"/>
                <w:szCs w:val="28"/>
                <w:lang w:eastAsia="ru-RU"/>
              </w:rPr>
            </w:pPr>
          </w:p>
        </w:tc>
        <w:tc>
          <w:tcPr>
            <w:tcW w:w="2352" w:type="dxa"/>
          </w:tcPr>
          <w:p w:rsidR="00426493" w:rsidRPr="00377AA2" w:rsidRDefault="00426493" w:rsidP="00426493">
            <w:pPr>
              <w:shd w:val="clear" w:color="auto" w:fill="FFFFFF"/>
              <w:spacing w:before="100" w:beforeAutospacing="1" w:line="276" w:lineRule="auto"/>
              <w:rPr>
                <w:rFonts w:ascii="Times New Roman" w:eastAsia="Times New Roman" w:hAnsi="Times New Roman" w:cs="Times New Roman"/>
                <w:color w:val="000000"/>
                <w:sz w:val="28"/>
                <w:szCs w:val="28"/>
                <w:lang w:eastAsia="ru-RU"/>
              </w:rPr>
            </w:pPr>
          </w:p>
        </w:tc>
      </w:tr>
      <w:tr w:rsidR="00426493" w:rsidTr="00EE64B7">
        <w:tc>
          <w:tcPr>
            <w:tcW w:w="2511" w:type="dxa"/>
            <w:tcBorders>
              <w:bottom w:val="nil"/>
            </w:tcBorders>
          </w:tcPr>
          <w:p w:rsidR="00426493" w:rsidRPr="00377AA2" w:rsidRDefault="00426493" w:rsidP="00EE64B7">
            <w:pPr>
              <w:shd w:val="clear" w:color="auto" w:fill="FFFFFF"/>
              <w:spacing w:before="100" w:beforeAutospacing="1" w:line="276" w:lineRule="auto"/>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 xml:space="preserve">3. Оценка деловых </w:t>
            </w:r>
          </w:p>
        </w:tc>
        <w:tc>
          <w:tcPr>
            <w:tcW w:w="2355" w:type="dxa"/>
            <w:tcBorders>
              <w:bottom w:val="nil"/>
            </w:tcBorders>
          </w:tcPr>
          <w:p w:rsidR="00426493" w:rsidRPr="00377AA2" w:rsidRDefault="00426493" w:rsidP="00426493">
            <w:pPr>
              <w:shd w:val="clear" w:color="auto" w:fill="FFFFFF"/>
              <w:spacing w:before="100" w:beforeAutospacing="1" w:line="276" w:lineRule="auto"/>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w:t>
            </w:r>
          </w:p>
        </w:tc>
        <w:tc>
          <w:tcPr>
            <w:tcW w:w="2353" w:type="dxa"/>
            <w:tcBorders>
              <w:bottom w:val="nil"/>
            </w:tcBorders>
          </w:tcPr>
          <w:p w:rsidR="00426493" w:rsidRPr="00377AA2" w:rsidRDefault="00426493" w:rsidP="00426493">
            <w:pPr>
              <w:shd w:val="clear" w:color="auto" w:fill="FFFFFF"/>
              <w:spacing w:before="100" w:beforeAutospacing="1" w:line="276" w:lineRule="auto"/>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w:t>
            </w:r>
          </w:p>
        </w:tc>
        <w:tc>
          <w:tcPr>
            <w:tcW w:w="2352" w:type="dxa"/>
            <w:tcBorders>
              <w:bottom w:val="nil"/>
            </w:tcBorders>
          </w:tcPr>
          <w:p w:rsidR="00426493" w:rsidRPr="00377AA2" w:rsidRDefault="00426493" w:rsidP="00426493">
            <w:pPr>
              <w:shd w:val="clear" w:color="auto" w:fill="FFFFFF"/>
              <w:spacing w:before="100" w:beforeAutospacing="1" w:line="276" w:lineRule="auto"/>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w:t>
            </w:r>
          </w:p>
        </w:tc>
      </w:tr>
      <w:tr w:rsidR="00EE64B7" w:rsidTr="00426493">
        <w:tc>
          <w:tcPr>
            <w:tcW w:w="2511" w:type="dxa"/>
          </w:tcPr>
          <w:p w:rsidR="00EE64B7" w:rsidRPr="00377AA2" w:rsidRDefault="00EE64B7" w:rsidP="00426493">
            <w:pPr>
              <w:shd w:val="clear" w:color="auto" w:fill="FFFFFF"/>
              <w:spacing w:before="100" w:beforeAutospacing="1"/>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качеств</w:t>
            </w:r>
          </w:p>
        </w:tc>
        <w:tc>
          <w:tcPr>
            <w:tcW w:w="2355" w:type="dxa"/>
          </w:tcPr>
          <w:p w:rsidR="00EE64B7" w:rsidRPr="00377AA2" w:rsidRDefault="00EE64B7" w:rsidP="00426493">
            <w:pPr>
              <w:shd w:val="clear" w:color="auto" w:fill="FFFFFF"/>
              <w:spacing w:before="100" w:beforeAutospacing="1"/>
              <w:rPr>
                <w:rFonts w:ascii="Times New Roman" w:eastAsia="Times New Roman" w:hAnsi="Times New Roman" w:cs="Times New Roman"/>
                <w:color w:val="000000"/>
                <w:sz w:val="28"/>
                <w:szCs w:val="28"/>
                <w:lang w:eastAsia="ru-RU"/>
              </w:rPr>
            </w:pPr>
          </w:p>
        </w:tc>
        <w:tc>
          <w:tcPr>
            <w:tcW w:w="2353" w:type="dxa"/>
          </w:tcPr>
          <w:p w:rsidR="00EE64B7" w:rsidRPr="00377AA2" w:rsidRDefault="00EE64B7" w:rsidP="00426493">
            <w:pPr>
              <w:shd w:val="clear" w:color="auto" w:fill="FFFFFF"/>
              <w:spacing w:before="100" w:beforeAutospacing="1"/>
              <w:rPr>
                <w:rFonts w:ascii="Times New Roman" w:eastAsia="Times New Roman" w:hAnsi="Times New Roman" w:cs="Times New Roman"/>
                <w:color w:val="000000"/>
                <w:sz w:val="28"/>
                <w:szCs w:val="28"/>
                <w:lang w:eastAsia="ru-RU"/>
              </w:rPr>
            </w:pPr>
          </w:p>
        </w:tc>
        <w:tc>
          <w:tcPr>
            <w:tcW w:w="2352" w:type="dxa"/>
          </w:tcPr>
          <w:p w:rsidR="00EE64B7" w:rsidRPr="00377AA2" w:rsidRDefault="00EE64B7" w:rsidP="00426493">
            <w:pPr>
              <w:shd w:val="clear" w:color="auto" w:fill="FFFFFF"/>
              <w:spacing w:before="100" w:beforeAutospacing="1"/>
              <w:rPr>
                <w:rFonts w:ascii="Times New Roman" w:eastAsia="Times New Roman" w:hAnsi="Times New Roman" w:cs="Times New Roman"/>
                <w:color w:val="000000"/>
                <w:sz w:val="28"/>
                <w:szCs w:val="28"/>
                <w:lang w:eastAsia="ru-RU"/>
              </w:rPr>
            </w:pPr>
          </w:p>
        </w:tc>
      </w:tr>
      <w:tr w:rsidR="00426493" w:rsidTr="00426493">
        <w:tc>
          <w:tcPr>
            <w:tcW w:w="2511" w:type="dxa"/>
          </w:tcPr>
          <w:p w:rsidR="00426493" w:rsidRPr="00377AA2" w:rsidRDefault="00426493" w:rsidP="00426493">
            <w:pPr>
              <w:shd w:val="clear" w:color="auto" w:fill="FFFFFF"/>
              <w:spacing w:before="100" w:beforeAutospacing="1" w:line="276" w:lineRule="auto"/>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4. Оценка профессиональных знаний</w:t>
            </w:r>
          </w:p>
        </w:tc>
        <w:tc>
          <w:tcPr>
            <w:tcW w:w="2355" w:type="dxa"/>
          </w:tcPr>
          <w:p w:rsidR="00426493" w:rsidRPr="00377AA2" w:rsidRDefault="00426493" w:rsidP="00426493">
            <w:pPr>
              <w:shd w:val="clear" w:color="auto" w:fill="FFFFFF"/>
              <w:spacing w:before="100" w:beforeAutospacing="1" w:line="276" w:lineRule="auto"/>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w:t>
            </w:r>
          </w:p>
        </w:tc>
        <w:tc>
          <w:tcPr>
            <w:tcW w:w="2353" w:type="dxa"/>
          </w:tcPr>
          <w:p w:rsidR="00426493" w:rsidRPr="00377AA2" w:rsidRDefault="00426493" w:rsidP="00426493">
            <w:pPr>
              <w:shd w:val="clear" w:color="auto" w:fill="FFFFFF"/>
              <w:spacing w:before="100" w:beforeAutospacing="1" w:line="276" w:lineRule="auto"/>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w:t>
            </w:r>
          </w:p>
        </w:tc>
        <w:tc>
          <w:tcPr>
            <w:tcW w:w="2352" w:type="dxa"/>
          </w:tcPr>
          <w:p w:rsidR="00426493" w:rsidRPr="00377AA2" w:rsidRDefault="00426493" w:rsidP="00426493">
            <w:pPr>
              <w:shd w:val="clear" w:color="auto" w:fill="FFFFFF"/>
              <w:spacing w:before="100" w:beforeAutospacing="1" w:line="276" w:lineRule="auto"/>
              <w:rPr>
                <w:rFonts w:ascii="Times New Roman" w:eastAsia="Times New Roman" w:hAnsi="Times New Roman" w:cs="Times New Roman"/>
                <w:color w:val="000000"/>
                <w:sz w:val="28"/>
                <w:szCs w:val="28"/>
                <w:lang w:eastAsia="ru-RU"/>
              </w:rPr>
            </w:pPr>
            <w:r w:rsidRPr="00377AA2">
              <w:rPr>
                <w:rFonts w:ascii="Times New Roman" w:eastAsia="Times New Roman" w:hAnsi="Times New Roman" w:cs="Times New Roman"/>
                <w:color w:val="000000"/>
                <w:sz w:val="28"/>
                <w:szCs w:val="28"/>
                <w:lang w:eastAsia="ru-RU"/>
              </w:rPr>
              <w:t>+/-</w:t>
            </w:r>
          </w:p>
        </w:tc>
      </w:tr>
    </w:tbl>
    <w:p w:rsidR="00377AA2" w:rsidRDefault="00C249F9" w:rsidP="000D1C54">
      <w:pPr>
        <w:pStyle w:val="ac"/>
      </w:pPr>
      <w:r w:rsidRPr="00C249F9">
        <w:t>Далее проведем анализ системы</w:t>
      </w:r>
      <w:r w:rsidR="003F1536">
        <w:t xml:space="preserve"> стимулирования и </w:t>
      </w:r>
      <w:r w:rsidRPr="00C249F9">
        <w:t>оплаты труда в</w:t>
      </w:r>
      <w:r>
        <w:t xml:space="preserve"> </w:t>
      </w:r>
      <w:r w:rsidR="00A70461">
        <w:t xml:space="preserve">ОАО </w:t>
      </w:r>
      <w:r w:rsidR="00705D44">
        <w:t>«</w:t>
      </w:r>
      <w:r w:rsidR="00A70461">
        <w:t>НИКТИД</w:t>
      </w:r>
      <w:r w:rsidR="00705D44">
        <w:t>»</w:t>
      </w:r>
      <w:r>
        <w:t>.</w:t>
      </w:r>
    </w:p>
    <w:p w:rsidR="003F1536" w:rsidRPr="005F7BDE" w:rsidRDefault="003F1536" w:rsidP="003F1536">
      <w:pPr>
        <w:pStyle w:val="ac"/>
      </w:pPr>
      <w:r w:rsidRPr="005F7BDE">
        <w:t>Для организации бизнес-деятельности в ОАО «</w:t>
      </w:r>
      <w:r>
        <w:t>НИКТИД</w:t>
      </w:r>
      <w:r w:rsidRPr="005F7BDE">
        <w:t xml:space="preserve">» сформирована организационная структура, в рамках которой персонал </w:t>
      </w:r>
      <w:r w:rsidRPr="005F7BDE">
        <w:lastRenderedPageBreak/>
        <w:t>выполняет предназначенные ему функции, совокупное исполнение которых дает возможность достичь целей управления, овеществленных в искомом результате.</w:t>
      </w:r>
    </w:p>
    <w:p w:rsidR="003F1536" w:rsidRPr="005F7BDE" w:rsidRDefault="003F1536" w:rsidP="003F1536">
      <w:pPr>
        <w:pStyle w:val="ac"/>
      </w:pPr>
      <w:r w:rsidRPr="005F7BDE">
        <w:t>Обобщенная организационная структура ОАО «</w:t>
      </w:r>
      <w:r>
        <w:t>НИКТИД</w:t>
      </w:r>
      <w:r w:rsidRPr="005F7BDE">
        <w:t>» представлена на рис. 1.</w:t>
      </w:r>
    </w:p>
    <w:p w:rsidR="003F1536" w:rsidRPr="005F7BDE" w:rsidRDefault="003F1536" w:rsidP="003F1536">
      <w:pPr>
        <w:pStyle w:val="ac"/>
      </w:pPr>
      <w:r w:rsidRPr="005F7BDE">
        <w:t>В целом организационную структуру управления предприятия можно охарактеризовать как линейно-функциональную. Каждое подразделение специализируется на выполнении задач определенного типа, комплектуется специалистами определенного профиля и полностью отвечает только за выполнение своего специального круга задач.</w:t>
      </w:r>
    </w:p>
    <w:p w:rsidR="003F1536" w:rsidRPr="005F7BDE" w:rsidRDefault="003F1536" w:rsidP="003F1536">
      <w:pPr>
        <w:pStyle w:val="ac"/>
      </w:pPr>
      <w:r w:rsidRPr="005F7BDE">
        <w:t>Достоинства линейно-функциональной структуры достаточно очевидны.</w:t>
      </w:r>
    </w:p>
    <w:p w:rsidR="003F1536" w:rsidRPr="005F7BDE" w:rsidRDefault="003F1536" w:rsidP="003F1536">
      <w:pPr>
        <w:pStyle w:val="ac"/>
      </w:pPr>
      <w:r w:rsidRPr="005F7BDE">
        <w:t>Во-первых, она стимулирует деловую и профессиональную специализацию.</w:t>
      </w:r>
    </w:p>
    <w:p w:rsidR="003F1536" w:rsidRPr="005F7BDE" w:rsidRDefault="003F1536" w:rsidP="003F1536">
      <w:pPr>
        <w:pStyle w:val="ac"/>
      </w:pPr>
      <w:r w:rsidRPr="005F7BDE">
        <w:t>Во-вторых, она уменьшает дублирование усилий и потребление ресурсов в функциональных областях. Возможность сконцентрировать однородные работы в одном месте всегда дает выигрыш в удельных затратах.</w:t>
      </w:r>
    </w:p>
    <w:p w:rsidR="003F1536" w:rsidRPr="005F7BDE" w:rsidRDefault="003F1536" w:rsidP="003F1536">
      <w:pPr>
        <w:pStyle w:val="ac"/>
      </w:pPr>
      <w:r w:rsidRPr="005F7BDE">
        <w:t>В-третьих, она улучшает координацию в функциональных областях. Применение различных новшеств для решения однородных задач и унификация методик их решения обычно обеспечивает значительный экономический эффект.</w:t>
      </w:r>
    </w:p>
    <w:p w:rsidR="003F1536" w:rsidRPr="005F7BDE" w:rsidRDefault="003F1536" w:rsidP="003F1536">
      <w:pPr>
        <w:pStyle w:val="ac"/>
      </w:pPr>
      <w:r w:rsidRPr="005F7BDE">
        <w:t>Недостатки линейно-функциональной структуры:</w:t>
      </w:r>
    </w:p>
    <w:p w:rsidR="003F1536" w:rsidRPr="005F7BDE" w:rsidRDefault="003F1536" w:rsidP="003F1536">
      <w:pPr>
        <w:pStyle w:val="ac"/>
      </w:pPr>
      <w:r w:rsidRPr="005F7BDE">
        <w:t>отделы могут быть более заинтересованы в реализации своих локальных целей и задач, чем общих целей всей организации. Следствием этого может стать необходимость значительных усилий со стороны высшего руководства для достижения общих целей организации. Кроме того, это увеличивает возможность конфликтов между функциональными подразделениями;</w:t>
      </w:r>
    </w:p>
    <w:p w:rsidR="003F1536" w:rsidRPr="005F7BDE" w:rsidRDefault="003F1536" w:rsidP="003F1536">
      <w:pPr>
        <w:pStyle w:val="ac"/>
      </w:pPr>
      <w:r w:rsidRPr="005F7BDE">
        <w:t>в больших организациях цепь команд от руководителя до непосредственного исполнителя становится слишком длинной.</w:t>
      </w:r>
    </w:p>
    <w:p w:rsidR="003F1536" w:rsidRPr="005F7BDE" w:rsidRDefault="003F1536" w:rsidP="003F1536">
      <w:pPr>
        <w:pStyle w:val="ac"/>
      </w:pPr>
      <w:r w:rsidRPr="005F7BDE">
        <w:lastRenderedPageBreak/>
        <w:t>Организационно-управленческая структура кадровой службы ОАО «НИ</w:t>
      </w:r>
      <w:r>
        <w:t>К</w:t>
      </w:r>
      <w:r w:rsidRPr="005F7BDE">
        <w:t>Т</w:t>
      </w:r>
      <w:r>
        <w:t>ИД</w:t>
      </w:r>
      <w:r w:rsidRPr="005F7BDE">
        <w:t>» изображена на рис. 2</w:t>
      </w:r>
      <w:r>
        <w:t>.</w:t>
      </w:r>
    </w:p>
    <w:p w:rsidR="003F1536" w:rsidRPr="005F7BDE" w:rsidRDefault="00FA3823" w:rsidP="003F1536">
      <w:pPr>
        <w:pStyle w:val="ac"/>
        <w:ind w:firstLine="0"/>
      </w:pPr>
      <w:r>
        <w:pict>
          <v:group id="_x0000_s1073" editas="canvas" style="width:474.6pt;height:300.05pt;mso-position-horizontal-relative:char;mso-position-vertical-relative:line" coordorigin="2547,1083" coordsize="7295,455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4" type="#_x0000_t75" style="position:absolute;left:2547;top:1083;width:7295;height:4553" o:preferrelative="f">
              <v:fill o:detectmouseclick="t"/>
              <v:path o:extrusionok="t" o:connecttype="none"/>
              <o:lock v:ext="edit" text="t"/>
            </v:shape>
            <v:rect id="_x0000_s1075" style="position:absolute;left:5039;top:1083;width:1810;height:278">
              <v:textbox style="mso-next-textbox:#_x0000_s1075">
                <w:txbxContent>
                  <w:p w:rsidR="003E6C78" w:rsidRPr="0072288F" w:rsidRDefault="003E6C78" w:rsidP="003F1536">
                    <w:pPr>
                      <w:rPr>
                        <w:sz w:val="18"/>
                        <w:szCs w:val="18"/>
                      </w:rPr>
                    </w:pPr>
                    <w:r w:rsidRPr="0072288F">
                      <w:rPr>
                        <w:sz w:val="18"/>
                        <w:szCs w:val="18"/>
                      </w:rPr>
                      <w:t>Генеральный директор</w:t>
                    </w:r>
                  </w:p>
                </w:txbxContent>
              </v:textbox>
            </v:rect>
            <v:rect id="_x0000_s1076" style="position:absolute;left:2547;top:1919;width:987;height:277">
              <v:textbox style="mso-next-textbox:#_x0000_s1076">
                <w:txbxContent>
                  <w:p w:rsidR="003E6C78" w:rsidRPr="0072288F" w:rsidRDefault="003E6C78" w:rsidP="003F1536">
                    <w:pPr>
                      <w:jc w:val="center"/>
                      <w:rPr>
                        <w:sz w:val="18"/>
                        <w:szCs w:val="18"/>
                      </w:rPr>
                    </w:pPr>
                    <w:r w:rsidRPr="0072288F">
                      <w:rPr>
                        <w:sz w:val="18"/>
                        <w:szCs w:val="18"/>
                      </w:rPr>
                      <w:t>Канцелярия</w:t>
                    </w:r>
                  </w:p>
                </w:txbxContent>
              </v:textbox>
            </v:rect>
            <v:rect id="_x0000_s1077" style="position:absolute;left:3676;top:1919;width:989;height:278">
              <v:textbox style="mso-next-textbox:#_x0000_s1077">
                <w:txbxContent>
                  <w:p w:rsidR="003E6C78" w:rsidRPr="0072288F" w:rsidRDefault="003E6C78" w:rsidP="003F1536">
                    <w:pPr>
                      <w:jc w:val="center"/>
                      <w:rPr>
                        <w:sz w:val="18"/>
                        <w:szCs w:val="18"/>
                      </w:rPr>
                    </w:pPr>
                    <w:r w:rsidRPr="0072288F">
                      <w:rPr>
                        <w:sz w:val="18"/>
                        <w:szCs w:val="18"/>
                      </w:rPr>
                      <w:t>Бухгалтерия</w:t>
                    </w:r>
                  </w:p>
                </w:txbxContent>
              </v:textbox>
            </v:rect>
            <v:rect id="_x0000_s1078" style="position:absolute;left:6076;top:1919;width:1412;height:493">
              <v:textbox style="mso-next-textbox:#_x0000_s1078">
                <w:txbxContent>
                  <w:p w:rsidR="003E6C78" w:rsidRPr="0072288F" w:rsidRDefault="003E6C78" w:rsidP="003F1536">
                    <w:pPr>
                      <w:jc w:val="center"/>
                      <w:rPr>
                        <w:sz w:val="18"/>
                        <w:szCs w:val="18"/>
                      </w:rPr>
                    </w:pPr>
                    <w:r w:rsidRPr="0072288F">
                      <w:rPr>
                        <w:sz w:val="18"/>
                        <w:szCs w:val="18"/>
                      </w:rPr>
                      <w:t>Юридическая служба</w:t>
                    </w:r>
                  </w:p>
                </w:txbxContent>
              </v:textbox>
            </v:rect>
            <v:rect id="_x0000_s1079" style="position:absolute;left:4806;top:1919;width:988;height:277">
              <v:textbox style="mso-next-textbox:#_x0000_s1079">
                <w:txbxContent>
                  <w:p w:rsidR="003E6C78" w:rsidRPr="0072288F" w:rsidRDefault="003E6C78" w:rsidP="003F1536">
                    <w:pPr>
                      <w:jc w:val="center"/>
                      <w:rPr>
                        <w:sz w:val="18"/>
                        <w:szCs w:val="18"/>
                      </w:rPr>
                    </w:pPr>
                    <w:r w:rsidRPr="0072288F">
                      <w:rPr>
                        <w:sz w:val="18"/>
                        <w:szCs w:val="18"/>
                      </w:rPr>
                      <w:t>Штаб ГОЧС</w:t>
                    </w:r>
                  </w:p>
                </w:txbxContent>
              </v:textbox>
            </v:rect>
            <v:rect id="_x0000_s1080" style="position:absolute;left:7771;top:1919;width:1316;height:278">
              <v:textbox style="mso-next-textbox:#_x0000_s1080">
                <w:txbxContent>
                  <w:p w:rsidR="003E6C78" w:rsidRPr="0072288F" w:rsidRDefault="003E6C78" w:rsidP="003F1536">
                    <w:pPr>
                      <w:jc w:val="center"/>
                      <w:rPr>
                        <w:sz w:val="18"/>
                        <w:szCs w:val="18"/>
                      </w:rPr>
                    </w:pPr>
                    <w:r w:rsidRPr="0072288F">
                      <w:rPr>
                        <w:sz w:val="18"/>
                        <w:szCs w:val="18"/>
                      </w:rPr>
                      <w:t>Служба режима</w:t>
                    </w:r>
                  </w:p>
                </w:txbxContent>
              </v:textbox>
            </v:rect>
            <v:line id="_x0000_s1081" style="position:absolute" from="3112,1501" to="8476,1501"/>
            <v:rect id="_x0000_s1082" style="position:absolute;left:2547;top:3034;width:987;height:813">
              <v:textbox style="mso-next-textbox:#_x0000_s1082" inset=".5mm,.3mm,.5mm,.3mm">
                <w:txbxContent>
                  <w:p w:rsidR="003E6C78" w:rsidRPr="0072288F" w:rsidRDefault="003E6C78" w:rsidP="003F1536">
                    <w:pPr>
                      <w:jc w:val="center"/>
                      <w:rPr>
                        <w:sz w:val="18"/>
                        <w:szCs w:val="18"/>
                      </w:rPr>
                    </w:pPr>
                    <w:r w:rsidRPr="0072288F">
                      <w:rPr>
                        <w:sz w:val="18"/>
                        <w:szCs w:val="18"/>
                      </w:rPr>
                      <w:t>Первый заместитель по экономике и финансам</w:t>
                    </w:r>
                  </w:p>
                </w:txbxContent>
              </v:textbox>
            </v:rect>
            <v:rect id="_x0000_s1083" style="position:absolute;left:3676;top:3034;width:986;height:697">
              <v:textbox style="mso-next-textbox:#_x0000_s1083" inset=".5mm,,.5mm">
                <w:txbxContent>
                  <w:p w:rsidR="003E6C78" w:rsidRPr="0072288F" w:rsidRDefault="003E6C78" w:rsidP="003F1536">
                    <w:pPr>
                      <w:jc w:val="center"/>
                      <w:rPr>
                        <w:sz w:val="18"/>
                        <w:szCs w:val="18"/>
                      </w:rPr>
                    </w:pPr>
                    <w:r w:rsidRPr="0072288F">
                      <w:rPr>
                        <w:sz w:val="18"/>
                        <w:szCs w:val="18"/>
                      </w:rPr>
                      <w:t>Помощник по информ-му</w:t>
                    </w:r>
                    <w:r>
                      <w:rPr>
                        <w:sz w:val="18"/>
                        <w:szCs w:val="18"/>
                      </w:rPr>
                      <w:t xml:space="preserve"> </w:t>
                    </w:r>
                    <w:r w:rsidRPr="0072288F">
                      <w:rPr>
                        <w:sz w:val="18"/>
                        <w:szCs w:val="18"/>
                      </w:rPr>
                      <w:t>обеспеч-ю</w:t>
                    </w:r>
                  </w:p>
                </w:txbxContent>
              </v:textbox>
            </v:rect>
            <v:rect id="_x0000_s1084" style="position:absolute;left:4806;top:3034;width:986;height:813">
              <v:textbox style="mso-next-textbox:#_x0000_s1084">
                <w:txbxContent>
                  <w:p w:rsidR="003E6C78" w:rsidRPr="0072288F" w:rsidRDefault="003E6C78" w:rsidP="003F1536">
                    <w:pPr>
                      <w:jc w:val="center"/>
                      <w:rPr>
                        <w:sz w:val="18"/>
                        <w:szCs w:val="18"/>
                      </w:rPr>
                    </w:pPr>
                    <w:r w:rsidRPr="0072288F">
                      <w:rPr>
                        <w:sz w:val="18"/>
                        <w:szCs w:val="18"/>
                      </w:rPr>
                      <w:t>Главный</w:t>
                    </w:r>
                  </w:p>
                  <w:p w:rsidR="003E6C78" w:rsidRPr="0072288F" w:rsidRDefault="003E6C78" w:rsidP="003F1536">
                    <w:pPr>
                      <w:jc w:val="center"/>
                      <w:rPr>
                        <w:sz w:val="18"/>
                        <w:szCs w:val="18"/>
                      </w:rPr>
                    </w:pPr>
                    <w:r w:rsidRPr="0072288F">
                      <w:rPr>
                        <w:sz w:val="18"/>
                        <w:szCs w:val="18"/>
                      </w:rPr>
                      <w:t>конструктор</w:t>
                    </w:r>
                  </w:p>
                  <w:p w:rsidR="003E6C78" w:rsidRPr="0072288F" w:rsidRDefault="003E6C78" w:rsidP="003F1536">
                    <w:pPr>
                      <w:jc w:val="center"/>
                      <w:rPr>
                        <w:sz w:val="18"/>
                        <w:szCs w:val="18"/>
                      </w:rPr>
                    </w:pPr>
                  </w:p>
                </w:txbxContent>
              </v:textbox>
            </v:rect>
            <v:rect id="_x0000_s1085" style="position:absolute;left:6218;top:3034;width:989;height:554">
              <v:textbox style="mso-next-textbox:#_x0000_s1085">
                <w:txbxContent>
                  <w:p w:rsidR="003E6C78" w:rsidRPr="0072288F" w:rsidRDefault="003E6C78" w:rsidP="003F1536">
                    <w:pPr>
                      <w:jc w:val="center"/>
                      <w:rPr>
                        <w:sz w:val="18"/>
                        <w:szCs w:val="18"/>
                      </w:rPr>
                    </w:pPr>
                    <w:r w:rsidRPr="0072288F">
                      <w:rPr>
                        <w:sz w:val="18"/>
                        <w:szCs w:val="18"/>
                      </w:rPr>
                      <w:t>Главный инженер</w:t>
                    </w:r>
                  </w:p>
                </w:txbxContent>
              </v:textbox>
            </v:rect>
            <v:rect id="_x0000_s1086" style="position:absolute;left:7347;top:4567;width:987;height:954">
              <v:textbox style="mso-next-textbox:#_x0000_s1086">
                <w:txbxContent>
                  <w:p w:rsidR="003E6C78" w:rsidRPr="0072288F" w:rsidRDefault="003E6C78" w:rsidP="003F1536">
                    <w:pPr>
                      <w:jc w:val="center"/>
                      <w:rPr>
                        <w:sz w:val="18"/>
                        <w:szCs w:val="18"/>
                      </w:rPr>
                    </w:pPr>
                    <w:r w:rsidRPr="0072288F">
                      <w:rPr>
                        <w:sz w:val="18"/>
                        <w:szCs w:val="18"/>
                      </w:rPr>
                      <w:t>Помощник по персоналу</w:t>
                    </w:r>
                  </w:p>
                </w:txbxContent>
              </v:textbox>
            </v:rect>
            <v:rect id="_x0000_s1087" style="position:absolute;left:8476;top:4567;width:1127;height:954">
              <v:textbox style="mso-next-textbox:#_x0000_s1087">
                <w:txbxContent>
                  <w:p w:rsidR="003E6C78" w:rsidRPr="0072288F" w:rsidRDefault="003E6C78" w:rsidP="003F1536">
                    <w:pPr>
                      <w:jc w:val="center"/>
                      <w:rPr>
                        <w:sz w:val="18"/>
                        <w:szCs w:val="18"/>
                      </w:rPr>
                    </w:pPr>
                    <w:r w:rsidRPr="0072288F">
                      <w:rPr>
                        <w:sz w:val="18"/>
                        <w:szCs w:val="18"/>
                      </w:rPr>
                      <w:t>Помощник по контролю исполнения</w:t>
                    </w:r>
                  </w:p>
                </w:txbxContent>
              </v:textbox>
            </v:rect>
            <v:rect id="_x0000_s1088" style="position:absolute;left:7347;top:3034;width:988;height:554">
              <v:textbox style="mso-next-textbox:#_x0000_s1088" inset=".5mm,,.5mm">
                <w:txbxContent>
                  <w:p w:rsidR="003E6C78" w:rsidRPr="0072288F" w:rsidRDefault="003E6C78" w:rsidP="003F1536">
                    <w:pPr>
                      <w:jc w:val="center"/>
                      <w:rPr>
                        <w:sz w:val="18"/>
                        <w:szCs w:val="18"/>
                      </w:rPr>
                    </w:pPr>
                    <w:r w:rsidRPr="0072288F">
                      <w:rPr>
                        <w:sz w:val="18"/>
                        <w:szCs w:val="18"/>
                      </w:rPr>
                      <w:t>Начальник производства</w:t>
                    </w:r>
                  </w:p>
                  <w:p w:rsidR="003E6C78" w:rsidRPr="0072288F" w:rsidRDefault="003E6C78" w:rsidP="003F1536">
                    <w:pPr>
                      <w:jc w:val="center"/>
                      <w:rPr>
                        <w:sz w:val="18"/>
                        <w:szCs w:val="18"/>
                      </w:rPr>
                    </w:pPr>
                  </w:p>
                </w:txbxContent>
              </v:textbox>
            </v:rect>
            <v:rect id="_x0000_s1089" style="position:absolute;left:8618;top:3034;width:987;height:554">
              <v:textbox style="mso-next-textbox:#_x0000_s1089">
                <w:txbxContent>
                  <w:p w:rsidR="003E6C78" w:rsidRPr="0072288F" w:rsidRDefault="003E6C78" w:rsidP="003F1536">
                    <w:pPr>
                      <w:jc w:val="center"/>
                      <w:rPr>
                        <w:sz w:val="18"/>
                        <w:szCs w:val="18"/>
                      </w:rPr>
                    </w:pPr>
                    <w:r w:rsidRPr="0072288F">
                      <w:rPr>
                        <w:sz w:val="18"/>
                        <w:szCs w:val="18"/>
                      </w:rPr>
                      <w:t>Директор по качеству</w:t>
                    </w:r>
                  </w:p>
                  <w:p w:rsidR="003E6C78" w:rsidRPr="0072288F" w:rsidRDefault="003E6C78" w:rsidP="003F1536">
                    <w:pPr>
                      <w:jc w:val="center"/>
                      <w:rPr>
                        <w:sz w:val="18"/>
                        <w:szCs w:val="18"/>
                      </w:rPr>
                    </w:pPr>
                  </w:p>
                </w:txbxContent>
              </v:textbox>
            </v:rect>
            <v:line id="_x0000_s1090" style="position:absolute" from="5935,1361" to="5936,4567"/>
            <v:line id="_x0000_s1091" style="position:absolute" from="3112,1501" to="3112,1919"/>
            <v:line id="_x0000_s1092" style="position:absolute" from="4241,1501" to="4241,1919"/>
            <v:line id="_x0000_s1093" style="position:absolute" from="5229,1501" to="5229,1919"/>
            <v:line id="_x0000_s1094" style="position:absolute" from="6923,1501" to="6923,1919"/>
            <v:line id="_x0000_s1095" style="position:absolute" from="8476,1501" to="8476,1919"/>
            <v:line id="_x0000_s1096" style="position:absolute" from="3112,2755" to="9182,2756"/>
            <v:line id="_x0000_s1097" style="position:absolute" from="3112,2755" to="3112,3034"/>
            <v:line id="_x0000_s1098" style="position:absolute" from="4100,2755" to="4101,3034"/>
            <v:line id="_x0000_s1099" style="position:absolute" from="5371,2755" to="5372,3034"/>
            <v:line id="_x0000_s1100" style="position:absolute" from="6641,2755" to="6641,3034"/>
            <v:line id="_x0000_s1101" style="position:absolute" from="7771,2755" to="7771,3034"/>
            <v:line id="_x0000_s1102" style="position:absolute" from="9182,2755" to="9182,3034"/>
            <v:rect id="_x0000_s1103" style="position:absolute;left:2829;top:4567;width:987;height:767">
              <v:textbox style="mso-next-textbox:#_x0000_s1103">
                <w:txbxContent>
                  <w:p w:rsidR="003E6C78" w:rsidRPr="0072288F" w:rsidRDefault="003E6C78" w:rsidP="003F1536">
                    <w:pPr>
                      <w:jc w:val="center"/>
                      <w:rPr>
                        <w:sz w:val="18"/>
                        <w:szCs w:val="18"/>
                      </w:rPr>
                    </w:pPr>
                    <w:r w:rsidRPr="0072288F">
                      <w:rPr>
                        <w:sz w:val="18"/>
                        <w:szCs w:val="18"/>
                      </w:rPr>
                      <w:t>Главный</w:t>
                    </w:r>
                  </w:p>
                  <w:p w:rsidR="003E6C78" w:rsidRPr="0072288F" w:rsidRDefault="003E6C78" w:rsidP="003F1536">
                    <w:pPr>
                      <w:jc w:val="center"/>
                      <w:rPr>
                        <w:sz w:val="18"/>
                        <w:szCs w:val="18"/>
                      </w:rPr>
                    </w:pPr>
                    <w:r w:rsidRPr="0072288F">
                      <w:rPr>
                        <w:sz w:val="18"/>
                        <w:szCs w:val="18"/>
                      </w:rPr>
                      <w:t>диспетчер</w:t>
                    </w:r>
                  </w:p>
                </w:txbxContent>
              </v:textbox>
            </v:rect>
            <v:rect id="_x0000_s1104" style="position:absolute;left:4100;top:4567;width:1128;height:767">
              <v:textbox style="mso-next-textbox:#_x0000_s1104">
                <w:txbxContent>
                  <w:p w:rsidR="003E6C78" w:rsidRPr="0072288F" w:rsidRDefault="003E6C78" w:rsidP="003F1536">
                    <w:pPr>
                      <w:jc w:val="center"/>
                      <w:rPr>
                        <w:sz w:val="18"/>
                        <w:szCs w:val="18"/>
                      </w:rPr>
                    </w:pPr>
                    <w:r w:rsidRPr="0072288F">
                      <w:rPr>
                        <w:sz w:val="18"/>
                        <w:szCs w:val="18"/>
                      </w:rPr>
                      <w:t>Помощник по социальным вопросам</w:t>
                    </w:r>
                  </w:p>
                </w:txbxContent>
              </v:textbox>
            </v:rect>
            <v:rect id="_x0000_s1105" style="position:absolute;left:5512;top:4567;width:986;height:954">
              <v:textbox style="mso-next-textbox:#_x0000_s1105" inset=".5mm,.3mm,.5mm,.3mm">
                <w:txbxContent>
                  <w:p w:rsidR="003E6C78" w:rsidRPr="0072288F" w:rsidRDefault="003E6C78" w:rsidP="003F1536">
                    <w:pPr>
                      <w:jc w:val="center"/>
                      <w:rPr>
                        <w:sz w:val="18"/>
                        <w:szCs w:val="18"/>
                      </w:rPr>
                    </w:pPr>
                    <w:r w:rsidRPr="0072288F">
                      <w:rPr>
                        <w:sz w:val="18"/>
                        <w:szCs w:val="18"/>
                      </w:rPr>
                      <w:t xml:space="preserve">Помощник по внедрению новых </w:t>
                    </w:r>
                    <w:r w:rsidRPr="0072288F">
                      <w:rPr>
                        <w:sz w:val="18"/>
                        <w:szCs w:val="18"/>
                        <w:lang w:val="en-US"/>
                      </w:rPr>
                      <w:t>IT</w:t>
                    </w:r>
                    <w:r w:rsidRPr="0072288F">
                      <w:rPr>
                        <w:sz w:val="18"/>
                        <w:szCs w:val="18"/>
                      </w:rPr>
                      <w:t>-технологий</w:t>
                    </w:r>
                  </w:p>
                </w:txbxContent>
              </v:textbox>
            </v:rect>
            <v:line id="_x0000_s1106" style="position:absolute" from="3253,4288" to="9182,4288"/>
            <v:line id="_x0000_s1107" style="position:absolute" from="3253,4288" to="3253,4567"/>
            <v:line id="_x0000_s1108" style="position:absolute" from="4665,4288" to="4665,4567"/>
            <v:line id="_x0000_s1109" style="position:absolute" from="9182,4288" to="9182,4567"/>
            <v:line id="_x0000_s1110" style="position:absolute" from="7912,4288" to="7912,4567"/>
            <w10:wrap type="none"/>
            <w10:anchorlock/>
          </v:group>
        </w:pict>
      </w:r>
    </w:p>
    <w:p w:rsidR="003F1536" w:rsidRDefault="003F1536" w:rsidP="003F1536">
      <w:pPr>
        <w:pStyle w:val="ac"/>
      </w:pPr>
      <w:r>
        <w:t>Рис.</w:t>
      </w:r>
      <w:r w:rsidRPr="005F7BDE">
        <w:t>1</w:t>
      </w:r>
      <w:r>
        <w:t>.</w:t>
      </w:r>
      <w:r w:rsidRPr="005F7BDE">
        <w:t xml:space="preserve"> Организационная структура ОАО «</w:t>
      </w:r>
      <w:r>
        <w:t>НИКТИД</w:t>
      </w:r>
      <w:r w:rsidRPr="005F7BDE">
        <w:t>»</w:t>
      </w:r>
    </w:p>
    <w:p w:rsidR="003F1536" w:rsidRPr="005F7BDE" w:rsidRDefault="003F1536" w:rsidP="003F1536">
      <w:pPr>
        <w:pStyle w:val="ac"/>
      </w:pPr>
    </w:p>
    <w:p w:rsidR="003F1536" w:rsidRDefault="003F1536" w:rsidP="003F1536">
      <w:pPr>
        <w:pStyle w:val="ac"/>
        <w:ind w:firstLine="0"/>
        <w:rPr>
          <w:bCs/>
        </w:rPr>
      </w:pPr>
      <w:r>
        <w:rPr>
          <w:rFonts w:asciiTheme="minorHAnsi" w:hAnsiTheme="minorHAnsi"/>
          <w:sz w:val="20"/>
          <w:szCs w:val="20"/>
        </w:rPr>
        <w:t xml:space="preserve">                                                                     </w:t>
      </w:r>
      <w:bookmarkStart w:id="7" w:name="_Toc163143216"/>
      <w:r w:rsidR="00FA3823" w:rsidRPr="00FA3823">
        <w:rPr>
          <w:bCs/>
          <w:szCs w:val="22"/>
        </w:rPr>
      </w:r>
      <w:r w:rsidR="00FA3823" w:rsidRPr="00FA3823">
        <w:rPr>
          <w:bCs/>
          <w:szCs w:val="22"/>
        </w:rPr>
        <w:pict>
          <v:group id="_x0000_s1068" editas="canvas" style="width:125.9pt;height:144.05pt;mso-position-horizontal-relative:char;mso-position-vertical-relative:line" coordorigin="5371,6218" coordsize="1975,2230">
            <o:lock v:ext="edit" aspectratio="t"/>
            <v:shape id="_x0000_s1069" type="#_x0000_t75" style="position:absolute;left:5371;top:6218;width:1975;height:2230" o:preferrelative="f">
              <v:fill o:detectmouseclick="t"/>
              <v:path o:extrusionok="t" o:connecttype="none"/>
              <o:lock v:ext="edit" text="t"/>
            </v:shape>
            <v:rect id="_x0000_s1070" style="position:absolute;left:5371;top:6218;width:1975;height:838">
              <v:textbox style="mso-next-textbox:#_x0000_s1070">
                <w:txbxContent>
                  <w:p w:rsidR="003E6C78" w:rsidRDefault="003E6C78" w:rsidP="003F1536">
                    <w:pPr>
                      <w:jc w:val="center"/>
                      <w:rPr>
                        <w:sz w:val="20"/>
                        <w:szCs w:val="20"/>
                      </w:rPr>
                    </w:pPr>
                    <w:r>
                      <w:rPr>
                        <w:sz w:val="20"/>
                        <w:szCs w:val="20"/>
                      </w:rPr>
                      <w:t>Помощник генерального директора по персоналу – начальник ОК</w:t>
                    </w:r>
                  </w:p>
                  <w:p w:rsidR="003E6C78" w:rsidRPr="002F0015" w:rsidRDefault="003E6C78" w:rsidP="003F1536">
                    <w:pPr>
                      <w:jc w:val="center"/>
                      <w:rPr>
                        <w:sz w:val="20"/>
                        <w:szCs w:val="20"/>
                      </w:rPr>
                    </w:pPr>
                  </w:p>
                </w:txbxContent>
              </v:textbox>
            </v:rect>
            <v:rect id="_x0000_s1071" style="position:absolute;left:5653;top:7752;width:1411;height:696">
              <v:textbox style="mso-next-textbox:#_x0000_s1071">
                <w:txbxContent>
                  <w:p w:rsidR="003E6C78" w:rsidRDefault="003E6C78" w:rsidP="003F1536">
                    <w:pPr>
                      <w:jc w:val="center"/>
                      <w:rPr>
                        <w:sz w:val="20"/>
                        <w:szCs w:val="20"/>
                      </w:rPr>
                    </w:pPr>
                  </w:p>
                  <w:p w:rsidR="003E6C78" w:rsidRPr="002F0015" w:rsidRDefault="003E6C78" w:rsidP="003F1536">
                    <w:pPr>
                      <w:jc w:val="center"/>
                      <w:rPr>
                        <w:sz w:val="20"/>
                        <w:szCs w:val="20"/>
                      </w:rPr>
                    </w:pPr>
                    <w:r>
                      <w:rPr>
                        <w:sz w:val="20"/>
                        <w:szCs w:val="20"/>
                      </w:rPr>
                      <w:t>Отдел кадров</w:t>
                    </w:r>
                  </w:p>
                  <w:p w:rsidR="003E6C78" w:rsidRPr="00BB085E" w:rsidRDefault="003E6C78" w:rsidP="003F1536">
                    <w:pPr>
                      <w:rPr>
                        <w:szCs w:val="20"/>
                      </w:rPr>
                    </w:pPr>
                  </w:p>
                </w:txbxContent>
              </v:textbox>
            </v:rect>
            <v:line id="_x0000_s1072" style="position:absolute" from="6359,7056" to="6360,7751"/>
            <w10:wrap type="none"/>
            <w10:anchorlock/>
          </v:group>
        </w:pict>
      </w:r>
      <w:bookmarkEnd w:id="7"/>
    </w:p>
    <w:p w:rsidR="003F1536" w:rsidRPr="005F7BDE" w:rsidRDefault="003F1536" w:rsidP="003F1536">
      <w:pPr>
        <w:pStyle w:val="ac"/>
        <w:ind w:firstLine="0"/>
        <w:rPr>
          <w:bCs/>
        </w:rPr>
      </w:pPr>
    </w:p>
    <w:p w:rsidR="003F1536" w:rsidRPr="005F7BDE" w:rsidRDefault="003F1536" w:rsidP="003F1536">
      <w:pPr>
        <w:pStyle w:val="ac"/>
        <w:rPr>
          <w:bCs/>
        </w:rPr>
      </w:pPr>
      <w:r>
        <w:rPr>
          <w:bCs/>
        </w:rPr>
        <w:t>Рис. 2.</w:t>
      </w:r>
      <w:r w:rsidRPr="005F7BDE">
        <w:rPr>
          <w:bCs/>
        </w:rPr>
        <w:t xml:space="preserve"> </w:t>
      </w:r>
      <w:r w:rsidRPr="005F7BDE">
        <w:t>Организационно-управленческая структура кадровой службы</w:t>
      </w:r>
    </w:p>
    <w:p w:rsidR="003F1536" w:rsidRPr="005F7BDE" w:rsidRDefault="003F1536" w:rsidP="003F1536">
      <w:pPr>
        <w:pStyle w:val="ac"/>
      </w:pPr>
      <w:r w:rsidRPr="005F7BDE">
        <w:t>Подразделения кадровой службы в основном реализуют функции, установленные им еще в советские времена, а именно</w:t>
      </w:r>
      <w:r w:rsidRPr="005F7BDE">
        <w:rPr>
          <w:b/>
        </w:rPr>
        <w:t xml:space="preserve"> </w:t>
      </w:r>
      <w:r w:rsidRPr="005F7BDE">
        <w:t>– прием, перемещение, увольнение сотрудников ОАО «</w:t>
      </w:r>
      <w:r>
        <w:t>НИКТИД</w:t>
      </w:r>
      <w:r w:rsidRPr="005F7BDE">
        <w:t>», ведение кадрового делопроизводства:</w:t>
      </w:r>
    </w:p>
    <w:p w:rsidR="003F1536" w:rsidRDefault="003F1536" w:rsidP="003F1536">
      <w:pPr>
        <w:pStyle w:val="ac"/>
      </w:pPr>
      <w:r>
        <w:lastRenderedPageBreak/>
        <w:t>Для всех работников проводится инструктаж по технике безопасности и охране труда, на основании трудового законодательства. Время проведения инструктажей по техники безопасности регистрируется в журнале. В соответствии с Трудовым кодексом РФ для контроля отработанного работниками времени, на предприятии ведется табель учета рабочего времени, который подписывается директором и главным бухгалтером.</w:t>
      </w:r>
    </w:p>
    <w:p w:rsidR="003F1536" w:rsidRDefault="003F1536" w:rsidP="003F1536">
      <w:pPr>
        <w:pStyle w:val="ac"/>
      </w:pPr>
      <w:r>
        <w:t>Все права и обязанности работников регулируются должностными инструкциями и правилами внутреннего трудового распорядка, с которыми работник ознакомляется при приеме на работу, все они отвечают нормам трудового законодательства.</w:t>
      </w:r>
    </w:p>
    <w:p w:rsidR="003F1536" w:rsidRDefault="003F1536" w:rsidP="003F1536">
      <w:pPr>
        <w:pStyle w:val="ac"/>
      </w:pPr>
      <w:r w:rsidRPr="00054E9D">
        <w:t xml:space="preserve">В </w:t>
      </w:r>
      <w:r>
        <w:t>ОАО</w:t>
      </w:r>
      <w:r w:rsidRPr="00054E9D">
        <w:t xml:space="preserve"> «</w:t>
      </w:r>
      <w:r>
        <w:t>НИКТИД</w:t>
      </w:r>
      <w:r w:rsidRPr="00054E9D">
        <w:t xml:space="preserve">» проводится повышение квалификации, аттестации работников, т.к. квалифицированные работники способствуют общему развитию предприятия, создают его благоприятный имидж – образ стабильно развивающейся современной организации. </w:t>
      </w:r>
    </w:p>
    <w:p w:rsidR="003F1536" w:rsidRPr="00054E9D" w:rsidRDefault="003F1536" w:rsidP="003F1536">
      <w:pPr>
        <w:pStyle w:val="ac"/>
      </w:pPr>
      <w:r w:rsidRPr="00054E9D">
        <w:t xml:space="preserve">Динамичное развитие </w:t>
      </w:r>
      <w:r>
        <w:t>ОАО</w:t>
      </w:r>
      <w:r w:rsidRPr="00054E9D">
        <w:t xml:space="preserve"> «</w:t>
      </w:r>
      <w:r>
        <w:t>НИКТИД</w:t>
      </w:r>
      <w:r w:rsidRPr="00054E9D">
        <w:t xml:space="preserve">» обеспечивается современной кадровой политикой, главной целью которой является обеспечение предприятия в полном объеме человеческими ресурсами, необходимыми для реализации выбранной стратегии развития, в интересах общества, потребителей, акционеров и работников, повышения их материального благосостояния и качества жизни в целом. </w:t>
      </w:r>
    </w:p>
    <w:p w:rsidR="003F1536" w:rsidRPr="00054E9D" w:rsidRDefault="003F1536" w:rsidP="003F1536">
      <w:pPr>
        <w:pStyle w:val="ac"/>
      </w:pPr>
      <w:r w:rsidRPr="00054E9D">
        <w:t xml:space="preserve">Кадровая политика базируется на основе миссии </w:t>
      </w:r>
      <w:r>
        <w:t>ОАО</w:t>
      </w:r>
      <w:r w:rsidRPr="00054E9D">
        <w:t xml:space="preserve"> «</w:t>
      </w:r>
      <w:r>
        <w:t>НИКТИД</w:t>
      </w:r>
      <w:r w:rsidRPr="00054E9D">
        <w:t xml:space="preserve">»  - стать высокоэффективным, передовым предприятием. </w:t>
      </w:r>
    </w:p>
    <w:p w:rsidR="003F1536" w:rsidRPr="00054E9D" w:rsidRDefault="003F1536" w:rsidP="003F1536">
      <w:pPr>
        <w:pStyle w:val="ac"/>
      </w:pPr>
      <w:r w:rsidRPr="00054E9D">
        <w:t xml:space="preserve">Существующая система материальной и моральной мотивации и значительных социальных гарантий, отраженная в </w:t>
      </w:r>
      <w:r>
        <w:t>к</w:t>
      </w:r>
      <w:r w:rsidRPr="00054E9D">
        <w:t>оллективном договоре, позволяет предприятию привлекать и удерживать лучших специалистов отрасли.</w:t>
      </w:r>
    </w:p>
    <w:p w:rsidR="003F1536" w:rsidRPr="00054E9D" w:rsidRDefault="003F1536" w:rsidP="003F1536">
      <w:pPr>
        <w:pStyle w:val="ac"/>
      </w:pPr>
      <w:r w:rsidRPr="00054E9D">
        <w:t>Одним из важнейших оснований для начисления заработной платы для бухгалтера является штатное расписание, которое составляется главным бухгалтером и утверждается директором.</w:t>
      </w:r>
    </w:p>
    <w:p w:rsidR="003F1536" w:rsidRPr="00054E9D" w:rsidRDefault="003F1536" w:rsidP="003F1536">
      <w:pPr>
        <w:pStyle w:val="ac"/>
      </w:pPr>
      <w:r w:rsidRPr="00054E9D">
        <w:lastRenderedPageBreak/>
        <w:t xml:space="preserve">На </w:t>
      </w:r>
      <w:r>
        <w:t>ОАО</w:t>
      </w:r>
      <w:r w:rsidRPr="00054E9D">
        <w:t xml:space="preserve"> «</w:t>
      </w:r>
      <w:r>
        <w:t>НИКТИД</w:t>
      </w:r>
      <w:r w:rsidRPr="00054E9D">
        <w:t>»  в штатном расписании предусмотрены следующие данные:</w:t>
      </w:r>
    </w:p>
    <w:p w:rsidR="003F1536" w:rsidRPr="00054E9D" w:rsidRDefault="003F1536" w:rsidP="003F1536">
      <w:pPr>
        <w:pStyle w:val="ac"/>
      </w:pPr>
      <w:r w:rsidRPr="00054E9D">
        <w:t>- наименование структурного подразделения;</w:t>
      </w:r>
    </w:p>
    <w:p w:rsidR="003F1536" w:rsidRPr="00054E9D" w:rsidRDefault="003F1536" w:rsidP="003F1536">
      <w:pPr>
        <w:pStyle w:val="ac"/>
      </w:pPr>
      <w:r w:rsidRPr="00054E9D">
        <w:t>- должность;</w:t>
      </w:r>
    </w:p>
    <w:p w:rsidR="003F1536" w:rsidRPr="00054E9D" w:rsidRDefault="003F1536" w:rsidP="003F1536">
      <w:pPr>
        <w:pStyle w:val="ac"/>
      </w:pPr>
      <w:r w:rsidRPr="00054E9D">
        <w:t>- количество работников на данную должность;</w:t>
      </w:r>
    </w:p>
    <w:p w:rsidR="003F1536" w:rsidRPr="00054E9D" w:rsidRDefault="003F1536" w:rsidP="003F1536">
      <w:pPr>
        <w:pStyle w:val="ac"/>
      </w:pPr>
      <w:r w:rsidRPr="00054E9D">
        <w:t>-разряд или класс;</w:t>
      </w:r>
    </w:p>
    <w:p w:rsidR="003F1536" w:rsidRPr="00054E9D" w:rsidRDefault="003F1536" w:rsidP="003F1536">
      <w:pPr>
        <w:pStyle w:val="ac"/>
      </w:pPr>
      <w:r w:rsidRPr="00054E9D">
        <w:t>-должностной оклад или дневная тарифная ставка.</w:t>
      </w:r>
    </w:p>
    <w:p w:rsidR="003F1536" w:rsidRPr="00054E9D" w:rsidRDefault="003F1536" w:rsidP="003F1536">
      <w:pPr>
        <w:pStyle w:val="ac"/>
      </w:pPr>
      <w:r w:rsidRPr="00054E9D">
        <w:t>Целью привлечения людей на предприятие, директор сообщает данные о вакантных местах в районные Центры занятости г.</w:t>
      </w:r>
      <w:r>
        <w:t xml:space="preserve"> </w:t>
      </w:r>
      <w:r w:rsidRPr="00054E9D">
        <w:t>Владимира и в средства массовой информации.</w:t>
      </w:r>
    </w:p>
    <w:p w:rsidR="003F1536" w:rsidRPr="00054E9D" w:rsidRDefault="003F1536" w:rsidP="003F1536">
      <w:pPr>
        <w:pStyle w:val="ac"/>
      </w:pPr>
      <w:r w:rsidRPr="00054E9D">
        <w:t xml:space="preserve">В системе методов управления персоналом, используемых в </w:t>
      </w:r>
      <w:r>
        <w:t>ОАО</w:t>
      </w:r>
      <w:r w:rsidRPr="00054E9D">
        <w:t xml:space="preserve"> «</w:t>
      </w:r>
      <w:r>
        <w:t>НИКТИД</w:t>
      </w:r>
      <w:r w:rsidRPr="00054E9D">
        <w:t xml:space="preserve">» </w:t>
      </w:r>
      <w:r>
        <w:t xml:space="preserve"> </w:t>
      </w:r>
      <w:r w:rsidRPr="00054E9D">
        <w:t>выделяют:</w:t>
      </w:r>
    </w:p>
    <w:p w:rsidR="003F1536" w:rsidRPr="00054E9D" w:rsidRDefault="003F1536" w:rsidP="003F1536">
      <w:pPr>
        <w:pStyle w:val="ac"/>
      </w:pPr>
      <w:r w:rsidRPr="00054E9D">
        <w:t>- Административные методы;</w:t>
      </w:r>
    </w:p>
    <w:p w:rsidR="003F1536" w:rsidRPr="00054E9D" w:rsidRDefault="003F1536" w:rsidP="003F1536">
      <w:pPr>
        <w:pStyle w:val="ac"/>
      </w:pPr>
      <w:r w:rsidRPr="00054E9D">
        <w:t>- Экономические методы;</w:t>
      </w:r>
    </w:p>
    <w:p w:rsidR="003F1536" w:rsidRPr="00054E9D" w:rsidRDefault="003F1536" w:rsidP="003F1536">
      <w:pPr>
        <w:pStyle w:val="ac"/>
      </w:pPr>
      <w:r w:rsidRPr="00054E9D">
        <w:t>- Социально-психологические методы</w:t>
      </w:r>
    </w:p>
    <w:p w:rsidR="003F1536" w:rsidRPr="00054E9D" w:rsidRDefault="003F1536" w:rsidP="003F1536">
      <w:pPr>
        <w:pStyle w:val="ac"/>
      </w:pPr>
      <w:r w:rsidRPr="00054E9D">
        <w:t>Оплата труда является основным мотивом трудовой деятельности и денежным измерителем стоимости рабочей силы. Она обеспечивает связь между результатами труда и его процессом и отражает количество и сложность труда работников различной квалификации. Устанавливая должностные оклады для служащих и тарифные ставки для рабочих, руководство предприятия определяет нормативную стоимость рабочей силы с учётом средних затрат труда при его нормальной продолжительности.</w:t>
      </w:r>
    </w:p>
    <w:p w:rsidR="003F1536" w:rsidRPr="00054E9D" w:rsidRDefault="003F1536" w:rsidP="003F1536">
      <w:pPr>
        <w:pStyle w:val="ac"/>
      </w:pPr>
      <w:r w:rsidRPr="00054E9D">
        <w:t xml:space="preserve">В </w:t>
      </w:r>
      <w:r>
        <w:t>ОАО</w:t>
      </w:r>
      <w:r w:rsidRPr="00054E9D">
        <w:t xml:space="preserve"> «</w:t>
      </w:r>
      <w:r>
        <w:t>НИКТИД</w:t>
      </w:r>
      <w:r w:rsidRPr="00054E9D">
        <w:t>» естественно учитывается роль оплаты труда персонала, однако кроме оплаты труда также существуют и другие экономические методы управленческого воздействия.</w:t>
      </w:r>
    </w:p>
    <w:p w:rsidR="003F1536" w:rsidRDefault="003F1536" w:rsidP="003F1536">
      <w:pPr>
        <w:pStyle w:val="ac"/>
      </w:pPr>
      <w:r w:rsidRPr="00054E9D">
        <w:t>Также руководители через вознаграждение, премии, надбавки вызывают у персонала заинтересованность в конечных результатах своего труда, качестве продукции или услуг, тем самым, принося доход себе и компании в целом.</w:t>
      </w:r>
    </w:p>
    <w:p w:rsidR="003F1536" w:rsidRDefault="003F1536" w:rsidP="003F1536">
      <w:pPr>
        <w:pStyle w:val="ac"/>
      </w:pPr>
      <w:r>
        <w:lastRenderedPageBreak/>
        <w:t>Таблица 5. Характеристика деятельности органов управления и контроля ОАО «НИКТИД»</w:t>
      </w:r>
      <w:r w:rsidR="007B2DBA">
        <w:rPr>
          <w:rStyle w:val="af0"/>
        </w:rPr>
        <w:footnoteReference w:id="19"/>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7369"/>
        <w:gridCol w:w="11"/>
      </w:tblGrid>
      <w:tr w:rsidR="003F1536" w:rsidRPr="007B2DBA" w:rsidTr="00597D1E">
        <w:tc>
          <w:tcPr>
            <w:tcW w:w="2448" w:type="dxa"/>
          </w:tcPr>
          <w:p w:rsidR="003F1536" w:rsidRPr="007B2DBA" w:rsidRDefault="003F1536" w:rsidP="00597D1E">
            <w:pPr>
              <w:pStyle w:val="ac"/>
              <w:spacing w:line="276" w:lineRule="auto"/>
              <w:ind w:firstLine="0"/>
              <w:jc w:val="center"/>
              <w:rPr>
                <w:sz w:val="24"/>
                <w:szCs w:val="24"/>
              </w:rPr>
            </w:pPr>
            <w:r w:rsidRPr="007B2DBA">
              <w:rPr>
                <w:sz w:val="24"/>
                <w:szCs w:val="24"/>
              </w:rPr>
              <w:t>Наименование параметра информации</w:t>
            </w:r>
          </w:p>
        </w:tc>
        <w:tc>
          <w:tcPr>
            <w:tcW w:w="7380" w:type="dxa"/>
            <w:gridSpan w:val="2"/>
            <w:vAlign w:val="center"/>
          </w:tcPr>
          <w:p w:rsidR="003F1536" w:rsidRPr="007B2DBA" w:rsidRDefault="003F1536" w:rsidP="00597D1E">
            <w:pPr>
              <w:pStyle w:val="ac"/>
              <w:spacing w:line="276" w:lineRule="auto"/>
              <w:ind w:firstLine="0"/>
              <w:jc w:val="center"/>
              <w:rPr>
                <w:sz w:val="24"/>
                <w:szCs w:val="24"/>
              </w:rPr>
            </w:pPr>
            <w:r w:rsidRPr="007B2DBA">
              <w:rPr>
                <w:sz w:val="24"/>
                <w:szCs w:val="24"/>
              </w:rPr>
              <w:t>Содержание информации</w:t>
            </w:r>
          </w:p>
        </w:tc>
      </w:tr>
      <w:tr w:rsidR="003F1536" w:rsidRPr="007B2DBA" w:rsidTr="00597D1E">
        <w:trPr>
          <w:trHeight w:val="261"/>
        </w:trPr>
        <w:tc>
          <w:tcPr>
            <w:tcW w:w="2448" w:type="dxa"/>
          </w:tcPr>
          <w:p w:rsidR="003F1536" w:rsidRPr="007B2DBA" w:rsidRDefault="003F1536" w:rsidP="00597D1E">
            <w:pPr>
              <w:pStyle w:val="ac"/>
              <w:spacing w:line="276" w:lineRule="auto"/>
              <w:ind w:firstLine="0"/>
              <w:jc w:val="center"/>
              <w:rPr>
                <w:sz w:val="24"/>
                <w:szCs w:val="24"/>
              </w:rPr>
            </w:pPr>
            <w:r w:rsidRPr="007B2DBA">
              <w:rPr>
                <w:sz w:val="24"/>
                <w:szCs w:val="24"/>
              </w:rPr>
              <w:t>1</w:t>
            </w:r>
          </w:p>
        </w:tc>
        <w:tc>
          <w:tcPr>
            <w:tcW w:w="7380" w:type="dxa"/>
            <w:gridSpan w:val="2"/>
          </w:tcPr>
          <w:p w:rsidR="003F1536" w:rsidRPr="007B2DBA" w:rsidRDefault="003F1536" w:rsidP="00597D1E">
            <w:pPr>
              <w:pStyle w:val="ac"/>
              <w:spacing w:line="276" w:lineRule="auto"/>
              <w:ind w:firstLine="0"/>
              <w:jc w:val="center"/>
              <w:rPr>
                <w:sz w:val="24"/>
                <w:szCs w:val="24"/>
              </w:rPr>
            </w:pPr>
            <w:r w:rsidRPr="007B2DBA">
              <w:rPr>
                <w:sz w:val="24"/>
                <w:szCs w:val="24"/>
              </w:rPr>
              <w:t>2</w:t>
            </w:r>
          </w:p>
        </w:tc>
      </w:tr>
      <w:tr w:rsidR="003F1536" w:rsidRPr="007B2DBA" w:rsidTr="00597D1E">
        <w:trPr>
          <w:cantSplit/>
        </w:trPr>
        <w:tc>
          <w:tcPr>
            <w:tcW w:w="9828" w:type="dxa"/>
            <w:gridSpan w:val="3"/>
            <w:vAlign w:val="center"/>
          </w:tcPr>
          <w:p w:rsidR="003F1536" w:rsidRPr="007B2DBA" w:rsidRDefault="003F1536" w:rsidP="00597D1E">
            <w:pPr>
              <w:pStyle w:val="ac"/>
              <w:spacing w:line="276" w:lineRule="auto"/>
              <w:ind w:firstLine="0"/>
              <w:rPr>
                <w:sz w:val="24"/>
                <w:szCs w:val="24"/>
              </w:rPr>
            </w:pPr>
            <w:r w:rsidRPr="007B2DBA">
              <w:rPr>
                <w:sz w:val="24"/>
                <w:szCs w:val="24"/>
              </w:rPr>
              <w:t>2.1. Общее собрание  акционеров</w:t>
            </w:r>
          </w:p>
        </w:tc>
      </w:tr>
      <w:tr w:rsidR="003F1536" w:rsidRPr="007B2DBA" w:rsidTr="00597D1E">
        <w:tc>
          <w:tcPr>
            <w:tcW w:w="2448" w:type="dxa"/>
          </w:tcPr>
          <w:p w:rsidR="003F1536" w:rsidRPr="007B2DBA" w:rsidRDefault="003F1536" w:rsidP="00597D1E">
            <w:pPr>
              <w:pStyle w:val="ac"/>
              <w:spacing w:line="276" w:lineRule="auto"/>
              <w:ind w:firstLine="0"/>
              <w:rPr>
                <w:sz w:val="24"/>
                <w:szCs w:val="24"/>
              </w:rPr>
            </w:pPr>
            <w:r w:rsidRPr="007B2DBA">
              <w:rPr>
                <w:sz w:val="24"/>
                <w:szCs w:val="24"/>
              </w:rPr>
              <w:t>Общее собрание акционеров по итогам  работы Общества в 2013 году</w:t>
            </w:r>
          </w:p>
        </w:tc>
        <w:tc>
          <w:tcPr>
            <w:tcW w:w="7380" w:type="dxa"/>
            <w:gridSpan w:val="2"/>
          </w:tcPr>
          <w:p w:rsidR="003F1536" w:rsidRPr="007B2DBA" w:rsidRDefault="003F1536" w:rsidP="00597D1E">
            <w:pPr>
              <w:pStyle w:val="ac"/>
              <w:spacing w:line="276" w:lineRule="auto"/>
              <w:ind w:firstLine="0"/>
              <w:rPr>
                <w:sz w:val="24"/>
                <w:szCs w:val="24"/>
              </w:rPr>
            </w:pPr>
            <w:r w:rsidRPr="007B2DBA">
              <w:rPr>
                <w:sz w:val="24"/>
                <w:szCs w:val="24"/>
              </w:rPr>
              <w:t>Распоряжением Федерального агентства по управлению федеральным имуществом от 11 июня 2013 года  № 449 утверждены:</w:t>
            </w:r>
          </w:p>
          <w:p w:rsidR="003F1536" w:rsidRPr="007B2DBA" w:rsidRDefault="003F1536" w:rsidP="00597D1E">
            <w:pPr>
              <w:pStyle w:val="ac"/>
              <w:spacing w:line="276" w:lineRule="auto"/>
              <w:ind w:firstLine="0"/>
              <w:rPr>
                <w:sz w:val="24"/>
                <w:szCs w:val="24"/>
              </w:rPr>
            </w:pPr>
            <w:r w:rsidRPr="007B2DBA">
              <w:rPr>
                <w:sz w:val="24"/>
                <w:szCs w:val="24"/>
              </w:rPr>
              <w:t>- годовой отчёт ОАО «НИКТИД» за 2013 год;</w:t>
            </w:r>
          </w:p>
          <w:p w:rsidR="003F1536" w:rsidRPr="007B2DBA" w:rsidRDefault="003F1536" w:rsidP="00597D1E">
            <w:pPr>
              <w:pStyle w:val="ac"/>
              <w:spacing w:line="276" w:lineRule="auto"/>
              <w:ind w:firstLine="0"/>
              <w:rPr>
                <w:sz w:val="24"/>
                <w:szCs w:val="24"/>
              </w:rPr>
            </w:pPr>
            <w:r w:rsidRPr="007B2DBA">
              <w:rPr>
                <w:sz w:val="24"/>
                <w:szCs w:val="24"/>
              </w:rPr>
              <w:t>- годовая бухгалтерская отчётность за 2013 год, в том числе отчёт о прибылях и убытках;</w:t>
            </w:r>
          </w:p>
          <w:p w:rsidR="003F1536" w:rsidRPr="007B2DBA" w:rsidRDefault="003F1536" w:rsidP="00597D1E">
            <w:pPr>
              <w:pStyle w:val="ac"/>
              <w:spacing w:line="276" w:lineRule="auto"/>
              <w:ind w:firstLine="0"/>
              <w:rPr>
                <w:sz w:val="24"/>
                <w:szCs w:val="24"/>
              </w:rPr>
            </w:pPr>
            <w:r w:rsidRPr="007B2DBA">
              <w:rPr>
                <w:sz w:val="24"/>
                <w:szCs w:val="24"/>
              </w:rPr>
              <w:t>-    распределение прибыли за 2013 год;</w:t>
            </w:r>
          </w:p>
          <w:p w:rsidR="003F1536" w:rsidRPr="007B2DBA" w:rsidRDefault="003F1536" w:rsidP="00597D1E">
            <w:pPr>
              <w:pStyle w:val="ac"/>
              <w:spacing w:line="276" w:lineRule="auto"/>
              <w:ind w:firstLine="0"/>
              <w:rPr>
                <w:sz w:val="24"/>
                <w:szCs w:val="24"/>
              </w:rPr>
            </w:pPr>
            <w:r w:rsidRPr="007B2DBA">
              <w:rPr>
                <w:sz w:val="24"/>
                <w:szCs w:val="24"/>
              </w:rPr>
              <w:t>-  избран совет директоров и ревизионная комиссия на 2013 год;</w:t>
            </w:r>
          </w:p>
          <w:p w:rsidR="003F1536" w:rsidRPr="007B2DBA" w:rsidRDefault="003F1536" w:rsidP="00597D1E">
            <w:pPr>
              <w:pStyle w:val="ac"/>
              <w:spacing w:line="276" w:lineRule="auto"/>
              <w:ind w:firstLine="0"/>
              <w:rPr>
                <w:sz w:val="24"/>
                <w:szCs w:val="24"/>
              </w:rPr>
            </w:pPr>
            <w:r w:rsidRPr="007B2DBA">
              <w:rPr>
                <w:sz w:val="24"/>
                <w:szCs w:val="24"/>
              </w:rPr>
              <w:t>- утверждён аудитором ОАО «НИКТИД» для проведения ежегодного аудита  по итогам деятельности Общества за 2013 год ООО Аудит консультационный центр «Консуэло».</w:t>
            </w:r>
          </w:p>
          <w:p w:rsidR="003F1536" w:rsidRPr="007B2DBA" w:rsidRDefault="003F1536" w:rsidP="00597D1E">
            <w:pPr>
              <w:pStyle w:val="ac"/>
              <w:spacing w:line="276" w:lineRule="auto"/>
              <w:ind w:firstLine="0"/>
              <w:rPr>
                <w:sz w:val="24"/>
                <w:szCs w:val="24"/>
              </w:rPr>
            </w:pPr>
          </w:p>
        </w:tc>
      </w:tr>
      <w:tr w:rsidR="003F1536" w:rsidRPr="007B2DBA" w:rsidTr="00597D1E">
        <w:tc>
          <w:tcPr>
            <w:tcW w:w="2448" w:type="dxa"/>
          </w:tcPr>
          <w:p w:rsidR="003F1536" w:rsidRPr="007B2DBA" w:rsidRDefault="003F1536" w:rsidP="00597D1E">
            <w:pPr>
              <w:pStyle w:val="ac"/>
              <w:spacing w:line="276" w:lineRule="auto"/>
              <w:ind w:firstLine="0"/>
              <w:rPr>
                <w:sz w:val="24"/>
                <w:szCs w:val="24"/>
              </w:rPr>
            </w:pPr>
            <w:r w:rsidRPr="007B2DBA">
              <w:rPr>
                <w:sz w:val="24"/>
                <w:szCs w:val="24"/>
              </w:rPr>
              <w:t>Внеочередные общие собрания акционеров</w:t>
            </w:r>
          </w:p>
        </w:tc>
        <w:tc>
          <w:tcPr>
            <w:tcW w:w="7380" w:type="dxa"/>
            <w:gridSpan w:val="2"/>
          </w:tcPr>
          <w:p w:rsidR="003F1536" w:rsidRPr="007B2DBA" w:rsidRDefault="003F1536" w:rsidP="00597D1E">
            <w:pPr>
              <w:pStyle w:val="ac"/>
              <w:spacing w:line="276" w:lineRule="auto"/>
              <w:ind w:firstLine="0"/>
              <w:rPr>
                <w:sz w:val="24"/>
                <w:szCs w:val="24"/>
              </w:rPr>
            </w:pPr>
            <w:r w:rsidRPr="007B2DBA">
              <w:rPr>
                <w:sz w:val="24"/>
                <w:szCs w:val="24"/>
              </w:rPr>
              <w:t xml:space="preserve">  Распоряжением Федерального агентства по управлению федеральным имуществом  от 06 мая 2013 года  № 312</w:t>
            </w:r>
          </w:p>
          <w:p w:rsidR="003F1536" w:rsidRPr="007B2DBA" w:rsidRDefault="003F1536" w:rsidP="00597D1E">
            <w:pPr>
              <w:pStyle w:val="ac"/>
              <w:spacing w:line="276" w:lineRule="auto"/>
              <w:ind w:firstLine="0"/>
              <w:rPr>
                <w:sz w:val="24"/>
                <w:szCs w:val="24"/>
              </w:rPr>
            </w:pPr>
            <w:r w:rsidRPr="007B2DBA">
              <w:rPr>
                <w:sz w:val="24"/>
                <w:szCs w:val="24"/>
              </w:rPr>
              <w:t>утверждены  изменения и дополнения в Устав ОАО «НИКТИД».</w:t>
            </w:r>
          </w:p>
          <w:p w:rsidR="003F1536" w:rsidRPr="007B2DBA" w:rsidRDefault="003F1536" w:rsidP="00597D1E">
            <w:pPr>
              <w:pStyle w:val="ac"/>
              <w:spacing w:line="276" w:lineRule="auto"/>
              <w:ind w:firstLine="0"/>
              <w:rPr>
                <w:sz w:val="24"/>
                <w:szCs w:val="24"/>
              </w:rPr>
            </w:pPr>
          </w:p>
        </w:tc>
      </w:tr>
      <w:tr w:rsidR="003F1536" w:rsidRPr="007B2DBA" w:rsidTr="00597D1E">
        <w:trPr>
          <w:cantSplit/>
        </w:trPr>
        <w:tc>
          <w:tcPr>
            <w:tcW w:w="9828" w:type="dxa"/>
            <w:gridSpan w:val="3"/>
            <w:vAlign w:val="center"/>
          </w:tcPr>
          <w:p w:rsidR="003F1536" w:rsidRPr="007B2DBA" w:rsidRDefault="003F1536" w:rsidP="00597D1E">
            <w:pPr>
              <w:pStyle w:val="ac"/>
              <w:spacing w:line="276" w:lineRule="auto"/>
              <w:ind w:firstLine="0"/>
              <w:rPr>
                <w:sz w:val="24"/>
                <w:szCs w:val="24"/>
              </w:rPr>
            </w:pPr>
            <w:r w:rsidRPr="007B2DBA">
              <w:rPr>
                <w:sz w:val="24"/>
                <w:szCs w:val="24"/>
              </w:rPr>
              <w:t>2.2. Совет директоров</w:t>
            </w:r>
          </w:p>
        </w:tc>
      </w:tr>
      <w:tr w:rsidR="003F1536" w:rsidRPr="007B2DBA" w:rsidTr="007B2DBA">
        <w:trPr>
          <w:trHeight w:val="4083"/>
        </w:trPr>
        <w:tc>
          <w:tcPr>
            <w:tcW w:w="2448" w:type="dxa"/>
            <w:tcBorders>
              <w:bottom w:val="nil"/>
            </w:tcBorders>
          </w:tcPr>
          <w:p w:rsidR="003F1536" w:rsidRPr="007B2DBA" w:rsidRDefault="003F1536" w:rsidP="00597D1E">
            <w:pPr>
              <w:pStyle w:val="ac"/>
              <w:spacing w:line="276" w:lineRule="auto"/>
              <w:ind w:firstLine="0"/>
              <w:rPr>
                <w:sz w:val="24"/>
                <w:szCs w:val="24"/>
              </w:rPr>
            </w:pPr>
            <w:r w:rsidRPr="007B2DBA">
              <w:rPr>
                <w:sz w:val="24"/>
                <w:szCs w:val="24"/>
              </w:rPr>
              <w:t xml:space="preserve">Состав совета директоров общества </w:t>
            </w:r>
          </w:p>
          <w:p w:rsidR="003F1536" w:rsidRPr="007B2DBA" w:rsidRDefault="003F1536" w:rsidP="00597D1E">
            <w:pPr>
              <w:pStyle w:val="ac"/>
              <w:spacing w:line="276" w:lineRule="auto"/>
              <w:ind w:firstLine="0"/>
              <w:rPr>
                <w:sz w:val="24"/>
                <w:szCs w:val="24"/>
              </w:rPr>
            </w:pPr>
          </w:p>
          <w:p w:rsidR="003F1536" w:rsidRPr="007B2DBA" w:rsidRDefault="003F1536" w:rsidP="00597D1E">
            <w:pPr>
              <w:pStyle w:val="ac"/>
              <w:spacing w:line="276" w:lineRule="auto"/>
              <w:ind w:firstLine="0"/>
              <w:rPr>
                <w:sz w:val="24"/>
                <w:szCs w:val="24"/>
              </w:rPr>
            </w:pPr>
          </w:p>
          <w:p w:rsidR="003F1536" w:rsidRPr="007B2DBA" w:rsidRDefault="003F1536" w:rsidP="00597D1E">
            <w:pPr>
              <w:pStyle w:val="ac"/>
              <w:spacing w:line="276" w:lineRule="auto"/>
              <w:ind w:firstLine="0"/>
              <w:rPr>
                <w:sz w:val="24"/>
                <w:szCs w:val="24"/>
              </w:rPr>
            </w:pPr>
          </w:p>
          <w:p w:rsidR="003F1536" w:rsidRPr="007B2DBA" w:rsidRDefault="003F1536" w:rsidP="00597D1E">
            <w:pPr>
              <w:pStyle w:val="ac"/>
              <w:spacing w:line="276" w:lineRule="auto"/>
              <w:ind w:firstLine="0"/>
              <w:rPr>
                <w:sz w:val="24"/>
                <w:szCs w:val="24"/>
              </w:rPr>
            </w:pPr>
          </w:p>
          <w:p w:rsidR="003F1536" w:rsidRPr="007B2DBA" w:rsidRDefault="003F1536" w:rsidP="00597D1E">
            <w:pPr>
              <w:pStyle w:val="ac"/>
              <w:spacing w:line="276" w:lineRule="auto"/>
              <w:ind w:firstLine="0"/>
              <w:rPr>
                <w:sz w:val="24"/>
                <w:szCs w:val="24"/>
              </w:rPr>
            </w:pPr>
          </w:p>
          <w:p w:rsidR="003F1536" w:rsidRPr="007B2DBA" w:rsidRDefault="003F1536" w:rsidP="00597D1E">
            <w:pPr>
              <w:pStyle w:val="ac"/>
              <w:spacing w:line="276" w:lineRule="auto"/>
              <w:ind w:firstLine="0"/>
              <w:rPr>
                <w:sz w:val="24"/>
                <w:szCs w:val="24"/>
              </w:rPr>
            </w:pPr>
          </w:p>
          <w:p w:rsidR="003F1536" w:rsidRPr="007B2DBA" w:rsidRDefault="003F1536" w:rsidP="00597D1E">
            <w:pPr>
              <w:pStyle w:val="ac"/>
              <w:spacing w:line="276" w:lineRule="auto"/>
              <w:ind w:firstLine="0"/>
              <w:rPr>
                <w:sz w:val="24"/>
                <w:szCs w:val="24"/>
              </w:rPr>
            </w:pPr>
          </w:p>
          <w:p w:rsidR="003F1536" w:rsidRPr="007B2DBA" w:rsidRDefault="003F1536" w:rsidP="00597D1E">
            <w:pPr>
              <w:pStyle w:val="ac"/>
              <w:spacing w:line="276" w:lineRule="auto"/>
              <w:ind w:firstLine="0"/>
              <w:rPr>
                <w:sz w:val="24"/>
                <w:szCs w:val="24"/>
              </w:rPr>
            </w:pPr>
          </w:p>
        </w:tc>
        <w:tc>
          <w:tcPr>
            <w:tcW w:w="7380" w:type="dxa"/>
            <w:gridSpan w:val="2"/>
            <w:tcBorders>
              <w:bottom w:val="nil"/>
            </w:tcBorders>
          </w:tcPr>
          <w:p w:rsidR="003F1536" w:rsidRPr="007B2DBA" w:rsidRDefault="003F1536" w:rsidP="00597D1E">
            <w:pPr>
              <w:pStyle w:val="ac"/>
              <w:spacing w:line="276" w:lineRule="auto"/>
              <w:ind w:firstLine="0"/>
              <w:rPr>
                <w:sz w:val="24"/>
                <w:szCs w:val="24"/>
              </w:rPr>
            </w:pPr>
            <w:r w:rsidRPr="007B2DBA">
              <w:rPr>
                <w:sz w:val="24"/>
                <w:szCs w:val="24"/>
              </w:rPr>
              <w:t>На 2013 год распоряжением Федерального агентства по управлению федеральным имуществом от 11 июня 2013 года  № 449   избран  совет директоров ОАО «НИКТИД» в следующем составе:</w:t>
            </w:r>
          </w:p>
          <w:p w:rsidR="003F1536" w:rsidRPr="007B2DBA" w:rsidRDefault="003F1536" w:rsidP="00597D1E">
            <w:pPr>
              <w:pStyle w:val="ac"/>
              <w:spacing w:line="276" w:lineRule="auto"/>
              <w:ind w:firstLine="0"/>
              <w:rPr>
                <w:sz w:val="24"/>
                <w:szCs w:val="24"/>
              </w:rPr>
            </w:pPr>
            <w:r w:rsidRPr="007B2DBA">
              <w:rPr>
                <w:sz w:val="24"/>
                <w:szCs w:val="24"/>
              </w:rPr>
              <w:t xml:space="preserve"> 1. Горланов Владимир  Леонидович – руководитель Территориального управления Росимущества по Владимирской области.</w:t>
            </w:r>
          </w:p>
          <w:p w:rsidR="003F1536" w:rsidRPr="007B2DBA" w:rsidRDefault="003F1536" w:rsidP="00597D1E">
            <w:pPr>
              <w:pStyle w:val="ac"/>
              <w:spacing w:line="276" w:lineRule="auto"/>
              <w:ind w:firstLine="0"/>
              <w:rPr>
                <w:sz w:val="24"/>
                <w:szCs w:val="24"/>
              </w:rPr>
            </w:pPr>
            <w:r w:rsidRPr="007B2DBA">
              <w:rPr>
                <w:sz w:val="24"/>
                <w:szCs w:val="24"/>
              </w:rPr>
              <w:t>Сапронова Наталья Генриховна – начальник отдела Территориального управления Росимущества по Владимирской области.</w:t>
            </w:r>
          </w:p>
          <w:p w:rsidR="003F1536" w:rsidRDefault="003F1536" w:rsidP="007B2DBA">
            <w:pPr>
              <w:pStyle w:val="ac"/>
              <w:ind w:firstLine="0"/>
              <w:rPr>
                <w:sz w:val="24"/>
                <w:szCs w:val="24"/>
              </w:rPr>
            </w:pPr>
            <w:r w:rsidRPr="007B2DBA">
              <w:rPr>
                <w:sz w:val="24"/>
                <w:szCs w:val="24"/>
              </w:rPr>
              <w:t>Вдовенко Юрий Иванович – начальник отдела Управления</w:t>
            </w:r>
            <w:r w:rsidR="007B2DBA">
              <w:rPr>
                <w:sz w:val="24"/>
                <w:szCs w:val="24"/>
              </w:rPr>
              <w:t xml:space="preserve"> </w:t>
            </w:r>
            <w:r w:rsidR="007B2DBA" w:rsidRPr="007B2DBA">
              <w:rPr>
                <w:sz w:val="24"/>
                <w:szCs w:val="24"/>
              </w:rPr>
              <w:t>Роспрома.</w:t>
            </w:r>
          </w:p>
          <w:p w:rsidR="007B2DBA" w:rsidRDefault="007B2DBA" w:rsidP="007B2DBA">
            <w:pPr>
              <w:pStyle w:val="ac"/>
              <w:spacing w:line="276" w:lineRule="auto"/>
              <w:ind w:firstLine="0"/>
              <w:rPr>
                <w:sz w:val="24"/>
                <w:szCs w:val="24"/>
              </w:rPr>
            </w:pPr>
            <w:r w:rsidRPr="007B2DBA">
              <w:rPr>
                <w:sz w:val="24"/>
                <w:szCs w:val="24"/>
              </w:rPr>
              <w:t>Баранова Ирина Владимировна – специалист эксперт отдела  Управления Роспрома.</w:t>
            </w:r>
          </w:p>
          <w:p w:rsidR="007B2DBA" w:rsidRDefault="007B2DBA" w:rsidP="007B2DBA">
            <w:pPr>
              <w:pStyle w:val="ac"/>
              <w:spacing w:line="276" w:lineRule="auto"/>
              <w:ind w:firstLine="0"/>
              <w:rPr>
                <w:sz w:val="24"/>
                <w:szCs w:val="24"/>
              </w:rPr>
            </w:pPr>
            <w:r w:rsidRPr="007B2DBA">
              <w:rPr>
                <w:sz w:val="24"/>
                <w:szCs w:val="24"/>
              </w:rPr>
              <w:t>Кустов Николай Вячеславович – Руководитель представительства РФФИ во Владимирской области.</w:t>
            </w:r>
          </w:p>
          <w:p w:rsidR="00EE64B7" w:rsidRPr="007B2DBA" w:rsidRDefault="00EE64B7" w:rsidP="00EE64B7">
            <w:pPr>
              <w:pStyle w:val="ac"/>
              <w:spacing w:line="276" w:lineRule="auto"/>
              <w:ind w:firstLine="0"/>
              <w:rPr>
                <w:sz w:val="24"/>
                <w:szCs w:val="24"/>
              </w:rPr>
            </w:pPr>
            <w:r w:rsidRPr="007B2DBA">
              <w:rPr>
                <w:sz w:val="24"/>
                <w:szCs w:val="24"/>
              </w:rPr>
              <w:t>Кустов Николай Вячеславович – Руководитель представительства РФФИ во Владимирской области.</w:t>
            </w:r>
          </w:p>
          <w:p w:rsidR="00EE64B7" w:rsidRPr="007B2DBA" w:rsidRDefault="00EE64B7" w:rsidP="00EE64B7">
            <w:pPr>
              <w:pStyle w:val="ac"/>
              <w:spacing w:line="276" w:lineRule="auto"/>
              <w:ind w:firstLine="0"/>
              <w:rPr>
                <w:sz w:val="24"/>
                <w:szCs w:val="24"/>
              </w:rPr>
            </w:pPr>
            <w:r w:rsidRPr="007B2DBA">
              <w:rPr>
                <w:sz w:val="24"/>
                <w:szCs w:val="24"/>
              </w:rPr>
              <w:t xml:space="preserve">Члены  совета директоров Общества отчётного 2008 года акциями </w:t>
            </w:r>
          </w:p>
        </w:tc>
      </w:tr>
      <w:tr w:rsidR="007B2DBA" w:rsidRPr="007B2DBA" w:rsidTr="007B2DBA">
        <w:trPr>
          <w:trHeight w:val="424"/>
        </w:trPr>
        <w:tc>
          <w:tcPr>
            <w:tcW w:w="9828" w:type="dxa"/>
            <w:gridSpan w:val="3"/>
            <w:tcBorders>
              <w:top w:val="nil"/>
              <w:left w:val="nil"/>
              <w:right w:val="nil"/>
            </w:tcBorders>
          </w:tcPr>
          <w:p w:rsidR="007B2DBA" w:rsidRPr="007B2DBA" w:rsidRDefault="007B2DBA" w:rsidP="007B2DBA">
            <w:pPr>
              <w:pStyle w:val="ac"/>
              <w:spacing w:line="276" w:lineRule="auto"/>
              <w:ind w:firstLine="0"/>
              <w:jc w:val="right"/>
              <w:rPr>
                <w:sz w:val="24"/>
                <w:szCs w:val="24"/>
              </w:rPr>
            </w:pPr>
            <w:r w:rsidRPr="007B2DBA">
              <w:rPr>
                <w:szCs w:val="24"/>
              </w:rPr>
              <w:lastRenderedPageBreak/>
              <w:t>Продолжение таблицы</w:t>
            </w:r>
          </w:p>
        </w:tc>
      </w:tr>
      <w:tr w:rsidR="007B2DBA" w:rsidRPr="007B2DBA" w:rsidTr="00EE64B7">
        <w:trPr>
          <w:trHeight w:val="13175"/>
        </w:trPr>
        <w:tc>
          <w:tcPr>
            <w:tcW w:w="2448" w:type="dxa"/>
            <w:tcBorders>
              <w:top w:val="single" w:sz="4" w:space="0" w:color="auto"/>
              <w:bottom w:val="nil"/>
            </w:tcBorders>
          </w:tcPr>
          <w:p w:rsidR="007B2DBA" w:rsidRPr="007B2DBA" w:rsidRDefault="007B2DBA" w:rsidP="00597D1E">
            <w:pPr>
              <w:pStyle w:val="ac"/>
              <w:spacing w:line="276" w:lineRule="auto"/>
              <w:ind w:firstLine="0"/>
              <w:rPr>
                <w:sz w:val="24"/>
                <w:szCs w:val="24"/>
              </w:rPr>
            </w:pPr>
          </w:p>
          <w:p w:rsidR="007B2DBA" w:rsidRPr="007B2DBA" w:rsidRDefault="007B2DBA" w:rsidP="00597D1E">
            <w:pPr>
              <w:pStyle w:val="ac"/>
              <w:spacing w:line="276" w:lineRule="auto"/>
              <w:ind w:firstLine="0"/>
              <w:rPr>
                <w:sz w:val="24"/>
                <w:szCs w:val="24"/>
              </w:rPr>
            </w:pPr>
          </w:p>
          <w:p w:rsidR="007B2DBA" w:rsidRPr="007B2DBA" w:rsidRDefault="007B2DBA" w:rsidP="00597D1E">
            <w:pPr>
              <w:pStyle w:val="ac"/>
              <w:spacing w:line="276" w:lineRule="auto"/>
              <w:ind w:firstLine="0"/>
              <w:rPr>
                <w:sz w:val="24"/>
                <w:szCs w:val="24"/>
              </w:rPr>
            </w:pPr>
          </w:p>
          <w:p w:rsidR="007B2DBA" w:rsidRPr="007B2DBA" w:rsidRDefault="007B2DBA" w:rsidP="00597D1E">
            <w:pPr>
              <w:pStyle w:val="ac"/>
              <w:spacing w:line="276" w:lineRule="auto"/>
              <w:ind w:firstLine="0"/>
              <w:rPr>
                <w:sz w:val="24"/>
                <w:szCs w:val="24"/>
              </w:rPr>
            </w:pPr>
          </w:p>
          <w:p w:rsidR="007B2DBA" w:rsidRPr="007B2DBA" w:rsidRDefault="007B2DBA" w:rsidP="00597D1E">
            <w:pPr>
              <w:pStyle w:val="ac"/>
              <w:spacing w:line="276" w:lineRule="auto"/>
              <w:ind w:firstLine="0"/>
              <w:rPr>
                <w:sz w:val="24"/>
                <w:szCs w:val="24"/>
              </w:rPr>
            </w:pPr>
          </w:p>
          <w:p w:rsidR="007B2DBA" w:rsidRPr="007B2DBA" w:rsidRDefault="007B2DBA" w:rsidP="00597D1E">
            <w:pPr>
              <w:pStyle w:val="ac"/>
              <w:spacing w:line="276" w:lineRule="auto"/>
              <w:ind w:firstLine="0"/>
              <w:rPr>
                <w:sz w:val="24"/>
                <w:szCs w:val="24"/>
              </w:rPr>
            </w:pPr>
          </w:p>
          <w:p w:rsidR="007B2DBA" w:rsidRPr="007B2DBA" w:rsidRDefault="007B2DBA" w:rsidP="00597D1E">
            <w:pPr>
              <w:pStyle w:val="ac"/>
              <w:spacing w:line="276" w:lineRule="auto"/>
              <w:ind w:firstLine="0"/>
              <w:rPr>
                <w:sz w:val="24"/>
                <w:szCs w:val="24"/>
              </w:rPr>
            </w:pPr>
          </w:p>
          <w:p w:rsidR="007B2DBA" w:rsidRPr="007B2DBA" w:rsidRDefault="007B2DBA" w:rsidP="00597D1E">
            <w:pPr>
              <w:pStyle w:val="ac"/>
              <w:spacing w:line="276" w:lineRule="auto"/>
              <w:ind w:firstLine="0"/>
              <w:rPr>
                <w:sz w:val="24"/>
                <w:szCs w:val="24"/>
              </w:rPr>
            </w:pPr>
          </w:p>
          <w:p w:rsidR="007B2DBA" w:rsidRPr="007B2DBA" w:rsidRDefault="007B2DBA" w:rsidP="00597D1E">
            <w:pPr>
              <w:pStyle w:val="ac"/>
              <w:spacing w:line="276" w:lineRule="auto"/>
              <w:ind w:firstLine="0"/>
              <w:rPr>
                <w:sz w:val="24"/>
                <w:szCs w:val="24"/>
              </w:rPr>
            </w:pPr>
            <w:r w:rsidRPr="007B2DBA">
              <w:rPr>
                <w:sz w:val="24"/>
                <w:szCs w:val="24"/>
              </w:rPr>
              <w:t xml:space="preserve">Заседания совета директоров </w:t>
            </w:r>
          </w:p>
          <w:p w:rsidR="007B2DBA" w:rsidRPr="007B2DBA" w:rsidRDefault="007B2DBA" w:rsidP="00597D1E">
            <w:pPr>
              <w:pStyle w:val="ac"/>
              <w:spacing w:line="276" w:lineRule="auto"/>
              <w:ind w:firstLine="0"/>
              <w:rPr>
                <w:sz w:val="24"/>
                <w:szCs w:val="24"/>
              </w:rPr>
            </w:pPr>
          </w:p>
          <w:p w:rsidR="007B2DBA" w:rsidRPr="007B2DBA" w:rsidRDefault="007B2DBA" w:rsidP="00597D1E">
            <w:pPr>
              <w:pStyle w:val="ac"/>
              <w:spacing w:line="276" w:lineRule="auto"/>
              <w:ind w:firstLine="0"/>
              <w:rPr>
                <w:sz w:val="24"/>
                <w:szCs w:val="24"/>
              </w:rPr>
            </w:pPr>
          </w:p>
          <w:p w:rsidR="007B2DBA" w:rsidRPr="007B2DBA" w:rsidRDefault="007B2DBA" w:rsidP="00597D1E">
            <w:pPr>
              <w:pStyle w:val="ac"/>
              <w:spacing w:line="276" w:lineRule="auto"/>
              <w:ind w:firstLine="0"/>
              <w:rPr>
                <w:sz w:val="24"/>
                <w:szCs w:val="24"/>
              </w:rPr>
            </w:pPr>
          </w:p>
          <w:p w:rsidR="007B2DBA" w:rsidRPr="007B2DBA" w:rsidRDefault="007B2DBA" w:rsidP="00597D1E">
            <w:pPr>
              <w:pStyle w:val="ac"/>
              <w:spacing w:line="276" w:lineRule="auto"/>
              <w:ind w:firstLine="0"/>
              <w:rPr>
                <w:sz w:val="24"/>
                <w:szCs w:val="24"/>
              </w:rPr>
            </w:pPr>
          </w:p>
          <w:p w:rsidR="007B2DBA" w:rsidRPr="007B2DBA" w:rsidRDefault="007B2DBA" w:rsidP="00597D1E">
            <w:pPr>
              <w:pStyle w:val="ac"/>
              <w:spacing w:line="276" w:lineRule="auto"/>
              <w:ind w:firstLine="0"/>
              <w:rPr>
                <w:sz w:val="24"/>
                <w:szCs w:val="24"/>
              </w:rPr>
            </w:pPr>
          </w:p>
          <w:p w:rsidR="007B2DBA" w:rsidRPr="007B2DBA" w:rsidRDefault="007B2DBA" w:rsidP="00597D1E">
            <w:pPr>
              <w:pStyle w:val="ac"/>
              <w:rPr>
                <w:sz w:val="24"/>
                <w:szCs w:val="24"/>
              </w:rPr>
            </w:pPr>
            <w:r w:rsidRPr="007B2DBA">
              <w:rPr>
                <w:sz w:val="24"/>
                <w:szCs w:val="24"/>
              </w:rPr>
              <w:t xml:space="preserve"> </w:t>
            </w:r>
          </w:p>
        </w:tc>
        <w:tc>
          <w:tcPr>
            <w:tcW w:w="7380" w:type="dxa"/>
            <w:gridSpan w:val="2"/>
            <w:tcBorders>
              <w:top w:val="single" w:sz="4" w:space="0" w:color="auto"/>
              <w:bottom w:val="nil"/>
            </w:tcBorders>
          </w:tcPr>
          <w:p w:rsidR="007B2DBA" w:rsidRPr="007B2DBA" w:rsidRDefault="007B2DBA" w:rsidP="00EE64B7">
            <w:pPr>
              <w:pStyle w:val="ac"/>
              <w:spacing w:line="276" w:lineRule="auto"/>
              <w:ind w:firstLine="0"/>
              <w:rPr>
                <w:sz w:val="24"/>
                <w:szCs w:val="24"/>
              </w:rPr>
            </w:pPr>
            <w:r w:rsidRPr="007B2DBA">
              <w:rPr>
                <w:sz w:val="24"/>
                <w:szCs w:val="24"/>
              </w:rPr>
              <w:t xml:space="preserve">  </w:t>
            </w:r>
          </w:p>
          <w:p w:rsidR="00EE64B7" w:rsidRPr="007B2DBA" w:rsidRDefault="00EE64B7" w:rsidP="00EE64B7">
            <w:pPr>
              <w:pStyle w:val="ac"/>
              <w:spacing w:line="276" w:lineRule="auto"/>
              <w:ind w:firstLine="0"/>
              <w:rPr>
                <w:sz w:val="24"/>
                <w:szCs w:val="24"/>
              </w:rPr>
            </w:pPr>
            <w:r w:rsidRPr="007B2DBA">
              <w:rPr>
                <w:sz w:val="24"/>
                <w:szCs w:val="24"/>
              </w:rPr>
              <w:t>Общества не владели и не владеют.</w:t>
            </w:r>
          </w:p>
          <w:p w:rsidR="007B2DBA" w:rsidRPr="007B2DBA" w:rsidRDefault="007B2DBA" w:rsidP="00597D1E">
            <w:pPr>
              <w:pStyle w:val="ac"/>
              <w:spacing w:line="276" w:lineRule="auto"/>
              <w:ind w:firstLine="0"/>
              <w:rPr>
                <w:sz w:val="24"/>
                <w:szCs w:val="24"/>
              </w:rPr>
            </w:pPr>
          </w:p>
          <w:p w:rsidR="007B2DBA" w:rsidRPr="007B2DBA" w:rsidRDefault="007B2DBA" w:rsidP="00597D1E">
            <w:pPr>
              <w:pStyle w:val="ac"/>
              <w:spacing w:line="276" w:lineRule="auto"/>
              <w:ind w:firstLine="0"/>
              <w:rPr>
                <w:sz w:val="24"/>
                <w:szCs w:val="24"/>
              </w:rPr>
            </w:pPr>
          </w:p>
          <w:p w:rsidR="007B2DBA" w:rsidRPr="007B2DBA" w:rsidRDefault="007B2DBA" w:rsidP="00597D1E">
            <w:pPr>
              <w:pStyle w:val="ac"/>
              <w:spacing w:line="276" w:lineRule="auto"/>
              <w:ind w:firstLine="0"/>
              <w:rPr>
                <w:sz w:val="24"/>
                <w:szCs w:val="24"/>
              </w:rPr>
            </w:pPr>
            <w:r w:rsidRPr="007B2DBA">
              <w:rPr>
                <w:sz w:val="24"/>
                <w:szCs w:val="24"/>
              </w:rPr>
              <w:t>Протокол № 14 от 15  февраля 2013 года.</w:t>
            </w:r>
          </w:p>
          <w:p w:rsidR="007B2DBA" w:rsidRPr="007B2DBA" w:rsidRDefault="007B2DBA" w:rsidP="00597D1E">
            <w:pPr>
              <w:pStyle w:val="ac"/>
              <w:spacing w:line="276" w:lineRule="auto"/>
              <w:ind w:firstLine="0"/>
              <w:rPr>
                <w:sz w:val="24"/>
                <w:szCs w:val="24"/>
              </w:rPr>
            </w:pPr>
            <w:r w:rsidRPr="007B2DBA">
              <w:rPr>
                <w:sz w:val="24"/>
                <w:szCs w:val="24"/>
              </w:rPr>
              <w:t>Повестка дня</w:t>
            </w:r>
          </w:p>
          <w:p w:rsidR="007B2DBA" w:rsidRPr="007B2DBA" w:rsidRDefault="007B2DBA" w:rsidP="00597D1E">
            <w:pPr>
              <w:pStyle w:val="ac"/>
              <w:spacing w:line="276" w:lineRule="auto"/>
              <w:ind w:firstLine="0"/>
              <w:rPr>
                <w:sz w:val="24"/>
                <w:szCs w:val="24"/>
              </w:rPr>
            </w:pPr>
            <w:r w:rsidRPr="007B2DBA">
              <w:rPr>
                <w:sz w:val="24"/>
                <w:szCs w:val="24"/>
              </w:rPr>
              <w:t>Определение размера оплаты услуг Аудитора Общества.</w:t>
            </w:r>
          </w:p>
          <w:p w:rsidR="007B2DBA" w:rsidRPr="007B2DBA" w:rsidRDefault="007B2DBA" w:rsidP="00597D1E">
            <w:pPr>
              <w:pStyle w:val="ac"/>
              <w:spacing w:line="276" w:lineRule="auto"/>
              <w:ind w:firstLine="0"/>
              <w:rPr>
                <w:sz w:val="24"/>
                <w:szCs w:val="24"/>
              </w:rPr>
            </w:pPr>
            <w:r w:rsidRPr="007B2DBA">
              <w:rPr>
                <w:sz w:val="24"/>
                <w:szCs w:val="24"/>
              </w:rPr>
              <w:t xml:space="preserve"> </w:t>
            </w:r>
          </w:p>
          <w:p w:rsidR="007B2DBA" w:rsidRPr="007B2DBA" w:rsidRDefault="007B2DBA" w:rsidP="00597D1E">
            <w:pPr>
              <w:pStyle w:val="ac"/>
              <w:spacing w:line="276" w:lineRule="auto"/>
              <w:ind w:firstLine="0"/>
              <w:rPr>
                <w:sz w:val="24"/>
                <w:szCs w:val="24"/>
              </w:rPr>
            </w:pPr>
            <w:r w:rsidRPr="007B2DBA">
              <w:rPr>
                <w:sz w:val="24"/>
                <w:szCs w:val="24"/>
              </w:rPr>
              <w:t>Протокол № 15 от 07 апреля 2013 года.</w:t>
            </w:r>
          </w:p>
          <w:p w:rsidR="007B2DBA" w:rsidRPr="007B2DBA" w:rsidRDefault="007B2DBA" w:rsidP="00597D1E">
            <w:pPr>
              <w:pStyle w:val="ac"/>
              <w:spacing w:line="276" w:lineRule="auto"/>
              <w:ind w:firstLine="0"/>
              <w:rPr>
                <w:sz w:val="24"/>
                <w:szCs w:val="24"/>
              </w:rPr>
            </w:pPr>
            <w:r w:rsidRPr="007B2DBA">
              <w:rPr>
                <w:sz w:val="24"/>
                <w:szCs w:val="24"/>
              </w:rPr>
              <w:t xml:space="preserve">                      Повестка дня</w:t>
            </w:r>
          </w:p>
          <w:p w:rsidR="007B2DBA" w:rsidRPr="007B2DBA" w:rsidRDefault="007B2DBA" w:rsidP="00597D1E">
            <w:pPr>
              <w:pStyle w:val="ac"/>
              <w:spacing w:line="276" w:lineRule="auto"/>
              <w:ind w:firstLine="0"/>
              <w:rPr>
                <w:sz w:val="24"/>
                <w:szCs w:val="24"/>
              </w:rPr>
            </w:pPr>
            <w:r w:rsidRPr="007B2DBA">
              <w:rPr>
                <w:sz w:val="24"/>
                <w:szCs w:val="24"/>
              </w:rPr>
              <w:t>Утверждение повестки дня годового общего собрания акционеров Общества.</w:t>
            </w:r>
          </w:p>
          <w:p w:rsidR="007B2DBA" w:rsidRPr="007B2DBA" w:rsidRDefault="007B2DBA" w:rsidP="00597D1E">
            <w:pPr>
              <w:pStyle w:val="ac"/>
              <w:spacing w:line="276" w:lineRule="auto"/>
              <w:ind w:firstLine="0"/>
              <w:rPr>
                <w:sz w:val="24"/>
                <w:szCs w:val="24"/>
              </w:rPr>
            </w:pPr>
            <w:r w:rsidRPr="007B2DBA">
              <w:rPr>
                <w:sz w:val="24"/>
                <w:szCs w:val="24"/>
              </w:rPr>
              <w:t>Предварительное рассмотрение годового отчёта Общества за 2008 год.</w:t>
            </w:r>
          </w:p>
          <w:p w:rsidR="007B2DBA" w:rsidRPr="007B2DBA" w:rsidRDefault="007B2DBA" w:rsidP="00597D1E">
            <w:pPr>
              <w:pStyle w:val="ac"/>
              <w:spacing w:line="276" w:lineRule="auto"/>
              <w:ind w:firstLine="0"/>
              <w:rPr>
                <w:sz w:val="24"/>
                <w:szCs w:val="24"/>
              </w:rPr>
            </w:pPr>
            <w:r w:rsidRPr="007B2DBA">
              <w:rPr>
                <w:sz w:val="24"/>
                <w:szCs w:val="24"/>
              </w:rPr>
              <w:t>Предварительное рассмотрение распределения прибыли Общества по результатам 2008 года, в том числе рекомендаций по выплате дивидендов.</w:t>
            </w:r>
          </w:p>
          <w:p w:rsidR="007B2DBA" w:rsidRPr="007B2DBA" w:rsidRDefault="007B2DBA" w:rsidP="00597D1E">
            <w:pPr>
              <w:pStyle w:val="ac"/>
              <w:spacing w:line="276" w:lineRule="auto"/>
              <w:ind w:firstLine="0"/>
              <w:rPr>
                <w:sz w:val="24"/>
                <w:szCs w:val="24"/>
              </w:rPr>
            </w:pPr>
            <w:r w:rsidRPr="007B2DBA">
              <w:rPr>
                <w:sz w:val="24"/>
                <w:szCs w:val="24"/>
              </w:rPr>
              <w:t xml:space="preserve"> </w:t>
            </w:r>
          </w:p>
          <w:p w:rsidR="007B2DBA" w:rsidRPr="007B2DBA" w:rsidRDefault="007B2DBA" w:rsidP="00597D1E">
            <w:pPr>
              <w:pStyle w:val="ac"/>
              <w:spacing w:line="276" w:lineRule="auto"/>
              <w:ind w:firstLine="0"/>
              <w:rPr>
                <w:sz w:val="24"/>
                <w:szCs w:val="24"/>
              </w:rPr>
            </w:pPr>
            <w:r w:rsidRPr="007B2DBA">
              <w:rPr>
                <w:sz w:val="24"/>
                <w:szCs w:val="24"/>
              </w:rPr>
              <w:t>Протокол № 16  от 15 мая 2013 года.</w:t>
            </w:r>
          </w:p>
          <w:p w:rsidR="007B2DBA" w:rsidRPr="007B2DBA" w:rsidRDefault="007B2DBA" w:rsidP="00597D1E">
            <w:pPr>
              <w:pStyle w:val="ac"/>
              <w:spacing w:line="276" w:lineRule="auto"/>
              <w:ind w:firstLine="0"/>
              <w:rPr>
                <w:sz w:val="24"/>
                <w:szCs w:val="24"/>
              </w:rPr>
            </w:pPr>
            <w:r w:rsidRPr="007B2DBA">
              <w:rPr>
                <w:sz w:val="24"/>
                <w:szCs w:val="24"/>
              </w:rPr>
              <w:t xml:space="preserve">                     Повестка дня</w:t>
            </w:r>
          </w:p>
          <w:p w:rsidR="007B2DBA" w:rsidRPr="007B2DBA" w:rsidRDefault="007B2DBA" w:rsidP="00597D1E">
            <w:pPr>
              <w:pStyle w:val="ac"/>
              <w:spacing w:line="276" w:lineRule="auto"/>
              <w:ind w:firstLine="0"/>
              <w:rPr>
                <w:sz w:val="24"/>
                <w:szCs w:val="24"/>
              </w:rPr>
            </w:pPr>
            <w:r w:rsidRPr="007B2DBA">
              <w:rPr>
                <w:sz w:val="24"/>
                <w:szCs w:val="24"/>
              </w:rPr>
              <w:t>Предварительное утверждение годового отчёта с Общества.</w:t>
            </w:r>
          </w:p>
          <w:p w:rsidR="007B2DBA" w:rsidRPr="007B2DBA" w:rsidRDefault="007B2DBA" w:rsidP="00597D1E">
            <w:pPr>
              <w:pStyle w:val="ac"/>
              <w:spacing w:line="276" w:lineRule="auto"/>
              <w:ind w:firstLine="0"/>
              <w:rPr>
                <w:sz w:val="24"/>
                <w:szCs w:val="24"/>
              </w:rPr>
            </w:pPr>
            <w:r w:rsidRPr="007B2DBA">
              <w:rPr>
                <w:sz w:val="24"/>
                <w:szCs w:val="24"/>
              </w:rPr>
              <w:t>Предварительное рассмотрение годовой бухгалтерской отчётности за 2013 год, в том числе отчёта о прибылях и убытках.</w:t>
            </w:r>
          </w:p>
          <w:p w:rsidR="007B2DBA" w:rsidRPr="007B2DBA" w:rsidRDefault="007B2DBA" w:rsidP="00597D1E">
            <w:pPr>
              <w:pStyle w:val="ac"/>
              <w:spacing w:line="276" w:lineRule="auto"/>
              <w:ind w:firstLine="0"/>
              <w:rPr>
                <w:sz w:val="24"/>
                <w:szCs w:val="24"/>
              </w:rPr>
            </w:pPr>
            <w:r w:rsidRPr="007B2DBA">
              <w:rPr>
                <w:sz w:val="24"/>
                <w:szCs w:val="24"/>
              </w:rPr>
              <w:t>Предварительное утверждение распределения прибыли Общества по результатам работ за 2008 год, в том числе рекомендаций по размеру  дивидендов.</w:t>
            </w:r>
          </w:p>
          <w:p w:rsidR="007B2DBA" w:rsidRPr="007B2DBA" w:rsidRDefault="007B2DBA" w:rsidP="00597D1E">
            <w:pPr>
              <w:pStyle w:val="ac"/>
              <w:spacing w:line="276" w:lineRule="auto"/>
              <w:ind w:firstLine="0"/>
              <w:rPr>
                <w:sz w:val="24"/>
                <w:szCs w:val="24"/>
              </w:rPr>
            </w:pPr>
            <w:r w:rsidRPr="007B2DBA">
              <w:rPr>
                <w:sz w:val="24"/>
                <w:szCs w:val="24"/>
              </w:rPr>
              <w:t>Об аудиторе Общества на 2013 год.</w:t>
            </w:r>
          </w:p>
          <w:p w:rsidR="007B2DBA" w:rsidRPr="007B2DBA" w:rsidRDefault="007B2DBA" w:rsidP="00597D1E">
            <w:pPr>
              <w:pStyle w:val="ac"/>
              <w:spacing w:line="276" w:lineRule="auto"/>
              <w:ind w:firstLine="0"/>
              <w:rPr>
                <w:sz w:val="24"/>
                <w:szCs w:val="24"/>
              </w:rPr>
            </w:pPr>
          </w:p>
          <w:p w:rsidR="007B2DBA" w:rsidRPr="007B2DBA" w:rsidRDefault="007B2DBA" w:rsidP="00597D1E">
            <w:pPr>
              <w:pStyle w:val="ac"/>
              <w:spacing w:line="276" w:lineRule="auto"/>
              <w:ind w:firstLine="0"/>
              <w:rPr>
                <w:sz w:val="24"/>
                <w:szCs w:val="24"/>
              </w:rPr>
            </w:pPr>
            <w:r w:rsidRPr="007B2DBA">
              <w:rPr>
                <w:sz w:val="24"/>
                <w:szCs w:val="24"/>
              </w:rPr>
              <w:t>Протокол № 17 от 24  июля 2013 года.</w:t>
            </w:r>
          </w:p>
          <w:p w:rsidR="007B2DBA" w:rsidRPr="007B2DBA" w:rsidRDefault="007B2DBA" w:rsidP="00597D1E">
            <w:pPr>
              <w:pStyle w:val="ac"/>
              <w:spacing w:line="276" w:lineRule="auto"/>
              <w:ind w:firstLine="0"/>
              <w:rPr>
                <w:sz w:val="24"/>
                <w:szCs w:val="24"/>
              </w:rPr>
            </w:pPr>
            <w:r w:rsidRPr="007B2DBA">
              <w:rPr>
                <w:sz w:val="24"/>
                <w:szCs w:val="24"/>
              </w:rPr>
              <w:t xml:space="preserve">                      Повестка дня</w:t>
            </w:r>
          </w:p>
          <w:p w:rsidR="007B2DBA" w:rsidRPr="007B2DBA" w:rsidRDefault="007B2DBA" w:rsidP="00597D1E">
            <w:pPr>
              <w:pStyle w:val="ac"/>
              <w:spacing w:line="276" w:lineRule="auto"/>
              <w:ind w:firstLine="0"/>
              <w:rPr>
                <w:sz w:val="24"/>
                <w:szCs w:val="24"/>
              </w:rPr>
            </w:pPr>
            <w:r w:rsidRPr="007B2DBA">
              <w:rPr>
                <w:sz w:val="24"/>
                <w:szCs w:val="24"/>
              </w:rPr>
              <w:t>О рассмотрении вопроса  о разработке программы энергосбережения Общества в целях реализации положений  Указа Президента РФ от 04.06.2013 № 889.</w:t>
            </w:r>
          </w:p>
          <w:p w:rsidR="007B2DBA" w:rsidRPr="007B2DBA" w:rsidRDefault="007B2DBA" w:rsidP="00597D1E">
            <w:pPr>
              <w:pStyle w:val="ac"/>
              <w:spacing w:line="276" w:lineRule="auto"/>
              <w:ind w:firstLine="0"/>
              <w:rPr>
                <w:sz w:val="24"/>
                <w:szCs w:val="24"/>
              </w:rPr>
            </w:pPr>
            <w:r w:rsidRPr="007B2DBA">
              <w:rPr>
                <w:sz w:val="24"/>
                <w:szCs w:val="24"/>
              </w:rPr>
              <w:t>Избрание председателя Совета директоров Общества.</w:t>
            </w:r>
          </w:p>
          <w:p w:rsidR="007B2DBA" w:rsidRPr="007B2DBA" w:rsidRDefault="007B2DBA" w:rsidP="00597D1E">
            <w:pPr>
              <w:pStyle w:val="ac"/>
              <w:spacing w:line="276" w:lineRule="auto"/>
              <w:ind w:firstLine="0"/>
              <w:rPr>
                <w:sz w:val="24"/>
                <w:szCs w:val="24"/>
              </w:rPr>
            </w:pPr>
            <w:r w:rsidRPr="007B2DBA">
              <w:rPr>
                <w:sz w:val="24"/>
                <w:szCs w:val="24"/>
              </w:rPr>
              <w:t>Утверждение плана работы Совета директоров на 2013 -2010 гг.</w:t>
            </w:r>
          </w:p>
          <w:p w:rsidR="007B2DBA" w:rsidRPr="007B2DBA" w:rsidRDefault="007B2DBA" w:rsidP="00597D1E">
            <w:pPr>
              <w:pStyle w:val="ac"/>
              <w:spacing w:line="276" w:lineRule="auto"/>
              <w:ind w:firstLine="0"/>
              <w:rPr>
                <w:sz w:val="24"/>
                <w:szCs w:val="24"/>
              </w:rPr>
            </w:pPr>
            <w:r w:rsidRPr="007B2DBA">
              <w:rPr>
                <w:sz w:val="24"/>
                <w:szCs w:val="24"/>
              </w:rPr>
              <w:t>Протокол № 18 от 08 августа 2013 года.</w:t>
            </w:r>
          </w:p>
          <w:p w:rsidR="007B2DBA" w:rsidRPr="007B2DBA" w:rsidRDefault="007B2DBA" w:rsidP="00597D1E">
            <w:pPr>
              <w:pStyle w:val="ac"/>
              <w:spacing w:line="276" w:lineRule="auto"/>
              <w:ind w:firstLine="0"/>
              <w:rPr>
                <w:sz w:val="24"/>
                <w:szCs w:val="24"/>
              </w:rPr>
            </w:pPr>
            <w:r w:rsidRPr="007B2DBA">
              <w:rPr>
                <w:sz w:val="24"/>
                <w:szCs w:val="24"/>
              </w:rPr>
              <w:t xml:space="preserve">                   Повестка дня</w:t>
            </w:r>
          </w:p>
          <w:p w:rsidR="007B2DBA" w:rsidRPr="007B2DBA" w:rsidRDefault="007B2DBA" w:rsidP="00597D1E">
            <w:pPr>
              <w:pStyle w:val="ac"/>
              <w:spacing w:line="276" w:lineRule="auto"/>
              <w:ind w:firstLine="0"/>
              <w:rPr>
                <w:sz w:val="24"/>
                <w:szCs w:val="24"/>
              </w:rPr>
            </w:pPr>
            <w:r w:rsidRPr="007B2DBA">
              <w:rPr>
                <w:sz w:val="24"/>
                <w:szCs w:val="24"/>
              </w:rPr>
              <w:t xml:space="preserve">1. Утверждение программы энергосбережения Общества в целях реализации положений  Указа Президента РФ от 04.06.2013 № 889. </w:t>
            </w:r>
          </w:p>
          <w:p w:rsidR="007B2DBA" w:rsidRDefault="007B2DBA" w:rsidP="00597D1E">
            <w:pPr>
              <w:pStyle w:val="ac"/>
              <w:rPr>
                <w:sz w:val="24"/>
                <w:szCs w:val="24"/>
              </w:rPr>
            </w:pPr>
            <w:r w:rsidRPr="007B2DBA">
              <w:rPr>
                <w:sz w:val="24"/>
                <w:szCs w:val="24"/>
              </w:rPr>
              <w:t>Протокол № 19 от 03 октября 2013 года</w:t>
            </w:r>
          </w:p>
          <w:p w:rsidR="00EE64B7" w:rsidRPr="007B2DBA" w:rsidRDefault="00EE64B7" w:rsidP="00EE64B7">
            <w:pPr>
              <w:pStyle w:val="ac"/>
              <w:spacing w:line="276" w:lineRule="auto"/>
              <w:ind w:firstLine="0"/>
              <w:rPr>
                <w:sz w:val="24"/>
                <w:szCs w:val="24"/>
              </w:rPr>
            </w:pPr>
            <w:r w:rsidRPr="007B2DBA">
              <w:rPr>
                <w:sz w:val="24"/>
                <w:szCs w:val="24"/>
              </w:rPr>
              <w:t>Повестка дня</w:t>
            </w:r>
          </w:p>
          <w:p w:rsidR="00EE64B7" w:rsidRPr="007B2DBA" w:rsidRDefault="00EE64B7" w:rsidP="00EE64B7">
            <w:pPr>
              <w:pStyle w:val="ac"/>
              <w:ind w:firstLine="0"/>
              <w:rPr>
                <w:sz w:val="24"/>
                <w:szCs w:val="24"/>
              </w:rPr>
            </w:pPr>
            <w:r w:rsidRPr="007B2DBA">
              <w:rPr>
                <w:sz w:val="24"/>
                <w:szCs w:val="24"/>
              </w:rPr>
              <w:t>1. Об избрании  Генеральным директором ОАО «НИКТИД» Папонова Виталия Сергеевича.</w:t>
            </w:r>
          </w:p>
        </w:tc>
      </w:tr>
      <w:tr w:rsidR="00EE64B7" w:rsidRPr="007B2DBA" w:rsidTr="00EE64B7">
        <w:trPr>
          <w:trHeight w:val="425"/>
        </w:trPr>
        <w:tc>
          <w:tcPr>
            <w:tcW w:w="9828" w:type="dxa"/>
            <w:gridSpan w:val="3"/>
            <w:tcBorders>
              <w:top w:val="nil"/>
              <w:left w:val="nil"/>
              <w:right w:val="nil"/>
            </w:tcBorders>
          </w:tcPr>
          <w:p w:rsidR="00EE64B7" w:rsidRPr="007B2DBA" w:rsidRDefault="00EE64B7" w:rsidP="00EE64B7">
            <w:pPr>
              <w:pStyle w:val="ac"/>
              <w:jc w:val="right"/>
              <w:rPr>
                <w:sz w:val="24"/>
                <w:szCs w:val="24"/>
              </w:rPr>
            </w:pPr>
            <w:r w:rsidRPr="007B2DBA">
              <w:rPr>
                <w:sz w:val="24"/>
                <w:szCs w:val="24"/>
              </w:rPr>
              <w:lastRenderedPageBreak/>
              <w:t xml:space="preserve"> </w:t>
            </w:r>
            <w:r w:rsidRPr="007B2DBA">
              <w:rPr>
                <w:szCs w:val="24"/>
              </w:rPr>
              <w:t>Продолжение таблицы</w:t>
            </w:r>
          </w:p>
        </w:tc>
      </w:tr>
      <w:tr w:rsidR="003F1536" w:rsidRPr="007B2DBA" w:rsidTr="00597D1E">
        <w:trPr>
          <w:gridAfter w:val="1"/>
          <w:wAfter w:w="11" w:type="dxa"/>
          <w:cantSplit/>
        </w:trPr>
        <w:tc>
          <w:tcPr>
            <w:tcW w:w="9817" w:type="dxa"/>
            <w:gridSpan w:val="2"/>
          </w:tcPr>
          <w:p w:rsidR="003F1536" w:rsidRPr="007B2DBA" w:rsidRDefault="003F1536" w:rsidP="00597D1E">
            <w:pPr>
              <w:pStyle w:val="ac"/>
              <w:spacing w:line="276" w:lineRule="auto"/>
              <w:ind w:firstLine="0"/>
              <w:rPr>
                <w:sz w:val="24"/>
                <w:szCs w:val="24"/>
              </w:rPr>
            </w:pPr>
            <w:r w:rsidRPr="007B2DBA">
              <w:rPr>
                <w:sz w:val="24"/>
                <w:szCs w:val="24"/>
              </w:rPr>
              <w:t>2.3. Исполнительный орган общества</w:t>
            </w:r>
          </w:p>
        </w:tc>
      </w:tr>
      <w:tr w:rsidR="003F1536" w:rsidRPr="007B2DBA" w:rsidTr="00597D1E">
        <w:trPr>
          <w:gridAfter w:val="1"/>
          <w:wAfter w:w="11" w:type="dxa"/>
        </w:trPr>
        <w:tc>
          <w:tcPr>
            <w:tcW w:w="2448" w:type="dxa"/>
          </w:tcPr>
          <w:p w:rsidR="003F1536" w:rsidRPr="007B2DBA" w:rsidRDefault="003F1536" w:rsidP="00597D1E">
            <w:pPr>
              <w:pStyle w:val="ac"/>
              <w:spacing w:line="276" w:lineRule="auto"/>
              <w:ind w:firstLine="0"/>
              <w:rPr>
                <w:sz w:val="24"/>
                <w:szCs w:val="24"/>
              </w:rPr>
            </w:pPr>
            <w:r w:rsidRPr="007B2DBA">
              <w:rPr>
                <w:sz w:val="24"/>
                <w:szCs w:val="24"/>
              </w:rPr>
              <w:t xml:space="preserve">Сведения о лице, занимающем должность единоличного исполнительного органа общества     </w:t>
            </w:r>
          </w:p>
        </w:tc>
        <w:tc>
          <w:tcPr>
            <w:tcW w:w="7369" w:type="dxa"/>
          </w:tcPr>
          <w:p w:rsidR="003F1536" w:rsidRPr="007B2DBA" w:rsidRDefault="003F1536" w:rsidP="00597D1E">
            <w:pPr>
              <w:pStyle w:val="ac"/>
              <w:spacing w:line="276" w:lineRule="auto"/>
              <w:ind w:firstLine="0"/>
              <w:rPr>
                <w:sz w:val="24"/>
                <w:szCs w:val="24"/>
              </w:rPr>
            </w:pPr>
            <w:r w:rsidRPr="007B2DBA">
              <w:rPr>
                <w:sz w:val="24"/>
                <w:szCs w:val="24"/>
              </w:rPr>
              <w:t xml:space="preserve">     1. Генеральный директор - Папонов Виталий Сергеевич, 08.10.1938 г. рождения, образование высшее, закончил Московский автомеханический институт по специальности «Автомобили и тракторы», кандидат технических наук, доцент. Имеет правительственные награды: орден Дружбы Народов, орден Почета, почетное звание «Заслуженный машиностроитель Российской Федерации», медаль «Ветеран труда».</w:t>
            </w:r>
          </w:p>
          <w:p w:rsidR="003F1536" w:rsidRPr="007B2DBA" w:rsidRDefault="003F1536" w:rsidP="00597D1E">
            <w:pPr>
              <w:pStyle w:val="ac"/>
              <w:spacing w:line="276" w:lineRule="auto"/>
              <w:ind w:firstLine="0"/>
              <w:rPr>
                <w:sz w:val="24"/>
                <w:szCs w:val="24"/>
              </w:rPr>
            </w:pPr>
            <w:r w:rsidRPr="007B2DBA">
              <w:rPr>
                <w:sz w:val="24"/>
                <w:szCs w:val="24"/>
              </w:rPr>
              <w:t xml:space="preserve"> </w:t>
            </w:r>
          </w:p>
          <w:p w:rsidR="003F1536" w:rsidRPr="007B2DBA" w:rsidRDefault="003F1536" w:rsidP="00597D1E">
            <w:pPr>
              <w:pStyle w:val="ac"/>
              <w:spacing w:line="276" w:lineRule="auto"/>
              <w:ind w:firstLine="0"/>
              <w:rPr>
                <w:sz w:val="24"/>
                <w:szCs w:val="24"/>
              </w:rPr>
            </w:pPr>
            <w:r w:rsidRPr="007B2DBA">
              <w:rPr>
                <w:sz w:val="24"/>
                <w:szCs w:val="24"/>
              </w:rPr>
              <w:t>2. Избран генеральным директором Общества решением Совета директоров от 03 октября 2013 года (протокол заседания  Совета директоров № 19); трудовой договор</w:t>
            </w:r>
          </w:p>
          <w:p w:rsidR="003F1536" w:rsidRPr="007B2DBA" w:rsidRDefault="003F1536" w:rsidP="00597D1E">
            <w:pPr>
              <w:pStyle w:val="ac"/>
              <w:spacing w:line="276" w:lineRule="auto"/>
              <w:ind w:firstLine="0"/>
              <w:rPr>
                <w:sz w:val="24"/>
                <w:szCs w:val="24"/>
              </w:rPr>
            </w:pPr>
            <w:r w:rsidRPr="007B2DBA">
              <w:rPr>
                <w:sz w:val="24"/>
                <w:szCs w:val="24"/>
              </w:rPr>
              <w:t xml:space="preserve"> № 2 с генеральным директором заключён 03 октября 2013 года.</w:t>
            </w:r>
          </w:p>
          <w:p w:rsidR="003F1536" w:rsidRPr="007B2DBA" w:rsidRDefault="003F1536" w:rsidP="00597D1E">
            <w:pPr>
              <w:pStyle w:val="ac"/>
              <w:spacing w:line="276" w:lineRule="auto"/>
              <w:ind w:firstLine="0"/>
              <w:rPr>
                <w:sz w:val="24"/>
                <w:szCs w:val="24"/>
              </w:rPr>
            </w:pPr>
          </w:p>
        </w:tc>
      </w:tr>
      <w:tr w:rsidR="003F1536" w:rsidRPr="007B2DBA" w:rsidTr="00597D1E">
        <w:trPr>
          <w:gridAfter w:val="1"/>
          <w:wAfter w:w="11" w:type="dxa"/>
        </w:trPr>
        <w:tc>
          <w:tcPr>
            <w:tcW w:w="9817" w:type="dxa"/>
            <w:gridSpan w:val="2"/>
            <w:vAlign w:val="center"/>
          </w:tcPr>
          <w:p w:rsidR="003F1536" w:rsidRPr="007B2DBA" w:rsidRDefault="003F1536" w:rsidP="00597D1E">
            <w:pPr>
              <w:pStyle w:val="ac"/>
              <w:spacing w:line="276" w:lineRule="auto"/>
              <w:ind w:firstLine="0"/>
              <w:rPr>
                <w:sz w:val="24"/>
                <w:szCs w:val="24"/>
              </w:rPr>
            </w:pPr>
            <w:r w:rsidRPr="007B2DBA">
              <w:rPr>
                <w:sz w:val="24"/>
                <w:szCs w:val="24"/>
              </w:rPr>
              <w:t>2.4. Ревизионная комиссия</w:t>
            </w:r>
          </w:p>
        </w:tc>
      </w:tr>
      <w:tr w:rsidR="003F1536" w:rsidRPr="007B2DBA" w:rsidTr="00597D1E">
        <w:trPr>
          <w:gridAfter w:val="1"/>
          <w:wAfter w:w="11" w:type="dxa"/>
        </w:trPr>
        <w:tc>
          <w:tcPr>
            <w:tcW w:w="2448" w:type="dxa"/>
          </w:tcPr>
          <w:p w:rsidR="003F1536" w:rsidRPr="007B2DBA" w:rsidRDefault="003F1536" w:rsidP="00597D1E">
            <w:pPr>
              <w:pStyle w:val="ac"/>
              <w:spacing w:line="276" w:lineRule="auto"/>
              <w:ind w:firstLine="0"/>
              <w:rPr>
                <w:sz w:val="24"/>
                <w:szCs w:val="24"/>
              </w:rPr>
            </w:pPr>
            <w:r w:rsidRPr="007B2DBA">
              <w:rPr>
                <w:sz w:val="24"/>
                <w:szCs w:val="24"/>
              </w:rPr>
              <w:t>Количество членов ревизионной комиссии</w:t>
            </w:r>
          </w:p>
        </w:tc>
        <w:tc>
          <w:tcPr>
            <w:tcW w:w="7369" w:type="dxa"/>
            <w:vAlign w:val="center"/>
          </w:tcPr>
          <w:p w:rsidR="003F1536" w:rsidRPr="007B2DBA" w:rsidRDefault="003F1536" w:rsidP="00597D1E">
            <w:pPr>
              <w:pStyle w:val="ac"/>
              <w:spacing w:line="276" w:lineRule="auto"/>
              <w:ind w:firstLine="0"/>
              <w:rPr>
                <w:sz w:val="24"/>
                <w:szCs w:val="24"/>
              </w:rPr>
            </w:pPr>
            <w:r w:rsidRPr="007B2DBA">
              <w:rPr>
                <w:sz w:val="24"/>
                <w:szCs w:val="24"/>
              </w:rPr>
              <w:t xml:space="preserve">          Три (3).</w:t>
            </w:r>
          </w:p>
        </w:tc>
      </w:tr>
      <w:tr w:rsidR="003F1536" w:rsidRPr="007B2DBA" w:rsidTr="00597D1E">
        <w:trPr>
          <w:gridAfter w:val="1"/>
          <w:wAfter w:w="11" w:type="dxa"/>
        </w:trPr>
        <w:tc>
          <w:tcPr>
            <w:tcW w:w="2448" w:type="dxa"/>
          </w:tcPr>
          <w:p w:rsidR="003F1536" w:rsidRPr="007B2DBA" w:rsidRDefault="003F1536" w:rsidP="00597D1E">
            <w:pPr>
              <w:pStyle w:val="ac"/>
              <w:spacing w:line="276" w:lineRule="auto"/>
              <w:ind w:firstLine="0"/>
              <w:rPr>
                <w:sz w:val="24"/>
                <w:szCs w:val="24"/>
              </w:rPr>
            </w:pPr>
            <w:r w:rsidRPr="007B2DBA">
              <w:rPr>
                <w:sz w:val="24"/>
                <w:szCs w:val="24"/>
              </w:rPr>
              <w:t>ФИО и должности представителей РФ в ревизионной комиссии</w:t>
            </w:r>
          </w:p>
        </w:tc>
        <w:tc>
          <w:tcPr>
            <w:tcW w:w="7369" w:type="dxa"/>
          </w:tcPr>
          <w:p w:rsidR="003F1536" w:rsidRPr="007B2DBA" w:rsidRDefault="003F1536" w:rsidP="00597D1E">
            <w:pPr>
              <w:pStyle w:val="ac"/>
              <w:spacing w:line="276" w:lineRule="auto"/>
              <w:ind w:firstLine="0"/>
              <w:rPr>
                <w:sz w:val="24"/>
                <w:szCs w:val="24"/>
              </w:rPr>
            </w:pPr>
            <w:r w:rsidRPr="007B2DBA">
              <w:rPr>
                <w:sz w:val="24"/>
                <w:szCs w:val="24"/>
              </w:rPr>
              <w:t>В период с 01.01.2013 по 31.12.2013 распоряжением Федерального агентства «Росимущество» от 11 июня 2013 года избрана ревизионная комиссия  ОАО «НИКТИД» в следующем составе:</w:t>
            </w:r>
          </w:p>
          <w:p w:rsidR="003F1536" w:rsidRPr="007B2DBA" w:rsidRDefault="003F1536" w:rsidP="00597D1E">
            <w:pPr>
              <w:pStyle w:val="ac"/>
              <w:spacing w:line="276" w:lineRule="auto"/>
              <w:ind w:firstLine="0"/>
              <w:rPr>
                <w:sz w:val="24"/>
                <w:szCs w:val="24"/>
              </w:rPr>
            </w:pPr>
            <w:r w:rsidRPr="007B2DBA">
              <w:rPr>
                <w:sz w:val="24"/>
                <w:szCs w:val="24"/>
              </w:rPr>
              <w:t>1. Сыскова Анна Владимировна –  специалист-эксперт Территориального управления Росимущества по Владимирской области.</w:t>
            </w:r>
          </w:p>
          <w:p w:rsidR="003F1536" w:rsidRPr="007B2DBA" w:rsidRDefault="003F1536" w:rsidP="00597D1E">
            <w:pPr>
              <w:pStyle w:val="ac"/>
              <w:spacing w:line="276" w:lineRule="auto"/>
              <w:ind w:firstLine="0"/>
              <w:rPr>
                <w:sz w:val="24"/>
                <w:szCs w:val="24"/>
              </w:rPr>
            </w:pPr>
            <w:r w:rsidRPr="007B2DBA">
              <w:rPr>
                <w:sz w:val="24"/>
                <w:szCs w:val="24"/>
              </w:rPr>
              <w:t xml:space="preserve">2. Трушечкина Татьяна Николаевна - ведущий специалист-эксперт Территориального управления Росимущества по Владимирской области. </w:t>
            </w:r>
          </w:p>
          <w:p w:rsidR="003F1536" w:rsidRPr="007B2DBA" w:rsidRDefault="003F1536" w:rsidP="00597D1E">
            <w:pPr>
              <w:pStyle w:val="ac"/>
              <w:spacing w:line="276" w:lineRule="auto"/>
              <w:ind w:firstLine="0"/>
              <w:rPr>
                <w:sz w:val="24"/>
                <w:szCs w:val="24"/>
              </w:rPr>
            </w:pPr>
            <w:r w:rsidRPr="007B2DBA">
              <w:rPr>
                <w:sz w:val="24"/>
                <w:szCs w:val="24"/>
              </w:rPr>
              <w:t>3. Фролов Антон Николаевич - ведущий специалист-эксперт  Территориального управления Росимущества по Владимирской области.</w:t>
            </w:r>
          </w:p>
          <w:p w:rsidR="003F1536" w:rsidRPr="007B2DBA" w:rsidRDefault="003F1536" w:rsidP="00597D1E">
            <w:pPr>
              <w:pStyle w:val="ac"/>
              <w:spacing w:line="276" w:lineRule="auto"/>
              <w:ind w:firstLine="0"/>
              <w:rPr>
                <w:sz w:val="24"/>
                <w:szCs w:val="24"/>
              </w:rPr>
            </w:pPr>
          </w:p>
        </w:tc>
      </w:tr>
    </w:tbl>
    <w:p w:rsidR="003F1536" w:rsidRDefault="003F1536" w:rsidP="003F1536">
      <w:pPr>
        <w:pStyle w:val="ac"/>
      </w:pPr>
    </w:p>
    <w:p w:rsidR="003F1536" w:rsidRPr="005F7BDE" w:rsidRDefault="003F1536" w:rsidP="003F1536">
      <w:pPr>
        <w:pStyle w:val="ac"/>
      </w:pPr>
      <w:r w:rsidRPr="005F7BDE">
        <w:t>На рисунке 3 показаны процессы и взаимосвязь всех элементов системы.</w:t>
      </w:r>
    </w:p>
    <w:p w:rsidR="003F1536" w:rsidRPr="005F7BDE" w:rsidRDefault="003F1536" w:rsidP="003F1536">
      <w:pPr>
        <w:pStyle w:val="ac"/>
      </w:pPr>
      <w:r w:rsidRPr="005F7BDE">
        <w:t>Исследования удовлетворенности сотрудников ОАО «</w:t>
      </w:r>
      <w:r>
        <w:t>НИКТИД</w:t>
      </w:r>
      <w:r w:rsidRPr="005F7BDE">
        <w:t>» существующей системой мотивации и оплаты труда проводились с помощью специальных опросников:</w:t>
      </w:r>
    </w:p>
    <w:p w:rsidR="003F1536" w:rsidRPr="005F7BDE" w:rsidRDefault="003F1536" w:rsidP="003F1536">
      <w:pPr>
        <w:pStyle w:val="ac"/>
        <w:numPr>
          <w:ilvl w:val="0"/>
          <w:numId w:val="6"/>
        </w:numPr>
      </w:pPr>
      <w:r w:rsidRPr="005F7BDE">
        <w:t>анализ удовлетворенности условиями оплаты труда и мотивации;</w:t>
      </w:r>
    </w:p>
    <w:p w:rsidR="003F1536" w:rsidRPr="005F7BDE" w:rsidRDefault="003F1536" w:rsidP="003F1536">
      <w:pPr>
        <w:pStyle w:val="ac"/>
        <w:numPr>
          <w:ilvl w:val="0"/>
          <w:numId w:val="6"/>
        </w:numPr>
      </w:pPr>
      <w:r w:rsidRPr="005F7BDE">
        <w:t>анализ существующей системы оплаты труда и мотивации;</w:t>
      </w:r>
    </w:p>
    <w:p w:rsidR="003F1536" w:rsidRPr="005F7BDE" w:rsidRDefault="003F1536" w:rsidP="003F1536">
      <w:pPr>
        <w:pStyle w:val="ac"/>
        <w:numPr>
          <w:ilvl w:val="0"/>
          <w:numId w:val="6"/>
        </w:numPr>
      </w:pPr>
      <w:r w:rsidRPr="005F7BDE">
        <w:lastRenderedPageBreak/>
        <w:t>анализ мотивационной структуры персонала (анкета данного опроса приведена в Приложении 1).</w:t>
      </w:r>
    </w:p>
    <w:p w:rsidR="003F1536" w:rsidRPr="005F7BDE" w:rsidRDefault="003F1536" w:rsidP="003F1536">
      <w:pPr>
        <w:pStyle w:val="ac"/>
      </w:pPr>
      <w:r w:rsidRPr="005F7BDE">
        <w:t>Для данного исследования требуется вовлечение максимального количества сотрудников в процесс тестирования.</w:t>
      </w:r>
    </w:p>
    <w:p w:rsidR="003F1536" w:rsidRPr="005F7BDE" w:rsidRDefault="003F1536" w:rsidP="003F1536">
      <w:pPr>
        <w:pStyle w:val="ac"/>
        <w:rPr>
          <w:b/>
        </w:rPr>
      </w:pPr>
      <w:r w:rsidRPr="005F7BDE">
        <w:rPr>
          <w:b/>
          <w:iCs/>
        </w:rPr>
        <w:t>Технология проведения опроса:</w:t>
      </w:r>
    </w:p>
    <w:p w:rsidR="003F1536" w:rsidRPr="005F7BDE" w:rsidRDefault="003F1536" w:rsidP="003F1536">
      <w:pPr>
        <w:pStyle w:val="ac"/>
        <w:numPr>
          <w:ilvl w:val="0"/>
          <w:numId w:val="7"/>
        </w:numPr>
      </w:pPr>
      <w:r w:rsidRPr="005F7BDE">
        <w:t>формирование собственного или адаптация существующего опросника;</w:t>
      </w:r>
    </w:p>
    <w:p w:rsidR="003F1536" w:rsidRPr="005F7BDE" w:rsidRDefault="00FA3823" w:rsidP="003F1536">
      <w:pPr>
        <w:pStyle w:val="ac"/>
        <w:ind w:firstLine="0"/>
      </w:pPr>
      <w:r>
        <w:pict>
          <v:group id="_x0000_s1026" editas="canvas" style="width:468.95pt;height:430.25pt;mso-position-horizontal-relative:char;mso-position-vertical-relative:line" coordorigin="1993,625" coordsize="8682,7862">
            <o:lock v:ext="edit" aspectratio="t"/>
            <v:shape id="_x0000_s1027" type="#_x0000_t75" style="position:absolute;left:1993;top:625;width:8682;height:7862" o:preferrelative="f">
              <v:fill o:detectmouseclick="t"/>
              <v:path o:extrusionok="t" o:connecttype="none"/>
              <o:lock v:ext="edit" text="t"/>
            </v:shape>
            <v:rect id="_x0000_s1028" style="position:absolute;left:5088;top:625;width:2118;height:558">
              <v:textbox style="mso-next-textbox:#_x0000_s1028">
                <w:txbxContent>
                  <w:p w:rsidR="003E6C78" w:rsidRPr="0072288F" w:rsidRDefault="003E6C78" w:rsidP="003F1536">
                    <w:pPr>
                      <w:jc w:val="center"/>
                      <w:rPr>
                        <w:sz w:val="20"/>
                        <w:szCs w:val="20"/>
                      </w:rPr>
                    </w:pPr>
                    <w:r w:rsidRPr="0072288F">
                      <w:rPr>
                        <w:sz w:val="20"/>
                        <w:szCs w:val="20"/>
                      </w:rPr>
                      <w:t>Корпоративные и</w:t>
                    </w:r>
                  </w:p>
                  <w:p w:rsidR="003E6C78" w:rsidRPr="0072288F" w:rsidRDefault="003E6C78" w:rsidP="003F1536">
                    <w:pPr>
                      <w:jc w:val="center"/>
                      <w:rPr>
                        <w:sz w:val="20"/>
                        <w:szCs w:val="20"/>
                      </w:rPr>
                    </w:pPr>
                    <w:r w:rsidRPr="0072288F">
                      <w:rPr>
                        <w:sz w:val="20"/>
                        <w:szCs w:val="20"/>
                        <w:lang w:val="en-US"/>
                      </w:rPr>
                      <w:t>HR</w:t>
                    </w:r>
                    <w:r w:rsidRPr="0072288F">
                      <w:rPr>
                        <w:sz w:val="20"/>
                        <w:szCs w:val="20"/>
                      </w:rPr>
                      <w:t>- стратегии</w:t>
                    </w:r>
                  </w:p>
                </w:txbxContent>
              </v:textbox>
            </v:rect>
            <v:rect id="_x0000_s1029" style="position:absolute;left:4806;top:1740;width:2823;height:697">
              <v:textbox style="mso-next-textbox:#_x0000_s1029">
                <w:txbxContent>
                  <w:p w:rsidR="003E6C78" w:rsidRPr="0072288F" w:rsidRDefault="003E6C78" w:rsidP="003F1536">
                    <w:pPr>
                      <w:jc w:val="center"/>
                      <w:rPr>
                        <w:sz w:val="20"/>
                        <w:szCs w:val="20"/>
                      </w:rPr>
                    </w:pPr>
                    <w:r w:rsidRPr="0072288F">
                      <w:rPr>
                        <w:sz w:val="20"/>
                        <w:szCs w:val="20"/>
                      </w:rPr>
                      <w:t>Стратегии и правила управления вознаграждением</w:t>
                    </w:r>
                  </w:p>
                </w:txbxContent>
              </v:textbox>
            </v:rect>
            <v:rect id="_x0000_s1030" style="position:absolute;left:2829;top:3274;width:1412;height:836">
              <v:textbox style="mso-next-textbox:#_x0000_s1030">
                <w:txbxContent>
                  <w:p w:rsidR="003E6C78" w:rsidRPr="0072288F" w:rsidRDefault="003E6C78" w:rsidP="003F1536">
                    <w:pPr>
                      <w:jc w:val="center"/>
                      <w:rPr>
                        <w:sz w:val="20"/>
                        <w:szCs w:val="20"/>
                      </w:rPr>
                    </w:pPr>
                    <w:r w:rsidRPr="0072288F">
                      <w:rPr>
                        <w:sz w:val="20"/>
                        <w:szCs w:val="20"/>
                      </w:rPr>
                      <w:t>Управление результатами исполнения</w:t>
                    </w:r>
                  </w:p>
                </w:txbxContent>
              </v:textbox>
            </v:rect>
            <v:rect id="_x0000_s1031" style="position:absolute;left:4523;top:3274;width:1411;height:696">
              <v:textbox style="mso-next-textbox:#_x0000_s1031">
                <w:txbxContent>
                  <w:p w:rsidR="003E6C78" w:rsidRPr="0072288F" w:rsidRDefault="003E6C78" w:rsidP="003F1536">
                    <w:pPr>
                      <w:jc w:val="center"/>
                      <w:rPr>
                        <w:sz w:val="20"/>
                        <w:szCs w:val="20"/>
                      </w:rPr>
                    </w:pPr>
                    <w:r w:rsidRPr="0072288F">
                      <w:rPr>
                        <w:sz w:val="20"/>
                        <w:szCs w:val="20"/>
                      </w:rPr>
                      <w:t>Структура выплат</w:t>
                    </w:r>
                  </w:p>
                </w:txbxContent>
              </v:textbox>
            </v:rect>
            <v:rect id="_x0000_s1032" style="position:absolute;left:6359;top:3274;width:1412;height:696">
              <v:textbox style="mso-next-textbox:#_x0000_s1032">
                <w:txbxContent>
                  <w:p w:rsidR="003E6C78" w:rsidRPr="0072288F" w:rsidRDefault="003E6C78" w:rsidP="003F1536">
                    <w:pPr>
                      <w:jc w:val="center"/>
                      <w:rPr>
                        <w:sz w:val="20"/>
                        <w:szCs w:val="20"/>
                      </w:rPr>
                    </w:pPr>
                    <w:r w:rsidRPr="0072288F">
                      <w:rPr>
                        <w:sz w:val="20"/>
                        <w:szCs w:val="20"/>
                      </w:rPr>
                      <w:t>Льготы, пособия</w:t>
                    </w:r>
                  </w:p>
                </w:txbxContent>
              </v:textbox>
            </v:rect>
            <v:rect id="_x0000_s1033" style="position:absolute;left:7912;top:3274;width:1694;height:696">
              <v:textbox style="mso-next-textbox:#_x0000_s1033">
                <w:txbxContent>
                  <w:p w:rsidR="003E6C78" w:rsidRPr="0072288F" w:rsidRDefault="003E6C78" w:rsidP="003F1536">
                    <w:pPr>
                      <w:jc w:val="center"/>
                      <w:rPr>
                        <w:sz w:val="20"/>
                        <w:szCs w:val="20"/>
                      </w:rPr>
                    </w:pPr>
                    <w:r w:rsidRPr="0072288F">
                      <w:rPr>
                        <w:sz w:val="20"/>
                        <w:szCs w:val="20"/>
                      </w:rPr>
                      <w:t>Нематериальные вознаграждения</w:t>
                    </w:r>
                  </w:p>
                </w:txbxContent>
              </v:textbox>
            </v:rect>
            <v:rect id="_x0000_s1034" style="position:absolute;left:5512;top:4528;width:1129;height:697">
              <v:textbox style="mso-next-textbox:#_x0000_s1034">
                <w:txbxContent>
                  <w:p w:rsidR="003E6C78" w:rsidRPr="0072288F" w:rsidRDefault="003E6C78" w:rsidP="003F1536">
                    <w:pPr>
                      <w:jc w:val="center"/>
                      <w:rPr>
                        <w:sz w:val="20"/>
                        <w:szCs w:val="20"/>
                      </w:rPr>
                    </w:pPr>
                    <w:r w:rsidRPr="0072288F">
                      <w:rPr>
                        <w:sz w:val="20"/>
                        <w:szCs w:val="20"/>
                      </w:rPr>
                      <w:t>Оценка работы</w:t>
                    </w:r>
                  </w:p>
                </w:txbxContent>
              </v:textbox>
            </v:rect>
            <v:rect id="_x0000_s1035" style="position:absolute;left:3818;top:4528;width:1130;height:696">
              <v:textbox style="mso-next-textbox:#_x0000_s1035">
                <w:txbxContent>
                  <w:p w:rsidR="003E6C78" w:rsidRPr="0072288F" w:rsidRDefault="003E6C78" w:rsidP="003F1536">
                    <w:pPr>
                      <w:jc w:val="center"/>
                      <w:rPr>
                        <w:sz w:val="20"/>
                        <w:szCs w:val="20"/>
                      </w:rPr>
                    </w:pPr>
                    <w:r w:rsidRPr="0072288F">
                      <w:rPr>
                        <w:sz w:val="20"/>
                        <w:szCs w:val="20"/>
                      </w:rPr>
                      <w:t>Анализ рынка</w:t>
                    </w:r>
                  </w:p>
                </w:txbxContent>
              </v:textbox>
            </v:rect>
            <v:rect id="_x0000_s1036" style="position:absolute;left:4382;top:5643;width:1696;height:557">
              <v:textbox style="mso-next-textbox:#_x0000_s1036">
                <w:txbxContent>
                  <w:p w:rsidR="003E6C78" w:rsidRPr="0072288F" w:rsidRDefault="003E6C78" w:rsidP="003F1536">
                    <w:pPr>
                      <w:jc w:val="center"/>
                      <w:rPr>
                        <w:sz w:val="20"/>
                        <w:szCs w:val="20"/>
                      </w:rPr>
                    </w:pPr>
                    <w:r w:rsidRPr="0072288F">
                      <w:rPr>
                        <w:sz w:val="20"/>
                        <w:szCs w:val="20"/>
                      </w:rPr>
                      <w:t>Уровни оплаты</w:t>
                    </w:r>
                  </w:p>
                  <w:p w:rsidR="003E6C78" w:rsidRPr="0072288F" w:rsidRDefault="003E6C78" w:rsidP="003F1536">
                    <w:pPr>
                      <w:jc w:val="center"/>
                      <w:rPr>
                        <w:sz w:val="20"/>
                        <w:szCs w:val="20"/>
                      </w:rPr>
                    </w:pPr>
                    <w:r w:rsidRPr="0072288F">
                      <w:rPr>
                        <w:sz w:val="20"/>
                        <w:szCs w:val="20"/>
                      </w:rPr>
                      <w:t>и надбавки</w:t>
                    </w:r>
                  </w:p>
                </w:txbxContent>
              </v:textbox>
            </v:rect>
            <v:rect id="_x0000_s1037" style="position:absolute;left:4523;top:6619;width:1695;height:557">
              <v:textbox style="mso-next-textbox:#_x0000_s1037">
                <w:txbxContent>
                  <w:p w:rsidR="003E6C78" w:rsidRPr="0072288F" w:rsidRDefault="003E6C78" w:rsidP="003F1536">
                    <w:pPr>
                      <w:jc w:val="center"/>
                      <w:rPr>
                        <w:sz w:val="20"/>
                        <w:szCs w:val="20"/>
                      </w:rPr>
                    </w:pPr>
                    <w:r w:rsidRPr="0072288F">
                      <w:rPr>
                        <w:sz w:val="20"/>
                        <w:szCs w:val="20"/>
                      </w:rPr>
                      <w:t>Общее вознаграждение</w:t>
                    </w:r>
                  </w:p>
                </w:txbxContent>
              </v:textbox>
            </v:rect>
            <v:rect id="_x0000_s1038" style="position:absolute;left:2829;top:6619;width:1412;height:557">
              <v:textbox style="mso-next-textbox:#_x0000_s1038">
                <w:txbxContent>
                  <w:p w:rsidR="003E6C78" w:rsidRPr="0072288F" w:rsidRDefault="003E6C78" w:rsidP="003F1536">
                    <w:pPr>
                      <w:jc w:val="center"/>
                      <w:rPr>
                        <w:sz w:val="20"/>
                        <w:szCs w:val="20"/>
                      </w:rPr>
                    </w:pPr>
                    <w:r w:rsidRPr="0072288F">
                      <w:rPr>
                        <w:sz w:val="20"/>
                        <w:szCs w:val="20"/>
                      </w:rPr>
                      <w:t>Оплата по результатам</w:t>
                    </w:r>
                  </w:p>
                </w:txbxContent>
              </v:textbox>
            </v:rect>
            <v:rect id="_x0000_s1039" style="position:absolute;left:4523;top:7734;width:1695;height:557">
              <v:textbox style="mso-next-textbox:#_x0000_s1039">
                <w:txbxContent>
                  <w:p w:rsidR="003E6C78" w:rsidRPr="0072288F" w:rsidRDefault="003E6C78" w:rsidP="003F1536">
                    <w:pPr>
                      <w:jc w:val="center"/>
                      <w:rPr>
                        <w:sz w:val="20"/>
                        <w:szCs w:val="20"/>
                      </w:rPr>
                    </w:pPr>
                    <w:r w:rsidRPr="0072288F">
                      <w:rPr>
                        <w:sz w:val="20"/>
                        <w:szCs w:val="20"/>
                      </w:rPr>
                      <w:t>Повышение эффективности</w:t>
                    </w:r>
                  </w:p>
                </w:txbxContent>
              </v:textbox>
            </v:rect>
            <v:rect id="_x0000_s1040" style="position:absolute;left:2829;top:7734;width:1412;height:557">
              <v:textbox style="mso-next-textbox:#_x0000_s1040">
                <w:txbxContent>
                  <w:p w:rsidR="003E6C78" w:rsidRPr="0072288F" w:rsidRDefault="003E6C78" w:rsidP="003F1536">
                    <w:pPr>
                      <w:jc w:val="center"/>
                      <w:rPr>
                        <w:sz w:val="20"/>
                        <w:szCs w:val="20"/>
                      </w:rPr>
                    </w:pPr>
                    <w:r w:rsidRPr="0072288F">
                      <w:rPr>
                        <w:sz w:val="20"/>
                        <w:szCs w:val="20"/>
                      </w:rPr>
                      <w:t>Обучение и развитие</w:t>
                    </w:r>
                  </w:p>
                </w:txbxContent>
              </v:textbox>
            </v:rect>
            <v:line id="_x0000_s1041" style="position:absolute" from="6076,1183" to="6076,1740">
              <v:stroke endarrow="block"/>
            </v:line>
            <v:line id="_x0000_s1042" style="position:absolute" from="3535,2855" to="8759,2855"/>
            <v:line id="_x0000_s1043" style="position:absolute" from="6076,2437" to="6076,2855"/>
            <v:line id="_x0000_s1044" style="position:absolute" from="3535,2855" to="3536,3274">
              <v:stroke endarrow="block"/>
            </v:line>
            <v:line id="_x0000_s1045" style="position:absolute" from="5229,2855" to="5229,3274">
              <v:stroke endarrow="block"/>
            </v:line>
            <v:line id="_x0000_s1046" style="position:absolute" from="7065,2855" to="7065,3274">
              <v:stroke endarrow="block"/>
            </v:line>
            <v:line id="_x0000_s1047" style="position:absolute" from="8759,2855" to="8759,3274">
              <v:stroke endarrow="block"/>
            </v:line>
            <v:line id="_x0000_s1048" style="position:absolute" from="4382,4249" to="5935,4250"/>
            <v:line id="_x0000_s1049" style="position:absolute" from="5229,3970" to="5229,4249"/>
            <v:line id="_x0000_s1050" style="position:absolute" from="4382,4249" to="4382,4528">
              <v:stroke endarrow="block"/>
            </v:line>
            <v:line id="_x0000_s1051" style="position:absolute" from="5935,4249" to="5935,4528">
              <v:stroke endarrow="block"/>
            </v:line>
            <v:line id="_x0000_s1052" style="position:absolute" from="4241,5504" to="6218,5504"/>
            <v:line id="_x0000_s1053" style="position:absolute;flip:y" from="4241,5225" to="4241,5504">
              <v:stroke endarrow="block"/>
            </v:line>
            <v:line id="_x0000_s1054" style="position:absolute;flip:y" from="6218,5225" to="6218,5504">
              <v:stroke endarrow="block"/>
            </v:line>
            <v:line id="_x0000_s1055" style="position:absolute" from="5229,5504" to="5229,5643">
              <v:stroke endarrow="block"/>
            </v:line>
            <v:line id="_x0000_s1056" style="position:absolute" from="5229,6200" to="5229,6619">
              <v:stroke endarrow="block"/>
            </v:line>
            <v:line id="_x0000_s1057" style="position:absolute" from="5229,7176" to="5230,7734">
              <v:stroke endarrow="block"/>
            </v:line>
            <v:line id="_x0000_s1058" style="position:absolute" from="3535,4110" to="3535,6619">
              <v:stroke endarrow="block"/>
            </v:line>
            <v:line id="_x0000_s1059" style="position:absolute" from="2688,3692" to="2829,3692"/>
            <v:line id="_x0000_s1060" style="position:absolute" from="2688,3692" to="2688,8012"/>
            <v:line id="_x0000_s1061" style="position:absolute" from="2688,8012" to="2829,8012">
              <v:stroke endarrow="block"/>
            </v:line>
            <v:line id="_x0000_s1062" style="position:absolute" from="4241,8012" to="4523,8012">
              <v:stroke endarrow="block"/>
            </v:line>
            <v:line id="_x0000_s1063" style="position:absolute" from="4241,6897" to="4523,6897">
              <v:stroke endarrow="block"/>
            </v:line>
            <v:line id="_x0000_s1064" style="position:absolute" from="8759,3970" to="8759,8012"/>
            <v:line id="_x0000_s1065" style="position:absolute;flip:x" from="6218,8012" to="8759,8012">
              <v:stroke endarrow="block"/>
            </v:line>
            <v:line id="_x0000_s1066" style="position:absolute" from="7065,3970" to="7065,6897"/>
            <v:line id="_x0000_s1067" style="position:absolute;flip:x" from="6218,6897" to="7065,6897">
              <v:stroke endarrow="block"/>
            </v:line>
            <w10:wrap type="none"/>
            <w10:anchorlock/>
          </v:group>
        </w:pict>
      </w:r>
    </w:p>
    <w:p w:rsidR="003F1536" w:rsidRDefault="003F1536" w:rsidP="003F1536">
      <w:pPr>
        <w:pStyle w:val="ac"/>
      </w:pPr>
      <w:r w:rsidRPr="005F7BDE">
        <w:t>Рис. 3 Процессы и взаимосвязь всех элементов системы мотивации</w:t>
      </w:r>
    </w:p>
    <w:p w:rsidR="003F1536" w:rsidRPr="005F7BDE" w:rsidRDefault="003F1536" w:rsidP="003F1536">
      <w:pPr>
        <w:pStyle w:val="ac"/>
      </w:pPr>
    </w:p>
    <w:p w:rsidR="003F1536" w:rsidRPr="005F7BDE" w:rsidRDefault="003F1536" w:rsidP="003F1536">
      <w:pPr>
        <w:pStyle w:val="ac"/>
        <w:numPr>
          <w:ilvl w:val="0"/>
          <w:numId w:val="7"/>
        </w:numPr>
      </w:pPr>
      <w:r w:rsidRPr="005F7BDE">
        <w:t>создание или выбор методики измерения результатов;</w:t>
      </w:r>
    </w:p>
    <w:p w:rsidR="003F1536" w:rsidRPr="005F7BDE" w:rsidRDefault="003F1536" w:rsidP="003F1536">
      <w:pPr>
        <w:pStyle w:val="ac"/>
        <w:numPr>
          <w:ilvl w:val="0"/>
          <w:numId w:val="7"/>
        </w:numPr>
      </w:pPr>
      <w:r w:rsidRPr="005F7BDE">
        <w:t>разработка или адаптация ключей к анализу результатов;</w:t>
      </w:r>
    </w:p>
    <w:p w:rsidR="003F1536" w:rsidRPr="005F7BDE" w:rsidRDefault="003F1536" w:rsidP="003F1536">
      <w:pPr>
        <w:pStyle w:val="ac"/>
        <w:numPr>
          <w:ilvl w:val="0"/>
          <w:numId w:val="7"/>
        </w:numPr>
      </w:pPr>
      <w:r w:rsidRPr="005F7BDE">
        <w:t>подготовка форм для заполнения;</w:t>
      </w:r>
    </w:p>
    <w:p w:rsidR="003F1536" w:rsidRPr="005F7BDE" w:rsidRDefault="003F1536" w:rsidP="003F1536">
      <w:pPr>
        <w:pStyle w:val="ac"/>
        <w:numPr>
          <w:ilvl w:val="0"/>
          <w:numId w:val="7"/>
        </w:numPr>
      </w:pPr>
      <w:r w:rsidRPr="005F7BDE">
        <w:lastRenderedPageBreak/>
        <w:t>активная внутренняя PR-кампания по целям будущего исследования и технологии проведения;</w:t>
      </w:r>
    </w:p>
    <w:p w:rsidR="003F1536" w:rsidRPr="005F7BDE" w:rsidRDefault="003F1536" w:rsidP="003F1536">
      <w:pPr>
        <w:pStyle w:val="ac"/>
        <w:numPr>
          <w:ilvl w:val="0"/>
          <w:numId w:val="7"/>
        </w:numPr>
      </w:pPr>
      <w:r w:rsidRPr="005F7BDE">
        <w:t>подготовка сотрудников отдела кадров к проведению исследования;</w:t>
      </w:r>
    </w:p>
    <w:p w:rsidR="003F1536" w:rsidRPr="005F7BDE" w:rsidRDefault="003F1536" w:rsidP="003F1536">
      <w:pPr>
        <w:pStyle w:val="ac"/>
        <w:numPr>
          <w:ilvl w:val="0"/>
          <w:numId w:val="7"/>
        </w:numPr>
      </w:pPr>
      <w:r w:rsidRPr="005F7BDE">
        <w:t>заполнение форм сотрудниками, лучше в бумажной, а не электронной форме (анонимно) в специально отведенном месте;</w:t>
      </w:r>
    </w:p>
    <w:p w:rsidR="003F1536" w:rsidRPr="005F7BDE" w:rsidRDefault="003F1536" w:rsidP="003F1536">
      <w:pPr>
        <w:pStyle w:val="ac"/>
        <w:numPr>
          <w:ilvl w:val="0"/>
          <w:numId w:val="7"/>
        </w:numPr>
      </w:pPr>
      <w:r w:rsidRPr="005F7BDE">
        <w:t>обработка результатов исследования;</w:t>
      </w:r>
    </w:p>
    <w:p w:rsidR="003F1536" w:rsidRPr="005F7BDE" w:rsidRDefault="003F1536" w:rsidP="003F1536">
      <w:pPr>
        <w:pStyle w:val="ac"/>
        <w:numPr>
          <w:ilvl w:val="0"/>
          <w:numId w:val="7"/>
        </w:numPr>
      </w:pPr>
      <w:r w:rsidRPr="005F7BDE">
        <w:t>представление полных результатов руководству компании;</w:t>
      </w:r>
    </w:p>
    <w:p w:rsidR="003F1536" w:rsidRPr="005F7BDE" w:rsidRDefault="003F1536" w:rsidP="003F1536">
      <w:pPr>
        <w:pStyle w:val="ac"/>
        <w:numPr>
          <w:ilvl w:val="0"/>
          <w:numId w:val="7"/>
        </w:numPr>
      </w:pPr>
      <w:r w:rsidRPr="005F7BDE">
        <w:t>обнародование результатов исследования.</w:t>
      </w:r>
    </w:p>
    <w:p w:rsidR="003F1536" w:rsidRPr="005F7BDE" w:rsidRDefault="003F1536" w:rsidP="003F1536">
      <w:pPr>
        <w:pStyle w:val="ac"/>
      </w:pPr>
      <w:r w:rsidRPr="005F7BDE">
        <w:t>Кроме исследования мотивационной структуры и опросника удовлетворенности персонала, в случае очевидности существенных изменений или разработки новой системы мотивации и оплаты труда для руководства и службы управления персоналом необходимо также получение данных исследования по готовности компании и сотрудников к изменениям. В том случае, если полученные данные говорят о неготовности компании к кардинальным изменениям, руководству необходимо спланировать изменение корпоративной культуры и ее ценностей, сформировать команду лидеров – агентов изменений, продумать поступательные шаги в сторону реорганизации без революционных преобразований. Это поможет сохранить персонал при переходе на новую систему. Анкета опроса «Готовность к изменениям приведена в Приложении 2.</w:t>
      </w:r>
    </w:p>
    <w:p w:rsidR="003F1536" w:rsidRPr="005F7BDE" w:rsidRDefault="003F1536" w:rsidP="003F1536">
      <w:pPr>
        <w:pStyle w:val="ac"/>
      </w:pPr>
      <w:r w:rsidRPr="005F7BDE">
        <w:t>Обработка полученных данных проводится по технологии, которая изначально должна быть заложена в форму опросников или тестов.</w:t>
      </w:r>
    </w:p>
    <w:p w:rsidR="003F1536" w:rsidRPr="005F7BDE" w:rsidRDefault="003F1536" w:rsidP="003F1536">
      <w:pPr>
        <w:pStyle w:val="ac"/>
      </w:pPr>
      <w:r w:rsidRPr="005F7BDE">
        <w:t>Результаты исследований, проведенных в ОАО «</w:t>
      </w:r>
      <w:r>
        <w:t>НИКТИД</w:t>
      </w:r>
      <w:r w:rsidRPr="005F7BDE">
        <w:t>» показали следующее:</w:t>
      </w:r>
    </w:p>
    <w:p w:rsidR="003F1536" w:rsidRPr="005F7BDE" w:rsidRDefault="003F1536" w:rsidP="003F1536">
      <w:pPr>
        <w:pStyle w:val="ac"/>
      </w:pPr>
      <w:r w:rsidRPr="005F7BDE">
        <w:t>1. Можно смело утверждать, что в ОАО «</w:t>
      </w:r>
      <w:r>
        <w:t>НИКТИД</w:t>
      </w:r>
      <w:r w:rsidRPr="005F7BDE">
        <w:t>» присутствуют только отдельные элементы системы мотивации.</w:t>
      </w:r>
    </w:p>
    <w:p w:rsidR="003F1536" w:rsidRPr="005F7BDE" w:rsidRDefault="003F1536" w:rsidP="003F1536">
      <w:pPr>
        <w:pStyle w:val="ac"/>
      </w:pPr>
      <w:r w:rsidRPr="005F7BDE">
        <w:t>2. Компенсационный пакет, предлагаемый сотруднику ОАО «</w:t>
      </w:r>
      <w:r>
        <w:t>НИКТИД</w:t>
      </w:r>
      <w:r w:rsidRPr="005F7BDE">
        <w:t>» включает:</w:t>
      </w:r>
    </w:p>
    <w:p w:rsidR="003F1536" w:rsidRPr="005F7BDE" w:rsidRDefault="003F1536" w:rsidP="003F1536">
      <w:pPr>
        <w:pStyle w:val="ac"/>
        <w:numPr>
          <w:ilvl w:val="0"/>
          <w:numId w:val="8"/>
        </w:numPr>
      </w:pPr>
      <w:r w:rsidRPr="005F7BDE">
        <w:t>базовый оклад (фиксированная часть);</w:t>
      </w:r>
    </w:p>
    <w:p w:rsidR="003F1536" w:rsidRPr="005F7BDE" w:rsidRDefault="003F1536" w:rsidP="003F1536">
      <w:pPr>
        <w:pStyle w:val="ac"/>
        <w:numPr>
          <w:ilvl w:val="0"/>
          <w:numId w:val="8"/>
        </w:numPr>
      </w:pPr>
      <w:r w:rsidRPr="005F7BDE">
        <w:lastRenderedPageBreak/>
        <w:t>переменную часть (премии, надбавки).</w:t>
      </w:r>
    </w:p>
    <w:p w:rsidR="003F1536" w:rsidRPr="005F7BDE" w:rsidRDefault="003F1536" w:rsidP="003F1536">
      <w:pPr>
        <w:pStyle w:val="ac"/>
      </w:pPr>
      <w:r w:rsidRPr="005F7BDE">
        <w:t>Однако отсутствует утвержденная «вилка» окладов для всех категорий сотрудников, процедура назначения окладов не прописана. Заработную плату в ОАО «</w:t>
      </w:r>
      <w:r>
        <w:t>НИКТИД</w:t>
      </w:r>
      <w:r w:rsidRPr="005F7BDE">
        <w:t>» повышают нечасто, ее повышение происходит только после повышения цен на услуги предприятия и распространяется в одинаковой мере на все категории сотрудников. На практике все сотрудники ОАО «</w:t>
      </w:r>
      <w:r>
        <w:t>НИКТИД</w:t>
      </w:r>
      <w:r w:rsidRPr="005F7BDE">
        <w:t>», имеют фиксированные оклады и весьма редкие премии.</w:t>
      </w:r>
    </w:p>
    <w:p w:rsidR="003F1536" w:rsidRPr="005F7BDE" w:rsidRDefault="003F1536" w:rsidP="003F1536">
      <w:pPr>
        <w:pStyle w:val="ac"/>
      </w:pPr>
      <w:r w:rsidRPr="005F7BDE">
        <w:t>3. В социальный пакет сотрудников ОАО «</w:t>
      </w:r>
      <w:r>
        <w:t>НИКТИД</w:t>
      </w:r>
      <w:r w:rsidRPr="005F7BDE">
        <w:t>» входит:</w:t>
      </w:r>
    </w:p>
    <w:p w:rsidR="003F1536" w:rsidRPr="005F7BDE" w:rsidRDefault="003F1536" w:rsidP="003F1536">
      <w:pPr>
        <w:pStyle w:val="ac"/>
        <w:numPr>
          <w:ilvl w:val="0"/>
          <w:numId w:val="9"/>
        </w:numPr>
      </w:pPr>
      <w:r w:rsidRPr="005F7BDE">
        <w:t>обязательное медицинское страхование, для ряда категорий персонала – программы добровольного медицинского страхования;</w:t>
      </w:r>
    </w:p>
    <w:p w:rsidR="003F1536" w:rsidRPr="005F7BDE" w:rsidRDefault="003F1536" w:rsidP="003F1536">
      <w:pPr>
        <w:pStyle w:val="ac"/>
        <w:numPr>
          <w:ilvl w:val="0"/>
          <w:numId w:val="9"/>
        </w:numPr>
      </w:pPr>
      <w:r w:rsidRPr="005F7BDE">
        <w:t>ежегодный оплачиваемый отпуск в соответствии с Трудовым Кодексом РФ. Отпуск делится на части: 2 раза по две недели;</w:t>
      </w:r>
    </w:p>
    <w:p w:rsidR="003F1536" w:rsidRPr="005F7BDE" w:rsidRDefault="003F1536" w:rsidP="003F1536">
      <w:pPr>
        <w:pStyle w:val="ac"/>
        <w:numPr>
          <w:ilvl w:val="0"/>
          <w:numId w:val="9"/>
        </w:numPr>
      </w:pPr>
      <w:r w:rsidRPr="005F7BDE">
        <w:t>льготное питание на работе;</w:t>
      </w:r>
    </w:p>
    <w:p w:rsidR="003F1536" w:rsidRPr="005F7BDE" w:rsidRDefault="003F1536" w:rsidP="003F1536">
      <w:pPr>
        <w:pStyle w:val="ac"/>
        <w:numPr>
          <w:ilvl w:val="0"/>
          <w:numId w:val="9"/>
        </w:numPr>
      </w:pPr>
      <w:r w:rsidRPr="005F7BDE">
        <w:t>бесплатные занятия спортом;</w:t>
      </w:r>
    </w:p>
    <w:p w:rsidR="003F1536" w:rsidRPr="005F7BDE" w:rsidRDefault="003F1536" w:rsidP="003F1536">
      <w:pPr>
        <w:pStyle w:val="ac"/>
        <w:numPr>
          <w:ilvl w:val="0"/>
          <w:numId w:val="9"/>
        </w:numPr>
      </w:pPr>
      <w:r w:rsidRPr="005F7BDE">
        <w:t>частичная (50%) оплата абонементов в бассейн;</w:t>
      </w:r>
    </w:p>
    <w:p w:rsidR="003F1536" w:rsidRPr="005F7BDE" w:rsidRDefault="003F1536" w:rsidP="003F1536">
      <w:pPr>
        <w:pStyle w:val="ac"/>
        <w:numPr>
          <w:ilvl w:val="0"/>
          <w:numId w:val="9"/>
        </w:numPr>
      </w:pPr>
      <w:r w:rsidRPr="005F7BDE">
        <w:t>беспроцентное кредитование на обучение;</w:t>
      </w:r>
    </w:p>
    <w:p w:rsidR="003F1536" w:rsidRPr="005F7BDE" w:rsidRDefault="003F1536" w:rsidP="003F1536">
      <w:pPr>
        <w:pStyle w:val="ac"/>
        <w:numPr>
          <w:ilvl w:val="0"/>
          <w:numId w:val="9"/>
        </w:numPr>
      </w:pPr>
      <w:r w:rsidRPr="005F7BDE">
        <w:t>мобильная связь;</w:t>
      </w:r>
    </w:p>
    <w:p w:rsidR="003F1536" w:rsidRPr="005F7BDE" w:rsidRDefault="003F1536" w:rsidP="003F1536">
      <w:pPr>
        <w:pStyle w:val="ac"/>
        <w:numPr>
          <w:ilvl w:val="0"/>
          <w:numId w:val="9"/>
        </w:numPr>
      </w:pPr>
      <w:r w:rsidRPr="005F7BDE">
        <w:t>корпоративные мероприятия.</w:t>
      </w:r>
    </w:p>
    <w:p w:rsidR="003F1536" w:rsidRPr="005F7BDE" w:rsidRDefault="003F1536" w:rsidP="003F1536">
      <w:pPr>
        <w:pStyle w:val="ac"/>
      </w:pPr>
      <w:r w:rsidRPr="005F7BDE">
        <w:t>Социальный пакет практически одинаков для всех категорий персонала ОАО «</w:t>
      </w:r>
      <w:r>
        <w:t>НИКТИД</w:t>
      </w:r>
      <w:r w:rsidRPr="005F7BDE">
        <w:t>». Исключение составляют: мобильная связь (предоставляется руководителям) и беспроцентное кредитование на обучение (предоставляется руководителям).</w:t>
      </w:r>
    </w:p>
    <w:p w:rsidR="003F1536" w:rsidRPr="005F7BDE" w:rsidRDefault="003F1536" w:rsidP="003F1536">
      <w:pPr>
        <w:pStyle w:val="ac"/>
      </w:pPr>
      <w:r w:rsidRPr="005F7BDE">
        <w:t>4. Порядка 20% опрошенных сотрудников ОАО «</w:t>
      </w:r>
      <w:r>
        <w:t>НИКТИД</w:t>
      </w:r>
      <w:r w:rsidRPr="005F7BDE">
        <w:t>» удовлетворены существующей в компании системой мотивации. Это весьма низкий процент.</w:t>
      </w:r>
    </w:p>
    <w:p w:rsidR="003F1536" w:rsidRPr="005F7BDE" w:rsidRDefault="003F1536" w:rsidP="003F1536">
      <w:pPr>
        <w:pStyle w:val="ac"/>
      </w:pPr>
      <w:r w:rsidRPr="005F7BDE">
        <w:t>5. Порядка 65% опрошенных сотрудников ОАО «</w:t>
      </w:r>
      <w:r>
        <w:t>НИКТИД</w:t>
      </w:r>
      <w:r w:rsidRPr="005F7BDE">
        <w:t>» готовы к переменам, особенно в части мотивации персонала.</w:t>
      </w:r>
    </w:p>
    <w:p w:rsidR="003F1536" w:rsidRPr="005F7BDE" w:rsidRDefault="003F1536" w:rsidP="003F1536">
      <w:pPr>
        <w:pStyle w:val="ac"/>
      </w:pPr>
      <w:r w:rsidRPr="005F7BDE">
        <w:t xml:space="preserve">Несмотря на определенные успехи в формировании целостной системы управления персоналом </w:t>
      </w:r>
      <w:r w:rsidR="00597D1E">
        <w:t>ОАО «НИКТИД»</w:t>
      </w:r>
      <w:r w:rsidRPr="005F7BDE">
        <w:t xml:space="preserve">, можно смело заявить, что </w:t>
      </w:r>
      <w:r w:rsidRPr="005F7BDE">
        <w:lastRenderedPageBreak/>
        <w:t>принципам экономической мотивации персонала ОАО уделяется еще недостаточно внимания. В то же время персонал компании в большинстве своем готов к переменам в системе оплаты труда и ожидает от руководства решительных шагов в этом направлении.</w:t>
      </w:r>
    </w:p>
    <w:p w:rsidR="00471DDC" w:rsidRPr="00471DDC" w:rsidRDefault="00471DDC" w:rsidP="00454699">
      <w:pPr>
        <w:pStyle w:val="ac"/>
      </w:pPr>
      <w:r w:rsidRPr="00471DDC">
        <w:t xml:space="preserve">Далее проведем анализ качества трудовой жизни коллектива по методике Егоршина. Работникам организации предлагалось прочитать показатели качества трудовой жизни сотрудников и дать оценку достижения по 10-ти балльной шкале. При этом 10 баллов характеризуют наибольшее достижение, а 1 балл - самое низкое. Результаты представлены в таблице </w:t>
      </w:r>
      <w:r w:rsidR="003F1536">
        <w:t>6</w:t>
      </w:r>
      <w:r w:rsidRPr="00471DDC">
        <w:t>.</w:t>
      </w:r>
    </w:p>
    <w:p w:rsidR="00471DDC" w:rsidRDefault="00471DDC" w:rsidP="00454699">
      <w:pPr>
        <w:pStyle w:val="ac"/>
      </w:pPr>
      <w:r w:rsidRPr="00471DDC">
        <w:t xml:space="preserve">Таблица </w:t>
      </w:r>
      <w:r w:rsidR="003F1536">
        <w:t>6</w:t>
      </w:r>
      <w:r w:rsidR="00D2068B">
        <w:t xml:space="preserve">. </w:t>
      </w:r>
      <w:r w:rsidRPr="00471DDC">
        <w:t xml:space="preserve">Анализ качества трудовой жизни сотрудников </w:t>
      </w:r>
      <w:r w:rsidR="00A70461">
        <w:t xml:space="preserve">ОАО </w:t>
      </w:r>
      <w:r w:rsidR="00705D44">
        <w:t>«</w:t>
      </w:r>
      <w:r w:rsidR="00A70461">
        <w:t>НИКТИД</w:t>
      </w:r>
      <w:r w:rsidR="00705D44">
        <w:t>»</w:t>
      </w:r>
      <w:r w:rsidRPr="00471DDC">
        <w:t>:</w:t>
      </w:r>
    </w:p>
    <w:tbl>
      <w:tblPr>
        <w:tblStyle w:val="af2"/>
        <w:tblW w:w="0" w:type="auto"/>
        <w:tblLook w:val="04A0"/>
      </w:tblPr>
      <w:tblGrid>
        <w:gridCol w:w="4785"/>
        <w:gridCol w:w="4786"/>
      </w:tblGrid>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Показатели качества трудовой жизни</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Средний балл</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1. Трудовой коллектив.</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9,5</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Хороший психологический климат</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2</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Нормальные отношения с администрацией</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3</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Участие сотрудников в управлении</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2,5</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Соблюдение регламентирующих документов</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2</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2. Оплата труда.</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17,3</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Применяемая тарифная система оплаты труда</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3</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Обоснованность квалификации и ставок оплаты труда</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3</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Заработная плата</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3,1</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Возможности дополнительной оплаты (приработок)</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3</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Ощущение справедливости в оплате труда</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3</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Ощущение экономического благосостояния</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2,2</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3. Рабочее место</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18</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Территориальная близость к дому</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1,6</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Офис и мебель</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2,5</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Современная оргтехника</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1,2</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Служебный транспорт, автостоянка</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2,3</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Эргономические и физиологические условия труда</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2,2</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Уровень организации рабочего места</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2</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Целевое планирование в организации</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2,2</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Уровень нормирования труда</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2,6</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Ощущение личной безопасности</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1,4</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5. Служебная карьера</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9,4</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Наличие типовых моделей карьеры</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1,6</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Поощрение обучения персонала</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2,5</w:t>
            </w:r>
          </w:p>
        </w:tc>
      </w:tr>
      <w:tr w:rsidR="00922C9A" w:rsidTr="00922C9A">
        <w:tc>
          <w:tcPr>
            <w:tcW w:w="4785" w:type="dxa"/>
            <w:tcBorders>
              <w:bottom w:val="nil"/>
            </w:tcBorders>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Продвижение по заслугам и квалификации</w:t>
            </w:r>
          </w:p>
        </w:tc>
        <w:tc>
          <w:tcPr>
            <w:tcW w:w="4786" w:type="dxa"/>
            <w:tcBorders>
              <w:bottom w:val="nil"/>
            </w:tcBorders>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2,4</w:t>
            </w:r>
          </w:p>
        </w:tc>
      </w:tr>
      <w:tr w:rsidR="00922C9A" w:rsidTr="00922C9A">
        <w:tc>
          <w:tcPr>
            <w:tcW w:w="9571" w:type="dxa"/>
            <w:gridSpan w:val="2"/>
            <w:tcBorders>
              <w:top w:val="nil"/>
              <w:left w:val="nil"/>
              <w:right w:val="nil"/>
            </w:tcBorders>
          </w:tcPr>
          <w:p w:rsidR="00922C9A" w:rsidRPr="00F06D78" w:rsidRDefault="00922C9A" w:rsidP="00922C9A">
            <w:pPr>
              <w:jc w:val="right"/>
              <w:rPr>
                <w:rFonts w:ascii="Times New Roman" w:hAnsi="Times New Roman" w:cs="Times New Roman"/>
                <w:sz w:val="24"/>
                <w:szCs w:val="24"/>
              </w:rPr>
            </w:pPr>
            <w:r w:rsidRPr="00F06D78">
              <w:rPr>
                <w:rFonts w:ascii="Times New Roman" w:hAnsi="Times New Roman" w:cs="Times New Roman"/>
                <w:sz w:val="24"/>
                <w:szCs w:val="24"/>
              </w:rPr>
              <w:lastRenderedPageBreak/>
              <w:t>Продолжение таблицы</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Объективная аттестация кадров</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2,9</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6. Социальные гарантии</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15,6</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Оплата больничных листов</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2,2</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Предоставление отпуска по графику</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2</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Выплата гарантированных пособий по Трудовому Кодексу РФ</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3,1</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Пособие в случае увольнения или по сокращению штатов</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3,2</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Соблюдение гражданских прав</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2,5</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Ощущение социальной защищенности</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2,6</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7. Социальные блага.</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3,6</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Достижение полного материального благосостояния</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1,6</w:t>
            </w:r>
          </w:p>
        </w:tc>
      </w:tr>
      <w:tr w:rsidR="00922C9A" w:rsidTr="00922C9A">
        <w:tc>
          <w:tcPr>
            <w:tcW w:w="4785"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Ощущение социального благополучия</w:t>
            </w:r>
          </w:p>
        </w:tc>
        <w:tc>
          <w:tcPr>
            <w:tcW w:w="4786" w:type="dxa"/>
          </w:tcPr>
          <w:p w:rsidR="00922C9A" w:rsidRPr="00F06D78" w:rsidRDefault="00922C9A" w:rsidP="00C85E39">
            <w:pPr>
              <w:rPr>
                <w:rFonts w:ascii="Times New Roman" w:hAnsi="Times New Roman" w:cs="Times New Roman"/>
                <w:sz w:val="24"/>
                <w:szCs w:val="24"/>
              </w:rPr>
            </w:pPr>
            <w:r w:rsidRPr="00F06D78">
              <w:rPr>
                <w:rFonts w:ascii="Times New Roman" w:hAnsi="Times New Roman" w:cs="Times New Roman"/>
                <w:sz w:val="24"/>
                <w:szCs w:val="24"/>
              </w:rPr>
              <w:t>2</w:t>
            </w:r>
          </w:p>
        </w:tc>
      </w:tr>
    </w:tbl>
    <w:p w:rsidR="00471DDC" w:rsidRPr="00471DDC" w:rsidRDefault="00471DDC" w:rsidP="00454699">
      <w:pPr>
        <w:pStyle w:val="ac"/>
      </w:pPr>
      <w:r w:rsidRPr="00471DDC">
        <w:t>Общая сумма баллов - 73,3 что, в целом, говорит о неудовлетворительном качестве трудовой жизни, оцениваемом поданной методике.</w:t>
      </w:r>
    </w:p>
    <w:p w:rsidR="00471DDC" w:rsidRDefault="00471DDC" w:rsidP="00454699">
      <w:pPr>
        <w:pStyle w:val="ac"/>
      </w:pPr>
      <w:r w:rsidRPr="00471DDC">
        <w:t xml:space="preserve">Можно сделать вывод о том, что в целом система управления персоналом </w:t>
      </w:r>
      <w:r w:rsidR="00A70461">
        <w:t xml:space="preserve">ОАО </w:t>
      </w:r>
      <w:r w:rsidR="00705D44">
        <w:t>«</w:t>
      </w:r>
      <w:r w:rsidR="00A70461">
        <w:t>НИКТИД</w:t>
      </w:r>
      <w:r w:rsidR="00705D44">
        <w:t>»</w:t>
      </w:r>
      <w:r w:rsidRPr="00471DDC">
        <w:t xml:space="preserve"> нуждается в совершенствовании.</w:t>
      </w:r>
    </w:p>
    <w:p w:rsidR="00341424" w:rsidRDefault="00341424" w:rsidP="00454699">
      <w:pPr>
        <w:pStyle w:val="ac"/>
      </w:pPr>
      <w:r w:rsidRPr="00341424">
        <w:t>Таким образом, анализ системы управления персоналом позволил сделать ряд выводов:</w:t>
      </w:r>
    </w:p>
    <w:p w:rsidR="003F1536" w:rsidRDefault="00345C6A" w:rsidP="00454699">
      <w:pPr>
        <w:pStyle w:val="ac"/>
      </w:pPr>
      <w:r>
        <w:t xml:space="preserve">1. Процесс оценки нового персонала практически отсутствует. </w:t>
      </w:r>
      <w:r w:rsidR="00700713">
        <w:t>Организация</w:t>
      </w:r>
      <w:r>
        <w:t xml:space="preserve"> устанавливает минимальные критерия, по которым практически любой совершеннолетний гражданин Российской Федерации может устроиться в </w:t>
      </w:r>
      <w:r w:rsidR="00A70461">
        <w:t xml:space="preserve">ОАО </w:t>
      </w:r>
      <w:r w:rsidR="00705D44">
        <w:t>«</w:t>
      </w:r>
      <w:r w:rsidR="00A70461">
        <w:t>НИКТИД</w:t>
      </w:r>
      <w:r w:rsidR="00705D44">
        <w:t>»</w:t>
      </w:r>
      <w:r>
        <w:t xml:space="preserve">. С одной стороны это хорошо, т.к. выпускники могут приобретать опыт в данной </w:t>
      </w:r>
      <w:r w:rsidR="00700713">
        <w:t>организации</w:t>
      </w:r>
      <w:r>
        <w:t xml:space="preserve"> и развиваться вместе с ней. Но с другой</w:t>
      </w:r>
      <w:r w:rsidR="00A75BE0">
        <w:t>,</w:t>
      </w:r>
      <w:r>
        <w:t xml:space="preserve"> нанимая на работу человека с </w:t>
      </w:r>
      <w:r w:rsidR="00705D44">
        <w:t>«</w:t>
      </w:r>
      <w:r>
        <w:t>улицы</w:t>
      </w:r>
      <w:r w:rsidR="00705D44">
        <w:t>»</w:t>
      </w:r>
      <w:r>
        <w:t xml:space="preserve">, особенно на руководящую  должность, </w:t>
      </w:r>
      <w:r w:rsidR="00700713">
        <w:t>организация</w:t>
      </w:r>
      <w:r>
        <w:t xml:space="preserve"> рискует понести убытки, из-за некомпетентности управляющего.</w:t>
      </w:r>
    </w:p>
    <w:p w:rsidR="00292F5E" w:rsidRDefault="003F1536" w:rsidP="00454699">
      <w:pPr>
        <w:pStyle w:val="ac"/>
      </w:pPr>
      <w:r>
        <w:t xml:space="preserve"> </w:t>
      </w:r>
      <w:r w:rsidR="00292F5E">
        <w:t>2.</w:t>
      </w:r>
      <w:r w:rsidR="00C33662">
        <w:t xml:space="preserve"> Заработная плата разработана слишком обобщающе для всех, что приводит к недовольству работников.  Не учитываются  форс мажоры, в которых сотрудники не виновны, но, тем не менее, из-за этого получают зарплату в разы меньше. </w:t>
      </w:r>
      <w:r w:rsidR="00471DDC">
        <w:t xml:space="preserve">Система мотиваций устаревшая и потерявшая интерес, нет разработок чего-то нового, инновационного. Не учитывается </w:t>
      </w:r>
      <w:r w:rsidR="00471DDC">
        <w:lastRenderedPageBreak/>
        <w:t xml:space="preserve">мнение и пожелания сотрудников </w:t>
      </w:r>
      <w:r w:rsidR="00700713">
        <w:t>организации</w:t>
      </w:r>
      <w:r w:rsidR="00471DDC">
        <w:t>, при разработке мотивационных программ.</w:t>
      </w:r>
    </w:p>
    <w:p w:rsidR="00C33662" w:rsidRDefault="00C33662" w:rsidP="00454699">
      <w:pPr>
        <w:pStyle w:val="ac"/>
      </w:pPr>
      <w:r>
        <w:t>3. Обучение персонала хоть и разработано на высоком уровне, тем не менее</w:t>
      </w:r>
      <w:r w:rsidR="00F322CF">
        <w:t>,</w:t>
      </w:r>
      <w:r w:rsidR="003F1536">
        <w:t xml:space="preserve"> </w:t>
      </w:r>
      <w:r w:rsidR="00AD226C">
        <w:t xml:space="preserve">нет должного контроля за прохождением данных курсов, что ведет к некомпетентности сотрудников данной </w:t>
      </w:r>
      <w:r w:rsidR="00700713">
        <w:t>организации</w:t>
      </w:r>
      <w:r w:rsidR="00AD226C">
        <w:t>.</w:t>
      </w:r>
    </w:p>
    <w:p w:rsidR="00AD226C" w:rsidRDefault="00AD226C" w:rsidP="00454699">
      <w:pPr>
        <w:pStyle w:val="ac"/>
      </w:pPr>
      <w:r>
        <w:t xml:space="preserve">4. И самое важное, что хочется отметить, проанализировав движение кадров на разных должностях, в данной </w:t>
      </w:r>
      <w:r w:rsidR="00700713">
        <w:t>организации</w:t>
      </w:r>
      <w:r>
        <w:t xml:space="preserve"> наблюдается сильная текучка кадров. </w:t>
      </w:r>
    </w:p>
    <w:p w:rsidR="00E12D2F" w:rsidRPr="00351537" w:rsidRDefault="00E12D2F" w:rsidP="00D410DA">
      <w:pPr>
        <w:spacing w:after="0" w:line="360" w:lineRule="auto"/>
        <w:rPr>
          <w:rFonts w:ascii="Times New Roman" w:hAnsi="Times New Roman" w:cs="Times New Roman"/>
          <w:sz w:val="28"/>
          <w:szCs w:val="28"/>
        </w:rPr>
      </w:pPr>
    </w:p>
    <w:p w:rsidR="007D27C6" w:rsidRDefault="005E39FF" w:rsidP="00454699">
      <w:pPr>
        <w:pStyle w:val="2"/>
      </w:pPr>
      <w:bookmarkStart w:id="8" w:name="_Toc386102915"/>
      <w:r>
        <w:t>2.3</w:t>
      </w:r>
      <w:r w:rsidR="00454699">
        <w:t xml:space="preserve"> </w:t>
      </w:r>
      <w:r w:rsidR="00AF0D85">
        <w:t>Проект рекомендаций по совершенствованию кадровой работы в современной организации</w:t>
      </w:r>
      <w:bookmarkEnd w:id="8"/>
    </w:p>
    <w:p w:rsidR="007D27C6" w:rsidRDefault="007D27C6" w:rsidP="00454699">
      <w:pPr>
        <w:pStyle w:val="ac"/>
      </w:pPr>
      <w:r w:rsidRPr="007D27C6">
        <w:t>Для совершенствования кадровой политики рекомендуется провести следующие мероприятия:</w:t>
      </w:r>
    </w:p>
    <w:p w:rsidR="009756E3" w:rsidRDefault="009756E3" w:rsidP="00454699">
      <w:pPr>
        <w:pStyle w:val="ac"/>
      </w:pPr>
      <w:r>
        <w:t>1. Усовершенствовать систему подбора персонала</w:t>
      </w:r>
      <w:r w:rsidR="00E53895">
        <w:t>.  Д</w:t>
      </w:r>
      <w:r w:rsidR="00E72D14">
        <w:t xml:space="preserve">ля этого необходимо </w:t>
      </w:r>
      <w:r>
        <w:t xml:space="preserve"> усложнить систему собеседования. Разработать  программу в три этапа:</w:t>
      </w:r>
    </w:p>
    <w:p w:rsidR="009756E3" w:rsidRDefault="009756E3" w:rsidP="00454699">
      <w:pPr>
        <w:pStyle w:val="ac"/>
      </w:pPr>
      <w:r>
        <w:t xml:space="preserve">1) </w:t>
      </w:r>
      <w:r w:rsidR="00705D44">
        <w:t>«</w:t>
      </w:r>
      <w:r>
        <w:t>Знакомство</w:t>
      </w:r>
      <w:r w:rsidR="00705D44">
        <w:t>»</w:t>
      </w:r>
      <w:r>
        <w:t>.  Предоставление кандидату краткой информации о</w:t>
      </w:r>
      <w:r w:rsidR="003F1536">
        <w:t>б</w:t>
      </w:r>
      <w:r>
        <w:t xml:space="preserve"> </w:t>
      </w:r>
      <w:r w:rsidR="00700713">
        <w:t>организации</w:t>
      </w:r>
      <w:r>
        <w:t xml:space="preserve"> и должности, на которую требуется человек. Список требований к кандидату и описания обязанностей входящих в должность. </w:t>
      </w:r>
      <w:r w:rsidR="00CE491B">
        <w:t>А кандидат рассказывает о себе (опыт, образование, навыки)</w:t>
      </w:r>
      <w:r w:rsidR="004A2AD7">
        <w:t>.</w:t>
      </w:r>
    </w:p>
    <w:p w:rsidR="00CE491B" w:rsidRDefault="00CE491B" w:rsidP="00454699">
      <w:pPr>
        <w:pStyle w:val="ac"/>
      </w:pPr>
      <w:r>
        <w:t xml:space="preserve">2) </w:t>
      </w:r>
      <w:r w:rsidR="00705D44">
        <w:t>«</w:t>
      </w:r>
      <w:r>
        <w:t>Практическая часть</w:t>
      </w:r>
      <w:r w:rsidR="00705D44">
        <w:t>»</w:t>
      </w:r>
      <w:r>
        <w:t xml:space="preserve">. Кандидатам выдается задание, связанное с их будущей профессией,  и время за которое они должны его выполнить, можно даже дать время на несколько дней. Задания могут быть различного рода, главное, что бы после их выполнения можно было проанализировать </w:t>
      </w:r>
      <w:r w:rsidR="004A2AD7">
        <w:t xml:space="preserve">подходит или нет кандидат, именно на эту должность. Для должности руководителя, в задании должно быть следующее, он должен уметь правильно замотивировать и поставить задачу перед сотрудником, что бы он в свою очередь, делал это не потому что </w:t>
      </w:r>
      <w:r w:rsidR="00705D44">
        <w:t>«</w:t>
      </w:r>
      <w:r w:rsidR="004A2AD7">
        <w:t>приказали</w:t>
      </w:r>
      <w:r w:rsidR="00705D44">
        <w:t>»</w:t>
      </w:r>
      <w:r w:rsidR="004A2AD7">
        <w:t xml:space="preserve">, а потому что ему выгодно это делать. </w:t>
      </w:r>
    </w:p>
    <w:p w:rsidR="004A2AD7" w:rsidRDefault="004A2AD7" w:rsidP="00454699">
      <w:pPr>
        <w:pStyle w:val="ac"/>
      </w:pPr>
      <w:r>
        <w:lastRenderedPageBreak/>
        <w:t xml:space="preserve">3) </w:t>
      </w:r>
      <w:r w:rsidR="00705D44">
        <w:t>«</w:t>
      </w:r>
      <w:r>
        <w:t>Решение</w:t>
      </w:r>
      <w:r w:rsidR="00705D44">
        <w:t>»</w:t>
      </w:r>
      <w:r>
        <w:t xml:space="preserve"> Проанализировав оба этапа, решить какого кандидата взять в </w:t>
      </w:r>
      <w:r w:rsidR="00700713">
        <w:t>организацию</w:t>
      </w:r>
      <w:r>
        <w:t>.</w:t>
      </w:r>
    </w:p>
    <w:p w:rsidR="003F1536" w:rsidRPr="005F7BDE" w:rsidRDefault="00E72D14" w:rsidP="003F1536">
      <w:pPr>
        <w:pStyle w:val="ac"/>
      </w:pPr>
      <w:r>
        <w:t xml:space="preserve">2. </w:t>
      </w:r>
      <w:r w:rsidR="003F1536" w:rsidRPr="005F7BDE">
        <w:t xml:space="preserve">Необходимо четко разделить весь персонал </w:t>
      </w:r>
      <w:r w:rsidR="00597D1E">
        <w:t>ОАО «НИКТИД»</w:t>
      </w:r>
      <w:r w:rsidR="003F1536" w:rsidRPr="005F7BDE">
        <w:t xml:space="preserve"> на категории и выбрать для каждой из них позицию на рынке в соответствии с данными внешних исследований, включающими обзор заработных плат. Источником информации для анализа могут стать:</w:t>
      </w:r>
    </w:p>
    <w:p w:rsidR="003F1536" w:rsidRPr="005F7BDE" w:rsidRDefault="003F1536" w:rsidP="003F1536">
      <w:pPr>
        <w:pStyle w:val="ac"/>
        <w:numPr>
          <w:ilvl w:val="0"/>
          <w:numId w:val="12"/>
        </w:numPr>
      </w:pPr>
      <w:r w:rsidRPr="005F7BDE">
        <w:t>должностные инструкции сотрудников;</w:t>
      </w:r>
    </w:p>
    <w:p w:rsidR="003F1536" w:rsidRPr="005F7BDE" w:rsidRDefault="003F1536" w:rsidP="003F1536">
      <w:pPr>
        <w:pStyle w:val="ac"/>
        <w:numPr>
          <w:ilvl w:val="0"/>
          <w:numId w:val="12"/>
        </w:numPr>
      </w:pPr>
      <w:r w:rsidRPr="005F7BDE">
        <w:t>функциональные описания должностей;</w:t>
      </w:r>
    </w:p>
    <w:p w:rsidR="003F1536" w:rsidRPr="005F7BDE" w:rsidRDefault="003F1536" w:rsidP="003F1536">
      <w:pPr>
        <w:pStyle w:val="ac"/>
        <w:numPr>
          <w:ilvl w:val="0"/>
          <w:numId w:val="12"/>
        </w:numPr>
      </w:pPr>
      <w:r w:rsidRPr="005F7BDE">
        <w:t>консультации с руководителями подразделений или ведущими сотрудниками.</w:t>
      </w:r>
    </w:p>
    <w:p w:rsidR="003F1536" w:rsidRPr="005F7BDE" w:rsidRDefault="003F1536" w:rsidP="003F1536">
      <w:pPr>
        <w:pStyle w:val="ac"/>
      </w:pPr>
      <w:r w:rsidRPr="005F7BDE">
        <w:t>Как, например, можно позиционировать ОАО «</w:t>
      </w:r>
      <w:r w:rsidR="00597D1E">
        <w:t>НИКТИД</w:t>
      </w:r>
      <w:r w:rsidRPr="005F7BDE">
        <w:t xml:space="preserve">» на рынке труда см. таблицу </w:t>
      </w:r>
      <w:r w:rsidR="00597D1E">
        <w:t>7</w:t>
      </w:r>
      <w:r w:rsidRPr="005F7BDE">
        <w:t>.</w:t>
      </w:r>
    </w:p>
    <w:p w:rsidR="003F1536" w:rsidRDefault="003F1536" w:rsidP="003F1536">
      <w:pPr>
        <w:pStyle w:val="ac"/>
      </w:pPr>
      <w:r w:rsidRPr="005F7BDE">
        <w:t>Окончательное решение о позиционировании компании на рынке труда принимается с учетом утвержденной стратегии оплаты труда и результатами внутреннего анализа.</w:t>
      </w:r>
    </w:p>
    <w:p w:rsidR="00597D1E" w:rsidRDefault="00597D1E" w:rsidP="003F1536">
      <w:pPr>
        <w:pStyle w:val="ac"/>
      </w:pPr>
    </w:p>
    <w:p w:rsidR="00597D1E" w:rsidRDefault="00597D1E" w:rsidP="003F1536">
      <w:pPr>
        <w:pStyle w:val="ac"/>
        <w:sectPr w:rsidR="00597D1E" w:rsidSect="004C4EC8">
          <w:footerReference w:type="default" r:id="rId8"/>
          <w:pgSz w:w="11906" w:h="16838"/>
          <w:pgMar w:top="1134" w:right="850" w:bottom="1134" w:left="1701" w:header="708" w:footer="708" w:gutter="0"/>
          <w:cols w:space="708"/>
          <w:titlePg/>
          <w:docGrid w:linePitch="360"/>
        </w:sectPr>
      </w:pPr>
    </w:p>
    <w:p w:rsidR="00597D1E" w:rsidRDefault="00597D1E" w:rsidP="00597D1E">
      <w:pPr>
        <w:pStyle w:val="ac"/>
        <w:jc w:val="right"/>
      </w:pPr>
      <w:r w:rsidRPr="005F7BDE">
        <w:lastRenderedPageBreak/>
        <w:t xml:space="preserve">Таблица </w:t>
      </w:r>
      <w:r>
        <w:t>7</w:t>
      </w:r>
      <w:r w:rsidRPr="005F7BDE">
        <w:t>.</w:t>
      </w:r>
    </w:p>
    <w:p w:rsidR="00597D1E" w:rsidRPr="005F7BDE" w:rsidRDefault="00597D1E" w:rsidP="00597D1E">
      <w:pPr>
        <w:pStyle w:val="ac"/>
        <w:jc w:val="center"/>
      </w:pPr>
      <w:r w:rsidRPr="005F7BDE">
        <w:t xml:space="preserve">Позиционирование </w:t>
      </w:r>
      <w:r>
        <w:t>ОАО «НИКТИД»</w:t>
      </w:r>
      <w:r w:rsidRPr="005F7BDE">
        <w:t xml:space="preserve"> по оплате труда</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4957"/>
        <w:gridCol w:w="4819"/>
        <w:gridCol w:w="4253"/>
      </w:tblGrid>
      <w:tr w:rsidR="00597D1E" w:rsidRPr="00FE4356" w:rsidTr="00597D1E">
        <w:tc>
          <w:tcPr>
            <w:tcW w:w="14029" w:type="dxa"/>
            <w:gridSpan w:val="3"/>
            <w:vAlign w:val="center"/>
          </w:tcPr>
          <w:p w:rsidR="00597D1E" w:rsidRPr="00FE4356" w:rsidRDefault="00597D1E" w:rsidP="00597D1E">
            <w:pPr>
              <w:pStyle w:val="ac"/>
              <w:ind w:left="29" w:firstLine="0"/>
              <w:rPr>
                <w:sz w:val="20"/>
              </w:rPr>
            </w:pPr>
            <w:r w:rsidRPr="00FE4356">
              <w:rPr>
                <w:sz w:val="20"/>
              </w:rPr>
              <w:t>Менеджмент – Управленческий персонал</w:t>
            </w:r>
          </w:p>
        </w:tc>
      </w:tr>
      <w:tr w:rsidR="00597D1E" w:rsidRPr="00FE4356" w:rsidTr="00597D1E">
        <w:tc>
          <w:tcPr>
            <w:tcW w:w="4957" w:type="dxa"/>
            <w:vAlign w:val="center"/>
          </w:tcPr>
          <w:p w:rsidR="00597D1E" w:rsidRPr="00FE4356" w:rsidRDefault="00597D1E" w:rsidP="00597D1E">
            <w:pPr>
              <w:pStyle w:val="ac"/>
              <w:ind w:left="29" w:firstLine="0"/>
              <w:rPr>
                <w:sz w:val="20"/>
              </w:rPr>
            </w:pPr>
            <w:r w:rsidRPr="00FE4356">
              <w:rPr>
                <w:sz w:val="20"/>
              </w:rPr>
              <w:t>Высший менеджмент (первые руководители, топ-менеджеры)</w:t>
            </w:r>
          </w:p>
        </w:tc>
        <w:tc>
          <w:tcPr>
            <w:tcW w:w="4819" w:type="dxa"/>
            <w:vAlign w:val="center"/>
          </w:tcPr>
          <w:p w:rsidR="00597D1E" w:rsidRPr="00FE4356" w:rsidRDefault="00597D1E" w:rsidP="00597D1E">
            <w:pPr>
              <w:pStyle w:val="ac"/>
              <w:ind w:left="29" w:firstLine="0"/>
              <w:rPr>
                <w:sz w:val="20"/>
              </w:rPr>
            </w:pPr>
            <w:r w:rsidRPr="00FE4356">
              <w:rPr>
                <w:sz w:val="20"/>
              </w:rPr>
              <w:t>Средний менеджмент (в различных структурах – начальники отделов)</w:t>
            </w:r>
          </w:p>
        </w:tc>
        <w:tc>
          <w:tcPr>
            <w:tcW w:w="4253" w:type="dxa"/>
            <w:vAlign w:val="center"/>
          </w:tcPr>
          <w:p w:rsidR="00597D1E" w:rsidRPr="00FE4356" w:rsidRDefault="00597D1E" w:rsidP="00597D1E">
            <w:pPr>
              <w:pStyle w:val="ac"/>
              <w:ind w:left="29" w:firstLine="0"/>
              <w:rPr>
                <w:sz w:val="20"/>
              </w:rPr>
            </w:pPr>
            <w:r w:rsidRPr="00FE4356">
              <w:rPr>
                <w:sz w:val="20"/>
              </w:rPr>
              <w:t>Младший менеджмент (начальники секторов, начальники участков, руководители групп)</w:t>
            </w:r>
          </w:p>
        </w:tc>
      </w:tr>
      <w:tr w:rsidR="00597D1E" w:rsidRPr="00FE4356" w:rsidTr="00597D1E">
        <w:tc>
          <w:tcPr>
            <w:tcW w:w="4957" w:type="dxa"/>
            <w:vAlign w:val="center"/>
          </w:tcPr>
          <w:p w:rsidR="00597D1E" w:rsidRPr="00FE4356" w:rsidRDefault="00597D1E" w:rsidP="00597D1E">
            <w:pPr>
              <w:pStyle w:val="ac"/>
              <w:ind w:left="29" w:firstLine="0"/>
              <w:rPr>
                <w:sz w:val="20"/>
              </w:rPr>
            </w:pPr>
            <w:r w:rsidRPr="00FE4356">
              <w:rPr>
                <w:sz w:val="20"/>
              </w:rPr>
              <w:t>1-й год работы – на 15% выше среднего значения по рынку труда;</w:t>
            </w:r>
          </w:p>
          <w:p w:rsidR="00597D1E" w:rsidRPr="00FE4356" w:rsidRDefault="00597D1E" w:rsidP="00597D1E">
            <w:pPr>
              <w:pStyle w:val="ac"/>
              <w:ind w:left="29" w:firstLine="0"/>
              <w:rPr>
                <w:sz w:val="20"/>
              </w:rPr>
            </w:pPr>
            <w:r w:rsidRPr="00FE4356">
              <w:rPr>
                <w:sz w:val="20"/>
              </w:rPr>
              <w:t>2-й год – на 20% выше среднего значения по рынку труда;</w:t>
            </w:r>
          </w:p>
          <w:p w:rsidR="00597D1E" w:rsidRPr="00FE4356" w:rsidRDefault="00597D1E" w:rsidP="00597D1E">
            <w:pPr>
              <w:pStyle w:val="ac"/>
              <w:ind w:left="29" w:firstLine="0"/>
              <w:rPr>
                <w:sz w:val="20"/>
              </w:rPr>
            </w:pPr>
            <w:r w:rsidRPr="00FE4356">
              <w:rPr>
                <w:sz w:val="20"/>
              </w:rPr>
              <w:t>3-й год – на 25% выше среднего значения по рынку труда</w:t>
            </w:r>
          </w:p>
        </w:tc>
        <w:tc>
          <w:tcPr>
            <w:tcW w:w="4819" w:type="dxa"/>
            <w:vAlign w:val="center"/>
          </w:tcPr>
          <w:p w:rsidR="00597D1E" w:rsidRPr="00FE4356" w:rsidRDefault="00597D1E" w:rsidP="00597D1E">
            <w:pPr>
              <w:pStyle w:val="ac"/>
              <w:ind w:left="29" w:firstLine="0"/>
              <w:rPr>
                <w:sz w:val="20"/>
              </w:rPr>
            </w:pPr>
            <w:r w:rsidRPr="00FE4356">
              <w:rPr>
                <w:sz w:val="20"/>
              </w:rPr>
              <w:t>1-й год работы – на 10% выше среднего значения по рынку труда;</w:t>
            </w:r>
          </w:p>
          <w:p w:rsidR="00597D1E" w:rsidRPr="00FE4356" w:rsidRDefault="00597D1E" w:rsidP="00597D1E">
            <w:pPr>
              <w:pStyle w:val="ac"/>
              <w:ind w:left="29" w:firstLine="0"/>
              <w:rPr>
                <w:sz w:val="20"/>
              </w:rPr>
            </w:pPr>
            <w:r w:rsidRPr="00FE4356">
              <w:rPr>
                <w:sz w:val="20"/>
              </w:rPr>
              <w:t>2-й год – на 15% выше среднего значения по рынку труда</w:t>
            </w:r>
          </w:p>
        </w:tc>
        <w:tc>
          <w:tcPr>
            <w:tcW w:w="4253" w:type="dxa"/>
            <w:vAlign w:val="center"/>
          </w:tcPr>
          <w:p w:rsidR="00597D1E" w:rsidRPr="00FE4356" w:rsidRDefault="00597D1E" w:rsidP="00597D1E">
            <w:pPr>
              <w:pStyle w:val="ac"/>
              <w:ind w:left="29" w:firstLine="0"/>
              <w:rPr>
                <w:sz w:val="20"/>
              </w:rPr>
            </w:pPr>
            <w:r w:rsidRPr="00FE4356">
              <w:rPr>
                <w:sz w:val="20"/>
              </w:rPr>
              <w:t>1-й год работы – на 10% выше среднего значения по рынку труда;</w:t>
            </w:r>
          </w:p>
          <w:p w:rsidR="00597D1E" w:rsidRPr="00FE4356" w:rsidRDefault="00597D1E" w:rsidP="00597D1E">
            <w:pPr>
              <w:pStyle w:val="ac"/>
              <w:ind w:left="29" w:firstLine="0"/>
              <w:rPr>
                <w:sz w:val="20"/>
              </w:rPr>
            </w:pPr>
            <w:r w:rsidRPr="00FE4356">
              <w:rPr>
                <w:sz w:val="20"/>
              </w:rPr>
              <w:t>2-й год – на 15% выше среднего значения по рынку труда</w:t>
            </w:r>
          </w:p>
        </w:tc>
      </w:tr>
      <w:tr w:rsidR="00597D1E" w:rsidRPr="00FE4356" w:rsidTr="00597D1E">
        <w:tc>
          <w:tcPr>
            <w:tcW w:w="14029" w:type="dxa"/>
            <w:gridSpan w:val="3"/>
            <w:vAlign w:val="center"/>
          </w:tcPr>
          <w:p w:rsidR="00597D1E" w:rsidRPr="00FE4356" w:rsidRDefault="00597D1E" w:rsidP="00597D1E">
            <w:pPr>
              <w:pStyle w:val="ac"/>
              <w:ind w:left="29" w:firstLine="0"/>
              <w:rPr>
                <w:sz w:val="20"/>
              </w:rPr>
            </w:pPr>
            <w:r w:rsidRPr="00FE4356">
              <w:rPr>
                <w:bCs/>
                <w:sz w:val="20"/>
              </w:rPr>
              <w:t>Сотрудники</w:t>
            </w:r>
          </w:p>
        </w:tc>
      </w:tr>
      <w:tr w:rsidR="00597D1E" w:rsidRPr="00FE4356" w:rsidTr="00597D1E">
        <w:tc>
          <w:tcPr>
            <w:tcW w:w="4957" w:type="dxa"/>
            <w:vAlign w:val="center"/>
          </w:tcPr>
          <w:p w:rsidR="00597D1E" w:rsidRPr="00FE4356" w:rsidRDefault="00597D1E" w:rsidP="00597D1E">
            <w:pPr>
              <w:pStyle w:val="ac"/>
              <w:ind w:left="29" w:firstLine="0"/>
              <w:rPr>
                <w:sz w:val="20"/>
              </w:rPr>
            </w:pPr>
            <w:r w:rsidRPr="00FE4356">
              <w:rPr>
                <w:bCs/>
                <w:sz w:val="20"/>
              </w:rPr>
              <w:t>Основной персонал</w:t>
            </w:r>
          </w:p>
        </w:tc>
        <w:tc>
          <w:tcPr>
            <w:tcW w:w="4819" w:type="dxa"/>
            <w:vAlign w:val="center"/>
          </w:tcPr>
          <w:p w:rsidR="00597D1E" w:rsidRPr="00FE4356" w:rsidRDefault="00597D1E" w:rsidP="00597D1E">
            <w:pPr>
              <w:pStyle w:val="ac"/>
              <w:ind w:left="29" w:firstLine="0"/>
              <w:rPr>
                <w:sz w:val="20"/>
              </w:rPr>
            </w:pPr>
            <w:r w:rsidRPr="00FE4356">
              <w:rPr>
                <w:bCs/>
                <w:sz w:val="20"/>
              </w:rPr>
              <w:t>Административный персонал</w:t>
            </w:r>
          </w:p>
        </w:tc>
        <w:tc>
          <w:tcPr>
            <w:tcW w:w="4253" w:type="dxa"/>
            <w:vAlign w:val="center"/>
          </w:tcPr>
          <w:p w:rsidR="00597D1E" w:rsidRPr="00FE4356" w:rsidRDefault="00597D1E" w:rsidP="00597D1E">
            <w:pPr>
              <w:pStyle w:val="ac"/>
              <w:ind w:left="29" w:firstLine="0"/>
              <w:rPr>
                <w:sz w:val="20"/>
              </w:rPr>
            </w:pPr>
            <w:r w:rsidRPr="00FE4356">
              <w:rPr>
                <w:bCs/>
                <w:sz w:val="20"/>
              </w:rPr>
              <w:t>Вспомогательный персонал</w:t>
            </w:r>
          </w:p>
        </w:tc>
      </w:tr>
      <w:tr w:rsidR="00597D1E" w:rsidRPr="00FE4356" w:rsidTr="00597D1E">
        <w:tc>
          <w:tcPr>
            <w:tcW w:w="4957" w:type="dxa"/>
            <w:vAlign w:val="center"/>
          </w:tcPr>
          <w:p w:rsidR="00597D1E" w:rsidRPr="00FE4356" w:rsidRDefault="00597D1E" w:rsidP="00597D1E">
            <w:pPr>
              <w:pStyle w:val="ac"/>
              <w:ind w:left="29" w:firstLine="0"/>
              <w:rPr>
                <w:sz w:val="20"/>
              </w:rPr>
            </w:pPr>
            <w:r w:rsidRPr="00FE4356">
              <w:rPr>
                <w:sz w:val="20"/>
              </w:rPr>
              <w:t>Научно-технический (конструктора, разработчики, схемотехники и т.д.).</w:t>
            </w:r>
          </w:p>
        </w:tc>
        <w:tc>
          <w:tcPr>
            <w:tcW w:w="4819" w:type="dxa"/>
            <w:vAlign w:val="center"/>
          </w:tcPr>
          <w:p w:rsidR="00597D1E" w:rsidRPr="00FE4356" w:rsidRDefault="00597D1E" w:rsidP="00597D1E">
            <w:pPr>
              <w:pStyle w:val="ac"/>
              <w:ind w:left="29" w:firstLine="0"/>
              <w:rPr>
                <w:sz w:val="20"/>
              </w:rPr>
            </w:pPr>
            <w:r w:rsidRPr="00FE4356">
              <w:rPr>
                <w:sz w:val="20"/>
              </w:rPr>
              <w:t>Финансисты, экономисты, бухгалтеры, работники ОК, АХО, секретари и пр.</w:t>
            </w:r>
          </w:p>
        </w:tc>
        <w:tc>
          <w:tcPr>
            <w:tcW w:w="4253" w:type="dxa"/>
            <w:vAlign w:val="center"/>
          </w:tcPr>
          <w:p w:rsidR="00597D1E" w:rsidRPr="00FE4356" w:rsidRDefault="00597D1E" w:rsidP="00597D1E">
            <w:pPr>
              <w:pStyle w:val="ac"/>
              <w:ind w:left="29" w:firstLine="0"/>
              <w:rPr>
                <w:sz w:val="20"/>
              </w:rPr>
            </w:pPr>
            <w:r w:rsidRPr="00FE4356">
              <w:rPr>
                <w:sz w:val="20"/>
              </w:rPr>
              <w:t>Как в общей хозяйственной, так и производственной деятельности (дворники, уборщицы, водители, кладовщики и пр.)</w:t>
            </w:r>
          </w:p>
        </w:tc>
      </w:tr>
      <w:tr w:rsidR="00597D1E" w:rsidRPr="00FE4356" w:rsidTr="00597D1E">
        <w:tc>
          <w:tcPr>
            <w:tcW w:w="4957" w:type="dxa"/>
            <w:vAlign w:val="center"/>
          </w:tcPr>
          <w:p w:rsidR="00597D1E" w:rsidRPr="00FE4356" w:rsidRDefault="00597D1E" w:rsidP="00597D1E">
            <w:pPr>
              <w:pStyle w:val="ac"/>
              <w:ind w:left="29" w:firstLine="0"/>
              <w:rPr>
                <w:sz w:val="20"/>
              </w:rPr>
            </w:pPr>
            <w:r w:rsidRPr="00FE4356">
              <w:rPr>
                <w:sz w:val="20"/>
              </w:rPr>
              <w:t>1-й год работы – среднее значение по рынку труда;</w:t>
            </w:r>
          </w:p>
          <w:p w:rsidR="00597D1E" w:rsidRPr="00FE4356" w:rsidRDefault="00597D1E" w:rsidP="00597D1E">
            <w:pPr>
              <w:pStyle w:val="ac"/>
              <w:ind w:left="29" w:firstLine="0"/>
              <w:rPr>
                <w:sz w:val="20"/>
              </w:rPr>
            </w:pPr>
            <w:r w:rsidRPr="00FE4356">
              <w:rPr>
                <w:sz w:val="20"/>
              </w:rPr>
              <w:t>2-й год – на 10% выше среднего значения по рынку труда</w:t>
            </w:r>
          </w:p>
        </w:tc>
        <w:tc>
          <w:tcPr>
            <w:tcW w:w="4819" w:type="dxa"/>
            <w:vAlign w:val="center"/>
          </w:tcPr>
          <w:p w:rsidR="00597D1E" w:rsidRPr="00FE4356" w:rsidRDefault="00597D1E" w:rsidP="00597D1E">
            <w:pPr>
              <w:pStyle w:val="ac"/>
              <w:ind w:left="29" w:firstLine="0"/>
              <w:rPr>
                <w:sz w:val="20"/>
              </w:rPr>
            </w:pPr>
            <w:r w:rsidRPr="00FE4356">
              <w:rPr>
                <w:sz w:val="20"/>
              </w:rPr>
              <w:t>1-й год работы – среднее значение по рынку труда;</w:t>
            </w:r>
          </w:p>
          <w:p w:rsidR="00597D1E" w:rsidRPr="00FE4356" w:rsidRDefault="00597D1E" w:rsidP="00597D1E">
            <w:pPr>
              <w:pStyle w:val="ac"/>
              <w:ind w:left="29" w:firstLine="0"/>
              <w:rPr>
                <w:sz w:val="20"/>
              </w:rPr>
            </w:pPr>
            <w:r w:rsidRPr="00FE4356">
              <w:rPr>
                <w:sz w:val="20"/>
              </w:rPr>
              <w:t>2-й год – на 10% выше среднего значения по рынку труда</w:t>
            </w:r>
          </w:p>
        </w:tc>
        <w:tc>
          <w:tcPr>
            <w:tcW w:w="4253" w:type="dxa"/>
            <w:vAlign w:val="center"/>
          </w:tcPr>
          <w:p w:rsidR="00597D1E" w:rsidRPr="00FE4356" w:rsidRDefault="00597D1E" w:rsidP="00597D1E">
            <w:pPr>
              <w:pStyle w:val="ac"/>
              <w:ind w:left="29" w:firstLine="0"/>
              <w:rPr>
                <w:sz w:val="20"/>
              </w:rPr>
            </w:pPr>
            <w:r w:rsidRPr="00FE4356">
              <w:rPr>
                <w:sz w:val="20"/>
              </w:rPr>
              <w:t>В зависимости от финансовых возможностей компании</w:t>
            </w:r>
          </w:p>
          <w:p w:rsidR="00597D1E" w:rsidRPr="00FE4356" w:rsidRDefault="00597D1E" w:rsidP="00597D1E">
            <w:pPr>
              <w:pStyle w:val="ac"/>
              <w:ind w:left="29" w:firstLine="0"/>
              <w:rPr>
                <w:sz w:val="20"/>
              </w:rPr>
            </w:pPr>
            <w:r w:rsidRPr="00FE4356">
              <w:rPr>
                <w:sz w:val="20"/>
              </w:rPr>
              <w:t>Рыночные значения не очень важны</w:t>
            </w:r>
          </w:p>
        </w:tc>
      </w:tr>
    </w:tbl>
    <w:p w:rsidR="00597D1E" w:rsidRDefault="00597D1E" w:rsidP="00597D1E">
      <w:pPr>
        <w:pStyle w:val="ac"/>
      </w:pPr>
    </w:p>
    <w:p w:rsidR="00597D1E" w:rsidRDefault="00597D1E" w:rsidP="00597D1E">
      <w:pPr>
        <w:pStyle w:val="ac"/>
        <w:sectPr w:rsidR="00597D1E" w:rsidSect="00597D1E">
          <w:pgSz w:w="16838" w:h="11906" w:orient="landscape"/>
          <w:pgMar w:top="851" w:right="1134" w:bottom="1701" w:left="1134" w:header="709" w:footer="709" w:gutter="0"/>
          <w:cols w:space="708"/>
          <w:titlePg/>
          <w:docGrid w:linePitch="360"/>
        </w:sectPr>
      </w:pPr>
    </w:p>
    <w:p w:rsidR="00597D1E" w:rsidRPr="005F7BDE" w:rsidRDefault="00597D1E" w:rsidP="00597D1E">
      <w:pPr>
        <w:pStyle w:val="ac"/>
      </w:pPr>
      <w:r w:rsidRPr="005F7BDE">
        <w:lastRenderedPageBreak/>
        <w:t xml:space="preserve">Далее необходимо выбрать или разработать методику анализа должностей. Для </w:t>
      </w:r>
      <w:r>
        <w:t>ОАО «НИКТИД»</w:t>
      </w:r>
      <w:r w:rsidRPr="005F7BDE">
        <w:t xml:space="preserve"> можно порекомендовать балльную методику по ключевым факторам. Суть данной методики заключается в том, что экспертами (членами рабочей группы проекта) определяется ряд факторов, которые рассматриваются как качества, общие для работ, подлежащих оценке. Каждому фактору присваивается свой «вес». Затем каждая должность анализируется относительно выбранных факторов. Целью анализа является оценка работы, выполняемой в определенной должности, а не конкретных сотрудников.</w:t>
      </w:r>
    </w:p>
    <w:p w:rsidR="00597D1E" w:rsidRPr="005F7BDE" w:rsidRDefault="00597D1E" w:rsidP="00597D1E">
      <w:pPr>
        <w:pStyle w:val="ac"/>
      </w:pPr>
      <w:r w:rsidRPr="005F7BDE">
        <w:t>Правила анализа должности:</w:t>
      </w:r>
    </w:p>
    <w:p w:rsidR="00597D1E" w:rsidRPr="005F7BDE" w:rsidRDefault="00597D1E" w:rsidP="00597D1E">
      <w:pPr>
        <w:pStyle w:val="ac"/>
        <w:numPr>
          <w:ilvl w:val="0"/>
          <w:numId w:val="13"/>
        </w:numPr>
      </w:pPr>
      <w:r w:rsidRPr="005F7BDE">
        <w:t>должность необходимо анализировать в том виде, в каком она определена в настоящий момент, а не в том, в каком она была в прошлом или планируется в будущем;</w:t>
      </w:r>
    </w:p>
    <w:p w:rsidR="00597D1E" w:rsidRPr="005F7BDE" w:rsidRDefault="00597D1E" w:rsidP="00597D1E">
      <w:pPr>
        <w:pStyle w:val="ac"/>
        <w:numPr>
          <w:ilvl w:val="0"/>
          <w:numId w:val="13"/>
        </w:numPr>
      </w:pPr>
      <w:r w:rsidRPr="005F7BDE">
        <w:t>работу необходимо анализировать безотносительно к уровню ее оплаты.</w:t>
      </w:r>
    </w:p>
    <w:p w:rsidR="00597D1E" w:rsidRPr="005F7BDE" w:rsidRDefault="00597D1E" w:rsidP="00597D1E">
      <w:pPr>
        <w:pStyle w:val="ac"/>
      </w:pPr>
      <w:r w:rsidRPr="005F7BDE">
        <w:t>С помощью балльной методики анализа определяются критерии оценки и каждому присваивается свой «вес».</w:t>
      </w:r>
    </w:p>
    <w:p w:rsidR="00597D1E" w:rsidRPr="005F7BDE" w:rsidRDefault="00597D1E" w:rsidP="00597D1E">
      <w:pPr>
        <w:pStyle w:val="ac"/>
      </w:pPr>
      <w:r w:rsidRPr="005F7BDE">
        <w:t>Система должностных уровней позволит:</w:t>
      </w:r>
    </w:p>
    <w:p w:rsidR="00597D1E" w:rsidRPr="005F7BDE" w:rsidRDefault="00597D1E" w:rsidP="00597D1E">
      <w:pPr>
        <w:pStyle w:val="ac"/>
        <w:numPr>
          <w:ilvl w:val="0"/>
          <w:numId w:val="14"/>
        </w:numPr>
      </w:pPr>
      <w:r w:rsidRPr="005F7BDE">
        <w:t xml:space="preserve">сформировать адекватные компенсационные и социальные пакеты для всех имеющихся в </w:t>
      </w:r>
      <w:r>
        <w:t>ОАО «НИКТИД»</w:t>
      </w:r>
      <w:r w:rsidRPr="005F7BDE">
        <w:t xml:space="preserve"> должностей;</w:t>
      </w:r>
    </w:p>
    <w:p w:rsidR="00597D1E" w:rsidRPr="005F7BDE" w:rsidRDefault="00597D1E" w:rsidP="00597D1E">
      <w:pPr>
        <w:pStyle w:val="ac"/>
        <w:numPr>
          <w:ilvl w:val="0"/>
          <w:numId w:val="14"/>
        </w:numPr>
      </w:pPr>
      <w:r w:rsidRPr="005F7BDE">
        <w:t>оптимизировать планирование и контроль затрат на персонал (на подбор, на обучение и т.д.);</w:t>
      </w:r>
    </w:p>
    <w:p w:rsidR="00597D1E" w:rsidRPr="005F7BDE" w:rsidRDefault="00597D1E" w:rsidP="00597D1E">
      <w:pPr>
        <w:pStyle w:val="ac"/>
        <w:numPr>
          <w:ilvl w:val="0"/>
          <w:numId w:val="14"/>
        </w:numPr>
      </w:pPr>
      <w:r w:rsidRPr="005F7BDE">
        <w:t>сформировать правила, стандарты и процедуры для разных разрядов;</w:t>
      </w:r>
    </w:p>
    <w:p w:rsidR="00597D1E" w:rsidRPr="005F7BDE" w:rsidRDefault="00597D1E" w:rsidP="00597D1E">
      <w:pPr>
        <w:pStyle w:val="ac"/>
        <w:numPr>
          <w:ilvl w:val="0"/>
          <w:numId w:val="14"/>
        </w:numPr>
      </w:pPr>
      <w:r w:rsidRPr="005F7BDE">
        <w:t>формировать корпоративную культуру организации, основанную на принципах производственной справедливости.</w:t>
      </w:r>
    </w:p>
    <w:p w:rsidR="00597D1E" w:rsidRDefault="00597D1E" w:rsidP="00597D1E">
      <w:pPr>
        <w:pStyle w:val="ac"/>
      </w:pPr>
      <w:r w:rsidRPr="005F7BDE">
        <w:t xml:space="preserve">Во время обсуждений топ-менеджментом совместно с помощником генерального директора – начальником отдела кадров окончательно утверждаются цели и задачи системы, формируется позиция и перспективная </w:t>
      </w:r>
      <w:r w:rsidRPr="005F7BDE">
        <w:lastRenderedPageBreak/>
        <w:t>политика компании по отношению к оплате труда сотрудников, принципы соотношения частей оплаты труда и структуры компенсационных пакетов.</w:t>
      </w:r>
    </w:p>
    <w:p w:rsidR="003F1536" w:rsidRPr="005F7BDE" w:rsidRDefault="008341B0" w:rsidP="003F1536">
      <w:pPr>
        <w:pStyle w:val="ac"/>
      </w:pPr>
      <w:r>
        <w:t xml:space="preserve">3. </w:t>
      </w:r>
      <w:r w:rsidR="003F1536" w:rsidRPr="005F7BDE">
        <w:t xml:space="preserve">Как уже отмечалось в п.2.2, система экономической мотивации в </w:t>
      </w:r>
      <w:r w:rsidR="00597D1E">
        <w:t>ОАО «НИКТИД»</w:t>
      </w:r>
      <w:r w:rsidR="003F1536" w:rsidRPr="005F7BDE">
        <w:t xml:space="preserve"> практически отсутствует.</w:t>
      </w:r>
    </w:p>
    <w:p w:rsidR="003F1536" w:rsidRPr="005F7BDE" w:rsidRDefault="003F1536" w:rsidP="003F1536">
      <w:pPr>
        <w:pStyle w:val="ac"/>
      </w:pPr>
      <w:r w:rsidRPr="005F7BDE">
        <w:t>Приступая к разработке новой системы оплаты труда или корректировке существующей системы, еще раз необходимо проанализировать следующие аспекты:</w:t>
      </w:r>
    </w:p>
    <w:p w:rsidR="003F1536" w:rsidRPr="005F7BDE" w:rsidRDefault="003F1536" w:rsidP="003F1536">
      <w:pPr>
        <w:pStyle w:val="ac"/>
        <w:numPr>
          <w:ilvl w:val="0"/>
          <w:numId w:val="10"/>
        </w:numPr>
      </w:pPr>
      <w:r w:rsidRPr="005F7BDE">
        <w:t>цели и задачи новой системы оплаты труда;</w:t>
      </w:r>
    </w:p>
    <w:p w:rsidR="003F1536" w:rsidRPr="005F7BDE" w:rsidRDefault="003F1536" w:rsidP="003F1536">
      <w:pPr>
        <w:pStyle w:val="ac"/>
        <w:numPr>
          <w:ilvl w:val="0"/>
          <w:numId w:val="10"/>
        </w:numPr>
      </w:pPr>
      <w:r w:rsidRPr="005F7BDE">
        <w:t>позиционирование компании на рынке;</w:t>
      </w:r>
    </w:p>
    <w:p w:rsidR="003F1536" w:rsidRPr="005F7BDE" w:rsidRDefault="003F1536" w:rsidP="003F1536">
      <w:pPr>
        <w:pStyle w:val="ac"/>
        <w:numPr>
          <w:ilvl w:val="0"/>
          <w:numId w:val="10"/>
        </w:numPr>
      </w:pPr>
      <w:r w:rsidRPr="005F7BDE">
        <w:t>результаты внутренних исследований мотивации персонала и существующей системы оплаты труда.</w:t>
      </w:r>
    </w:p>
    <w:p w:rsidR="003F1536" w:rsidRPr="005F7BDE" w:rsidRDefault="003F1536" w:rsidP="003F1536">
      <w:pPr>
        <w:pStyle w:val="ac"/>
      </w:pPr>
      <w:r w:rsidRPr="005F7BDE">
        <w:t>Цели и задачи новой системы оплаты труда вытекают из стратегии и целей компании, а также стратегии управления персоналом. При их разработке учитываются следующие факторы:</w:t>
      </w:r>
    </w:p>
    <w:p w:rsidR="003F1536" w:rsidRPr="005F7BDE" w:rsidRDefault="003F1536" w:rsidP="003F1536">
      <w:pPr>
        <w:pStyle w:val="ac"/>
        <w:numPr>
          <w:ilvl w:val="0"/>
          <w:numId w:val="11"/>
        </w:numPr>
      </w:pPr>
      <w:r w:rsidRPr="005F7BDE">
        <w:t>цели и задачи организации;</w:t>
      </w:r>
    </w:p>
    <w:p w:rsidR="003F1536" w:rsidRPr="005F7BDE" w:rsidRDefault="003F1536" w:rsidP="003F1536">
      <w:pPr>
        <w:pStyle w:val="ac"/>
        <w:numPr>
          <w:ilvl w:val="0"/>
          <w:numId w:val="11"/>
        </w:numPr>
      </w:pPr>
      <w:r w:rsidRPr="005F7BDE">
        <w:t>стратегическое позиционирование компании на рынке труда;</w:t>
      </w:r>
    </w:p>
    <w:p w:rsidR="003F1536" w:rsidRPr="005F7BDE" w:rsidRDefault="003F1536" w:rsidP="003F1536">
      <w:pPr>
        <w:pStyle w:val="ac"/>
        <w:numPr>
          <w:ilvl w:val="0"/>
          <w:numId w:val="11"/>
        </w:numPr>
      </w:pPr>
      <w:r w:rsidRPr="005F7BDE">
        <w:t>организационная культура;</w:t>
      </w:r>
    </w:p>
    <w:p w:rsidR="003F1536" w:rsidRPr="005F7BDE" w:rsidRDefault="003F1536" w:rsidP="003F1536">
      <w:pPr>
        <w:pStyle w:val="ac"/>
        <w:numPr>
          <w:ilvl w:val="0"/>
          <w:numId w:val="11"/>
        </w:numPr>
      </w:pPr>
      <w:r w:rsidRPr="005F7BDE">
        <w:t>ценности компании;</w:t>
      </w:r>
    </w:p>
    <w:p w:rsidR="003F1536" w:rsidRPr="005F7BDE" w:rsidRDefault="003F1536" w:rsidP="003F1536">
      <w:pPr>
        <w:pStyle w:val="ac"/>
        <w:numPr>
          <w:ilvl w:val="0"/>
          <w:numId w:val="11"/>
        </w:numPr>
      </w:pPr>
      <w:r w:rsidRPr="005F7BDE">
        <w:t>специфика бизнеса;</w:t>
      </w:r>
    </w:p>
    <w:p w:rsidR="003F1536" w:rsidRPr="005F7BDE" w:rsidRDefault="003F1536" w:rsidP="003F1536">
      <w:pPr>
        <w:pStyle w:val="ac"/>
        <w:numPr>
          <w:ilvl w:val="0"/>
          <w:numId w:val="11"/>
        </w:numPr>
      </w:pPr>
      <w:r w:rsidRPr="005F7BDE">
        <w:t>стадия развития бизнеса;</w:t>
      </w:r>
    </w:p>
    <w:p w:rsidR="003F1536" w:rsidRPr="005F7BDE" w:rsidRDefault="003F1536" w:rsidP="003F1536">
      <w:pPr>
        <w:pStyle w:val="ac"/>
        <w:numPr>
          <w:ilvl w:val="0"/>
          <w:numId w:val="11"/>
        </w:numPr>
      </w:pPr>
      <w:r w:rsidRPr="005F7BDE">
        <w:t>структура организации;</w:t>
      </w:r>
    </w:p>
    <w:p w:rsidR="003F1536" w:rsidRPr="005F7BDE" w:rsidRDefault="003F1536" w:rsidP="003F1536">
      <w:pPr>
        <w:pStyle w:val="ac"/>
        <w:numPr>
          <w:ilvl w:val="0"/>
          <w:numId w:val="11"/>
        </w:numPr>
      </w:pPr>
      <w:r w:rsidRPr="005F7BDE">
        <w:t>финансовое положение;</w:t>
      </w:r>
    </w:p>
    <w:p w:rsidR="003F1536" w:rsidRPr="005F7BDE" w:rsidRDefault="003F1536" w:rsidP="003F1536">
      <w:pPr>
        <w:pStyle w:val="ac"/>
        <w:numPr>
          <w:ilvl w:val="0"/>
          <w:numId w:val="11"/>
        </w:numPr>
      </w:pPr>
      <w:r w:rsidRPr="005F7BDE">
        <w:t>характеристики рабочего коллектива.</w:t>
      </w:r>
    </w:p>
    <w:p w:rsidR="003F1536" w:rsidRPr="005F7BDE" w:rsidRDefault="003F1536" w:rsidP="003F1536">
      <w:pPr>
        <w:pStyle w:val="ac"/>
      </w:pPr>
      <w:r w:rsidRPr="005F7BDE">
        <w:t xml:space="preserve">Для </w:t>
      </w:r>
      <w:r w:rsidR="00597D1E">
        <w:t>ОАО «НИКТИД»</w:t>
      </w:r>
      <w:r w:rsidRPr="005F7BDE">
        <w:t xml:space="preserve"> эту цель можно сформулировать так: создание системы оплаты труда, наиболее полно соответствующей задачам компании на ближайший период и достаточной для формирования команды лидеров, способных сориентировать персонал на достижение стратегической цели.</w:t>
      </w:r>
    </w:p>
    <w:p w:rsidR="003F1536" w:rsidRPr="005F7BDE" w:rsidRDefault="003F1536" w:rsidP="003F1536">
      <w:pPr>
        <w:pStyle w:val="ac"/>
      </w:pPr>
      <w:r w:rsidRPr="005F7BDE">
        <w:t xml:space="preserve">Для того, чтобы новая система оплаты труда была бы эффективной, полезно приказом по </w:t>
      </w:r>
      <w:r w:rsidR="00597D1E">
        <w:t>ОАО «НИКТИД»</w:t>
      </w:r>
      <w:r w:rsidRPr="005F7BDE">
        <w:t xml:space="preserve"> создать рабочую группу, в состав </w:t>
      </w:r>
      <w:r w:rsidRPr="005F7BDE">
        <w:lastRenderedPageBreak/>
        <w:t>которой вошли бы: генеральный директор, топ-менеджеры, руководители подразделений, ключевые сотрудники. Чтобы интересы ни одного из подразделений не пострадали, к разработке системы стимулирования рекомендуется привлекать руководителей всех структурных подразделений и ключевых специалистов.</w:t>
      </w:r>
    </w:p>
    <w:p w:rsidR="003F1536" w:rsidRDefault="003F1536" w:rsidP="003F1536">
      <w:pPr>
        <w:pStyle w:val="ac"/>
      </w:pPr>
      <w:r w:rsidRPr="005F7BDE">
        <w:t>Проект по разработке новой системы оплаты труда может занять от трех до пяти месяцев. Помощник генерального директора по персоналу может возглавить руководство проектом.</w:t>
      </w:r>
    </w:p>
    <w:p w:rsidR="00597D1E" w:rsidRPr="005F7BDE" w:rsidRDefault="00597D1E" w:rsidP="00597D1E">
      <w:pPr>
        <w:pStyle w:val="ac"/>
      </w:pPr>
      <w:r w:rsidRPr="005F7BDE">
        <w:t>Фиксированная (базовая, тарифная) часть оплаты труда обеспечивает дифференцированный подход в оплате в зависимости от выполняемых функций и компетенций, профессионально-квалификационного и должностного уровня работников.</w:t>
      </w:r>
    </w:p>
    <w:p w:rsidR="00597D1E" w:rsidRPr="005F7BDE" w:rsidRDefault="00597D1E" w:rsidP="00597D1E">
      <w:pPr>
        <w:pStyle w:val="ac"/>
      </w:pPr>
      <w:r>
        <w:t>Таблица 8</w:t>
      </w:r>
      <w:r w:rsidRPr="005F7BDE">
        <w:t xml:space="preserve">. </w:t>
      </w:r>
      <w:r>
        <w:t xml:space="preserve"> </w:t>
      </w:r>
      <w:r w:rsidRPr="005F7BDE">
        <w:t>Соотношение частей оплаты труда</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3240"/>
        <w:gridCol w:w="2709"/>
        <w:gridCol w:w="2551"/>
      </w:tblGrid>
      <w:tr w:rsidR="00597D1E" w:rsidRPr="00F06D78" w:rsidTr="00597D1E">
        <w:tc>
          <w:tcPr>
            <w:tcW w:w="3240" w:type="dxa"/>
            <w:vAlign w:val="center"/>
          </w:tcPr>
          <w:p w:rsidR="00597D1E" w:rsidRPr="00F06D78" w:rsidRDefault="00597D1E" w:rsidP="00597D1E">
            <w:pPr>
              <w:pStyle w:val="ac"/>
              <w:ind w:firstLine="0"/>
              <w:rPr>
                <w:sz w:val="24"/>
                <w:szCs w:val="24"/>
              </w:rPr>
            </w:pPr>
            <w:r w:rsidRPr="00F06D78">
              <w:rPr>
                <w:sz w:val="24"/>
                <w:szCs w:val="24"/>
              </w:rPr>
              <w:t>Персонал</w:t>
            </w:r>
          </w:p>
        </w:tc>
        <w:tc>
          <w:tcPr>
            <w:tcW w:w="2709" w:type="dxa"/>
            <w:vAlign w:val="center"/>
          </w:tcPr>
          <w:p w:rsidR="00597D1E" w:rsidRPr="00F06D78" w:rsidRDefault="00597D1E" w:rsidP="00597D1E">
            <w:pPr>
              <w:pStyle w:val="ac"/>
              <w:ind w:firstLine="0"/>
              <w:rPr>
                <w:sz w:val="24"/>
                <w:szCs w:val="24"/>
              </w:rPr>
            </w:pPr>
            <w:r w:rsidRPr="00F06D78">
              <w:rPr>
                <w:sz w:val="24"/>
                <w:szCs w:val="24"/>
              </w:rPr>
              <w:t>Фиксированная часть (%)</w:t>
            </w:r>
          </w:p>
        </w:tc>
        <w:tc>
          <w:tcPr>
            <w:tcW w:w="2551" w:type="dxa"/>
            <w:vAlign w:val="center"/>
          </w:tcPr>
          <w:p w:rsidR="00597D1E" w:rsidRPr="00F06D78" w:rsidRDefault="00597D1E" w:rsidP="00597D1E">
            <w:pPr>
              <w:pStyle w:val="ac"/>
              <w:ind w:firstLine="0"/>
              <w:rPr>
                <w:sz w:val="24"/>
                <w:szCs w:val="24"/>
              </w:rPr>
            </w:pPr>
            <w:r w:rsidRPr="00F06D78">
              <w:rPr>
                <w:sz w:val="24"/>
                <w:szCs w:val="24"/>
              </w:rPr>
              <w:t>Переменная часть (%)</w:t>
            </w:r>
          </w:p>
        </w:tc>
      </w:tr>
      <w:tr w:rsidR="00597D1E" w:rsidRPr="00F06D78" w:rsidTr="00597D1E">
        <w:tc>
          <w:tcPr>
            <w:tcW w:w="3240" w:type="dxa"/>
            <w:vAlign w:val="center"/>
          </w:tcPr>
          <w:p w:rsidR="00597D1E" w:rsidRPr="00F06D78" w:rsidRDefault="00597D1E" w:rsidP="00597D1E">
            <w:pPr>
              <w:pStyle w:val="ac"/>
              <w:ind w:firstLine="0"/>
              <w:rPr>
                <w:sz w:val="24"/>
                <w:szCs w:val="24"/>
              </w:rPr>
            </w:pPr>
            <w:r w:rsidRPr="00F06D78">
              <w:rPr>
                <w:sz w:val="24"/>
                <w:szCs w:val="24"/>
              </w:rPr>
              <w:t>Топ-менеджмент</w:t>
            </w:r>
          </w:p>
        </w:tc>
        <w:tc>
          <w:tcPr>
            <w:tcW w:w="2709" w:type="dxa"/>
            <w:vAlign w:val="center"/>
          </w:tcPr>
          <w:p w:rsidR="00597D1E" w:rsidRPr="00F06D78" w:rsidRDefault="00597D1E" w:rsidP="00597D1E">
            <w:pPr>
              <w:pStyle w:val="ac"/>
              <w:ind w:firstLine="0"/>
              <w:rPr>
                <w:sz w:val="24"/>
                <w:szCs w:val="24"/>
              </w:rPr>
            </w:pPr>
            <w:r w:rsidRPr="00F06D78">
              <w:rPr>
                <w:sz w:val="24"/>
                <w:szCs w:val="24"/>
              </w:rPr>
              <w:t>50</w:t>
            </w:r>
          </w:p>
        </w:tc>
        <w:tc>
          <w:tcPr>
            <w:tcW w:w="2551" w:type="dxa"/>
            <w:vAlign w:val="center"/>
          </w:tcPr>
          <w:p w:rsidR="00597D1E" w:rsidRPr="00F06D78" w:rsidRDefault="00597D1E" w:rsidP="00597D1E">
            <w:pPr>
              <w:pStyle w:val="ac"/>
              <w:ind w:firstLine="0"/>
              <w:rPr>
                <w:sz w:val="24"/>
                <w:szCs w:val="24"/>
              </w:rPr>
            </w:pPr>
            <w:r w:rsidRPr="00F06D78">
              <w:rPr>
                <w:sz w:val="24"/>
                <w:szCs w:val="24"/>
              </w:rPr>
              <w:t>50</w:t>
            </w:r>
          </w:p>
        </w:tc>
      </w:tr>
      <w:tr w:rsidR="00597D1E" w:rsidRPr="00F06D78" w:rsidTr="00597D1E">
        <w:tc>
          <w:tcPr>
            <w:tcW w:w="3240" w:type="dxa"/>
            <w:vAlign w:val="center"/>
          </w:tcPr>
          <w:p w:rsidR="00597D1E" w:rsidRPr="00F06D78" w:rsidRDefault="00597D1E" w:rsidP="00597D1E">
            <w:pPr>
              <w:pStyle w:val="ac"/>
              <w:ind w:firstLine="0"/>
              <w:rPr>
                <w:sz w:val="24"/>
                <w:szCs w:val="24"/>
              </w:rPr>
            </w:pPr>
            <w:r w:rsidRPr="00F06D78">
              <w:rPr>
                <w:sz w:val="24"/>
                <w:szCs w:val="24"/>
              </w:rPr>
              <w:t>Средний менеджмент</w:t>
            </w:r>
          </w:p>
        </w:tc>
        <w:tc>
          <w:tcPr>
            <w:tcW w:w="2709" w:type="dxa"/>
            <w:vAlign w:val="center"/>
          </w:tcPr>
          <w:p w:rsidR="00597D1E" w:rsidRPr="00F06D78" w:rsidRDefault="00597D1E" w:rsidP="00597D1E">
            <w:pPr>
              <w:pStyle w:val="ac"/>
              <w:ind w:firstLine="0"/>
              <w:rPr>
                <w:sz w:val="24"/>
                <w:szCs w:val="24"/>
              </w:rPr>
            </w:pPr>
            <w:r w:rsidRPr="00F06D78">
              <w:rPr>
                <w:sz w:val="24"/>
                <w:szCs w:val="24"/>
              </w:rPr>
              <w:t>60</w:t>
            </w:r>
          </w:p>
        </w:tc>
        <w:tc>
          <w:tcPr>
            <w:tcW w:w="2551" w:type="dxa"/>
            <w:vAlign w:val="center"/>
          </w:tcPr>
          <w:p w:rsidR="00597D1E" w:rsidRPr="00F06D78" w:rsidRDefault="00597D1E" w:rsidP="00597D1E">
            <w:pPr>
              <w:pStyle w:val="ac"/>
              <w:ind w:firstLine="0"/>
              <w:rPr>
                <w:sz w:val="24"/>
                <w:szCs w:val="24"/>
              </w:rPr>
            </w:pPr>
            <w:r w:rsidRPr="00F06D78">
              <w:rPr>
                <w:sz w:val="24"/>
                <w:szCs w:val="24"/>
              </w:rPr>
              <w:t>40</w:t>
            </w:r>
          </w:p>
        </w:tc>
      </w:tr>
      <w:tr w:rsidR="00597D1E" w:rsidRPr="00F06D78" w:rsidTr="00597D1E">
        <w:tc>
          <w:tcPr>
            <w:tcW w:w="3240" w:type="dxa"/>
            <w:vAlign w:val="center"/>
          </w:tcPr>
          <w:p w:rsidR="00597D1E" w:rsidRPr="00F06D78" w:rsidRDefault="00597D1E" w:rsidP="00597D1E">
            <w:pPr>
              <w:pStyle w:val="ac"/>
              <w:ind w:firstLine="0"/>
              <w:rPr>
                <w:sz w:val="24"/>
                <w:szCs w:val="24"/>
              </w:rPr>
            </w:pPr>
            <w:r w:rsidRPr="00F06D78">
              <w:rPr>
                <w:sz w:val="24"/>
                <w:szCs w:val="24"/>
              </w:rPr>
              <w:t>Линейный менеджмент</w:t>
            </w:r>
          </w:p>
          <w:p w:rsidR="00597D1E" w:rsidRPr="00F06D78" w:rsidRDefault="00597D1E" w:rsidP="00597D1E">
            <w:pPr>
              <w:pStyle w:val="ac"/>
              <w:ind w:firstLine="0"/>
              <w:rPr>
                <w:sz w:val="24"/>
                <w:szCs w:val="24"/>
              </w:rPr>
            </w:pPr>
            <w:r w:rsidRPr="00F06D78">
              <w:rPr>
                <w:sz w:val="24"/>
                <w:szCs w:val="24"/>
              </w:rPr>
              <w:t>Линейный персонал</w:t>
            </w:r>
          </w:p>
        </w:tc>
        <w:tc>
          <w:tcPr>
            <w:tcW w:w="2709" w:type="dxa"/>
            <w:vAlign w:val="center"/>
          </w:tcPr>
          <w:p w:rsidR="00597D1E" w:rsidRPr="00F06D78" w:rsidRDefault="00597D1E" w:rsidP="00597D1E">
            <w:pPr>
              <w:pStyle w:val="ac"/>
              <w:ind w:firstLine="0"/>
              <w:rPr>
                <w:sz w:val="24"/>
                <w:szCs w:val="24"/>
              </w:rPr>
            </w:pPr>
            <w:r w:rsidRPr="00F06D78">
              <w:rPr>
                <w:sz w:val="24"/>
                <w:szCs w:val="24"/>
              </w:rPr>
              <w:t>50 – 70</w:t>
            </w:r>
          </w:p>
        </w:tc>
        <w:tc>
          <w:tcPr>
            <w:tcW w:w="2551" w:type="dxa"/>
            <w:vAlign w:val="center"/>
          </w:tcPr>
          <w:p w:rsidR="00597D1E" w:rsidRPr="00F06D78" w:rsidRDefault="00597D1E" w:rsidP="00597D1E">
            <w:pPr>
              <w:pStyle w:val="ac"/>
              <w:ind w:firstLine="0"/>
              <w:rPr>
                <w:sz w:val="24"/>
                <w:szCs w:val="24"/>
              </w:rPr>
            </w:pPr>
            <w:r w:rsidRPr="00F06D78">
              <w:rPr>
                <w:sz w:val="24"/>
                <w:szCs w:val="24"/>
              </w:rPr>
              <w:t>50 – 30</w:t>
            </w:r>
          </w:p>
        </w:tc>
      </w:tr>
    </w:tbl>
    <w:p w:rsidR="00597D1E" w:rsidRPr="005F7BDE" w:rsidRDefault="00597D1E" w:rsidP="00597D1E">
      <w:pPr>
        <w:pStyle w:val="ac"/>
      </w:pPr>
      <w:r w:rsidRPr="005F7BDE">
        <w:t xml:space="preserve">Контрольное значение формируется как оптимальный вариант среднего базового оклада для данной позиции с учетом результатов внутреннего и внешнего анализа. Очень часто эти цифры берутся из обзора заработных плат. Например, если компания выбирает для своих менеджеров позицию на рынке на уровне среднего значения, то его денежные выражения для каждой менеджерской должности будут составлять контрольное значение вилки окладов (см. таблицу </w:t>
      </w:r>
      <w:r>
        <w:t>8.</w:t>
      </w:r>
      <w:r w:rsidRPr="005F7BDE">
        <w:t>).</w:t>
      </w:r>
    </w:p>
    <w:p w:rsidR="00597D1E" w:rsidRPr="005F7BDE" w:rsidRDefault="00597D1E" w:rsidP="00597D1E">
      <w:pPr>
        <w:pStyle w:val="ac"/>
      </w:pPr>
      <w:r w:rsidRPr="005F7BDE">
        <w:t>Минимальное значение вилки устанавливается, как правило, на уровне 0,8 от контрольного значения, а максимальное – как правило, на уровне 1,2 от контрольного значения. Таким образом, формируется вилка для каждой типовой должности.</w:t>
      </w:r>
    </w:p>
    <w:p w:rsidR="00597D1E" w:rsidRPr="005F7BDE" w:rsidRDefault="00597D1E" w:rsidP="00597D1E">
      <w:pPr>
        <w:pStyle w:val="ac"/>
      </w:pPr>
      <w:r w:rsidRPr="005F7BDE">
        <w:t xml:space="preserve">Пример формирования вилки приведен в таблице </w:t>
      </w:r>
      <w:r>
        <w:t>9.</w:t>
      </w:r>
    </w:p>
    <w:p w:rsidR="00597D1E" w:rsidRPr="005F7BDE" w:rsidRDefault="00597D1E" w:rsidP="00597D1E">
      <w:pPr>
        <w:pStyle w:val="ac"/>
      </w:pPr>
      <w:r w:rsidRPr="005F7BDE">
        <w:lastRenderedPageBreak/>
        <w:t xml:space="preserve">Таблица </w:t>
      </w:r>
      <w:r>
        <w:t>9</w:t>
      </w:r>
      <w:r w:rsidRPr="005F7BDE">
        <w:t xml:space="preserve">. </w:t>
      </w:r>
      <w:r>
        <w:t xml:space="preserve"> </w:t>
      </w:r>
      <w:r w:rsidRPr="005F7BDE">
        <w:t>Диапазон (вилка) и уровни базовых окладов</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1838"/>
        <w:gridCol w:w="3827"/>
        <w:gridCol w:w="2802"/>
      </w:tblGrid>
      <w:tr w:rsidR="00597D1E" w:rsidRPr="00F06D78" w:rsidTr="00597D1E">
        <w:tc>
          <w:tcPr>
            <w:tcW w:w="1838" w:type="dxa"/>
            <w:vAlign w:val="center"/>
          </w:tcPr>
          <w:p w:rsidR="00597D1E" w:rsidRPr="00F06D78" w:rsidRDefault="00597D1E" w:rsidP="00597D1E">
            <w:pPr>
              <w:pStyle w:val="ac"/>
              <w:spacing w:line="276" w:lineRule="auto"/>
              <w:ind w:firstLine="29"/>
              <w:rPr>
                <w:sz w:val="24"/>
                <w:szCs w:val="24"/>
              </w:rPr>
            </w:pPr>
            <w:r w:rsidRPr="00F06D78">
              <w:rPr>
                <w:sz w:val="24"/>
                <w:szCs w:val="24"/>
              </w:rPr>
              <w:t>Значение вилки</w:t>
            </w:r>
          </w:p>
        </w:tc>
        <w:tc>
          <w:tcPr>
            <w:tcW w:w="3827" w:type="dxa"/>
            <w:vAlign w:val="center"/>
          </w:tcPr>
          <w:p w:rsidR="00597D1E" w:rsidRPr="00F06D78" w:rsidRDefault="00597D1E" w:rsidP="00597D1E">
            <w:pPr>
              <w:pStyle w:val="ac"/>
              <w:spacing w:line="276" w:lineRule="auto"/>
              <w:ind w:firstLine="29"/>
              <w:rPr>
                <w:sz w:val="24"/>
                <w:szCs w:val="24"/>
              </w:rPr>
            </w:pPr>
            <w:r w:rsidRPr="00F06D78">
              <w:rPr>
                <w:sz w:val="24"/>
                <w:szCs w:val="24"/>
              </w:rPr>
              <w:t>Рейтинг</w:t>
            </w:r>
          </w:p>
        </w:tc>
        <w:tc>
          <w:tcPr>
            <w:tcW w:w="2802" w:type="dxa"/>
            <w:vAlign w:val="center"/>
          </w:tcPr>
          <w:p w:rsidR="00597D1E" w:rsidRPr="00F06D78" w:rsidRDefault="00597D1E" w:rsidP="00597D1E">
            <w:pPr>
              <w:pStyle w:val="ac"/>
              <w:spacing w:line="276" w:lineRule="auto"/>
              <w:ind w:firstLine="29"/>
              <w:rPr>
                <w:sz w:val="24"/>
                <w:szCs w:val="24"/>
              </w:rPr>
            </w:pPr>
            <w:r w:rsidRPr="00F06D78">
              <w:rPr>
                <w:sz w:val="24"/>
                <w:szCs w:val="24"/>
              </w:rPr>
              <w:t>Комментарии</w:t>
            </w:r>
          </w:p>
        </w:tc>
      </w:tr>
      <w:tr w:rsidR="00597D1E" w:rsidRPr="00F06D78" w:rsidTr="00597D1E">
        <w:tc>
          <w:tcPr>
            <w:tcW w:w="1838" w:type="dxa"/>
            <w:vAlign w:val="center"/>
          </w:tcPr>
          <w:p w:rsidR="00597D1E" w:rsidRPr="00F06D78" w:rsidRDefault="00597D1E" w:rsidP="00597D1E">
            <w:pPr>
              <w:pStyle w:val="ac"/>
              <w:spacing w:line="276" w:lineRule="auto"/>
              <w:ind w:firstLine="29"/>
              <w:rPr>
                <w:sz w:val="24"/>
                <w:szCs w:val="24"/>
              </w:rPr>
            </w:pPr>
            <w:r w:rsidRPr="00F06D78">
              <w:rPr>
                <w:sz w:val="24"/>
                <w:szCs w:val="24"/>
              </w:rPr>
              <w:t>120%</w:t>
            </w:r>
          </w:p>
        </w:tc>
        <w:tc>
          <w:tcPr>
            <w:tcW w:w="3827" w:type="dxa"/>
            <w:vAlign w:val="center"/>
          </w:tcPr>
          <w:p w:rsidR="00597D1E" w:rsidRPr="00F06D78" w:rsidRDefault="00597D1E" w:rsidP="00597D1E">
            <w:pPr>
              <w:pStyle w:val="ac"/>
              <w:spacing w:line="276" w:lineRule="auto"/>
              <w:ind w:firstLine="29"/>
              <w:rPr>
                <w:sz w:val="24"/>
                <w:szCs w:val="24"/>
              </w:rPr>
            </w:pPr>
            <w:r w:rsidRPr="00F06D78">
              <w:rPr>
                <w:sz w:val="24"/>
                <w:szCs w:val="24"/>
              </w:rPr>
              <w:t>Высшая компетентность</w:t>
            </w:r>
          </w:p>
          <w:p w:rsidR="00597D1E" w:rsidRPr="00F06D78" w:rsidRDefault="00597D1E" w:rsidP="00597D1E">
            <w:pPr>
              <w:pStyle w:val="ac"/>
              <w:spacing w:line="276" w:lineRule="auto"/>
              <w:ind w:firstLine="29"/>
              <w:rPr>
                <w:sz w:val="24"/>
                <w:szCs w:val="24"/>
              </w:rPr>
            </w:pPr>
            <w:r w:rsidRPr="00F06D78">
              <w:rPr>
                <w:sz w:val="24"/>
                <w:szCs w:val="24"/>
              </w:rPr>
              <w:t>Рейтинг 5</w:t>
            </w:r>
          </w:p>
        </w:tc>
        <w:tc>
          <w:tcPr>
            <w:tcW w:w="2802" w:type="dxa"/>
            <w:vAlign w:val="center"/>
          </w:tcPr>
          <w:p w:rsidR="00597D1E" w:rsidRPr="00F06D78" w:rsidRDefault="00597D1E" w:rsidP="00597D1E">
            <w:pPr>
              <w:pStyle w:val="ac"/>
              <w:spacing w:line="276" w:lineRule="auto"/>
              <w:ind w:firstLine="29"/>
              <w:rPr>
                <w:sz w:val="24"/>
                <w:szCs w:val="24"/>
              </w:rPr>
            </w:pPr>
            <w:r w:rsidRPr="00F06D78">
              <w:rPr>
                <w:sz w:val="24"/>
                <w:szCs w:val="24"/>
              </w:rPr>
              <w:t>Максимум разряда</w:t>
            </w:r>
          </w:p>
        </w:tc>
      </w:tr>
      <w:tr w:rsidR="00597D1E" w:rsidRPr="00F06D78" w:rsidTr="00597D1E">
        <w:tc>
          <w:tcPr>
            <w:tcW w:w="1838" w:type="dxa"/>
            <w:vAlign w:val="center"/>
          </w:tcPr>
          <w:p w:rsidR="00597D1E" w:rsidRPr="00F06D78" w:rsidRDefault="00597D1E" w:rsidP="00597D1E">
            <w:pPr>
              <w:pStyle w:val="ac"/>
              <w:spacing w:line="276" w:lineRule="auto"/>
              <w:ind w:firstLine="29"/>
              <w:rPr>
                <w:sz w:val="24"/>
                <w:szCs w:val="24"/>
              </w:rPr>
            </w:pPr>
            <w:r w:rsidRPr="00F06D78">
              <w:rPr>
                <w:sz w:val="24"/>
                <w:szCs w:val="24"/>
              </w:rPr>
              <w:t>110%</w:t>
            </w:r>
          </w:p>
        </w:tc>
        <w:tc>
          <w:tcPr>
            <w:tcW w:w="3827" w:type="dxa"/>
            <w:vAlign w:val="center"/>
          </w:tcPr>
          <w:p w:rsidR="00597D1E" w:rsidRPr="00F06D78" w:rsidRDefault="00597D1E" w:rsidP="00597D1E">
            <w:pPr>
              <w:pStyle w:val="ac"/>
              <w:spacing w:line="276" w:lineRule="auto"/>
              <w:ind w:firstLine="29"/>
              <w:rPr>
                <w:sz w:val="24"/>
                <w:szCs w:val="24"/>
              </w:rPr>
            </w:pPr>
            <w:r w:rsidRPr="00F06D78">
              <w:rPr>
                <w:sz w:val="24"/>
                <w:szCs w:val="24"/>
              </w:rPr>
              <w:t>Высокая компетентность</w:t>
            </w:r>
          </w:p>
          <w:p w:rsidR="00597D1E" w:rsidRPr="00F06D78" w:rsidRDefault="00597D1E" w:rsidP="00597D1E">
            <w:pPr>
              <w:pStyle w:val="ac"/>
              <w:spacing w:line="276" w:lineRule="auto"/>
              <w:ind w:firstLine="29"/>
              <w:rPr>
                <w:sz w:val="24"/>
                <w:szCs w:val="24"/>
              </w:rPr>
            </w:pPr>
            <w:r w:rsidRPr="00F06D78">
              <w:rPr>
                <w:sz w:val="24"/>
                <w:szCs w:val="24"/>
              </w:rPr>
              <w:t>Рейтинг 4</w:t>
            </w:r>
          </w:p>
        </w:tc>
        <w:tc>
          <w:tcPr>
            <w:tcW w:w="2802" w:type="dxa"/>
            <w:vAlign w:val="center"/>
          </w:tcPr>
          <w:p w:rsidR="00597D1E" w:rsidRPr="00F06D78" w:rsidRDefault="00597D1E" w:rsidP="00597D1E">
            <w:pPr>
              <w:pStyle w:val="ac"/>
              <w:spacing w:line="276" w:lineRule="auto"/>
              <w:ind w:firstLine="29"/>
              <w:rPr>
                <w:sz w:val="24"/>
                <w:szCs w:val="24"/>
              </w:rPr>
            </w:pPr>
          </w:p>
        </w:tc>
      </w:tr>
      <w:tr w:rsidR="00597D1E" w:rsidRPr="00F06D78" w:rsidTr="00597D1E">
        <w:tc>
          <w:tcPr>
            <w:tcW w:w="1838" w:type="dxa"/>
            <w:vAlign w:val="center"/>
          </w:tcPr>
          <w:p w:rsidR="00597D1E" w:rsidRPr="00F06D78" w:rsidRDefault="00597D1E" w:rsidP="00597D1E">
            <w:pPr>
              <w:pStyle w:val="ac"/>
              <w:spacing w:line="276" w:lineRule="auto"/>
              <w:ind w:firstLine="29"/>
              <w:rPr>
                <w:sz w:val="24"/>
                <w:szCs w:val="24"/>
              </w:rPr>
            </w:pPr>
            <w:r w:rsidRPr="00F06D78">
              <w:rPr>
                <w:sz w:val="24"/>
                <w:szCs w:val="24"/>
              </w:rPr>
              <w:t>100%</w:t>
            </w:r>
          </w:p>
        </w:tc>
        <w:tc>
          <w:tcPr>
            <w:tcW w:w="3827" w:type="dxa"/>
            <w:vAlign w:val="center"/>
          </w:tcPr>
          <w:p w:rsidR="00597D1E" w:rsidRPr="00F06D78" w:rsidRDefault="00597D1E" w:rsidP="00597D1E">
            <w:pPr>
              <w:pStyle w:val="ac"/>
              <w:spacing w:line="276" w:lineRule="auto"/>
              <w:ind w:firstLine="29"/>
              <w:rPr>
                <w:sz w:val="24"/>
                <w:szCs w:val="24"/>
              </w:rPr>
            </w:pPr>
            <w:r w:rsidRPr="00F06D78">
              <w:rPr>
                <w:sz w:val="24"/>
                <w:szCs w:val="24"/>
              </w:rPr>
              <w:t>Компетентность</w:t>
            </w:r>
          </w:p>
          <w:p w:rsidR="00597D1E" w:rsidRPr="00F06D78" w:rsidRDefault="00597D1E" w:rsidP="00597D1E">
            <w:pPr>
              <w:pStyle w:val="ac"/>
              <w:spacing w:line="276" w:lineRule="auto"/>
              <w:ind w:firstLine="29"/>
              <w:rPr>
                <w:sz w:val="24"/>
                <w:szCs w:val="24"/>
              </w:rPr>
            </w:pPr>
            <w:r w:rsidRPr="00F06D78">
              <w:rPr>
                <w:sz w:val="24"/>
                <w:szCs w:val="24"/>
              </w:rPr>
              <w:t>Рейтинг 3</w:t>
            </w:r>
          </w:p>
        </w:tc>
        <w:tc>
          <w:tcPr>
            <w:tcW w:w="2802" w:type="dxa"/>
            <w:vAlign w:val="center"/>
          </w:tcPr>
          <w:p w:rsidR="00597D1E" w:rsidRPr="00F06D78" w:rsidRDefault="00597D1E" w:rsidP="00597D1E">
            <w:pPr>
              <w:pStyle w:val="ac"/>
              <w:spacing w:line="276" w:lineRule="auto"/>
              <w:ind w:firstLine="29"/>
              <w:rPr>
                <w:sz w:val="24"/>
                <w:szCs w:val="24"/>
              </w:rPr>
            </w:pPr>
            <w:r w:rsidRPr="00F06D78">
              <w:rPr>
                <w:sz w:val="24"/>
                <w:szCs w:val="24"/>
              </w:rPr>
              <w:t>Среднее значение по разряду</w:t>
            </w:r>
          </w:p>
        </w:tc>
      </w:tr>
      <w:tr w:rsidR="00597D1E" w:rsidRPr="00F06D78" w:rsidTr="00597D1E">
        <w:tc>
          <w:tcPr>
            <w:tcW w:w="1838" w:type="dxa"/>
            <w:vAlign w:val="center"/>
          </w:tcPr>
          <w:p w:rsidR="00597D1E" w:rsidRPr="00F06D78" w:rsidRDefault="00597D1E" w:rsidP="00597D1E">
            <w:pPr>
              <w:pStyle w:val="ac"/>
              <w:spacing w:line="276" w:lineRule="auto"/>
              <w:ind w:firstLine="29"/>
              <w:rPr>
                <w:sz w:val="24"/>
                <w:szCs w:val="24"/>
              </w:rPr>
            </w:pPr>
            <w:r w:rsidRPr="00F06D78">
              <w:rPr>
                <w:sz w:val="24"/>
                <w:szCs w:val="24"/>
              </w:rPr>
              <w:t>90%</w:t>
            </w:r>
          </w:p>
        </w:tc>
        <w:tc>
          <w:tcPr>
            <w:tcW w:w="3827" w:type="dxa"/>
            <w:vAlign w:val="center"/>
          </w:tcPr>
          <w:p w:rsidR="00597D1E" w:rsidRPr="00F06D78" w:rsidRDefault="00597D1E" w:rsidP="00597D1E">
            <w:pPr>
              <w:pStyle w:val="ac"/>
              <w:spacing w:line="276" w:lineRule="auto"/>
              <w:ind w:firstLine="29"/>
              <w:rPr>
                <w:sz w:val="24"/>
                <w:szCs w:val="24"/>
              </w:rPr>
            </w:pPr>
            <w:r w:rsidRPr="00F06D78">
              <w:rPr>
                <w:sz w:val="24"/>
                <w:szCs w:val="24"/>
              </w:rPr>
              <w:t>Обучение, низкая компетентность</w:t>
            </w:r>
          </w:p>
          <w:p w:rsidR="00597D1E" w:rsidRPr="00F06D78" w:rsidRDefault="00597D1E" w:rsidP="00597D1E">
            <w:pPr>
              <w:pStyle w:val="ac"/>
              <w:spacing w:line="276" w:lineRule="auto"/>
              <w:ind w:firstLine="29"/>
              <w:rPr>
                <w:sz w:val="24"/>
                <w:szCs w:val="24"/>
              </w:rPr>
            </w:pPr>
            <w:r w:rsidRPr="00F06D78">
              <w:rPr>
                <w:sz w:val="24"/>
                <w:szCs w:val="24"/>
              </w:rPr>
              <w:t>Рейтинг 2</w:t>
            </w:r>
          </w:p>
        </w:tc>
        <w:tc>
          <w:tcPr>
            <w:tcW w:w="2802" w:type="dxa"/>
            <w:vAlign w:val="center"/>
          </w:tcPr>
          <w:p w:rsidR="00597D1E" w:rsidRPr="00F06D78" w:rsidRDefault="00597D1E" w:rsidP="00597D1E">
            <w:pPr>
              <w:pStyle w:val="ac"/>
              <w:spacing w:line="276" w:lineRule="auto"/>
              <w:ind w:firstLine="29"/>
              <w:rPr>
                <w:sz w:val="24"/>
                <w:szCs w:val="24"/>
              </w:rPr>
            </w:pPr>
          </w:p>
        </w:tc>
      </w:tr>
      <w:tr w:rsidR="00597D1E" w:rsidRPr="00F06D78" w:rsidTr="00597D1E">
        <w:tc>
          <w:tcPr>
            <w:tcW w:w="1838" w:type="dxa"/>
            <w:vAlign w:val="center"/>
          </w:tcPr>
          <w:p w:rsidR="00597D1E" w:rsidRPr="00F06D78" w:rsidRDefault="00597D1E" w:rsidP="00597D1E">
            <w:pPr>
              <w:pStyle w:val="ac"/>
              <w:spacing w:line="276" w:lineRule="auto"/>
              <w:ind w:firstLine="29"/>
              <w:rPr>
                <w:sz w:val="24"/>
                <w:szCs w:val="24"/>
              </w:rPr>
            </w:pPr>
            <w:r w:rsidRPr="00F06D78">
              <w:rPr>
                <w:sz w:val="24"/>
                <w:szCs w:val="24"/>
              </w:rPr>
              <w:t>80%</w:t>
            </w:r>
          </w:p>
        </w:tc>
        <w:tc>
          <w:tcPr>
            <w:tcW w:w="3827" w:type="dxa"/>
            <w:vAlign w:val="center"/>
          </w:tcPr>
          <w:p w:rsidR="00597D1E" w:rsidRPr="00F06D78" w:rsidRDefault="00597D1E" w:rsidP="00597D1E">
            <w:pPr>
              <w:pStyle w:val="ac"/>
              <w:spacing w:line="276" w:lineRule="auto"/>
              <w:ind w:firstLine="29"/>
              <w:rPr>
                <w:sz w:val="24"/>
                <w:szCs w:val="24"/>
              </w:rPr>
            </w:pPr>
            <w:r w:rsidRPr="00F06D78">
              <w:rPr>
                <w:sz w:val="24"/>
                <w:szCs w:val="24"/>
              </w:rPr>
              <w:t>Обучение</w:t>
            </w:r>
          </w:p>
          <w:p w:rsidR="00597D1E" w:rsidRPr="00F06D78" w:rsidRDefault="00597D1E" w:rsidP="00597D1E">
            <w:pPr>
              <w:pStyle w:val="ac"/>
              <w:spacing w:line="276" w:lineRule="auto"/>
              <w:ind w:firstLine="29"/>
              <w:rPr>
                <w:sz w:val="24"/>
                <w:szCs w:val="24"/>
              </w:rPr>
            </w:pPr>
            <w:r w:rsidRPr="00F06D78">
              <w:rPr>
                <w:sz w:val="24"/>
                <w:szCs w:val="24"/>
              </w:rPr>
              <w:t>Рейтинг 1</w:t>
            </w:r>
          </w:p>
        </w:tc>
        <w:tc>
          <w:tcPr>
            <w:tcW w:w="2802" w:type="dxa"/>
            <w:vAlign w:val="center"/>
          </w:tcPr>
          <w:p w:rsidR="00597D1E" w:rsidRPr="00F06D78" w:rsidRDefault="00597D1E" w:rsidP="00597D1E">
            <w:pPr>
              <w:pStyle w:val="ac"/>
              <w:spacing w:line="276" w:lineRule="auto"/>
              <w:ind w:firstLine="29"/>
              <w:rPr>
                <w:sz w:val="24"/>
                <w:szCs w:val="24"/>
              </w:rPr>
            </w:pPr>
            <w:r w:rsidRPr="00F06D78">
              <w:rPr>
                <w:sz w:val="24"/>
                <w:szCs w:val="24"/>
              </w:rPr>
              <w:t>Минимум разряда</w:t>
            </w:r>
          </w:p>
        </w:tc>
      </w:tr>
    </w:tbl>
    <w:p w:rsidR="00597D1E" w:rsidRPr="005F7BDE" w:rsidRDefault="00597D1E" w:rsidP="00597D1E">
      <w:pPr>
        <w:pStyle w:val="ac"/>
      </w:pPr>
      <w:r w:rsidRPr="005F7BDE">
        <w:t>По результатам регулярной аттестации или целевой оценки возможно как повышение сотрудника в должности, так и увеличение базового оклада в пределах вилки разряда.</w:t>
      </w:r>
    </w:p>
    <w:p w:rsidR="00597D1E" w:rsidRPr="005F7BDE" w:rsidRDefault="00597D1E" w:rsidP="00597D1E">
      <w:pPr>
        <w:pStyle w:val="ac"/>
      </w:pPr>
      <w:r w:rsidRPr="005F7BDE">
        <w:t>Схему построения системы базовых окладов см. Приложение 3.</w:t>
      </w:r>
    </w:p>
    <w:p w:rsidR="00597D1E" w:rsidRPr="005F7BDE" w:rsidRDefault="00597D1E" w:rsidP="00597D1E">
      <w:pPr>
        <w:pStyle w:val="ac"/>
      </w:pPr>
      <w:r w:rsidRPr="005F7BDE">
        <w:t xml:space="preserve">В зависимости от политики компании могут применяться инфляционные поправки к базовым выплатам (см. таблицу </w:t>
      </w:r>
      <w:r>
        <w:t>10</w:t>
      </w:r>
      <w:r w:rsidRPr="005F7BDE">
        <w:t>).</w:t>
      </w:r>
    </w:p>
    <w:p w:rsidR="00597D1E" w:rsidRPr="005F7BDE" w:rsidRDefault="00597D1E" w:rsidP="00597D1E">
      <w:pPr>
        <w:pStyle w:val="ac"/>
      </w:pPr>
      <w:r w:rsidRPr="005F7BDE">
        <w:t xml:space="preserve">Таблица </w:t>
      </w:r>
      <w:r>
        <w:t>10</w:t>
      </w:r>
      <w:r w:rsidRPr="005F7BDE">
        <w:t>.</w:t>
      </w:r>
      <w:r>
        <w:t xml:space="preserve"> </w:t>
      </w:r>
      <w:r w:rsidRPr="005F7BDE">
        <w:t>Инфляционные поправки к базовым выплатам</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4497"/>
        <w:gridCol w:w="3720"/>
      </w:tblGrid>
      <w:tr w:rsidR="00597D1E" w:rsidRPr="00F06D78" w:rsidTr="00597D1E">
        <w:tc>
          <w:tcPr>
            <w:tcW w:w="4497" w:type="dxa"/>
            <w:vAlign w:val="center"/>
          </w:tcPr>
          <w:p w:rsidR="00597D1E" w:rsidRPr="00F06D78" w:rsidRDefault="00597D1E" w:rsidP="00597D1E">
            <w:pPr>
              <w:pStyle w:val="ac"/>
              <w:spacing w:line="276" w:lineRule="auto"/>
              <w:ind w:firstLine="0"/>
              <w:rPr>
                <w:sz w:val="24"/>
                <w:szCs w:val="24"/>
              </w:rPr>
            </w:pPr>
            <w:r w:rsidRPr="00F06D78">
              <w:rPr>
                <w:sz w:val="24"/>
                <w:szCs w:val="24"/>
              </w:rPr>
              <w:t>Периодичность</w:t>
            </w:r>
          </w:p>
        </w:tc>
        <w:tc>
          <w:tcPr>
            <w:tcW w:w="3720" w:type="dxa"/>
            <w:vAlign w:val="center"/>
          </w:tcPr>
          <w:p w:rsidR="00597D1E" w:rsidRPr="00F06D78" w:rsidRDefault="00597D1E" w:rsidP="00597D1E">
            <w:pPr>
              <w:pStyle w:val="ac"/>
              <w:spacing w:line="276" w:lineRule="auto"/>
              <w:ind w:firstLine="0"/>
              <w:rPr>
                <w:sz w:val="24"/>
                <w:szCs w:val="24"/>
              </w:rPr>
            </w:pPr>
            <w:r w:rsidRPr="00F06D78">
              <w:rPr>
                <w:sz w:val="24"/>
                <w:szCs w:val="24"/>
              </w:rPr>
              <w:t>Размер</w:t>
            </w:r>
          </w:p>
        </w:tc>
      </w:tr>
      <w:tr w:rsidR="00597D1E" w:rsidRPr="00F06D78" w:rsidTr="00597D1E">
        <w:tc>
          <w:tcPr>
            <w:tcW w:w="4497" w:type="dxa"/>
            <w:vAlign w:val="center"/>
          </w:tcPr>
          <w:p w:rsidR="00597D1E" w:rsidRPr="00F06D78" w:rsidRDefault="00597D1E" w:rsidP="00597D1E">
            <w:pPr>
              <w:pStyle w:val="ac"/>
              <w:spacing w:line="276" w:lineRule="auto"/>
              <w:ind w:firstLine="0"/>
              <w:rPr>
                <w:sz w:val="24"/>
                <w:szCs w:val="24"/>
              </w:rPr>
            </w:pPr>
            <w:r w:rsidRPr="00F06D78">
              <w:rPr>
                <w:sz w:val="24"/>
                <w:szCs w:val="24"/>
              </w:rPr>
              <w:t>Единовременная в начале следующего года</w:t>
            </w:r>
          </w:p>
        </w:tc>
        <w:tc>
          <w:tcPr>
            <w:tcW w:w="3720" w:type="dxa"/>
            <w:vAlign w:val="center"/>
          </w:tcPr>
          <w:p w:rsidR="00597D1E" w:rsidRPr="00F06D78" w:rsidRDefault="00597D1E" w:rsidP="00597D1E">
            <w:pPr>
              <w:pStyle w:val="ac"/>
              <w:spacing w:line="276" w:lineRule="auto"/>
              <w:ind w:firstLine="0"/>
              <w:rPr>
                <w:sz w:val="24"/>
                <w:szCs w:val="24"/>
              </w:rPr>
            </w:pPr>
            <w:r w:rsidRPr="00F06D78">
              <w:rPr>
                <w:sz w:val="24"/>
                <w:szCs w:val="24"/>
              </w:rPr>
              <w:t>5 – 7% годовых</w:t>
            </w:r>
          </w:p>
        </w:tc>
      </w:tr>
      <w:tr w:rsidR="00597D1E" w:rsidRPr="00F06D78" w:rsidTr="00597D1E">
        <w:tc>
          <w:tcPr>
            <w:tcW w:w="4497" w:type="dxa"/>
            <w:vAlign w:val="center"/>
          </w:tcPr>
          <w:p w:rsidR="00597D1E" w:rsidRPr="00F06D78" w:rsidRDefault="00597D1E" w:rsidP="00597D1E">
            <w:pPr>
              <w:pStyle w:val="ac"/>
              <w:spacing w:line="276" w:lineRule="auto"/>
              <w:ind w:firstLine="0"/>
              <w:rPr>
                <w:sz w:val="24"/>
                <w:szCs w:val="24"/>
              </w:rPr>
            </w:pPr>
            <w:r w:rsidRPr="00F06D78">
              <w:rPr>
                <w:sz w:val="24"/>
                <w:szCs w:val="24"/>
              </w:rPr>
              <w:t>2 раза в год</w:t>
            </w:r>
          </w:p>
        </w:tc>
        <w:tc>
          <w:tcPr>
            <w:tcW w:w="3720" w:type="dxa"/>
            <w:vAlign w:val="center"/>
          </w:tcPr>
          <w:p w:rsidR="00597D1E" w:rsidRPr="00F06D78" w:rsidRDefault="00597D1E" w:rsidP="00597D1E">
            <w:pPr>
              <w:pStyle w:val="ac"/>
              <w:spacing w:line="276" w:lineRule="auto"/>
              <w:ind w:firstLine="0"/>
              <w:rPr>
                <w:sz w:val="24"/>
                <w:szCs w:val="24"/>
              </w:rPr>
            </w:pPr>
            <w:r w:rsidRPr="00F06D78">
              <w:rPr>
                <w:sz w:val="24"/>
                <w:szCs w:val="24"/>
              </w:rPr>
              <w:t>12 – 15% от выплат за период</w:t>
            </w:r>
          </w:p>
        </w:tc>
      </w:tr>
      <w:tr w:rsidR="00597D1E" w:rsidRPr="00F06D78" w:rsidTr="00597D1E">
        <w:tc>
          <w:tcPr>
            <w:tcW w:w="4497" w:type="dxa"/>
            <w:vAlign w:val="center"/>
          </w:tcPr>
          <w:p w:rsidR="00597D1E" w:rsidRPr="00F06D78" w:rsidRDefault="00597D1E" w:rsidP="00597D1E">
            <w:pPr>
              <w:pStyle w:val="ac"/>
              <w:spacing w:line="276" w:lineRule="auto"/>
              <w:ind w:firstLine="0"/>
              <w:rPr>
                <w:sz w:val="24"/>
                <w:szCs w:val="24"/>
              </w:rPr>
            </w:pPr>
            <w:r w:rsidRPr="00F06D78">
              <w:rPr>
                <w:sz w:val="24"/>
                <w:szCs w:val="24"/>
              </w:rPr>
              <w:t>Периодичность</w:t>
            </w:r>
          </w:p>
        </w:tc>
        <w:tc>
          <w:tcPr>
            <w:tcW w:w="3720" w:type="dxa"/>
            <w:vAlign w:val="center"/>
          </w:tcPr>
          <w:p w:rsidR="00597D1E" w:rsidRPr="00F06D78" w:rsidRDefault="00597D1E" w:rsidP="00597D1E">
            <w:pPr>
              <w:pStyle w:val="ac"/>
              <w:spacing w:line="276" w:lineRule="auto"/>
              <w:ind w:firstLine="0"/>
              <w:rPr>
                <w:sz w:val="24"/>
                <w:szCs w:val="24"/>
              </w:rPr>
            </w:pPr>
            <w:r w:rsidRPr="00F06D78">
              <w:rPr>
                <w:sz w:val="24"/>
                <w:szCs w:val="24"/>
              </w:rPr>
              <w:t>Размер</w:t>
            </w:r>
          </w:p>
        </w:tc>
      </w:tr>
      <w:tr w:rsidR="00597D1E" w:rsidRPr="00F06D78" w:rsidTr="00597D1E">
        <w:tc>
          <w:tcPr>
            <w:tcW w:w="4497" w:type="dxa"/>
            <w:vAlign w:val="center"/>
          </w:tcPr>
          <w:p w:rsidR="00597D1E" w:rsidRPr="00F06D78" w:rsidRDefault="00597D1E" w:rsidP="00597D1E">
            <w:pPr>
              <w:pStyle w:val="ac"/>
              <w:spacing w:line="276" w:lineRule="auto"/>
              <w:ind w:firstLine="0"/>
              <w:rPr>
                <w:sz w:val="24"/>
                <w:szCs w:val="24"/>
              </w:rPr>
            </w:pPr>
            <w:r w:rsidRPr="00F06D78">
              <w:rPr>
                <w:sz w:val="24"/>
                <w:szCs w:val="24"/>
              </w:rPr>
              <w:t>Ежеквартально</w:t>
            </w:r>
          </w:p>
        </w:tc>
        <w:tc>
          <w:tcPr>
            <w:tcW w:w="3720" w:type="dxa"/>
            <w:vAlign w:val="center"/>
          </w:tcPr>
          <w:p w:rsidR="00597D1E" w:rsidRPr="00F06D78" w:rsidRDefault="00597D1E" w:rsidP="00597D1E">
            <w:pPr>
              <w:pStyle w:val="ac"/>
              <w:spacing w:line="276" w:lineRule="auto"/>
              <w:ind w:firstLine="0"/>
              <w:rPr>
                <w:sz w:val="24"/>
                <w:szCs w:val="24"/>
              </w:rPr>
            </w:pPr>
            <w:r w:rsidRPr="00F06D78">
              <w:rPr>
                <w:sz w:val="24"/>
                <w:szCs w:val="24"/>
              </w:rPr>
              <w:t>20 -25% от выплат за период</w:t>
            </w:r>
          </w:p>
        </w:tc>
      </w:tr>
      <w:tr w:rsidR="00597D1E" w:rsidRPr="00F06D78" w:rsidTr="00597D1E">
        <w:tc>
          <w:tcPr>
            <w:tcW w:w="4497" w:type="dxa"/>
            <w:vAlign w:val="center"/>
          </w:tcPr>
          <w:p w:rsidR="00597D1E" w:rsidRPr="00F06D78" w:rsidRDefault="00597D1E" w:rsidP="00597D1E">
            <w:pPr>
              <w:pStyle w:val="ac"/>
              <w:spacing w:line="276" w:lineRule="auto"/>
              <w:ind w:firstLine="0"/>
              <w:rPr>
                <w:sz w:val="24"/>
                <w:szCs w:val="24"/>
              </w:rPr>
            </w:pPr>
            <w:r w:rsidRPr="00F06D78">
              <w:rPr>
                <w:sz w:val="24"/>
                <w:szCs w:val="24"/>
              </w:rPr>
              <w:t>Единовременно</w:t>
            </w:r>
          </w:p>
        </w:tc>
        <w:tc>
          <w:tcPr>
            <w:tcW w:w="3720" w:type="dxa"/>
            <w:vAlign w:val="center"/>
          </w:tcPr>
          <w:p w:rsidR="00597D1E" w:rsidRPr="00F06D78" w:rsidRDefault="00597D1E" w:rsidP="00597D1E">
            <w:pPr>
              <w:pStyle w:val="ac"/>
              <w:spacing w:line="276" w:lineRule="auto"/>
              <w:ind w:firstLine="0"/>
              <w:rPr>
                <w:sz w:val="24"/>
                <w:szCs w:val="24"/>
              </w:rPr>
            </w:pPr>
            <w:r w:rsidRPr="00F06D78">
              <w:rPr>
                <w:sz w:val="24"/>
                <w:szCs w:val="24"/>
              </w:rPr>
              <w:t>Разовый скачок на 10% и более</w:t>
            </w:r>
          </w:p>
        </w:tc>
      </w:tr>
    </w:tbl>
    <w:p w:rsidR="00597D1E" w:rsidRPr="005F7BDE" w:rsidRDefault="00597D1E" w:rsidP="00597D1E">
      <w:pPr>
        <w:pStyle w:val="ac"/>
      </w:pPr>
      <w:r w:rsidRPr="005F7BDE">
        <w:t>Политика пересмотра базовых окладов должна зависеть от:</w:t>
      </w:r>
    </w:p>
    <w:p w:rsidR="00597D1E" w:rsidRPr="005F7BDE" w:rsidRDefault="00597D1E" w:rsidP="00597D1E">
      <w:pPr>
        <w:pStyle w:val="ac"/>
        <w:numPr>
          <w:ilvl w:val="0"/>
          <w:numId w:val="15"/>
        </w:numPr>
      </w:pPr>
      <w:r w:rsidRPr="005F7BDE">
        <w:t>результатов деятельности;</w:t>
      </w:r>
    </w:p>
    <w:p w:rsidR="00597D1E" w:rsidRPr="005F7BDE" w:rsidRDefault="00597D1E" w:rsidP="00597D1E">
      <w:pPr>
        <w:pStyle w:val="ac"/>
        <w:numPr>
          <w:ilvl w:val="0"/>
          <w:numId w:val="15"/>
        </w:numPr>
      </w:pPr>
      <w:r w:rsidRPr="005F7BDE">
        <w:t>уровня инфляции;</w:t>
      </w:r>
    </w:p>
    <w:p w:rsidR="00597D1E" w:rsidRPr="005F7BDE" w:rsidRDefault="00597D1E" w:rsidP="00597D1E">
      <w:pPr>
        <w:pStyle w:val="ac"/>
        <w:numPr>
          <w:ilvl w:val="0"/>
          <w:numId w:val="15"/>
        </w:numPr>
      </w:pPr>
      <w:r w:rsidRPr="005F7BDE">
        <w:t>трудового стажа;</w:t>
      </w:r>
    </w:p>
    <w:p w:rsidR="00597D1E" w:rsidRPr="005F7BDE" w:rsidRDefault="00597D1E" w:rsidP="00597D1E">
      <w:pPr>
        <w:pStyle w:val="ac"/>
        <w:numPr>
          <w:ilvl w:val="0"/>
          <w:numId w:val="15"/>
        </w:numPr>
      </w:pPr>
      <w:r w:rsidRPr="005F7BDE">
        <w:t>уровня оплаты на рынке.</w:t>
      </w:r>
    </w:p>
    <w:p w:rsidR="00597D1E" w:rsidRPr="005F7BDE" w:rsidRDefault="00597D1E" w:rsidP="00597D1E">
      <w:pPr>
        <w:pStyle w:val="ac"/>
      </w:pPr>
      <w:r w:rsidRPr="005F7BDE">
        <w:t xml:space="preserve">В настоящее время при корректировке базовых окладов компании часто используют результаты собственной деятельности и изменения рынка. Для этого необходимо разработать и утвердить систему, при которой </w:t>
      </w:r>
      <w:r w:rsidRPr="005F7BDE">
        <w:lastRenderedPageBreak/>
        <w:t>результаты оценки каждого сотрудника могут влиять на изменения вилки, разряда, должности.</w:t>
      </w:r>
    </w:p>
    <w:p w:rsidR="00597D1E" w:rsidRPr="005F7BDE" w:rsidRDefault="00597D1E" w:rsidP="00597D1E">
      <w:pPr>
        <w:pStyle w:val="ac"/>
      </w:pPr>
      <w:r w:rsidRPr="005F7BDE">
        <w:t>Например, если в компании цель системы оплаты труда – удержание ключевых эффективных работников, то такие изменения можно предусмотреть для тех сотрудников, которые во время оценки эффективности работы персонала при пятибалльной шкале оценок получат 4 и 5 баллов. Также необходимо разработать и утвердить зависимость результатов оценки каждого сотрудника с возможностью изменения внутри «вилки» диапазона (разряда).</w:t>
      </w:r>
    </w:p>
    <w:p w:rsidR="00597D1E" w:rsidRPr="005F7BDE" w:rsidRDefault="00597D1E" w:rsidP="00597D1E">
      <w:pPr>
        <w:pStyle w:val="ac"/>
      </w:pPr>
      <w:r w:rsidRPr="005F7BDE">
        <w:t>К фиксированной части оплаты труда также относятся надбавки и доплаты (регулярные или разовые, но значительные по величине переработки времени), учитывающие следующие факторы:</w:t>
      </w:r>
    </w:p>
    <w:p w:rsidR="00597D1E" w:rsidRPr="005F7BDE" w:rsidRDefault="00597D1E" w:rsidP="00597D1E">
      <w:pPr>
        <w:pStyle w:val="ac"/>
        <w:numPr>
          <w:ilvl w:val="0"/>
          <w:numId w:val="16"/>
        </w:numPr>
      </w:pPr>
      <w:r w:rsidRPr="005F7BDE">
        <w:t>высокая интенсивность труда;</w:t>
      </w:r>
    </w:p>
    <w:p w:rsidR="00597D1E" w:rsidRPr="005F7BDE" w:rsidRDefault="00597D1E" w:rsidP="00597D1E">
      <w:pPr>
        <w:pStyle w:val="ac"/>
        <w:numPr>
          <w:ilvl w:val="0"/>
          <w:numId w:val="16"/>
        </w:numPr>
      </w:pPr>
      <w:r w:rsidRPr="005F7BDE">
        <w:t>работа в ночное время;</w:t>
      </w:r>
    </w:p>
    <w:p w:rsidR="00597D1E" w:rsidRPr="005F7BDE" w:rsidRDefault="00597D1E" w:rsidP="00597D1E">
      <w:pPr>
        <w:pStyle w:val="ac"/>
        <w:numPr>
          <w:ilvl w:val="0"/>
          <w:numId w:val="16"/>
        </w:numPr>
      </w:pPr>
      <w:r w:rsidRPr="005F7BDE">
        <w:t>работа в выходные и праздничные дни;</w:t>
      </w:r>
    </w:p>
    <w:p w:rsidR="00597D1E" w:rsidRPr="005F7BDE" w:rsidRDefault="00597D1E" w:rsidP="00597D1E">
      <w:pPr>
        <w:pStyle w:val="ac"/>
        <w:numPr>
          <w:ilvl w:val="0"/>
          <w:numId w:val="16"/>
        </w:numPr>
      </w:pPr>
      <w:r w:rsidRPr="005F7BDE">
        <w:t>ненормированный рабочий день;</w:t>
      </w:r>
    </w:p>
    <w:p w:rsidR="00597D1E" w:rsidRPr="005F7BDE" w:rsidRDefault="00597D1E" w:rsidP="00597D1E">
      <w:pPr>
        <w:pStyle w:val="ac"/>
        <w:numPr>
          <w:ilvl w:val="0"/>
          <w:numId w:val="16"/>
        </w:numPr>
      </w:pPr>
      <w:r w:rsidRPr="005F7BDE">
        <w:t>работа на отдаленных объектах;</w:t>
      </w:r>
    </w:p>
    <w:p w:rsidR="00597D1E" w:rsidRPr="005F7BDE" w:rsidRDefault="00597D1E" w:rsidP="00597D1E">
      <w:pPr>
        <w:pStyle w:val="ac"/>
        <w:numPr>
          <w:ilvl w:val="0"/>
          <w:numId w:val="16"/>
        </w:numPr>
      </w:pPr>
      <w:r w:rsidRPr="005F7BDE">
        <w:t>частые длительные командировки, разъездной характер труда.</w:t>
      </w:r>
    </w:p>
    <w:p w:rsidR="00597D1E" w:rsidRDefault="00597D1E" w:rsidP="00597D1E">
      <w:pPr>
        <w:pStyle w:val="ac"/>
      </w:pPr>
      <w:r w:rsidRPr="005F7BDE">
        <w:t xml:space="preserve">Формирование структуры премиального фонда: годовые выплаты, квартальные, ежемесячные. Базой для начисления может избираться процент от фонда оплаты труда. Пример формирования списка по видам и периодичности переменных выплат для каждой категории сотрудников </w:t>
      </w:r>
      <w:r>
        <w:t>ОАО «НИКТИД»</w:t>
      </w:r>
      <w:r w:rsidRPr="005F7BDE">
        <w:t xml:space="preserve"> см. в таблице </w:t>
      </w:r>
      <w:r>
        <w:t>11</w:t>
      </w:r>
      <w:r w:rsidRPr="005F7BDE">
        <w:t>.</w:t>
      </w:r>
    </w:p>
    <w:p w:rsidR="00597D1E" w:rsidRPr="005F7BDE" w:rsidRDefault="00597D1E" w:rsidP="00597D1E">
      <w:pPr>
        <w:pStyle w:val="ac"/>
      </w:pPr>
      <w:r w:rsidRPr="005F7BDE">
        <w:t xml:space="preserve">Таблица </w:t>
      </w:r>
      <w:r>
        <w:t xml:space="preserve">11. </w:t>
      </w:r>
      <w:r w:rsidRPr="005F7BDE">
        <w:t xml:space="preserve">Формирование списка по видам и периодичности переменных выплат для каждой категории сотрудников </w:t>
      </w:r>
      <w:r>
        <w:t>ОАО «НИКТИД»</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2902"/>
        <w:gridCol w:w="3472"/>
        <w:gridCol w:w="2834"/>
      </w:tblGrid>
      <w:tr w:rsidR="00597D1E" w:rsidRPr="00F06D78" w:rsidTr="00597D1E">
        <w:tc>
          <w:tcPr>
            <w:tcW w:w="9208" w:type="dxa"/>
            <w:gridSpan w:val="3"/>
            <w:vAlign w:val="center"/>
          </w:tcPr>
          <w:p w:rsidR="00597D1E" w:rsidRPr="00F06D78" w:rsidRDefault="00597D1E" w:rsidP="00597D1E">
            <w:pPr>
              <w:pStyle w:val="ac"/>
              <w:spacing w:line="276" w:lineRule="auto"/>
              <w:ind w:firstLine="29"/>
              <w:rPr>
                <w:sz w:val="24"/>
                <w:szCs w:val="24"/>
              </w:rPr>
            </w:pPr>
            <w:r w:rsidRPr="00F06D78">
              <w:rPr>
                <w:sz w:val="24"/>
                <w:szCs w:val="24"/>
              </w:rPr>
              <w:t>Управленческий персонал</w:t>
            </w:r>
          </w:p>
        </w:tc>
      </w:tr>
      <w:tr w:rsidR="00597D1E" w:rsidRPr="00F06D78" w:rsidTr="00597D1E">
        <w:tc>
          <w:tcPr>
            <w:tcW w:w="2902" w:type="dxa"/>
            <w:vAlign w:val="center"/>
          </w:tcPr>
          <w:p w:rsidR="00597D1E" w:rsidRPr="00F06D78" w:rsidRDefault="00597D1E" w:rsidP="00597D1E">
            <w:pPr>
              <w:pStyle w:val="ac"/>
              <w:spacing w:line="276" w:lineRule="auto"/>
              <w:ind w:firstLine="29"/>
              <w:rPr>
                <w:sz w:val="24"/>
                <w:szCs w:val="24"/>
              </w:rPr>
            </w:pPr>
            <w:r w:rsidRPr="00F06D78">
              <w:rPr>
                <w:sz w:val="24"/>
                <w:szCs w:val="24"/>
              </w:rPr>
              <w:t>Высший менеджмент</w:t>
            </w:r>
          </w:p>
        </w:tc>
        <w:tc>
          <w:tcPr>
            <w:tcW w:w="3472" w:type="dxa"/>
            <w:vAlign w:val="center"/>
          </w:tcPr>
          <w:p w:rsidR="00597D1E" w:rsidRPr="00F06D78" w:rsidRDefault="00597D1E" w:rsidP="00597D1E">
            <w:pPr>
              <w:pStyle w:val="ac"/>
              <w:spacing w:line="276" w:lineRule="auto"/>
              <w:ind w:firstLine="29"/>
              <w:rPr>
                <w:sz w:val="24"/>
                <w:szCs w:val="24"/>
              </w:rPr>
            </w:pPr>
            <w:r w:rsidRPr="00F06D78">
              <w:rPr>
                <w:sz w:val="24"/>
                <w:szCs w:val="24"/>
              </w:rPr>
              <w:t>Средний менеджмент</w:t>
            </w:r>
          </w:p>
          <w:p w:rsidR="00597D1E" w:rsidRPr="00F06D78" w:rsidRDefault="00597D1E" w:rsidP="00597D1E">
            <w:pPr>
              <w:pStyle w:val="ac"/>
              <w:spacing w:line="276" w:lineRule="auto"/>
              <w:ind w:firstLine="29"/>
              <w:rPr>
                <w:sz w:val="24"/>
                <w:szCs w:val="24"/>
              </w:rPr>
            </w:pPr>
            <w:r w:rsidRPr="00F06D78">
              <w:rPr>
                <w:sz w:val="24"/>
                <w:szCs w:val="24"/>
              </w:rPr>
              <w:t>(начальники отделов)</w:t>
            </w:r>
          </w:p>
        </w:tc>
        <w:tc>
          <w:tcPr>
            <w:tcW w:w="2834" w:type="dxa"/>
            <w:vAlign w:val="center"/>
          </w:tcPr>
          <w:p w:rsidR="00597D1E" w:rsidRPr="00F06D78" w:rsidRDefault="00597D1E" w:rsidP="00597D1E">
            <w:pPr>
              <w:pStyle w:val="ac"/>
              <w:spacing w:line="276" w:lineRule="auto"/>
              <w:ind w:firstLine="29"/>
              <w:rPr>
                <w:sz w:val="24"/>
                <w:szCs w:val="24"/>
              </w:rPr>
            </w:pPr>
            <w:r w:rsidRPr="00F06D78">
              <w:rPr>
                <w:sz w:val="24"/>
                <w:szCs w:val="24"/>
              </w:rPr>
              <w:t>Линейный менеджмент (начальники секторов, руководители групп)</w:t>
            </w:r>
          </w:p>
        </w:tc>
      </w:tr>
      <w:tr w:rsidR="00597D1E" w:rsidRPr="00F06D78" w:rsidTr="00F06D78">
        <w:tc>
          <w:tcPr>
            <w:tcW w:w="2902" w:type="dxa"/>
            <w:tcBorders>
              <w:bottom w:val="nil"/>
            </w:tcBorders>
            <w:vAlign w:val="center"/>
          </w:tcPr>
          <w:p w:rsidR="00597D1E" w:rsidRPr="00F06D78" w:rsidRDefault="00597D1E" w:rsidP="00597D1E">
            <w:pPr>
              <w:pStyle w:val="ac"/>
              <w:spacing w:line="276" w:lineRule="auto"/>
              <w:ind w:firstLine="29"/>
              <w:rPr>
                <w:sz w:val="24"/>
                <w:szCs w:val="24"/>
              </w:rPr>
            </w:pPr>
            <w:r w:rsidRPr="00F06D78">
              <w:rPr>
                <w:sz w:val="24"/>
                <w:szCs w:val="24"/>
              </w:rPr>
              <w:t>Годовой бонус</w:t>
            </w:r>
          </w:p>
          <w:p w:rsidR="00597D1E" w:rsidRPr="00F06D78" w:rsidRDefault="00597D1E" w:rsidP="00597D1E">
            <w:pPr>
              <w:pStyle w:val="ac"/>
              <w:spacing w:line="276" w:lineRule="auto"/>
              <w:ind w:firstLine="29"/>
              <w:rPr>
                <w:sz w:val="24"/>
                <w:szCs w:val="24"/>
              </w:rPr>
            </w:pPr>
            <w:r w:rsidRPr="00F06D78">
              <w:rPr>
                <w:sz w:val="24"/>
                <w:szCs w:val="24"/>
              </w:rPr>
              <w:t>Опционы</w:t>
            </w:r>
          </w:p>
          <w:p w:rsidR="00597D1E" w:rsidRPr="00F06D78" w:rsidRDefault="00597D1E" w:rsidP="00597D1E">
            <w:pPr>
              <w:pStyle w:val="ac"/>
              <w:spacing w:line="276" w:lineRule="auto"/>
              <w:ind w:firstLine="29"/>
              <w:rPr>
                <w:sz w:val="24"/>
                <w:szCs w:val="24"/>
              </w:rPr>
            </w:pPr>
            <w:r w:rsidRPr="00F06D78">
              <w:rPr>
                <w:sz w:val="24"/>
                <w:szCs w:val="24"/>
              </w:rPr>
              <w:t>Пенсионные планы</w:t>
            </w:r>
          </w:p>
        </w:tc>
        <w:tc>
          <w:tcPr>
            <w:tcW w:w="3472" w:type="dxa"/>
            <w:tcBorders>
              <w:bottom w:val="nil"/>
            </w:tcBorders>
            <w:vAlign w:val="center"/>
          </w:tcPr>
          <w:p w:rsidR="00597D1E" w:rsidRPr="00F06D78" w:rsidRDefault="00597D1E" w:rsidP="00597D1E">
            <w:pPr>
              <w:pStyle w:val="ac"/>
              <w:spacing w:line="276" w:lineRule="auto"/>
              <w:ind w:firstLine="29"/>
              <w:rPr>
                <w:sz w:val="24"/>
                <w:szCs w:val="24"/>
              </w:rPr>
            </w:pPr>
            <w:r w:rsidRPr="00F06D78">
              <w:rPr>
                <w:sz w:val="24"/>
                <w:szCs w:val="24"/>
              </w:rPr>
              <w:t>Участие в прибыли</w:t>
            </w:r>
          </w:p>
          <w:p w:rsidR="00597D1E" w:rsidRPr="00F06D78" w:rsidRDefault="00597D1E" w:rsidP="00597D1E">
            <w:pPr>
              <w:pStyle w:val="ac"/>
              <w:spacing w:line="276" w:lineRule="auto"/>
              <w:ind w:firstLine="29"/>
              <w:rPr>
                <w:sz w:val="24"/>
                <w:szCs w:val="24"/>
              </w:rPr>
            </w:pPr>
            <w:r w:rsidRPr="00F06D78">
              <w:rPr>
                <w:sz w:val="24"/>
                <w:szCs w:val="24"/>
              </w:rPr>
              <w:t>Квартальные премии по результатам</w:t>
            </w:r>
          </w:p>
        </w:tc>
        <w:tc>
          <w:tcPr>
            <w:tcW w:w="2834" w:type="dxa"/>
            <w:tcBorders>
              <w:bottom w:val="nil"/>
            </w:tcBorders>
            <w:vAlign w:val="center"/>
          </w:tcPr>
          <w:p w:rsidR="00597D1E" w:rsidRPr="00F06D78" w:rsidRDefault="00597D1E" w:rsidP="00597D1E">
            <w:pPr>
              <w:pStyle w:val="ac"/>
              <w:spacing w:line="276" w:lineRule="auto"/>
              <w:ind w:firstLine="29"/>
              <w:rPr>
                <w:sz w:val="24"/>
                <w:szCs w:val="24"/>
              </w:rPr>
            </w:pPr>
            <w:r w:rsidRPr="00F06D78">
              <w:rPr>
                <w:sz w:val="24"/>
                <w:szCs w:val="24"/>
              </w:rPr>
              <w:t>Квартальные премии по результатам</w:t>
            </w:r>
          </w:p>
        </w:tc>
      </w:tr>
      <w:tr w:rsidR="00F06D78" w:rsidRPr="00F06D78" w:rsidTr="00F06D78">
        <w:tc>
          <w:tcPr>
            <w:tcW w:w="9208" w:type="dxa"/>
            <w:gridSpan w:val="3"/>
            <w:tcBorders>
              <w:top w:val="nil"/>
              <w:left w:val="nil"/>
              <w:right w:val="nil"/>
            </w:tcBorders>
            <w:vAlign w:val="center"/>
          </w:tcPr>
          <w:p w:rsidR="00F06D78" w:rsidRPr="00F06D78" w:rsidRDefault="00F06D78" w:rsidP="00F06D78">
            <w:pPr>
              <w:pStyle w:val="ac"/>
              <w:spacing w:line="276" w:lineRule="auto"/>
              <w:ind w:firstLine="29"/>
              <w:jc w:val="right"/>
              <w:rPr>
                <w:sz w:val="24"/>
                <w:szCs w:val="24"/>
              </w:rPr>
            </w:pPr>
            <w:r>
              <w:rPr>
                <w:sz w:val="24"/>
                <w:szCs w:val="24"/>
              </w:rPr>
              <w:lastRenderedPageBreak/>
              <w:t>Продолжение таблицы</w:t>
            </w:r>
          </w:p>
        </w:tc>
      </w:tr>
      <w:tr w:rsidR="00597D1E" w:rsidRPr="00F06D78" w:rsidTr="00597D1E">
        <w:tc>
          <w:tcPr>
            <w:tcW w:w="2902" w:type="dxa"/>
            <w:vAlign w:val="center"/>
          </w:tcPr>
          <w:p w:rsidR="00597D1E" w:rsidRPr="00F06D78" w:rsidRDefault="00597D1E" w:rsidP="00597D1E">
            <w:pPr>
              <w:pStyle w:val="ac"/>
              <w:spacing w:line="276" w:lineRule="auto"/>
              <w:ind w:firstLine="29"/>
              <w:rPr>
                <w:sz w:val="24"/>
                <w:szCs w:val="24"/>
              </w:rPr>
            </w:pPr>
            <w:r w:rsidRPr="00F06D78">
              <w:rPr>
                <w:sz w:val="24"/>
                <w:szCs w:val="24"/>
              </w:rPr>
              <w:t>До 100% от ФЗП данной категории персонала</w:t>
            </w:r>
          </w:p>
        </w:tc>
        <w:tc>
          <w:tcPr>
            <w:tcW w:w="3472" w:type="dxa"/>
            <w:vAlign w:val="center"/>
          </w:tcPr>
          <w:p w:rsidR="00597D1E" w:rsidRPr="00F06D78" w:rsidRDefault="00597D1E" w:rsidP="00597D1E">
            <w:pPr>
              <w:pStyle w:val="ac"/>
              <w:spacing w:line="276" w:lineRule="auto"/>
              <w:ind w:firstLine="29"/>
              <w:rPr>
                <w:sz w:val="24"/>
                <w:szCs w:val="24"/>
              </w:rPr>
            </w:pPr>
            <w:r w:rsidRPr="00F06D78">
              <w:rPr>
                <w:sz w:val="24"/>
                <w:szCs w:val="24"/>
              </w:rPr>
              <w:t>До 50% от ФЗП данной категории персонала</w:t>
            </w:r>
          </w:p>
        </w:tc>
        <w:tc>
          <w:tcPr>
            <w:tcW w:w="2834" w:type="dxa"/>
            <w:vAlign w:val="center"/>
          </w:tcPr>
          <w:p w:rsidR="00597D1E" w:rsidRPr="00F06D78" w:rsidRDefault="00597D1E" w:rsidP="00597D1E">
            <w:pPr>
              <w:pStyle w:val="ac"/>
              <w:spacing w:line="276" w:lineRule="auto"/>
              <w:ind w:firstLine="29"/>
              <w:rPr>
                <w:sz w:val="24"/>
                <w:szCs w:val="24"/>
              </w:rPr>
            </w:pPr>
            <w:r w:rsidRPr="00F06D78">
              <w:rPr>
                <w:sz w:val="24"/>
                <w:szCs w:val="24"/>
              </w:rPr>
              <w:t>До 50% от ФЗП данной категории персонала</w:t>
            </w:r>
          </w:p>
        </w:tc>
      </w:tr>
      <w:tr w:rsidR="00597D1E" w:rsidRPr="00F06D78" w:rsidTr="00597D1E">
        <w:tc>
          <w:tcPr>
            <w:tcW w:w="9208" w:type="dxa"/>
            <w:gridSpan w:val="3"/>
            <w:vAlign w:val="center"/>
          </w:tcPr>
          <w:p w:rsidR="00597D1E" w:rsidRPr="00F06D78" w:rsidRDefault="00597D1E" w:rsidP="00597D1E">
            <w:pPr>
              <w:pStyle w:val="ac"/>
              <w:spacing w:line="276" w:lineRule="auto"/>
              <w:ind w:firstLine="29"/>
              <w:rPr>
                <w:sz w:val="24"/>
                <w:szCs w:val="24"/>
              </w:rPr>
            </w:pPr>
            <w:r w:rsidRPr="00F06D78">
              <w:rPr>
                <w:sz w:val="24"/>
                <w:szCs w:val="24"/>
              </w:rPr>
              <w:t>Сотрудники</w:t>
            </w:r>
          </w:p>
        </w:tc>
      </w:tr>
      <w:tr w:rsidR="00597D1E" w:rsidRPr="00F06D78" w:rsidTr="00597D1E">
        <w:tc>
          <w:tcPr>
            <w:tcW w:w="2902" w:type="dxa"/>
            <w:vAlign w:val="center"/>
          </w:tcPr>
          <w:p w:rsidR="00597D1E" w:rsidRPr="00F06D78" w:rsidRDefault="00597D1E" w:rsidP="00597D1E">
            <w:pPr>
              <w:pStyle w:val="ac"/>
              <w:spacing w:line="276" w:lineRule="auto"/>
              <w:ind w:firstLine="29"/>
              <w:rPr>
                <w:sz w:val="24"/>
                <w:szCs w:val="24"/>
              </w:rPr>
            </w:pPr>
            <w:r w:rsidRPr="00F06D78">
              <w:rPr>
                <w:sz w:val="24"/>
                <w:szCs w:val="24"/>
              </w:rPr>
              <w:t>Основной персонал</w:t>
            </w:r>
          </w:p>
        </w:tc>
        <w:tc>
          <w:tcPr>
            <w:tcW w:w="3472" w:type="dxa"/>
            <w:vAlign w:val="center"/>
          </w:tcPr>
          <w:p w:rsidR="00597D1E" w:rsidRPr="00F06D78" w:rsidRDefault="00597D1E" w:rsidP="00597D1E">
            <w:pPr>
              <w:pStyle w:val="ac"/>
              <w:spacing w:line="276" w:lineRule="auto"/>
              <w:ind w:firstLine="29"/>
              <w:rPr>
                <w:sz w:val="24"/>
                <w:szCs w:val="24"/>
              </w:rPr>
            </w:pPr>
            <w:r w:rsidRPr="00F06D78">
              <w:rPr>
                <w:sz w:val="24"/>
                <w:szCs w:val="24"/>
              </w:rPr>
              <w:t>Административный персонал</w:t>
            </w:r>
          </w:p>
        </w:tc>
        <w:tc>
          <w:tcPr>
            <w:tcW w:w="2834" w:type="dxa"/>
            <w:vAlign w:val="center"/>
          </w:tcPr>
          <w:p w:rsidR="00597D1E" w:rsidRPr="00F06D78" w:rsidRDefault="00597D1E" w:rsidP="00597D1E">
            <w:pPr>
              <w:pStyle w:val="ac"/>
              <w:spacing w:line="276" w:lineRule="auto"/>
              <w:ind w:firstLine="29"/>
              <w:rPr>
                <w:sz w:val="24"/>
                <w:szCs w:val="24"/>
              </w:rPr>
            </w:pPr>
            <w:r w:rsidRPr="00F06D78">
              <w:rPr>
                <w:sz w:val="24"/>
                <w:szCs w:val="24"/>
              </w:rPr>
              <w:t>Вспомогательный персонал</w:t>
            </w:r>
          </w:p>
        </w:tc>
      </w:tr>
      <w:tr w:rsidR="00597D1E" w:rsidRPr="00F06D78" w:rsidTr="00597D1E">
        <w:tc>
          <w:tcPr>
            <w:tcW w:w="2902" w:type="dxa"/>
            <w:vAlign w:val="center"/>
          </w:tcPr>
          <w:p w:rsidR="00597D1E" w:rsidRPr="00F06D78" w:rsidRDefault="00597D1E" w:rsidP="00597D1E">
            <w:pPr>
              <w:pStyle w:val="ac"/>
              <w:spacing w:line="276" w:lineRule="auto"/>
              <w:ind w:firstLine="29"/>
              <w:rPr>
                <w:sz w:val="24"/>
                <w:szCs w:val="24"/>
              </w:rPr>
            </w:pPr>
            <w:r w:rsidRPr="00F06D78">
              <w:rPr>
                <w:sz w:val="24"/>
                <w:szCs w:val="24"/>
              </w:rPr>
              <w:t>Научно-технический</w:t>
            </w:r>
          </w:p>
          <w:p w:rsidR="00597D1E" w:rsidRPr="00F06D78" w:rsidRDefault="00597D1E" w:rsidP="00597D1E">
            <w:pPr>
              <w:pStyle w:val="ac"/>
              <w:spacing w:line="276" w:lineRule="auto"/>
              <w:ind w:firstLine="29"/>
              <w:rPr>
                <w:sz w:val="24"/>
                <w:szCs w:val="24"/>
              </w:rPr>
            </w:pPr>
            <w:r w:rsidRPr="00F06D78">
              <w:rPr>
                <w:sz w:val="24"/>
                <w:szCs w:val="24"/>
              </w:rPr>
              <w:t>(конструктора, разработчики, схемотехники и т.д.).</w:t>
            </w:r>
          </w:p>
        </w:tc>
        <w:tc>
          <w:tcPr>
            <w:tcW w:w="3472" w:type="dxa"/>
            <w:vAlign w:val="center"/>
          </w:tcPr>
          <w:p w:rsidR="00597D1E" w:rsidRPr="00F06D78" w:rsidRDefault="00597D1E" w:rsidP="00597D1E">
            <w:pPr>
              <w:pStyle w:val="ac"/>
              <w:spacing w:line="276" w:lineRule="auto"/>
              <w:ind w:firstLine="29"/>
              <w:rPr>
                <w:sz w:val="24"/>
                <w:szCs w:val="24"/>
              </w:rPr>
            </w:pPr>
            <w:r w:rsidRPr="00F06D78">
              <w:rPr>
                <w:sz w:val="24"/>
                <w:szCs w:val="24"/>
              </w:rPr>
              <w:t>Финансисты, экономисты, бухгалтеры, работники ОК, АХО, секретари и пр.</w:t>
            </w:r>
          </w:p>
        </w:tc>
        <w:tc>
          <w:tcPr>
            <w:tcW w:w="2834" w:type="dxa"/>
            <w:vAlign w:val="center"/>
          </w:tcPr>
          <w:p w:rsidR="00597D1E" w:rsidRPr="00F06D78" w:rsidRDefault="00597D1E" w:rsidP="00597D1E">
            <w:pPr>
              <w:pStyle w:val="ac"/>
              <w:spacing w:line="276" w:lineRule="auto"/>
              <w:ind w:firstLine="29"/>
              <w:rPr>
                <w:sz w:val="24"/>
                <w:szCs w:val="24"/>
              </w:rPr>
            </w:pPr>
            <w:r w:rsidRPr="00F06D78">
              <w:rPr>
                <w:sz w:val="24"/>
                <w:szCs w:val="24"/>
              </w:rPr>
              <w:t>Дворники, уборщицы, водители, кладовщики и пр.</w:t>
            </w:r>
          </w:p>
        </w:tc>
      </w:tr>
      <w:tr w:rsidR="00597D1E" w:rsidRPr="00F06D78" w:rsidTr="00597D1E">
        <w:tc>
          <w:tcPr>
            <w:tcW w:w="2902" w:type="dxa"/>
            <w:vAlign w:val="center"/>
          </w:tcPr>
          <w:p w:rsidR="00597D1E" w:rsidRPr="00F06D78" w:rsidRDefault="00597D1E" w:rsidP="00597D1E">
            <w:pPr>
              <w:pStyle w:val="ac"/>
              <w:spacing w:line="276" w:lineRule="auto"/>
              <w:ind w:firstLine="29"/>
              <w:rPr>
                <w:sz w:val="24"/>
                <w:szCs w:val="24"/>
              </w:rPr>
            </w:pPr>
            <w:r w:rsidRPr="00F06D78">
              <w:rPr>
                <w:sz w:val="24"/>
                <w:szCs w:val="24"/>
              </w:rPr>
              <w:t>Ежемесячные премии по результатам</w:t>
            </w:r>
          </w:p>
        </w:tc>
        <w:tc>
          <w:tcPr>
            <w:tcW w:w="3472" w:type="dxa"/>
            <w:vAlign w:val="center"/>
          </w:tcPr>
          <w:p w:rsidR="00597D1E" w:rsidRPr="00F06D78" w:rsidRDefault="00597D1E" w:rsidP="00597D1E">
            <w:pPr>
              <w:pStyle w:val="ac"/>
              <w:spacing w:line="276" w:lineRule="auto"/>
              <w:ind w:firstLine="29"/>
              <w:rPr>
                <w:sz w:val="24"/>
                <w:szCs w:val="24"/>
              </w:rPr>
            </w:pPr>
            <w:r w:rsidRPr="00F06D78">
              <w:rPr>
                <w:sz w:val="24"/>
                <w:szCs w:val="24"/>
              </w:rPr>
              <w:t>Ежемесячные премии по результатам</w:t>
            </w:r>
          </w:p>
        </w:tc>
        <w:tc>
          <w:tcPr>
            <w:tcW w:w="2834" w:type="dxa"/>
            <w:vAlign w:val="center"/>
          </w:tcPr>
          <w:p w:rsidR="00597D1E" w:rsidRPr="00F06D78" w:rsidRDefault="00597D1E" w:rsidP="00597D1E">
            <w:pPr>
              <w:pStyle w:val="ac"/>
              <w:spacing w:line="276" w:lineRule="auto"/>
              <w:ind w:firstLine="29"/>
              <w:rPr>
                <w:sz w:val="24"/>
                <w:szCs w:val="24"/>
              </w:rPr>
            </w:pPr>
            <w:r w:rsidRPr="00F06D78">
              <w:rPr>
                <w:sz w:val="24"/>
                <w:szCs w:val="24"/>
              </w:rPr>
              <w:t>Разовые премии</w:t>
            </w:r>
          </w:p>
        </w:tc>
      </w:tr>
      <w:tr w:rsidR="00597D1E" w:rsidRPr="00F06D78" w:rsidTr="00597D1E">
        <w:tc>
          <w:tcPr>
            <w:tcW w:w="2902" w:type="dxa"/>
            <w:vAlign w:val="center"/>
          </w:tcPr>
          <w:p w:rsidR="00597D1E" w:rsidRPr="00F06D78" w:rsidRDefault="00597D1E" w:rsidP="00597D1E">
            <w:pPr>
              <w:pStyle w:val="ac"/>
              <w:spacing w:line="276" w:lineRule="auto"/>
              <w:ind w:firstLine="29"/>
              <w:rPr>
                <w:sz w:val="24"/>
                <w:szCs w:val="24"/>
              </w:rPr>
            </w:pPr>
            <w:r w:rsidRPr="00F06D78">
              <w:rPr>
                <w:sz w:val="24"/>
                <w:szCs w:val="24"/>
              </w:rPr>
              <w:t>До 40% от ФЗП данной категории персонала</w:t>
            </w:r>
          </w:p>
        </w:tc>
        <w:tc>
          <w:tcPr>
            <w:tcW w:w="3472" w:type="dxa"/>
            <w:vAlign w:val="center"/>
          </w:tcPr>
          <w:p w:rsidR="00597D1E" w:rsidRPr="00F06D78" w:rsidRDefault="00597D1E" w:rsidP="00597D1E">
            <w:pPr>
              <w:pStyle w:val="ac"/>
              <w:spacing w:line="276" w:lineRule="auto"/>
              <w:ind w:firstLine="29"/>
              <w:rPr>
                <w:sz w:val="24"/>
                <w:szCs w:val="24"/>
              </w:rPr>
            </w:pPr>
            <w:r w:rsidRPr="00F06D78">
              <w:rPr>
                <w:sz w:val="24"/>
                <w:szCs w:val="24"/>
              </w:rPr>
              <w:t>До 40% от ФЗП данной категории персонала</w:t>
            </w:r>
          </w:p>
        </w:tc>
        <w:tc>
          <w:tcPr>
            <w:tcW w:w="2834" w:type="dxa"/>
            <w:vAlign w:val="center"/>
          </w:tcPr>
          <w:p w:rsidR="00597D1E" w:rsidRPr="00F06D78" w:rsidRDefault="00597D1E" w:rsidP="00597D1E">
            <w:pPr>
              <w:pStyle w:val="ac"/>
              <w:spacing w:line="276" w:lineRule="auto"/>
              <w:ind w:firstLine="29"/>
              <w:rPr>
                <w:sz w:val="24"/>
                <w:szCs w:val="24"/>
              </w:rPr>
            </w:pPr>
            <w:r w:rsidRPr="00F06D78">
              <w:rPr>
                <w:sz w:val="24"/>
                <w:szCs w:val="24"/>
              </w:rPr>
              <w:t>До 30% от ФЗП данной категории персонала</w:t>
            </w:r>
          </w:p>
        </w:tc>
      </w:tr>
    </w:tbl>
    <w:p w:rsidR="00597D1E" w:rsidRPr="005F7BDE" w:rsidRDefault="00597D1E" w:rsidP="00597D1E">
      <w:pPr>
        <w:pStyle w:val="ac"/>
      </w:pPr>
      <w:r w:rsidRPr="005F7BDE">
        <w:t>Для построения системы эффективного премирования определяются 5–7 показателей по каждому подразделению или должности на определенный период (от 1 года до 5 лет). Ключевые показатели эффективности, или KPI – ключевые характеристики деятельности в количественном выражении. Это система показателей, измеряющая эффективность (результативность) сотрудников, команды или процесса (функции) по заранее заданным критериям. Для формирования оценочных листов сотрудников с применением KPI следует установить веса показателей, сформировать их плановые значения. Алгоритм формирования системы KPI см. в Приложении 4. Выбор и определение ключевых показателей чаще всего является прерогативой высшего руководства компании.</w:t>
      </w:r>
    </w:p>
    <w:p w:rsidR="00597D1E" w:rsidRPr="005F7BDE" w:rsidRDefault="00597D1E" w:rsidP="00597D1E">
      <w:pPr>
        <w:pStyle w:val="ac"/>
      </w:pPr>
      <w:r w:rsidRPr="005F7BDE">
        <w:t>На целевые показатели деятельности прямым образом влияет утвержденная учредителями стратегия развития компании.</w:t>
      </w:r>
    </w:p>
    <w:p w:rsidR="00597D1E" w:rsidRPr="005F7BDE" w:rsidRDefault="00597D1E" w:rsidP="00597D1E">
      <w:pPr>
        <w:pStyle w:val="ac"/>
      </w:pPr>
      <w:r w:rsidRPr="005F7BDE">
        <w:t>Удельный вес KPI в структуре премии определяется главой компании совместно с руководителем финансовой службы. Больший процент присваивается наиболее приоритетному показателю.</w:t>
      </w:r>
    </w:p>
    <w:p w:rsidR="00597D1E" w:rsidRPr="005F7BDE" w:rsidRDefault="00597D1E" w:rsidP="00597D1E">
      <w:pPr>
        <w:pStyle w:val="ac"/>
      </w:pPr>
      <w:r w:rsidRPr="005F7BDE">
        <w:t xml:space="preserve">Так, например, KPI научно-технических подразделений могут быть следующими (см. таблицу </w:t>
      </w:r>
      <w:r>
        <w:t>12</w:t>
      </w:r>
      <w:r w:rsidRPr="005F7BDE">
        <w:t>).</w:t>
      </w:r>
    </w:p>
    <w:p w:rsidR="00F06D78" w:rsidRDefault="00F06D78" w:rsidP="00597D1E">
      <w:pPr>
        <w:pStyle w:val="ac"/>
      </w:pPr>
    </w:p>
    <w:p w:rsidR="00F06D78" w:rsidRDefault="00F06D78" w:rsidP="00597D1E">
      <w:pPr>
        <w:pStyle w:val="ac"/>
      </w:pPr>
    </w:p>
    <w:p w:rsidR="00597D1E" w:rsidRPr="005F7BDE" w:rsidRDefault="00597D1E" w:rsidP="00597D1E">
      <w:pPr>
        <w:pStyle w:val="ac"/>
      </w:pPr>
      <w:r w:rsidRPr="005F7BDE">
        <w:lastRenderedPageBreak/>
        <w:t xml:space="preserve">Таблица </w:t>
      </w:r>
      <w:r>
        <w:t xml:space="preserve">12. </w:t>
      </w:r>
      <w:r w:rsidRPr="005F7BDE">
        <w:t>KPI научно-технических подразделений</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5098"/>
        <w:gridCol w:w="3402"/>
      </w:tblGrid>
      <w:tr w:rsidR="00597D1E" w:rsidRPr="00F06D78" w:rsidTr="00597D1E">
        <w:tc>
          <w:tcPr>
            <w:tcW w:w="5098" w:type="dxa"/>
            <w:vAlign w:val="center"/>
          </w:tcPr>
          <w:p w:rsidR="00597D1E" w:rsidRPr="00F06D78" w:rsidRDefault="00597D1E" w:rsidP="00597D1E">
            <w:pPr>
              <w:pStyle w:val="ac"/>
              <w:spacing w:line="276" w:lineRule="auto"/>
              <w:ind w:firstLine="29"/>
              <w:rPr>
                <w:sz w:val="24"/>
                <w:szCs w:val="24"/>
              </w:rPr>
            </w:pPr>
            <w:r w:rsidRPr="00F06D78">
              <w:rPr>
                <w:sz w:val="24"/>
                <w:szCs w:val="24"/>
              </w:rPr>
              <w:t>KPI (целевые показатели)</w:t>
            </w:r>
          </w:p>
        </w:tc>
        <w:tc>
          <w:tcPr>
            <w:tcW w:w="3402" w:type="dxa"/>
            <w:vAlign w:val="center"/>
          </w:tcPr>
          <w:p w:rsidR="00597D1E" w:rsidRPr="00F06D78" w:rsidRDefault="00597D1E" w:rsidP="00597D1E">
            <w:pPr>
              <w:pStyle w:val="ac"/>
              <w:spacing w:line="276" w:lineRule="auto"/>
              <w:ind w:firstLine="29"/>
              <w:rPr>
                <w:sz w:val="24"/>
                <w:szCs w:val="24"/>
              </w:rPr>
            </w:pPr>
            <w:r w:rsidRPr="00F06D78">
              <w:rPr>
                <w:sz w:val="24"/>
                <w:szCs w:val="24"/>
              </w:rPr>
              <w:t>«Вес» KPI в структуре премии, %</w:t>
            </w:r>
          </w:p>
        </w:tc>
      </w:tr>
      <w:tr w:rsidR="00597D1E" w:rsidRPr="00F06D78" w:rsidTr="00597D1E">
        <w:tc>
          <w:tcPr>
            <w:tcW w:w="5098" w:type="dxa"/>
            <w:vAlign w:val="center"/>
          </w:tcPr>
          <w:p w:rsidR="00597D1E" w:rsidRPr="00F06D78" w:rsidRDefault="00597D1E" w:rsidP="00597D1E">
            <w:pPr>
              <w:pStyle w:val="ac"/>
              <w:spacing w:line="276" w:lineRule="auto"/>
              <w:ind w:firstLine="29"/>
              <w:rPr>
                <w:sz w:val="24"/>
                <w:szCs w:val="24"/>
              </w:rPr>
            </w:pPr>
            <w:r w:rsidRPr="00F06D78">
              <w:rPr>
                <w:sz w:val="24"/>
                <w:szCs w:val="24"/>
              </w:rPr>
              <w:t>Количество завершенных проектов (ед.)</w:t>
            </w:r>
          </w:p>
        </w:tc>
        <w:tc>
          <w:tcPr>
            <w:tcW w:w="3402" w:type="dxa"/>
            <w:vAlign w:val="center"/>
          </w:tcPr>
          <w:p w:rsidR="00597D1E" w:rsidRPr="00F06D78" w:rsidRDefault="00597D1E" w:rsidP="00597D1E">
            <w:pPr>
              <w:pStyle w:val="ac"/>
              <w:spacing w:line="276" w:lineRule="auto"/>
              <w:ind w:firstLine="29"/>
              <w:rPr>
                <w:sz w:val="24"/>
                <w:szCs w:val="24"/>
              </w:rPr>
            </w:pPr>
            <w:r w:rsidRPr="00F06D78">
              <w:rPr>
                <w:sz w:val="24"/>
                <w:szCs w:val="24"/>
              </w:rPr>
              <w:t>30</w:t>
            </w:r>
          </w:p>
        </w:tc>
      </w:tr>
      <w:tr w:rsidR="00597D1E" w:rsidRPr="00F06D78" w:rsidTr="00597D1E">
        <w:tc>
          <w:tcPr>
            <w:tcW w:w="5098" w:type="dxa"/>
            <w:vAlign w:val="center"/>
          </w:tcPr>
          <w:p w:rsidR="00597D1E" w:rsidRPr="00F06D78" w:rsidRDefault="00597D1E" w:rsidP="00597D1E">
            <w:pPr>
              <w:pStyle w:val="ac"/>
              <w:spacing w:line="276" w:lineRule="auto"/>
              <w:ind w:firstLine="29"/>
              <w:rPr>
                <w:sz w:val="24"/>
                <w:szCs w:val="24"/>
              </w:rPr>
            </w:pPr>
            <w:r w:rsidRPr="00F06D78">
              <w:rPr>
                <w:sz w:val="24"/>
                <w:szCs w:val="24"/>
              </w:rPr>
              <w:t>Количество проектов, завершенных раньше срока (ед.)</w:t>
            </w:r>
          </w:p>
        </w:tc>
        <w:tc>
          <w:tcPr>
            <w:tcW w:w="3402" w:type="dxa"/>
            <w:vAlign w:val="center"/>
          </w:tcPr>
          <w:p w:rsidR="00597D1E" w:rsidRPr="00F06D78" w:rsidRDefault="00597D1E" w:rsidP="00597D1E">
            <w:pPr>
              <w:pStyle w:val="ac"/>
              <w:spacing w:line="276" w:lineRule="auto"/>
              <w:ind w:firstLine="29"/>
              <w:rPr>
                <w:sz w:val="24"/>
                <w:szCs w:val="24"/>
              </w:rPr>
            </w:pPr>
            <w:r w:rsidRPr="00F06D78">
              <w:rPr>
                <w:sz w:val="24"/>
                <w:szCs w:val="24"/>
              </w:rPr>
              <w:t>45</w:t>
            </w:r>
          </w:p>
        </w:tc>
      </w:tr>
      <w:tr w:rsidR="00597D1E" w:rsidRPr="00F06D78" w:rsidTr="00597D1E">
        <w:tc>
          <w:tcPr>
            <w:tcW w:w="5098" w:type="dxa"/>
            <w:vAlign w:val="center"/>
          </w:tcPr>
          <w:p w:rsidR="00597D1E" w:rsidRPr="00F06D78" w:rsidRDefault="00597D1E" w:rsidP="00597D1E">
            <w:pPr>
              <w:pStyle w:val="ac"/>
              <w:spacing w:line="276" w:lineRule="auto"/>
              <w:ind w:firstLine="29"/>
              <w:rPr>
                <w:sz w:val="24"/>
                <w:szCs w:val="24"/>
              </w:rPr>
            </w:pPr>
            <w:r w:rsidRPr="00F06D78">
              <w:rPr>
                <w:sz w:val="24"/>
                <w:szCs w:val="24"/>
              </w:rPr>
              <w:t>Количество разработанных приборов (ед.)</w:t>
            </w:r>
          </w:p>
        </w:tc>
        <w:tc>
          <w:tcPr>
            <w:tcW w:w="3402" w:type="dxa"/>
            <w:vAlign w:val="center"/>
          </w:tcPr>
          <w:p w:rsidR="00597D1E" w:rsidRPr="00F06D78" w:rsidRDefault="00597D1E" w:rsidP="00597D1E">
            <w:pPr>
              <w:pStyle w:val="ac"/>
              <w:spacing w:line="276" w:lineRule="auto"/>
              <w:ind w:firstLine="29"/>
              <w:rPr>
                <w:sz w:val="24"/>
                <w:szCs w:val="24"/>
              </w:rPr>
            </w:pPr>
            <w:r w:rsidRPr="00F06D78">
              <w:rPr>
                <w:sz w:val="24"/>
                <w:szCs w:val="24"/>
              </w:rPr>
              <w:t>25</w:t>
            </w:r>
          </w:p>
        </w:tc>
      </w:tr>
    </w:tbl>
    <w:p w:rsidR="00597D1E" w:rsidRPr="005F7BDE" w:rsidRDefault="00597D1E" w:rsidP="00597D1E">
      <w:pPr>
        <w:pStyle w:val="ac"/>
      </w:pPr>
      <w:r w:rsidRPr="005F7BDE">
        <w:t>На премию сотрудника влияет его участие в достижении целей:</w:t>
      </w:r>
    </w:p>
    <w:p w:rsidR="00597D1E" w:rsidRPr="005F7BDE" w:rsidRDefault="00597D1E" w:rsidP="00597D1E">
      <w:pPr>
        <w:pStyle w:val="ac"/>
        <w:numPr>
          <w:ilvl w:val="0"/>
          <w:numId w:val="17"/>
        </w:numPr>
      </w:pPr>
      <w:r w:rsidRPr="005F7BDE">
        <w:t>поставленных перед сотрудником;</w:t>
      </w:r>
    </w:p>
    <w:p w:rsidR="00597D1E" w:rsidRPr="005F7BDE" w:rsidRDefault="00597D1E" w:rsidP="00597D1E">
      <w:pPr>
        <w:pStyle w:val="ac"/>
        <w:numPr>
          <w:ilvl w:val="0"/>
          <w:numId w:val="17"/>
        </w:numPr>
      </w:pPr>
      <w:r w:rsidRPr="005F7BDE">
        <w:t>поставленных перед подразделением или проектной командой, к которой он относится;</w:t>
      </w:r>
    </w:p>
    <w:p w:rsidR="00597D1E" w:rsidRPr="005F7BDE" w:rsidRDefault="00597D1E" w:rsidP="00597D1E">
      <w:pPr>
        <w:pStyle w:val="ac"/>
        <w:numPr>
          <w:ilvl w:val="0"/>
          <w:numId w:val="17"/>
        </w:numPr>
      </w:pPr>
      <w:r w:rsidRPr="005F7BDE">
        <w:t>стоящих перед всей организацией в определенный период времени</w:t>
      </w:r>
    </w:p>
    <w:p w:rsidR="00597D1E" w:rsidRPr="005F7BDE" w:rsidRDefault="00597D1E" w:rsidP="00597D1E">
      <w:pPr>
        <w:pStyle w:val="ac"/>
      </w:pPr>
      <w:r w:rsidRPr="005F7BDE">
        <w:t xml:space="preserve">Пример шкалы премирования см. в таблице </w:t>
      </w:r>
      <w:r>
        <w:t>13</w:t>
      </w:r>
      <w:r w:rsidRPr="005F7BDE">
        <w:t>.</w:t>
      </w:r>
    </w:p>
    <w:p w:rsidR="00597D1E" w:rsidRPr="005F7BDE" w:rsidRDefault="00597D1E" w:rsidP="00597D1E">
      <w:pPr>
        <w:pStyle w:val="ac"/>
      </w:pPr>
      <w:r w:rsidRPr="005F7BDE">
        <w:t xml:space="preserve">Таблица </w:t>
      </w:r>
      <w:r>
        <w:t>13.</w:t>
      </w:r>
      <w:r w:rsidRPr="005F7BDE">
        <w:t xml:space="preserve"> </w:t>
      </w:r>
      <w:r>
        <w:t xml:space="preserve"> </w:t>
      </w:r>
      <w:r w:rsidRPr="005F7BDE">
        <w:t>Шкала премирования</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2972"/>
        <w:gridCol w:w="4536"/>
      </w:tblGrid>
      <w:tr w:rsidR="00597D1E" w:rsidRPr="00F06D78" w:rsidTr="00597D1E">
        <w:tc>
          <w:tcPr>
            <w:tcW w:w="2972" w:type="dxa"/>
            <w:vAlign w:val="center"/>
          </w:tcPr>
          <w:p w:rsidR="00597D1E" w:rsidRPr="00F06D78" w:rsidRDefault="00597D1E" w:rsidP="00597D1E">
            <w:pPr>
              <w:pStyle w:val="ac"/>
              <w:ind w:firstLine="0"/>
              <w:rPr>
                <w:sz w:val="24"/>
                <w:szCs w:val="24"/>
              </w:rPr>
            </w:pPr>
            <w:r w:rsidRPr="00F06D78">
              <w:rPr>
                <w:sz w:val="24"/>
                <w:szCs w:val="24"/>
              </w:rPr>
              <w:t>Процент выполнения плана</w:t>
            </w:r>
          </w:p>
        </w:tc>
        <w:tc>
          <w:tcPr>
            <w:tcW w:w="4536" w:type="dxa"/>
            <w:vAlign w:val="center"/>
          </w:tcPr>
          <w:p w:rsidR="00597D1E" w:rsidRPr="00F06D78" w:rsidRDefault="00597D1E" w:rsidP="00597D1E">
            <w:pPr>
              <w:pStyle w:val="ac"/>
              <w:ind w:firstLine="0"/>
              <w:rPr>
                <w:sz w:val="24"/>
                <w:szCs w:val="24"/>
              </w:rPr>
            </w:pPr>
            <w:r w:rsidRPr="00F06D78">
              <w:rPr>
                <w:sz w:val="24"/>
                <w:szCs w:val="24"/>
              </w:rPr>
              <w:t>Процент начисления переменной части (премия)</w:t>
            </w:r>
          </w:p>
        </w:tc>
      </w:tr>
      <w:tr w:rsidR="00597D1E" w:rsidRPr="00F06D78" w:rsidTr="00597D1E">
        <w:tc>
          <w:tcPr>
            <w:tcW w:w="2972" w:type="dxa"/>
            <w:vAlign w:val="center"/>
          </w:tcPr>
          <w:p w:rsidR="00597D1E" w:rsidRPr="00F06D78" w:rsidRDefault="00597D1E" w:rsidP="00597D1E">
            <w:pPr>
              <w:pStyle w:val="ac"/>
              <w:ind w:firstLine="0"/>
              <w:rPr>
                <w:sz w:val="24"/>
                <w:szCs w:val="24"/>
              </w:rPr>
            </w:pPr>
            <w:r w:rsidRPr="00F06D78">
              <w:rPr>
                <w:sz w:val="24"/>
                <w:szCs w:val="24"/>
              </w:rPr>
              <w:t>50</w:t>
            </w:r>
          </w:p>
        </w:tc>
        <w:tc>
          <w:tcPr>
            <w:tcW w:w="4536" w:type="dxa"/>
            <w:vAlign w:val="center"/>
          </w:tcPr>
          <w:p w:rsidR="00597D1E" w:rsidRPr="00F06D78" w:rsidRDefault="00597D1E" w:rsidP="00597D1E">
            <w:pPr>
              <w:pStyle w:val="ac"/>
              <w:ind w:firstLine="0"/>
              <w:rPr>
                <w:sz w:val="24"/>
                <w:szCs w:val="24"/>
              </w:rPr>
            </w:pPr>
            <w:r w:rsidRPr="00F06D78">
              <w:rPr>
                <w:sz w:val="24"/>
                <w:szCs w:val="24"/>
              </w:rPr>
              <w:t>0</w:t>
            </w:r>
          </w:p>
        </w:tc>
      </w:tr>
      <w:tr w:rsidR="00597D1E" w:rsidRPr="00F06D78" w:rsidTr="00597D1E">
        <w:tc>
          <w:tcPr>
            <w:tcW w:w="2972" w:type="dxa"/>
            <w:vAlign w:val="center"/>
          </w:tcPr>
          <w:p w:rsidR="00597D1E" w:rsidRPr="00F06D78" w:rsidRDefault="00597D1E" w:rsidP="00597D1E">
            <w:pPr>
              <w:pStyle w:val="ac"/>
              <w:ind w:firstLine="0"/>
              <w:rPr>
                <w:sz w:val="24"/>
                <w:szCs w:val="24"/>
              </w:rPr>
            </w:pPr>
            <w:r w:rsidRPr="00F06D78">
              <w:rPr>
                <w:sz w:val="24"/>
                <w:szCs w:val="24"/>
              </w:rPr>
              <w:t>60</w:t>
            </w:r>
          </w:p>
        </w:tc>
        <w:tc>
          <w:tcPr>
            <w:tcW w:w="4536" w:type="dxa"/>
            <w:vAlign w:val="center"/>
          </w:tcPr>
          <w:p w:rsidR="00597D1E" w:rsidRPr="00F06D78" w:rsidRDefault="00597D1E" w:rsidP="00597D1E">
            <w:pPr>
              <w:pStyle w:val="ac"/>
              <w:ind w:firstLine="0"/>
              <w:rPr>
                <w:sz w:val="24"/>
                <w:szCs w:val="24"/>
              </w:rPr>
            </w:pPr>
            <w:r w:rsidRPr="00F06D78">
              <w:rPr>
                <w:sz w:val="24"/>
                <w:szCs w:val="24"/>
              </w:rPr>
              <w:t>20</w:t>
            </w:r>
          </w:p>
        </w:tc>
      </w:tr>
      <w:tr w:rsidR="00597D1E" w:rsidRPr="00F06D78" w:rsidTr="00597D1E">
        <w:tc>
          <w:tcPr>
            <w:tcW w:w="2972" w:type="dxa"/>
            <w:vAlign w:val="center"/>
          </w:tcPr>
          <w:p w:rsidR="00597D1E" w:rsidRPr="00F06D78" w:rsidRDefault="00597D1E" w:rsidP="00597D1E">
            <w:pPr>
              <w:pStyle w:val="ac"/>
              <w:ind w:firstLine="0"/>
              <w:rPr>
                <w:sz w:val="24"/>
                <w:szCs w:val="24"/>
              </w:rPr>
            </w:pPr>
            <w:r w:rsidRPr="00F06D78">
              <w:rPr>
                <w:sz w:val="24"/>
                <w:szCs w:val="24"/>
              </w:rPr>
              <w:t>65</w:t>
            </w:r>
          </w:p>
        </w:tc>
        <w:tc>
          <w:tcPr>
            <w:tcW w:w="4536" w:type="dxa"/>
            <w:vAlign w:val="center"/>
          </w:tcPr>
          <w:p w:rsidR="00597D1E" w:rsidRPr="00F06D78" w:rsidRDefault="00597D1E" w:rsidP="00597D1E">
            <w:pPr>
              <w:pStyle w:val="ac"/>
              <w:ind w:firstLine="0"/>
              <w:rPr>
                <w:sz w:val="24"/>
                <w:szCs w:val="24"/>
              </w:rPr>
            </w:pPr>
            <w:r w:rsidRPr="00F06D78">
              <w:rPr>
                <w:sz w:val="24"/>
                <w:szCs w:val="24"/>
              </w:rPr>
              <w:t>30</w:t>
            </w:r>
          </w:p>
        </w:tc>
      </w:tr>
      <w:tr w:rsidR="00597D1E" w:rsidRPr="00F06D78" w:rsidTr="00597D1E">
        <w:tc>
          <w:tcPr>
            <w:tcW w:w="2972" w:type="dxa"/>
            <w:vAlign w:val="center"/>
          </w:tcPr>
          <w:p w:rsidR="00597D1E" w:rsidRPr="00F06D78" w:rsidRDefault="00597D1E" w:rsidP="00597D1E">
            <w:pPr>
              <w:pStyle w:val="ac"/>
              <w:ind w:firstLine="0"/>
              <w:rPr>
                <w:sz w:val="24"/>
                <w:szCs w:val="24"/>
              </w:rPr>
            </w:pPr>
            <w:r w:rsidRPr="00F06D78">
              <w:rPr>
                <w:sz w:val="24"/>
                <w:szCs w:val="24"/>
              </w:rPr>
              <w:t>70</w:t>
            </w:r>
          </w:p>
        </w:tc>
        <w:tc>
          <w:tcPr>
            <w:tcW w:w="4536" w:type="dxa"/>
            <w:vAlign w:val="center"/>
          </w:tcPr>
          <w:p w:rsidR="00597D1E" w:rsidRPr="00F06D78" w:rsidRDefault="00597D1E" w:rsidP="00597D1E">
            <w:pPr>
              <w:pStyle w:val="ac"/>
              <w:ind w:firstLine="0"/>
              <w:rPr>
                <w:sz w:val="24"/>
                <w:szCs w:val="24"/>
              </w:rPr>
            </w:pPr>
            <w:r w:rsidRPr="00F06D78">
              <w:rPr>
                <w:sz w:val="24"/>
                <w:szCs w:val="24"/>
              </w:rPr>
              <w:t>50</w:t>
            </w:r>
          </w:p>
        </w:tc>
      </w:tr>
      <w:tr w:rsidR="00597D1E" w:rsidRPr="00F06D78" w:rsidTr="00597D1E">
        <w:tc>
          <w:tcPr>
            <w:tcW w:w="2972" w:type="dxa"/>
            <w:vAlign w:val="center"/>
          </w:tcPr>
          <w:p w:rsidR="00597D1E" w:rsidRPr="00F06D78" w:rsidRDefault="00597D1E" w:rsidP="00597D1E">
            <w:pPr>
              <w:pStyle w:val="ac"/>
              <w:ind w:firstLine="0"/>
              <w:rPr>
                <w:sz w:val="24"/>
                <w:szCs w:val="24"/>
              </w:rPr>
            </w:pPr>
            <w:r w:rsidRPr="00F06D78">
              <w:rPr>
                <w:sz w:val="24"/>
                <w:szCs w:val="24"/>
              </w:rPr>
              <w:t>80</w:t>
            </w:r>
          </w:p>
        </w:tc>
        <w:tc>
          <w:tcPr>
            <w:tcW w:w="4536" w:type="dxa"/>
            <w:vAlign w:val="center"/>
          </w:tcPr>
          <w:p w:rsidR="00597D1E" w:rsidRPr="00F06D78" w:rsidRDefault="00597D1E" w:rsidP="00597D1E">
            <w:pPr>
              <w:pStyle w:val="ac"/>
              <w:ind w:firstLine="0"/>
              <w:rPr>
                <w:sz w:val="24"/>
                <w:szCs w:val="24"/>
              </w:rPr>
            </w:pPr>
            <w:r w:rsidRPr="00F06D78">
              <w:rPr>
                <w:sz w:val="24"/>
                <w:szCs w:val="24"/>
              </w:rPr>
              <w:t>70</w:t>
            </w:r>
          </w:p>
        </w:tc>
      </w:tr>
      <w:tr w:rsidR="00597D1E" w:rsidRPr="00F06D78" w:rsidTr="00597D1E">
        <w:tc>
          <w:tcPr>
            <w:tcW w:w="2972" w:type="dxa"/>
            <w:vAlign w:val="center"/>
          </w:tcPr>
          <w:p w:rsidR="00597D1E" w:rsidRPr="00F06D78" w:rsidRDefault="00597D1E" w:rsidP="00597D1E">
            <w:pPr>
              <w:pStyle w:val="ac"/>
              <w:ind w:firstLine="0"/>
              <w:rPr>
                <w:sz w:val="24"/>
                <w:szCs w:val="24"/>
              </w:rPr>
            </w:pPr>
            <w:r w:rsidRPr="00F06D78">
              <w:rPr>
                <w:sz w:val="24"/>
                <w:szCs w:val="24"/>
              </w:rPr>
              <w:t>85</w:t>
            </w:r>
          </w:p>
        </w:tc>
        <w:tc>
          <w:tcPr>
            <w:tcW w:w="4536" w:type="dxa"/>
            <w:vAlign w:val="center"/>
          </w:tcPr>
          <w:p w:rsidR="00597D1E" w:rsidRPr="00F06D78" w:rsidRDefault="00597D1E" w:rsidP="00597D1E">
            <w:pPr>
              <w:pStyle w:val="ac"/>
              <w:ind w:firstLine="0"/>
              <w:rPr>
                <w:sz w:val="24"/>
                <w:szCs w:val="24"/>
              </w:rPr>
            </w:pPr>
            <w:r w:rsidRPr="00F06D78">
              <w:rPr>
                <w:sz w:val="24"/>
                <w:szCs w:val="24"/>
              </w:rPr>
              <w:t>80</w:t>
            </w:r>
          </w:p>
        </w:tc>
      </w:tr>
      <w:tr w:rsidR="00597D1E" w:rsidRPr="00F06D78" w:rsidTr="00597D1E">
        <w:tc>
          <w:tcPr>
            <w:tcW w:w="2972" w:type="dxa"/>
            <w:vAlign w:val="center"/>
          </w:tcPr>
          <w:p w:rsidR="00597D1E" w:rsidRPr="00F06D78" w:rsidRDefault="00597D1E" w:rsidP="00597D1E">
            <w:pPr>
              <w:pStyle w:val="ac"/>
              <w:ind w:firstLine="0"/>
              <w:rPr>
                <w:sz w:val="24"/>
                <w:szCs w:val="24"/>
              </w:rPr>
            </w:pPr>
            <w:r w:rsidRPr="00F06D78">
              <w:rPr>
                <w:sz w:val="24"/>
                <w:szCs w:val="24"/>
              </w:rPr>
              <w:t>90</w:t>
            </w:r>
          </w:p>
        </w:tc>
        <w:tc>
          <w:tcPr>
            <w:tcW w:w="4536" w:type="dxa"/>
            <w:vAlign w:val="center"/>
          </w:tcPr>
          <w:p w:rsidR="00597D1E" w:rsidRPr="00F06D78" w:rsidRDefault="00597D1E" w:rsidP="00597D1E">
            <w:pPr>
              <w:pStyle w:val="ac"/>
              <w:ind w:firstLine="0"/>
              <w:rPr>
                <w:sz w:val="24"/>
                <w:szCs w:val="24"/>
              </w:rPr>
            </w:pPr>
            <w:r w:rsidRPr="00F06D78">
              <w:rPr>
                <w:sz w:val="24"/>
                <w:szCs w:val="24"/>
              </w:rPr>
              <w:t>90</w:t>
            </w:r>
          </w:p>
        </w:tc>
      </w:tr>
      <w:tr w:rsidR="00597D1E" w:rsidRPr="00F06D78" w:rsidTr="00597D1E">
        <w:tc>
          <w:tcPr>
            <w:tcW w:w="2972" w:type="dxa"/>
            <w:vAlign w:val="center"/>
          </w:tcPr>
          <w:p w:rsidR="00597D1E" w:rsidRPr="00F06D78" w:rsidRDefault="00597D1E" w:rsidP="00597D1E">
            <w:pPr>
              <w:pStyle w:val="ac"/>
              <w:ind w:firstLine="0"/>
              <w:rPr>
                <w:sz w:val="24"/>
                <w:szCs w:val="24"/>
              </w:rPr>
            </w:pPr>
            <w:r w:rsidRPr="00F06D78">
              <w:rPr>
                <w:sz w:val="24"/>
                <w:szCs w:val="24"/>
              </w:rPr>
              <w:t>100</w:t>
            </w:r>
          </w:p>
        </w:tc>
        <w:tc>
          <w:tcPr>
            <w:tcW w:w="4536" w:type="dxa"/>
            <w:vAlign w:val="center"/>
          </w:tcPr>
          <w:p w:rsidR="00597D1E" w:rsidRPr="00F06D78" w:rsidRDefault="00597D1E" w:rsidP="00597D1E">
            <w:pPr>
              <w:pStyle w:val="ac"/>
              <w:ind w:firstLine="0"/>
              <w:rPr>
                <w:sz w:val="24"/>
                <w:szCs w:val="24"/>
              </w:rPr>
            </w:pPr>
            <w:r w:rsidRPr="00F06D78">
              <w:rPr>
                <w:sz w:val="24"/>
                <w:szCs w:val="24"/>
              </w:rPr>
              <w:t>100</w:t>
            </w:r>
          </w:p>
        </w:tc>
      </w:tr>
      <w:tr w:rsidR="00597D1E" w:rsidRPr="00F06D78" w:rsidTr="00597D1E">
        <w:tc>
          <w:tcPr>
            <w:tcW w:w="2972" w:type="dxa"/>
            <w:vAlign w:val="center"/>
          </w:tcPr>
          <w:p w:rsidR="00597D1E" w:rsidRPr="00F06D78" w:rsidRDefault="00597D1E" w:rsidP="00597D1E">
            <w:pPr>
              <w:pStyle w:val="ac"/>
              <w:ind w:firstLine="0"/>
              <w:rPr>
                <w:sz w:val="24"/>
                <w:szCs w:val="24"/>
              </w:rPr>
            </w:pPr>
            <w:r w:rsidRPr="00F06D78">
              <w:rPr>
                <w:sz w:val="24"/>
                <w:szCs w:val="24"/>
              </w:rPr>
              <w:t>105</w:t>
            </w:r>
          </w:p>
        </w:tc>
        <w:tc>
          <w:tcPr>
            <w:tcW w:w="4536" w:type="dxa"/>
            <w:vAlign w:val="center"/>
          </w:tcPr>
          <w:p w:rsidR="00597D1E" w:rsidRPr="00F06D78" w:rsidRDefault="00597D1E" w:rsidP="00597D1E">
            <w:pPr>
              <w:pStyle w:val="ac"/>
              <w:ind w:firstLine="0"/>
              <w:rPr>
                <w:sz w:val="24"/>
                <w:szCs w:val="24"/>
              </w:rPr>
            </w:pPr>
            <w:r w:rsidRPr="00F06D78">
              <w:rPr>
                <w:sz w:val="24"/>
                <w:szCs w:val="24"/>
              </w:rPr>
              <w:t>120</w:t>
            </w:r>
          </w:p>
        </w:tc>
      </w:tr>
      <w:tr w:rsidR="00597D1E" w:rsidRPr="00F06D78" w:rsidTr="00597D1E">
        <w:tc>
          <w:tcPr>
            <w:tcW w:w="2972" w:type="dxa"/>
            <w:vAlign w:val="center"/>
          </w:tcPr>
          <w:p w:rsidR="00597D1E" w:rsidRPr="00F06D78" w:rsidRDefault="00597D1E" w:rsidP="00597D1E">
            <w:pPr>
              <w:pStyle w:val="ac"/>
              <w:ind w:firstLine="0"/>
              <w:rPr>
                <w:sz w:val="24"/>
                <w:szCs w:val="24"/>
              </w:rPr>
            </w:pPr>
            <w:r w:rsidRPr="00F06D78">
              <w:rPr>
                <w:sz w:val="24"/>
                <w:szCs w:val="24"/>
              </w:rPr>
              <w:t>110</w:t>
            </w:r>
          </w:p>
        </w:tc>
        <w:tc>
          <w:tcPr>
            <w:tcW w:w="4536" w:type="dxa"/>
            <w:vAlign w:val="center"/>
          </w:tcPr>
          <w:p w:rsidR="00597D1E" w:rsidRPr="00F06D78" w:rsidRDefault="00597D1E" w:rsidP="00597D1E">
            <w:pPr>
              <w:pStyle w:val="ac"/>
              <w:ind w:firstLine="0"/>
              <w:rPr>
                <w:sz w:val="24"/>
                <w:szCs w:val="24"/>
              </w:rPr>
            </w:pPr>
            <w:r w:rsidRPr="00F06D78">
              <w:rPr>
                <w:sz w:val="24"/>
                <w:szCs w:val="24"/>
              </w:rPr>
              <w:t>140</w:t>
            </w:r>
          </w:p>
        </w:tc>
      </w:tr>
    </w:tbl>
    <w:p w:rsidR="00597D1E" w:rsidRDefault="00597D1E" w:rsidP="00597D1E">
      <w:pPr>
        <w:pStyle w:val="ac"/>
      </w:pPr>
      <w:bookmarkStart w:id="9" w:name="_Toc380607078"/>
    </w:p>
    <w:p w:rsidR="00597D1E" w:rsidRPr="00597D1E" w:rsidRDefault="00597D1E" w:rsidP="00597D1E">
      <w:pPr>
        <w:pStyle w:val="ac"/>
        <w:jc w:val="center"/>
        <w:rPr>
          <w:b/>
        </w:rPr>
      </w:pPr>
      <w:r w:rsidRPr="00597D1E">
        <w:rPr>
          <w:b/>
        </w:rPr>
        <w:t>Разработка системы дополнительных льгот и нематериального вознаграждения</w:t>
      </w:r>
      <w:bookmarkEnd w:id="9"/>
      <w:r>
        <w:rPr>
          <w:b/>
        </w:rPr>
        <w:t>.</w:t>
      </w:r>
    </w:p>
    <w:p w:rsidR="00597D1E" w:rsidRPr="005F7BDE" w:rsidRDefault="00597D1E" w:rsidP="00597D1E">
      <w:pPr>
        <w:pStyle w:val="ac"/>
      </w:pPr>
      <w:r w:rsidRPr="005F7BDE">
        <w:t>Первым шагом разработки системы дополнительных льгот и нематериальной мотивации является обсуждение с рабочей группой принципов предоставления льгот и поощрений сотрудников, которые могут быть следующими:</w:t>
      </w:r>
    </w:p>
    <w:p w:rsidR="00597D1E" w:rsidRPr="005F7BDE" w:rsidRDefault="00597D1E" w:rsidP="00597D1E">
      <w:pPr>
        <w:pStyle w:val="ac"/>
        <w:numPr>
          <w:ilvl w:val="0"/>
          <w:numId w:val="18"/>
        </w:numPr>
      </w:pPr>
      <w:r w:rsidRPr="005F7BDE">
        <w:lastRenderedPageBreak/>
        <w:t>поощрение длительного времени работы в компании (дополнительные льготы в зависимости от стажа);</w:t>
      </w:r>
    </w:p>
    <w:p w:rsidR="00597D1E" w:rsidRPr="005F7BDE" w:rsidRDefault="00597D1E" w:rsidP="00597D1E">
      <w:pPr>
        <w:pStyle w:val="ac"/>
        <w:numPr>
          <w:ilvl w:val="0"/>
          <w:numId w:val="18"/>
        </w:numPr>
      </w:pPr>
      <w:r w:rsidRPr="005F7BDE">
        <w:t>привлечение и удержание высокопрофессиональных сотрудников (в зависимости от квалификации, разряда, должности и по результатам аттестации);</w:t>
      </w:r>
    </w:p>
    <w:p w:rsidR="00597D1E" w:rsidRPr="005F7BDE" w:rsidRDefault="00597D1E" w:rsidP="00597D1E">
      <w:pPr>
        <w:pStyle w:val="ac"/>
        <w:numPr>
          <w:ilvl w:val="0"/>
          <w:numId w:val="18"/>
        </w:numPr>
      </w:pPr>
      <w:r w:rsidRPr="005F7BDE">
        <w:t>стимулирование производительности труда (по результатам эффективности деятельности);</w:t>
      </w:r>
    </w:p>
    <w:p w:rsidR="00597D1E" w:rsidRPr="005F7BDE" w:rsidRDefault="00597D1E" w:rsidP="00597D1E">
      <w:pPr>
        <w:pStyle w:val="ac"/>
        <w:numPr>
          <w:ilvl w:val="0"/>
          <w:numId w:val="18"/>
        </w:numPr>
      </w:pPr>
      <w:r w:rsidRPr="005F7BDE">
        <w:t>улучшение физического и финансового благосостояния сотрудников (всем сотрудникам);</w:t>
      </w:r>
    </w:p>
    <w:p w:rsidR="00597D1E" w:rsidRPr="005F7BDE" w:rsidRDefault="00597D1E" w:rsidP="00597D1E">
      <w:pPr>
        <w:pStyle w:val="ac"/>
        <w:numPr>
          <w:ilvl w:val="0"/>
          <w:numId w:val="18"/>
        </w:numPr>
      </w:pPr>
      <w:r w:rsidRPr="005F7BDE">
        <w:t>создание благоприятного общественного мнения о компании (всем сотрудникам различные пакеты льгот).</w:t>
      </w:r>
    </w:p>
    <w:p w:rsidR="00597D1E" w:rsidRPr="005F7BDE" w:rsidRDefault="00597D1E" w:rsidP="00597D1E">
      <w:pPr>
        <w:pStyle w:val="ac"/>
      </w:pPr>
      <w:r w:rsidRPr="005F7BDE">
        <w:t>После определения принципов следующим шагом станет выбор фиксированного или гибкого вида предоставления дополнительных льгот.</w:t>
      </w:r>
    </w:p>
    <w:p w:rsidR="00597D1E" w:rsidRPr="005F7BDE" w:rsidRDefault="00597D1E" w:rsidP="00597D1E">
      <w:pPr>
        <w:pStyle w:val="ac"/>
      </w:pPr>
      <w:r w:rsidRPr="005F7BDE">
        <w:t>фиксированный набор льгот – все сотрудники получают одинаковые льготы, однако их величина зависит от позиции сотрудника в компании;</w:t>
      </w:r>
    </w:p>
    <w:p w:rsidR="00597D1E" w:rsidRPr="005F7BDE" w:rsidRDefault="00597D1E" w:rsidP="00597D1E">
      <w:pPr>
        <w:pStyle w:val="ac"/>
      </w:pPr>
      <w:r w:rsidRPr="005F7BDE">
        <w:t>льготы по выбору (Cafeteria Plan) – сотрудник получает соответствующий его должности или разряду список льгот и выбирает в нем то, что отвечает его потребностям (т. е. формирует индивидуальный портфель льгот, стоимость которого не превышает суммы, установленной для его должности или разряда).</w:t>
      </w:r>
    </w:p>
    <w:p w:rsidR="00597D1E" w:rsidRPr="005F7BDE" w:rsidRDefault="00597D1E" w:rsidP="00597D1E">
      <w:pPr>
        <w:pStyle w:val="ac"/>
      </w:pPr>
      <w:r w:rsidRPr="005F7BDE">
        <w:t>Основной сложностью внедрения Cafeteria Plan является то, что такой системой сложно управлять, и это влечет дополнительные затраты. Решением в данном случае является разработка и внедрение дополнительного модуля корпоративной IT-системы или аутсорсинг, т. е. поиск провайдера, который сможет взять на себя функцию учета использования льгот. Кроме того, при такой системе непросто выбрать провайдеров услуг по причине увеличения их количества. Решением является поиск компаний, которые предлагают комплекс услуг в области страхования, медицины, организации отдыха.</w:t>
      </w:r>
    </w:p>
    <w:p w:rsidR="00597D1E" w:rsidRPr="005F7BDE" w:rsidRDefault="00597D1E" w:rsidP="00597D1E">
      <w:pPr>
        <w:pStyle w:val="ac"/>
      </w:pPr>
      <w:r w:rsidRPr="005F7BDE">
        <w:lastRenderedPageBreak/>
        <w:t>Практика показывает, что стоимость льгот в денежном выражении не должна превышать 10 – 15% от заработной платы сотрудника. Допустимые затраты на управление соцпакетами сотрудников составляют не более 5 – 7% от их стоимости.</w:t>
      </w:r>
    </w:p>
    <w:p w:rsidR="00597D1E" w:rsidRPr="005F7BDE" w:rsidRDefault="00597D1E" w:rsidP="00597D1E">
      <w:pPr>
        <w:pStyle w:val="ac"/>
      </w:pPr>
      <w:r w:rsidRPr="005F7BDE">
        <w:t xml:space="preserve">Предоставляемые льготы должны быть направлены на удовлетворение различных потребностей работников организации (см. таблицу </w:t>
      </w:r>
      <w:r>
        <w:t>14</w:t>
      </w:r>
      <w:r w:rsidRPr="005F7BDE">
        <w:t>).</w:t>
      </w:r>
    </w:p>
    <w:p w:rsidR="00597D1E" w:rsidRPr="005F7BDE" w:rsidRDefault="00597D1E" w:rsidP="00597D1E">
      <w:pPr>
        <w:pStyle w:val="ac"/>
      </w:pPr>
      <w:r w:rsidRPr="005F7BDE">
        <w:t xml:space="preserve">Таблица </w:t>
      </w:r>
      <w:r>
        <w:t xml:space="preserve">14.  </w:t>
      </w:r>
      <w:r w:rsidRPr="005F7BDE">
        <w:t>Льготы и для кого они интересны</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1980"/>
        <w:gridCol w:w="7371"/>
      </w:tblGrid>
      <w:tr w:rsidR="00597D1E" w:rsidRPr="00FE4356" w:rsidTr="00597D1E">
        <w:tc>
          <w:tcPr>
            <w:tcW w:w="1980" w:type="dxa"/>
          </w:tcPr>
          <w:p w:rsidR="00597D1E" w:rsidRPr="00AE3A99" w:rsidRDefault="00597D1E" w:rsidP="00597D1E">
            <w:pPr>
              <w:pStyle w:val="ac"/>
              <w:ind w:left="29" w:firstLine="0"/>
            </w:pPr>
            <w:r w:rsidRPr="00AE3A99">
              <w:rPr>
                <w:bCs/>
              </w:rPr>
              <w:t>Льгота</w:t>
            </w:r>
          </w:p>
        </w:tc>
        <w:tc>
          <w:tcPr>
            <w:tcW w:w="7371" w:type="dxa"/>
          </w:tcPr>
          <w:p w:rsidR="00597D1E" w:rsidRPr="00AE3A99" w:rsidRDefault="00597D1E" w:rsidP="00597D1E">
            <w:pPr>
              <w:pStyle w:val="ac"/>
              <w:ind w:left="29" w:firstLine="0"/>
            </w:pPr>
            <w:r w:rsidRPr="00AE3A99">
              <w:rPr>
                <w:bCs/>
              </w:rPr>
              <w:t>Кому она будет интересна</w:t>
            </w:r>
          </w:p>
        </w:tc>
      </w:tr>
      <w:tr w:rsidR="00597D1E" w:rsidRPr="00FE4356" w:rsidTr="00597D1E">
        <w:tc>
          <w:tcPr>
            <w:tcW w:w="1980" w:type="dxa"/>
          </w:tcPr>
          <w:p w:rsidR="00597D1E" w:rsidRPr="00AE3A99" w:rsidRDefault="00597D1E" w:rsidP="00597D1E">
            <w:pPr>
              <w:pStyle w:val="ac"/>
              <w:ind w:left="29" w:firstLine="0"/>
            </w:pPr>
            <w:r w:rsidRPr="00AE3A99">
              <w:t>Медицинское страхование</w:t>
            </w:r>
          </w:p>
        </w:tc>
        <w:tc>
          <w:tcPr>
            <w:tcW w:w="7371" w:type="dxa"/>
          </w:tcPr>
          <w:p w:rsidR="00597D1E" w:rsidRPr="00AE3A99" w:rsidRDefault="00597D1E" w:rsidP="00597D1E">
            <w:pPr>
              <w:pStyle w:val="ac"/>
              <w:ind w:left="29" w:firstLine="0"/>
            </w:pPr>
            <w:r w:rsidRPr="00AE3A99">
              <w:t>Льготы, направленные на здоровье работников, включены в социальные пакеты большинства компаний. Часть компаний, минимизируя свои расходы, предоставляет сотрудникам возможность отсутствовать по болезни без предъявления бюллетеня от одного до семи дней в году. Другие предлагают различные варианты страхования, стоимость которого зависит от позиционного уровня сотрудника</w:t>
            </w:r>
          </w:p>
        </w:tc>
      </w:tr>
      <w:tr w:rsidR="00597D1E" w:rsidRPr="00FE4356" w:rsidTr="00597D1E">
        <w:tc>
          <w:tcPr>
            <w:tcW w:w="1980" w:type="dxa"/>
          </w:tcPr>
          <w:p w:rsidR="00597D1E" w:rsidRPr="00AE3A99" w:rsidRDefault="00597D1E" w:rsidP="00597D1E">
            <w:pPr>
              <w:pStyle w:val="ac"/>
              <w:ind w:left="29" w:firstLine="0"/>
            </w:pPr>
            <w:r w:rsidRPr="00AE3A99">
              <w:t>Страхование жизни, страхование от несчастных случаев</w:t>
            </w:r>
          </w:p>
        </w:tc>
        <w:tc>
          <w:tcPr>
            <w:tcW w:w="7371" w:type="dxa"/>
          </w:tcPr>
          <w:p w:rsidR="00597D1E" w:rsidRPr="00AE3A99" w:rsidRDefault="00597D1E" w:rsidP="00597D1E">
            <w:pPr>
              <w:pStyle w:val="ac"/>
              <w:ind w:left="29" w:firstLine="0"/>
            </w:pPr>
            <w:r w:rsidRPr="00AE3A99">
              <w:t>Данные виды страхования являются мотивирующим фактором для работников производственных и строительных специальностей, а также специалистов, проводящих много времени в рабочих командировках. Сотрудники офиса (например, секретари или бухгалтеры), скорее всего, не воспримут ее как ценную.</w:t>
            </w:r>
          </w:p>
        </w:tc>
      </w:tr>
      <w:tr w:rsidR="00597D1E" w:rsidRPr="00FE4356" w:rsidTr="00F06D78">
        <w:tc>
          <w:tcPr>
            <w:tcW w:w="1980" w:type="dxa"/>
            <w:tcBorders>
              <w:bottom w:val="nil"/>
            </w:tcBorders>
          </w:tcPr>
          <w:p w:rsidR="00597D1E" w:rsidRPr="00AE3A99" w:rsidRDefault="00597D1E" w:rsidP="00597D1E">
            <w:pPr>
              <w:pStyle w:val="ac"/>
              <w:ind w:left="29" w:firstLine="0"/>
            </w:pPr>
            <w:r w:rsidRPr="00AE3A99">
              <w:t>Пенсионное страхование</w:t>
            </w:r>
          </w:p>
        </w:tc>
        <w:tc>
          <w:tcPr>
            <w:tcW w:w="7371" w:type="dxa"/>
            <w:tcBorders>
              <w:bottom w:val="nil"/>
            </w:tcBorders>
          </w:tcPr>
          <w:p w:rsidR="00597D1E" w:rsidRPr="00AE3A99" w:rsidRDefault="00597D1E" w:rsidP="00F06D78">
            <w:pPr>
              <w:pStyle w:val="ac"/>
              <w:ind w:left="29" w:firstLine="0"/>
            </w:pPr>
            <w:r w:rsidRPr="00AE3A99">
              <w:t xml:space="preserve">Пенсионное страхование является мотивирующим фактором для сотрудников старше 40 лет. В некоторых крупных компаниях существуют негосударственные пенсионные фонды. Сегодня все больше работников задумываются о пенсиях в молодом возрасте. В этом случае целесообразно вводить систему, при которой отчисления в пенсионный фонд производятся как </w:t>
            </w:r>
          </w:p>
        </w:tc>
      </w:tr>
      <w:tr w:rsidR="00F06D78" w:rsidRPr="00FE4356" w:rsidTr="00F06D78">
        <w:tc>
          <w:tcPr>
            <w:tcW w:w="9351" w:type="dxa"/>
            <w:gridSpan w:val="2"/>
            <w:tcBorders>
              <w:top w:val="nil"/>
              <w:left w:val="nil"/>
              <w:right w:val="nil"/>
            </w:tcBorders>
          </w:tcPr>
          <w:p w:rsidR="00F06D78" w:rsidRPr="00AE3A99" w:rsidRDefault="00F06D78" w:rsidP="00F06D78">
            <w:pPr>
              <w:pStyle w:val="ac"/>
              <w:ind w:left="29" w:firstLine="0"/>
              <w:jc w:val="right"/>
            </w:pPr>
            <w:r>
              <w:lastRenderedPageBreak/>
              <w:t>Продолжение таблицы</w:t>
            </w:r>
          </w:p>
        </w:tc>
      </w:tr>
      <w:tr w:rsidR="00F06D78" w:rsidRPr="00FE4356" w:rsidTr="00597D1E">
        <w:tc>
          <w:tcPr>
            <w:tcW w:w="1980" w:type="dxa"/>
          </w:tcPr>
          <w:p w:rsidR="00F06D78" w:rsidRPr="00AE3A99" w:rsidRDefault="00F06D78" w:rsidP="00597D1E">
            <w:pPr>
              <w:pStyle w:val="ac"/>
              <w:ind w:left="29" w:firstLine="0"/>
            </w:pPr>
          </w:p>
        </w:tc>
        <w:tc>
          <w:tcPr>
            <w:tcW w:w="7371" w:type="dxa"/>
          </w:tcPr>
          <w:p w:rsidR="00F06D78" w:rsidRPr="00AE3A99" w:rsidRDefault="00F06D78" w:rsidP="00597D1E">
            <w:pPr>
              <w:pStyle w:val="ac"/>
              <w:ind w:left="29" w:firstLine="0"/>
            </w:pPr>
            <w:r w:rsidRPr="00AE3A99">
              <w:t>компанией, так и самими сотрудниками</w:t>
            </w:r>
          </w:p>
        </w:tc>
      </w:tr>
      <w:tr w:rsidR="00597D1E" w:rsidRPr="00FE4356" w:rsidTr="00597D1E">
        <w:tc>
          <w:tcPr>
            <w:tcW w:w="1980" w:type="dxa"/>
          </w:tcPr>
          <w:p w:rsidR="00597D1E" w:rsidRPr="00AE3A99" w:rsidRDefault="00597D1E" w:rsidP="00597D1E">
            <w:pPr>
              <w:pStyle w:val="ac"/>
              <w:ind w:left="29" w:firstLine="0"/>
            </w:pPr>
            <w:r w:rsidRPr="00AE3A99">
              <w:t>Предоставление автотранспорта</w:t>
            </w:r>
          </w:p>
        </w:tc>
        <w:tc>
          <w:tcPr>
            <w:tcW w:w="7371" w:type="dxa"/>
          </w:tcPr>
          <w:p w:rsidR="00597D1E" w:rsidRPr="00AE3A99" w:rsidRDefault="00597D1E" w:rsidP="00597D1E">
            <w:pPr>
              <w:pStyle w:val="ac"/>
              <w:ind w:left="29" w:firstLine="0"/>
            </w:pPr>
            <w:r w:rsidRPr="00AE3A99">
              <w:t>В случае, когда сотруднику предоставляется автотранспорт для выполнения рабочих задач, это не является льготой. Предоставление автомобиля в личное пользование на выходные, праздники мотивирует сотрудников, в т. ч. при условии, что стоимость бензина сотрудник оплачивает самостоятельно. В компаниях, владеющих большегрузным транспортом, одним из вариантов предоставления льготы может быть возможность заказать служебный автомобиль для личных целей, например, переезда. Рабочий день водителя оплачивает компания, расходы на бензин – сотрудник</w:t>
            </w:r>
          </w:p>
        </w:tc>
      </w:tr>
      <w:tr w:rsidR="00597D1E" w:rsidRPr="00FE4356" w:rsidTr="00597D1E">
        <w:tc>
          <w:tcPr>
            <w:tcW w:w="1980" w:type="dxa"/>
          </w:tcPr>
          <w:p w:rsidR="00597D1E" w:rsidRPr="00AE3A99" w:rsidRDefault="00597D1E" w:rsidP="00597D1E">
            <w:pPr>
              <w:pStyle w:val="ac"/>
              <w:ind w:left="29" w:firstLine="0"/>
            </w:pPr>
            <w:r w:rsidRPr="00AE3A99">
              <w:t>Мобильная связь</w:t>
            </w:r>
          </w:p>
        </w:tc>
        <w:tc>
          <w:tcPr>
            <w:tcW w:w="7371" w:type="dxa"/>
          </w:tcPr>
          <w:p w:rsidR="00597D1E" w:rsidRPr="00AE3A99" w:rsidRDefault="00597D1E" w:rsidP="00597D1E">
            <w:pPr>
              <w:pStyle w:val="ac"/>
              <w:ind w:left="29" w:firstLine="0"/>
            </w:pPr>
            <w:r w:rsidRPr="00AE3A99">
              <w:t>Оплата служебных переговоров является компенсацией понесенных затрат и предоставляется сегодня почти всеми компаниями. Льгота, которая будет интересна большинству сотрудников, заключается в возможности подключения к корпоративному плану членов семей сотрудников или предоставление увеличенной компенсации за мобильную связь</w:t>
            </w:r>
          </w:p>
        </w:tc>
      </w:tr>
      <w:tr w:rsidR="00597D1E" w:rsidRPr="00FE4356" w:rsidTr="00F06D78">
        <w:tc>
          <w:tcPr>
            <w:tcW w:w="1980" w:type="dxa"/>
            <w:tcBorders>
              <w:bottom w:val="nil"/>
            </w:tcBorders>
          </w:tcPr>
          <w:p w:rsidR="00597D1E" w:rsidRPr="00AE3A99" w:rsidRDefault="00597D1E" w:rsidP="00597D1E">
            <w:pPr>
              <w:pStyle w:val="ac"/>
              <w:ind w:left="29" w:firstLine="0"/>
            </w:pPr>
            <w:r w:rsidRPr="00AE3A99">
              <w:t>Корпоративное питание</w:t>
            </w:r>
          </w:p>
        </w:tc>
        <w:tc>
          <w:tcPr>
            <w:tcW w:w="7371" w:type="dxa"/>
            <w:tcBorders>
              <w:bottom w:val="nil"/>
            </w:tcBorders>
          </w:tcPr>
          <w:p w:rsidR="00597D1E" w:rsidRDefault="00597D1E" w:rsidP="00597D1E">
            <w:pPr>
              <w:pStyle w:val="ac"/>
              <w:ind w:left="29" w:firstLine="0"/>
            </w:pPr>
            <w:r w:rsidRPr="00AE3A99">
              <w:t>Не каждая компания может позволить себе организовать работу собственной столовой. Мотивирующим фактором для сотрудников будет предоставление компенсации в денежном виде на обеды или привлечение кейтеринговых компаний. Важно, чтобы эта льгота не превратилась для сотрудников в обычную доплату, к которой они быстро привыкнут. Чтобы такого не произошло, рекомендуется компенсировать обеды по факту в конце месяца</w:t>
            </w:r>
          </w:p>
          <w:p w:rsidR="00F06D78" w:rsidRPr="00AE3A99" w:rsidRDefault="00F06D78" w:rsidP="00597D1E">
            <w:pPr>
              <w:pStyle w:val="ac"/>
              <w:ind w:left="29" w:firstLine="0"/>
            </w:pPr>
          </w:p>
        </w:tc>
      </w:tr>
      <w:tr w:rsidR="00597D1E" w:rsidRPr="00FE4356" w:rsidTr="00F06D78">
        <w:tc>
          <w:tcPr>
            <w:tcW w:w="1980" w:type="dxa"/>
            <w:tcBorders>
              <w:top w:val="nil"/>
              <w:left w:val="nil"/>
              <w:right w:val="nil"/>
            </w:tcBorders>
          </w:tcPr>
          <w:p w:rsidR="00597D1E" w:rsidRPr="00AE3A99" w:rsidRDefault="00597D1E" w:rsidP="00597D1E">
            <w:pPr>
              <w:pStyle w:val="ac"/>
              <w:ind w:left="29" w:firstLine="0"/>
            </w:pPr>
          </w:p>
        </w:tc>
        <w:tc>
          <w:tcPr>
            <w:tcW w:w="7371" w:type="dxa"/>
            <w:tcBorders>
              <w:top w:val="nil"/>
              <w:left w:val="nil"/>
              <w:right w:val="nil"/>
            </w:tcBorders>
          </w:tcPr>
          <w:p w:rsidR="00597D1E" w:rsidRPr="00AE3A99" w:rsidRDefault="00F06D78" w:rsidP="00F06D78">
            <w:pPr>
              <w:pStyle w:val="ac"/>
              <w:ind w:left="29" w:firstLine="0"/>
              <w:jc w:val="right"/>
            </w:pPr>
            <w:r>
              <w:t>Продолжение таблицы</w:t>
            </w:r>
          </w:p>
        </w:tc>
      </w:tr>
      <w:tr w:rsidR="00F06D78" w:rsidRPr="00FE4356" w:rsidTr="00597D1E">
        <w:tc>
          <w:tcPr>
            <w:tcW w:w="1980" w:type="dxa"/>
          </w:tcPr>
          <w:p w:rsidR="00F06D78" w:rsidRPr="00AE3A99" w:rsidRDefault="00F06D78" w:rsidP="00C85E39">
            <w:pPr>
              <w:pStyle w:val="ac"/>
              <w:ind w:left="29" w:firstLine="0"/>
            </w:pPr>
            <w:r w:rsidRPr="00AE3A99">
              <w:t>Мероприятия для детей сотрудников</w:t>
            </w:r>
          </w:p>
        </w:tc>
        <w:tc>
          <w:tcPr>
            <w:tcW w:w="7371" w:type="dxa"/>
          </w:tcPr>
          <w:p w:rsidR="00F06D78" w:rsidRPr="00AE3A99" w:rsidRDefault="00F06D78" w:rsidP="00C85E39">
            <w:pPr>
              <w:pStyle w:val="ac"/>
              <w:ind w:left="29" w:firstLine="0"/>
            </w:pPr>
            <w:r w:rsidRPr="00AE3A99">
              <w:t>Внимание к детям сотрудников является мотивирующим фактором как для рядовых работников, так и для топ-менеджеров, которые мало времени проводят с семьей. Компания может предоставлять льготы, связанные с организацией отдыха летом, посещением культурных мероприятий</w:t>
            </w:r>
          </w:p>
        </w:tc>
      </w:tr>
      <w:tr w:rsidR="00F06D78" w:rsidRPr="00FE4356" w:rsidTr="00597D1E">
        <w:tc>
          <w:tcPr>
            <w:tcW w:w="1980" w:type="dxa"/>
          </w:tcPr>
          <w:p w:rsidR="00F06D78" w:rsidRPr="00AE3A99" w:rsidRDefault="00F06D78" w:rsidP="00597D1E">
            <w:pPr>
              <w:pStyle w:val="ac"/>
              <w:ind w:left="29" w:firstLine="0"/>
            </w:pPr>
            <w:r w:rsidRPr="00AE3A99">
              <w:t>Оплата занятий спортом</w:t>
            </w:r>
          </w:p>
        </w:tc>
        <w:tc>
          <w:tcPr>
            <w:tcW w:w="7371" w:type="dxa"/>
          </w:tcPr>
          <w:p w:rsidR="00F06D78" w:rsidRPr="00AE3A99" w:rsidRDefault="00F06D78" w:rsidP="00597D1E">
            <w:pPr>
              <w:pStyle w:val="ac"/>
              <w:ind w:left="29" w:firstLine="0"/>
            </w:pPr>
            <w:r w:rsidRPr="00AE3A99">
              <w:t>Возможность заниматься спортом привлекательна для сотрудников, ведущих здоровый образ жизни. Чтобы минимизировать затраты, компания может арендовать спортивные залы в вечернее время, где работники могут заниматься командными видами спорта. Некоторые компании выкупают спортивные залы на два дня, чтобы женщины и мужчины могли заниматься отдельно</w:t>
            </w:r>
          </w:p>
        </w:tc>
      </w:tr>
      <w:tr w:rsidR="00F06D78" w:rsidRPr="00FE4356" w:rsidTr="00597D1E">
        <w:tc>
          <w:tcPr>
            <w:tcW w:w="1980" w:type="dxa"/>
          </w:tcPr>
          <w:p w:rsidR="00F06D78" w:rsidRPr="00AE3A99" w:rsidRDefault="00F06D78" w:rsidP="00597D1E">
            <w:pPr>
              <w:pStyle w:val="ac"/>
              <w:ind w:left="29" w:firstLine="0"/>
            </w:pPr>
            <w:r w:rsidRPr="00AE3A99">
              <w:t>Гибкий график рабочего времени</w:t>
            </w:r>
          </w:p>
        </w:tc>
        <w:tc>
          <w:tcPr>
            <w:tcW w:w="7371" w:type="dxa"/>
          </w:tcPr>
          <w:p w:rsidR="00F06D78" w:rsidRPr="00AE3A99" w:rsidRDefault="00F06D78" w:rsidP="00597D1E">
            <w:pPr>
              <w:pStyle w:val="ac"/>
              <w:ind w:left="29" w:firstLine="0"/>
            </w:pPr>
            <w:r w:rsidRPr="00AE3A99">
              <w:t>При грамотном применении этого мотивационного инструмента эффективность работы сотрудников повышается за счет возможности самостоятельно распределять и планировать свое время. Гибкий график очень распространен в тех компаниях, где работа строится по проектному принципу. Такая льгота будет оценена теми, кто совмещает работу и учебу. Основной плюс – возможность выполнения сложной работы в то время дня, которое является оптимальным для конкретного сотрудника (особенно в тех случаях, когда требуется сочетание творческого подхода с максимальной профессиональной отдачей)</w:t>
            </w:r>
          </w:p>
        </w:tc>
      </w:tr>
      <w:tr w:rsidR="00F06D78" w:rsidRPr="00FE4356" w:rsidTr="002F6392">
        <w:tc>
          <w:tcPr>
            <w:tcW w:w="1980" w:type="dxa"/>
            <w:tcBorders>
              <w:bottom w:val="nil"/>
            </w:tcBorders>
          </w:tcPr>
          <w:p w:rsidR="00F06D78" w:rsidRPr="00AE3A99" w:rsidRDefault="00F06D78" w:rsidP="00597D1E">
            <w:pPr>
              <w:pStyle w:val="ac"/>
              <w:ind w:left="29" w:firstLine="0"/>
            </w:pPr>
            <w:r w:rsidRPr="00AE3A99">
              <w:t>Дополнительное обучение</w:t>
            </w:r>
          </w:p>
        </w:tc>
        <w:tc>
          <w:tcPr>
            <w:tcW w:w="7371" w:type="dxa"/>
            <w:tcBorders>
              <w:bottom w:val="nil"/>
            </w:tcBorders>
          </w:tcPr>
          <w:p w:rsidR="00F06D78" w:rsidRPr="00AE3A99" w:rsidRDefault="00F06D78" w:rsidP="002F6392">
            <w:pPr>
              <w:pStyle w:val="ac"/>
              <w:ind w:left="29" w:firstLine="0"/>
            </w:pPr>
            <w:r w:rsidRPr="00AE3A99">
              <w:t xml:space="preserve">Обучение в данном случае относится к льготам, т. к. оно не связано с выполнением его должностных обязанностей напрямую, но в то же время приносит пользу компании в </w:t>
            </w:r>
          </w:p>
        </w:tc>
      </w:tr>
      <w:tr w:rsidR="002F6392" w:rsidRPr="00FE4356" w:rsidTr="002F6392">
        <w:tc>
          <w:tcPr>
            <w:tcW w:w="9351" w:type="dxa"/>
            <w:gridSpan w:val="2"/>
            <w:tcBorders>
              <w:top w:val="nil"/>
              <w:left w:val="nil"/>
              <w:right w:val="nil"/>
            </w:tcBorders>
          </w:tcPr>
          <w:p w:rsidR="002F6392" w:rsidRPr="00AE3A99" w:rsidRDefault="002F6392" w:rsidP="002F6392">
            <w:pPr>
              <w:pStyle w:val="ac"/>
              <w:ind w:left="29" w:firstLine="0"/>
              <w:jc w:val="right"/>
            </w:pPr>
            <w:r>
              <w:lastRenderedPageBreak/>
              <w:t>Продолжение таблицы</w:t>
            </w:r>
          </w:p>
        </w:tc>
      </w:tr>
      <w:tr w:rsidR="002F6392" w:rsidRPr="00FE4356" w:rsidTr="00597D1E">
        <w:tc>
          <w:tcPr>
            <w:tcW w:w="1980" w:type="dxa"/>
          </w:tcPr>
          <w:p w:rsidR="002F6392" w:rsidRPr="00AE3A99" w:rsidRDefault="002F6392" w:rsidP="00597D1E">
            <w:pPr>
              <w:pStyle w:val="ac"/>
              <w:ind w:left="29" w:firstLine="0"/>
            </w:pPr>
          </w:p>
        </w:tc>
        <w:tc>
          <w:tcPr>
            <w:tcW w:w="7371" w:type="dxa"/>
          </w:tcPr>
          <w:p w:rsidR="002F6392" w:rsidRPr="00AE3A99" w:rsidRDefault="002F6392" w:rsidP="00597D1E">
            <w:pPr>
              <w:pStyle w:val="ac"/>
              <w:ind w:left="29" w:firstLine="0"/>
            </w:pPr>
            <w:r w:rsidRPr="00AE3A99">
              <w:t>долгосрочной перспективе и дополнительно мотивирует сотрудника. Возможность посещения курсов (с полной или частичной оплатой) ценится сотрудниками, ориентированными на профессиональный рост. Чтобы минимизировать свои расходы, компания может заключить договор с автошколой или школой иностранных языков, по которому сотрудники компании будут получать скидки</w:t>
            </w:r>
          </w:p>
        </w:tc>
      </w:tr>
      <w:tr w:rsidR="00F06D78" w:rsidRPr="00FE4356" w:rsidTr="00597D1E">
        <w:tc>
          <w:tcPr>
            <w:tcW w:w="1980" w:type="dxa"/>
          </w:tcPr>
          <w:p w:rsidR="00F06D78" w:rsidRPr="00AE3A99" w:rsidRDefault="00F06D78" w:rsidP="00597D1E">
            <w:pPr>
              <w:pStyle w:val="ac"/>
              <w:ind w:left="29" w:firstLine="0"/>
            </w:pPr>
            <w:r w:rsidRPr="00AE3A99">
              <w:t>Материальная помощь в определенных случаях</w:t>
            </w:r>
          </w:p>
        </w:tc>
        <w:tc>
          <w:tcPr>
            <w:tcW w:w="7371" w:type="dxa"/>
          </w:tcPr>
          <w:p w:rsidR="00F06D78" w:rsidRPr="00AE3A99" w:rsidRDefault="00F06D78" w:rsidP="00597D1E">
            <w:pPr>
              <w:pStyle w:val="ac"/>
              <w:ind w:left="29" w:firstLine="0"/>
            </w:pPr>
            <w:r w:rsidRPr="00AE3A99">
              <w:t>Дополнительные выплаты в случаях свадьбы, рождения ребенка или смерти близкого родственника существуют в большинстве компаний. Обычно размер выплаты устанавливается приказом генерального директора и не варьируется в зависимости от позиционного уровня сотрудника</w:t>
            </w:r>
          </w:p>
        </w:tc>
      </w:tr>
    </w:tbl>
    <w:p w:rsidR="00597D1E" w:rsidRPr="005F7BDE" w:rsidRDefault="00597D1E" w:rsidP="00597D1E">
      <w:pPr>
        <w:pStyle w:val="ac"/>
      </w:pPr>
    </w:p>
    <w:p w:rsidR="00597D1E" w:rsidRPr="005F7BDE" w:rsidRDefault="00597D1E" w:rsidP="00597D1E">
      <w:pPr>
        <w:pStyle w:val="ac"/>
      </w:pPr>
      <w:r w:rsidRPr="005F7BDE">
        <w:t>Затем необходимо утвердить список льгот по категориям сотрудников или список возможных поощрений в рамках программы признания заслуг сотрудников и развития их карьеры в соответствии с бюджетом расходов на персонал.</w:t>
      </w:r>
    </w:p>
    <w:p w:rsidR="00597D1E" w:rsidRPr="005F7BDE" w:rsidRDefault="00597D1E" w:rsidP="00597D1E">
      <w:pPr>
        <w:pStyle w:val="ac"/>
      </w:pPr>
      <w:r w:rsidRPr="005F7BDE">
        <w:t>Предоставление социальных льгот может быть напрямую связано с оценкой эффективности сотрудников, особенно, если основной принцип предоставления льгот – удержание высокоэффективных сотрудников и стимулирование производительности труда.</w:t>
      </w:r>
    </w:p>
    <w:p w:rsidR="00597D1E" w:rsidRPr="005F7BDE" w:rsidRDefault="00597D1E" w:rsidP="00597D1E">
      <w:pPr>
        <w:pStyle w:val="ac"/>
      </w:pPr>
      <w:r w:rsidRPr="005F7BDE">
        <w:t xml:space="preserve">После того как сотрудники отдела кадров и рабочая группа примут все решения относительно базовых выплат, переменной части оплаты труда, дополнительных льгот и нематериальной мотивации для всех категорий и должностей, следует приступить к формированию компенсационных пакетов для каждой категории или должности, имеющейся в </w:t>
      </w:r>
      <w:r>
        <w:t>ОАО «НИКТИД»</w:t>
      </w:r>
      <w:r w:rsidRPr="005F7BDE">
        <w:t xml:space="preserve">. </w:t>
      </w:r>
      <w:r w:rsidRPr="005F7BDE">
        <w:lastRenderedPageBreak/>
        <w:t>Компенсационные пакеты утверждаются руководством и могут состоять из следующих составляющих:</w:t>
      </w:r>
    </w:p>
    <w:p w:rsidR="00597D1E" w:rsidRPr="005F7BDE" w:rsidRDefault="00597D1E" w:rsidP="00597D1E">
      <w:pPr>
        <w:pStyle w:val="ac"/>
        <w:numPr>
          <w:ilvl w:val="0"/>
          <w:numId w:val="19"/>
        </w:numPr>
      </w:pPr>
      <w:r w:rsidRPr="005F7BDE">
        <w:t>оклад согласно разряда;</w:t>
      </w:r>
    </w:p>
    <w:p w:rsidR="00597D1E" w:rsidRPr="005F7BDE" w:rsidRDefault="00597D1E" w:rsidP="00597D1E">
      <w:pPr>
        <w:pStyle w:val="ac"/>
        <w:numPr>
          <w:ilvl w:val="0"/>
          <w:numId w:val="19"/>
        </w:numPr>
      </w:pPr>
      <w:r w:rsidRPr="005F7BDE">
        <w:t>вилка разряда;</w:t>
      </w:r>
    </w:p>
    <w:p w:rsidR="00597D1E" w:rsidRPr="005F7BDE" w:rsidRDefault="00597D1E" w:rsidP="00597D1E">
      <w:pPr>
        <w:pStyle w:val="ac"/>
        <w:numPr>
          <w:ilvl w:val="0"/>
          <w:numId w:val="19"/>
        </w:numPr>
      </w:pPr>
      <w:r w:rsidRPr="005F7BDE">
        <w:t>система дополнительных льгот;</w:t>
      </w:r>
    </w:p>
    <w:p w:rsidR="00597D1E" w:rsidRPr="005F7BDE" w:rsidRDefault="00597D1E" w:rsidP="00597D1E">
      <w:pPr>
        <w:pStyle w:val="ac"/>
        <w:numPr>
          <w:ilvl w:val="0"/>
          <w:numId w:val="19"/>
        </w:numPr>
      </w:pPr>
      <w:r w:rsidRPr="005F7BDE">
        <w:t>минимальный и максимальный размер переменной части;</w:t>
      </w:r>
    </w:p>
    <w:p w:rsidR="00597D1E" w:rsidRPr="005F7BDE" w:rsidRDefault="00597D1E" w:rsidP="00597D1E">
      <w:pPr>
        <w:pStyle w:val="ac"/>
        <w:numPr>
          <w:ilvl w:val="0"/>
          <w:numId w:val="19"/>
        </w:numPr>
      </w:pPr>
      <w:r w:rsidRPr="005F7BDE">
        <w:t>различные виды премий и периодичность выплат;</w:t>
      </w:r>
    </w:p>
    <w:p w:rsidR="00597D1E" w:rsidRPr="005F7BDE" w:rsidRDefault="00597D1E" w:rsidP="00597D1E">
      <w:pPr>
        <w:pStyle w:val="ac"/>
        <w:numPr>
          <w:ilvl w:val="0"/>
          <w:numId w:val="19"/>
        </w:numPr>
      </w:pPr>
      <w:r w:rsidRPr="005F7BDE">
        <w:t>опцион, участие в прибыли в пенсионном плане и пр.;</w:t>
      </w:r>
    </w:p>
    <w:p w:rsidR="00597D1E" w:rsidRPr="005F7BDE" w:rsidRDefault="00597D1E" w:rsidP="00597D1E">
      <w:pPr>
        <w:pStyle w:val="ac"/>
        <w:numPr>
          <w:ilvl w:val="0"/>
          <w:numId w:val="19"/>
        </w:numPr>
      </w:pPr>
      <w:r w:rsidRPr="005F7BDE">
        <w:t>список полагающихся льгот (фиксированных или на выбор);</w:t>
      </w:r>
    </w:p>
    <w:p w:rsidR="00597D1E" w:rsidRPr="005F7BDE" w:rsidRDefault="00597D1E" w:rsidP="00597D1E">
      <w:pPr>
        <w:pStyle w:val="ac"/>
        <w:numPr>
          <w:ilvl w:val="0"/>
          <w:numId w:val="19"/>
        </w:numPr>
      </w:pPr>
      <w:r w:rsidRPr="005F7BDE">
        <w:t>участие в программах признания заслуг и управления карьерой.</w:t>
      </w:r>
    </w:p>
    <w:p w:rsidR="00597D1E" w:rsidRDefault="00597D1E" w:rsidP="00597D1E">
      <w:pPr>
        <w:pStyle w:val="ac"/>
      </w:pPr>
      <w:r w:rsidRPr="005F7BDE">
        <w:t xml:space="preserve">Пример формирования компенсационного пакета см. в таблице </w:t>
      </w:r>
      <w:r>
        <w:t>15.</w:t>
      </w:r>
    </w:p>
    <w:p w:rsidR="00597D1E" w:rsidRPr="005F7BDE" w:rsidRDefault="00597D1E" w:rsidP="00597D1E">
      <w:pPr>
        <w:pStyle w:val="ac"/>
      </w:pPr>
      <w:r w:rsidRPr="005F7BDE">
        <w:t xml:space="preserve">Таблица </w:t>
      </w:r>
      <w:r>
        <w:t xml:space="preserve">15. </w:t>
      </w:r>
      <w:r w:rsidRPr="005F7BDE">
        <w:t>Пример формирования компенсационного пакета</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7508"/>
      </w:tblGrid>
      <w:tr w:rsidR="00597D1E" w:rsidRPr="002F6392" w:rsidTr="00597D1E">
        <w:tc>
          <w:tcPr>
            <w:tcW w:w="7508" w:type="dxa"/>
            <w:vAlign w:val="center"/>
          </w:tcPr>
          <w:p w:rsidR="00597D1E" w:rsidRPr="002F6392" w:rsidRDefault="00597D1E" w:rsidP="00597D1E">
            <w:pPr>
              <w:pStyle w:val="ac"/>
              <w:ind w:firstLine="0"/>
              <w:rPr>
                <w:sz w:val="24"/>
                <w:szCs w:val="24"/>
              </w:rPr>
            </w:pPr>
            <w:r w:rsidRPr="002F6392">
              <w:rPr>
                <w:sz w:val="24"/>
                <w:szCs w:val="24"/>
              </w:rPr>
              <w:t>Управленческий персонал</w:t>
            </w:r>
          </w:p>
        </w:tc>
      </w:tr>
      <w:tr w:rsidR="00597D1E" w:rsidRPr="002F6392" w:rsidTr="00597D1E">
        <w:tc>
          <w:tcPr>
            <w:tcW w:w="7508" w:type="dxa"/>
            <w:vAlign w:val="center"/>
          </w:tcPr>
          <w:p w:rsidR="00597D1E" w:rsidRPr="002F6392" w:rsidRDefault="00597D1E" w:rsidP="00597D1E">
            <w:pPr>
              <w:pStyle w:val="ac"/>
              <w:ind w:firstLine="0"/>
              <w:rPr>
                <w:sz w:val="24"/>
                <w:szCs w:val="24"/>
              </w:rPr>
            </w:pPr>
            <w:r w:rsidRPr="002F6392">
              <w:rPr>
                <w:sz w:val="24"/>
                <w:szCs w:val="24"/>
              </w:rPr>
              <w:t>Высший менеджмент</w:t>
            </w:r>
          </w:p>
        </w:tc>
      </w:tr>
      <w:tr w:rsidR="00597D1E" w:rsidRPr="002F6392" w:rsidTr="00597D1E">
        <w:tc>
          <w:tcPr>
            <w:tcW w:w="7508" w:type="dxa"/>
            <w:vAlign w:val="center"/>
          </w:tcPr>
          <w:p w:rsidR="00597D1E" w:rsidRPr="002F6392" w:rsidRDefault="00597D1E" w:rsidP="00597D1E">
            <w:pPr>
              <w:pStyle w:val="ac"/>
              <w:ind w:firstLine="0"/>
              <w:rPr>
                <w:sz w:val="24"/>
                <w:szCs w:val="24"/>
              </w:rPr>
            </w:pPr>
            <w:r w:rsidRPr="002F6392">
              <w:rPr>
                <w:sz w:val="24"/>
                <w:szCs w:val="24"/>
              </w:rPr>
              <w:t>Разряд 12</w:t>
            </w:r>
          </w:p>
          <w:p w:rsidR="00597D1E" w:rsidRPr="002F6392" w:rsidRDefault="00597D1E" w:rsidP="00597D1E">
            <w:pPr>
              <w:pStyle w:val="ac"/>
              <w:ind w:firstLine="0"/>
              <w:rPr>
                <w:sz w:val="24"/>
                <w:szCs w:val="24"/>
              </w:rPr>
            </w:pPr>
            <w:r w:rsidRPr="002F6392">
              <w:rPr>
                <w:sz w:val="24"/>
                <w:szCs w:val="24"/>
              </w:rPr>
              <w:t>Вилка базового оклада 36000 – 45000 – 54000 руб.</w:t>
            </w:r>
          </w:p>
          <w:p w:rsidR="00597D1E" w:rsidRPr="002F6392" w:rsidRDefault="00597D1E" w:rsidP="00597D1E">
            <w:pPr>
              <w:pStyle w:val="ac"/>
              <w:ind w:firstLine="0"/>
              <w:rPr>
                <w:sz w:val="24"/>
                <w:szCs w:val="24"/>
              </w:rPr>
            </w:pPr>
            <w:r w:rsidRPr="002F6392">
              <w:rPr>
                <w:sz w:val="24"/>
                <w:szCs w:val="24"/>
              </w:rPr>
              <w:t>Выплаты – два раза в месяц</w:t>
            </w:r>
          </w:p>
          <w:p w:rsidR="00597D1E" w:rsidRPr="002F6392" w:rsidRDefault="00597D1E" w:rsidP="00597D1E">
            <w:pPr>
              <w:pStyle w:val="ac"/>
              <w:ind w:firstLine="0"/>
              <w:rPr>
                <w:sz w:val="24"/>
                <w:szCs w:val="24"/>
              </w:rPr>
            </w:pPr>
            <w:r w:rsidRPr="002F6392">
              <w:rPr>
                <w:sz w:val="24"/>
                <w:szCs w:val="24"/>
              </w:rPr>
              <w:t>Годовой бонус min 30%, max 100% годового оклада.</w:t>
            </w:r>
          </w:p>
          <w:p w:rsidR="00597D1E" w:rsidRPr="002F6392" w:rsidRDefault="00597D1E" w:rsidP="00597D1E">
            <w:pPr>
              <w:pStyle w:val="ac"/>
              <w:ind w:firstLine="0"/>
              <w:rPr>
                <w:sz w:val="24"/>
                <w:szCs w:val="24"/>
              </w:rPr>
            </w:pPr>
            <w:r w:rsidRPr="002F6392">
              <w:rPr>
                <w:sz w:val="24"/>
                <w:szCs w:val="24"/>
              </w:rPr>
              <w:t>Льготы</w:t>
            </w:r>
          </w:p>
          <w:p w:rsidR="00597D1E" w:rsidRPr="002F6392" w:rsidRDefault="00597D1E" w:rsidP="00597D1E">
            <w:pPr>
              <w:pStyle w:val="ac"/>
              <w:ind w:firstLine="0"/>
              <w:rPr>
                <w:sz w:val="24"/>
                <w:szCs w:val="24"/>
              </w:rPr>
            </w:pPr>
            <w:r w:rsidRPr="002F6392">
              <w:rPr>
                <w:sz w:val="24"/>
                <w:szCs w:val="24"/>
              </w:rPr>
              <w:t>Медстраховка 1-й категории на работника и членов его семьи</w:t>
            </w:r>
          </w:p>
          <w:p w:rsidR="00597D1E" w:rsidRPr="002F6392" w:rsidRDefault="00597D1E" w:rsidP="00597D1E">
            <w:pPr>
              <w:pStyle w:val="ac"/>
              <w:ind w:firstLine="0"/>
              <w:rPr>
                <w:sz w:val="24"/>
                <w:szCs w:val="24"/>
              </w:rPr>
            </w:pPr>
            <w:r w:rsidRPr="002F6392">
              <w:rPr>
                <w:sz w:val="24"/>
                <w:szCs w:val="24"/>
              </w:rPr>
              <w:t>Другие виды страхования</w:t>
            </w:r>
          </w:p>
          <w:p w:rsidR="00597D1E" w:rsidRPr="002F6392" w:rsidRDefault="00597D1E" w:rsidP="00597D1E">
            <w:pPr>
              <w:pStyle w:val="ac"/>
              <w:ind w:firstLine="0"/>
              <w:rPr>
                <w:sz w:val="24"/>
                <w:szCs w:val="24"/>
              </w:rPr>
            </w:pPr>
            <w:r w:rsidRPr="002F6392">
              <w:rPr>
                <w:sz w:val="24"/>
                <w:szCs w:val="24"/>
              </w:rPr>
              <w:t>Машина с водителем</w:t>
            </w:r>
          </w:p>
          <w:p w:rsidR="00597D1E" w:rsidRPr="002F6392" w:rsidRDefault="00597D1E" w:rsidP="00597D1E">
            <w:pPr>
              <w:pStyle w:val="ac"/>
              <w:ind w:firstLine="0"/>
              <w:rPr>
                <w:sz w:val="24"/>
                <w:szCs w:val="24"/>
              </w:rPr>
            </w:pPr>
            <w:r w:rsidRPr="002F6392">
              <w:rPr>
                <w:sz w:val="24"/>
                <w:szCs w:val="24"/>
              </w:rPr>
              <w:t>Участие в программе признания заслуг, кроме первого лица</w:t>
            </w:r>
          </w:p>
        </w:tc>
      </w:tr>
      <w:tr w:rsidR="00597D1E" w:rsidRPr="002F6392" w:rsidTr="00597D1E">
        <w:tc>
          <w:tcPr>
            <w:tcW w:w="7508" w:type="dxa"/>
            <w:vAlign w:val="center"/>
          </w:tcPr>
          <w:p w:rsidR="00597D1E" w:rsidRPr="002F6392" w:rsidRDefault="00597D1E" w:rsidP="00597D1E">
            <w:pPr>
              <w:pStyle w:val="ac"/>
              <w:ind w:firstLine="0"/>
              <w:rPr>
                <w:sz w:val="24"/>
                <w:szCs w:val="24"/>
              </w:rPr>
            </w:pPr>
            <w:r w:rsidRPr="002F6392">
              <w:rPr>
                <w:sz w:val="24"/>
                <w:szCs w:val="24"/>
              </w:rPr>
              <w:t>Сотрудники</w:t>
            </w:r>
          </w:p>
        </w:tc>
      </w:tr>
      <w:tr w:rsidR="00597D1E" w:rsidRPr="002F6392" w:rsidTr="00597D1E">
        <w:tc>
          <w:tcPr>
            <w:tcW w:w="7508" w:type="dxa"/>
            <w:vAlign w:val="center"/>
          </w:tcPr>
          <w:p w:rsidR="00597D1E" w:rsidRPr="002F6392" w:rsidRDefault="00597D1E" w:rsidP="00597D1E">
            <w:pPr>
              <w:pStyle w:val="ac"/>
              <w:ind w:firstLine="0"/>
              <w:rPr>
                <w:sz w:val="24"/>
                <w:szCs w:val="24"/>
              </w:rPr>
            </w:pPr>
            <w:r w:rsidRPr="002F6392">
              <w:rPr>
                <w:sz w:val="24"/>
                <w:szCs w:val="24"/>
              </w:rPr>
              <w:t>Основной персонал</w:t>
            </w:r>
          </w:p>
        </w:tc>
      </w:tr>
      <w:tr w:rsidR="00597D1E" w:rsidRPr="002F6392" w:rsidTr="000A7F98">
        <w:tc>
          <w:tcPr>
            <w:tcW w:w="7508" w:type="dxa"/>
            <w:tcBorders>
              <w:bottom w:val="nil"/>
            </w:tcBorders>
            <w:vAlign w:val="center"/>
          </w:tcPr>
          <w:p w:rsidR="00597D1E" w:rsidRPr="002F6392" w:rsidRDefault="00597D1E" w:rsidP="00597D1E">
            <w:pPr>
              <w:pStyle w:val="ac"/>
              <w:ind w:firstLine="0"/>
              <w:rPr>
                <w:sz w:val="24"/>
                <w:szCs w:val="24"/>
              </w:rPr>
            </w:pPr>
            <w:r w:rsidRPr="002F6392">
              <w:rPr>
                <w:sz w:val="24"/>
                <w:szCs w:val="24"/>
              </w:rPr>
              <w:t>Разряды 3 – 7</w:t>
            </w:r>
          </w:p>
          <w:p w:rsidR="00597D1E" w:rsidRPr="002F6392" w:rsidRDefault="00597D1E" w:rsidP="00597D1E">
            <w:pPr>
              <w:pStyle w:val="ac"/>
              <w:ind w:firstLine="0"/>
              <w:rPr>
                <w:sz w:val="24"/>
                <w:szCs w:val="24"/>
              </w:rPr>
            </w:pPr>
            <w:r w:rsidRPr="002F6392">
              <w:rPr>
                <w:sz w:val="24"/>
                <w:szCs w:val="24"/>
              </w:rPr>
              <w:t>Разряд 7. Вилка 16000 – 20000 – 24000 руб.</w:t>
            </w:r>
          </w:p>
          <w:p w:rsidR="00597D1E" w:rsidRPr="002F6392" w:rsidRDefault="00597D1E" w:rsidP="00597D1E">
            <w:pPr>
              <w:pStyle w:val="ac"/>
              <w:ind w:firstLine="0"/>
              <w:rPr>
                <w:sz w:val="24"/>
                <w:szCs w:val="24"/>
              </w:rPr>
            </w:pPr>
            <w:r w:rsidRPr="002F6392">
              <w:rPr>
                <w:sz w:val="24"/>
                <w:szCs w:val="24"/>
              </w:rPr>
              <w:t>Выплаты – два раза в месяц</w:t>
            </w:r>
          </w:p>
          <w:p w:rsidR="00597D1E" w:rsidRPr="002F6392" w:rsidRDefault="00597D1E" w:rsidP="00597D1E">
            <w:pPr>
              <w:pStyle w:val="ac"/>
              <w:ind w:firstLine="0"/>
              <w:rPr>
                <w:sz w:val="24"/>
                <w:szCs w:val="24"/>
              </w:rPr>
            </w:pPr>
            <w:r w:rsidRPr="002F6392">
              <w:rPr>
                <w:sz w:val="24"/>
                <w:szCs w:val="24"/>
              </w:rPr>
              <w:t>Ежемесячные премии по результатам выполнения KPI</w:t>
            </w:r>
          </w:p>
          <w:p w:rsidR="00597D1E" w:rsidRPr="002F6392" w:rsidRDefault="00597D1E" w:rsidP="00597D1E">
            <w:pPr>
              <w:pStyle w:val="ac"/>
              <w:ind w:firstLine="0"/>
              <w:rPr>
                <w:sz w:val="24"/>
                <w:szCs w:val="24"/>
              </w:rPr>
            </w:pPr>
            <w:r w:rsidRPr="002F6392">
              <w:rPr>
                <w:sz w:val="24"/>
                <w:szCs w:val="24"/>
              </w:rPr>
              <w:t>От 20 до 120% от плановой переменной части оплаты труда</w:t>
            </w:r>
          </w:p>
          <w:p w:rsidR="00597D1E" w:rsidRPr="002F6392" w:rsidRDefault="00597D1E" w:rsidP="00597D1E">
            <w:pPr>
              <w:pStyle w:val="ac"/>
              <w:ind w:firstLine="0"/>
              <w:rPr>
                <w:sz w:val="24"/>
                <w:szCs w:val="24"/>
              </w:rPr>
            </w:pPr>
            <w:r w:rsidRPr="002F6392">
              <w:rPr>
                <w:sz w:val="24"/>
                <w:szCs w:val="24"/>
              </w:rPr>
              <w:t>Льготы</w:t>
            </w:r>
          </w:p>
          <w:p w:rsidR="00597D1E" w:rsidRPr="002F6392" w:rsidRDefault="00597D1E" w:rsidP="00597D1E">
            <w:pPr>
              <w:pStyle w:val="ac"/>
              <w:ind w:firstLine="0"/>
              <w:rPr>
                <w:sz w:val="24"/>
                <w:szCs w:val="24"/>
              </w:rPr>
            </w:pPr>
            <w:r w:rsidRPr="002F6392">
              <w:rPr>
                <w:sz w:val="24"/>
                <w:szCs w:val="24"/>
              </w:rPr>
              <w:t>Медстраховка 3-й категории</w:t>
            </w:r>
          </w:p>
        </w:tc>
      </w:tr>
      <w:tr w:rsidR="000A7F98" w:rsidRPr="002F6392" w:rsidTr="000A7F98">
        <w:tc>
          <w:tcPr>
            <w:tcW w:w="7508" w:type="dxa"/>
            <w:tcBorders>
              <w:top w:val="nil"/>
              <w:left w:val="nil"/>
              <w:right w:val="nil"/>
            </w:tcBorders>
            <w:vAlign w:val="center"/>
          </w:tcPr>
          <w:p w:rsidR="000A7F98" w:rsidRPr="002F6392" w:rsidRDefault="000A7F98" w:rsidP="000A7F98">
            <w:pPr>
              <w:pStyle w:val="ac"/>
              <w:ind w:firstLine="0"/>
              <w:jc w:val="right"/>
              <w:rPr>
                <w:sz w:val="24"/>
                <w:szCs w:val="24"/>
              </w:rPr>
            </w:pPr>
            <w:r>
              <w:rPr>
                <w:sz w:val="24"/>
                <w:szCs w:val="24"/>
              </w:rPr>
              <w:lastRenderedPageBreak/>
              <w:t>Продолжение таблицы</w:t>
            </w:r>
          </w:p>
        </w:tc>
      </w:tr>
      <w:tr w:rsidR="000A7F98" w:rsidRPr="002F6392" w:rsidTr="00597D1E">
        <w:tc>
          <w:tcPr>
            <w:tcW w:w="7508" w:type="dxa"/>
            <w:vAlign w:val="center"/>
          </w:tcPr>
          <w:p w:rsidR="000A7F98" w:rsidRPr="002F6392" w:rsidRDefault="000A7F98" w:rsidP="000A7F98">
            <w:pPr>
              <w:pStyle w:val="ac"/>
              <w:ind w:firstLine="0"/>
              <w:rPr>
                <w:sz w:val="24"/>
                <w:szCs w:val="24"/>
              </w:rPr>
            </w:pPr>
            <w:r w:rsidRPr="002F6392">
              <w:rPr>
                <w:sz w:val="24"/>
                <w:szCs w:val="24"/>
              </w:rPr>
              <w:t>Страхование от несчастных случаев</w:t>
            </w:r>
          </w:p>
          <w:p w:rsidR="000A7F98" w:rsidRPr="002F6392" w:rsidRDefault="000A7F98" w:rsidP="000A7F98">
            <w:pPr>
              <w:pStyle w:val="ac"/>
              <w:ind w:firstLine="0"/>
              <w:rPr>
                <w:sz w:val="24"/>
                <w:szCs w:val="24"/>
              </w:rPr>
            </w:pPr>
            <w:r w:rsidRPr="002F6392">
              <w:rPr>
                <w:sz w:val="24"/>
                <w:szCs w:val="24"/>
              </w:rPr>
              <w:t>Оплата питания</w:t>
            </w:r>
          </w:p>
          <w:p w:rsidR="000A7F98" w:rsidRPr="002F6392" w:rsidRDefault="000A7F98" w:rsidP="000A7F98">
            <w:pPr>
              <w:pStyle w:val="ac"/>
              <w:ind w:firstLine="0"/>
              <w:rPr>
                <w:sz w:val="24"/>
                <w:szCs w:val="24"/>
              </w:rPr>
            </w:pPr>
            <w:r w:rsidRPr="002F6392">
              <w:rPr>
                <w:sz w:val="24"/>
                <w:szCs w:val="24"/>
              </w:rPr>
              <w:t>Оплата транспорта</w:t>
            </w:r>
          </w:p>
          <w:p w:rsidR="000A7F98" w:rsidRPr="002F6392" w:rsidRDefault="000A7F98" w:rsidP="000A7F98">
            <w:pPr>
              <w:pStyle w:val="ac"/>
              <w:ind w:firstLine="0"/>
              <w:rPr>
                <w:sz w:val="24"/>
                <w:szCs w:val="24"/>
              </w:rPr>
            </w:pPr>
            <w:r w:rsidRPr="002F6392">
              <w:rPr>
                <w:sz w:val="24"/>
                <w:szCs w:val="24"/>
              </w:rPr>
              <w:t>Участие в программах признания заслуг и управления карьерой</w:t>
            </w:r>
          </w:p>
        </w:tc>
      </w:tr>
    </w:tbl>
    <w:p w:rsidR="00597D1E" w:rsidRPr="005F7BDE" w:rsidRDefault="00597D1E" w:rsidP="00597D1E">
      <w:pPr>
        <w:pStyle w:val="ac"/>
      </w:pPr>
      <w:r w:rsidRPr="005F7BDE">
        <w:t>К инструментам корпоративной (или нематериальной) мотивации относятся:</w:t>
      </w:r>
    </w:p>
    <w:p w:rsidR="00597D1E" w:rsidRPr="005F7BDE" w:rsidRDefault="00597D1E" w:rsidP="00597D1E">
      <w:pPr>
        <w:pStyle w:val="ac"/>
        <w:numPr>
          <w:ilvl w:val="0"/>
          <w:numId w:val="20"/>
        </w:numPr>
      </w:pPr>
      <w:r w:rsidRPr="005F7BDE">
        <w:t>проведение соревнований «Лучший сотрудник месяца (года)», «Лучшая бригада склада» и т. п.;</w:t>
      </w:r>
    </w:p>
    <w:p w:rsidR="00597D1E" w:rsidRPr="005F7BDE" w:rsidRDefault="00597D1E" w:rsidP="00597D1E">
      <w:pPr>
        <w:pStyle w:val="ac"/>
        <w:numPr>
          <w:ilvl w:val="0"/>
          <w:numId w:val="20"/>
        </w:numPr>
      </w:pPr>
      <w:r w:rsidRPr="005F7BDE">
        <w:t>проведение спортивных турниров;</w:t>
      </w:r>
    </w:p>
    <w:p w:rsidR="00597D1E" w:rsidRPr="005F7BDE" w:rsidRDefault="00597D1E" w:rsidP="00597D1E">
      <w:pPr>
        <w:pStyle w:val="ac"/>
        <w:numPr>
          <w:ilvl w:val="0"/>
          <w:numId w:val="20"/>
        </w:numPr>
      </w:pPr>
      <w:r w:rsidRPr="005F7BDE">
        <w:t>соревнования «Борьба умов»;</w:t>
      </w:r>
    </w:p>
    <w:p w:rsidR="00597D1E" w:rsidRPr="005F7BDE" w:rsidRDefault="00597D1E" w:rsidP="00597D1E">
      <w:pPr>
        <w:pStyle w:val="ac"/>
        <w:numPr>
          <w:ilvl w:val="0"/>
          <w:numId w:val="20"/>
        </w:numPr>
      </w:pPr>
      <w:r w:rsidRPr="005F7BDE">
        <w:t>подарки к праздничным датам в целом или к знаменательным датам в жизни сотрудника: могут быть как в виде подарков, так и в виде подарочных сертификатов, позволяющих работнику приобретать товары в магазинах на определенную сумму;</w:t>
      </w:r>
    </w:p>
    <w:p w:rsidR="00597D1E" w:rsidRPr="005F7BDE" w:rsidRDefault="00597D1E" w:rsidP="00597D1E">
      <w:pPr>
        <w:pStyle w:val="ac"/>
        <w:numPr>
          <w:ilvl w:val="0"/>
          <w:numId w:val="20"/>
        </w:numPr>
      </w:pPr>
      <w:r w:rsidRPr="005F7BDE">
        <w:t>предоставление специального места для парковки автомобиля;</w:t>
      </w:r>
    </w:p>
    <w:p w:rsidR="00597D1E" w:rsidRPr="005F7BDE" w:rsidRDefault="00597D1E" w:rsidP="00597D1E">
      <w:pPr>
        <w:pStyle w:val="ac"/>
        <w:numPr>
          <w:ilvl w:val="0"/>
          <w:numId w:val="20"/>
        </w:numPr>
      </w:pPr>
      <w:r w:rsidRPr="005F7BDE">
        <w:t>канцелярские товары высокого качества;</w:t>
      </w:r>
    </w:p>
    <w:p w:rsidR="00597D1E" w:rsidRPr="005F7BDE" w:rsidRDefault="00597D1E" w:rsidP="00597D1E">
      <w:pPr>
        <w:pStyle w:val="ac"/>
        <w:numPr>
          <w:ilvl w:val="0"/>
          <w:numId w:val="20"/>
        </w:numPr>
      </w:pPr>
      <w:r w:rsidRPr="005F7BDE">
        <w:t>упоминание имени сотрудника на продукте, услуге или оборудовании как автора улучшений или лучшего работника;</w:t>
      </w:r>
    </w:p>
    <w:p w:rsidR="00597D1E" w:rsidRPr="005F7BDE" w:rsidRDefault="00597D1E" w:rsidP="00597D1E">
      <w:pPr>
        <w:pStyle w:val="ac"/>
        <w:numPr>
          <w:ilvl w:val="0"/>
          <w:numId w:val="20"/>
        </w:numPr>
      </w:pPr>
      <w:r w:rsidRPr="005F7BDE">
        <w:t>помещение фотографии в корпоративной газете или информационном листке;</w:t>
      </w:r>
    </w:p>
    <w:p w:rsidR="00597D1E" w:rsidRPr="005F7BDE" w:rsidRDefault="00597D1E" w:rsidP="00597D1E">
      <w:pPr>
        <w:pStyle w:val="ac"/>
        <w:numPr>
          <w:ilvl w:val="0"/>
          <w:numId w:val="20"/>
        </w:numPr>
      </w:pPr>
      <w:r w:rsidRPr="005F7BDE">
        <w:t>майка, рубашка, кружка и т. д. со специальной пометкой (например, «Лучший сотрудник»);</w:t>
      </w:r>
    </w:p>
    <w:p w:rsidR="00597D1E" w:rsidRPr="005F7BDE" w:rsidRDefault="00597D1E" w:rsidP="00597D1E">
      <w:pPr>
        <w:pStyle w:val="ac"/>
        <w:numPr>
          <w:ilvl w:val="0"/>
          <w:numId w:val="20"/>
        </w:numPr>
      </w:pPr>
      <w:r w:rsidRPr="005F7BDE">
        <w:t>приоритет при планировании графиков рабочего времени и времени отдыха;</w:t>
      </w:r>
    </w:p>
    <w:p w:rsidR="00597D1E" w:rsidRPr="005F7BDE" w:rsidRDefault="00597D1E" w:rsidP="00597D1E">
      <w:pPr>
        <w:pStyle w:val="ac"/>
        <w:numPr>
          <w:ilvl w:val="0"/>
          <w:numId w:val="20"/>
        </w:numPr>
      </w:pPr>
      <w:r w:rsidRPr="005F7BDE">
        <w:t>издание буклетов о компании по результатам ее трудовой деятельности с включением фотографий, интервью лучших сотрудников;</w:t>
      </w:r>
    </w:p>
    <w:p w:rsidR="00597D1E" w:rsidRPr="005F7BDE" w:rsidRDefault="00597D1E" w:rsidP="00597D1E">
      <w:pPr>
        <w:pStyle w:val="ac"/>
        <w:numPr>
          <w:ilvl w:val="0"/>
          <w:numId w:val="20"/>
        </w:numPr>
      </w:pPr>
      <w:r w:rsidRPr="005F7BDE">
        <w:t>обеды лучших работников с руководителями компании, так называемые обеды с президентом;</w:t>
      </w:r>
    </w:p>
    <w:p w:rsidR="00597D1E" w:rsidRPr="005F7BDE" w:rsidRDefault="00597D1E" w:rsidP="00597D1E">
      <w:pPr>
        <w:pStyle w:val="ac"/>
        <w:numPr>
          <w:ilvl w:val="0"/>
          <w:numId w:val="20"/>
        </w:numPr>
      </w:pPr>
      <w:r w:rsidRPr="005F7BDE">
        <w:lastRenderedPageBreak/>
        <w:t>подписка на дорогие журналы, оплата членства в клубах или ассоциациях по выбору работника;</w:t>
      </w:r>
    </w:p>
    <w:p w:rsidR="00597D1E" w:rsidRPr="005F7BDE" w:rsidRDefault="00597D1E" w:rsidP="00597D1E">
      <w:pPr>
        <w:pStyle w:val="ac"/>
        <w:numPr>
          <w:ilvl w:val="0"/>
          <w:numId w:val="20"/>
        </w:numPr>
      </w:pPr>
      <w:r w:rsidRPr="005F7BDE">
        <w:t>альбом или видеокассета с описанием рабочего места работника, где сам работник является главным действующим лицом.</w:t>
      </w:r>
    </w:p>
    <w:p w:rsidR="00597D1E" w:rsidRPr="005F7BDE" w:rsidRDefault="00597D1E" w:rsidP="00597D1E">
      <w:pPr>
        <w:pStyle w:val="ac"/>
      </w:pPr>
      <w:r w:rsidRPr="00E25D12">
        <w:rPr>
          <w:b/>
        </w:rPr>
        <w:t>Ежемесячные соревнования «Лучший сотрудник»</w:t>
      </w:r>
      <w:r w:rsidRPr="005F7BDE">
        <w:t xml:space="preserve"> являются очень эффективным инструментом дополнительного стимулирования персонала. Данное мероприятие следует тщательно разработать и презентовать работникам. Регламент конкурса подготавливается и объявляется заранее, его критерии тщательно разъясняются сотрудникам, а оценка по критериям производится максимально объективно. В противном случае конкурс может серьезно демотивировать работников.</w:t>
      </w:r>
    </w:p>
    <w:p w:rsidR="00597D1E" w:rsidRPr="005F7BDE" w:rsidRDefault="00597D1E" w:rsidP="00597D1E">
      <w:pPr>
        <w:pStyle w:val="ac"/>
      </w:pPr>
      <w:r w:rsidRPr="005F7BDE">
        <w:t>Ошибкой является использование экспертных оценок деятельности сотрудников или подразделений, которые основаны на баллах без описания порядка их присвоения.</w:t>
      </w:r>
    </w:p>
    <w:p w:rsidR="00597D1E" w:rsidRPr="005F7BDE" w:rsidRDefault="00597D1E" w:rsidP="00597D1E">
      <w:pPr>
        <w:pStyle w:val="ac"/>
      </w:pPr>
      <w:r w:rsidRPr="005F7BDE">
        <w:t>Награждение победителей соревнований должно происходить максимально публично: сотрудников поздравляют на собрании отдела, информация о победителях размещается в Интранете и на информационных досках и т. п.</w:t>
      </w:r>
    </w:p>
    <w:p w:rsidR="00597D1E" w:rsidRPr="005F7BDE" w:rsidRDefault="00597D1E" w:rsidP="00597D1E">
      <w:pPr>
        <w:pStyle w:val="ac"/>
      </w:pPr>
      <w:r w:rsidRPr="005F7BDE">
        <w:rPr>
          <w:b/>
          <w:iCs/>
        </w:rPr>
        <w:t xml:space="preserve">Соревнование «Борьба умов». </w:t>
      </w:r>
      <w:r w:rsidRPr="005F7BDE">
        <w:t>Идея конкурса заключается в том, что любой сотрудник может предложить свое решение или идею, касающуюся развития компании, разработки нового продукта или услуги. В результате жюри, состоящее из руководителей и ключевых сотрудников, выбирает победителя, чье решение является наиболее интересным и применимым на практике.</w:t>
      </w:r>
    </w:p>
    <w:p w:rsidR="00597D1E" w:rsidRPr="005F7BDE" w:rsidRDefault="00597D1E" w:rsidP="00597D1E">
      <w:pPr>
        <w:pStyle w:val="ac"/>
      </w:pPr>
      <w:r w:rsidRPr="005F7BDE">
        <w:t>Цель конкурса – не столько получить от работников какую-либо ценную бизнес-идею, сколько вовлечь представителей различных подразделений в разработку стратегии компании и процесс принятия решений на самом высоком уровне. В результате сотрудник испытывает чувство сопричастности к организации, развивает способность разрабатывать и оценивать бизнес-решения и творчески мыслить.</w:t>
      </w:r>
    </w:p>
    <w:p w:rsidR="00597D1E" w:rsidRPr="005F7BDE" w:rsidRDefault="00597D1E" w:rsidP="00597D1E">
      <w:pPr>
        <w:pStyle w:val="ac"/>
      </w:pPr>
      <w:r w:rsidRPr="005F7BDE">
        <w:lastRenderedPageBreak/>
        <w:t>Соревнование целесообразно проводить не чаще одного раза в год.</w:t>
      </w:r>
    </w:p>
    <w:p w:rsidR="00597D1E" w:rsidRPr="005F7BDE" w:rsidRDefault="00597D1E" w:rsidP="00597D1E">
      <w:pPr>
        <w:pStyle w:val="ac"/>
      </w:pPr>
      <w:r w:rsidRPr="005F7BDE">
        <w:t>До окончательного утверждения и внедрения новой системы оплаты труда сотрудники отдела кадров совместно с рабочей группой должны точно рассчитать бюджет на персонал при новой системе оплаты труда, который включает следующие планируемые показатели:</w:t>
      </w:r>
    </w:p>
    <w:p w:rsidR="00597D1E" w:rsidRPr="005F7BDE" w:rsidRDefault="00597D1E" w:rsidP="007B2DBA">
      <w:pPr>
        <w:pStyle w:val="ac"/>
        <w:numPr>
          <w:ilvl w:val="0"/>
          <w:numId w:val="35"/>
        </w:numPr>
      </w:pPr>
      <w:r w:rsidRPr="005F7BDE">
        <w:t>фонд оплаты труда базовых выплат;</w:t>
      </w:r>
    </w:p>
    <w:p w:rsidR="00597D1E" w:rsidRPr="005F7BDE" w:rsidRDefault="00597D1E" w:rsidP="007B2DBA">
      <w:pPr>
        <w:pStyle w:val="ac"/>
        <w:numPr>
          <w:ilvl w:val="0"/>
          <w:numId w:val="35"/>
        </w:numPr>
      </w:pPr>
      <w:r w:rsidRPr="005F7BDE">
        <w:t>премиальный фонд оплаты труда;</w:t>
      </w:r>
    </w:p>
    <w:p w:rsidR="00597D1E" w:rsidRPr="005F7BDE" w:rsidRDefault="00597D1E" w:rsidP="007B2DBA">
      <w:pPr>
        <w:pStyle w:val="ac"/>
        <w:numPr>
          <w:ilvl w:val="0"/>
          <w:numId w:val="35"/>
        </w:numPr>
      </w:pPr>
      <w:r w:rsidRPr="005F7BDE">
        <w:t>расходы на дополнительные льготы;</w:t>
      </w:r>
    </w:p>
    <w:p w:rsidR="00597D1E" w:rsidRPr="005F7BDE" w:rsidRDefault="00597D1E" w:rsidP="007B2DBA">
      <w:pPr>
        <w:pStyle w:val="ac"/>
        <w:numPr>
          <w:ilvl w:val="0"/>
          <w:numId w:val="35"/>
        </w:numPr>
      </w:pPr>
      <w:r w:rsidRPr="005F7BDE">
        <w:t>расходы на программы нематериальной мотивации;</w:t>
      </w:r>
    </w:p>
    <w:p w:rsidR="00597D1E" w:rsidRPr="005F7BDE" w:rsidRDefault="00597D1E" w:rsidP="007B2DBA">
      <w:pPr>
        <w:pStyle w:val="ac"/>
        <w:numPr>
          <w:ilvl w:val="0"/>
          <w:numId w:val="35"/>
        </w:numPr>
      </w:pPr>
      <w:r w:rsidRPr="005F7BDE">
        <w:t>процент роста расходов на персонал в соответствии со структурой бюджета на момент внедрения, через полгода, год и т. д.</w:t>
      </w:r>
    </w:p>
    <w:p w:rsidR="00597D1E" w:rsidRPr="005F7BDE" w:rsidRDefault="00597D1E" w:rsidP="00597D1E">
      <w:pPr>
        <w:pStyle w:val="ac"/>
      </w:pPr>
      <w:r w:rsidRPr="005F7BDE">
        <w:t>Окончательное решение о внедрении новой системы оплаты труда и утверждение компенсационных пакетов принимается только в том случае, если очевидно, что компания имеет, и в дальнейшем будет иметь достаточные финансовые ресурсы для увеличения размеров расходов на персонал. При этом также анализируются возможные результаты внедрения новой системы с точки зрения повышения производительности труда и повышения эффективности компании. Если ресурсы недостаточны, система требует пересмотра.</w:t>
      </w:r>
    </w:p>
    <w:p w:rsidR="00597D1E" w:rsidRPr="005F7BDE" w:rsidRDefault="00597D1E" w:rsidP="00597D1E">
      <w:pPr>
        <w:pStyle w:val="ac"/>
      </w:pPr>
      <w:r w:rsidRPr="005F7BDE">
        <w:t xml:space="preserve">После утверждения бюджета фонда оплаты труда необходимо также написать и утвердить нормативные документы по оплате труда, например, положение об оплате труда (см. таблицу </w:t>
      </w:r>
      <w:r w:rsidR="00467EBE">
        <w:t>16</w:t>
      </w:r>
      <w:r w:rsidRPr="005F7BDE">
        <w:t>), возможно отдельные положения о премировании, социальных льготах, программах нематериальной мотивации.</w:t>
      </w:r>
    </w:p>
    <w:p w:rsidR="00597D1E" w:rsidRPr="005F7BDE" w:rsidRDefault="00597D1E" w:rsidP="00597D1E">
      <w:pPr>
        <w:pStyle w:val="ac"/>
      </w:pPr>
      <w:r w:rsidRPr="005F7BDE">
        <w:t xml:space="preserve">Таблица </w:t>
      </w:r>
      <w:r>
        <w:t xml:space="preserve">16. </w:t>
      </w:r>
      <w:r w:rsidRPr="005F7BDE">
        <w:t>Структура Положения об оплате труда</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00"/>
      </w:tblPr>
      <w:tblGrid>
        <w:gridCol w:w="8359"/>
      </w:tblGrid>
      <w:tr w:rsidR="00597D1E" w:rsidRPr="00456C7B" w:rsidTr="002F6392">
        <w:tc>
          <w:tcPr>
            <w:tcW w:w="8359" w:type="dxa"/>
            <w:tcBorders>
              <w:bottom w:val="nil"/>
            </w:tcBorders>
          </w:tcPr>
          <w:p w:rsidR="00597D1E" w:rsidRPr="00E25D12" w:rsidRDefault="006D55A5" w:rsidP="00597D1E">
            <w:pPr>
              <w:pStyle w:val="ac"/>
              <w:ind w:left="29" w:firstLine="0"/>
            </w:pPr>
            <w:r>
              <w:t xml:space="preserve">1. </w:t>
            </w:r>
            <w:r w:rsidR="00597D1E" w:rsidRPr="00E25D12">
              <w:t>Общие положения.</w:t>
            </w:r>
          </w:p>
          <w:p w:rsidR="00597D1E" w:rsidRPr="00E25D12" w:rsidRDefault="00597D1E" w:rsidP="00597D1E">
            <w:pPr>
              <w:pStyle w:val="ac"/>
              <w:ind w:left="29" w:firstLine="0"/>
            </w:pPr>
            <w:r w:rsidRPr="00E25D12">
              <w:t>Оплата труда (базовые оклады).</w:t>
            </w:r>
          </w:p>
          <w:p w:rsidR="00597D1E" w:rsidRPr="00E25D12" w:rsidRDefault="00597D1E" w:rsidP="00597D1E">
            <w:pPr>
              <w:pStyle w:val="ac"/>
              <w:ind w:left="29" w:firstLine="0"/>
            </w:pPr>
            <w:r w:rsidRPr="00E25D12">
              <w:t>Базовые оклады.</w:t>
            </w:r>
          </w:p>
          <w:p w:rsidR="00597D1E" w:rsidRPr="00E25D12" w:rsidRDefault="00597D1E" w:rsidP="002F6392">
            <w:pPr>
              <w:pStyle w:val="ac"/>
              <w:ind w:left="29" w:firstLine="0"/>
            </w:pPr>
            <w:r w:rsidRPr="00E25D12">
              <w:t>Вилка окладов.</w:t>
            </w:r>
          </w:p>
        </w:tc>
      </w:tr>
      <w:tr w:rsidR="002F6392" w:rsidRPr="00456C7B" w:rsidTr="002F6392">
        <w:tc>
          <w:tcPr>
            <w:tcW w:w="8359" w:type="dxa"/>
            <w:tcBorders>
              <w:top w:val="nil"/>
              <w:left w:val="nil"/>
              <w:right w:val="nil"/>
            </w:tcBorders>
          </w:tcPr>
          <w:p w:rsidR="002F6392" w:rsidRDefault="002F6392" w:rsidP="002F6392">
            <w:pPr>
              <w:pStyle w:val="ac"/>
              <w:ind w:left="29" w:firstLine="0"/>
              <w:jc w:val="right"/>
            </w:pPr>
            <w:r>
              <w:lastRenderedPageBreak/>
              <w:t>Продолжение таблицы</w:t>
            </w:r>
          </w:p>
        </w:tc>
      </w:tr>
      <w:tr w:rsidR="002F6392" w:rsidRPr="00456C7B" w:rsidTr="002F6392">
        <w:tc>
          <w:tcPr>
            <w:tcW w:w="8359" w:type="dxa"/>
            <w:tcBorders>
              <w:bottom w:val="nil"/>
            </w:tcBorders>
          </w:tcPr>
          <w:p w:rsidR="002F6392" w:rsidRPr="00E25D12" w:rsidRDefault="002F6392" w:rsidP="002F6392">
            <w:pPr>
              <w:pStyle w:val="ac"/>
              <w:ind w:left="29" w:firstLine="0"/>
            </w:pPr>
            <w:r>
              <w:t xml:space="preserve">2. </w:t>
            </w:r>
            <w:r w:rsidRPr="00E25D12">
              <w:t>Порядок установления оклада при приеме на работу.</w:t>
            </w:r>
          </w:p>
          <w:p w:rsidR="002F6392" w:rsidRPr="00E25D12" w:rsidRDefault="002F6392" w:rsidP="002F6392">
            <w:pPr>
              <w:pStyle w:val="ac"/>
              <w:ind w:left="29" w:firstLine="0"/>
            </w:pPr>
            <w:r w:rsidRPr="00E25D12">
              <w:t>Порядок назначения надбавки за выслугу лет.</w:t>
            </w:r>
          </w:p>
          <w:p w:rsidR="002F6392" w:rsidRPr="00E25D12" w:rsidRDefault="002F6392" w:rsidP="002F6392">
            <w:pPr>
              <w:pStyle w:val="ac"/>
              <w:ind w:left="29" w:firstLine="0"/>
            </w:pPr>
            <w:r w:rsidRPr="00E25D12">
              <w:t>Порядок назначения персональной надбавки.</w:t>
            </w:r>
          </w:p>
          <w:p w:rsidR="002F6392" w:rsidRPr="00E25D12" w:rsidRDefault="002F6392" w:rsidP="002F6392">
            <w:pPr>
              <w:pStyle w:val="ac"/>
              <w:ind w:left="29" w:firstLine="0"/>
            </w:pPr>
            <w:r w:rsidRPr="00E25D12">
              <w:t>Порядок назначения надбавки за выполнение руководящих функций.</w:t>
            </w:r>
          </w:p>
          <w:p w:rsidR="002F6392" w:rsidRPr="00E25D12" w:rsidRDefault="002F6392" w:rsidP="002F6392">
            <w:pPr>
              <w:pStyle w:val="ac"/>
              <w:ind w:left="29" w:firstLine="0"/>
            </w:pPr>
            <w:r w:rsidRPr="00E25D12">
              <w:t>3. Порядок изменения разряда, должности, размера заработной платы.</w:t>
            </w:r>
          </w:p>
          <w:p w:rsidR="002F6392" w:rsidRPr="00E25D12" w:rsidRDefault="002F6392" w:rsidP="002F6392">
            <w:pPr>
              <w:pStyle w:val="ac"/>
              <w:ind w:left="29" w:firstLine="0"/>
            </w:pPr>
            <w:r w:rsidRPr="00E25D12">
              <w:t>Результаты оценки сотрудников.</w:t>
            </w:r>
          </w:p>
          <w:p w:rsidR="002F6392" w:rsidRPr="00E25D12" w:rsidRDefault="002F6392" w:rsidP="002F6392">
            <w:pPr>
              <w:pStyle w:val="ac"/>
              <w:ind w:left="29" w:firstLine="0"/>
            </w:pPr>
            <w:r w:rsidRPr="00E25D12">
              <w:t>Матрица соответствия результатов оценки сотрудников изменению разряда, должности, размера заработной платы.</w:t>
            </w:r>
          </w:p>
          <w:p w:rsidR="002F6392" w:rsidRPr="00E25D12" w:rsidRDefault="002F6392" w:rsidP="002F6392">
            <w:pPr>
              <w:pStyle w:val="ac"/>
              <w:ind w:left="29" w:firstLine="0"/>
            </w:pPr>
            <w:r w:rsidRPr="00E25D12">
              <w:t>Изменение разряда.</w:t>
            </w:r>
          </w:p>
          <w:p w:rsidR="002F6392" w:rsidRPr="00E25D12" w:rsidRDefault="002F6392" w:rsidP="002F6392">
            <w:pPr>
              <w:pStyle w:val="ac"/>
              <w:ind w:left="29" w:firstLine="0"/>
            </w:pPr>
            <w:r w:rsidRPr="00E25D12">
              <w:t>Изменение должности.</w:t>
            </w:r>
          </w:p>
          <w:p w:rsidR="002F6392" w:rsidRPr="00E25D12" w:rsidRDefault="002F6392" w:rsidP="002F6392">
            <w:pPr>
              <w:pStyle w:val="ac"/>
              <w:ind w:left="29" w:firstLine="0"/>
            </w:pPr>
            <w:r w:rsidRPr="00E25D12">
              <w:t>Изменение размера заработной платы.</w:t>
            </w:r>
          </w:p>
          <w:p w:rsidR="002F6392" w:rsidRPr="00E25D12" w:rsidRDefault="002F6392" w:rsidP="002F6392">
            <w:pPr>
              <w:pStyle w:val="ac"/>
              <w:ind w:left="29" w:firstLine="0"/>
            </w:pPr>
            <w:r w:rsidRPr="00E25D12">
              <w:t>4. Премирование.</w:t>
            </w:r>
          </w:p>
          <w:p w:rsidR="002F6392" w:rsidRPr="00E25D12" w:rsidRDefault="002F6392" w:rsidP="002F6392">
            <w:pPr>
              <w:pStyle w:val="ac"/>
              <w:ind w:left="29" w:firstLine="0"/>
            </w:pPr>
            <w:r w:rsidRPr="00E25D12">
              <w:t>Виды премий.</w:t>
            </w:r>
          </w:p>
          <w:p w:rsidR="002F6392" w:rsidRPr="00E25D12" w:rsidRDefault="002F6392" w:rsidP="002F6392">
            <w:pPr>
              <w:pStyle w:val="ac"/>
              <w:ind w:left="29" w:firstLine="0"/>
            </w:pPr>
            <w:r w:rsidRPr="00E25D12">
              <w:t>Индивидуальное премирование.</w:t>
            </w:r>
          </w:p>
          <w:p w:rsidR="002F6392" w:rsidRPr="00E25D12" w:rsidRDefault="002F6392" w:rsidP="002F6392">
            <w:pPr>
              <w:pStyle w:val="ac"/>
              <w:ind w:left="29" w:firstLine="0"/>
            </w:pPr>
            <w:r w:rsidRPr="00E25D12">
              <w:t>Командное премирование.</w:t>
            </w:r>
          </w:p>
          <w:p w:rsidR="002F6392" w:rsidRPr="00E25D12" w:rsidRDefault="002F6392" w:rsidP="002F6392">
            <w:pPr>
              <w:pStyle w:val="ac"/>
              <w:ind w:left="29" w:firstLine="0"/>
            </w:pPr>
            <w:r w:rsidRPr="00E25D12">
              <w:t>Связь оценки сотрудников с премированием.</w:t>
            </w:r>
          </w:p>
          <w:p w:rsidR="002F6392" w:rsidRPr="00E25D12" w:rsidRDefault="002F6392" w:rsidP="002F6392">
            <w:pPr>
              <w:pStyle w:val="ac"/>
              <w:ind w:left="29" w:firstLine="0"/>
            </w:pPr>
            <w:r w:rsidRPr="00E25D12">
              <w:t>Оценочный лист.</w:t>
            </w:r>
          </w:p>
          <w:p w:rsidR="002F6392" w:rsidRPr="00E25D12" w:rsidRDefault="002F6392" w:rsidP="002F6392">
            <w:pPr>
              <w:pStyle w:val="ac"/>
              <w:ind w:left="29" w:firstLine="0"/>
            </w:pPr>
            <w:r w:rsidRPr="00E25D12">
              <w:t>Шкала премирования.</w:t>
            </w:r>
          </w:p>
          <w:p w:rsidR="002F6392" w:rsidRPr="00E25D12" w:rsidRDefault="002F6392" w:rsidP="002F6392">
            <w:pPr>
              <w:pStyle w:val="ac"/>
              <w:ind w:left="29" w:firstLine="0"/>
            </w:pPr>
            <w:r w:rsidRPr="00E25D12">
              <w:t>5. Дополнительные льготы.</w:t>
            </w:r>
          </w:p>
          <w:p w:rsidR="002F6392" w:rsidRPr="00E25D12" w:rsidRDefault="002F6392" w:rsidP="002F6392">
            <w:pPr>
              <w:pStyle w:val="ac"/>
              <w:ind w:left="29" w:firstLine="0"/>
            </w:pPr>
            <w:r w:rsidRPr="00E25D12">
              <w:t>Субсидии на питание.</w:t>
            </w:r>
          </w:p>
          <w:p w:rsidR="002F6392" w:rsidRPr="00E25D12" w:rsidRDefault="002F6392" w:rsidP="002F6392">
            <w:pPr>
              <w:pStyle w:val="ac"/>
              <w:ind w:left="29" w:firstLine="0"/>
            </w:pPr>
            <w:r w:rsidRPr="00E25D12">
              <w:t>Оплата транспортных расходов.</w:t>
            </w:r>
          </w:p>
          <w:p w:rsidR="002F6392" w:rsidRPr="00E25D12" w:rsidRDefault="002F6392" w:rsidP="002F6392">
            <w:pPr>
              <w:pStyle w:val="ac"/>
              <w:ind w:left="29" w:firstLine="0"/>
            </w:pPr>
            <w:r w:rsidRPr="00E25D12">
              <w:t>Кредитование сотрудников.</w:t>
            </w:r>
          </w:p>
          <w:p w:rsidR="002F6392" w:rsidRPr="00E25D12" w:rsidRDefault="002F6392" w:rsidP="002F6392">
            <w:pPr>
              <w:pStyle w:val="ac"/>
              <w:ind w:left="29" w:firstLine="0"/>
            </w:pPr>
            <w:r w:rsidRPr="00E25D12">
              <w:t>Медицинское страхование сотрудников.</w:t>
            </w:r>
          </w:p>
          <w:p w:rsidR="002F6392" w:rsidRPr="00E25D12" w:rsidRDefault="002F6392" w:rsidP="002F6392">
            <w:pPr>
              <w:pStyle w:val="ac"/>
              <w:ind w:left="29" w:firstLine="0"/>
            </w:pPr>
            <w:r w:rsidRPr="00E25D12">
              <w:t>Профессиональное обучение и образование.</w:t>
            </w:r>
          </w:p>
          <w:p w:rsidR="002F6392" w:rsidRPr="00E25D12" w:rsidRDefault="002F6392" w:rsidP="002F6392">
            <w:pPr>
              <w:pStyle w:val="ac"/>
              <w:ind w:left="29" w:firstLine="0"/>
            </w:pPr>
            <w:r w:rsidRPr="00E25D12">
              <w:t>Корпоративная программа отдыха сотрудников.</w:t>
            </w:r>
          </w:p>
          <w:p w:rsidR="002F6392" w:rsidRDefault="002F6392" w:rsidP="002F6392">
            <w:pPr>
              <w:pStyle w:val="ac"/>
              <w:ind w:left="29" w:firstLine="0"/>
            </w:pPr>
            <w:r w:rsidRPr="00E25D12">
              <w:t>Оказание материальной помощи.</w:t>
            </w:r>
          </w:p>
        </w:tc>
      </w:tr>
      <w:tr w:rsidR="002F6392" w:rsidRPr="00456C7B" w:rsidTr="002F6392">
        <w:tc>
          <w:tcPr>
            <w:tcW w:w="8359" w:type="dxa"/>
            <w:tcBorders>
              <w:top w:val="nil"/>
              <w:left w:val="nil"/>
              <w:right w:val="nil"/>
            </w:tcBorders>
          </w:tcPr>
          <w:p w:rsidR="002F6392" w:rsidRDefault="002F6392" w:rsidP="002F6392">
            <w:pPr>
              <w:pStyle w:val="ac"/>
              <w:ind w:left="29" w:firstLine="0"/>
              <w:jc w:val="right"/>
            </w:pPr>
            <w:r>
              <w:lastRenderedPageBreak/>
              <w:t>Продолжение таблицы</w:t>
            </w:r>
          </w:p>
        </w:tc>
      </w:tr>
      <w:tr w:rsidR="002F6392" w:rsidRPr="00456C7B" w:rsidTr="00597D1E">
        <w:tc>
          <w:tcPr>
            <w:tcW w:w="8359" w:type="dxa"/>
          </w:tcPr>
          <w:p w:rsidR="002F6392" w:rsidRDefault="002F6392" w:rsidP="002F6392">
            <w:pPr>
              <w:pStyle w:val="ac"/>
              <w:ind w:left="29" w:firstLine="0"/>
            </w:pPr>
            <w:r w:rsidRPr="00E25D12">
              <w:t>6. Нематериальная мотивация.</w:t>
            </w:r>
          </w:p>
          <w:p w:rsidR="002F6392" w:rsidRPr="00E25D12" w:rsidRDefault="002F6392" w:rsidP="002F6392">
            <w:pPr>
              <w:pStyle w:val="ac"/>
              <w:ind w:left="29" w:firstLine="0"/>
            </w:pPr>
            <w:r w:rsidRPr="00E25D12">
              <w:t>Программа признания заслуг.</w:t>
            </w:r>
          </w:p>
          <w:p w:rsidR="002F6392" w:rsidRPr="00E25D12" w:rsidRDefault="002F6392" w:rsidP="002F6392">
            <w:pPr>
              <w:pStyle w:val="ac"/>
              <w:ind w:left="29" w:firstLine="0"/>
            </w:pPr>
            <w:r w:rsidRPr="00E25D12">
              <w:t>6.2.Управление карьерой.</w:t>
            </w:r>
          </w:p>
          <w:p w:rsidR="002F6392" w:rsidRPr="00E25D12" w:rsidRDefault="002F6392" w:rsidP="002F6392">
            <w:pPr>
              <w:pStyle w:val="ac"/>
              <w:ind w:left="29" w:firstLine="0"/>
            </w:pPr>
            <w:r w:rsidRPr="00E25D12">
              <w:t>Приложения:</w:t>
            </w:r>
          </w:p>
          <w:p w:rsidR="002F6392" w:rsidRPr="00E25D12" w:rsidRDefault="002F6392" w:rsidP="002F6392">
            <w:pPr>
              <w:pStyle w:val="ac"/>
              <w:ind w:left="29" w:firstLine="0"/>
            </w:pPr>
            <w:r w:rsidRPr="00E25D12">
              <w:t>Категории должностей.</w:t>
            </w:r>
          </w:p>
          <w:p w:rsidR="002F6392" w:rsidRPr="00E25D12" w:rsidRDefault="002F6392" w:rsidP="002F6392">
            <w:pPr>
              <w:pStyle w:val="ac"/>
              <w:ind w:left="29" w:firstLine="0"/>
            </w:pPr>
            <w:r w:rsidRPr="00E25D12">
              <w:t>Штатное расписание с вилками базовых окладов.</w:t>
            </w:r>
          </w:p>
          <w:p w:rsidR="002F6392" w:rsidRPr="00E25D12" w:rsidRDefault="002F6392" w:rsidP="002F6392">
            <w:pPr>
              <w:pStyle w:val="ac"/>
              <w:ind w:left="29" w:firstLine="0"/>
            </w:pPr>
            <w:r w:rsidRPr="00E25D12">
              <w:t>Таблица разрядов.</w:t>
            </w:r>
          </w:p>
          <w:p w:rsidR="002F6392" w:rsidRPr="00E25D12" w:rsidRDefault="002F6392" w:rsidP="002F6392">
            <w:pPr>
              <w:pStyle w:val="ac"/>
              <w:ind w:left="29" w:firstLine="0"/>
            </w:pPr>
            <w:r w:rsidRPr="00E25D12">
              <w:t>Таблица компенсационных пакетов для должностей.</w:t>
            </w:r>
          </w:p>
          <w:p w:rsidR="002F6392" w:rsidRPr="00E25D12" w:rsidRDefault="002F6392" w:rsidP="002F6392">
            <w:pPr>
              <w:pStyle w:val="ac"/>
              <w:ind w:left="29" w:firstLine="0"/>
            </w:pPr>
            <w:r w:rsidRPr="00E25D12">
              <w:t>Оценочный лист.</w:t>
            </w:r>
          </w:p>
          <w:p w:rsidR="002F6392" w:rsidRDefault="002F6392" w:rsidP="002F6392">
            <w:pPr>
              <w:pStyle w:val="ac"/>
              <w:ind w:left="29" w:firstLine="0"/>
            </w:pPr>
            <w:r w:rsidRPr="00E25D12">
              <w:t>Шкала премирования.</w:t>
            </w:r>
          </w:p>
        </w:tc>
      </w:tr>
    </w:tbl>
    <w:p w:rsidR="00597D1E" w:rsidRPr="005F7BDE" w:rsidRDefault="00597D1E" w:rsidP="00597D1E">
      <w:pPr>
        <w:pStyle w:val="ac"/>
      </w:pPr>
    </w:p>
    <w:p w:rsidR="00597D1E" w:rsidRPr="005F7BDE" w:rsidRDefault="00597D1E" w:rsidP="00597D1E">
      <w:pPr>
        <w:pStyle w:val="ac"/>
      </w:pPr>
      <w:r w:rsidRPr="005F7BDE">
        <w:t>Ввод в действие новых нормативных документов оформляется приказами.</w:t>
      </w:r>
    </w:p>
    <w:p w:rsidR="00597D1E" w:rsidRPr="005F7BDE" w:rsidRDefault="00597D1E" w:rsidP="00597D1E">
      <w:pPr>
        <w:pStyle w:val="ac"/>
      </w:pPr>
      <w:r w:rsidRPr="005F7BDE">
        <w:t>Внедрение новой системы оплаты труда начинается после утверждения всех финансовых и нормативных документов. Отдел кадров должен осуществлять внедрение в теснейшем взаимодействии с линейными менеджерами и рабочей группой, чтобы снизить уровень сопротивления переменам, которые неизбежно присутствуют при любых касающихся заработной платы изменениях.</w:t>
      </w:r>
    </w:p>
    <w:p w:rsidR="00597D1E" w:rsidRPr="005F7BDE" w:rsidRDefault="00597D1E" w:rsidP="00597D1E">
      <w:pPr>
        <w:pStyle w:val="ac"/>
      </w:pPr>
      <w:r w:rsidRPr="005F7BDE">
        <w:t xml:space="preserve">Кроме широкой PR-программы внутри </w:t>
      </w:r>
      <w:r>
        <w:t>ОАО «НИКТИД»</w:t>
      </w:r>
      <w:r w:rsidRPr="005F7BDE">
        <w:t xml:space="preserve"> необходимо пробное начисление заработной платы сотрудникам по новой системе в течение нескольких месяцев, при этом сохраняя ее выплату по старой системе.</w:t>
      </w:r>
    </w:p>
    <w:p w:rsidR="00597D1E" w:rsidRPr="005F7BDE" w:rsidRDefault="00597D1E" w:rsidP="00597D1E">
      <w:pPr>
        <w:pStyle w:val="ac"/>
      </w:pPr>
      <w:r w:rsidRPr="005F7BDE">
        <w:t>Возможные внутренние коммуникации:</w:t>
      </w:r>
    </w:p>
    <w:p w:rsidR="00597D1E" w:rsidRPr="005F7BDE" w:rsidRDefault="00597D1E" w:rsidP="00597D1E">
      <w:pPr>
        <w:pStyle w:val="ac"/>
        <w:numPr>
          <w:ilvl w:val="0"/>
          <w:numId w:val="21"/>
        </w:numPr>
      </w:pPr>
      <w:r w:rsidRPr="005F7BDE">
        <w:t>письменное обращение первого руководителя к персоналу;</w:t>
      </w:r>
    </w:p>
    <w:p w:rsidR="00597D1E" w:rsidRPr="005F7BDE" w:rsidRDefault="00597D1E" w:rsidP="00597D1E">
      <w:pPr>
        <w:pStyle w:val="ac"/>
        <w:numPr>
          <w:ilvl w:val="0"/>
          <w:numId w:val="21"/>
        </w:numPr>
      </w:pPr>
      <w:r w:rsidRPr="005F7BDE">
        <w:t>листки оплаты с пробным начислением;</w:t>
      </w:r>
    </w:p>
    <w:p w:rsidR="00597D1E" w:rsidRPr="005F7BDE" w:rsidRDefault="00597D1E" w:rsidP="00597D1E">
      <w:pPr>
        <w:pStyle w:val="ac"/>
        <w:numPr>
          <w:ilvl w:val="0"/>
          <w:numId w:val="21"/>
        </w:numPr>
      </w:pPr>
      <w:r w:rsidRPr="005F7BDE">
        <w:t>использование информационных листков;</w:t>
      </w:r>
    </w:p>
    <w:p w:rsidR="00597D1E" w:rsidRPr="005F7BDE" w:rsidRDefault="00597D1E" w:rsidP="00597D1E">
      <w:pPr>
        <w:pStyle w:val="ac"/>
        <w:numPr>
          <w:ilvl w:val="0"/>
          <w:numId w:val="21"/>
        </w:numPr>
      </w:pPr>
      <w:r w:rsidRPr="005F7BDE">
        <w:t>выступления топ-менеджмента перед персоналом;</w:t>
      </w:r>
    </w:p>
    <w:p w:rsidR="00597D1E" w:rsidRPr="005F7BDE" w:rsidRDefault="00597D1E" w:rsidP="00597D1E">
      <w:pPr>
        <w:pStyle w:val="ac"/>
        <w:numPr>
          <w:ilvl w:val="0"/>
          <w:numId w:val="21"/>
        </w:numPr>
      </w:pPr>
      <w:r w:rsidRPr="005F7BDE">
        <w:lastRenderedPageBreak/>
        <w:t>проведение учебных семинаров с руководителями и линейными менеджерами;</w:t>
      </w:r>
    </w:p>
    <w:p w:rsidR="00597D1E" w:rsidRPr="005F7BDE" w:rsidRDefault="00597D1E" w:rsidP="00597D1E">
      <w:pPr>
        <w:pStyle w:val="ac"/>
        <w:numPr>
          <w:ilvl w:val="0"/>
          <w:numId w:val="21"/>
        </w:numPr>
      </w:pPr>
      <w:r w:rsidRPr="005F7BDE">
        <w:t>встречи с разработчиками системы оплаты труда;</w:t>
      </w:r>
    </w:p>
    <w:p w:rsidR="00597D1E" w:rsidRPr="005F7BDE" w:rsidRDefault="00597D1E" w:rsidP="00597D1E">
      <w:pPr>
        <w:pStyle w:val="ac"/>
        <w:numPr>
          <w:ilvl w:val="0"/>
          <w:numId w:val="21"/>
        </w:numPr>
      </w:pPr>
      <w:r w:rsidRPr="005F7BDE">
        <w:t>презентации и собрания с сотрудниками.</w:t>
      </w:r>
    </w:p>
    <w:p w:rsidR="00597D1E" w:rsidRPr="005F7BDE" w:rsidRDefault="00597D1E" w:rsidP="00597D1E">
      <w:pPr>
        <w:pStyle w:val="ac"/>
      </w:pPr>
      <w:r w:rsidRPr="005F7BDE">
        <w:t>Ни одна система мотивации и оплаты труда не может оставаться неизменной, так как изменяются ситуация на рынке и внутри компании, а также состав сотрудников. Кроме того, руководство стремится иметь точную информацию по эффективности новой системы оплаты труда. Поэтому необходимо с момента внедрения новой системы предусмотреть процедуру ее мониторинга. Чаще всего она включает определение ключевых показателей эффективности для функции оплаты труда. Кроме того, не менее одного раза в год необходимо измерять удовлетворенность персонала, а при определенной текучести или плановой смене команды и мотивационную структуру персонала.</w:t>
      </w:r>
    </w:p>
    <w:p w:rsidR="00597D1E" w:rsidRPr="005F7BDE" w:rsidRDefault="00597D1E" w:rsidP="00597D1E">
      <w:pPr>
        <w:pStyle w:val="ac"/>
      </w:pPr>
      <w:r w:rsidRPr="005F7BDE">
        <w:rPr>
          <w:b/>
        </w:rPr>
        <w:t xml:space="preserve">Возможные ошибки. </w:t>
      </w:r>
      <w:r w:rsidRPr="005F7BDE">
        <w:t xml:space="preserve">При разработке целей и задач системы оплаты труда типичной ошибкой </w:t>
      </w:r>
      <w:r w:rsidRPr="005F7BDE">
        <w:rPr>
          <w:iCs/>
        </w:rPr>
        <w:t xml:space="preserve">является </w:t>
      </w:r>
      <w:r w:rsidRPr="005F7BDE">
        <w:t>ее формирование в отрыве от стратегии и целей компании. Зачастую создание новой системы оплаты труда объясняется изменениями на рынке, неудовлетворенностью персонала, снижением эффективности компании, а не бизнес-целями организации. В результате такая система оказывается неэффективной.</w:t>
      </w:r>
    </w:p>
    <w:p w:rsidR="00597D1E" w:rsidRPr="005F7BDE" w:rsidRDefault="00597D1E" w:rsidP="00597D1E">
      <w:pPr>
        <w:pStyle w:val="ac"/>
      </w:pPr>
      <w:r w:rsidRPr="005F7BDE">
        <w:t>Еще одной типичной ошибкой является постановка задачи по разработке и внедрению новой системы оплаты труда только службе управления персоналом. Это невозможно без активного участия первого лица, топ-менеджеров, ключевых сотрудников и массового вовлечения персонала в данную работу и принятие решений. Только таким образом можно снять сопротивление грядущим изменениям.</w:t>
      </w:r>
    </w:p>
    <w:p w:rsidR="00597D1E" w:rsidRPr="005F7BDE" w:rsidRDefault="00597D1E" w:rsidP="00597D1E">
      <w:pPr>
        <w:pStyle w:val="ac"/>
      </w:pPr>
      <w:r w:rsidRPr="005F7BDE">
        <w:rPr>
          <w:iCs/>
        </w:rPr>
        <w:t>Основные ошибки при разработке целей и задач системы оплаты труда:</w:t>
      </w:r>
    </w:p>
    <w:p w:rsidR="00597D1E" w:rsidRPr="005F7BDE" w:rsidRDefault="00597D1E" w:rsidP="00597D1E">
      <w:pPr>
        <w:pStyle w:val="ac"/>
        <w:numPr>
          <w:ilvl w:val="0"/>
          <w:numId w:val="22"/>
        </w:numPr>
      </w:pPr>
      <w:r w:rsidRPr="005F7BDE">
        <w:t>отсутствие связи со стратегией и целями компании;</w:t>
      </w:r>
    </w:p>
    <w:p w:rsidR="00597D1E" w:rsidRPr="005F7BDE" w:rsidRDefault="00597D1E" w:rsidP="00597D1E">
      <w:pPr>
        <w:pStyle w:val="ac"/>
        <w:numPr>
          <w:ilvl w:val="0"/>
          <w:numId w:val="22"/>
        </w:numPr>
      </w:pPr>
      <w:r w:rsidRPr="005F7BDE">
        <w:t>отсутствие стратегии по управлению персоналом и управлению вознаграждениями;</w:t>
      </w:r>
    </w:p>
    <w:p w:rsidR="00597D1E" w:rsidRPr="005F7BDE" w:rsidRDefault="00597D1E" w:rsidP="00597D1E">
      <w:pPr>
        <w:pStyle w:val="ac"/>
        <w:numPr>
          <w:ilvl w:val="0"/>
          <w:numId w:val="22"/>
        </w:numPr>
      </w:pPr>
      <w:r w:rsidRPr="005F7BDE">
        <w:lastRenderedPageBreak/>
        <w:t>игнорирование анализа мотивации персонала и готовности компании к изменениям;</w:t>
      </w:r>
    </w:p>
    <w:p w:rsidR="00597D1E" w:rsidRPr="005F7BDE" w:rsidRDefault="00597D1E" w:rsidP="00597D1E">
      <w:pPr>
        <w:pStyle w:val="ac"/>
        <w:numPr>
          <w:ilvl w:val="0"/>
          <w:numId w:val="22"/>
        </w:numPr>
      </w:pPr>
      <w:r w:rsidRPr="005F7BDE">
        <w:t>отсутствие вовлеченности первых лиц и топ-менеджеров компании (а затем и всего персонала) в разработку и внедрение системы;</w:t>
      </w:r>
    </w:p>
    <w:p w:rsidR="00597D1E" w:rsidRPr="005F7BDE" w:rsidRDefault="00597D1E" w:rsidP="00597D1E">
      <w:pPr>
        <w:pStyle w:val="ac"/>
        <w:numPr>
          <w:ilvl w:val="0"/>
          <w:numId w:val="22"/>
        </w:numPr>
      </w:pPr>
      <w:r w:rsidRPr="005F7BDE">
        <w:t>использование западных методик без учета специфики организации;</w:t>
      </w:r>
    </w:p>
    <w:p w:rsidR="00597D1E" w:rsidRPr="005F7BDE" w:rsidRDefault="00597D1E" w:rsidP="00597D1E">
      <w:pPr>
        <w:pStyle w:val="ac"/>
        <w:numPr>
          <w:ilvl w:val="0"/>
          <w:numId w:val="22"/>
        </w:numPr>
      </w:pPr>
      <w:r w:rsidRPr="005F7BDE">
        <w:t>ориентация только на экспертное мнение конкретных специалистов без учета лучших мировых практик;</w:t>
      </w:r>
    </w:p>
    <w:p w:rsidR="00597D1E" w:rsidRPr="005F7BDE" w:rsidRDefault="00597D1E" w:rsidP="00597D1E">
      <w:pPr>
        <w:pStyle w:val="ac"/>
        <w:numPr>
          <w:ilvl w:val="0"/>
          <w:numId w:val="22"/>
        </w:numPr>
      </w:pPr>
      <w:r w:rsidRPr="005F7BDE">
        <w:t>отсутствие ориентации на результат;</w:t>
      </w:r>
    </w:p>
    <w:p w:rsidR="00597D1E" w:rsidRPr="005F7BDE" w:rsidRDefault="00597D1E" w:rsidP="00597D1E">
      <w:pPr>
        <w:pStyle w:val="ac"/>
        <w:numPr>
          <w:ilvl w:val="0"/>
          <w:numId w:val="22"/>
        </w:numPr>
      </w:pPr>
      <w:r w:rsidRPr="005F7BDE">
        <w:t>отсутствие программ внедрения, прозрачных нормативных документов;</w:t>
      </w:r>
    </w:p>
    <w:p w:rsidR="00597D1E" w:rsidRPr="005F7BDE" w:rsidRDefault="00597D1E" w:rsidP="00597D1E">
      <w:pPr>
        <w:pStyle w:val="ac"/>
        <w:numPr>
          <w:ilvl w:val="0"/>
          <w:numId w:val="22"/>
        </w:numPr>
      </w:pPr>
      <w:r w:rsidRPr="005F7BDE">
        <w:t>отсутствие системы оценки эффективности внедряемых систем и их корректировки.</w:t>
      </w:r>
    </w:p>
    <w:p w:rsidR="00597D1E" w:rsidRPr="005F7BDE" w:rsidRDefault="00597D1E" w:rsidP="00597D1E">
      <w:pPr>
        <w:pStyle w:val="ac"/>
      </w:pPr>
      <w:r w:rsidRPr="005F7BDE">
        <w:rPr>
          <w:iCs/>
        </w:rPr>
        <w:t>Основные ошибки при разработке и внедрении системы премирования:</w:t>
      </w:r>
    </w:p>
    <w:p w:rsidR="00597D1E" w:rsidRPr="005F7BDE" w:rsidRDefault="00597D1E" w:rsidP="00597D1E">
      <w:pPr>
        <w:pStyle w:val="ac"/>
        <w:numPr>
          <w:ilvl w:val="0"/>
          <w:numId w:val="23"/>
        </w:numPr>
      </w:pPr>
      <w:r w:rsidRPr="005F7BDE">
        <w:t>однофакторность (стимулирование одного показателя, например объема продаж);</w:t>
      </w:r>
    </w:p>
    <w:p w:rsidR="00597D1E" w:rsidRPr="005F7BDE" w:rsidRDefault="00597D1E" w:rsidP="00597D1E">
      <w:pPr>
        <w:pStyle w:val="ac"/>
        <w:numPr>
          <w:ilvl w:val="0"/>
          <w:numId w:val="23"/>
        </w:numPr>
      </w:pPr>
      <w:r w:rsidRPr="005F7BDE">
        <w:t>непрозрачность системы для сотрудников (сложные математические формулы расчета премий);</w:t>
      </w:r>
    </w:p>
    <w:p w:rsidR="00597D1E" w:rsidRPr="005F7BDE" w:rsidRDefault="00597D1E" w:rsidP="00597D1E">
      <w:pPr>
        <w:pStyle w:val="ac"/>
        <w:numPr>
          <w:ilvl w:val="0"/>
          <w:numId w:val="23"/>
        </w:numPr>
      </w:pPr>
      <w:r w:rsidRPr="005F7BDE">
        <w:t>объективизм (учитываются только численные значения показателей, из-за чего «теряются» конкретные сотрудники и их работа) или субъективизм при оценке результатов;</w:t>
      </w:r>
    </w:p>
    <w:p w:rsidR="00597D1E" w:rsidRPr="005F7BDE" w:rsidRDefault="00597D1E" w:rsidP="00597D1E">
      <w:pPr>
        <w:pStyle w:val="ac"/>
        <w:numPr>
          <w:ilvl w:val="0"/>
          <w:numId w:val="23"/>
        </w:numPr>
      </w:pPr>
      <w:r w:rsidRPr="005F7BDE">
        <w:t>риск некачественного планирования значения показателей и бюджетный риск выхода за пределы премиального фонда оплаты труда.</w:t>
      </w:r>
    </w:p>
    <w:p w:rsidR="00597D1E" w:rsidRPr="005F7BDE" w:rsidRDefault="00597D1E" w:rsidP="00597D1E">
      <w:pPr>
        <w:pStyle w:val="ac"/>
      </w:pPr>
      <w:r w:rsidRPr="005F7BDE">
        <w:rPr>
          <w:iCs/>
        </w:rPr>
        <w:t>Типичные ошибки при создании положения об оплате труда:</w:t>
      </w:r>
    </w:p>
    <w:p w:rsidR="00597D1E" w:rsidRPr="005F7BDE" w:rsidRDefault="00597D1E" w:rsidP="00597D1E">
      <w:pPr>
        <w:pStyle w:val="ac"/>
        <w:numPr>
          <w:ilvl w:val="0"/>
          <w:numId w:val="24"/>
        </w:numPr>
        <w:rPr>
          <w:iCs/>
        </w:rPr>
      </w:pPr>
      <w:r w:rsidRPr="005F7BDE">
        <w:t>создание нового положения без анализа существующей системы;</w:t>
      </w:r>
    </w:p>
    <w:p w:rsidR="00597D1E" w:rsidRPr="005F7BDE" w:rsidRDefault="00597D1E" w:rsidP="00597D1E">
      <w:pPr>
        <w:pStyle w:val="ac"/>
        <w:numPr>
          <w:ilvl w:val="0"/>
          <w:numId w:val="24"/>
        </w:numPr>
      </w:pPr>
      <w:r w:rsidRPr="005F7BDE">
        <w:t>создание положения исключительно для проверяющих органов;</w:t>
      </w:r>
    </w:p>
    <w:p w:rsidR="00597D1E" w:rsidRPr="005F7BDE" w:rsidRDefault="00597D1E" w:rsidP="00597D1E">
      <w:pPr>
        <w:pStyle w:val="ac"/>
        <w:numPr>
          <w:ilvl w:val="0"/>
          <w:numId w:val="24"/>
        </w:numPr>
      </w:pPr>
      <w:r w:rsidRPr="005F7BDE">
        <w:t>чрезмерная лаконичность положения;</w:t>
      </w:r>
    </w:p>
    <w:p w:rsidR="00597D1E" w:rsidRPr="005F7BDE" w:rsidRDefault="00597D1E" w:rsidP="00597D1E">
      <w:pPr>
        <w:pStyle w:val="ac"/>
        <w:numPr>
          <w:ilvl w:val="0"/>
          <w:numId w:val="24"/>
        </w:numPr>
      </w:pPr>
      <w:r w:rsidRPr="005F7BDE">
        <w:t>сложность текста положения, размытость его структуры;</w:t>
      </w:r>
    </w:p>
    <w:p w:rsidR="00597D1E" w:rsidRPr="005F7BDE" w:rsidRDefault="00597D1E" w:rsidP="00597D1E">
      <w:pPr>
        <w:pStyle w:val="ac"/>
        <w:numPr>
          <w:ilvl w:val="0"/>
          <w:numId w:val="24"/>
        </w:numPr>
      </w:pPr>
      <w:r w:rsidRPr="005F7BDE">
        <w:t>неоднозначность разделения полномочий и ответственности;</w:t>
      </w:r>
    </w:p>
    <w:p w:rsidR="00597D1E" w:rsidRPr="005F7BDE" w:rsidRDefault="00597D1E" w:rsidP="00597D1E">
      <w:pPr>
        <w:pStyle w:val="ac"/>
        <w:numPr>
          <w:ilvl w:val="0"/>
          <w:numId w:val="24"/>
        </w:numPr>
      </w:pPr>
      <w:r w:rsidRPr="005F7BDE">
        <w:t>отсутствие необходимых приложений (форматов и процедур);</w:t>
      </w:r>
    </w:p>
    <w:p w:rsidR="00597D1E" w:rsidRPr="005F7BDE" w:rsidRDefault="00597D1E" w:rsidP="00597D1E">
      <w:pPr>
        <w:pStyle w:val="ac"/>
        <w:numPr>
          <w:ilvl w:val="0"/>
          <w:numId w:val="24"/>
        </w:numPr>
      </w:pPr>
      <w:r w:rsidRPr="005F7BDE">
        <w:lastRenderedPageBreak/>
        <w:t>отсутствие вовлеченности топ-менеджеров и сотрудников в разработку или изменение положения;</w:t>
      </w:r>
    </w:p>
    <w:p w:rsidR="00597D1E" w:rsidRPr="005F7BDE" w:rsidRDefault="00597D1E" w:rsidP="00597D1E">
      <w:pPr>
        <w:pStyle w:val="ac"/>
        <w:numPr>
          <w:ilvl w:val="0"/>
          <w:numId w:val="24"/>
        </w:numPr>
      </w:pPr>
      <w:r w:rsidRPr="005F7BDE">
        <w:t>несоответствие положения другим нормативным документам по управлению персоналом.</w:t>
      </w:r>
    </w:p>
    <w:p w:rsidR="00467EBE" w:rsidRDefault="00467EBE" w:rsidP="00467EBE">
      <w:pPr>
        <w:pStyle w:val="ac"/>
        <w:ind w:firstLine="0"/>
        <w:jc w:val="center"/>
        <w:rPr>
          <w:b/>
        </w:rPr>
      </w:pPr>
    </w:p>
    <w:p w:rsidR="00597D1E" w:rsidRPr="005F7BDE" w:rsidRDefault="00597D1E" w:rsidP="00467EBE">
      <w:pPr>
        <w:pStyle w:val="ac"/>
        <w:ind w:firstLine="0"/>
        <w:jc w:val="center"/>
        <w:rPr>
          <w:b/>
        </w:rPr>
      </w:pPr>
      <w:r w:rsidRPr="005F7BDE">
        <w:rPr>
          <w:b/>
        </w:rPr>
        <w:t>Прогнозирование возможного экономического эффекта после внедрения системы мотивации инженерно-технических работников.</w:t>
      </w:r>
    </w:p>
    <w:p w:rsidR="00597D1E" w:rsidRPr="005F7BDE" w:rsidRDefault="00597D1E" w:rsidP="00597D1E">
      <w:pPr>
        <w:pStyle w:val="ac"/>
      </w:pPr>
      <w:r w:rsidRPr="005F7BDE">
        <w:t xml:space="preserve">Предположим, что предложенные мероприятия будут проводиться рабочей группой в первой половине </w:t>
      </w:r>
      <w:r>
        <w:t>2014</w:t>
      </w:r>
      <w:r w:rsidRPr="005F7BDE">
        <w:t xml:space="preserve"> года. Внедрение будет проводиться по алгоритму, изложенному в главе 3 настоящей работы. Реальные и прогнозируемые к началу </w:t>
      </w:r>
      <w:r>
        <w:t>2015</w:t>
      </w:r>
      <w:r w:rsidRPr="005F7BDE">
        <w:t xml:space="preserve"> года технико-экономические показатели эффективности внедрения сведены в таблицу </w:t>
      </w:r>
      <w:r>
        <w:t>17</w:t>
      </w:r>
      <w:r w:rsidRPr="005F7BDE">
        <w:t>.</w:t>
      </w:r>
    </w:p>
    <w:p w:rsidR="00597D1E" w:rsidRPr="005F7BDE" w:rsidRDefault="00597D1E" w:rsidP="00597D1E">
      <w:pPr>
        <w:pStyle w:val="ac"/>
      </w:pPr>
    </w:p>
    <w:p w:rsidR="00597D1E" w:rsidRPr="005F7BDE" w:rsidRDefault="00597D1E" w:rsidP="00597D1E">
      <w:pPr>
        <w:pStyle w:val="ac"/>
      </w:pPr>
      <w:r w:rsidRPr="005F7BDE">
        <w:t xml:space="preserve">Таблица </w:t>
      </w:r>
      <w:r>
        <w:t>17.</w:t>
      </w:r>
      <w:r w:rsidRPr="005F7BDE">
        <w:t xml:space="preserve"> Технико-экономические показатели эффективности мероприятия</w:t>
      </w:r>
    </w:p>
    <w:tbl>
      <w:tblPr>
        <w:tblW w:w="96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562"/>
        <w:gridCol w:w="2700"/>
        <w:gridCol w:w="1269"/>
        <w:gridCol w:w="1560"/>
        <w:gridCol w:w="1417"/>
        <w:gridCol w:w="1134"/>
        <w:gridCol w:w="993"/>
      </w:tblGrid>
      <w:tr w:rsidR="00597D1E" w:rsidRPr="00456C7B" w:rsidTr="00597D1E">
        <w:tc>
          <w:tcPr>
            <w:tcW w:w="562" w:type="dxa"/>
            <w:vMerge w:val="restart"/>
            <w:vAlign w:val="center"/>
          </w:tcPr>
          <w:p w:rsidR="00597D1E" w:rsidRPr="00E25D12" w:rsidRDefault="00597D1E" w:rsidP="00597D1E">
            <w:pPr>
              <w:pStyle w:val="ac"/>
              <w:spacing w:line="276" w:lineRule="auto"/>
              <w:ind w:firstLine="29"/>
            </w:pPr>
            <w:r w:rsidRPr="00E25D12">
              <w:t>№</w:t>
            </w:r>
          </w:p>
          <w:p w:rsidR="00597D1E" w:rsidRPr="00E25D12" w:rsidRDefault="00597D1E" w:rsidP="00597D1E">
            <w:pPr>
              <w:pStyle w:val="ac"/>
              <w:spacing w:line="276" w:lineRule="auto"/>
              <w:ind w:firstLine="29"/>
            </w:pPr>
            <w:r w:rsidRPr="00E25D12">
              <w:t>п/п</w:t>
            </w:r>
          </w:p>
        </w:tc>
        <w:tc>
          <w:tcPr>
            <w:tcW w:w="2700" w:type="dxa"/>
            <w:vMerge w:val="restart"/>
            <w:vAlign w:val="center"/>
          </w:tcPr>
          <w:p w:rsidR="00597D1E" w:rsidRPr="00E25D12" w:rsidRDefault="00597D1E" w:rsidP="00597D1E">
            <w:pPr>
              <w:pStyle w:val="ac"/>
              <w:spacing w:line="276" w:lineRule="auto"/>
              <w:ind w:firstLine="29"/>
            </w:pPr>
            <w:r w:rsidRPr="00E25D12">
              <w:t>Наименование показателя</w:t>
            </w:r>
          </w:p>
        </w:tc>
        <w:tc>
          <w:tcPr>
            <w:tcW w:w="1269" w:type="dxa"/>
            <w:vMerge w:val="restart"/>
            <w:vAlign w:val="center"/>
          </w:tcPr>
          <w:p w:rsidR="00597D1E" w:rsidRPr="00E25D12" w:rsidRDefault="00597D1E" w:rsidP="00597D1E">
            <w:pPr>
              <w:pStyle w:val="ac"/>
              <w:spacing w:line="276" w:lineRule="auto"/>
              <w:ind w:firstLine="29"/>
            </w:pPr>
            <w:r w:rsidRPr="00E25D12">
              <w:t>Ед. изм.</w:t>
            </w:r>
          </w:p>
        </w:tc>
        <w:tc>
          <w:tcPr>
            <w:tcW w:w="1560" w:type="dxa"/>
            <w:vMerge w:val="restart"/>
            <w:vAlign w:val="center"/>
          </w:tcPr>
          <w:p w:rsidR="00597D1E" w:rsidRPr="00E25D12" w:rsidRDefault="00597D1E" w:rsidP="00597D1E">
            <w:pPr>
              <w:pStyle w:val="ac"/>
              <w:spacing w:line="276" w:lineRule="auto"/>
              <w:ind w:firstLine="29"/>
            </w:pPr>
            <w:r w:rsidRPr="00E25D12">
              <w:t>До проведения мероприятий</w:t>
            </w:r>
          </w:p>
        </w:tc>
        <w:tc>
          <w:tcPr>
            <w:tcW w:w="1417" w:type="dxa"/>
            <w:vMerge w:val="restart"/>
            <w:vAlign w:val="center"/>
          </w:tcPr>
          <w:p w:rsidR="00597D1E" w:rsidRPr="00E25D12" w:rsidRDefault="00597D1E" w:rsidP="00597D1E">
            <w:pPr>
              <w:pStyle w:val="ac"/>
              <w:spacing w:line="276" w:lineRule="auto"/>
              <w:ind w:firstLine="29"/>
            </w:pPr>
            <w:r w:rsidRPr="00E25D12">
              <w:t>После внедрения мероприятий</w:t>
            </w:r>
          </w:p>
        </w:tc>
        <w:tc>
          <w:tcPr>
            <w:tcW w:w="2127" w:type="dxa"/>
            <w:gridSpan w:val="2"/>
            <w:vAlign w:val="center"/>
          </w:tcPr>
          <w:p w:rsidR="00597D1E" w:rsidRPr="00E25D12" w:rsidRDefault="00597D1E" w:rsidP="00597D1E">
            <w:pPr>
              <w:pStyle w:val="ac"/>
              <w:spacing w:line="276" w:lineRule="auto"/>
              <w:ind w:firstLine="29"/>
            </w:pPr>
            <w:r>
              <w:t>Изменение</w:t>
            </w:r>
          </w:p>
        </w:tc>
      </w:tr>
      <w:tr w:rsidR="00597D1E" w:rsidRPr="00456C7B" w:rsidTr="00597D1E">
        <w:tc>
          <w:tcPr>
            <w:tcW w:w="562" w:type="dxa"/>
            <w:vMerge/>
            <w:vAlign w:val="center"/>
          </w:tcPr>
          <w:p w:rsidR="00597D1E" w:rsidRPr="00E25D12" w:rsidRDefault="00597D1E" w:rsidP="00597D1E">
            <w:pPr>
              <w:pStyle w:val="ac"/>
              <w:spacing w:line="276" w:lineRule="auto"/>
              <w:ind w:firstLine="29"/>
            </w:pPr>
          </w:p>
        </w:tc>
        <w:tc>
          <w:tcPr>
            <w:tcW w:w="2700" w:type="dxa"/>
            <w:vMerge/>
            <w:vAlign w:val="center"/>
          </w:tcPr>
          <w:p w:rsidR="00597D1E" w:rsidRPr="00E25D12" w:rsidRDefault="00597D1E" w:rsidP="00597D1E">
            <w:pPr>
              <w:pStyle w:val="ac"/>
              <w:spacing w:line="276" w:lineRule="auto"/>
              <w:ind w:firstLine="29"/>
            </w:pPr>
          </w:p>
        </w:tc>
        <w:tc>
          <w:tcPr>
            <w:tcW w:w="1269" w:type="dxa"/>
            <w:vMerge/>
            <w:vAlign w:val="center"/>
          </w:tcPr>
          <w:p w:rsidR="00597D1E" w:rsidRPr="00E25D12" w:rsidRDefault="00597D1E" w:rsidP="00597D1E">
            <w:pPr>
              <w:pStyle w:val="ac"/>
              <w:spacing w:line="276" w:lineRule="auto"/>
              <w:ind w:firstLine="29"/>
            </w:pPr>
          </w:p>
        </w:tc>
        <w:tc>
          <w:tcPr>
            <w:tcW w:w="1560" w:type="dxa"/>
            <w:vMerge/>
            <w:vAlign w:val="center"/>
          </w:tcPr>
          <w:p w:rsidR="00597D1E" w:rsidRPr="00E25D12" w:rsidRDefault="00597D1E" w:rsidP="00597D1E">
            <w:pPr>
              <w:pStyle w:val="ac"/>
              <w:spacing w:line="276" w:lineRule="auto"/>
              <w:ind w:firstLine="29"/>
            </w:pPr>
          </w:p>
        </w:tc>
        <w:tc>
          <w:tcPr>
            <w:tcW w:w="1417" w:type="dxa"/>
            <w:vMerge/>
            <w:vAlign w:val="center"/>
          </w:tcPr>
          <w:p w:rsidR="00597D1E" w:rsidRPr="00E25D12" w:rsidRDefault="00597D1E" w:rsidP="00597D1E">
            <w:pPr>
              <w:pStyle w:val="ac"/>
              <w:spacing w:line="276" w:lineRule="auto"/>
              <w:ind w:firstLine="29"/>
            </w:pPr>
          </w:p>
        </w:tc>
        <w:tc>
          <w:tcPr>
            <w:tcW w:w="1134" w:type="dxa"/>
            <w:vAlign w:val="center"/>
          </w:tcPr>
          <w:p w:rsidR="00597D1E" w:rsidRPr="00E25D12" w:rsidRDefault="00597D1E" w:rsidP="00597D1E">
            <w:pPr>
              <w:pStyle w:val="ac"/>
              <w:spacing w:line="276" w:lineRule="auto"/>
              <w:ind w:firstLine="29"/>
            </w:pPr>
            <w:r w:rsidRPr="00E25D12">
              <w:t>+/-</w:t>
            </w:r>
          </w:p>
        </w:tc>
        <w:tc>
          <w:tcPr>
            <w:tcW w:w="993" w:type="dxa"/>
            <w:vAlign w:val="center"/>
          </w:tcPr>
          <w:p w:rsidR="00597D1E" w:rsidRPr="00E25D12" w:rsidRDefault="00597D1E" w:rsidP="00597D1E">
            <w:pPr>
              <w:pStyle w:val="ac"/>
              <w:spacing w:line="276" w:lineRule="auto"/>
              <w:ind w:firstLine="29"/>
            </w:pPr>
            <w:r w:rsidRPr="00E25D12">
              <w:t>%</w:t>
            </w:r>
          </w:p>
        </w:tc>
      </w:tr>
      <w:tr w:rsidR="00597D1E" w:rsidRPr="00456C7B" w:rsidTr="00597D1E">
        <w:tc>
          <w:tcPr>
            <w:tcW w:w="562" w:type="dxa"/>
            <w:vAlign w:val="center"/>
          </w:tcPr>
          <w:p w:rsidR="00597D1E" w:rsidRPr="00E25D12" w:rsidRDefault="00597D1E" w:rsidP="00597D1E">
            <w:pPr>
              <w:pStyle w:val="ac"/>
              <w:spacing w:line="276" w:lineRule="auto"/>
              <w:ind w:firstLine="29"/>
            </w:pPr>
            <w:r w:rsidRPr="00E25D12">
              <w:t>1</w:t>
            </w:r>
          </w:p>
        </w:tc>
        <w:tc>
          <w:tcPr>
            <w:tcW w:w="2700" w:type="dxa"/>
            <w:vAlign w:val="center"/>
          </w:tcPr>
          <w:p w:rsidR="00597D1E" w:rsidRPr="00E25D12" w:rsidRDefault="00597D1E" w:rsidP="00597D1E">
            <w:pPr>
              <w:pStyle w:val="ac"/>
              <w:spacing w:line="276" w:lineRule="auto"/>
              <w:ind w:firstLine="29"/>
            </w:pPr>
            <w:r w:rsidRPr="00E25D12">
              <w:t>2</w:t>
            </w:r>
          </w:p>
        </w:tc>
        <w:tc>
          <w:tcPr>
            <w:tcW w:w="1269" w:type="dxa"/>
            <w:vAlign w:val="center"/>
          </w:tcPr>
          <w:p w:rsidR="00597D1E" w:rsidRPr="00E25D12" w:rsidRDefault="00597D1E" w:rsidP="00597D1E">
            <w:pPr>
              <w:pStyle w:val="ac"/>
              <w:spacing w:line="276" w:lineRule="auto"/>
              <w:ind w:firstLine="29"/>
            </w:pPr>
            <w:r w:rsidRPr="00E25D12">
              <w:t>3</w:t>
            </w:r>
          </w:p>
        </w:tc>
        <w:tc>
          <w:tcPr>
            <w:tcW w:w="1560" w:type="dxa"/>
            <w:vAlign w:val="center"/>
          </w:tcPr>
          <w:p w:rsidR="00597D1E" w:rsidRPr="00E25D12" w:rsidRDefault="00597D1E" w:rsidP="00597D1E">
            <w:pPr>
              <w:pStyle w:val="ac"/>
              <w:spacing w:line="276" w:lineRule="auto"/>
              <w:ind w:firstLine="29"/>
            </w:pPr>
            <w:r w:rsidRPr="00E25D12">
              <w:t>4</w:t>
            </w:r>
          </w:p>
        </w:tc>
        <w:tc>
          <w:tcPr>
            <w:tcW w:w="1417" w:type="dxa"/>
            <w:vAlign w:val="center"/>
          </w:tcPr>
          <w:p w:rsidR="00597D1E" w:rsidRPr="00E25D12" w:rsidRDefault="00597D1E" w:rsidP="00597D1E">
            <w:pPr>
              <w:pStyle w:val="ac"/>
              <w:spacing w:line="276" w:lineRule="auto"/>
              <w:ind w:firstLine="29"/>
            </w:pPr>
            <w:r w:rsidRPr="00E25D12">
              <w:t>5</w:t>
            </w:r>
          </w:p>
        </w:tc>
        <w:tc>
          <w:tcPr>
            <w:tcW w:w="1134" w:type="dxa"/>
            <w:vAlign w:val="center"/>
          </w:tcPr>
          <w:p w:rsidR="00597D1E" w:rsidRPr="00E25D12" w:rsidRDefault="00597D1E" w:rsidP="00597D1E">
            <w:pPr>
              <w:pStyle w:val="ac"/>
              <w:spacing w:line="276" w:lineRule="auto"/>
              <w:ind w:firstLine="29"/>
            </w:pPr>
            <w:r w:rsidRPr="00E25D12">
              <w:t>6</w:t>
            </w:r>
          </w:p>
        </w:tc>
        <w:tc>
          <w:tcPr>
            <w:tcW w:w="993" w:type="dxa"/>
            <w:vAlign w:val="center"/>
          </w:tcPr>
          <w:p w:rsidR="00597D1E" w:rsidRPr="00E25D12" w:rsidRDefault="00597D1E" w:rsidP="00597D1E">
            <w:pPr>
              <w:pStyle w:val="ac"/>
              <w:spacing w:line="276" w:lineRule="auto"/>
              <w:ind w:firstLine="29"/>
            </w:pPr>
            <w:r w:rsidRPr="00E25D12">
              <w:t>7</w:t>
            </w:r>
          </w:p>
        </w:tc>
      </w:tr>
      <w:tr w:rsidR="00597D1E" w:rsidRPr="00456C7B" w:rsidTr="00597D1E">
        <w:tc>
          <w:tcPr>
            <w:tcW w:w="562" w:type="dxa"/>
            <w:vAlign w:val="center"/>
          </w:tcPr>
          <w:p w:rsidR="00597D1E" w:rsidRPr="00E25D12" w:rsidRDefault="00597D1E" w:rsidP="00597D1E">
            <w:pPr>
              <w:pStyle w:val="ac"/>
              <w:spacing w:line="276" w:lineRule="auto"/>
              <w:ind w:firstLine="29"/>
            </w:pPr>
            <w:r w:rsidRPr="00E25D12">
              <w:t>1</w:t>
            </w:r>
          </w:p>
        </w:tc>
        <w:tc>
          <w:tcPr>
            <w:tcW w:w="2700" w:type="dxa"/>
            <w:vAlign w:val="center"/>
          </w:tcPr>
          <w:p w:rsidR="00597D1E" w:rsidRPr="00E25D12" w:rsidRDefault="00597D1E" w:rsidP="00597D1E">
            <w:pPr>
              <w:pStyle w:val="ac"/>
              <w:spacing w:line="276" w:lineRule="auto"/>
              <w:ind w:firstLine="29"/>
            </w:pPr>
            <w:r w:rsidRPr="00E25D12">
              <w:t>Выручка (без НДС)</w:t>
            </w:r>
          </w:p>
        </w:tc>
        <w:tc>
          <w:tcPr>
            <w:tcW w:w="1269" w:type="dxa"/>
            <w:vAlign w:val="center"/>
          </w:tcPr>
          <w:p w:rsidR="00597D1E" w:rsidRPr="00E25D12" w:rsidRDefault="00597D1E" w:rsidP="00597D1E">
            <w:pPr>
              <w:pStyle w:val="ac"/>
              <w:spacing w:line="276" w:lineRule="auto"/>
              <w:ind w:firstLine="29"/>
            </w:pPr>
            <w:r w:rsidRPr="00E25D12">
              <w:t>Тыс. руб.</w:t>
            </w:r>
          </w:p>
        </w:tc>
        <w:tc>
          <w:tcPr>
            <w:tcW w:w="1560" w:type="dxa"/>
            <w:vAlign w:val="center"/>
          </w:tcPr>
          <w:p w:rsidR="00597D1E" w:rsidRPr="00E25D12" w:rsidRDefault="00597D1E" w:rsidP="00597D1E">
            <w:pPr>
              <w:pStyle w:val="ac"/>
              <w:spacing w:line="276" w:lineRule="auto"/>
              <w:ind w:firstLine="29"/>
            </w:pPr>
            <w:r w:rsidRPr="00E25D12">
              <w:t>663000</w:t>
            </w:r>
          </w:p>
        </w:tc>
        <w:tc>
          <w:tcPr>
            <w:tcW w:w="1417" w:type="dxa"/>
            <w:vAlign w:val="center"/>
          </w:tcPr>
          <w:p w:rsidR="00597D1E" w:rsidRPr="00E25D12" w:rsidRDefault="00597D1E" w:rsidP="00597D1E">
            <w:pPr>
              <w:pStyle w:val="ac"/>
              <w:spacing w:line="276" w:lineRule="auto"/>
              <w:ind w:firstLine="29"/>
            </w:pPr>
            <w:r w:rsidRPr="00E25D12">
              <w:t>1014000</w:t>
            </w:r>
          </w:p>
        </w:tc>
        <w:tc>
          <w:tcPr>
            <w:tcW w:w="1134" w:type="dxa"/>
            <w:vAlign w:val="center"/>
          </w:tcPr>
          <w:p w:rsidR="00597D1E" w:rsidRPr="00E25D12" w:rsidRDefault="00597D1E" w:rsidP="00597D1E">
            <w:pPr>
              <w:pStyle w:val="ac"/>
              <w:spacing w:line="276" w:lineRule="auto"/>
              <w:ind w:firstLine="29"/>
            </w:pPr>
            <w:r w:rsidRPr="00E25D12">
              <w:t>351000</w:t>
            </w:r>
          </w:p>
        </w:tc>
        <w:tc>
          <w:tcPr>
            <w:tcW w:w="993" w:type="dxa"/>
            <w:vAlign w:val="center"/>
          </w:tcPr>
          <w:p w:rsidR="00597D1E" w:rsidRPr="00E25D12" w:rsidRDefault="00597D1E" w:rsidP="00597D1E">
            <w:pPr>
              <w:pStyle w:val="ac"/>
              <w:spacing w:line="276" w:lineRule="auto"/>
              <w:ind w:firstLine="29"/>
            </w:pPr>
            <w:r w:rsidRPr="00E25D12">
              <w:t>153</w:t>
            </w:r>
          </w:p>
        </w:tc>
      </w:tr>
      <w:tr w:rsidR="00597D1E" w:rsidRPr="00456C7B" w:rsidTr="00597D1E">
        <w:tc>
          <w:tcPr>
            <w:tcW w:w="562" w:type="dxa"/>
            <w:vAlign w:val="center"/>
          </w:tcPr>
          <w:p w:rsidR="00597D1E" w:rsidRPr="00E25D12" w:rsidRDefault="00597D1E" w:rsidP="00597D1E">
            <w:pPr>
              <w:pStyle w:val="ac"/>
              <w:spacing w:line="276" w:lineRule="auto"/>
              <w:ind w:firstLine="29"/>
            </w:pPr>
            <w:r w:rsidRPr="00E25D12">
              <w:t>2</w:t>
            </w:r>
          </w:p>
        </w:tc>
        <w:tc>
          <w:tcPr>
            <w:tcW w:w="2700" w:type="dxa"/>
            <w:vAlign w:val="center"/>
          </w:tcPr>
          <w:p w:rsidR="00597D1E" w:rsidRPr="00E25D12" w:rsidRDefault="00597D1E" w:rsidP="00597D1E">
            <w:pPr>
              <w:pStyle w:val="ac"/>
              <w:spacing w:line="276" w:lineRule="auto"/>
              <w:ind w:firstLine="29"/>
            </w:pPr>
            <w:r w:rsidRPr="00E25D12">
              <w:t>Себестоимость</w:t>
            </w:r>
          </w:p>
        </w:tc>
        <w:tc>
          <w:tcPr>
            <w:tcW w:w="1269" w:type="dxa"/>
            <w:vAlign w:val="center"/>
          </w:tcPr>
          <w:p w:rsidR="00597D1E" w:rsidRPr="00E25D12" w:rsidRDefault="00597D1E" w:rsidP="00597D1E">
            <w:pPr>
              <w:pStyle w:val="ac"/>
              <w:spacing w:line="276" w:lineRule="auto"/>
              <w:ind w:firstLine="29"/>
            </w:pPr>
            <w:r w:rsidRPr="00E25D12">
              <w:t>Тыс. руб.</w:t>
            </w:r>
          </w:p>
        </w:tc>
        <w:tc>
          <w:tcPr>
            <w:tcW w:w="1560" w:type="dxa"/>
            <w:vAlign w:val="center"/>
          </w:tcPr>
          <w:p w:rsidR="00597D1E" w:rsidRPr="00E25D12" w:rsidRDefault="00597D1E" w:rsidP="00597D1E">
            <w:pPr>
              <w:pStyle w:val="ac"/>
              <w:spacing w:line="276" w:lineRule="auto"/>
              <w:ind w:firstLine="29"/>
            </w:pPr>
            <w:r w:rsidRPr="00E25D12">
              <w:t>609179</w:t>
            </w:r>
          </w:p>
        </w:tc>
        <w:tc>
          <w:tcPr>
            <w:tcW w:w="1417" w:type="dxa"/>
            <w:vAlign w:val="center"/>
          </w:tcPr>
          <w:p w:rsidR="00597D1E" w:rsidRPr="00E25D12" w:rsidRDefault="00597D1E" w:rsidP="00597D1E">
            <w:pPr>
              <w:pStyle w:val="ac"/>
              <w:spacing w:line="276" w:lineRule="auto"/>
              <w:ind w:firstLine="29"/>
            </w:pPr>
            <w:r w:rsidRPr="00E25D12">
              <w:t>779563</w:t>
            </w:r>
          </w:p>
        </w:tc>
        <w:tc>
          <w:tcPr>
            <w:tcW w:w="1134" w:type="dxa"/>
            <w:vAlign w:val="center"/>
          </w:tcPr>
          <w:p w:rsidR="00597D1E" w:rsidRPr="00E25D12" w:rsidRDefault="00597D1E" w:rsidP="00597D1E">
            <w:pPr>
              <w:pStyle w:val="ac"/>
              <w:spacing w:line="276" w:lineRule="auto"/>
              <w:ind w:firstLine="29"/>
            </w:pPr>
            <w:r w:rsidRPr="00E25D12">
              <w:t>170384</w:t>
            </w:r>
          </w:p>
        </w:tc>
        <w:tc>
          <w:tcPr>
            <w:tcW w:w="993" w:type="dxa"/>
            <w:vAlign w:val="center"/>
          </w:tcPr>
          <w:p w:rsidR="00597D1E" w:rsidRPr="00E25D12" w:rsidRDefault="00597D1E" w:rsidP="00597D1E">
            <w:pPr>
              <w:pStyle w:val="ac"/>
              <w:spacing w:line="276" w:lineRule="auto"/>
              <w:ind w:firstLine="29"/>
            </w:pPr>
            <w:r w:rsidRPr="00E25D12">
              <w:t>128</w:t>
            </w:r>
          </w:p>
        </w:tc>
      </w:tr>
      <w:tr w:rsidR="00597D1E" w:rsidRPr="00456C7B" w:rsidTr="00597D1E">
        <w:tc>
          <w:tcPr>
            <w:tcW w:w="562" w:type="dxa"/>
            <w:vAlign w:val="center"/>
          </w:tcPr>
          <w:p w:rsidR="00597D1E" w:rsidRPr="00E25D12" w:rsidRDefault="00597D1E" w:rsidP="00597D1E">
            <w:pPr>
              <w:pStyle w:val="ac"/>
              <w:spacing w:line="276" w:lineRule="auto"/>
              <w:ind w:firstLine="29"/>
            </w:pPr>
            <w:r w:rsidRPr="00E25D12">
              <w:t>3</w:t>
            </w:r>
          </w:p>
        </w:tc>
        <w:tc>
          <w:tcPr>
            <w:tcW w:w="2700" w:type="dxa"/>
            <w:vAlign w:val="center"/>
          </w:tcPr>
          <w:p w:rsidR="00597D1E" w:rsidRPr="00E25D12" w:rsidRDefault="00597D1E" w:rsidP="00597D1E">
            <w:pPr>
              <w:pStyle w:val="ac"/>
              <w:spacing w:line="276" w:lineRule="auto"/>
              <w:ind w:firstLine="29"/>
            </w:pPr>
            <w:r w:rsidRPr="00E25D12">
              <w:t>Стоимость основных производственных фондов</w:t>
            </w:r>
          </w:p>
        </w:tc>
        <w:tc>
          <w:tcPr>
            <w:tcW w:w="1269" w:type="dxa"/>
            <w:vAlign w:val="center"/>
          </w:tcPr>
          <w:p w:rsidR="00597D1E" w:rsidRPr="00E25D12" w:rsidRDefault="00597D1E" w:rsidP="00597D1E">
            <w:pPr>
              <w:pStyle w:val="ac"/>
              <w:spacing w:line="276" w:lineRule="auto"/>
              <w:ind w:firstLine="29"/>
            </w:pPr>
            <w:r w:rsidRPr="00E25D12">
              <w:t>Тыс. руб.</w:t>
            </w:r>
          </w:p>
        </w:tc>
        <w:tc>
          <w:tcPr>
            <w:tcW w:w="1560" w:type="dxa"/>
            <w:vAlign w:val="center"/>
          </w:tcPr>
          <w:p w:rsidR="00597D1E" w:rsidRPr="00E25D12" w:rsidRDefault="00597D1E" w:rsidP="00597D1E">
            <w:pPr>
              <w:pStyle w:val="ac"/>
              <w:spacing w:line="276" w:lineRule="auto"/>
              <w:ind w:firstLine="29"/>
            </w:pPr>
            <w:r w:rsidRPr="00E25D12">
              <w:t>211200</w:t>
            </w:r>
          </w:p>
        </w:tc>
        <w:tc>
          <w:tcPr>
            <w:tcW w:w="1417" w:type="dxa"/>
            <w:vAlign w:val="center"/>
          </w:tcPr>
          <w:p w:rsidR="00597D1E" w:rsidRPr="00E25D12" w:rsidRDefault="00597D1E" w:rsidP="00597D1E">
            <w:pPr>
              <w:pStyle w:val="ac"/>
              <w:spacing w:line="276" w:lineRule="auto"/>
              <w:ind w:firstLine="29"/>
            </w:pPr>
            <w:r w:rsidRPr="00E25D12">
              <w:t>211600</w:t>
            </w:r>
          </w:p>
        </w:tc>
        <w:tc>
          <w:tcPr>
            <w:tcW w:w="1134" w:type="dxa"/>
            <w:vAlign w:val="center"/>
          </w:tcPr>
          <w:p w:rsidR="00597D1E" w:rsidRPr="00E25D12" w:rsidRDefault="00597D1E" w:rsidP="00597D1E">
            <w:pPr>
              <w:pStyle w:val="ac"/>
              <w:spacing w:line="276" w:lineRule="auto"/>
              <w:ind w:firstLine="29"/>
            </w:pPr>
            <w:r w:rsidRPr="00E25D12">
              <w:t>400</w:t>
            </w:r>
          </w:p>
        </w:tc>
        <w:tc>
          <w:tcPr>
            <w:tcW w:w="993" w:type="dxa"/>
            <w:vAlign w:val="center"/>
          </w:tcPr>
          <w:p w:rsidR="00597D1E" w:rsidRPr="00E25D12" w:rsidRDefault="00597D1E" w:rsidP="00597D1E">
            <w:pPr>
              <w:pStyle w:val="ac"/>
              <w:spacing w:line="276" w:lineRule="auto"/>
              <w:ind w:firstLine="29"/>
            </w:pPr>
            <w:r w:rsidRPr="00E25D12">
              <w:t>100,2</w:t>
            </w:r>
          </w:p>
        </w:tc>
      </w:tr>
      <w:tr w:rsidR="00597D1E" w:rsidRPr="00456C7B" w:rsidTr="00597D1E">
        <w:tc>
          <w:tcPr>
            <w:tcW w:w="562" w:type="dxa"/>
            <w:vAlign w:val="center"/>
          </w:tcPr>
          <w:p w:rsidR="00597D1E" w:rsidRPr="00E25D12" w:rsidRDefault="00597D1E" w:rsidP="00597D1E">
            <w:pPr>
              <w:pStyle w:val="ac"/>
              <w:spacing w:line="276" w:lineRule="auto"/>
              <w:ind w:firstLine="29"/>
            </w:pPr>
            <w:r w:rsidRPr="00E25D12">
              <w:t>4</w:t>
            </w:r>
          </w:p>
        </w:tc>
        <w:tc>
          <w:tcPr>
            <w:tcW w:w="2700" w:type="dxa"/>
            <w:vAlign w:val="center"/>
          </w:tcPr>
          <w:p w:rsidR="00597D1E" w:rsidRPr="00E25D12" w:rsidRDefault="00597D1E" w:rsidP="00597D1E">
            <w:pPr>
              <w:pStyle w:val="ac"/>
              <w:spacing w:line="276" w:lineRule="auto"/>
              <w:ind w:firstLine="29"/>
            </w:pPr>
            <w:r w:rsidRPr="00E25D12">
              <w:t>Численность работающих</w:t>
            </w:r>
          </w:p>
        </w:tc>
        <w:tc>
          <w:tcPr>
            <w:tcW w:w="1269" w:type="dxa"/>
            <w:vAlign w:val="center"/>
          </w:tcPr>
          <w:p w:rsidR="00597D1E" w:rsidRPr="00E25D12" w:rsidRDefault="00597D1E" w:rsidP="00597D1E">
            <w:pPr>
              <w:pStyle w:val="ac"/>
              <w:spacing w:line="276" w:lineRule="auto"/>
              <w:ind w:firstLine="29"/>
            </w:pPr>
            <w:r w:rsidRPr="00E25D12">
              <w:t>Чел.</w:t>
            </w:r>
          </w:p>
        </w:tc>
        <w:tc>
          <w:tcPr>
            <w:tcW w:w="1560" w:type="dxa"/>
            <w:vAlign w:val="center"/>
          </w:tcPr>
          <w:p w:rsidR="00597D1E" w:rsidRPr="00E25D12" w:rsidRDefault="00597D1E" w:rsidP="00597D1E">
            <w:pPr>
              <w:pStyle w:val="ac"/>
              <w:spacing w:line="276" w:lineRule="auto"/>
              <w:ind w:firstLine="29"/>
            </w:pPr>
            <w:r w:rsidRPr="00E25D12">
              <w:t>900</w:t>
            </w:r>
          </w:p>
        </w:tc>
        <w:tc>
          <w:tcPr>
            <w:tcW w:w="1417" w:type="dxa"/>
            <w:vAlign w:val="center"/>
          </w:tcPr>
          <w:p w:rsidR="00597D1E" w:rsidRPr="00E25D12" w:rsidRDefault="00597D1E" w:rsidP="00597D1E">
            <w:pPr>
              <w:pStyle w:val="ac"/>
              <w:spacing w:line="276" w:lineRule="auto"/>
              <w:ind w:firstLine="29"/>
            </w:pPr>
            <w:r w:rsidRPr="00E25D12">
              <w:t>900</w:t>
            </w:r>
          </w:p>
        </w:tc>
        <w:tc>
          <w:tcPr>
            <w:tcW w:w="1134" w:type="dxa"/>
            <w:vAlign w:val="center"/>
          </w:tcPr>
          <w:p w:rsidR="00597D1E" w:rsidRPr="00E25D12" w:rsidRDefault="00597D1E" w:rsidP="00597D1E">
            <w:pPr>
              <w:pStyle w:val="ac"/>
              <w:spacing w:line="276" w:lineRule="auto"/>
              <w:ind w:firstLine="29"/>
            </w:pPr>
            <w:r w:rsidRPr="00E25D12">
              <w:t>0</w:t>
            </w:r>
          </w:p>
        </w:tc>
        <w:tc>
          <w:tcPr>
            <w:tcW w:w="993" w:type="dxa"/>
            <w:vAlign w:val="center"/>
          </w:tcPr>
          <w:p w:rsidR="00597D1E" w:rsidRPr="00E25D12" w:rsidRDefault="00597D1E" w:rsidP="00597D1E">
            <w:pPr>
              <w:pStyle w:val="ac"/>
              <w:spacing w:line="276" w:lineRule="auto"/>
              <w:ind w:firstLine="29"/>
            </w:pPr>
            <w:r w:rsidRPr="00E25D12">
              <w:t>0</w:t>
            </w:r>
          </w:p>
        </w:tc>
      </w:tr>
      <w:tr w:rsidR="00597D1E" w:rsidRPr="00456C7B" w:rsidTr="002F6392">
        <w:tc>
          <w:tcPr>
            <w:tcW w:w="562" w:type="dxa"/>
            <w:tcBorders>
              <w:bottom w:val="nil"/>
            </w:tcBorders>
            <w:vAlign w:val="center"/>
          </w:tcPr>
          <w:p w:rsidR="00597D1E" w:rsidRDefault="00597D1E" w:rsidP="00597D1E">
            <w:pPr>
              <w:pStyle w:val="ac"/>
              <w:spacing w:line="276" w:lineRule="auto"/>
              <w:ind w:firstLine="29"/>
            </w:pPr>
          </w:p>
          <w:p w:rsidR="002F6392" w:rsidRDefault="002F6392" w:rsidP="00597D1E">
            <w:pPr>
              <w:pStyle w:val="ac"/>
              <w:spacing w:line="276" w:lineRule="auto"/>
              <w:ind w:firstLine="29"/>
            </w:pPr>
            <w:r w:rsidRPr="00E25D12">
              <w:t>5</w:t>
            </w:r>
          </w:p>
          <w:p w:rsidR="002F6392" w:rsidRPr="00E25D12" w:rsidRDefault="002F6392" w:rsidP="00597D1E">
            <w:pPr>
              <w:pStyle w:val="ac"/>
              <w:spacing w:line="276" w:lineRule="auto"/>
              <w:ind w:firstLine="29"/>
            </w:pPr>
          </w:p>
        </w:tc>
        <w:tc>
          <w:tcPr>
            <w:tcW w:w="2700" w:type="dxa"/>
            <w:tcBorders>
              <w:bottom w:val="nil"/>
            </w:tcBorders>
            <w:vAlign w:val="center"/>
          </w:tcPr>
          <w:p w:rsidR="00597D1E" w:rsidRPr="00E25D12" w:rsidRDefault="00597D1E" w:rsidP="00597D1E">
            <w:pPr>
              <w:pStyle w:val="ac"/>
              <w:spacing w:line="276" w:lineRule="auto"/>
              <w:ind w:firstLine="29"/>
            </w:pPr>
            <w:r w:rsidRPr="00E25D12">
              <w:t>Фонд оплаты труда</w:t>
            </w:r>
          </w:p>
        </w:tc>
        <w:tc>
          <w:tcPr>
            <w:tcW w:w="1269" w:type="dxa"/>
            <w:tcBorders>
              <w:bottom w:val="nil"/>
            </w:tcBorders>
            <w:vAlign w:val="center"/>
          </w:tcPr>
          <w:p w:rsidR="00597D1E" w:rsidRDefault="00597D1E" w:rsidP="00597D1E">
            <w:pPr>
              <w:pStyle w:val="ac"/>
              <w:spacing w:line="276" w:lineRule="auto"/>
              <w:ind w:firstLine="29"/>
            </w:pPr>
            <w:r w:rsidRPr="00E25D12">
              <w:t>Тыс.</w:t>
            </w:r>
          </w:p>
          <w:p w:rsidR="00597D1E" w:rsidRPr="00E25D12" w:rsidRDefault="00597D1E" w:rsidP="00597D1E">
            <w:pPr>
              <w:pStyle w:val="ac"/>
              <w:spacing w:line="276" w:lineRule="auto"/>
              <w:ind w:firstLine="29"/>
            </w:pPr>
            <w:r>
              <w:t>р</w:t>
            </w:r>
            <w:r w:rsidRPr="00E25D12">
              <w:t>уб.</w:t>
            </w:r>
          </w:p>
        </w:tc>
        <w:tc>
          <w:tcPr>
            <w:tcW w:w="1560" w:type="dxa"/>
            <w:tcBorders>
              <w:bottom w:val="nil"/>
            </w:tcBorders>
            <w:vAlign w:val="center"/>
          </w:tcPr>
          <w:p w:rsidR="00597D1E" w:rsidRPr="00E25D12" w:rsidRDefault="00597D1E" w:rsidP="00597D1E">
            <w:pPr>
              <w:pStyle w:val="ac"/>
              <w:spacing w:line="276" w:lineRule="auto"/>
              <w:ind w:firstLine="29"/>
            </w:pPr>
            <w:r w:rsidRPr="00E25D12">
              <w:t>56100</w:t>
            </w:r>
          </w:p>
        </w:tc>
        <w:tc>
          <w:tcPr>
            <w:tcW w:w="1417" w:type="dxa"/>
            <w:tcBorders>
              <w:bottom w:val="nil"/>
            </w:tcBorders>
            <w:vAlign w:val="center"/>
          </w:tcPr>
          <w:p w:rsidR="00597D1E" w:rsidRPr="00E25D12" w:rsidRDefault="00597D1E" w:rsidP="00597D1E">
            <w:pPr>
              <w:pStyle w:val="ac"/>
              <w:spacing w:line="276" w:lineRule="auto"/>
              <w:ind w:firstLine="29"/>
            </w:pPr>
            <w:r w:rsidRPr="00E25D12">
              <w:t>140400</w:t>
            </w:r>
          </w:p>
        </w:tc>
        <w:tc>
          <w:tcPr>
            <w:tcW w:w="1134" w:type="dxa"/>
            <w:tcBorders>
              <w:bottom w:val="nil"/>
            </w:tcBorders>
            <w:vAlign w:val="center"/>
          </w:tcPr>
          <w:p w:rsidR="00597D1E" w:rsidRPr="00E25D12" w:rsidRDefault="00597D1E" w:rsidP="00597D1E">
            <w:pPr>
              <w:pStyle w:val="ac"/>
              <w:spacing w:line="276" w:lineRule="auto"/>
              <w:ind w:firstLine="29"/>
            </w:pPr>
            <w:r w:rsidRPr="00E25D12">
              <w:t>84300</w:t>
            </w:r>
          </w:p>
        </w:tc>
        <w:tc>
          <w:tcPr>
            <w:tcW w:w="993" w:type="dxa"/>
            <w:tcBorders>
              <w:bottom w:val="nil"/>
            </w:tcBorders>
            <w:vAlign w:val="center"/>
          </w:tcPr>
          <w:p w:rsidR="00597D1E" w:rsidRPr="00E25D12" w:rsidRDefault="00597D1E" w:rsidP="00597D1E">
            <w:pPr>
              <w:pStyle w:val="ac"/>
              <w:spacing w:line="276" w:lineRule="auto"/>
              <w:ind w:firstLine="29"/>
            </w:pPr>
            <w:r w:rsidRPr="00E25D12">
              <w:t>250</w:t>
            </w:r>
          </w:p>
        </w:tc>
      </w:tr>
      <w:tr w:rsidR="002F6392" w:rsidRPr="00456C7B" w:rsidTr="002F6392">
        <w:tc>
          <w:tcPr>
            <w:tcW w:w="9635" w:type="dxa"/>
            <w:gridSpan w:val="7"/>
            <w:tcBorders>
              <w:top w:val="nil"/>
              <w:left w:val="nil"/>
              <w:right w:val="nil"/>
            </w:tcBorders>
            <w:vAlign w:val="center"/>
          </w:tcPr>
          <w:p w:rsidR="002F6392" w:rsidRPr="00E25D12" w:rsidRDefault="002F6392" w:rsidP="002F6392">
            <w:pPr>
              <w:pStyle w:val="ac"/>
              <w:spacing w:line="276" w:lineRule="auto"/>
              <w:ind w:firstLine="29"/>
              <w:jc w:val="right"/>
            </w:pPr>
            <w:r>
              <w:lastRenderedPageBreak/>
              <w:t>Продолжение таблицы</w:t>
            </w:r>
          </w:p>
        </w:tc>
      </w:tr>
      <w:tr w:rsidR="00597D1E" w:rsidRPr="00456C7B" w:rsidTr="00597D1E">
        <w:tc>
          <w:tcPr>
            <w:tcW w:w="562" w:type="dxa"/>
            <w:vAlign w:val="center"/>
          </w:tcPr>
          <w:p w:rsidR="00597D1E" w:rsidRPr="00E25D12" w:rsidRDefault="00597D1E" w:rsidP="00597D1E">
            <w:pPr>
              <w:pStyle w:val="ac"/>
              <w:spacing w:line="276" w:lineRule="auto"/>
              <w:ind w:firstLine="29"/>
            </w:pPr>
            <w:r w:rsidRPr="00E25D12">
              <w:t>6</w:t>
            </w:r>
          </w:p>
        </w:tc>
        <w:tc>
          <w:tcPr>
            <w:tcW w:w="2700" w:type="dxa"/>
            <w:vAlign w:val="center"/>
          </w:tcPr>
          <w:p w:rsidR="00597D1E" w:rsidRPr="00E25D12" w:rsidRDefault="00597D1E" w:rsidP="00597D1E">
            <w:pPr>
              <w:pStyle w:val="ac"/>
              <w:spacing w:line="276" w:lineRule="auto"/>
              <w:ind w:firstLine="29"/>
            </w:pPr>
            <w:r w:rsidRPr="00E25D12">
              <w:t>Балансовая прибыль</w:t>
            </w:r>
          </w:p>
          <w:p w:rsidR="00597D1E" w:rsidRPr="00E25D12" w:rsidRDefault="00597D1E" w:rsidP="00597D1E">
            <w:pPr>
              <w:pStyle w:val="ac"/>
              <w:spacing w:line="276" w:lineRule="auto"/>
              <w:ind w:firstLine="29"/>
            </w:pPr>
            <w:r w:rsidRPr="00E25D12">
              <w:t>(с.1 – с.2)</w:t>
            </w:r>
          </w:p>
        </w:tc>
        <w:tc>
          <w:tcPr>
            <w:tcW w:w="1269" w:type="dxa"/>
            <w:vAlign w:val="center"/>
          </w:tcPr>
          <w:p w:rsidR="00597D1E" w:rsidRPr="00E25D12" w:rsidRDefault="00597D1E" w:rsidP="00597D1E">
            <w:pPr>
              <w:pStyle w:val="ac"/>
              <w:spacing w:line="276" w:lineRule="auto"/>
              <w:ind w:firstLine="29"/>
            </w:pPr>
            <w:r w:rsidRPr="00E25D12">
              <w:t>Тыс. руб.</w:t>
            </w:r>
          </w:p>
        </w:tc>
        <w:tc>
          <w:tcPr>
            <w:tcW w:w="1560" w:type="dxa"/>
            <w:vAlign w:val="center"/>
          </w:tcPr>
          <w:p w:rsidR="00597D1E" w:rsidRPr="00E25D12" w:rsidRDefault="00597D1E" w:rsidP="00597D1E">
            <w:pPr>
              <w:pStyle w:val="ac"/>
              <w:spacing w:line="276" w:lineRule="auto"/>
              <w:ind w:firstLine="29"/>
            </w:pPr>
            <w:r w:rsidRPr="00E25D12">
              <w:t>53821</w:t>
            </w:r>
          </w:p>
        </w:tc>
        <w:tc>
          <w:tcPr>
            <w:tcW w:w="1417" w:type="dxa"/>
            <w:vAlign w:val="center"/>
          </w:tcPr>
          <w:p w:rsidR="00597D1E" w:rsidRPr="00E25D12" w:rsidRDefault="00597D1E" w:rsidP="00597D1E">
            <w:pPr>
              <w:pStyle w:val="ac"/>
              <w:spacing w:line="276" w:lineRule="auto"/>
              <w:ind w:firstLine="29"/>
            </w:pPr>
            <w:r w:rsidRPr="00E25D12">
              <w:t>234437</w:t>
            </w:r>
          </w:p>
        </w:tc>
        <w:tc>
          <w:tcPr>
            <w:tcW w:w="1134" w:type="dxa"/>
            <w:vAlign w:val="center"/>
          </w:tcPr>
          <w:p w:rsidR="00597D1E" w:rsidRPr="00E25D12" w:rsidRDefault="00597D1E" w:rsidP="00597D1E">
            <w:pPr>
              <w:pStyle w:val="ac"/>
              <w:spacing w:line="276" w:lineRule="auto"/>
              <w:ind w:firstLine="29"/>
            </w:pPr>
            <w:r w:rsidRPr="00E25D12">
              <w:t>180616</w:t>
            </w:r>
          </w:p>
        </w:tc>
        <w:tc>
          <w:tcPr>
            <w:tcW w:w="993" w:type="dxa"/>
            <w:vAlign w:val="center"/>
          </w:tcPr>
          <w:p w:rsidR="00597D1E" w:rsidRPr="00E25D12" w:rsidRDefault="00597D1E" w:rsidP="00597D1E">
            <w:pPr>
              <w:pStyle w:val="ac"/>
              <w:spacing w:line="276" w:lineRule="auto"/>
              <w:ind w:firstLine="29"/>
            </w:pPr>
            <w:r w:rsidRPr="00E25D12">
              <w:t>436</w:t>
            </w:r>
          </w:p>
        </w:tc>
      </w:tr>
      <w:tr w:rsidR="00597D1E" w:rsidRPr="00456C7B" w:rsidTr="00597D1E">
        <w:tc>
          <w:tcPr>
            <w:tcW w:w="562" w:type="dxa"/>
            <w:vAlign w:val="center"/>
          </w:tcPr>
          <w:p w:rsidR="00597D1E" w:rsidRPr="00E25D12" w:rsidRDefault="00597D1E" w:rsidP="00597D1E">
            <w:pPr>
              <w:pStyle w:val="ac"/>
              <w:spacing w:line="276" w:lineRule="auto"/>
              <w:ind w:firstLine="29"/>
            </w:pPr>
            <w:r w:rsidRPr="00E25D12">
              <w:t>7</w:t>
            </w:r>
          </w:p>
        </w:tc>
        <w:tc>
          <w:tcPr>
            <w:tcW w:w="2700" w:type="dxa"/>
            <w:vAlign w:val="center"/>
          </w:tcPr>
          <w:p w:rsidR="00597D1E" w:rsidRPr="00E25D12" w:rsidRDefault="00597D1E" w:rsidP="00597D1E">
            <w:pPr>
              <w:pStyle w:val="ac"/>
              <w:spacing w:line="276" w:lineRule="auto"/>
              <w:ind w:firstLine="29"/>
            </w:pPr>
            <w:r w:rsidRPr="00E25D12">
              <w:t>Рентабельность производства (с.5/с.2)х100</w:t>
            </w:r>
          </w:p>
        </w:tc>
        <w:tc>
          <w:tcPr>
            <w:tcW w:w="1269" w:type="dxa"/>
            <w:vAlign w:val="center"/>
          </w:tcPr>
          <w:p w:rsidR="00597D1E" w:rsidRPr="00E25D12" w:rsidRDefault="00597D1E" w:rsidP="00597D1E">
            <w:pPr>
              <w:pStyle w:val="ac"/>
              <w:spacing w:line="276" w:lineRule="auto"/>
              <w:ind w:firstLine="29"/>
            </w:pPr>
            <w:r w:rsidRPr="00E25D12">
              <w:t>%</w:t>
            </w:r>
          </w:p>
        </w:tc>
        <w:tc>
          <w:tcPr>
            <w:tcW w:w="1560" w:type="dxa"/>
            <w:vAlign w:val="center"/>
          </w:tcPr>
          <w:p w:rsidR="00597D1E" w:rsidRPr="00E25D12" w:rsidRDefault="00597D1E" w:rsidP="00597D1E">
            <w:pPr>
              <w:pStyle w:val="ac"/>
              <w:spacing w:line="276" w:lineRule="auto"/>
              <w:ind w:firstLine="29"/>
            </w:pPr>
            <w:r w:rsidRPr="00E25D12">
              <w:t>9,2</w:t>
            </w:r>
          </w:p>
        </w:tc>
        <w:tc>
          <w:tcPr>
            <w:tcW w:w="1417" w:type="dxa"/>
            <w:vAlign w:val="center"/>
          </w:tcPr>
          <w:p w:rsidR="00597D1E" w:rsidRPr="00E25D12" w:rsidRDefault="00597D1E" w:rsidP="00597D1E">
            <w:pPr>
              <w:pStyle w:val="ac"/>
              <w:spacing w:line="276" w:lineRule="auto"/>
              <w:ind w:firstLine="29"/>
            </w:pPr>
            <w:r w:rsidRPr="00E25D12">
              <w:t>18</w:t>
            </w:r>
          </w:p>
        </w:tc>
        <w:tc>
          <w:tcPr>
            <w:tcW w:w="1134" w:type="dxa"/>
            <w:vAlign w:val="center"/>
          </w:tcPr>
          <w:p w:rsidR="00597D1E" w:rsidRPr="00E25D12" w:rsidRDefault="00597D1E" w:rsidP="00597D1E">
            <w:pPr>
              <w:pStyle w:val="ac"/>
              <w:spacing w:line="276" w:lineRule="auto"/>
              <w:ind w:firstLine="29"/>
            </w:pPr>
            <w:r w:rsidRPr="00E25D12">
              <w:t>8,8</w:t>
            </w:r>
          </w:p>
        </w:tc>
        <w:tc>
          <w:tcPr>
            <w:tcW w:w="993" w:type="dxa"/>
            <w:vAlign w:val="center"/>
          </w:tcPr>
          <w:p w:rsidR="00597D1E" w:rsidRPr="00E25D12" w:rsidRDefault="00597D1E" w:rsidP="00597D1E">
            <w:pPr>
              <w:pStyle w:val="ac"/>
              <w:spacing w:line="276" w:lineRule="auto"/>
              <w:ind w:firstLine="29"/>
            </w:pPr>
            <w:r w:rsidRPr="00E25D12">
              <w:t>Х</w:t>
            </w:r>
          </w:p>
        </w:tc>
      </w:tr>
      <w:tr w:rsidR="00597D1E" w:rsidRPr="00456C7B" w:rsidTr="00597D1E">
        <w:tc>
          <w:tcPr>
            <w:tcW w:w="562" w:type="dxa"/>
            <w:vAlign w:val="center"/>
          </w:tcPr>
          <w:p w:rsidR="00597D1E" w:rsidRPr="00E25D12" w:rsidRDefault="00597D1E" w:rsidP="00597D1E">
            <w:pPr>
              <w:pStyle w:val="ac"/>
              <w:spacing w:line="276" w:lineRule="auto"/>
              <w:ind w:firstLine="29"/>
            </w:pPr>
            <w:r w:rsidRPr="00E25D12">
              <w:t>8</w:t>
            </w:r>
          </w:p>
        </w:tc>
        <w:tc>
          <w:tcPr>
            <w:tcW w:w="2700" w:type="dxa"/>
            <w:vAlign w:val="center"/>
          </w:tcPr>
          <w:p w:rsidR="00597D1E" w:rsidRPr="00E25D12" w:rsidRDefault="00597D1E" w:rsidP="00597D1E">
            <w:pPr>
              <w:pStyle w:val="ac"/>
              <w:spacing w:line="276" w:lineRule="auto"/>
              <w:ind w:firstLine="29"/>
            </w:pPr>
            <w:r w:rsidRPr="00E25D12">
              <w:t>Рентабельность продаж (с.5/c.1)х100%</w:t>
            </w:r>
          </w:p>
        </w:tc>
        <w:tc>
          <w:tcPr>
            <w:tcW w:w="1269" w:type="dxa"/>
            <w:vAlign w:val="center"/>
          </w:tcPr>
          <w:p w:rsidR="00597D1E" w:rsidRPr="00E25D12" w:rsidRDefault="00597D1E" w:rsidP="00597D1E">
            <w:pPr>
              <w:pStyle w:val="ac"/>
              <w:spacing w:line="276" w:lineRule="auto"/>
              <w:ind w:firstLine="29"/>
            </w:pPr>
            <w:r w:rsidRPr="00E25D12">
              <w:t>%</w:t>
            </w:r>
          </w:p>
        </w:tc>
        <w:tc>
          <w:tcPr>
            <w:tcW w:w="1560" w:type="dxa"/>
            <w:vAlign w:val="center"/>
          </w:tcPr>
          <w:p w:rsidR="00597D1E" w:rsidRPr="00E25D12" w:rsidRDefault="00597D1E" w:rsidP="00597D1E">
            <w:pPr>
              <w:pStyle w:val="ac"/>
              <w:spacing w:line="276" w:lineRule="auto"/>
              <w:ind w:firstLine="29"/>
            </w:pPr>
            <w:r w:rsidRPr="00E25D12">
              <w:t>8,5</w:t>
            </w:r>
          </w:p>
        </w:tc>
        <w:tc>
          <w:tcPr>
            <w:tcW w:w="1417" w:type="dxa"/>
            <w:vAlign w:val="center"/>
          </w:tcPr>
          <w:p w:rsidR="00597D1E" w:rsidRPr="00E25D12" w:rsidRDefault="00597D1E" w:rsidP="00597D1E">
            <w:pPr>
              <w:pStyle w:val="ac"/>
              <w:spacing w:line="276" w:lineRule="auto"/>
              <w:ind w:firstLine="29"/>
            </w:pPr>
            <w:r w:rsidRPr="00E25D12">
              <w:t>14</w:t>
            </w:r>
          </w:p>
        </w:tc>
        <w:tc>
          <w:tcPr>
            <w:tcW w:w="1134" w:type="dxa"/>
            <w:vAlign w:val="center"/>
          </w:tcPr>
          <w:p w:rsidR="00597D1E" w:rsidRPr="00E25D12" w:rsidRDefault="00597D1E" w:rsidP="00597D1E">
            <w:pPr>
              <w:pStyle w:val="ac"/>
              <w:spacing w:line="276" w:lineRule="auto"/>
              <w:ind w:firstLine="29"/>
            </w:pPr>
            <w:r w:rsidRPr="00E25D12">
              <w:t>5,5</w:t>
            </w:r>
          </w:p>
        </w:tc>
        <w:tc>
          <w:tcPr>
            <w:tcW w:w="993" w:type="dxa"/>
            <w:vAlign w:val="center"/>
          </w:tcPr>
          <w:p w:rsidR="00597D1E" w:rsidRPr="00E25D12" w:rsidRDefault="00597D1E" w:rsidP="00597D1E">
            <w:pPr>
              <w:pStyle w:val="ac"/>
              <w:spacing w:line="276" w:lineRule="auto"/>
              <w:ind w:firstLine="29"/>
            </w:pPr>
            <w:r w:rsidRPr="00E25D12">
              <w:t>Х</w:t>
            </w:r>
          </w:p>
        </w:tc>
      </w:tr>
      <w:tr w:rsidR="00597D1E" w:rsidRPr="00456C7B" w:rsidTr="00597D1E">
        <w:tc>
          <w:tcPr>
            <w:tcW w:w="562" w:type="dxa"/>
            <w:vAlign w:val="center"/>
          </w:tcPr>
          <w:p w:rsidR="00597D1E" w:rsidRPr="00E25D12" w:rsidRDefault="00597D1E" w:rsidP="00597D1E">
            <w:pPr>
              <w:pStyle w:val="ac"/>
              <w:spacing w:line="276" w:lineRule="auto"/>
              <w:ind w:firstLine="29"/>
            </w:pPr>
            <w:r w:rsidRPr="00E25D12">
              <w:t>9</w:t>
            </w:r>
          </w:p>
        </w:tc>
        <w:tc>
          <w:tcPr>
            <w:tcW w:w="2700" w:type="dxa"/>
            <w:vAlign w:val="center"/>
          </w:tcPr>
          <w:p w:rsidR="00597D1E" w:rsidRPr="00E25D12" w:rsidRDefault="00597D1E" w:rsidP="00597D1E">
            <w:pPr>
              <w:pStyle w:val="ac"/>
              <w:spacing w:line="276" w:lineRule="auto"/>
              <w:ind w:firstLine="29"/>
            </w:pPr>
            <w:r w:rsidRPr="00E25D12">
              <w:t>Производительность труда (с.1/c.4)</w:t>
            </w:r>
          </w:p>
        </w:tc>
        <w:tc>
          <w:tcPr>
            <w:tcW w:w="1269" w:type="dxa"/>
            <w:vAlign w:val="center"/>
          </w:tcPr>
          <w:p w:rsidR="00597D1E" w:rsidRPr="00E25D12" w:rsidRDefault="00597D1E" w:rsidP="00597D1E">
            <w:pPr>
              <w:pStyle w:val="ac"/>
              <w:spacing w:line="276" w:lineRule="auto"/>
              <w:ind w:firstLine="29"/>
            </w:pPr>
            <w:r w:rsidRPr="00E25D12">
              <w:t>Руб./чел.</w:t>
            </w:r>
          </w:p>
        </w:tc>
        <w:tc>
          <w:tcPr>
            <w:tcW w:w="1560" w:type="dxa"/>
            <w:vAlign w:val="center"/>
          </w:tcPr>
          <w:p w:rsidR="00597D1E" w:rsidRPr="00E25D12" w:rsidRDefault="00597D1E" w:rsidP="00597D1E">
            <w:pPr>
              <w:pStyle w:val="ac"/>
              <w:spacing w:line="276" w:lineRule="auto"/>
              <w:ind w:firstLine="29"/>
            </w:pPr>
            <w:r w:rsidRPr="00E25D12">
              <w:t>737</w:t>
            </w:r>
          </w:p>
        </w:tc>
        <w:tc>
          <w:tcPr>
            <w:tcW w:w="1417" w:type="dxa"/>
            <w:vAlign w:val="center"/>
          </w:tcPr>
          <w:p w:rsidR="00597D1E" w:rsidRPr="00E25D12" w:rsidRDefault="00597D1E" w:rsidP="00597D1E">
            <w:pPr>
              <w:pStyle w:val="ac"/>
              <w:spacing w:line="276" w:lineRule="auto"/>
              <w:ind w:firstLine="29"/>
            </w:pPr>
            <w:r w:rsidRPr="00E25D12">
              <w:t>1127</w:t>
            </w:r>
          </w:p>
        </w:tc>
        <w:tc>
          <w:tcPr>
            <w:tcW w:w="1134" w:type="dxa"/>
            <w:vAlign w:val="center"/>
          </w:tcPr>
          <w:p w:rsidR="00597D1E" w:rsidRPr="00E25D12" w:rsidRDefault="00597D1E" w:rsidP="00597D1E">
            <w:pPr>
              <w:pStyle w:val="ac"/>
              <w:spacing w:line="276" w:lineRule="auto"/>
              <w:ind w:firstLine="29"/>
            </w:pPr>
            <w:r w:rsidRPr="00E25D12">
              <w:t>390</w:t>
            </w:r>
          </w:p>
        </w:tc>
        <w:tc>
          <w:tcPr>
            <w:tcW w:w="993" w:type="dxa"/>
            <w:vAlign w:val="center"/>
          </w:tcPr>
          <w:p w:rsidR="00597D1E" w:rsidRPr="00E25D12" w:rsidRDefault="00597D1E" w:rsidP="00597D1E">
            <w:pPr>
              <w:pStyle w:val="ac"/>
              <w:spacing w:line="276" w:lineRule="auto"/>
              <w:ind w:firstLine="29"/>
            </w:pPr>
            <w:r w:rsidRPr="00E25D12">
              <w:t>153</w:t>
            </w:r>
          </w:p>
        </w:tc>
      </w:tr>
      <w:tr w:rsidR="00597D1E" w:rsidRPr="00456C7B" w:rsidTr="00597D1E">
        <w:tc>
          <w:tcPr>
            <w:tcW w:w="562" w:type="dxa"/>
            <w:vAlign w:val="center"/>
          </w:tcPr>
          <w:p w:rsidR="00597D1E" w:rsidRPr="00E25D12" w:rsidRDefault="00597D1E" w:rsidP="00597D1E">
            <w:pPr>
              <w:pStyle w:val="ac"/>
              <w:spacing w:line="276" w:lineRule="auto"/>
              <w:ind w:firstLine="29"/>
            </w:pPr>
            <w:r w:rsidRPr="00E25D12">
              <w:t>10</w:t>
            </w:r>
          </w:p>
        </w:tc>
        <w:tc>
          <w:tcPr>
            <w:tcW w:w="2700" w:type="dxa"/>
            <w:vAlign w:val="center"/>
          </w:tcPr>
          <w:p w:rsidR="00597D1E" w:rsidRPr="00E25D12" w:rsidRDefault="00597D1E" w:rsidP="00597D1E">
            <w:pPr>
              <w:pStyle w:val="ac"/>
              <w:spacing w:line="276" w:lineRule="auto"/>
              <w:ind w:firstLine="29"/>
            </w:pPr>
            <w:r w:rsidRPr="00E25D12">
              <w:t>Фондоотдача (с.1/с.3)</w:t>
            </w:r>
          </w:p>
        </w:tc>
        <w:tc>
          <w:tcPr>
            <w:tcW w:w="1269" w:type="dxa"/>
            <w:vAlign w:val="center"/>
          </w:tcPr>
          <w:p w:rsidR="00597D1E" w:rsidRPr="00E25D12" w:rsidRDefault="00597D1E" w:rsidP="00597D1E">
            <w:pPr>
              <w:pStyle w:val="ac"/>
              <w:spacing w:line="276" w:lineRule="auto"/>
              <w:ind w:firstLine="29"/>
            </w:pPr>
            <w:r w:rsidRPr="00E25D12">
              <w:t>Руб./руб.</w:t>
            </w:r>
          </w:p>
        </w:tc>
        <w:tc>
          <w:tcPr>
            <w:tcW w:w="1560" w:type="dxa"/>
            <w:vAlign w:val="center"/>
          </w:tcPr>
          <w:p w:rsidR="00597D1E" w:rsidRPr="00E25D12" w:rsidRDefault="00597D1E" w:rsidP="00597D1E">
            <w:pPr>
              <w:pStyle w:val="ac"/>
              <w:spacing w:line="276" w:lineRule="auto"/>
              <w:ind w:firstLine="29"/>
            </w:pPr>
            <w:r w:rsidRPr="00E25D12">
              <w:t>3</w:t>
            </w:r>
          </w:p>
        </w:tc>
        <w:tc>
          <w:tcPr>
            <w:tcW w:w="1417" w:type="dxa"/>
            <w:vAlign w:val="center"/>
          </w:tcPr>
          <w:p w:rsidR="00597D1E" w:rsidRPr="00E25D12" w:rsidRDefault="00597D1E" w:rsidP="00597D1E">
            <w:pPr>
              <w:pStyle w:val="ac"/>
              <w:spacing w:line="276" w:lineRule="auto"/>
              <w:ind w:firstLine="29"/>
            </w:pPr>
            <w:r w:rsidRPr="00E25D12">
              <w:t>4,8</w:t>
            </w:r>
          </w:p>
        </w:tc>
        <w:tc>
          <w:tcPr>
            <w:tcW w:w="1134" w:type="dxa"/>
            <w:vAlign w:val="center"/>
          </w:tcPr>
          <w:p w:rsidR="00597D1E" w:rsidRPr="00E25D12" w:rsidRDefault="00597D1E" w:rsidP="00597D1E">
            <w:pPr>
              <w:pStyle w:val="ac"/>
              <w:spacing w:line="276" w:lineRule="auto"/>
              <w:ind w:firstLine="29"/>
            </w:pPr>
            <w:r w:rsidRPr="00E25D12">
              <w:t>1,8</w:t>
            </w:r>
          </w:p>
        </w:tc>
        <w:tc>
          <w:tcPr>
            <w:tcW w:w="993" w:type="dxa"/>
            <w:vAlign w:val="center"/>
          </w:tcPr>
          <w:p w:rsidR="00597D1E" w:rsidRPr="00E25D12" w:rsidRDefault="00597D1E" w:rsidP="00597D1E">
            <w:pPr>
              <w:pStyle w:val="ac"/>
              <w:spacing w:line="276" w:lineRule="auto"/>
              <w:ind w:firstLine="29"/>
            </w:pPr>
            <w:r w:rsidRPr="00E25D12">
              <w:t>160</w:t>
            </w:r>
          </w:p>
        </w:tc>
      </w:tr>
      <w:tr w:rsidR="00597D1E" w:rsidRPr="00456C7B" w:rsidTr="00597D1E">
        <w:tc>
          <w:tcPr>
            <w:tcW w:w="562" w:type="dxa"/>
            <w:vAlign w:val="center"/>
          </w:tcPr>
          <w:p w:rsidR="00597D1E" w:rsidRPr="00E25D12" w:rsidRDefault="00597D1E" w:rsidP="00597D1E">
            <w:pPr>
              <w:pStyle w:val="ac"/>
              <w:spacing w:line="276" w:lineRule="auto"/>
              <w:ind w:firstLine="29"/>
            </w:pPr>
            <w:r w:rsidRPr="00E25D12">
              <w:t>11</w:t>
            </w:r>
          </w:p>
        </w:tc>
        <w:tc>
          <w:tcPr>
            <w:tcW w:w="2700" w:type="dxa"/>
            <w:vAlign w:val="center"/>
          </w:tcPr>
          <w:p w:rsidR="00597D1E" w:rsidRPr="00E25D12" w:rsidRDefault="00597D1E" w:rsidP="00597D1E">
            <w:pPr>
              <w:pStyle w:val="ac"/>
              <w:spacing w:line="276" w:lineRule="auto"/>
              <w:ind w:firstLine="29"/>
            </w:pPr>
            <w:r w:rsidRPr="00E25D12">
              <w:t>Средняя заработная плата</w:t>
            </w:r>
          </w:p>
          <w:p w:rsidR="00597D1E" w:rsidRPr="00E25D12" w:rsidRDefault="00597D1E" w:rsidP="00597D1E">
            <w:pPr>
              <w:pStyle w:val="ac"/>
              <w:spacing w:line="276" w:lineRule="auto"/>
              <w:ind w:firstLine="29"/>
            </w:pPr>
            <w:r w:rsidRPr="00E25D12">
              <w:t>(с.5/с.4)</w:t>
            </w:r>
          </w:p>
        </w:tc>
        <w:tc>
          <w:tcPr>
            <w:tcW w:w="1269" w:type="dxa"/>
            <w:vAlign w:val="center"/>
          </w:tcPr>
          <w:p w:rsidR="00597D1E" w:rsidRPr="00E25D12" w:rsidRDefault="00597D1E" w:rsidP="00597D1E">
            <w:pPr>
              <w:pStyle w:val="ac"/>
              <w:spacing w:line="276" w:lineRule="auto"/>
              <w:ind w:firstLine="29"/>
            </w:pPr>
            <w:r w:rsidRPr="00E25D12">
              <w:t>Тыс.руб./чел.</w:t>
            </w:r>
          </w:p>
        </w:tc>
        <w:tc>
          <w:tcPr>
            <w:tcW w:w="1560" w:type="dxa"/>
            <w:vAlign w:val="center"/>
          </w:tcPr>
          <w:p w:rsidR="00597D1E" w:rsidRPr="00E25D12" w:rsidRDefault="00597D1E" w:rsidP="00597D1E">
            <w:pPr>
              <w:pStyle w:val="ac"/>
              <w:spacing w:line="276" w:lineRule="auto"/>
              <w:ind w:firstLine="29"/>
            </w:pPr>
            <w:r w:rsidRPr="00E25D12">
              <w:t>62,3</w:t>
            </w:r>
          </w:p>
        </w:tc>
        <w:tc>
          <w:tcPr>
            <w:tcW w:w="1417" w:type="dxa"/>
            <w:vAlign w:val="center"/>
          </w:tcPr>
          <w:p w:rsidR="00597D1E" w:rsidRPr="00E25D12" w:rsidRDefault="00597D1E" w:rsidP="00597D1E">
            <w:pPr>
              <w:pStyle w:val="ac"/>
              <w:spacing w:line="276" w:lineRule="auto"/>
              <w:ind w:firstLine="29"/>
            </w:pPr>
            <w:r w:rsidRPr="00E25D12">
              <w:t>156</w:t>
            </w:r>
          </w:p>
        </w:tc>
        <w:tc>
          <w:tcPr>
            <w:tcW w:w="1134" w:type="dxa"/>
            <w:vAlign w:val="center"/>
          </w:tcPr>
          <w:p w:rsidR="00597D1E" w:rsidRPr="00E25D12" w:rsidRDefault="00597D1E" w:rsidP="00597D1E">
            <w:pPr>
              <w:pStyle w:val="ac"/>
              <w:spacing w:line="276" w:lineRule="auto"/>
              <w:ind w:firstLine="29"/>
            </w:pPr>
            <w:r w:rsidRPr="00E25D12">
              <w:t>93,7</w:t>
            </w:r>
          </w:p>
        </w:tc>
        <w:tc>
          <w:tcPr>
            <w:tcW w:w="993" w:type="dxa"/>
            <w:vAlign w:val="center"/>
          </w:tcPr>
          <w:p w:rsidR="00597D1E" w:rsidRPr="00E25D12" w:rsidRDefault="00597D1E" w:rsidP="00597D1E">
            <w:pPr>
              <w:pStyle w:val="ac"/>
              <w:spacing w:line="276" w:lineRule="auto"/>
              <w:ind w:firstLine="29"/>
            </w:pPr>
            <w:r w:rsidRPr="00E25D12">
              <w:t>250</w:t>
            </w:r>
          </w:p>
        </w:tc>
      </w:tr>
    </w:tbl>
    <w:p w:rsidR="00597D1E" w:rsidRPr="005F7BDE" w:rsidRDefault="00597D1E" w:rsidP="00597D1E">
      <w:pPr>
        <w:pStyle w:val="ac"/>
      </w:pPr>
      <w:r w:rsidRPr="005F7BDE">
        <w:t>Результаты анализа говорят о положительных тенденциях в деятельности предприятия. Такие опорные для предприятия показатели как объем выполненных работ, их себестоимость и фонд оплаты труда увеличились на 153%, 128% и 250% соответственно.</w:t>
      </w:r>
    </w:p>
    <w:p w:rsidR="00597D1E" w:rsidRPr="005F7BDE" w:rsidRDefault="00597D1E" w:rsidP="00597D1E">
      <w:pPr>
        <w:pStyle w:val="ac"/>
      </w:pPr>
      <w:r w:rsidRPr="005F7BDE">
        <w:t>Изменение фонда оплаты труда на предприятии произошло в сторону его увеличения. Причем, как это было выявлено при более глубоком анализе, увеличение это произошло по всем факторам, которые могут оказывать влияние на этот показатель.</w:t>
      </w:r>
    </w:p>
    <w:p w:rsidR="00597D1E" w:rsidRDefault="00597D1E" w:rsidP="00597D1E">
      <w:pPr>
        <w:pStyle w:val="ac"/>
      </w:pPr>
      <w:r w:rsidRPr="005F7BDE">
        <w:t>Производительность труда на предприятии выросла на 153%.</w:t>
      </w:r>
    </w:p>
    <w:p w:rsidR="00597D1E" w:rsidRPr="005F7BDE" w:rsidRDefault="00597D1E" w:rsidP="00597D1E">
      <w:pPr>
        <w:pStyle w:val="ac"/>
      </w:pPr>
      <w:r>
        <w:t>Итак, в</w:t>
      </w:r>
      <w:r w:rsidRPr="005F7BDE">
        <w:t xml:space="preserve"> данной главе представлены рекомендации по совершенствованию (в действительности – созданию) эффективной системы оплаты труда персонала </w:t>
      </w:r>
      <w:r>
        <w:t>ОАО «НИКТИД»</w:t>
      </w:r>
      <w:r w:rsidRPr="005F7BDE">
        <w:t>. Спрогнозирован возможный экономический эффект от внедрения эффективной системы оплаты труда персонала.</w:t>
      </w:r>
    </w:p>
    <w:p w:rsidR="00597D1E" w:rsidRPr="005F7BDE" w:rsidRDefault="00597D1E" w:rsidP="00597D1E">
      <w:pPr>
        <w:pStyle w:val="ac"/>
      </w:pPr>
      <w:r w:rsidRPr="005F7BDE">
        <w:t xml:space="preserve">Применение предложенного инструментария, по мнению автора, позволит эффективно управлять трудовым потенциалом </w:t>
      </w:r>
      <w:r>
        <w:t>ОАО «НИКТИД»</w:t>
      </w:r>
      <w:r w:rsidRPr="005F7BDE">
        <w:t xml:space="preserve"> в рамках стратегического менеджмента.</w:t>
      </w:r>
    </w:p>
    <w:p w:rsidR="00A87C56" w:rsidRPr="003E6C78" w:rsidRDefault="002B261E" w:rsidP="003E6C78">
      <w:pPr>
        <w:pStyle w:val="1"/>
        <w:spacing w:line="360" w:lineRule="auto"/>
        <w:jc w:val="center"/>
        <w:rPr>
          <w:sz w:val="32"/>
        </w:rPr>
      </w:pPr>
      <w:bookmarkStart w:id="10" w:name="_Toc386102916"/>
      <w:r w:rsidRPr="003E6C78">
        <w:rPr>
          <w:sz w:val="32"/>
        </w:rPr>
        <w:lastRenderedPageBreak/>
        <w:t>З</w:t>
      </w:r>
      <w:r w:rsidR="000A7F98" w:rsidRPr="003E6C78">
        <w:rPr>
          <w:sz w:val="32"/>
        </w:rPr>
        <w:t>АКЛЮЧЕНИЕ</w:t>
      </w:r>
      <w:bookmarkEnd w:id="10"/>
    </w:p>
    <w:p w:rsidR="002F6392" w:rsidRDefault="002F6392" w:rsidP="00454699">
      <w:pPr>
        <w:pStyle w:val="ac"/>
      </w:pPr>
    </w:p>
    <w:p w:rsidR="00A87C56" w:rsidRDefault="005E39FF" w:rsidP="00454699">
      <w:pPr>
        <w:pStyle w:val="ac"/>
      </w:pPr>
      <w:r>
        <w:t xml:space="preserve">   </w:t>
      </w:r>
      <w:r w:rsidR="00597D1E">
        <w:t>Данное исследование посвящено</w:t>
      </w:r>
      <w:r w:rsidR="00A87C56" w:rsidRPr="00A87C56">
        <w:t xml:space="preserve"> изучению</w:t>
      </w:r>
      <w:r w:rsidR="00A87C56">
        <w:t xml:space="preserve"> реализации государственной кадровой политики в современной организации. </w:t>
      </w:r>
    </w:p>
    <w:p w:rsidR="00A87C56" w:rsidRDefault="005E39FF" w:rsidP="00454699">
      <w:pPr>
        <w:pStyle w:val="ac"/>
      </w:pPr>
      <w:r>
        <w:t>Одной  из  причин кризисных ситуаций   последнего</w:t>
      </w:r>
      <w:r w:rsidR="00AF7439">
        <w:t xml:space="preserve"> десятиле</w:t>
      </w:r>
      <w:r>
        <w:t xml:space="preserve">тия </w:t>
      </w:r>
      <w:r w:rsidR="00AF7439">
        <w:t xml:space="preserve"> </w:t>
      </w:r>
      <w:r>
        <w:t>исследователи стали называть отсутствие</w:t>
      </w:r>
      <w:r w:rsidR="00AF7439">
        <w:t xml:space="preserve"> единой го</w:t>
      </w:r>
      <w:r w:rsidR="00115340">
        <w:t>сударственной кадровой политики, и как следствие</w:t>
      </w:r>
      <w:r>
        <w:t>, нехватку</w:t>
      </w:r>
      <w:r w:rsidR="00115340">
        <w:t xml:space="preserve"> квалифицированных кадров.</w:t>
      </w:r>
      <w:r w:rsidR="00AF7439">
        <w:t xml:space="preserve"> Мн</w:t>
      </w:r>
      <w:r>
        <w:t>огие из пришедших к руководству</w:t>
      </w:r>
      <w:r w:rsidR="00AF7439">
        <w:t xml:space="preserve"> оказались неспособными эффективно работать (управлять). </w:t>
      </w:r>
    </w:p>
    <w:p w:rsidR="00115340" w:rsidRDefault="005E39FF" w:rsidP="00454699">
      <w:pPr>
        <w:pStyle w:val="ac"/>
      </w:pPr>
      <w:r>
        <w:t xml:space="preserve"> </w:t>
      </w:r>
      <w:r w:rsidR="00AF7439">
        <w:t xml:space="preserve">Несомненно, от тех, кто стоит во главе органов государственной власти, муниципального и хозяйственного управления, во многом зависит успех реформ, укрепление государственности и формирование гражданского общества. </w:t>
      </w:r>
      <w:r w:rsidR="00115340">
        <w:t>На основании данной ситуации, назрела необходимость в разработке единой государственной кадровой политики.</w:t>
      </w:r>
    </w:p>
    <w:p w:rsidR="00115340" w:rsidRDefault="005E39FF" w:rsidP="00454699">
      <w:pPr>
        <w:pStyle w:val="ac"/>
      </w:pPr>
      <w:r>
        <w:t xml:space="preserve">    </w:t>
      </w:r>
      <w:r w:rsidR="00115340">
        <w:t xml:space="preserve">Исследование темы </w:t>
      </w:r>
      <w:r w:rsidR="00705D44">
        <w:t>«</w:t>
      </w:r>
      <w:r w:rsidR="00115340">
        <w:t>Реализация государственной кадровой политики в современной организации</w:t>
      </w:r>
      <w:r w:rsidR="00705D44">
        <w:t>»</w:t>
      </w:r>
      <w:r w:rsidR="00115340">
        <w:t xml:space="preserve"> в выпускной ква</w:t>
      </w:r>
      <w:r>
        <w:t>лифицированной работе позволило увидеть, что уче</w:t>
      </w:r>
      <w:r w:rsidR="00115340">
        <w:t xml:space="preserve">ные настаивают на разработке государственной кадровой политики, с единой концепцией, которая будет универсальной, и подходить к </w:t>
      </w:r>
      <w:r w:rsidR="00446C84">
        <w:t>организациям любого типа. Так же государственная кадровая политика должна быть оформлена по законодательству, с соблюдением всех прав человека.</w:t>
      </w:r>
    </w:p>
    <w:p w:rsidR="00446C84" w:rsidRDefault="00446C84" w:rsidP="00454699">
      <w:pPr>
        <w:pStyle w:val="ac"/>
      </w:pPr>
      <w:r>
        <w:t xml:space="preserve">Нами был рассмотрен опыт реализации государственной кадровой политики в </w:t>
      </w:r>
      <w:r w:rsidR="00A70461">
        <w:t xml:space="preserve">ОАО </w:t>
      </w:r>
      <w:r w:rsidR="00705D44">
        <w:t>«</w:t>
      </w:r>
      <w:r w:rsidR="00A70461">
        <w:t>НИКТИД</w:t>
      </w:r>
      <w:r w:rsidR="00705D44">
        <w:t>»</w:t>
      </w:r>
      <w:r>
        <w:t xml:space="preserve">, исследование показало, что в данной организации </w:t>
      </w:r>
      <w:r w:rsidR="00D36B06">
        <w:t xml:space="preserve"> не соблюдаются такие принципы, как гуманизм, демократизм</w:t>
      </w:r>
      <w:r w:rsidR="00686D9C">
        <w:t>. Н</w:t>
      </w:r>
      <w:r>
        <w:t>аблюдается нарушение прав человека. Существую</w:t>
      </w:r>
      <w:r w:rsidR="00D36B06">
        <w:t>т</w:t>
      </w:r>
      <w:r>
        <w:t xml:space="preserve"> проблемы</w:t>
      </w:r>
      <w:r w:rsidR="00D36B06">
        <w:t xml:space="preserve"> с системой подборов кадров, мотивации персонала, нет резерва сотрудников. Организа</w:t>
      </w:r>
      <w:r w:rsidR="005E39FF">
        <w:t xml:space="preserve">ция </w:t>
      </w:r>
      <w:r w:rsidR="00597D1E">
        <w:t>практически не предпринимает ник</w:t>
      </w:r>
      <w:r w:rsidR="00D36B06">
        <w:t xml:space="preserve">аких действий для удержания кадров. </w:t>
      </w:r>
    </w:p>
    <w:p w:rsidR="00597D1E" w:rsidRPr="005F7BDE" w:rsidRDefault="00686D9C" w:rsidP="00597D1E">
      <w:pPr>
        <w:pStyle w:val="ac"/>
      </w:pPr>
      <w:r>
        <w:t xml:space="preserve">На базе данных недостатков, был разработан проект по совершенствованию кадровой политики, который мы рассматривали в пункте </w:t>
      </w:r>
      <w:r>
        <w:lastRenderedPageBreak/>
        <w:t>2.3.</w:t>
      </w:r>
      <w:r w:rsidR="00597D1E">
        <w:t xml:space="preserve"> </w:t>
      </w:r>
      <w:r w:rsidR="00597D1E" w:rsidRPr="005F7BDE">
        <w:t xml:space="preserve">Применение предложенного инструментария, по мнению автора, позволит эффективно управлять трудовым потенциалом </w:t>
      </w:r>
      <w:r w:rsidR="00597D1E">
        <w:t>ОАО «НИКТИД»</w:t>
      </w:r>
      <w:r w:rsidR="00597D1E" w:rsidRPr="005F7BDE">
        <w:t xml:space="preserve"> в рамках стратегического менеджмента.</w:t>
      </w:r>
    </w:p>
    <w:p w:rsidR="00686D9C" w:rsidRDefault="00686D9C" w:rsidP="00454699">
      <w:pPr>
        <w:pStyle w:val="ac"/>
      </w:pPr>
      <w:r>
        <w:t xml:space="preserve">Но ведь это не единственная организация, в которой существуют такие недостатки. С увеличением в стране частных предприятий, такая ситуация происходит почти в каждой </w:t>
      </w:r>
      <w:r w:rsidR="00700713">
        <w:t>организации</w:t>
      </w:r>
      <w:r>
        <w:t>, а в некоторых гораздо хуже, и она не улучшается, а с каждым годом ухудшается еще больше.</w:t>
      </w:r>
    </w:p>
    <w:p w:rsidR="00686D9C" w:rsidRDefault="00686D9C" w:rsidP="00454699">
      <w:pPr>
        <w:pStyle w:val="ac"/>
      </w:pPr>
      <w:r>
        <w:t>Вследствие чего мы можем сделать вывод, что разработка единой государственной кадровой политики</w:t>
      </w:r>
      <w:r w:rsidR="00947AA0">
        <w:t xml:space="preserve"> очень значима для всей страны. Это позволит вывести страну на новый уровень, так как кадры это основная часть залога успеха в развитии.</w:t>
      </w:r>
    </w:p>
    <w:p w:rsidR="00603B07" w:rsidRDefault="00603B07" w:rsidP="00D410DA">
      <w:pPr>
        <w:spacing w:line="360" w:lineRule="auto"/>
        <w:rPr>
          <w:rFonts w:ascii="Times New Roman" w:hAnsi="Times New Roman" w:cs="Times New Roman"/>
          <w:sz w:val="28"/>
          <w:szCs w:val="28"/>
        </w:rPr>
      </w:pPr>
    </w:p>
    <w:p w:rsidR="00603B07" w:rsidRDefault="00603B07" w:rsidP="00D410DA">
      <w:pPr>
        <w:spacing w:line="360" w:lineRule="auto"/>
        <w:rPr>
          <w:rFonts w:ascii="Times New Roman" w:hAnsi="Times New Roman" w:cs="Times New Roman"/>
          <w:sz w:val="28"/>
          <w:szCs w:val="28"/>
        </w:rPr>
      </w:pPr>
    </w:p>
    <w:p w:rsidR="00603B07" w:rsidRDefault="00603B07" w:rsidP="00D410DA">
      <w:pPr>
        <w:spacing w:line="360" w:lineRule="auto"/>
        <w:rPr>
          <w:rFonts w:ascii="Times New Roman" w:hAnsi="Times New Roman" w:cs="Times New Roman"/>
          <w:sz w:val="28"/>
          <w:szCs w:val="28"/>
        </w:rPr>
      </w:pPr>
    </w:p>
    <w:p w:rsidR="00603B07" w:rsidRDefault="00603B07" w:rsidP="00D410DA">
      <w:pPr>
        <w:spacing w:line="360" w:lineRule="auto"/>
        <w:rPr>
          <w:rFonts w:ascii="Times New Roman" w:hAnsi="Times New Roman" w:cs="Times New Roman"/>
          <w:sz w:val="28"/>
          <w:szCs w:val="28"/>
        </w:rPr>
      </w:pPr>
    </w:p>
    <w:p w:rsidR="00603B07" w:rsidRDefault="00603B07" w:rsidP="00D410DA">
      <w:pPr>
        <w:spacing w:line="360" w:lineRule="auto"/>
        <w:rPr>
          <w:rFonts w:ascii="Times New Roman" w:hAnsi="Times New Roman" w:cs="Times New Roman"/>
          <w:sz w:val="28"/>
          <w:szCs w:val="28"/>
        </w:rPr>
      </w:pPr>
    </w:p>
    <w:p w:rsidR="00603B07" w:rsidRDefault="00603B07" w:rsidP="00D410DA">
      <w:pPr>
        <w:spacing w:line="360" w:lineRule="auto"/>
        <w:rPr>
          <w:rFonts w:ascii="Times New Roman" w:hAnsi="Times New Roman" w:cs="Times New Roman"/>
          <w:sz w:val="28"/>
          <w:szCs w:val="28"/>
        </w:rPr>
      </w:pPr>
    </w:p>
    <w:p w:rsidR="00603B07" w:rsidRDefault="00603B07" w:rsidP="00D410DA">
      <w:pPr>
        <w:spacing w:line="360" w:lineRule="auto"/>
        <w:rPr>
          <w:rFonts w:ascii="Times New Roman" w:hAnsi="Times New Roman" w:cs="Times New Roman"/>
          <w:sz w:val="28"/>
          <w:szCs w:val="28"/>
        </w:rPr>
      </w:pPr>
    </w:p>
    <w:p w:rsidR="00603B07" w:rsidRDefault="00603B07" w:rsidP="00D410DA">
      <w:pPr>
        <w:spacing w:line="360" w:lineRule="auto"/>
        <w:rPr>
          <w:rFonts w:ascii="Times New Roman" w:hAnsi="Times New Roman" w:cs="Times New Roman"/>
          <w:sz w:val="28"/>
          <w:szCs w:val="28"/>
        </w:rPr>
      </w:pPr>
    </w:p>
    <w:p w:rsidR="00603B07" w:rsidRDefault="00603B07" w:rsidP="00D410DA">
      <w:pPr>
        <w:spacing w:line="360" w:lineRule="auto"/>
        <w:rPr>
          <w:rFonts w:ascii="Times New Roman" w:hAnsi="Times New Roman" w:cs="Times New Roman"/>
          <w:sz w:val="28"/>
          <w:szCs w:val="28"/>
        </w:rPr>
      </w:pPr>
    </w:p>
    <w:p w:rsidR="00603B07" w:rsidRDefault="00603B07" w:rsidP="00D410DA">
      <w:pPr>
        <w:spacing w:line="360" w:lineRule="auto"/>
        <w:rPr>
          <w:rFonts w:ascii="Times New Roman" w:hAnsi="Times New Roman" w:cs="Times New Roman"/>
          <w:sz w:val="28"/>
          <w:szCs w:val="28"/>
        </w:rPr>
      </w:pPr>
    </w:p>
    <w:p w:rsidR="00603B07" w:rsidRDefault="00603B07" w:rsidP="00D410DA">
      <w:pPr>
        <w:spacing w:line="360" w:lineRule="auto"/>
        <w:rPr>
          <w:rFonts w:ascii="Times New Roman" w:hAnsi="Times New Roman" w:cs="Times New Roman"/>
          <w:sz w:val="28"/>
          <w:szCs w:val="28"/>
        </w:rPr>
      </w:pPr>
    </w:p>
    <w:p w:rsidR="00603B07" w:rsidRDefault="00603B07" w:rsidP="00D410DA">
      <w:pPr>
        <w:spacing w:line="360" w:lineRule="auto"/>
        <w:rPr>
          <w:rFonts w:ascii="Times New Roman" w:hAnsi="Times New Roman" w:cs="Times New Roman"/>
          <w:sz w:val="28"/>
          <w:szCs w:val="28"/>
        </w:rPr>
      </w:pPr>
    </w:p>
    <w:p w:rsidR="00603B07" w:rsidRDefault="00603B07" w:rsidP="00D410DA">
      <w:pPr>
        <w:spacing w:line="360" w:lineRule="auto"/>
        <w:rPr>
          <w:rFonts w:ascii="Times New Roman" w:hAnsi="Times New Roman" w:cs="Times New Roman"/>
          <w:sz w:val="28"/>
          <w:szCs w:val="28"/>
        </w:rPr>
      </w:pPr>
    </w:p>
    <w:p w:rsidR="00603B07" w:rsidRDefault="00454699" w:rsidP="00454699">
      <w:pPr>
        <w:pStyle w:val="1"/>
        <w:spacing w:line="360" w:lineRule="auto"/>
        <w:jc w:val="center"/>
      </w:pPr>
      <w:bookmarkStart w:id="11" w:name="_Toc386102917"/>
      <w:r>
        <w:lastRenderedPageBreak/>
        <w:t>БИБЛИОГРАФИЧЕСКИЙ СПИСОК</w:t>
      </w:r>
      <w:bookmarkEnd w:id="11"/>
    </w:p>
    <w:p w:rsidR="00454699" w:rsidRDefault="002F6392" w:rsidP="002F6392">
      <w:pPr>
        <w:pStyle w:val="ac"/>
        <w:jc w:val="center"/>
      </w:pPr>
      <w:r>
        <w:t>Нормативно-правовые акты</w:t>
      </w:r>
    </w:p>
    <w:p w:rsidR="002F6392" w:rsidRPr="002F6392" w:rsidRDefault="002F6392" w:rsidP="002F6392">
      <w:pPr>
        <w:pStyle w:val="ac"/>
        <w:numPr>
          <w:ilvl w:val="0"/>
          <w:numId w:val="4"/>
        </w:numPr>
        <w:ind w:left="426" w:hanging="426"/>
      </w:pPr>
      <w:r w:rsidRPr="002F6392">
        <w:rPr>
          <w:color w:val="000000"/>
          <w:shd w:val="clear" w:color="auto" w:fill="FFFFFF"/>
        </w:rPr>
        <w:t>Конституция Российской Федерации: Принята всенародным голосованием 12 декабря 1993 г. М., 1993.</w:t>
      </w:r>
      <w:r>
        <w:rPr>
          <w:color w:val="000000"/>
          <w:shd w:val="clear" w:color="auto" w:fill="FFFFFF"/>
        </w:rPr>
        <w:t xml:space="preserve"> // ИА «Гарант»</w:t>
      </w:r>
    </w:p>
    <w:p w:rsidR="002F6392" w:rsidRPr="002F6392" w:rsidRDefault="002F6392" w:rsidP="002F6392">
      <w:pPr>
        <w:pStyle w:val="ac"/>
        <w:numPr>
          <w:ilvl w:val="0"/>
          <w:numId w:val="4"/>
        </w:numPr>
        <w:ind w:left="426" w:hanging="426"/>
      </w:pPr>
      <w:r w:rsidRPr="002F6392">
        <w:rPr>
          <w:color w:val="000000"/>
          <w:shd w:val="clear" w:color="auto" w:fill="FFFFFF"/>
        </w:rPr>
        <w:t>Федеральный закон «Об основах государственной службы Российской Федерации» от 5 июля 1995 г. // СЗ РФ. 1995. № 31. Ст. 2990.</w:t>
      </w:r>
    </w:p>
    <w:p w:rsidR="002F6392" w:rsidRPr="00EA733B" w:rsidRDefault="002F6392" w:rsidP="002F6392">
      <w:pPr>
        <w:pStyle w:val="ac"/>
        <w:numPr>
          <w:ilvl w:val="0"/>
          <w:numId w:val="4"/>
        </w:numPr>
        <w:ind w:left="426" w:hanging="426"/>
      </w:pPr>
      <w:r w:rsidRPr="00EA733B">
        <w:t xml:space="preserve">Федеральный закон от 27 июля 2004 г. N 79-ФЗ </w:t>
      </w:r>
      <w:r>
        <w:t>«</w:t>
      </w:r>
      <w:r w:rsidRPr="00EA733B">
        <w:t>О государственной гражданской службе Российской Федерации</w:t>
      </w:r>
      <w:r>
        <w:t xml:space="preserve">» </w:t>
      </w:r>
      <w:r>
        <w:rPr>
          <w:color w:val="000000"/>
          <w:shd w:val="clear" w:color="auto" w:fill="FFFFFF"/>
        </w:rPr>
        <w:t>// ИА «Гарант»</w:t>
      </w:r>
    </w:p>
    <w:p w:rsidR="002F6392" w:rsidRDefault="002F6392" w:rsidP="002F6392">
      <w:pPr>
        <w:pStyle w:val="ac"/>
        <w:numPr>
          <w:ilvl w:val="0"/>
          <w:numId w:val="4"/>
        </w:numPr>
        <w:ind w:left="426" w:hanging="426"/>
      </w:pPr>
      <w:r w:rsidRPr="00EA733B">
        <w:t xml:space="preserve">Федеральный закон от 27 мая 2003 г. N 58-ФЗ </w:t>
      </w:r>
      <w:r>
        <w:t>«</w:t>
      </w:r>
      <w:r w:rsidRPr="00EA733B">
        <w:t>О системе государственной службы Российской Федерации</w:t>
      </w:r>
      <w:r>
        <w:t xml:space="preserve">» </w:t>
      </w:r>
      <w:r>
        <w:rPr>
          <w:color w:val="000000"/>
          <w:shd w:val="clear" w:color="auto" w:fill="FFFFFF"/>
        </w:rPr>
        <w:t>// ИА «Гарант»</w:t>
      </w:r>
    </w:p>
    <w:p w:rsidR="002F6392" w:rsidRDefault="002F6392" w:rsidP="002F6392">
      <w:pPr>
        <w:pStyle w:val="ac"/>
        <w:numPr>
          <w:ilvl w:val="0"/>
          <w:numId w:val="4"/>
        </w:numPr>
        <w:ind w:left="426" w:hanging="426"/>
      </w:pPr>
      <w:r w:rsidRPr="00EA733B">
        <w:t xml:space="preserve">Указ Президента РФ от 11 января 1995 г. N 32 </w:t>
      </w:r>
      <w:r>
        <w:t>«</w:t>
      </w:r>
      <w:r w:rsidRPr="00EA733B">
        <w:t>О государственных должностях Российской Федерации</w:t>
      </w:r>
      <w:r>
        <w:t xml:space="preserve">» </w:t>
      </w:r>
      <w:r>
        <w:rPr>
          <w:color w:val="000000"/>
          <w:shd w:val="clear" w:color="auto" w:fill="FFFFFF"/>
        </w:rPr>
        <w:t>// ИА «Гарант»</w:t>
      </w:r>
    </w:p>
    <w:p w:rsidR="002F6392" w:rsidRPr="00922C9A" w:rsidRDefault="002F6392" w:rsidP="002F6392">
      <w:pPr>
        <w:pStyle w:val="ac"/>
        <w:numPr>
          <w:ilvl w:val="0"/>
          <w:numId w:val="4"/>
        </w:numPr>
        <w:ind w:left="426" w:hanging="426"/>
      </w:pPr>
      <w:r w:rsidRPr="002F6392">
        <w:rPr>
          <w:color w:val="000000"/>
          <w:shd w:val="clear" w:color="auto" w:fill="FFFFFF"/>
        </w:rPr>
        <w:t>Указ Президента РФ от 6 июня 1996 г. № 810 «О мерах по укреплению дисциплины в системе государственной службы» // СЗ РФ. 1996. № 24. Ст. 2868.</w:t>
      </w:r>
    </w:p>
    <w:p w:rsidR="00922C9A" w:rsidRPr="00922C9A" w:rsidRDefault="00922C9A" w:rsidP="00922C9A">
      <w:pPr>
        <w:pStyle w:val="a3"/>
        <w:numPr>
          <w:ilvl w:val="0"/>
          <w:numId w:val="4"/>
        </w:numPr>
        <w:shd w:val="clear" w:color="auto" w:fill="FFFFFF"/>
        <w:spacing w:line="360" w:lineRule="auto"/>
        <w:ind w:left="426" w:hanging="425"/>
        <w:jc w:val="both"/>
        <w:rPr>
          <w:color w:val="000000"/>
          <w:sz w:val="28"/>
          <w:szCs w:val="28"/>
        </w:rPr>
      </w:pPr>
      <w:r w:rsidRPr="00922C9A">
        <w:rPr>
          <w:color w:val="000000"/>
          <w:sz w:val="28"/>
          <w:szCs w:val="28"/>
        </w:rPr>
        <w:t>Постановлением Министерства труда Российской Федерации и Министерства юстиции Российской Федерации от 23 октября 1992 г. № 27 «Основные Положения о порядке проведения аттестации служащих учреждений, организаций и предприятий, находящихся на бюджетном финансировании» // Рос.вести. 1992. № 103.</w:t>
      </w:r>
    </w:p>
    <w:p w:rsidR="00922C9A" w:rsidRPr="00922C9A" w:rsidRDefault="00922C9A" w:rsidP="00922C9A">
      <w:pPr>
        <w:pStyle w:val="a3"/>
        <w:numPr>
          <w:ilvl w:val="0"/>
          <w:numId w:val="4"/>
        </w:numPr>
        <w:shd w:val="clear" w:color="auto" w:fill="FFFFFF"/>
        <w:spacing w:line="360" w:lineRule="auto"/>
        <w:ind w:left="426" w:hanging="425"/>
        <w:jc w:val="both"/>
        <w:rPr>
          <w:color w:val="000000"/>
          <w:sz w:val="28"/>
          <w:szCs w:val="28"/>
        </w:rPr>
      </w:pPr>
      <w:r w:rsidRPr="00922C9A">
        <w:rPr>
          <w:color w:val="000000"/>
          <w:sz w:val="28"/>
          <w:szCs w:val="28"/>
        </w:rPr>
        <w:t>Постановлением Министерства труда Российской Федерации и Министерства юстиции Российской Федерации от 23 октября 1992 г. № 27 «Основные подходы к оценке деловых качеств и квалификации работника при установлении разряда оплаты, предусмотренного ЕТС: Приложение № 1 к Основным положениям о порядке проведения аттестации служащих учреждений, организаций и предприятий, находящихся на бюджетном финансировании» // Рос.вести. 1992. № 103.</w:t>
      </w:r>
    </w:p>
    <w:p w:rsidR="002F6392" w:rsidRDefault="002F6392" w:rsidP="002F6392">
      <w:pPr>
        <w:pStyle w:val="ac"/>
        <w:numPr>
          <w:ilvl w:val="0"/>
          <w:numId w:val="4"/>
        </w:numPr>
        <w:ind w:left="426" w:hanging="426"/>
      </w:pPr>
      <w:r w:rsidRPr="00EA733B">
        <w:t xml:space="preserve">Устав </w:t>
      </w:r>
      <w:r>
        <w:t>ОАО «НИКТИД»</w:t>
      </w:r>
      <w:r w:rsidRPr="00EA733B">
        <w:t xml:space="preserve"> от 01.02.2012</w:t>
      </w:r>
    </w:p>
    <w:p w:rsidR="00922C9A" w:rsidRPr="00922C9A" w:rsidRDefault="00922C9A" w:rsidP="00922C9A">
      <w:pPr>
        <w:pStyle w:val="ac"/>
        <w:numPr>
          <w:ilvl w:val="0"/>
          <w:numId w:val="4"/>
        </w:numPr>
        <w:ind w:left="426" w:hanging="425"/>
      </w:pPr>
      <w:r w:rsidRPr="00922C9A">
        <w:t>Протокол заседания  Совета директоров ОАО «НИКТИД» № 14 от 15  февраля 2013 года.</w:t>
      </w:r>
    </w:p>
    <w:p w:rsidR="00922C9A" w:rsidRPr="00922C9A" w:rsidRDefault="00922C9A" w:rsidP="00922C9A">
      <w:pPr>
        <w:pStyle w:val="a8"/>
        <w:numPr>
          <w:ilvl w:val="0"/>
          <w:numId w:val="4"/>
        </w:numPr>
        <w:spacing w:line="360" w:lineRule="auto"/>
        <w:ind w:left="426" w:hanging="425"/>
        <w:jc w:val="both"/>
        <w:rPr>
          <w:rFonts w:ascii="Times New Roman" w:hAnsi="Times New Roman" w:cs="Times New Roman"/>
          <w:sz w:val="28"/>
          <w:szCs w:val="28"/>
        </w:rPr>
      </w:pPr>
      <w:r w:rsidRPr="00922C9A">
        <w:rPr>
          <w:rFonts w:ascii="Times New Roman" w:hAnsi="Times New Roman" w:cs="Times New Roman"/>
          <w:sz w:val="28"/>
          <w:szCs w:val="28"/>
        </w:rPr>
        <w:lastRenderedPageBreak/>
        <w:t xml:space="preserve">Протокол заседания  Совета директоров ОАО «НИКТИД» № 15 от 07 апреля 2013 года. </w:t>
      </w:r>
    </w:p>
    <w:p w:rsidR="00922C9A" w:rsidRPr="00922C9A" w:rsidRDefault="00922C9A" w:rsidP="00922C9A">
      <w:pPr>
        <w:pStyle w:val="a8"/>
        <w:numPr>
          <w:ilvl w:val="0"/>
          <w:numId w:val="4"/>
        </w:numPr>
        <w:spacing w:line="360" w:lineRule="auto"/>
        <w:ind w:left="426" w:hanging="425"/>
        <w:jc w:val="both"/>
        <w:rPr>
          <w:rFonts w:ascii="Times New Roman" w:hAnsi="Times New Roman" w:cs="Times New Roman"/>
          <w:sz w:val="28"/>
          <w:szCs w:val="28"/>
        </w:rPr>
      </w:pPr>
      <w:r w:rsidRPr="00922C9A">
        <w:rPr>
          <w:rFonts w:ascii="Times New Roman" w:hAnsi="Times New Roman" w:cs="Times New Roman"/>
          <w:sz w:val="28"/>
          <w:szCs w:val="28"/>
        </w:rPr>
        <w:t>Протокол заседания  Совета директоров ОАО «НИКТИД» № 16  от 15 мая 2013 года.</w:t>
      </w:r>
    </w:p>
    <w:p w:rsidR="00922C9A" w:rsidRPr="00922C9A" w:rsidRDefault="00922C9A" w:rsidP="00922C9A">
      <w:pPr>
        <w:pStyle w:val="a8"/>
        <w:numPr>
          <w:ilvl w:val="0"/>
          <w:numId w:val="4"/>
        </w:numPr>
        <w:spacing w:line="360" w:lineRule="auto"/>
        <w:ind w:left="426" w:hanging="425"/>
        <w:jc w:val="both"/>
        <w:rPr>
          <w:rFonts w:ascii="Times New Roman" w:hAnsi="Times New Roman" w:cs="Times New Roman"/>
          <w:sz w:val="28"/>
          <w:szCs w:val="28"/>
        </w:rPr>
      </w:pPr>
      <w:r w:rsidRPr="00922C9A">
        <w:rPr>
          <w:rFonts w:ascii="Times New Roman" w:hAnsi="Times New Roman" w:cs="Times New Roman"/>
          <w:sz w:val="28"/>
          <w:szCs w:val="28"/>
        </w:rPr>
        <w:t>Протокол заседания  Совета директоров ОАО «НИКТИД» № 17 от 24  июля 2013 года.</w:t>
      </w:r>
    </w:p>
    <w:p w:rsidR="00922C9A" w:rsidRPr="00922C9A" w:rsidRDefault="00922C9A" w:rsidP="00922C9A">
      <w:pPr>
        <w:pStyle w:val="a8"/>
        <w:numPr>
          <w:ilvl w:val="0"/>
          <w:numId w:val="4"/>
        </w:numPr>
        <w:spacing w:line="360" w:lineRule="auto"/>
        <w:ind w:left="426" w:hanging="425"/>
        <w:jc w:val="both"/>
        <w:rPr>
          <w:rFonts w:ascii="Times New Roman" w:hAnsi="Times New Roman" w:cs="Times New Roman"/>
          <w:sz w:val="28"/>
          <w:szCs w:val="28"/>
        </w:rPr>
      </w:pPr>
      <w:r w:rsidRPr="00922C9A">
        <w:rPr>
          <w:rFonts w:ascii="Times New Roman" w:hAnsi="Times New Roman" w:cs="Times New Roman"/>
          <w:sz w:val="28"/>
          <w:szCs w:val="28"/>
        </w:rPr>
        <w:t>Протокол заседания  Совета директоров ОАО «НИКТИД» № 19 от 03 октября 2013 года</w:t>
      </w:r>
    </w:p>
    <w:p w:rsidR="00922C9A" w:rsidRPr="00922C9A" w:rsidRDefault="00922C9A" w:rsidP="00922C9A">
      <w:pPr>
        <w:pStyle w:val="ac"/>
        <w:ind w:left="426" w:hanging="425"/>
      </w:pPr>
    </w:p>
    <w:p w:rsidR="002F6392" w:rsidRPr="00454699" w:rsidRDefault="002F6392" w:rsidP="002F6392">
      <w:pPr>
        <w:pStyle w:val="ac"/>
        <w:jc w:val="center"/>
      </w:pPr>
      <w:r>
        <w:t>Учебная и научная литература</w:t>
      </w:r>
    </w:p>
    <w:p w:rsidR="00454699" w:rsidRPr="00EA733B" w:rsidRDefault="00454699" w:rsidP="00454699">
      <w:pPr>
        <w:pStyle w:val="ac"/>
        <w:numPr>
          <w:ilvl w:val="0"/>
          <w:numId w:val="4"/>
        </w:numPr>
        <w:ind w:left="426" w:hanging="426"/>
      </w:pPr>
      <w:r>
        <w:t>Авдеев</w:t>
      </w:r>
      <w:r w:rsidRPr="00EA733B">
        <w:t xml:space="preserve"> В.В. Управление персоналом: оптимизация командной работы. Учебное пособие.- М.: Финансы и статистика, 2008</w:t>
      </w:r>
      <w:r>
        <w:t>.</w:t>
      </w:r>
    </w:p>
    <w:p w:rsidR="00454699" w:rsidRPr="00EA733B" w:rsidRDefault="00454699" w:rsidP="00454699">
      <w:pPr>
        <w:pStyle w:val="ac"/>
        <w:numPr>
          <w:ilvl w:val="0"/>
          <w:numId w:val="4"/>
        </w:numPr>
        <w:ind w:left="426" w:hanging="426"/>
      </w:pPr>
      <w:r w:rsidRPr="00EA733B">
        <w:t>Аверин А.Н. Социальная политика. Теория и практ</w:t>
      </w:r>
      <w:r>
        <w:t>ика: Учебное пособие. – М.: РАГС, 2009</w:t>
      </w:r>
      <w:r w:rsidRPr="00EA733B">
        <w:t xml:space="preserve">. </w:t>
      </w:r>
    </w:p>
    <w:p w:rsidR="00454699" w:rsidRPr="00EA733B" w:rsidRDefault="00454699" w:rsidP="00454699">
      <w:pPr>
        <w:pStyle w:val="ac"/>
        <w:numPr>
          <w:ilvl w:val="0"/>
          <w:numId w:val="4"/>
        </w:numPr>
        <w:ind w:left="426" w:hanging="426"/>
      </w:pPr>
      <w:r w:rsidRPr="00EA733B">
        <w:t>Анисимов В.М. Кадровая служба и управление персоналом организации: Практическое пособие кадровика.</w:t>
      </w:r>
      <w:r>
        <w:t xml:space="preserve"> – М.: Экономика,</w:t>
      </w:r>
      <w:r w:rsidRPr="00EA733B">
        <w:t xml:space="preserve">  2008. </w:t>
      </w:r>
    </w:p>
    <w:p w:rsidR="00454699" w:rsidRPr="00EA733B" w:rsidRDefault="00454699" w:rsidP="00454699">
      <w:pPr>
        <w:pStyle w:val="ac"/>
        <w:numPr>
          <w:ilvl w:val="0"/>
          <w:numId w:val="4"/>
        </w:numPr>
        <w:ind w:left="426" w:hanging="426"/>
        <w:rPr>
          <w:color w:val="000000"/>
          <w:shd w:val="clear" w:color="auto" w:fill="FFFFFF"/>
        </w:rPr>
      </w:pPr>
      <w:r w:rsidRPr="00EA733B">
        <w:rPr>
          <w:color w:val="000000"/>
          <w:shd w:val="clear" w:color="auto" w:fill="FFFFFF"/>
        </w:rPr>
        <w:t xml:space="preserve">Атаманчук Г.В. Конституционные основы государственной службы и кадровой политики. Лекция. М.: Изд-во РАГС, </w:t>
      </w:r>
      <w:r w:rsidR="00922C9A">
        <w:rPr>
          <w:color w:val="000000"/>
          <w:shd w:val="clear" w:color="auto" w:fill="FFFFFF"/>
        </w:rPr>
        <w:t>2010</w:t>
      </w:r>
      <w:r w:rsidRPr="00EA733B">
        <w:rPr>
          <w:color w:val="000000"/>
          <w:shd w:val="clear" w:color="auto" w:fill="FFFFFF"/>
        </w:rPr>
        <w:t>.</w:t>
      </w:r>
    </w:p>
    <w:p w:rsidR="00454699" w:rsidRPr="00EA733B" w:rsidRDefault="00454699" w:rsidP="00454699">
      <w:pPr>
        <w:pStyle w:val="ac"/>
        <w:numPr>
          <w:ilvl w:val="0"/>
          <w:numId w:val="4"/>
        </w:numPr>
        <w:ind w:left="426" w:hanging="426"/>
      </w:pPr>
      <w:r w:rsidRPr="00EA733B">
        <w:t xml:space="preserve">Валигурский Д.И. Организация предпринимательской деятельности. </w:t>
      </w:r>
      <w:r>
        <w:t xml:space="preserve">– М.: Дашков и К, </w:t>
      </w:r>
      <w:r w:rsidRPr="00EA733B">
        <w:t>2012.</w:t>
      </w:r>
    </w:p>
    <w:p w:rsidR="00454699" w:rsidRPr="00EA733B" w:rsidRDefault="00454699" w:rsidP="00454699">
      <w:pPr>
        <w:pStyle w:val="ac"/>
        <w:numPr>
          <w:ilvl w:val="0"/>
          <w:numId w:val="4"/>
        </w:numPr>
        <w:ind w:left="426" w:hanging="426"/>
      </w:pPr>
      <w:r w:rsidRPr="00EA733B">
        <w:t>Веснин В.Р. Практический менеджмент</w:t>
      </w:r>
      <w:r>
        <w:t xml:space="preserve"> персонала: Пособие по кадровой работе. – М.: Юристь, 2008.</w:t>
      </w:r>
    </w:p>
    <w:p w:rsidR="00454699" w:rsidRPr="00EA733B" w:rsidRDefault="00454699" w:rsidP="00454699">
      <w:pPr>
        <w:pStyle w:val="ac"/>
        <w:numPr>
          <w:ilvl w:val="0"/>
          <w:numId w:val="4"/>
        </w:numPr>
        <w:ind w:left="426" w:hanging="426"/>
        <w:rPr>
          <w:color w:val="000000"/>
          <w:shd w:val="clear" w:color="auto" w:fill="FFFFFF"/>
        </w:rPr>
      </w:pPr>
      <w:r w:rsidRPr="00EA733B">
        <w:rPr>
          <w:color w:val="000000"/>
          <w:shd w:val="clear" w:color="auto" w:fill="FFFFFF"/>
        </w:rPr>
        <w:t xml:space="preserve">Волгин А. Цели и задачи кадровой политики // Пробл. теории и практики управления. </w:t>
      </w:r>
      <w:r w:rsidR="00922C9A">
        <w:rPr>
          <w:color w:val="000000"/>
          <w:shd w:val="clear" w:color="auto" w:fill="FFFFFF"/>
        </w:rPr>
        <w:t>2010</w:t>
      </w:r>
      <w:r w:rsidRPr="00EA733B">
        <w:rPr>
          <w:color w:val="000000"/>
          <w:shd w:val="clear" w:color="auto" w:fill="FFFFFF"/>
        </w:rPr>
        <w:t>.</w:t>
      </w:r>
    </w:p>
    <w:p w:rsidR="00454699" w:rsidRPr="00EA733B" w:rsidRDefault="00454699" w:rsidP="00454699">
      <w:pPr>
        <w:pStyle w:val="ac"/>
        <w:numPr>
          <w:ilvl w:val="0"/>
          <w:numId w:val="4"/>
        </w:numPr>
        <w:ind w:left="426" w:hanging="426"/>
      </w:pPr>
      <w:r w:rsidRPr="00EA733B">
        <w:rPr>
          <w:color w:val="000000"/>
          <w:shd w:val="clear" w:color="auto" w:fill="FFFFFF"/>
        </w:rPr>
        <w:t>Габитов И.А. Кадровая политика – в центре внимания. // Экономика и управление. – Уфа, РИО БАГСУ, 2008, №4.</w:t>
      </w:r>
    </w:p>
    <w:p w:rsidR="00454699" w:rsidRPr="00EA733B" w:rsidRDefault="00454699" w:rsidP="00454699">
      <w:pPr>
        <w:pStyle w:val="ac"/>
        <w:numPr>
          <w:ilvl w:val="0"/>
          <w:numId w:val="4"/>
        </w:numPr>
        <w:ind w:left="426" w:hanging="426"/>
      </w:pPr>
      <w:r w:rsidRPr="00EA733B">
        <w:t>Горемыкин В</w:t>
      </w:r>
      <w:r>
        <w:t>.А. Планирование на предприятии: Учебник 5 – е издание, пер. и доп. – М.: Высшее образование,  2009</w:t>
      </w:r>
      <w:r w:rsidRPr="00EA733B">
        <w:t xml:space="preserve">. </w:t>
      </w:r>
    </w:p>
    <w:p w:rsidR="00454699" w:rsidRPr="00EA733B" w:rsidRDefault="00454699" w:rsidP="00454699">
      <w:pPr>
        <w:pStyle w:val="ac"/>
        <w:numPr>
          <w:ilvl w:val="0"/>
          <w:numId w:val="4"/>
        </w:numPr>
        <w:ind w:left="426" w:hanging="426"/>
      </w:pPr>
      <w:r w:rsidRPr="00EA733B">
        <w:lastRenderedPageBreak/>
        <w:t xml:space="preserve">Екомасов В. В. </w:t>
      </w:r>
      <w:r w:rsidR="00705D44">
        <w:t>«</w:t>
      </w:r>
      <w:r w:rsidRPr="00EA733B">
        <w:t>Для чего с</w:t>
      </w:r>
      <w:r>
        <w:t>оздается кадровый резерв</w:t>
      </w:r>
      <w:r w:rsidR="00705D44">
        <w:t>»</w:t>
      </w:r>
      <w:r>
        <w:t xml:space="preserve">. </w:t>
      </w:r>
      <w:r w:rsidR="002F6392">
        <w:t>//</w:t>
      </w:r>
      <w:r w:rsidR="002F6392" w:rsidRPr="002F6392">
        <w:t xml:space="preserve"> </w:t>
      </w:r>
      <w:r w:rsidR="002F6392" w:rsidRPr="00EA733B">
        <w:t>Кадры предприятия</w:t>
      </w:r>
      <w:r w:rsidR="002F6392">
        <w:t xml:space="preserve">, </w:t>
      </w:r>
      <w:r w:rsidR="002F6392" w:rsidRPr="00EA733B">
        <w:t xml:space="preserve"> №10, </w:t>
      </w:r>
      <w:r w:rsidR="00922C9A">
        <w:t>2010</w:t>
      </w:r>
      <w:r w:rsidR="002F6392" w:rsidRPr="00EA733B">
        <w:t>.</w:t>
      </w:r>
    </w:p>
    <w:p w:rsidR="00454699" w:rsidRPr="00454699" w:rsidRDefault="00454699" w:rsidP="00454699">
      <w:pPr>
        <w:pStyle w:val="ac"/>
        <w:numPr>
          <w:ilvl w:val="0"/>
          <w:numId w:val="4"/>
        </w:numPr>
        <w:ind w:left="426" w:hanging="426"/>
      </w:pPr>
      <w:r w:rsidRPr="00EA733B">
        <w:rPr>
          <w:color w:val="000000"/>
          <w:shd w:val="clear" w:color="auto" w:fill="FFFFFF"/>
        </w:rPr>
        <w:t>Ивановская Л.В., Свистунов В.М. Обеспечение системы управления персоналом на предприятии. М.: ГАУ, 2008.</w:t>
      </w:r>
    </w:p>
    <w:p w:rsidR="00454699" w:rsidRPr="00EA733B" w:rsidRDefault="00454699" w:rsidP="00454699">
      <w:pPr>
        <w:pStyle w:val="ac"/>
        <w:numPr>
          <w:ilvl w:val="0"/>
          <w:numId w:val="4"/>
        </w:numPr>
        <w:ind w:left="426" w:hanging="426"/>
      </w:pPr>
      <w:r w:rsidRPr="00EA733B">
        <w:rPr>
          <w:color w:val="000000"/>
          <w:shd w:val="clear" w:color="auto" w:fill="FFFFFF"/>
        </w:rPr>
        <w:t>Иванцевич</w:t>
      </w:r>
      <w:r w:rsidR="002F6392">
        <w:rPr>
          <w:color w:val="000000"/>
          <w:shd w:val="clear" w:color="auto" w:fill="FFFFFF"/>
        </w:rPr>
        <w:t xml:space="preserve"> </w:t>
      </w:r>
      <w:r w:rsidRPr="00EA733B">
        <w:rPr>
          <w:color w:val="000000"/>
          <w:shd w:val="clear" w:color="auto" w:fill="FFFFFF"/>
        </w:rPr>
        <w:t>Дж.М., Лобанов А.А. Человеческие ресурсы управления: основы управления персоналом. М.: Дело, 2008.</w:t>
      </w:r>
    </w:p>
    <w:p w:rsidR="00454699" w:rsidRPr="00EA733B" w:rsidRDefault="00454699" w:rsidP="00454699">
      <w:pPr>
        <w:pStyle w:val="ac"/>
        <w:numPr>
          <w:ilvl w:val="0"/>
          <w:numId w:val="4"/>
        </w:numPr>
        <w:ind w:left="426" w:hanging="426"/>
      </w:pPr>
      <w:r w:rsidRPr="00EA733B">
        <w:t>Изотов В. Корпоративная культура. Стратегии и способы е формировани</w:t>
      </w:r>
      <w:r>
        <w:t>я// Работа и зарплата, №4 2008.</w:t>
      </w:r>
    </w:p>
    <w:p w:rsidR="00454699" w:rsidRPr="00EA733B" w:rsidRDefault="00454699" w:rsidP="00454699">
      <w:pPr>
        <w:pStyle w:val="ac"/>
        <w:numPr>
          <w:ilvl w:val="0"/>
          <w:numId w:val="4"/>
        </w:numPr>
        <w:ind w:left="426" w:hanging="426"/>
      </w:pPr>
      <w:r>
        <w:t xml:space="preserve">Илларионов А.Е.  </w:t>
      </w:r>
      <w:r w:rsidRPr="00EA733B">
        <w:t>Основы го</w:t>
      </w:r>
      <w:r>
        <w:t>сударственной кадровой политики. – М.: РАГС, 2008.</w:t>
      </w:r>
    </w:p>
    <w:p w:rsidR="00454699" w:rsidRPr="00EA733B" w:rsidRDefault="00454699" w:rsidP="00454699">
      <w:pPr>
        <w:pStyle w:val="ac"/>
        <w:numPr>
          <w:ilvl w:val="0"/>
          <w:numId w:val="4"/>
        </w:numPr>
        <w:ind w:left="426" w:hanging="426"/>
      </w:pPr>
      <w:r w:rsidRPr="00EA733B">
        <w:t xml:space="preserve">Кадровая политика: Монография / под общ. Ред. А.И. Турчинова. – М.: РАНХГС, 2009. </w:t>
      </w:r>
    </w:p>
    <w:p w:rsidR="00454699" w:rsidRPr="00EA733B" w:rsidRDefault="00454699" w:rsidP="00454699">
      <w:pPr>
        <w:pStyle w:val="ac"/>
        <w:numPr>
          <w:ilvl w:val="0"/>
          <w:numId w:val="4"/>
        </w:numPr>
        <w:ind w:left="426" w:hanging="426"/>
        <w:rPr>
          <w:color w:val="000000"/>
          <w:shd w:val="clear" w:color="auto" w:fill="FFFFFF"/>
        </w:rPr>
      </w:pPr>
      <w:r w:rsidRPr="00EA733B">
        <w:rPr>
          <w:color w:val="000000"/>
          <w:shd w:val="clear" w:color="auto" w:fill="FFFFFF"/>
        </w:rPr>
        <w:t xml:space="preserve">Кадровая работа в условиях рыночной экономики: Сб. материалов. М., </w:t>
      </w:r>
      <w:r w:rsidR="00922C9A">
        <w:rPr>
          <w:color w:val="000000"/>
          <w:shd w:val="clear" w:color="auto" w:fill="FFFFFF"/>
        </w:rPr>
        <w:t>2010</w:t>
      </w:r>
      <w:r w:rsidRPr="00EA733B">
        <w:rPr>
          <w:color w:val="000000"/>
          <w:shd w:val="clear" w:color="auto" w:fill="FFFFFF"/>
        </w:rPr>
        <w:t>. Вып. 3, 4</w:t>
      </w:r>
    </w:p>
    <w:p w:rsidR="00454699" w:rsidRPr="00EA733B" w:rsidRDefault="00454699" w:rsidP="00454699">
      <w:pPr>
        <w:pStyle w:val="ac"/>
        <w:numPr>
          <w:ilvl w:val="0"/>
          <w:numId w:val="4"/>
        </w:numPr>
        <w:ind w:left="426" w:hanging="426"/>
        <w:rPr>
          <w:color w:val="000000"/>
          <w:shd w:val="clear" w:color="auto" w:fill="FFFFFF"/>
        </w:rPr>
      </w:pPr>
      <w:r w:rsidRPr="00EA733B">
        <w:rPr>
          <w:color w:val="000000"/>
          <w:shd w:val="clear" w:color="auto" w:fill="FFFFFF"/>
        </w:rPr>
        <w:t xml:space="preserve">Кибанов А.Я., Захаров Д.К. Организация управления персоналом на предприятии. М.: ГАУ, </w:t>
      </w:r>
      <w:r w:rsidR="00922C9A">
        <w:rPr>
          <w:color w:val="000000"/>
          <w:shd w:val="clear" w:color="auto" w:fill="FFFFFF"/>
        </w:rPr>
        <w:t>2010</w:t>
      </w:r>
      <w:r w:rsidRPr="00EA733B">
        <w:rPr>
          <w:color w:val="000000"/>
          <w:shd w:val="clear" w:color="auto" w:fill="FFFFFF"/>
        </w:rPr>
        <w:t>.</w:t>
      </w:r>
    </w:p>
    <w:p w:rsidR="00454699" w:rsidRPr="00EA733B" w:rsidRDefault="00454699" w:rsidP="00454699">
      <w:pPr>
        <w:pStyle w:val="ac"/>
        <w:numPr>
          <w:ilvl w:val="0"/>
          <w:numId w:val="4"/>
        </w:numPr>
        <w:ind w:left="426" w:hanging="426"/>
      </w:pPr>
      <w:r w:rsidRPr="00EA733B">
        <w:t>Кибанова А.Я., Ивановская Л.В. Управление персоналом.</w:t>
      </w:r>
      <w:r>
        <w:t xml:space="preserve"> – М.: Высшее образование, 2008</w:t>
      </w:r>
      <w:r w:rsidRPr="00EA733B">
        <w:t>.</w:t>
      </w:r>
    </w:p>
    <w:p w:rsidR="00454699" w:rsidRPr="00EA733B" w:rsidRDefault="00454699" w:rsidP="00454699">
      <w:pPr>
        <w:pStyle w:val="ac"/>
        <w:numPr>
          <w:ilvl w:val="0"/>
          <w:numId w:val="4"/>
        </w:numPr>
        <w:ind w:left="426" w:hanging="426"/>
      </w:pPr>
      <w:r w:rsidRPr="00EA733B">
        <w:t xml:space="preserve">Курамышев В. Источник развития – внутренние резервы. Журнал </w:t>
      </w:r>
      <w:r w:rsidR="00705D44">
        <w:t>«</w:t>
      </w:r>
      <w:r w:rsidRPr="00EA733B">
        <w:t>Человек и труд</w:t>
      </w:r>
      <w:r w:rsidR="00705D44">
        <w:t>»</w:t>
      </w:r>
      <w:r w:rsidRPr="00EA733B">
        <w:t>, №1 2008.</w:t>
      </w:r>
    </w:p>
    <w:p w:rsidR="00454699" w:rsidRPr="00EA733B" w:rsidRDefault="00454699" w:rsidP="00454699">
      <w:pPr>
        <w:pStyle w:val="ac"/>
        <w:numPr>
          <w:ilvl w:val="0"/>
          <w:numId w:val="4"/>
        </w:numPr>
        <w:ind w:left="426" w:hanging="426"/>
      </w:pPr>
      <w:r w:rsidRPr="00EA733B">
        <w:t>Магура М.И., Курбатова М.Б. Современные персонал – технологии.</w:t>
      </w:r>
      <w:r>
        <w:t xml:space="preserve"> – М.: ЗАО </w:t>
      </w:r>
      <w:r w:rsidR="00705D44">
        <w:t>«</w:t>
      </w:r>
      <w:r>
        <w:t>Бизнес школа</w:t>
      </w:r>
      <w:r w:rsidR="00705D44">
        <w:t>»</w:t>
      </w:r>
      <w:r>
        <w:t xml:space="preserve"> Интел – синтез,</w:t>
      </w:r>
      <w:r w:rsidRPr="00EA733B">
        <w:t xml:space="preserve"> 2009.</w:t>
      </w:r>
    </w:p>
    <w:p w:rsidR="00454699" w:rsidRPr="00EA733B" w:rsidRDefault="00454699" w:rsidP="00454699">
      <w:pPr>
        <w:pStyle w:val="ac"/>
        <w:numPr>
          <w:ilvl w:val="0"/>
          <w:numId w:val="4"/>
        </w:numPr>
        <w:ind w:left="426" w:hanging="426"/>
      </w:pPr>
      <w:r w:rsidRPr="00EA733B">
        <w:t>Мазин А.Л. Экономика труда: Учебник для ВУЗо</w:t>
      </w:r>
      <w:r>
        <w:t xml:space="preserve">в. – М.: ЮНИТИ-ДАНА, </w:t>
      </w:r>
      <w:r w:rsidR="00922C9A">
        <w:t>2010</w:t>
      </w:r>
      <w:r>
        <w:t xml:space="preserve">. </w:t>
      </w:r>
    </w:p>
    <w:p w:rsidR="00454699" w:rsidRPr="00EA733B" w:rsidRDefault="00454699" w:rsidP="00454699">
      <w:pPr>
        <w:pStyle w:val="ac"/>
        <w:numPr>
          <w:ilvl w:val="0"/>
          <w:numId w:val="4"/>
        </w:numPr>
        <w:ind w:left="426" w:hanging="426"/>
      </w:pPr>
      <w:r w:rsidRPr="00EA733B">
        <w:t>Маслов Е.В. Управление персоналом предприятия.- М.: ИНФРА-М, Новосибирск: НГАУЭиУ, 2008.</w:t>
      </w:r>
    </w:p>
    <w:p w:rsidR="00454699" w:rsidRPr="00EA733B" w:rsidRDefault="00454699" w:rsidP="00454699">
      <w:pPr>
        <w:pStyle w:val="ac"/>
        <w:numPr>
          <w:ilvl w:val="0"/>
          <w:numId w:val="4"/>
        </w:numPr>
        <w:ind w:left="426" w:hanging="426"/>
        <w:rPr>
          <w:color w:val="000000"/>
          <w:shd w:val="clear" w:color="auto" w:fill="FFFFFF"/>
        </w:rPr>
      </w:pPr>
      <w:r w:rsidRPr="00EA733B">
        <w:rPr>
          <w:color w:val="000000"/>
          <w:shd w:val="clear" w:color="auto" w:fill="FFFFFF"/>
        </w:rPr>
        <w:t>Матирко В.И. Проблемы кадровой политики в государственном аппарате. М.: Дело, 2009.</w:t>
      </w:r>
    </w:p>
    <w:p w:rsidR="00454699" w:rsidRPr="00EA733B" w:rsidRDefault="00454699" w:rsidP="00454699">
      <w:pPr>
        <w:pStyle w:val="ac"/>
        <w:numPr>
          <w:ilvl w:val="0"/>
          <w:numId w:val="4"/>
        </w:numPr>
        <w:ind w:left="426" w:hanging="426"/>
      </w:pPr>
      <w:r w:rsidRPr="00EA733B">
        <w:t xml:space="preserve">Попов Д.Е. Мотивация руководителей как фактор выполнения стратегии предприятия. </w:t>
      </w:r>
      <w:r w:rsidR="002F6392">
        <w:t>//</w:t>
      </w:r>
      <w:r w:rsidRPr="00EA733B">
        <w:t xml:space="preserve"> Менеджмент в России и за рубежом, </w:t>
      </w:r>
      <w:r w:rsidR="00922C9A">
        <w:t>2010</w:t>
      </w:r>
      <w:r w:rsidRPr="00EA733B">
        <w:t>, № 7</w:t>
      </w:r>
    </w:p>
    <w:p w:rsidR="00454699" w:rsidRPr="00EA733B" w:rsidRDefault="00454699" w:rsidP="00454699">
      <w:pPr>
        <w:pStyle w:val="ac"/>
        <w:numPr>
          <w:ilvl w:val="0"/>
          <w:numId w:val="4"/>
        </w:numPr>
        <w:ind w:left="426" w:hanging="426"/>
      </w:pPr>
      <w:r w:rsidRPr="00EA733B">
        <w:lastRenderedPageBreak/>
        <w:t xml:space="preserve">Приголовко Г.А. Вознаграждение персонала в свете концепции управления человеческими ресурсами. </w:t>
      </w:r>
      <w:r w:rsidR="002F6392">
        <w:t xml:space="preserve">// </w:t>
      </w:r>
      <w:r w:rsidRPr="00EA733B">
        <w:t>Менеджмент в России и за рубежом, №1 2008.</w:t>
      </w:r>
    </w:p>
    <w:p w:rsidR="00454699" w:rsidRPr="006B1729" w:rsidRDefault="00454699" w:rsidP="00454699">
      <w:pPr>
        <w:pStyle w:val="ac"/>
        <w:numPr>
          <w:ilvl w:val="0"/>
          <w:numId w:val="4"/>
        </w:numPr>
        <w:ind w:left="426" w:hanging="426"/>
      </w:pPr>
      <w:r w:rsidRPr="006B1729">
        <w:t>Рабочая группа</w:t>
      </w:r>
      <w:r>
        <w:t xml:space="preserve"> </w:t>
      </w:r>
      <w:r w:rsidRPr="006B1729">
        <w:t>Совета по кадровой политик</w:t>
      </w:r>
      <w:r>
        <w:t xml:space="preserve">е </w:t>
      </w:r>
      <w:r w:rsidRPr="006B1729">
        <w:t>при полномочном представителе</w:t>
      </w:r>
      <w:r>
        <w:t xml:space="preserve"> </w:t>
      </w:r>
      <w:r w:rsidRPr="006B1729">
        <w:t>Президента Российской Федерации</w:t>
      </w:r>
      <w:r>
        <w:t xml:space="preserve"> </w:t>
      </w:r>
      <w:r w:rsidRPr="006B1729">
        <w:t>в Центральном федеральном округе</w:t>
      </w:r>
      <w:r>
        <w:t xml:space="preserve">. Проект ГКП. </w:t>
      </w:r>
      <w:r w:rsidR="00922C9A">
        <w:t>2011</w:t>
      </w:r>
      <w:r>
        <w:t>.</w:t>
      </w:r>
    </w:p>
    <w:p w:rsidR="00454699" w:rsidRPr="00EA733B" w:rsidRDefault="00454699" w:rsidP="00454699">
      <w:pPr>
        <w:pStyle w:val="ac"/>
        <w:numPr>
          <w:ilvl w:val="0"/>
          <w:numId w:val="4"/>
        </w:numPr>
        <w:ind w:left="426" w:hanging="426"/>
      </w:pPr>
      <w:r w:rsidRPr="00EA733B">
        <w:t xml:space="preserve">Сулемов В.А. О социальной природе и целеустремленности государственной кадровой политики. // Государственная кадровая политика: проблемы формирования и реализации. Материалы </w:t>
      </w:r>
      <w:r w:rsidR="00705D44">
        <w:t>«</w:t>
      </w:r>
      <w:r w:rsidRPr="00EA733B">
        <w:t>круглого стола</w:t>
      </w:r>
      <w:r w:rsidR="00705D44">
        <w:t>»</w:t>
      </w:r>
      <w:r w:rsidRPr="00EA733B">
        <w:t xml:space="preserve">. -  М., </w:t>
      </w:r>
      <w:r w:rsidR="00922C9A">
        <w:t>2011</w:t>
      </w:r>
      <w:r w:rsidRPr="00EA733B">
        <w:t>.</w:t>
      </w:r>
    </w:p>
    <w:p w:rsidR="00454699" w:rsidRPr="00EA733B" w:rsidRDefault="00454699" w:rsidP="00454699">
      <w:pPr>
        <w:pStyle w:val="ac"/>
        <w:numPr>
          <w:ilvl w:val="0"/>
          <w:numId w:val="4"/>
        </w:numPr>
        <w:ind w:left="426" w:hanging="426"/>
      </w:pPr>
      <w:r>
        <w:t xml:space="preserve">Турчинов </w:t>
      </w:r>
      <w:r w:rsidRPr="00EA733B">
        <w:t xml:space="preserve">А.И. </w:t>
      </w:r>
      <w:r>
        <w:t xml:space="preserve"> Управление персоналом</w:t>
      </w:r>
      <w:r w:rsidRPr="00EA733B">
        <w:t>.</w:t>
      </w:r>
      <w:r>
        <w:t>– М.: РАГС, 2008.</w:t>
      </w:r>
    </w:p>
    <w:p w:rsidR="00454699" w:rsidRPr="00EA733B" w:rsidRDefault="00454699" w:rsidP="00454699">
      <w:pPr>
        <w:pStyle w:val="ac"/>
        <w:numPr>
          <w:ilvl w:val="0"/>
          <w:numId w:val="4"/>
        </w:numPr>
        <w:ind w:left="426" w:hanging="426"/>
      </w:pPr>
      <w:r w:rsidRPr="00EA733B">
        <w:t>Турчинов А.И. Кадровая политика.</w:t>
      </w:r>
      <w:r>
        <w:t xml:space="preserve"> – М.: РАГС,  2009</w:t>
      </w:r>
      <w:r w:rsidRPr="00EA733B">
        <w:t>.</w:t>
      </w:r>
    </w:p>
    <w:p w:rsidR="00454699" w:rsidRPr="00EA733B" w:rsidRDefault="00454699" w:rsidP="00454699">
      <w:pPr>
        <w:pStyle w:val="ac"/>
        <w:numPr>
          <w:ilvl w:val="0"/>
          <w:numId w:val="4"/>
        </w:numPr>
        <w:ind w:left="426" w:hanging="426"/>
      </w:pPr>
      <w:r w:rsidRPr="00EA733B">
        <w:t xml:space="preserve">Турчинов А.И., Магомедов К.О. Современные проблемы кадровой политики и управления персоналом в России. Социологический анализ. Монография. – </w:t>
      </w:r>
      <w:r>
        <w:t>М.: Издательство РАНХГС, 2009.</w:t>
      </w:r>
    </w:p>
    <w:p w:rsidR="00454699" w:rsidRPr="00EA733B" w:rsidRDefault="00454699" w:rsidP="00454699">
      <w:pPr>
        <w:pStyle w:val="ac"/>
        <w:numPr>
          <w:ilvl w:val="0"/>
          <w:numId w:val="4"/>
        </w:numPr>
        <w:ind w:left="426" w:hanging="426"/>
      </w:pPr>
      <w:r w:rsidRPr="00EA733B">
        <w:t>Черепанов В.В. Основы государствен</w:t>
      </w:r>
      <w:r>
        <w:t>ной службы и кадровой политики. – М.: Юнити – Дана, закон и право, 2008</w:t>
      </w:r>
      <w:r w:rsidRPr="00EA733B">
        <w:t>.</w:t>
      </w:r>
    </w:p>
    <w:p w:rsidR="00454699" w:rsidRPr="00EA733B" w:rsidRDefault="00454699" w:rsidP="00454699">
      <w:pPr>
        <w:pStyle w:val="ac"/>
        <w:numPr>
          <w:ilvl w:val="0"/>
          <w:numId w:val="4"/>
        </w:numPr>
        <w:ind w:left="426" w:hanging="426"/>
      </w:pPr>
      <w:r w:rsidRPr="00EA733B">
        <w:t xml:space="preserve">Шапиро С.А. Управление человеческими ресурсами.- М.: ГроссМедиа, </w:t>
      </w:r>
      <w:r w:rsidR="00922C9A">
        <w:t>2010</w:t>
      </w:r>
      <w:r w:rsidRPr="00EA733B">
        <w:t>.</w:t>
      </w:r>
    </w:p>
    <w:p w:rsidR="00454699" w:rsidRPr="00EA733B" w:rsidRDefault="00454699" w:rsidP="00454699">
      <w:pPr>
        <w:pStyle w:val="ac"/>
        <w:numPr>
          <w:ilvl w:val="0"/>
          <w:numId w:val="4"/>
        </w:numPr>
        <w:ind w:left="426" w:hanging="426"/>
      </w:pPr>
      <w:r w:rsidRPr="00EA733B">
        <w:t xml:space="preserve">Шахова В.А., Шапиро С.А. Мотивация трудовой деятельности.- М.: Издательство </w:t>
      </w:r>
      <w:r w:rsidR="00705D44">
        <w:t>«</w:t>
      </w:r>
      <w:r w:rsidRPr="00EA733B">
        <w:t>Альфа-пресс</w:t>
      </w:r>
      <w:r w:rsidR="00705D44">
        <w:t>»</w:t>
      </w:r>
      <w:r w:rsidRPr="00EA733B">
        <w:t>, 2008.</w:t>
      </w:r>
    </w:p>
    <w:p w:rsidR="00454699" w:rsidRDefault="00454699" w:rsidP="00454699">
      <w:pPr>
        <w:pStyle w:val="ac"/>
        <w:numPr>
          <w:ilvl w:val="0"/>
          <w:numId w:val="4"/>
        </w:numPr>
        <w:ind w:left="426" w:hanging="426"/>
      </w:pPr>
      <w:r w:rsidRPr="00EA733B">
        <w:t xml:space="preserve">Шкатулла В.И. Структура кадровой службы в современных условиях. - М.: </w:t>
      </w:r>
      <w:r w:rsidR="00922C9A">
        <w:t>2010</w:t>
      </w:r>
      <w:r w:rsidRPr="00EA733B">
        <w:t>.</w:t>
      </w:r>
    </w:p>
    <w:p w:rsidR="00454699" w:rsidRPr="002C7188" w:rsidRDefault="00FA3823" w:rsidP="00454699">
      <w:pPr>
        <w:pStyle w:val="ac"/>
        <w:numPr>
          <w:ilvl w:val="0"/>
          <w:numId w:val="4"/>
        </w:numPr>
        <w:ind w:left="426" w:hanging="426"/>
      </w:pPr>
      <w:hyperlink r:id="rId9" w:history="1">
        <w:r w:rsidR="00454699" w:rsidRPr="00EA733B">
          <w:rPr>
            <w:rStyle w:val="a9"/>
            <w:color w:val="auto"/>
            <w:u w:val="none"/>
            <w:lang w:val="en-US"/>
          </w:rPr>
          <w:t>http</w:t>
        </w:r>
        <w:r w:rsidR="00454699" w:rsidRPr="002C7188">
          <w:rPr>
            <w:rStyle w:val="a9"/>
            <w:color w:val="auto"/>
            <w:u w:val="none"/>
          </w:rPr>
          <w:t>://</w:t>
        </w:r>
        <w:r w:rsidR="00454699" w:rsidRPr="00EA733B">
          <w:rPr>
            <w:rStyle w:val="a9"/>
            <w:color w:val="auto"/>
            <w:u w:val="none"/>
            <w:lang w:val="en-US"/>
          </w:rPr>
          <w:t>orags</w:t>
        </w:r>
        <w:r w:rsidR="00454699" w:rsidRPr="002C7188">
          <w:rPr>
            <w:rStyle w:val="a9"/>
            <w:color w:val="auto"/>
            <w:u w:val="none"/>
          </w:rPr>
          <w:t>.</w:t>
        </w:r>
        <w:r w:rsidR="00454699" w:rsidRPr="00EA733B">
          <w:rPr>
            <w:rStyle w:val="a9"/>
            <w:color w:val="auto"/>
            <w:u w:val="none"/>
            <w:lang w:val="en-US"/>
          </w:rPr>
          <w:t>narod</w:t>
        </w:r>
        <w:r w:rsidR="00454699" w:rsidRPr="002C7188">
          <w:rPr>
            <w:rStyle w:val="a9"/>
            <w:color w:val="auto"/>
            <w:u w:val="none"/>
          </w:rPr>
          <w:t>.</w:t>
        </w:r>
        <w:r w:rsidR="00454699" w:rsidRPr="00EA733B">
          <w:rPr>
            <w:rStyle w:val="a9"/>
            <w:color w:val="auto"/>
            <w:u w:val="none"/>
            <w:lang w:val="en-US"/>
          </w:rPr>
          <w:t>ru</w:t>
        </w:r>
        <w:r w:rsidR="00454699" w:rsidRPr="002C7188">
          <w:rPr>
            <w:rStyle w:val="a9"/>
            <w:color w:val="auto"/>
            <w:u w:val="none"/>
          </w:rPr>
          <w:t>/</w:t>
        </w:r>
        <w:r w:rsidR="00454699" w:rsidRPr="00EA733B">
          <w:rPr>
            <w:rStyle w:val="a9"/>
            <w:color w:val="auto"/>
            <w:u w:val="none"/>
            <w:lang w:val="en-US"/>
          </w:rPr>
          <w:t>m</w:t>
        </w:r>
        <w:r w:rsidR="00454699" w:rsidRPr="002C7188">
          <w:rPr>
            <w:rStyle w:val="a9"/>
            <w:color w:val="auto"/>
            <w:u w:val="none"/>
          </w:rPr>
          <w:t>3</w:t>
        </w:r>
      </w:hyperlink>
    </w:p>
    <w:p w:rsidR="00454699" w:rsidRPr="002C7188" w:rsidRDefault="00FA3823" w:rsidP="00454699">
      <w:pPr>
        <w:pStyle w:val="ac"/>
        <w:numPr>
          <w:ilvl w:val="0"/>
          <w:numId w:val="4"/>
        </w:numPr>
        <w:ind w:left="426" w:hanging="426"/>
      </w:pPr>
      <w:hyperlink r:id="rId10" w:history="1">
        <w:r w:rsidR="00454699" w:rsidRPr="00EA733B">
          <w:rPr>
            <w:rStyle w:val="a9"/>
            <w:color w:val="auto"/>
            <w:u w:val="none"/>
            <w:lang w:val="en-US"/>
          </w:rPr>
          <w:t>http</w:t>
        </w:r>
        <w:r w:rsidR="00454699" w:rsidRPr="002C7188">
          <w:rPr>
            <w:rStyle w:val="a9"/>
            <w:color w:val="auto"/>
            <w:u w:val="none"/>
          </w:rPr>
          <w:t>://</w:t>
        </w:r>
        <w:r w:rsidR="00454699" w:rsidRPr="00EA733B">
          <w:rPr>
            <w:rStyle w:val="a9"/>
            <w:color w:val="auto"/>
            <w:u w:val="none"/>
            <w:lang w:val="en-US"/>
          </w:rPr>
          <w:t>library</w:t>
        </w:r>
        <w:r w:rsidR="00454699" w:rsidRPr="002C7188">
          <w:rPr>
            <w:rStyle w:val="a9"/>
            <w:color w:val="auto"/>
            <w:u w:val="none"/>
          </w:rPr>
          <w:t>.</w:t>
        </w:r>
        <w:r w:rsidR="00454699" w:rsidRPr="00EA733B">
          <w:rPr>
            <w:rStyle w:val="a9"/>
            <w:color w:val="auto"/>
            <w:u w:val="none"/>
            <w:lang w:val="en-US"/>
          </w:rPr>
          <w:t>by</w:t>
        </w:r>
      </w:hyperlink>
    </w:p>
    <w:p w:rsidR="00454699" w:rsidRPr="002C7188" w:rsidRDefault="00454699" w:rsidP="00454699">
      <w:pPr>
        <w:pStyle w:val="ac"/>
        <w:numPr>
          <w:ilvl w:val="0"/>
          <w:numId w:val="4"/>
        </w:numPr>
        <w:ind w:left="426" w:hanging="426"/>
      </w:pPr>
      <w:r w:rsidRPr="00EA733B">
        <w:rPr>
          <w:lang w:val="en-US"/>
        </w:rPr>
        <w:t>http</w:t>
      </w:r>
      <w:r w:rsidRPr="002C7188">
        <w:t>://</w:t>
      </w:r>
      <w:r w:rsidRPr="00EA733B">
        <w:rPr>
          <w:lang w:val="en-US"/>
        </w:rPr>
        <w:t>mos</w:t>
      </w:r>
      <w:r w:rsidRPr="002C7188">
        <w:t>-</w:t>
      </w:r>
      <w:r w:rsidRPr="00EA733B">
        <w:rPr>
          <w:lang w:val="en-US"/>
        </w:rPr>
        <w:t>ur</w:t>
      </w:r>
      <w:r w:rsidRPr="002C7188">
        <w:t>.</w:t>
      </w:r>
      <w:r w:rsidRPr="00EA733B">
        <w:rPr>
          <w:lang w:val="en-US"/>
        </w:rPr>
        <w:t>ru</w:t>
      </w:r>
    </w:p>
    <w:p w:rsidR="00454699" w:rsidRPr="00EA733B" w:rsidRDefault="00FA3823" w:rsidP="00454699">
      <w:pPr>
        <w:pStyle w:val="ac"/>
        <w:numPr>
          <w:ilvl w:val="0"/>
          <w:numId w:val="4"/>
        </w:numPr>
        <w:ind w:left="426" w:hanging="426"/>
      </w:pPr>
      <w:hyperlink r:id="rId11" w:history="1">
        <w:r w:rsidR="00454699" w:rsidRPr="00EA733B">
          <w:rPr>
            <w:rStyle w:val="a9"/>
            <w:color w:val="auto"/>
            <w:u w:val="none"/>
            <w:lang w:val="en-US"/>
          </w:rPr>
          <w:t>http</w:t>
        </w:r>
        <w:r w:rsidR="00454699" w:rsidRPr="00EA733B">
          <w:rPr>
            <w:rStyle w:val="a9"/>
            <w:color w:val="auto"/>
            <w:u w:val="none"/>
          </w:rPr>
          <w:t>://</w:t>
        </w:r>
        <w:r w:rsidR="00454699" w:rsidRPr="00EA733B">
          <w:rPr>
            <w:rStyle w:val="a9"/>
            <w:color w:val="auto"/>
            <w:u w:val="none"/>
            <w:lang w:val="en-US"/>
          </w:rPr>
          <w:t>mts</w:t>
        </w:r>
        <w:r w:rsidR="00454699" w:rsidRPr="00EA733B">
          <w:rPr>
            <w:rStyle w:val="a9"/>
            <w:color w:val="auto"/>
            <w:u w:val="none"/>
          </w:rPr>
          <w:t>.</w:t>
        </w:r>
        <w:r w:rsidR="00454699" w:rsidRPr="00EA733B">
          <w:rPr>
            <w:rStyle w:val="a9"/>
            <w:color w:val="auto"/>
            <w:u w:val="none"/>
            <w:lang w:val="en-US"/>
          </w:rPr>
          <w:t>ru</w:t>
        </w:r>
      </w:hyperlink>
    </w:p>
    <w:p w:rsidR="00454699" w:rsidRPr="00EA733B" w:rsidRDefault="00FA3823" w:rsidP="00454699">
      <w:pPr>
        <w:pStyle w:val="ac"/>
        <w:numPr>
          <w:ilvl w:val="0"/>
          <w:numId w:val="4"/>
        </w:numPr>
        <w:ind w:left="426" w:hanging="426"/>
      </w:pPr>
      <w:hyperlink r:id="rId12" w:history="1">
        <w:r w:rsidR="00454699" w:rsidRPr="00EA733B">
          <w:rPr>
            <w:rStyle w:val="a9"/>
            <w:color w:val="auto"/>
            <w:u w:val="none"/>
            <w:lang w:val="en-US"/>
          </w:rPr>
          <w:t>http</w:t>
        </w:r>
        <w:r w:rsidR="00454699" w:rsidRPr="00EA733B">
          <w:rPr>
            <w:rStyle w:val="a9"/>
            <w:color w:val="auto"/>
            <w:u w:val="none"/>
          </w:rPr>
          <w:t>://</w:t>
        </w:r>
        <w:r w:rsidR="00454699" w:rsidRPr="00EA733B">
          <w:rPr>
            <w:rStyle w:val="a9"/>
            <w:color w:val="auto"/>
            <w:u w:val="none"/>
            <w:lang w:val="en-US"/>
          </w:rPr>
          <w:t>portal</w:t>
        </w:r>
        <w:r w:rsidR="00454699" w:rsidRPr="00EA733B">
          <w:rPr>
            <w:rStyle w:val="a9"/>
            <w:color w:val="auto"/>
            <w:u w:val="none"/>
          </w:rPr>
          <w:t>.</w:t>
        </w:r>
        <w:r w:rsidR="00454699" w:rsidRPr="00EA733B">
          <w:rPr>
            <w:rStyle w:val="a9"/>
            <w:color w:val="auto"/>
            <w:u w:val="none"/>
            <w:lang w:val="en-US"/>
          </w:rPr>
          <w:t>mtsretail</w:t>
        </w:r>
        <w:r w:rsidR="00454699" w:rsidRPr="00EA733B">
          <w:rPr>
            <w:rStyle w:val="a9"/>
            <w:color w:val="auto"/>
            <w:u w:val="none"/>
          </w:rPr>
          <w:t>.</w:t>
        </w:r>
        <w:r w:rsidR="00454699" w:rsidRPr="00EA733B">
          <w:rPr>
            <w:rStyle w:val="a9"/>
            <w:color w:val="auto"/>
            <w:u w:val="none"/>
            <w:lang w:val="en-US"/>
          </w:rPr>
          <w:t>ru</w:t>
        </w:r>
      </w:hyperlink>
    </w:p>
    <w:p w:rsidR="00454699" w:rsidRPr="00EA733B" w:rsidRDefault="00FA3823" w:rsidP="00454699">
      <w:pPr>
        <w:pStyle w:val="ac"/>
        <w:numPr>
          <w:ilvl w:val="0"/>
          <w:numId w:val="4"/>
        </w:numPr>
        <w:ind w:left="426" w:hanging="426"/>
      </w:pPr>
      <w:hyperlink r:id="rId13" w:history="1">
        <w:r w:rsidR="00454699" w:rsidRPr="00EA733B">
          <w:rPr>
            <w:rStyle w:val="a9"/>
            <w:color w:val="auto"/>
            <w:u w:val="none"/>
            <w:lang w:val="en-US"/>
          </w:rPr>
          <w:t>http</w:t>
        </w:r>
        <w:r w:rsidR="00454699" w:rsidRPr="002C7188">
          <w:rPr>
            <w:rStyle w:val="a9"/>
            <w:color w:val="auto"/>
            <w:u w:val="none"/>
          </w:rPr>
          <w:t>://</w:t>
        </w:r>
        <w:r w:rsidR="00454699" w:rsidRPr="00EA733B">
          <w:rPr>
            <w:rStyle w:val="a9"/>
            <w:color w:val="auto"/>
            <w:u w:val="none"/>
            <w:lang w:val="en-US"/>
          </w:rPr>
          <w:t>uchus</w:t>
        </w:r>
        <w:r w:rsidR="00454699" w:rsidRPr="002C7188">
          <w:rPr>
            <w:rStyle w:val="a9"/>
            <w:color w:val="auto"/>
            <w:u w:val="none"/>
          </w:rPr>
          <w:t>.</w:t>
        </w:r>
        <w:r w:rsidR="00454699" w:rsidRPr="00EA733B">
          <w:rPr>
            <w:rStyle w:val="a9"/>
            <w:color w:val="auto"/>
            <w:u w:val="none"/>
            <w:lang w:val="en-US"/>
          </w:rPr>
          <w:t>info</w:t>
        </w:r>
        <w:r w:rsidR="00454699" w:rsidRPr="002C7188">
          <w:rPr>
            <w:rStyle w:val="a9"/>
            <w:color w:val="auto"/>
            <w:u w:val="none"/>
          </w:rPr>
          <w:t>/</w:t>
        </w:r>
        <w:r w:rsidR="00454699" w:rsidRPr="00EA733B">
          <w:rPr>
            <w:rStyle w:val="a9"/>
            <w:color w:val="auto"/>
            <w:u w:val="none"/>
            <w:lang w:val="en-US"/>
          </w:rPr>
          <w:t>catalog</w:t>
        </w:r>
        <w:r w:rsidR="00454699" w:rsidRPr="002C7188">
          <w:rPr>
            <w:rStyle w:val="a9"/>
            <w:color w:val="auto"/>
            <w:u w:val="none"/>
          </w:rPr>
          <w:t>/%</w:t>
        </w:r>
        <w:r w:rsidR="00454699" w:rsidRPr="00EA733B">
          <w:rPr>
            <w:rStyle w:val="a9"/>
            <w:color w:val="auto"/>
            <w:u w:val="none"/>
            <w:lang w:val="en-US"/>
          </w:rPr>
          <w:t>DD</w:t>
        </w:r>
        <w:r w:rsidR="00454699" w:rsidRPr="002C7188">
          <w:rPr>
            <w:rStyle w:val="a9"/>
            <w:color w:val="auto"/>
            <w:u w:val="none"/>
          </w:rPr>
          <w:t>%</w:t>
        </w:r>
        <w:r w:rsidR="00454699" w:rsidRPr="00EA733B">
          <w:rPr>
            <w:rStyle w:val="a9"/>
            <w:color w:val="auto"/>
            <w:u w:val="none"/>
            <w:lang w:val="en-US"/>
          </w:rPr>
          <w:t>EA</w:t>
        </w:r>
        <w:r w:rsidR="00454699" w:rsidRPr="002C7188">
          <w:rPr>
            <w:rStyle w:val="a9"/>
            <w:color w:val="auto"/>
            <w:u w:val="none"/>
          </w:rPr>
          <w:t>%</w:t>
        </w:r>
        <w:r w:rsidR="00454699" w:rsidRPr="00EA733B">
          <w:rPr>
            <w:rStyle w:val="a9"/>
            <w:color w:val="auto"/>
            <w:u w:val="none"/>
            <w:lang w:val="en-US"/>
          </w:rPr>
          <w:t>EE</w:t>
        </w:r>
        <w:r w:rsidR="00454699" w:rsidRPr="002C7188">
          <w:rPr>
            <w:rStyle w:val="a9"/>
            <w:color w:val="auto"/>
            <w:u w:val="none"/>
          </w:rPr>
          <w:t>%/</w:t>
        </w:r>
        <w:r w:rsidR="00454699" w:rsidRPr="00EA733B">
          <w:rPr>
            <w:rStyle w:val="a9"/>
            <w:color w:val="auto"/>
            <w:u w:val="none"/>
            <w:lang w:val="en-US"/>
          </w:rPr>
          <w:t>view</w:t>
        </w:r>
      </w:hyperlink>
    </w:p>
    <w:p w:rsidR="00597D1E" w:rsidRDefault="00597D1E">
      <w:pPr>
        <w:rPr>
          <w:rFonts w:ascii="Times New Roman" w:hAnsi="Times New Roman" w:cs="Times New Roman"/>
          <w:sz w:val="28"/>
          <w:szCs w:val="28"/>
        </w:rPr>
      </w:pPr>
      <w:r>
        <w:rPr>
          <w:rFonts w:ascii="Times New Roman" w:hAnsi="Times New Roman" w:cs="Times New Roman"/>
          <w:sz w:val="28"/>
          <w:szCs w:val="28"/>
        </w:rPr>
        <w:br w:type="page"/>
      </w:r>
    </w:p>
    <w:p w:rsidR="00A31B1B" w:rsidRDefault="00597D1E" w:rsidP="00597D1E">
      <w:pPr>
        <w:pStyle w:val="ac"/>
        <w:jc w:val="right"/>
        <w:rPr>
          <w:b/>
          <w:sz w:val="32"/>
          <w:szCs w:val="32"/>
        </w:rPr>
      </w:pPr>
      <w:bookmarkStart w:id="12" w:name="_Toc386102918"/>
      <w:r w:rsidRPr="00597D1E">
        <w:rPr>
          <w:rStyle w:val="10"/>
          <w:sz w:val="32"/>
        </w:rPr>
        <w:lastRenderedPageBreak/>
        <w:t>Приложение</w:t>
      </w:r>
      <w:bookmarkEnd w:id="12"/>
      <w:r>
        <w:t xml:space="preserve"> </w:t>
      </w:r>
      <w:r w:rsidRPr="00597D1E">
        <w:rPr>
          <w:b/>
          <w:sz w:val="32"/>
          <w:szCs w:val="32"/>
        </w:rPr>
        <w:t>1</w:t>
      </w:r>
    </w:p>
    <w:p w:rsidR="00597D1E" w:rsidRPr="00467EBE" w:rsidRDefault="00597D1E" w:rsidP="00467EBE">
      <w:pPr>
        <w:pStyle w:val="ac"/>
        <w:spacing w:line="276" w:lineRule="auto"/>
        <w:jc w:val="center"/>
        <w:rPr>
          <w:b/>
        </w:rPr>
      </w:pPr>
      <w:r w:rsidRPr="00467EBE">
        <w:rPr>
          <w:b/>
        </w:rPr>
        <w:t>Анкета исследования мотивационной структуры персонала при построении системы оплаты труда</w:t>
      </w:r>
    </w:p>
    <w:p w:rsidR="00467EBE" w:rsidRDefault="00467EBE" w:rsidP="00467EBE">
      <w:pPr>
        <w:pStyle w:val="ac"/>
        <w:spacing w:line="276" w:lineRule="auto"/>
      </w:pPr>
    </w:p>
    <w:p w:rsidR="00597D1E" w:rsidRPr="00597D1E" w:rsidRDefault="00597D1E" w:rsidP="00467EBE">
      <w:pPr>
        <w:pStyle w:val="ac"/>
        <w:spacing w:line="276" w:lineRule="auto"/>
      </w:pPr>
      <w:r w:rsidRPr="00597D1E">
        <w:t>Просим Вас ответить на ряд вопросов, касающихся Вашей работы. Сопоставление ответов с мнениями других сотрудников позволит сделать правильные выводы об организации Вашего труда и его оплаты. В данной анкете очень важны искренность, точность и полнота Ваших ответов. Мы просим иметь в виду, что мнение каждого отдельного человека не будет оглашено.</w:t>
      </w:r>
    </w:p>
    <w:p w:rsidR="00597D1E" w:rsidRPr="00597D1E" w:rsidRDefault="00597D1E" w:rsidP="00467EBE">
      <w:pPr>
        <w:pStyle w:val="ac"/>
        <w:spacing w:line="276" w:lineRule="auto"/>
      </w:pPr>
      <w:r w:rsidRPr="00597D1E">
        <w:t>Возможные ответы в большинстве случаев напечатаны в анкете. Нужно выделить те пункты, которые выражают ваше мнение. Если ответ не напечатан или если ни один из напечатанных ответов Вас не устраивает, напишите ответ сами. Прежде чем отвечать на вопрос, внимательно прочтите все варианты возможных ответов.</w:t>
      </w:r>
    </w:p>
    <w:p w:rsidR="00597D1E" w:rsidRPr="00597D1E" w:rsidRDefault="00597D1E" w:rsidP="00467EBE">
      <w:pPr>
        <w:pStyle w:val="ac"/>
        <w:spacing w:line="276" w:lineRule="auto"/>
      </w:pPr>
      <w:r w:rsidRPr="00597D1E">
        <w:t>1. Определите, пожалуйста, в какой мере Вас удовлетворяют различные стороны вашей работы (дайте ответ по каждой строке).</w:t>
      </w:r>
    </w:p>
    <w:p w:rsidR="00597D1E" w:rsidRPr="00597D1E" w:rsidRDefault="00597D1E" w:rsidP="00467EBE">
      <w:pPr>
        <w:pStyle w:val="ac"/>
        <w:spacing w:line="276" w:lineRule="auto"/>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4531"/>
        <w:gridCol w:w="747"/>
        <w:gridCol w:w="1134"/>
        <w:gridCol w:w="850"/>
        <w:gridCol w:w="1134"/>
        <w:gridCol w:w="709"/>
      </w:tblGrid>
      <w:tr w:rsidR="00597D1E" w:rsidRPr="00597D1E" w:rsidTr="00597D1E">
        <w:trPr>
          <w:cantSplit/>
          <w:trHeight w:val="2083"/>
        </w:trPr>
        <w:tc>
          <w:tcPr>
            <w:tcW w:w="4531" w:type="dxa"/>
            <w:vAlign w:val="center"/>
          </w:tcPr>
          <w:p w:rsidR="00597D1E" w:rsidRPr="00597D1E" w:rsidRDefault="00597D1E" w:rsidP="00467EBE">
            <w:pPr>
              <w:pStyle w:val="ac"/>
              <w:spacing w:line="276" w:lineRule="auto"/>
              <w:ind w:firstLine="0"/>
              <w:jc w:val="left"/>
              <w:rPr>
                <w:sz w:val="20"/>
                <w:szCs w:val="20"/>
              </w:rPr>
            </w:pPr>
            <w:r w:rsidRPr="00597D1E">
              <w:rPr>
                <w:sz w:val="20"/>
                <w:szCs w:val="20"/>
              </w:rPr>
              <w:t>Качество работы</w:t>
            </w:r>
          </w:p>
        </w:tc>
        <w:tc>
          <w:tcPr>
            <w:tcW w:w="747" w:type="dxa"/>
            <w:textDirection w:val="btLr"/>
            <w:vAlign w:val="center"/>
          </w:tcPr>
          <w:p w:rsidR="00597D1E" w:rsidRPr="00597D1E" w:rsidRDefault="00597D1E" w:rsidP="00467EBE">
            <w:pPr>
              <w:pStyle w:val="ac"/>
              <w:spacing w:line="276" w:lineRule="auto"/>
              <w:ind w:firstLine="0"/>
              <w:jc w:val="left"/>
              <w:rPr>
                <w:sz w:val="20"/>
                <w:szCs w:val="20"/>
              </w:rPr>
            </w:pPr>
            <w:r w:rsidRPr="00597D1E">
              <w:rPr>
                <w:sz w:val="20"/>
                <w:szCs w:val="20"/>
              </w:rPr>
              <w:t>Удовлетворен (+2)</w:t>
            </w:r>
          </w:p>
        </w:tc>
        <w:tc>
          <w:tcPr>
            <w:tcW w:w="1134" w:type="dxa"/>
            <w:textDirection w:val="btLr"/>
            <w:vAlign w:val="center"/>
          </w:tcPr>
          <w:p w:rsidR="00597D1E" w:rsidRPr="00597D1E" w:rsidRDefault="00597D1E" w:rsidP="00467EBE">
            <w:pPr>
              <w:pStyle w:val="ac"/>
              <w:spacing w:line="276" w:lineRule="auto"/>
              <w:ind w:firstLine="0"/>
              <w:jc w:val="left"/>
              <w:rPr>
                <w:sz w:val="20"/>
                <w:szCs w:val="20"/>
              </w:rPr>
            </w:pPr>
            <w:r w:rsidRPr="00597D1E">
              <w:rPr>
                <w:sz w:val="20"/>
                <w:szCs w:val="20"/>
              </w:rPr>
              <w:t>Скорее, удовлетворен, чем не удовлетворен (+1)</w:t>
            </w:r>
          </w:p>
        </w:tc>
        <w:tc>
          <w:tcPr>
            <w:tcW w:w="850" w:type="dxa"/>
            <w:textDirection w:val="btLr"/>
            <w:vAlign w:val="center"/>
          </w:tcPr>
          <w:p w:rsidR="00597D1E" w:rsidRPr="00597D1E" w:rsidRDefault="00597D1E" w:rsidP="00467EBE">
            <w:pPr>
              <w:pStyle w:val="ac"/>
              <w:spacing w:line="276" w:lineRule="auto"/>
              <w:ind w:firstLine="0"/>
              <w:jc w:val="left"/>
              <w:rPr>
                <w:sz w:val="20"/>
                <w:szCs w:val="20"/>
              </w:rPr>
            </w:pPr>
            <w:r w:rsidRPr="00597D1E">
              <w:rPr>
                <w:sz w:val="20"/>
                <w:szCs w:val="20"/>
              </w:rPr>
              <w:t>Затрудняюсь ответить (0)</w:t>
            </w:r>
          </w:p>
        </w:tc>
        <w:tc>
          <w:tcPr>
            <w:tcW w:w="1134" w:type="dxa"/>
            <w:textDirection w:val="btLr"/>
            <w:vAlign w:val="center"/>
          </w:tcPr>
          <w:p w:rsidR="00597D1E" w:rsidRPr="00597D1E" w:rsidRDefault="00597D1E" w:rsidP="00467EBE">
            <w:pPr>
              <w:pStyle w:val="ac"/>
              <w:spacing w:line="276" w:lineRule="auto"/>
              <w:ind w:firstLine="0"/>
              <w:jc w:val="left"/>
              <w:rPr>
                <w:sz w:val="20"/>
                <w:szCs w:val="20"/>
              </w:rPr>
            </w:pPr>
            <w:r w:rsidRPr="00597D1E">
              <w:rPr>
                <w:sz w:val="20"/>
                <w:szCs w:val="20"/>
              </w:rPr>
              <w:t>Скорее, не удовлетворен, чем удовлетворен (-1)</w:t>
            </w:r>
          </w:p>
        </w:tc>
        <w:tc>
          <w:tcPr>
            <w:tcW w:w="709" w:type="dxa"/>
            <w:textDirection w:val="btLr"/>
            <w:vAlign w:val="center"/>
          </w:tcPr>
          <w:p w:rsidR="00597D1E" w:rsidRPr="00597D1E" w:rsidRDefault="00597D1E" w:rsidP="00467EBE">
            <w:pPr>
              <w:pStyle w:val="ac"/>
              <w:spacing w:line="276" w:lineRule="auto"/>
              <w:ind w:firstLine="0"/>
              <w:jc w:val="left"/>
              <w:rPr>
                <w:sz w:val="20"/>
                <w:szCs w:val="20"/>
              </w:rPr>
            </w:pPr>
            <w:r w:rsidRPr="00597D1E">
              <w:rPr>
                <w:sz w:val="20"/>
                <w:szCs w:val="20"/>
              </w:rPr>
              <w:t>Не удовлетворен (-2)</w:t>
            </w:r>
          </w:p>
        </w:tc>
      </w:tr>
      <w:tr w:rsidR="00597D1E" w:rsidRPr="00597D1E" w:rsidTr="00597D1E">
        <w:tc>
          <w:tcPr>
            <w:tcW w:w="4531" w:type="dxa"/>
            <w:vAlign w:val="center"/>
          </w:tcPr>
          <w:p w:rsidR="00597D1E" w:rsidRPr="00597D1E" w:rsidRDefault="00597D1E" w:rsidP="00467EBE">
            <w:pPr>
              <w:pStyle w:val="ac"/>
              <w:spacing w:line="276" w:lineRule="auto"/>
              <w:ind w:firstLine="0"/>
              <w:jc w:val="left"/>
              <w:rPr>
                <w:sz w:val="20"/>
              </w:rPr>
            </w:pPr>
            <w:r w:rsidRPr="00597D1E">
              <w:rPr>
                <w:sz w:val="20"/>
              </w:rPr>
              <w:t>1</w:t>
            </w:r>
          </w:p>
        </w:tc>
        <w:tc>
          <w:tcPr>
            <w:tcW w:w="747" w:type="dxa"/>
            <w:vAlign w:val="center"/>
          </w:tcPr>
          <w:p w:rsidR="00597D1E" w:rsidRPr="00597D1E" w:rsidRDefault="00597D1E" w:rsidP="00467EBE">
            <w:pPr>
              <w:pStyle w:val="ac"/>
              <w:spacing w:line="276" w:lineRule="auto"/>
              <w:ind w:firstLine="0"/>
              <w:jc w:val="left"/>
              <w:rPr>
                <w:sz w:val="20"/>
              </w:rPr>
            </w:pPr>
            <w:r w:rsidRPr="00597D1E">
              <w:rPr>
                <w:sz w:val="20"/>
              </w:rPr>
              <w:t>2</w:t>
            </w:r>
          </w:p>
        </w:tc>
        <w:tc>
          <w:tcPr>
            <w:tcW w:w="1134" w:type="dxa"/>
            <w:vAlign w:val="center"/>
          </w:tcPr>
          <w:p w:rsidR="00597D1E" w:rsidRPr="00597D1E" w:rsidRDefault="00597D1E" w:rsidP="00467EBE">
            <w:pPr>
              <w:pStyle w:val="ac"/>
              <w:spacing w:line="276" w:lineRule="auto"/>
              <w:ind w:firstLine="0"/>
              <w:jc w:val="left"/>
              <w:rPr>
                <w:sz w:val="20"/>
              </w:rPr>
            </w:pPr>
            <w:r w:rsidRPr="00597D1E">
              <w:rPr>
                <w:sz w:val="20"/>
              </w:rPr>
              <w:t>3</w:t>
            </w:r>
          </w:p>
        </w:tc>
        <w:tc>
          <w:tcPr>
            <w:tcW w:w="850" w:type="dxa"/>
            <w:vAlign w:val="center"/>
          </w:tcPr>
          <w:p w:rsidR="00597D1E" w:rsidRPr="00597D1E" w:rsidRDefault="00597D1E" w:rsidP="00467EBE">
            <w:pPr>
              <w:pStyle w:val="ac"/>
              <w:spacing w:line="276" w:lineRule="auto"/>
              <w:ind w:firstLine="0"/>
              <w:jc w:val="left"/>
              <w:rPr>
                <w:sz w:val="20"/>
              </w:rPr>
            </w:pPr>
            <w:r w:rsidRPr="00597D1E">
              <w:rPr>
                <w:sz w:val="20"/>
              </w:rPr>
              <w:t>4</w:t>
            </w:r>
          </w:p>
        </w:tc>
        <w:tc>
          <w:tcPr>
            <w:tcW w:w="1134" w:type="dxa"/>
            <w:vAlign w:val="center"/>
          </w:tcPr>
          <w:p w:rsidR="00597D1E" w:rsidRPr="00597D1E" w:rsidRDefault="00597D1E" w:rsidP="00467EBE">
            <w:pPr>
              <w:pStyle w:val="ac"/>
              <w:spacing w:line="276" w:lineRule="auto"/>
              <w:ind w:firstLine="0"/>
              <w:jc w:val="left"/>
              <w:rPr>
                <w:sz w:val="20"/>
              </w:rPr>
            </w:pPr>
            <w:r w:rsidRPr="00597D1E">
              <w:rPr>
                <w:sz w:val="20"/>
              </w:rPr>
              <w:t>5</w:t>
            </w:r>
          </w:p>
        </w:tc>
        <w:tc>
          <w:tcPr>
            <w:tcW w:w="709" w:type="dxa"/>
            <w:vAlign w:val="center"/>
          </w:tcPr>
          <w:p w:rsidR="00597D1E" w:rsidRPr="00597D1E" w:rsidRDefault="00597D1E" w:rsidP="00467EBE">
            <w:pPr>
              <w:pStyle w:val="ac"/>
              <w:spacing w:line="276" w:lineRule="auto"/>
              <w:ind w:firstLine="0"/>
              <w:jc w:val="left"/>
              <w:rPr>
                <w:sz w:val="20"/>
              </w:rPr>
            </w:pPr>
            <w:r w:rsidRPr="00597D1E">
              <w:rPr>
                <w:sz w:val="20"/>
              </w:rPr>
              <w:t>6</w:t>
            </w:r>
          </w:p>
        </w:tc>
      </w:tr>
      <w:tr w:rsidR="00597D1E" w:rsidRPr="00597D1E" w:rsidTr="00597D1E">
        <w:tc>
          <w:tcPr>
            <w:tcW w:w="4531" w:type="dxa"/>
            <w:vAlign w:val="center"/>
          </w:tcPr>
          <w:p w:rsidR="00597D1E" w:rsidRPr="00597D1E" w:rsidRDefault="00597D1E" w:rsidP="00467EBE">
            <w:pPr>
              <w:pStyle w:val="ac"/>
              <w:spacing w:line="276" w:lineRule="auto"/>
              <w:ind w:firstLine="0"/>
              <w:jc w:val="left"/>
              <w:rPr>
                <w:sz w:val="20"/>
                <w:szCs w:val="20"/>
              </w:rPr>
            </w:pPr>
            <w:r w:rsidRPr="00597D1E">
              <w:rPr>
                <w:sz w:val="20"/>
                <w:szCs w:val="20"/>
              </w:rPr>
              <w:t>1. Размер заработка</w:t>
            </w:r>
          </w:p>
        </w:tc>
        <w:tc>
          <w:tcPr>
            <w:tcW w:w="747" w:type="dxa"/>
            <w:vAlign w:val="center"/>
          </w:tcPr>
          <w:p w:rsidR="00597D1E" w:rsidRPr="00597D1E" w:rsidRDefault="00597D1E" w:rsidP="00467EBE">
            <w:pPr>
              <w:pStyle w:val="ac"/>
              <w:spacing w:line="276" w:lineRule="auto"/>
              <w:ind w:firstLine="0"/>
              <w:jc w:val="left"/>
              <w:rPr>
                <w:sz w:val="20"/>
              </w:rPr>
            </w:pPr>
          </w:p>
        </w:tc>
        <w:tc>
          <w:tcPr>
            <w:tcW w:w="1134" w:type="dxa"/>
            <w:vAlign w:val="center"/>
          </w:tcPr>
          <w:p w:rsidR="00597D1E" w:rsidRPr="00597D1E" w:rsidRDefault="00597D1E" w:rsidP="00467EBE">
            <w:pPr>
              <w:pStyle w:val="ac"/>
              <w:spacing w:line="276" w:lineRule="auto"/>
              <w:ind w:firstLine="0"/>
              <w:jc w:val="left"/>
              <w:rPr>
                <w:sz w:val="20"/>
              </w:rPr>
            </w:pPr>
          </w:p>
        </w:tc>
        <w:tc>
          <w:tcPr>
            <w:tcW w:w="850" w:type="dxa"/>
            <w:vAlign w:val="center"/>
          </w:tcPr>
          <w:p w:rsidR="00597D1E" w:rsidRPr="00597D1E" w:rsidRDefault="00597D1E" w:rsidP="00467EBE">
            <w:pPr>
              <w:pStyle w:val="ac"/>
              <w:spacing w:line="276" w:lineRule="auto"/>
              <w:ind w:firstLine="0"/>
              <w:jc w:val="left"/>
              <w:rPr>
                <w:sz w:val="20"/>
              </w:rPr>
            </w:pPr>
          </w:p>
        </w:tc>
        <w:tc>
          <w:tcPr>
            <w:tcW w:w="1134" w:type="dxa"/>
            <w:vAlign w:val="center"/>
          </w:tcPr>
          <w:p w:rsidR="00597D1E" w:rsidRPr="00597D1E" w:rsidRDefault="00597D1E" w:rsidP="00467EBE">
            <w:pPr>
              <w:pStyle w:val="ac"/>
              <w:spacing w:line="276" w:lineRule="auto"/>
              <w:ind w:firstLine="0"/>
              <w:jc w:val="left"/>
              <w:rPr>
                <w:sz w:val="20"/>
              </w:rPr>
            </w:pPr>
          </w:p>
        </w:tc>
        <w:tc>
          <w:tcPr>
            <w:tcW w:w="709" w:type="dxa"/>
            <w:vAlign w:val="center"/>
          </w:tcPr>
          <w:p w:rsidR="00597D1E" w:rsidRPr="00597D1E" w:rsidRDefault="00597D1E" w:rsidP="00467EBE">
            <w:pPr>
              <w:pStyle w:val="ac"/>
              <w:spacing w:line="276" w:lineRule="auto"/>
              <w:ind w:firstLine="0"/>
              <w:jc w:val="left"/>
              <w:rPr>
                <w:sz w:val="20"/>
              </w:rPr>
            </w:pPr>
          </w:p>
        </w:tc>
      </w:tr>
      <w:tr w:rsidR="00597D1E" w:rsidRPr="00597D1E" w:rsidTr="00597D1E">
        <w:tc>
          <w:tcPr>
            <w:tcW w:w="4531" w:type="dxa"/>
            <w:vAlign w:val="center"/>
          </w:tcPr>
          <w:p w:rsidR="00597D1E" w:rsidRPr="00597D1E" w:rsidRDefault="00597D1E" w:rsidP="00467EBE">
            <w:pPr>
              <w:pStyle w:val="ac"/>
              <w:spacing w:line="276" w:lineRule="auto"/>
              <w:ind w:firstLine="0"/>
              <w:jc w:val="left"/>
              <w:rPr>
                <w:sz w:val="20"/>
                <w:szCs w:val="20"/>
              </w:rPr>
            </w:pPr>
            <w:r w:rsidRPr="00597D1E">
              <w:rPr>
                <w:sz w:val="20"/>
                <w:szCs w:val="20"/>
              </w:rPr>
              <w:t>2. Режим работы</w:t>
            </w:r>
          </w:p>
        </w:tc>
        <w:tc>
          <w:tcPr>
            <w:tcW w:w="747" w:type="dxa"/>
            <w:vAlign w:val="center"/>
          </w:tcPr>
          <w:p w:rsidR="00597D1E" w:rsidRPr="00597D1E" w:rsidRDefault="00597D1E" w:rsidP="00467EBE">
            <w:pPr>
              <w:pStyle w:val="ac"/>
              <w:spacing w:line="276" w:lineRule="auto"/>
              <w:ind w:firstLine="0"/>
              <w:jc w:val="left"/>
              <w:rPr>
                <w:sz w:val="20"/>
              </w:rPr>
            </w:pPr>
          </w:p>
        </w:tc>
        <w:tc>
          <w:tcPr>
            <w:tcW w:w="1134" w:type="dxa"/>
            <w:vAlign w:val="center"/>
          </w:tcPr>
          <w:p w:rsidR="00597D1E" w:rsidRPr="00597D1E" w:rsidRDefault="00597D1E" w:rsidP="00467EBE">
            <w:pPr>
              <w:pStyle w:val="ac"/>
              <w:spacing w:line="276" w:lineRule="auto"/>
              <w:ind w:firstLine="0"/>
              <w:jc w:val="left"/>
              <w:rPr>
                <w:sz w:val="20"/>
              </w:rPr>
            </w:pPr>
          </w:p>
        </w:tc>
        <w:tc>
          <w:tcPr>
            <w:tcW w:w="850" w:type="dxa"/>
            <w:vAlign w:val="center"/>
          </w:tcPr>
          <w:p w:rsidR="00597D1E" w:rsidRPr="00597D1E" w:rsidRDefault="00597D1E" w:rsidP="00467EBE">
            <w:pPr>
              <w:pStyle w:val="ac"/>
              <w:spacing w:line="276" w:lineRule="auto"/>
              <w:ind w:firstLine="0"/>
              <w:jc w:val="left"/>
              <w:rPr>
                <w:sz w:val="20"/>
              </w:rPr>
            </w:pPr>
          </w:p>
        </w:tc>
        <w:tc>
          <w:tcPr>
            <w:tcW w:w="1134" w:type="dxa"/>
            <w:vAlign w:val="center"/>
          </w:tcPr>
          <w:p w:rsidR="00597D1E" w:rsidRPr="00597D1E" w:rsidRDefault="00597D1E" w:rsidP="00467EBE">
            <w:pPr>
              <w:pStyle w:val="ac"/>
              <w:spacing w:line="276" w:lineRule="auto"/>
              <w:ind w:firstLine="0"/>
              <w:jc w:val="left"/>
              <w:rPr>
                <w:sz w:val="20"/>
              </w:rPr>
            </w:pPr>
          </w:p>
        </w:tc>
        <w:tc>
          <w:tcPr>
            <w:tcW w:w="709" w:type="dxa"/>
            <w:vAlign w:val="center"/>
          </w:tcPr>
          <w:p w:rsidR="00597D1E" w:rsidRPr="00597D1E" w:rsidRDefault="00597D1E" w:rsidP="00467EBE">
            <w:pPr>
              <w:pStyle w:val="ac"/>
              <w:spacing w:line="276" w:lineRule="auto"/>
              <w:ind w:firstLine="0"/>
              <w:jc w:val="left"/>
              <w:rPr>
                <w:sz w:val="20"/>
              </w:rPr>
            </w:pPr>
          </w:p>
        </w:tc>
      </w:tr>
      <w:tr w:rsidR="00597D1E" w:rsidRPr="00597D1E" w:rsidTr="00597D1E">
        <w:tc>
          <w:tcPr>
            <w:tcW w:w="4531" w:type="dxa"/>
            <w:vAlign w:val="center"/>
          </w:tcPr>
          <w:p w:rsidR="00597D1E" w:rsidRPr="00597D1E" w:rsidRDefault="00597D1E" w:rsidP="00467EBE">
            <w:pPr>
              <w:pStyle w:val="ac"/>
              <w:spacing w:line="276" w:lineRule="auto"/>
              <w:ind w:firstLine="0"/>
              <w:jc w:val="left"/>
              <w:rPr>
                <w:sz w:val="20"/>
                <w:szCs w:val="20"/>
              </w:rPr>
            </w:pPr>
            <w:r w:rsidRPr="00597D1E">
              <w:rPr>
                <w:sz w:val="20"/>
                <w:szCs w:val="20"/>
              </w:rPr>
              <w:t>3. Разнообразие работы</w:t>
            </w:r>
          </w:p>
        </w:tc>
        <w:tc>
          <w:tcPr>
            <w:tcW w:w="747" w:type="dxa"/>
            <w:vAlign w:val="center"/>
          </w:tcPr>
          <w:p w:rsidR="00597D1E" w:rsidRPr="00597D1E" w:rsidRDefault="00597D1E" w:rsidP="00467EBE">
            <w:pPr>
              <w:pStyle w:val="ac"/>
              <w:spacing w:line="276" w:lineRule="auto"/>
              <w:ind w:firstLine="0"/>
              <w:jc w:val="left"/>
              <w:rPr>
                <w:sz w:val="20"/>
              </w:rPr>
            </w:pPr>
          </w:p>
        </w:tc>
        <w:tc>
          <w:tcPr>
            <w:tcW w:w="1134" w:type="dxa"/>
            <w:vAlign w:val="center"/>
          </w:tcPr>
          <w:p w:rsidR="00597D1E" w:rsidRPr="00597D1E" w:rsidRDefault="00597D1E" w:rsidP="00467EBE">
            <w:pPr>
              <w:pStyle w:val="ac"/>
              <w:spacing w:line="276" w:lineRule="auto"/>
              <w:ind w:firstLine="0"/>
              <w:jc w:val="left"/>
              <w:rPr>
                <w:sz w:val="20"/>
              </w:rPr>
            </w:pPr>
          </w:p>
        </w:tc>
        <w:tc>
          <w:tcPr>
            <w:tcW w:w="850" w:type="dxa"/>
            <w:vAlign w:val="center"/>
          </w:tcPr>
          <w:p w:rsidR="00597D1E" w:rsidRPr="00597D1E" w:rsidRDefault="00597D1E" w:rsidP="00467EBE">
            <w:pPr>
              <w:pStyle w:val="ac"/>
              <w:spacing w:line="276" w:lineRule="auto"/>
              <w:ind w:firstLine="0"/>
              <w:jc w:val="left"/>
              <w:rPr>
                <w:sz w:val="20"/>
              </w:rPr>
            </w:pPr>
          </w:p>
        </w:tc>
        <w:tc>
          <w:tcPr>
            <w:tcW w:w="1134" w:type="dxa"/>
            <w:vAlign w:val="center"/>
          </w:tcPr>
          <w:p w:rsidR="00597D1E" w:rsidRPr="00597D1E" w:rsidRDefault="00597D1E" w:rsidP="00467EBE">
            <w:pPr>
              <w:pStyle w:val="ac"/>
              <w:spacing w:line="276" w:lineRule="auto"/>
              <w:ind w:firstLine="0"/>
              <w:jc w:val="left"/>
              <w:rPr>
                <w:sz w:val="20"/>
              </w:rPr>
            </w:pPr>
          </w:p>
        </w:tc>
        <w:tc>
          <w:tcPr>
            <w:tcW w:w="709" w:type="dxa"/>
            <w:vAlign w:val="center"/>
          </w:tcPr>
          <w:p w:rsidR="00597D1E" w:rsidRPr="00597D1E" w:rsidRDefault="00597D1E" w:rsidP="00467EBE">
            <w:pPr>
              <w:pStyle w:val="ac"/>
              <w:spacing w:line="276" w:lineRule="auto"/>
              <w:ind w:firstLine="0"/>
              <w:jc w:val="left"/>
              <w:rPr>
                <w:sz w:val="20"/>
              </w:rPr>
            </w:pPr>
          </w:p>
        </w:tc>
      </w:tr>
      <w:tr w:rsidR="00597D1E" w:rsidRPr="00597D1E" w:rsidTr="00597D1E">
        <w:tc>
          <w:tcPr>
            <w:tcW w:w="4531" w:type="dxa"/>
            <w:vAlign w:val="center"/>
          </w:tcPr>
          <w:p w:rsidR="00597D1E" w:rsidRPr="00597D1E" w:rsidRDefault="00597D1E" w:rsidP="00467EBE">
            <w:pPr>
              <w:pStyle w:val="ac"/>
              <w:spacing w:line="276" w:lineRule="auto"/>
              <w:ind w:firstLine="0"/>
              <w:jc w:val="left"/>
              <w:rPr>
                <w:sz w:val="20"/>
                <w:szCs w:val="20"/>
              </w:rPr>
            </w:pPr>
            <w:r w:rsidRPr="00597D1E">
              <w:rPr>
                <w:sz w:val="20"/>
                <w:szCs w:val="20"/>
              </w:rPr>
              <w:t>4. Необходимость решения новых задач</w:t>
            </w:r>
          </w:p>
        </w:tc>
        <w:tc>
          <w:tcPr>
            <w:tcW w:w="747" w:type="dxa"/>
            <w:vAlign w:val="center"/>
          </w:tcPr>
          <w:p w:rsidR="00597D1E" w:rsidRPr="00597D1E" w:rsidRDefault="00597D1E" w:rsidP="00467EBE">
            <w:pPr>
              <w:pStyle w:val="ac"/>
              <w:spacing w:line="276" w:lineRule="auto"/>
              <w:ind w:firstLine="0"/>
              <w:jc w:val="left"/>
              <w:rPr>
                <w:sz w:val="20"/>
              </w:rPr>
            </w:pPr>
          </w:p>
        </w:tc>
        <w:tc>
          <w:tcPr>
            <w:tcW w:w="1134" w:type="dxa"/>
            <w:vAlign w:val="center"/>
          </w:tcPr>
          <w:p w:rsidR="00597D1E" w:rsidRPr="00597D1E" w:rsidRDefault="00597D1E" w:rsidP="00467EBE">
            <w:pPr>
              <w:pStyle w:val="ac"/>
              <w:spacing w:line="276" w:lineRule="auto"/>
              <w:ind w:firstLine="0"/>
              <w:jc w:val="left"/>
              <w:rPr>
                <w:sz w:val="20"/>
              </w:rPr>
            </w:pPr>
          </w:p>
        </w:tc>
        <w:tc>
          <w:tcPr>
            <w:tcW w:w="850" w:type="dxa"/>
            <w:vAlign w:val="center"/>
          </w:tcPr>
          <w:p w:rsidR="00597D1E" w:rsidRPr="00597D1E" w:rsidRDefault="00597D1E" w:rsidP="00467EBE">
            <w:pPr>
              <w:pStyle w:val="ac"/>
              <w:spacing w:line="276" w:lineRule="auto"/>
              <w:ind w:firstLine="0"/>
              <w:jc w:val="left"/>
              <w:rPr>
                <w:sz w:val="20"/>
              </w:rPr>
            </w:pPr>
          </w:p>
        </w:tc>
        <w:tc>
          <w:tcPr>
            <w:tcW w:w="1134" w:type="dxa"/>
            <w:vAlign w:val="center"/>
          </w:tcPr>
          <w:p w:rsidR="00597D1E" w:rsidRPr="00597D1E" w:rsidRDefault="00597D1E" w:rsidP="00467EBE">
            <w:pPr>
              <w:pStyle w:val="ac"/>
              <w:spacing w:line="276" w:lineRule="auto"/>
              <w:ind w:firstLine="0"/>
              <w:jc w:val="left"/>
              <w:rPr>
                <w:sz w:val="20"/>
              </w:rPr>
            </w:pPr>
          </w:p>
        </w:tc>
        <w:tc>
          <w:tcPr>
            <w:tcW w:w="709" w:type="dxa"/>
            <w:vAlign w:val="center"/>
          </w:tcPr>
          <w:p w:rsidR="00597D1E" w:rsidRPr="00597D1E" w:rsidRDefault="00597D1E" w:rsidP="00467EBE">
            <w:pPr>
              <w:pStyle w:val="ac"/>
              <w:spacing w:line="276" w:lineRule="auto"/>
              <w:ind w:firstLine="0"/>
              <w:jc w:val="left"/>
              <w:rPr>
                <w:sz w:val="20"/>
              </w:rPr>
            </w:pPr>
          </w:p>
        </w:tc>
      </w:tr>
      <w:tr w:rsidR="00597D1E" w:rsidRPr="00597D1E" w:rsidTr="00597D1E">
        <w:tc>
          <w:tcPr>
            <w:tcW w:w="4531" w:type="dxa"/>
            <w:vAlign w:val="center"/>
          </w:tcPr>
          <w:p w:rsidR="00597D1E" w:rsidRPr="00597D1E" w:rsidRDefault="00597D1E" w:rsidP="00467EBE">
            <w:pPr>
              <w:pStyle w:val="ac"/>
              <w:spacing w:line="276" w:lineRule="auto"/>
              <w:ind w:firstLine="0"/>
              <w:jc w:val="left"/>
              <w:rPr>
                <w:sz w:val="20"/>
                <w:szCs w:val="20"/>
              </w:rPr>
            </w:pPr>
            <w:r w:rsidRPr="00597D1E">
              <w:rPr>
                <w:sz w:val="20"/>
                <w:szCs w:val="20"/>
              </w:rPr>
              <w:t>5. Самостоятельность в работе</w:t>
            </w:r>
          </w:p>
        </w:tc>
        <w:tc>
          <w:tcPr>
            <w:tcW w:w="747" w:type="dxa"/>
            <w:vAlign w:val="center"/>
          </w:tcPr>
          <w:p w:rsidR="00597D1E" w:rsidRPr="00597D1E" w:rsidRDefault="00597D1E" w:rsidP="00467EBE">
            <w:pPr>
              <w:pStyle w:val="ac"/>
              <w:spacing w:line="276" w:lineRule="auto"/>
              <w:ind w:firstLine="0"/>
              <w:jc w:val="left"/>
              <w:rPr>
                <w:sz w:val="20"/>
              </w:rPr>
            </w:pPr>
          </w:p>
        </w:tc>
        <w:tc>
          <w:tcPr>
            <w:tcW w:w="1134" w:type="dxa"/>
            <w:vAlign w:val="center"/>
          </w:tcPr>
          <w:p w:rsidR="00597D1E" w:rsidRPr="00597D1E" w:rsidRDefault="00597D1E" w:rsidP="00467EBE">
            <w:pPr>
              <w:pStyle w:val="ac"/>
              <w:spacing w:line="276" w:lineRule="auto"/>
              <w:ind w:firstLine="0"/>
              <w:jc w:val="left"/>
              <w:rPr>
                <w:sz w:val="20"/>
              </w:rPr>
            </w:pPr>
          </w:p>
        </w:tc>
        <w:tc>
          <w:tcPr>
            <w:tcW w:w="850" w:type="dxa"/>
            <w:vAlign w:val="center"/>
          </w:tcPr>
          <w:p w:rsidR="00597D1E" w:rsidRPr="00597D1E" w:rsidRDefault="00597D1E" w:rsidP="00467EBE">
            <w:pPr>
              <w:pStyle w:val="ac"/>
              <w:spacing w:line="276" w:lineRule="auto"/>
              <w:ind w:firstLine="0"/>
              <w:jc w:val="left"/>
              <w:rPr>
                <w:sz w:val="20"/>
              </w:rPr>
            </w:pPr>
          </w:p>
        </w:tc>
        <w:tc>
          <w:tcPr>
            <w:tcW w:w="1134" w:type="dxa"/>
            <w:vAlign w:val="center"/>
          </w:tcPr>
          <w:p w:rsidR="00597D1E" w:rsidRPr="00597D1E" w:rsidRDefault="00597D1E" w:rsidP="00467EBE">
            <w:pPr>
              <w:pStyle w:val="ac"/>
              <w:spacing w:line="276" w:lineRule="auto"/>
              <w:ind w:firstLine="0"/>
              <w:jc w:val="left"/>
              <w:rPr>
                <w:sz w:val="20"/>
              </w:rPr>
            </w:pPr>
          </w:p>
        </w:tc>
        <w:tc>
          <w:tcPr>
            <w:tcW w:w="709" w:type="dxa"/>
            <w:vAlign w:val="center"/>
          </w:tcPr>
          <w:p w:rsidR="00597D1E" w:rsidRPr="00597D1E" w:rsidRDefault="00597D1E" w:rsidP="00467EBE">
            <w:pPr>
              <w:pStyle w:val="ac"/>
              <w:spacing w:line="276" w:lineRule="auto"/>
              <w:ind w:firstLine="0"/>
              <w:jc w:val="left"/>
              <w:rPr>
                <w:sz w:val="20"/>
              </w:rPr>
            </w:pPr>
          </w:p>
        </w:tc>
      </w:tr>
      <w:tr w:rsidR="00597D1E" w:rsidRPr="00597D1E" w:rsidTr="00597D1E">
        <w:tc>
          <w:tcPr>
            <w:tcW w:w="4531" w:type="dxa"/>
            <w:vAlign w:val="center"/>
          </w:tcPr>
          <w:p w:rsidR="00597D1E" w:rsidRPr="00597D1E" w:rsidRDefault="00597D1E" w:rsidP="00467EBE">
            <w:pPr>
              <w:pStyle w:val="ac"/>
              <w:spacing w:line="276" w:lineRule="auto"/>
              <w:ind w:firstLine="0"/>
              <w:jc w:val="left"/>
              <w:rPr>
                <w:sz w:val="20"/>
                <w:szCs w:val="20"/>
              </w:rPr>
            </w:pPr>
            <w:r w:rsidRPr="00597D1E">
              <w:rPr>
                <w:sz w:val="20"/>
                <w:szCs w:val="20"/>
              </w:rPr>
              <w:t>6. Соответствие работы личным способностям</w:t>
            </w:r>
          </w:p>
        </w:tc>
        <w:tc>
          <w:tcPr>
            <w:tcW w:w="747" w:type="dxa"/>
            <w:vAlign w:val="center"/>
          </w:tcPr>
          <w:p w:rsidR="00597D1E" w:rsidRPr="00597D1E" w:rsidRDefault="00597D1E" w:rsidP="00467EBE">
            <w:pPr>
              <w:pStyle w:val="ac"/>
              <w:spacing w:line="276" w:lineRule="auto"/>
              <w:ind w:firstLine="0"/>
              <w:jc w:val="left"/>
              <w:rPr>
                <w:sz w:val="20"/>
              </w:rPr>
            </w:pPr>
          </w:p>
        </w:tc>
        <w:tc>
          <w:tcPr>
            <w:tcW w:w="1134" w:type="dxa"/>
            <w:vAlign w:val="center"/>
          </w:tcPr>
          <w:p w:rsidR="00597D1E" w:rsidRPr="00597D1E" w:rsidRDefault="00597D1E" w:rsidP="00467EBE">
            <w:pPr>
              <w:pStyle w:val="ac"/>
              <w:spacing w:line="276" w:lineRule="auto"/>
              <w:ind w:firstLine="0"/>
              <w:jc w:val="left"/>
              <w:rPr>
                <w:sz w:val="20"/>
              </w:rPr>
            </w:pPr>
          </w:p>
        </w:tc>
        <w:tc>
          <w:tcPr>
            <w:tcW w:w="850" w:type="dxa"/>
            <w:vAlign w:val="center"/>
          </w:tcPr>
          <w:p w:rsidR="00597D1E" w:rsidRPr="00597D1E" w:rsidRDefault="00597D1E" w:rsidP="00467EBE">
            <w:pPr>
              <w:pStyle w:val="ac"/>
              <w:spacing w:line="276" w:lineRule="auto"/>
              <w:ind w:firstLine="0"/>
              <w:jc w:val="left"/>
              <w:rPr>
                <w:sz w:val="20"/>
              </w:rPr>
            </w:pPr>
          </w:p>
        </w:tc>
        <w:tc>
          <w:tcPr>
            <w:tcW w:w="1134" w:type="dxa"/>
            <w:vAlign w:val="center"/>
          </w:tcPr>
          <w:p w:rsidR="00597D1E" w:rsidRPr="00597D1E" w:rsidRDefault="00597D1E" w:rsidP="00467EBE">
            <w:pPr>
              <w:pStyle w:val="ac"/>
              <w:spacing w:line="276" w:lineRule="auto"/>
              <w:ind w:firstLine="0"/>
              <w:jc w:val="left"/>
              <w:rPr>
                <w:sz w:val="20"/>
              </w:rPr>
            </w:pPr>
          </w:p>
        </w:tc>
        <w:tc>
          <w:tcPr>
            <w:tcW w:w="709" w:type="dxa"/>
            <w:vAlign w:val="center"/>
          </w:tcPr>
          <w:p w:rsidR="00597D1E" w:rsidRPr="00597D1E" w:rsidRDefault="00597D1E" w:rsidP="00467EBE">
            <w:pPr>
              <w:pStyle w:val="ac"/>
              <w:spacing w:line="276" w:lineRule="auto"/>
              <w:ind w:firstLine="0"/>
              <w:jc w:val="left"/>
              <w:rPr>
                <w:sz w:val="20"/>
              </w:rPr>
            </w:pPr>
          </w:p>
        </w:tc>
      </w:tr>
      <w:tr w:rsidR="00597D1E" w:rsidRPr="00597D1E" w:rsidTr="00597D1E">
        <w:tc>
          <w:tcPr>
            <w:tcW w:w="4531" w:type="dxa"/>
            <w:vAlign w:val="center"/>
          </w:tcPr>
          <w:p w:rsidR="00597D1E" w:rsidRPr="00597D1E" w:rsidRDefault="00597D1E" w:rsidP="00467EBE">
            <w:pPr>
              <w:pStyle w:val="ac"/>
              <w:spacing w:line="276" w:lineRule="auto"/>
              <w:ind w:firstLine="0"/>
              <w:jc w:val="left"/>
              <w:rPr>
                <w:sz w:val="20"/>
                <w:szCs w:val="20"/>
              </w:rPr>
            </w:pPr>
            <w:r w:rsidRPr="00597D1E">
              <w:rPr>
                <w:sz w:val="20"/>
                <w:szCs w:val="20"/>
              </w:rPr>
              <w:t>7. Возможность должностного продвижения</w:t>
            </w:r>
          </w:p>
        </w:tc>
        <w:tc>
          <w:tcPr>
            <w:tcW w:w="747" w:type="dxa"/>
            <w:vAlign w:val="center"/>
          </w:tcPr>
          <w:p w:rsidR="00597D1E" w:rsidRPr="00597D1E" w:rsidRDefault="00597D1E" w:rsidP="00467EBE">
            <w:pPr>
              <w:pStyle w:val="ac"/>
              <w:spacing w:line="276" w:lineRule="auto"/>
              <w:ind w:firstLine="0"/>
              <w:jc w:val="left"/>
              <w:rPr>
                <w:sz w:val="20"/>
              </w:rPr>
            </w:pPr>
          </w:p>
        </w:tc>
        <w:tc>
          <w:tcPr>
            <w:tcW w:w="1134" w:type="dxa"/>
            <w:vAlign w:val="center"/>
          </w:tcPr>
          <w:p w:rsidR="00597D1E" w:rsidRPr="00597D1E" w:rsidRDefault="00597D1E" w:rsidP="00467EBE">
            <w:pPr>
              <w:pStyle w:val="ac"/>
              <w:spacing w:line="276" w:lineRule="auto"/>
              <w:ind w:firstLine="0"/>
              <w:jc w:val="left"/>
              <w:rPr>
                <w:sz w:val="20"/>
              </w:rPr>
            </w:pPr>
          </w:p>
        </w:tc>
        <w:tc>
          <w:tcPr>
            <w:tcW w:w="850" w:type="dxa"/>
            <w:vAlign w:val="center"/>
          </w:tcPr>
          <w:p w:rsidR="00597D1E" w:rsidRPr="00597D1E" w:rsidRDefault="00597D1E" w:rsidP="00467EBE">
            <w:pPr>
              <w:pStyle w:val="ac"/>
              <w:spacing w:line="276" w:lineRule="auto"/>
              <w:ind w:firstLine="0"/>
              <w:jc w:val="left"/>
              <w:rPr>
                <w:sz w:val="20"/>
              </w:rPr>
            </w:pPr>
          </w:p>
        </w:tc>
        <w:tc>
          <w:tcPr>
            <w:tcW w:w="1134" w:type="dxa"/>
            <w:vAlign w:val="center"/>
          </w:tcPr>
          <w:p w:rsidR="00597D1E" w:rsidRPr="00597D1E" w:rsidRDefault="00597D1E" w:rsidP="00467EBE">
            <w:pPr>
              <w:pStyle w:val="ac"/>
              <w:spacing w:line="276" w:lineRule="auto"/>
              <w:ind w:firstLine="0"/>
              <w:jc w:val="left"/>
              <w:rPr>
                <w:sz w:val="20"/>
              </w:rPr>
            </w:pPr>
          </w:p>
        </w:tc>
        <w:tc>
          <w:tcPr>
            <w:tcW w:w="709" w:type="dxa"/>
            <w:vAlign w:val="center"/>
          </w:tcPr>
          <w:p w:rsidR="00597D1E" w:rsidRPr="00597D1E" w:rsidRDefault="00597D1E" w:rsidP="00467EBE">
            <w:pPr>
              <w:pStyle w:val="ac"/>
              <w:spacing w:line="276" w:lineRule="auto"/>
              <w:ind w:firstLine="0"/>
              <w:jc w:val="left"/>
              <w:rPr>
                <w:sz w:val="20"/>
              </w:rPr>
            </w:pPr>
          </w:p>
        </w:tc>
      </w:tr>
      <w:tr w:rsidR="00597D1E" w:rsidRPr="00597D1E" w:rsidTr="00597D1E">
        <w:tc>
          <w:tcPr>
            <w:tcW w:w="4531" w:type="dxa"/>
            <w:vAlign w:val="center"/>
          </w:tcPr>
          <w:p w:rsidR="00597D1E" w:rsidRPr="00597D1E" w:rsidRDefault="00597D1E" w:rsidP="00467EBE">
            <w:pPr>
              <w:pStyle w:val="ac"/>
              <w:spacing w:line="276" w:lineRule="auto"/>
              <w:ind w:firstLine="0"/>
              <w:jc w:val="left"/>
              <w:rPr>
                <w:sz w:val="20"/>
                <w:szCs w:val="20"/>
              </w:rPr>
            </w:pPr>
            <w:r w:rsidRPr="00597D1E">
              <w:rPr>
                <w:sz w:val="20"/>
                <w:szCs w:val="20"/>
              </w:rPr>
              <w:t>8. Санитарно-гигиенические условия</w:t>
            </w:r>
          </w:p>
        </w:tc>
        <w:tc>
          <w:tcPr>
            <w:tcW w:w="747" w:type="dxa"/>
            <w:vAlign w:val="center"/>
          </w:tcPr>
          <w:p w:rsidR="00597D1E" w:rsidRPr="00597D1E" w:rsidRDefault="00597D1E" w:rsidP="00467EBE">
            <w:pPr>
              <w:pStyle w:val="ac"/>
              <w:spacing w:line="276" w:lineRule="auto"/>
              <w:ind w:firstLine="0"/>
              <w:jc w:val="left"/>
              <w:rPr>
                <w:sz w:val="20"/>
              </w:rPr>
            </w:pPr>
          </w:p>
        </w:tc>
        <w:tc>
          <w:tcPr>
            <w:tcW w:w="1134" w:type="dxa"/>
            <w:vAlign w:val="center"/>
          </w:tcPr>
          <w:p w:rsidR="00597D1E" w:rsidRPr="00597D1E" w:rsidRDefault="00597D1E" w:rsidP="00467EBE">
            <w:pPr>
              <w:pStyle w:val="ac"/>
              <w:spacing w:line="276" w:lineRule="auto"/>
              <w:ind w:firstLine="0"/>
              <w:jc w:val="left"/>
              <w:rPr>
                <w:sz w:val="20"/>
              </w:rPr>
            </w:pPr>
          </w:p>
        </w:tc>
        <w:tc>
          <w:tcPr>
            <w:tcW w:w="850" w:type="dxa"/>
            <w:vAlign w:val="center"/>
          </w:tcPr>
          <w:p w:rsidR="00597D1E" w:rsidRPr="00597D1E" w:rsidRDefault="00597D1E" w:rsidP="00467EBE">
            <w:pPr>
              <w:pStyle w:val="ac"/>
              <w:spacing w:line="276" w:lineRule="auto"/>
              <w:ind w:firstLine="0"/>
              <w:jc w:val="left"/>
              <w:rPr>
                <w:sz w:val="20"/>
              </w:rPr>
            </w:pPr>
          </w:p>
        </w:tc>
        <w:tc>
          <w:tcPr>
            <w:tcW w:w="1134" w:type="dxa"/>
            <w:vAlign w:val="center"/>
          </w:tcPr>
          <w:p w:rsidR="00597D1E" w:rsidRPr="00597D1E" w:rsidRDefault="00597D1E" w:rsidP="00467EBE">
            <w:pPr>
              <w:pStyle w:val="ac"/>
              <w:spacing w:line="276" w:lineRule="auto"/>
              <w:ind w:firstLine="0"/>
              <w:jc w:val="left"/>
              <w:rPr>
                <w:sz w:val="20"/>
              </w:rPr>
            </w:pPr>
          </w:p>
        </w:tc>
        <w:tc>
          <w:tcPr>
            <w:tcW w:w="709" w:type="dxa"/>
            <w:vAlign w:val="center"/>
          </w:tcPr>
          <w:p w:rsidR="00597D1E" w:rsidRPr="00597D1E" w:rsidRDefault="00597D1E" w:rsidP="00467EBE">
            <w:pPr>
              <w:pStyle w:val="ac"/>
              <w:spacing w:line="276" w:lineRule="auto"/>
              <w:ind w:firstLine="0"/>
              <w:jc w:val="left"/>
              <w:rPr>
                <w:sz w:val="20"/>
              </w:rPr>
            </w:pPr>
          </w:p>
        </w:tc>
      </w:tr>
      <w:tr w:rsidR="00597D1E" w:rsidRPr="00597D1E" w:rsidTr="00597D1E">
        <w:tc>
          <w:tcPr>
            <w:tcW w:w="4531" w:type="dxa"/>
            <w:vAlign w:val="center"/>
          </w:tcPr>
          <w:p w:rsidR="00597D1E" w:rsidRPr="00597D1E" w:rsidRDefault="00597D1E" w:rsidP="00467EBE">
            <w:pPr>
              <w:pStyle w:val="ac"/>
              <w:spacing w:line="276" w:lineRule="auto"/>
              <w:ind w:firstLine="0"/>
              <w:jc w:val="left"/>
              <w:rPr>
                <w:sz w:val="20"/>
                <w:szCs w:val="20"/>
              </w:rPr>
            </w:pPr>
            <w:r w:rsidRPr="00597D1E">
              <w:rPr>
                <w:sz w:val="20"/>
                <w:szCs w:val="20"/>
              </w:rPr>
              <w:t>9. Уровень организации труда</w:t>
            </w:r>
          </w:p>
        </w:tc>
        <w:tc>
          <w:tcPr>
            <w:tcW w:w="747" w:type="dxa"/>
            <w:vAlign w:val="center"/>
          </w:tcPr>
          <w:p w:rsidR="00597D1E" w:rsidRPr="00597D1E" w:rsidRDefault="00597D1E" w:rsidP="00467EBE">
            <w:pPr>
              <w:pStyle w:val="ac"/>
              <w:spacing w:line="276" w:lineRule="auto"/>
              <w:ind w:firstLine="0"/>
              <w:jc w:val="left"/>
              <w:rPr>
                <w:sz w:val="20"/>
              </w:rPr>
            </w:pPr>
          </w:p>
        </w:tc>
        <w:tc>
          <w:tcPr>
            <w:tcW w:w="1134" w:type="dxa"/>
            <w:vAlign w:val="center"/>
          </w:tcPr>
          <w:p w:rsidR="00597D1E" w:rsidRPr="00597D1E" w:rsidRDefault="00597D1E" w:rsidP="00467EBE">
            <w:pPr>
              <w:pStyle w:val="ac"/>
              <w:spacing w:line="276" w:lineRule="auto"/>
              <w:ind w:firstLine="0"/>
              <w:jc w:val="left"/>
              <w:rPr>
                <w:sz w:val="20"/>
              </w:rPr>
            </w:pPr>
          </w:p>
        </w:tc>
        <w:tc>
          <w:tcPr>
            <w:tcW w:w="850" w:type="dxa"/>
            <w:vAlign w:val="center"/>
          </w:tcPr>
          <w:p w:rsidR="00597D1E" w:rsidRPr="00597D1E" w:rsidRDefault="00597D1E" w:rsidP="00467EBE">
            <w:pPr>
              <w:pStyle w:val="ac"/>
              <w:spacing w:line="276" w:lineRule="auto"/>
              <w:ind w:firstLine="0"/>
              <w:jc w:val="left"/>
              <w:rPr>
                <w:sz w:val="20"/>
              </w:rPr>
            </w:pPr>
          </w:p>
        </w:tc>
        <w:tc>
          <w:tcPr>
            <w:tcW w:w="1134" w:type="dxa"/>
            <w:vAlign w:val="center"/>
          </w:tcPr>
          <w:p w:rsidR="00597D1E" w:rsidRPr="00597D1E" w:rsidRDefault="00597D1E" w:rsidP="00467EBE">
            <w:pPr>
              <w:pStyle w:val="ac"/>
              <w:spacing w:line="276" w:lineRule="auto"/>
              <w:ind w:firstLine="0"/>
              <w:jc w:val="left"/>
              <w:rPr>
                <w:sz w:val="20"/>
              </w:rPr>
            </w:pPr>
          </w:p>
        </w:tc>
        <w:tc>
          <w:tcPr>
            <w:tcW w:w="709" w:type="dxa"/>
            <w:vAlign w:val="center"/>
          </w:tcPr>
          <w:p w:rsidR="00597D1E" w:rsidRPr="00597D1E" w:rsidRDefault="00597D1E" w:rsidP="00467EBE">
            <w:pPr>
              <w:pStyle w:val="ac"/>
              <w:spacing w:line="276" w:lineRule="auto"/>
              <w:ind w:firstLine="0"/>
              <w:jc w:val="left"/>
              <w:rPr>
                <w:sz w:val="20"/>
              </w:rPr>
            </w:pPr>
          </w:p>
        </w:tc>
      </w:tr>
      <w:tr w:rsidR="00597D1E" w:rsidRPr="00597D1E" w:rsidTr="00597D1E">
        <w:tc>
          <w:tcPr>
            <w:tcW w:w="4531" w:type="dxa"/>
            <w:vAlign w:val="center"/>
          </w:tcPr>
          <w:p w:rsidR="00597D1E" w:rsidRPr="00597D1E" w:rsidRDefault="00597D1E" w:rsidP="00467EBE">
            <w:pPr>
              <w:pStyle w:val="ac"/>
              <w:spacing w:line="276" w:lineRule="auto"/>
              <w:ind w:firstLine="0"/>
              <w:jc w:val="left"/>
              <w:rPr>
                <w:sz w:val="20"/>
                <w:szCs w:val="20"/>
              </w:rPr>
            </w:pPr>
            <w:r w:rsidRPr="00597D1E">
              <w:rPr>
                <w:sz w:val="20"/>
                <w:szCs w:val="20"/>
              </w:rPr>
              <w:t>10. Отношения с коллегами</w:t>
            </w:r>
          </w:p>
        </w:tc>
        <w:tc>
          <w:tcPr>
            <w:tcW w:w="747" w:type="dxa"/>
            <w:vAlign w:val="center"/>
          </w:tcPr>
          <w:p w:rsidR="00597D1E" w:rsidRPr="00597D1E" w:rsidRDefault="00597D1E" w:rsidP="00467EBE">
            <w:pPr>
              <w:pStyle w:val="ac"/>
              <w:spacing w:line="276" w:lineRule="auto"/>
              <w:ind w:firstLine="0"/>
              <w:jc w:val="left"/>
              <w:rPr>
                <w:sz w:val="20"/>
              </w:rPr>
            </w:pPr>
          </w:p>
        </w:tc>
        <w:tc>
          <w:tcPr>
            <w:tcW w:w="1134" w:type="dxa"/>
            <w:vAlign w:val="center"/>
          </w:tcPr>
          <w:p w:rsidR="00597D1E" w:rsidRPr="00597D1E" w:rsidRDefault="00597D1E" w:rsidP="00467EBE">
            <w:pPr>
              <w:pStyle w:val="ac"/>
              <w:spacing w:line="276" w:lineRule="auto"/>
              <w:ind w:firstLine="0"/>
              <w:jc w:val="left"/>
              <w:rPr>
                <w:sz w:val="20"/>
              </w:rPr>
            </w:pPr>
          </w:p>
        </w:tc>
        <w:tc>
          <w:tcPr>
            <w:tcW w:w="850" w:type="dxa"/>
            <w:vAlign w:val="center"/>
          </w:tcPr>
          <w:p w:rsidR="00597D1E" w:rsidRPr="00597D1E" w:rsidRDefault="00597D1E" w:rsidP="00467EBE">
            <w:pPr>
              <w:pStyle w:val="ac"/>
              <w:spacing w:line="276" w:lineRule="auto"/>
              <w:ind w:firstLine="0"/>
              <w:jc w:val="left"/>
              <w:rPr>
                <w:sz w:val="20"/>
              </w:rPr>
            </w:pPr>
          </w:p>
        </w:tc>
        <w:tc>
          <w:tcPr>
            <w:tcW w:w="1134" w:type="dxa"/>
            <w:vAlign w:val="center"/>
          </w:tcPr>
          <w:p w:rsidR="00597D1E" w:rsidRPr="00597D1E" w:rsidRDefault="00597D1E" w:rsidP="00467EBE">
            <w:pPr>
              <w:pStyle w:val="ac"/>
              <w:spacing w:line="276" w:lineRule="auto"/>
              <w:ind w:firstLine="0"/>
              <w:jc w:val="left"/>
              <w:rPr>
                <w:sz w:val="20"/>
              </w:rPr>
            </w:pPr>
          </w:p>
        </w:tc>
        <w:tc>
          <w:tcPr>
            <w:tcW w:w="709" w:type="dxa"/>
            <w:vAlign w:val="center"/>
          </w:tcPr>
          <w:p w:rsidR="00597D1E" w:rsidRPr="00597D1E" w:rsidRDefault="00597D1E" w:rsidP="00467EBE">
            <w:pPr>
              <w:pStyle w:val="ac"/>
              <w:spacing w:line="276" w:lineRule="auto"/>
              <w:ind w:firstLine="0"/>
              <w:jc w:val="left"/>
              <w:rPr>
                <w:sz w:val="20"/>
              </w:rPr>
            </w:pPr>
          </w:p>
        </w:tc>
      </w:tr>
      <w:tr w:rsidR="00597D1E" w:rsidRPr="00597D1E" w:rsidTr="00597D1E">
        <w:tc>
          <w:tcPr>
            <w:tcW w:w="4531" w:type="dxa"/>
            <w:vAlign w:val="center"/>
          </w:tcPr>
          <w:p w:rsidR="00597D1E" w:rsidRPr="00597D1E" w:rsidRDefault="00597D1E" w:rsidP="00467EBE">
            <w:pPr>
              <w:pStyle w:val="ac"/>
              <w:spacing w:line="276" w:lineRule="auto"/>
              <w:ind w:firstLine="0"/>
              <w:jc w:val="left"/>
              <w:rPr>
                <w:sz w:val="20"/>
                <w:szCs w:val="20"/>
              </w:rPr>
            </w:pPr>
            <w:r w:rsidRPr="00597D1E">
              <w:rPr>
                <w:sz w:val="20"/>
                <w:szCs w:val="20"/>
              </w:rPr>
              <w:t>11. Отношения с непосредственным руководителем</w:t>
            </w:r>
          </w:p>
        </w:tc>
        <w:tc>
          <w:tcPr>
            <w:tcW w:w="747" w:type="dxa"/>
            <w:vAlign w:val="center"/>
          </w:tcPr>
          <w:p w:rsidR="00597D1E" w:rsidRPr="00597D1E" w:rsidRDefault="00597D1E" w:rsidP="00467EBE">
            <w:pPr>
              <w:pStyle w:val="ac"/>
              <w:spacing w:line="276" w:lineRule="auto"/>
              <w:ind w:firstLine="0"/>
              <w:jc w:val="left"/>
              <w:rPr>
                <w:sz w:val="20"/>
              </w:rPr>
            </w:pPr>
          </w:p>
        </w:tc>
        <w:tc>
          <w:tcPr>
            <w:tcW w:w="1134" w:type="dxa"/>
            <w:vAlign w:val="center"/>
          </w:tcPr>
          <w:p w:rsidR="00597D1E" w:rsidRPr="00597D1E" w:rsidRDefault="00597D1E" w:rsidP="00467EBE">
            <w:pPr>
              <w:pStyle w:val="ac"/>
              <w:spacing w:line="276" w:lineRule="auto"/>
              <w:ind w:firstLine="0"/>
              <w:jc w:val="left"/>
              <w:rPr>
                <w:sz w:val="20"/>
              </w:rPr>
            </w:pPr>
          </w:p>
        </w:tc>
        <w:tc>
          <w:tcPr>
            <w:tcW w:w="850" w:type="dxa"/>
            <w:vAlign w:val="center"/>
          </w:tcPr>
          <w:p w:rsidR="00597D1E" w:rsidRPr="00597D1E" w:rsidRDefault="00597D1E" w:rsidP="00467EBE">
            <w:pPr>
              <w:pStyle w:val="ac"/>
              <w:spacing w:line="276" w:lineRule="auto"/>
              <w:ind w:firstLine="0"/>
              <w:jc w:val="left"/>
              <w:rPr>
                <w:sz w:val="20"/>
              </w:rPr>
            </w:pPr>
          </w:p>
        </w:tc>
        <w:tc>
          <w:tcPr>
            <w:tcW w:w="1134" w:type="dxa"/>
            <w:vAlign w:val="center"/>
          </w:tcPr>
          <w:p w:rsidR="00597D1E" w:rsidRPr="00597D1E" w:rsidRDefault="00597D1E" w:rsidP="00467EBE">
            <w:pPr>
              <w:pStyle w:val="ac"/>
              <w:spacing w:line="276" w:lineRule="auto"/>
              <w:ind w:firstLine="0"/>
              <w:jc w:val="left"/>
              <w:rPr>
                <w:sz w:val="20"/>
              </w:rPr>
            </w:pPr>
          </w:p>
        </w:tc>
        <w:tc>
          <w:tcPr>
            <w:tcW w:w="709" w:type="dxa"/>
            <w:vAlign w:val="center"/>
          </w:tcPr>
          <w:p w:rsidR="00597D1E" w:rsidRPr="00597D1E" w:rsidRDefault="00597D1E" w:rsidP="00467EBE">
            <w:pPr>
              <w:pStyle w:val="ac"/>
              <w:spacing w:line="276" w:lineRule="auto"/>
              <w:ind w:firstLine="0"/>
              <w:jc w:val="left"/>
              <w:rPr>
                <w:sz w:val="20"/>
              </w:rPr>
            </w:pPr>
          </w:p>
        </w:tc>
      </w:tr>
      <w:tr w:rsidR="00597D1E" w:rsidRPr="00597D1E" w:rsidTr="00597D1E">
        <w:tc>
          <w:tcPr>
            <w:tcW w:w="4531" w:type="dxa"/>
            <w:vAlign w:val="center"/>
          </w:tcPr>
          <w:p w:rsidR="00597D1E" w:rsidRPr="00597D1E" w:rsidRDefault="00597D1E" w:rsidP="00467EBE">
            <w:pPr>
              <w:pStyle w:val="ac"/>
              <w:spacing w:line="276" w:lineRule="auto"/>
              <w:ind w:firstLine="0"/>
              <w:jc w:val="left"/>
              <w:rPr>
                <w:sz w:val="20"/>
                <w:szCs w:val="20"/>
              </w:rPr>
            </w:pPr>
            <w:r w:rsidRPr="00597D1E">
              <w:rPr>
                <w:sz w:val="20"/>
                <w:szCs w:val="20"/>
              </w:rPr>
              <w:t>12. Уровень технической оснащенности</w:t>
            </w:r>
          </w:p>
        </w:tc>
        <w:tc>
          <w:tcPr>
            <w:tcW w:w="747" w:type="dxa"/>
            <w:vAlign w:val="center"/>
          </w:tcPr>
          <w:p w:rsidR="00597D1E" w:rsidRPr="00597D1E" w:rsidRDefault="00597D1E" w:rsidP="00467EBE">
            <w:pPr>
              <w:pStyle w:val="ac"/>
              <w:spacing w:line="276" w:lineRule="auto"/>
              <w:ind w:firstLine="0"/>
              <w:jc w:val="left"/>
              <w:rPr>
                <w:sz w:val="20"/>
              </w:rPr>
            </w:pPr>
          </w:p>
        </w:tc>
        <w:tc>
          <w:tcPr>
            <w:tcW w:w="1134" w:type="dxa"/>
            <w:vAlign w:val="center"/>
          </w:tcPr>
          <w:p w:rsidR="00597D1E" w:rsidRPr="00597D1E" w:rsidRDefault="00597D1E" w:rsidP="00467EBE">
            <w:pPr>
              <w:pStyle w:val="ac"/>
              <w:spacing w:line="276" w:lineRule="auto"/>
              <w:ind w:firstLine="0"/>
              <w:jc w:val="left"/>
              <w:rPr>
                <w:sz w:val="20"/>
              </w:rPr>
            </w:pPr>
          </w:p>
        </w:tc>
        <w:tc>
          <w:tcPr>
            <w:tcW w:w="850" w:type="dxa"/>
            <w:vAlign w:val="center"/>
          </w:tcPr>
          <w:p w:rsidR="00597D1E" w:rsidRPr="00597D1E" w:rsidRDefault="00597D1E" w:rsidP="00467EBE">
            <w:pPr>
              <w:pStyle w:val="ac"/>
              <w:spacing w:line="276" w:lineRule="auto"/>
              <w:ind w:firstLine="0"/>
              <w:jc w:val="left"/>
              <w:rPr>
                <w:sz w:val="20"/>
              </w:rPr>
            </w:pPr>
          </w:p>
        </w:tc>
        <w:tc>
          <w:tcPr>
            <w:tcW w:w="1134" w:type="dxa"/>
            <w:vAlign w:val="center"/>
          </w:tcPr>
          <w:p w:rsidR="00597D1E" w:rsidRPr="00597D1E" w:rsidRDefault="00597D1E" w:rsidP="00467EBE">
            <w:pPr>
              <w:pStyle w:val="ac"/>
              <w:spacing w:line="276" w:lineRule="auto"/>
              <w:ind w:firstLine="0"/>
              <w:jc w:val="left"/>
              <w:rPr>
                <w:sz w:val="20"/>
              </w:rPr>
            </w:pPr>
          </w:p>
        </w:tc>
        <w:tc>
          <w:tcPr>
            <w:tcW w:w="709" w:type="dxa"/>
            <w:vAlign w:val="center"/>
          </w:tcPr>
          <w:p w:rsidR="00597D1E" w:rsidRPr="00597D1E" w:rsidRDefault="00597D1E" w:rsidP="00467EBE">
            <w:pPr>
              <w:pStyle w:val="ac"/>
              <w:spacing w:line="276" w:lineRule="auto"/>
              <w:ind w:firstLine="0"/>
              <w:jc w:val="left"/>
              <w:rPr>
                <w:sz w:val="20"/>
              </w:rPr>
            </w:pPr>
          </w:p>
        </w:tc>
      </w:tr>
      <w:tr w:rsidR="00597D1E" w:rsidRPr="00597D1E" w:rsidTr="00597D1E">
        <w:tc>
          <w:tcPr>
            <w:tcW w:w="4531" w:type="dxa"/>
            <w:vAlign w:val="center"/>
          </w:tcPr>
          <w:p w:rsidR="00597D1E" w:rsidRPr="00597D1E" w:rsidRDefault="00597D1E" w:rsidP="00467EBE">
            <w:pPr>
              <w:pStyle w:val="ac"/>
              <w:spacing w:line="276" w:lineRule="auto"/>
              <w:ind w:firstLine="0"/>
              <w:jc w:val="left"/>
              <w:rPr>
                <w:sz w:val="20"/>
                <w:szCs w:val="20"/>
              </w:rPr>
            </w:pPr>
            <w:r w:rsidRPr="00597D1E">
              <w:rPr>
                <w:sz w:val="20"/>
                <w:szCs w:val="20"/>
              </w:rPr>
              <w:t>13. Возможности решения жилищно-бытовых проблем</w:t>
            </w:r>
          </w:p>
        </w:tc>
        <w:tc>
          <w:tcPr>
            <w:tcW w:w="747" w:type="dxa"/>
            <w:vAlign w:val="center"/>
          </w:tcPr>
          <w:p w:rsidR="00597D1E" w:rsidRPr="00597D1E" w:rsidRDefault="00597D1E" w:rsidP="00467EBE">
            <w:pPr>
              <w:pStyle w:val="ac"/>
              <w:spacing w:line="276" w:lineRule="auto"/>
              <w:ind w:firstLine="0"/>
              <w:jc w:val="left"/>
              <w:rPr>
                <w:sz w:val="20"/>
              </w:rPr>
            </w:pPr>
          </w:p>
        </w:tc>
        <w:tc>
          <w:tcPr>
            <w:tcW w:w="1134" w:type="dxa"/>
            <w:vAlign w:val="center"/>
          </w:tcPr>
          <w:p w:rsidR="00597D1E" w:rsidRPr="00597D1E" w:rsidRDefault="00597D1E" w:rsidP="00467EBE">
            <w:pPr>
              <w:pStyle w:val="ac"/>
              <w:spacing w:line="276" w:lineRule="auto"/>
              <w:ind w:firstLine="0"/>
              <w:jc w:val="left"/>
              <w:rPr>
                <w:sz w:val="20"/>
              </w:rPr>
            </w:pPr>
          </w:p>
        </w:tc>
        <w:tc>
          <w:tcPr>
            <w:tcW w:w="850" w:type="dxa"/>
            <w:vAlign w:val="center"/>
          </w:tcPr>
          <w:p w:rsidR="00597D1E" w:rsidRPr="00597D1E" w:rsidRDefault="00597D1E" w:rsidP="00467EBE">
            <w:pPr>
              <w:pStyle w:val="ac"/>
              <w:spacing w:line="276" w:lineRule="auto"/>
              <w:ind w:firstLine="0"/>
              <w:jc w:val="left"/>
              <w:rPr>
                <w:sz w:val="20"/>
              </w:rPr>
            </w:pPr>
          </w:p>
        </w:tc>
        <w:tc>
          <w:tcPr>
            <w:tcW w:w="1134" w:type="dxa"/>
            <w:vAlign w:val="center"/>
          </w:tcPr>
          <w:p w:rsidR="00597D1E" w:rsidRPr="00597D1E" w:rsidRDefault="00597D1E" w:rsidP="00467EBE">
            <w:pPr>
              <w:pStyle w:val="ac"/>
              <w:spacing w:line="276" w:lineRule="auto"/>
              <w:ind w:firstLine="0"/>
              <w:jc w:val="left"/>
              <w:rPr>
                <w:sz w:val="20"/>
              </w:rPr>
            </w:pPr>
          </w:p>
        </w:tc>
        <w:tc>
          <w:tcPr>
            <w:tcW w:w="709" w:type="dxa"/>
            <w:vAlign w:val="center"/>
          </w:tcPr>
          <w:p w:rsidR="00597D1E" w:rsidRPr="00597D1E" w:rsidRDefault="00597D1E" w:rsidP="00467EBE">
            <w:pPr>
              <w:pStyle w:val="ac"/>
              <w:spacing w:line="276" w:lineRule="auto"/>
              <w:ind w:firstLine="0"/>
              <w:jc w:val="left"/>
              <w:rPr>
                <w:sz w:val="20"/>
              </w:rPr>
            </w:pPr>
          </w:p>
        </w:tc>
      </w:tr>
    </w:tbl>
    <w:p w:rsidR="00597D1E" w:rsidRPr="00597D1E" w:rsidRDefault="00597D1E" w:rsidP="00467EBE">
      <w:pPr>
        <w:pStyle w:val="ac"/>
        <w:spacing w:line="276" w:lineRule="auto"/>
      </w:pPr>
    </w:p>
    <w:p w:rsidR="00597D1E" w:rsidRPr="00597D1E" w:rsidRDefault="00597D1E" w:rsidP="00467EBE">
      <w:pPr>
        <w:pStyle w:val="ac"/>
        <w:spacing w:line="276" w:lineRule="auto"/>
      </w:pPr>
      <w:r w:rsidRPr="00597D1E">
        <w:t>2. Отметьте, пожалуйста, на приведенной ниже шкале, в какой степени (в %) Вы удовлетворены своей работой.</w:t>
      </w:r>
    </w:p>
    <w:tbl>
      <w:tblPr>
        <w:tblW w:w="91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1555"/>
        <w:gridCol w:w="425"/>
        <w:gridCol w:w="567"/>
        <w:gridCol w:w="567"/>
        <w:gridCol w:w="567"/>
        <w:gridCol w:w="567"/>
        <w:gridCol w:w="591"/>
        <w:gridCol w:w="543"/>
        <w:gridCol w:w="567"/>
        <w:gridCol w:w="567"/>
        <w:gridCol w:w="567"/>
        <w:gridCol w:w="615"/>
        <w:gridCol w:w="1431"/>
      </w:tblGrid>
      <w:tr w:rsidR="00597D1E" w:rsidRPr="00597D1E" w:rsidTr="00597D1E">
        <w:tc>
          <w:tcPr>
            <w:tcW w:w="1555" w:type="dxa"/>
            <w:vAlign w:val="center"/>
          </w:tcPr>
          <w:p w:rsidR="00597D1E" w:rsidRPr="00597D1E" w:rsidRDefault="00597D1E" w:rsidP="00467EBE">
            <w:pPr>
              <w:pStyle w:val="ac"/>
              <w:spacing w:line="276" w:lineRule="auto"/>
              <w:ind w:firstLine="0"/>
              <w:rPr>
                <w:sz w:val="20"/>
              </w:rPr>
            </w:pPr>
            <w:r w:rsidRPr="00597D1E">
              <w:rPr>
                <w:sz w:val="20"/>
              </w:rPr>
              <w:lastRenderedPageBreak/>
              <w:t>Работой совершенно не удовлетворен</w:t>
            </w:r>
          </w:p>
        </w:tc>
        <w:tc>
          <w:tcPr>
            <w:tcW w:w="425" w:type="dxa"/>
            <w:vAlign w:val="center"/>
          </w:tcPr>
          <w:p w:rsidR="00597D1E" w:rsidRPr="00597D1E" w:rsidRDefault="00597D1E" w:rsidP="00467EBE">
            <w:pPr>
              <w:pStyle w:val="ac"/>
              <w:spacing w:line="276" w:lineRule="auto"/>
              <w:ind w:firstLine="0"/>
              <w:rPr>
                <w:sz w:val="20"/>
              </w:rPr>
            </w:pPr>
            <w:r w:rsidRPr="00597D1E">
              <w:rPr>
                <w:sz w:val="20"/>
              </w:rPr>
              <w:t>0</w:t>
            </w:r>
          </w:p>
        </w:tc>
        <w:tc>
          <w:tcPr>
            <w:tcW w:w="567" w:type="dxa"/>
            <w:vAlign w:val="center"/>
          </w:tcPr>
          <w:p w:rsidR="00597D1E" w:rsidRPr="00597D1E" w:rsidRDefault="00597D1E" w:rsidP="00467EBE">
            <w:pPr>
              <w:pStyle w:val="ac"/>
              <w:spacing w:line="276" w:lineRule="auto"/>
              <w:ind w:firstLine="0"/>
              <w:rPr>
                <w:sz w:val="20"/>
              </w:rPr>
            </w:pPr>
            <w:r w:rsidRPr="00597D1E">
              <w:rPr>
                <w:sz w:val="20"/>
              </w:rPr>
              <w:t>10</w:t>
            </w:r>
          </w:p>
        </w:tc>
        <w:tc>
          <w:tcPr>
            <w:tcW w:w="567" w:type="dxa"/>
            <w:vAlign w:val="center"/>
          </w:tcPr>
          <w:p w:rsidR="00597D1E" w:rsidRPr="00597D1E" w:rsidRDefault="00597D1E" w:rsidP="00467EBE">
            <w:pPr>
              <w:pStyle w:val="ac"/>
              <w:spacing w:line="276" w:lineRule="auto"/>
              <w:ind w:firstLine="0"/>
              <w:rPr>
                <w:sz w:val="20"/>
              </w:rPr>
            </w:pPr>
            <w:r w:rsidRPr="00597D1E">
              <w:rPr>
                <w:sz w:val="20"/>
              </w:rPr>
              <w:t>20</w:t>
            </w:r>
          </w:p>
        </w:tc>
        <w:tc>
          <w:tcPr>
            <w:tcW w:w="567" w:type="dxa"/>
            <w:vAlign w:val="center"/>
          </w:tcPr>
          <w:p w:rsidR="00597D1E" w:rsidRPr="00597D1E" w:rsidRDefault="00597D1E" w:rsidP="00467EBE">
            <w:pPr>
              <w:pStyle w:val="ac"/>
              <w:spacing w:line="276" w:lineRule="auto"/>
              <w:ind w:firstLine="0"/>
              <w:rPr>
                <w:sz w:val="20"/>
              </w:rPr>
            </w:pPr>
            <w:r w:rsidRPr="00597D1E">
              <w:rPr>
                <w:sz w:val="20"/>
              </w:rPr>
              <w:t>30</w:t>
            </w:r>
          </w:p>
        </w:tc>
        <w:tc>
          <w:tcPr>
            <w:tcW w:w="567" w:type="dxa"/>
            <w:vAlign w:val="center"/>
          </w:tcPr>
          <w:p w:rsidR="00597D1E" w:rsidRPr="00597D1E" w:rsidRDefault="00597D1E" w:rsidP="00467EBE">
            <w:pPr>
              <w:pStyle w:val="ac"/>
              <w:spacing w:line="276" w:lineRule="auto"/>
              <w:ind w:firstLine="0"/>
              <w:rPr>
                <w:sz w:val="20"/>
              </w:rPr>
            </w:pPr>
            <w:r w:rsidRPr="00597D1E">
              <w:rPr>
                <w:sz w:val="20"/>
              </w:rPr>
              <w:t>40</w:t>
            </w:r>
          </w:p>
        </w:tc>
        <w:tc>
          <w:tcPr>
            <w:tcW w:w="591" w:type="dxa"/>
            <w:vAlign w:val="center"/>
          </w:tcPr>
          <w:p w:rsidR="00597D1E" w:rsidRPr="00597D1E" w:rsidRDefault="00597D1E" w:rsidP="00467EBE">
            <w:pPr>
              <w:pStyle w:val="ac"/>
              <w:spacing w:line="276" w:lineRule="auto"/>
              <w:ind w:firstLine="0"/>
              <w:rPr>
                <w:sz w:val="20"/>
              </w:rPr>
            </w:pPr>
            <w:r w:rsidRPr="00597D1E">
              <w:rPr>
                <w:sz w:val="20"/>
              </w:rPr>
              <w:t>50</w:t>
            </w:r>
          </w:p>
        </w:tc>
        <w:tc>
          <w:tcPr>
            <w:tcW w:w="543" w:type="dxa"/>
            <w:vAlign w:val="center"/>
          </w:tcPr>
          <w:p w:rsidR="00597D1E" w:rsidRPr="00597D1E" w:rsidRDefault="00597D1E" w:rsidP="00467EBE">
            <w:pPr>
              <w:pStyle w:val="ac"/>
              <w:spacing w:line="276" w:lineRule="auto"/>
              <w:ind w:firstLine="0"/>
              <w:rPr>
                <w:sz w:val="20"/>
              </w:rPr>
            </w:pPr>
            <w:r w:rsidRPr="00597D1E">
              <w:rPr>
                <w:sz w:val="20"/>
              </w:rPr>
              <w:t>60</w:t>
            </w:r>
          </w:p>
        </w:tc>
        <w:tc>
          <w:tcPr>
            <w:tcW w:w="567" w:type="dxa"/>
            <w:vAlign w:val="center"/>
          </w:tcPr>
          <w:p w:rsidR="00597D1E" w:rsidRPr="00597D1E" w:rsidRDefault="00597D1E" w:rsidP="00467EBE">
            <w:pPr>
              <w:pStyle w:val="ac"/>
              <w:spacing w:line="276" w:lineRule="auto"/>
              <w:ind w:firstLine="0"/>
              <w:rPr>
                <w:sz w:val="20"/>
              </w:rPr>
            </w:pPr>
            <w:r w:rsidRPr="00597D1E">
              <w:rPr>
                <w:sz w:val="20"/>
              </w:rPr>
              <w:t>70</w:t>
            </w:r>
          </w:p>
        </w:tc>
        <w:tc>
          <w:tcPr>
            <w:tcW w:w="567" w:type="dxa"/>
            <w:vAlign w:val="center"/>
          </w:tcPr>
          <w:p w:rsidR="00597D1E" w:rsidRPr="00597D1E" w:rsidRDefault="00597D1E" w:rsidP="00467EBE">
            <w:pPr>
              <w:pStyle w:val="ac"/>
              <w:spacing w:line="276" w:lineRule="auto"/>
              <w:ind w:firstLine="0"/>
              <w:rPr>
                <w:sz w:val="20"/>
              </w:rPr>
            </w:pPr>
            <w:r w:rsidRPr="00597D1E">
              <w:rPr>
                <w:sz w:val="20"/>
              </w:rPr>
              <w:t>80</w:t>
            </w:r>
          </w:p>
        </w:tc>
        <w:tc>
          <w:tcPr>
            <w:tcW w:w="567" w:type="dxa"/>
            <w:vAlign w:val="center"/>
          </w:tcPr>
          <w:p w:rsidR="00597D1E" w:rsidRPr="00597D1E" w:rsidRDefault="00597D1E" w:rsidP="00467EBE">
            <w:pPr>
              <w:pStyle w:val="ac"/>
              <w:spacing w:line="276" w:lineRule="auto"/>
              <w:ind w:firstLine="0"/>
              <w:rPr>
                <w:sz w:val="20"/>
              </w:rPr>
            </w:pPr>
            <w:r w:rsidRPr="00597D1E">
              <w:rPr>
                <w:sz w:val="20"/>
              </w:rPr>
              <w:t>90</w:t>
            </w:r>
          </w:p>
        </w:tc>
        <w:tc>
          <w:tcPr>
            <w:tcW w:w="615" w:type="dxa"/>
            <w:vAlign w:val="center"/>
          </w:tcPr>
          <w:p w:rsidR="00597D1E" w:rsidRPr="00597D1E" w:rsidRDefault="00597D1E" w:rsidP="00467EBE">
            <w:pPr>
              <w:pStyle w:val="ac"/>
              <w:spacing w:line="276" w:lineRule="auto"/>
              <w:ind w:firstLine="0"/>
              <w:rPr>
                <w:sz w:val="20"/>
              </w:rPr>
            </w:pPr>
            <w:r w:rsidRPr="00597D1E">
              <w:rPr>
                <w:sz w:val="20"/>
              </w:rPr>
              <w:t>100</w:t>
            </w:r>
          </w:p>
        </w:tc>
        <w:tc>
          <w:tcPr>
            <w:tcW w:w="1431" w:type="dxa"/>
            <w:vAlign w:val="center"/>
          </w:tcPr>
          <w:p w:rsidR="00597D1E" w:rsidRPr="00597D1E" w:rsidRDefault="00597D1E" w:rsidP="00467EBE">
            <w:pPr>
              <w:pStyle w:val="ac"/>
              <w:spacing w:line="276" w:lineRule="auto"/>
              <w:ind w:firstLine="0"/>
              <w:rPr>
                <w:sz w:val="20"/>
              </w:rPr>
            </w:pPr>
            <w:r w:rsidRPr="00597D1E">
              <w:rPr>
                <w:sz w:val="20"/>
              </w:rPr>
              <w:t>Работой полностью удовлетворен</w:t>
            </w:r>
          </w:p>
        </w:tc>
      </w:tr>
    </w:tbl>
    <w:p w:rsidR="00597D1E" w:rsidRPr="00597D1E" w:rsidRDefault="00597D1E" w:rsidP="00467EBE">
      <w:pPr>
        <w:pStyle w:val="ac"/>
        <w:spacing w:line="276" w:lineRule="auto"/>
        <w:rPr>
          <w:szCs w:val="20"/>
        </w:rPr>
      </w:pPr>
    </w:p>
    <w:p w:rsidR="00597D1E" w:rsidRPr="00597D1E" w:rsidRDefault="00597D1E" w:rsidP="00467EBE">
      <w:pPr>
        <w:pStyle w:val="ac"/>
        <w:spacing w:line="276" w:lineRule="auto"/>
      </w:pPr>
      <w:r w:rsidRPr="00597D1E">
        <w:t>3. Каковы Ваши планы на ближайшие 1-2 года? (Выберите один ответ.)</w:t>
      </w:r>
    </w:p>
    <w:p w:rsidR="00597D1E" w:rsidRPr="00597D1E" w:rsidRDefault="00597D1E" w:rsidP="00467EBE">
      <w:pPr>
        <w:pStyle w:val="ac"/>
        <w:spacing w:line="276" w:lineRule="auto"/>
      </w:pPr>
      <w:r w:rsidRPr="00597D1E">
        <w:t>продолжать работать на прежней должности</w:t>
      </w:r>
    </w:p>
    <w:p w:rsidR="00597D1E" w:rsidRPr="00597D1E" w:rsidRDefault="00597D1E" w:rsidP="00467EBE">
      <w:pPr>
        <w:pStyle w:val="ac"/>
        <w:spacing w:line="276" w:lineRule="auto"/>
      </w:pPr>
      <w:r w:rsidRPr="00597D1E">
        <w:t>перейти на следующую должность</w:t>
      </w:r>
    </w:p>
    <w:p w:rsidR="00597D1E" w:rsidRPr="00597D1E" w:rsidRDefault="00597D1E" w:rsidP="00467EBE">
      <w:pPr>
        <w:pStyle w:val="ac"/>
        <w:spacing w:line="276" w:lineRule="auto"/>
      </w:pPr>
      <w:r w:rsidRPr="00597D1E">
        <w:t>перейти работать в другое структурное подразделение</w:t>
      </w:r>
    </w:p>
    <w:p w:rsidR="00597D1E" w:rsidRPr="00597D1E" w:rsidRDefault="00597D1E" w:rsidP="00467EBE">
      <w:pPr>
        <w:pStyle w:val="ac"/>
        <w:spacing w:line="276" w:lineRule="auto"/>
      </w:pPr>
      <w:r w:rsidRPr="00597D1E">
        <w:t>перейти работать в другую организацию без смены специальности</w:t>
      </w:r>
    </w:p>
    <w:p w:rsidR="00597D1E" w:rsidRPr="00597D1E" w:rsidRDefault="00597D1E" w:rsidP="00467EBE">
      <w:pPr>
        <w:pStyle w:val="ac"/>
        <w:spacing w:line="276" w:lineRule="auto"/>
      </w:pPr>
      <w:r w:rsidRPr="00597D1E">
        <w:t>перейти работать в другую организацию со сменой специальности</w:t>
      </w:r>
    </w:p>
    <w:p w:rsidR="00597D1E" w:rsidRPr="00597D1E" w:rsidRDefault="00597D1E" w:rsidP="00467EBE">
      <w:pPr>
        <w:pStyle w:val="ac"/>
        <w:spacing w:line="276" w:lineRule="auto"/>
      </w:pPr>
      <w:r w:rsidRPr="00597D1E">
        <w:t>другое, что именно (напишите)</w:t>
      </w:r>
    </w:p>
    <w:p w:rsidR="00597D1E" w:rsidRPr="00597D1E" w:rsidRDefault="00597D1E" w:rsidP="00467EBE">
      <w:pPr>
        <w:pStyle w:val="ac"/>
        <w:spacing w:line="276" w:lineRule="auto"/>
      </w:pPr>
      <w:r w:rsidRPr="00597D1E">
        <w:t>4. В какой степени и как действуют на Вашу трудовую активность следующие факторы? (Дайте ответ по каждой строке.)</w:t>
      </w:r>
    </w:p>
    <w:p w:rsidR="00597D1E" w:rsidRPr="00597D1E" w:rsidRDefault="00597D1E" w:rsidP="00467EBE">
      <w:pPr>
        <w:pStyle w:val="ac"/>
        <w:spacing w:line="276" w:lineRule="auto"/>
        <w:rPr>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3397"/>
        <w:gridCol w:w="956"/>
        <w:gridCol w:w="709"/>
        <w:gridCol w:w="850"/>
        <w:gridCol w:w="709"/>
        <w:gridCol w:w="850"/>
        <w:gridCol w:w="709"/>
        <w:gridCol w:w="992"/>
      </w:tblGrid>
      <w:tr w:rsidR="00597D1E" w:rsidRPr="00597D1E" w:rsidTr="00597D1E">
        <w:tc>
          <w:tcPr>
            <w:tcW w:w="3397" w:type="dxa"/>
            <w:vMerge w:val="restart"/>
            <w:vAlign w:val="center"/>
          </w:tcPr>
          <w:p w:rsidR="00597D1E" w:rsidRPr="00597D1E" w:rsidRDefault="00597D1E" w:rsidP="00467EBE">
            <w:pPr>
              <w:pStyle w:val="ac"/>
              <w:spacing w:line="276" w:lineRule="auto"/>
              <w:ind w:firstLine="0"/>
              <w:rPr>
                <w:sz w:val="20"/>
                <w:szCs w:val="20"/>
              </w:rPr>
            </w:pPr>
            <w:r w:rsidRPr="00597D1E">
              <w:rPr>
                <w:sz w:val="20"/>
                <w:szCs w:val="20"/>
              </w:rPr>
              <w:t>Факторы</w:t>
            </w:r>
          </w:p>
        </w:tc>
        <w:tc>
          <w:tcPr>
            <w:tcW w:w="956" w:type="dxa"/>
            <w:vMerge w:val="restart"/>
            <w:textDirection w:val="btLr"/>
            <w:vAlign w:val="center"/>
          </w:tcPr>
          <w:p w:rsidR="00597D1E" w:rsidRPr="00597D1E" w:rsidRDefault="00597D1E" w:rsidP="00467EBE">
            <w:pPr>
              <w:pStyle w:val="ac"/>
              <w:spacing w:line="276" w:lineRule="auto"/>
              <w:ind w:firstLine="0"/>
              <w:rPr>
                <w:sz w:val="20"/>
                <w:szCs w:val="20"/>
              </w:rPr>
            </w:pPr>
            <w:r w:rsidRPr="00597D1E">
              <w:rPr>
                <w:sz w:val="20"/>
                <w:szCs w:val="20"/>
              </w:rPr>
              <w:t>Совершенно не действует</w:t>
            </w:r>
          </w:p>
        </w:tc>
        <w:tc>
          <w:tcPr>
            <w:tcW w:w="1559" w:type="dxa"/>
            <w:gridSpan w:val="2"/>
            <w:vAlign w:val="center"/>
          </w:tcPr>
          <w:p w:rsidR="00597D1E" w:rsidRPr="00597D1E" w:rsidRDefault="00597D1E" w:rsidP="00467EBE">
            <w:pPr>
              <w:pStyle w:val="ac"/>
              <w:spacing w:line="276" w:lineRule="auto"/>
              <w:ind w:firstLine="0"/>
              <w:rPr>
                <w:sz w:val="20"/>
                <w:szCs w:val="20"/>
              </w:rPr>
            </w:pPr>
            <w:r w:rsidRPr="00597D1E">
              <w:rPr>
                <w:sz w:val="20"/>
                <w:szCs w:val="20"/>
              </w:rPr>
              <w:t>Действует незначительно</w:t>
            </w:r>
          </w:p>
        </w:tc>
        <w:tc>
          <w:tcPr>
            <w:tcW w:w="1559" w:type="dxa"/>
            <w:gridSpan w:val="2"/>
            <w:vAlign w:val="center"/>
          </w:tcPr>
          <w:p w:rsidR="00597D1E" w:rsidRPr="00597D1E" w:rsidRDefault="00597D1E" w:rsidP="00467EBE">
            <w:pPr>
              <w:pStyle w:val="ac"/>
              <w:spacing w:line="276" w:lineRule="auto"/>
              <w:ind w:firstLine="0"/>
              <w:rPr>
                <w:sz w:val="20"/>
                <w:szCs w:val="20"/>
              </w:rPr>
            </w:pPr>
            <w:r w:rsidRPr="00597D1E">
              <w:rPr>
                <w:sz w:val="20"/>
                <w:szCs w:val="20"/>
              </w:rPr>
              <w:t>Действует существенно</w:t>
            </w:r>
          </w:p>
        </w:tc>
        <w:tc>
          <w:tcPr>
            <w:tcW w:w="1701" w:type="dxa"/>
            <w:gridSpan w:val="2"/>
            <w:vAlign w:val="center"/>
          </w:tcPr>
          <w:p w:rsidR="00597D1E" w:rsidRPr="00597D1E" w:rsidRDefault="00597D1E" w:rsidP="00467EBE">
            <w:pPr>
              <w:pStyle w:val="ac"/>
              <w:spacing w:line="276" w:lineRule="auto"/>
              <w:ind w:firstLine="0"/>
              <w:rPr>
                <w:sz w:val="20"/>
                <w:szCs w:val="20"/>
              </w:rPr>
            </w:pPr>
            <w:r w:rsidRPr="00597D1E">
              <w:rPr>
                <w:sz w:val="20"/>
                <w:szCs w:val="20"/>
              </w:rPr>
              <w:t>Действует очень существенно</w:t>
            </w:r>
          </w:p>
        </w:tc>
      </w:tr>
      <w:tr w:rsidR="00597D1E" w:rsidRPr="00597D1E" w:rsidTr="00597D1E">
        <w:trPr>
          <w:cantSplit/>
          <w:trHeight w:val="1134"/>
        </w:trPr>
        <w:tc>
          <w:tcPr>
            <w:tcW w:w="3397" w:type="dxa"/>
            <w:vMerge/>
            <w:vAlign w:val="center"/>
          </w:tcPr>
          <w:p w:rsidR="00597D1E" w:rsidRPr="00597D1E" w:rsidRDefault="00597D1E" w:rsidP="00467EBE">
            <w:pPr>
              <w:pStyle w:val="ac"/>
              <w:spacing w:line="276" w:lineRule="auto"/>
              <w:ind w:firstLine="0"/>
              <w:rPr>
                <w:sz w:val="20"/>
                <w:szCs w:val="20"/>
              </w:rPr>
            </w:pPr>
          </w:p>
        </w:tc>
        <w:tc>
          <w:tcPr>
            <w:tcW w:w="956" w:type="dxa"/>
            <w:vMerge/>
            <w:vAlign w:val="center"/>
          </w:tcPr>
          <w:p w:rsidR="00597D1E" w:rsidRPr="00597D1E" w:rsidRDefault="00597D1E" w:rsidP="00467EBE">
            <w:pPr>
              <w:pStyle w:val="ac"/>
              <w:spacing w:line="276" w:lineRule="auto"/>
              <w:ind w:firstLine="0"/>
              <w:rPr>
                <w:sz w:val="20"/>
                <w:szCs w:val="20"/>
              </w:rPr>
            </w:pPr>
          </w:p>
        </w:tc>
        <w:tc>
          <w:tcPr>
            <w:tcW w:w="709" w:type="dxa"/>
            <w:textDirection w:val="btLr"/>
            <w:vAlign w:val="center"/>
          </w:tcPr>
          <w:p w:rsidR="00597D1E" w:rsidRPr="00597D1E" w:rsidRDefault="00597D1E" w:rsidP="00467EBE">
            <w:pPr>
              <w:pStyle w:val="ac"/>
              <w:spacing w:line="276" w:lineRule="auto"/>
              <w:ind w:firstLine="0"/>
              <w:rPr>
                <w:sz w:val="20"/>
                <w:szCs w:val="20"/>
              </w:rPr>
            </w:pPr>
            <w:r w:rsidRPr="00597D1E">
              <w:rPr>
                <w:sz w:val="20"/>
                <w:szCs w:val="20"/>
              </w:rPr>
              <w:t>Снижает</w:t>
            </w:r>
          </w:p>
        </w:tc>
        <w:tc>
          <w:tcPr>
            <w:tcW w:w="850" w:type="dxa"/>
            <w:textDirection w:val="btLr"/>
            <w:vAlign w:val="center"/>
          </w:tcPr>
          <w:p w:rsidR="00597D1E" w:rsidRPr="00597D1E" w:rsidRDefault="00597D1E" w:rsidP="00467EBE">
            <w:pPr>
              <w:pStyle w:val="ac"/>
              <w:spacing w:line="276" w:lineRule="auto"/>
              <w:ind w:firstLine="0"/>
              <w:rPr>
                <w:sz w:val="20"/>
                <w:szCs w:val="20"/>
              </w:rPr>
            </w:pPr>
            <w:r w:rsidRPr="00597D1E">
              <w:rPr>
                <w:sz w:val="20"/>
                <w:szCs w:val="20"/>
              </w:rPr>
              <w:t>Повышает</w:t>
            </w:r>
          </w:p>
        </w:tc>
        <w:tc>
          <w:tcPr>
            <w:tcW w:w="709" w:type="dxa"/>
            <w:textDirection w:val="btLr"/>
            <w:vAlign w:val="center"/>
          </w:tcPr>
          <w:p w:rsidR="00597D1E" w:rsidRPr="00597D1E" w:rsidRDefault="00597D1E" w:rsidP="00467EBE">
            <w:pPr>
              <w:pStyle w:val="ac"/>
              <w:spacing w:line="276" w:lineRule="auto"/>
              <w:ind w:firstLine="0"/>
              <w:rPr>
                <w:sz w:val="20"/>
                <w:szCs w:val="20"/>
              </w:rPr>
            </w:pPr>
            <w:r w:rsidRPr="00597D1E">
              <w:rPr>
                <w:sz w:val="20"/>
                <w:szCs w:val="20"/>
              </w:rPr>
              <w:t>Снижает</w:t>
            </w:r>
          </w:p>
        </w:tc>
        <w:tc>
          <w:tcPr>
            <w:tcW w:w="850" w:type="dxa"/>
            <w:textDirection w:val="btLr"/>
            <w:vAlign w:val="center"/>
          </w:tcPr>
          <w:p w:rsidR="00597D1E" w:rsidRPr="00597D1E" w:rsidRDefault="00597D1E" w:rsidP="00467EBE">
            <w:pPr>
              <w:pStyle w:val="ac"/>
              <w:spacing w:line="276" w:lineRule="auto"/>
              <w:ind w:firstLine="0"/>
              <w:rPr>
                <w:sz w:val="20"/>
                <w:szCs w:val="20"/>
              </w:rPr>
            </w:pPr>
            <w:r w:rsidRPr="00597D1E">
              <w:rPr>
                <w:sz w:val="20"/>
                <w:szCs w:val="20"/>
              </w:rPr>
              <w:t>Повышает</w:t>
            </w:r>
          </w:p>
        </w:tc>
        <w:tc>
          <w:tcPr>
            <w:tcW w:w="709" w:type="dxa"/>
            <w:textDirection w:val="btLr"/>
            <w:vAlign w:val="center"/>
          </w:tcPr>
          <w:p w:rsidR="00597D1E" w:rsidRPr="00597D1E" w:rsidRDefault="00597D1E" w:rsidP="00467EBE">
            <w:pPr>
              <w:pStyle w:val="ac"/>
              <w:spacing w:line="276" w:lineRule="auto"/>
              <w:ind w:firstLine="0"/>
              <w:rPr>
                <w:sz w:val="20"/>
                <w:szCs w:val="20"/>
              </w:rPr>
            </w:pPr>
            <w:r w:rsidRPr="00597D1E">
              <w:rPr>
                <w:sz w:val="20"/>
                <w:szCs w:val="20"/>
              </w:rPr>
              <w:t>Снижает</w:t>
            </w:r>
          </w:p>
        </w:tc>
        <w:tc>
          <w:tcPr>
            <w:tcW w:w="992" w:type="dxa"/>
            <w:textDirection w:val="btLr"/>
            <w:vAlign w:val="center"/>
          </w:tcPr>
          <w:p w:rsidR="00597D1E" w:rsidRPr="00597D1E" w:rsidRDefault="00597D1E" w:rsidP="00467EBE">
            <w:pPr>
              <w:pStyle w:val="ac"/>
              <w:spacing w:line="276" w:lineRule="auto"/>
              <w:ind w:firstLine="0"/>
              <w:rPr>
                <w:sz w:val="20"/>
                <w:szCs w:val="20"/>
              </w:rPr>
            </w:pPr>
            <w:r w:rsidRPr="00597D1E">
              <w:rPr>
                <w:sz w:val="20"/>
                <w:szCs w:val="20"/>
              </w:rPr>
              <w:t>Повышает</w:t>
            </w:r>
          </w:p>
        </w:tc>
      </w:tr>
      <w:tr w:rsidR="00597D1E" w:rsidRPr="00597D1E" w:rsidTr="00597D1E">
        <w:tc>
          <w:tcPr>
            <w:tcW w:w="3397" w:type="dxa"/>
            <w:vAlign w:val="center"/>
          </w:tcPr>
          <w:p w:rsidR="00597D1E" w:rsidRPr="00597D1E" w:rsidRDefault="00597D1E" w:rsidP="00467EBE">
            <w:pPr>
              <w:pStyle w:val="ac"/>
              <w:spacing w:line="276" w:lineRule="auto"/>
              <w:ind w:firstLine="0"/>
              <w:rPr>
                <w:sz w:val="20"/>
                <w:szCs w:val="20"/>
              </w:rPr>
            </w:pPr>
            <w:r w:rsidRPr="00597D1E">
              <w:rPr>
                <w:sz w:val="20"/>
                <w:szCs w:val="20"/>
              </w:rPr>
              <w:t>1. Материальное стимулирование</w:t>
            </w:r>
          </w:p>
        </w:tc>
        <w:tc>
          <w:tcPr>
            <w:tcW w:w="956" w:type="dxa"/>
            <w:vAlign w:val="center"/>
          </w:tcPr>
          <w:p w:rsidR="00597D1E" w:rsidRPr="00597D1E" w:rsidRDefault="00597D1E" w:rsidP="00467EBE">
            <w:pPr>
              <w:pStyle w:val="ac"/>
              <w:spacing w:line="276" w:lineRule="auto"/>
              <w:ind w:firstLine="0"/>
              <w:rPr>
                <w:sz w:val="20"/>
                <w:szCs w:val="20"/>
              </w:rPr>
            </w:pPr>
          </w:p>
        </w:tc>
        <w:tc>
          <w:tcPr>
            <w:tcW w:w="709" w:type="dxa"/>
            <w:vAlign w:val="center"/>
          </w:tcPr>
          <w:p w:rsidR="00597D1E" w:rsidRPr="00597D1E" w:rsidRDefault="00597D1E" w:rsidP="00467EBE">
            <w:pPr>
              <w:pStyle w:val="ac"/>
              <w:spacing w:line="276" w:lineRule="auto"/>
              <w:ind w:firstLine="0"/>
              <w:rPr>
                <w:sz w:val="20"/>
                <w:szCs w:val="20"/>
              </w:rPr>
            </w:pPr>
          </w:p>
        </w:tc>
        <w:tc>
          <w:tcPr>
            <w:tcW w:w="850" w:type="dxa"/>
            <w:vAlign w:val="center"/>
          </w:tcPr>
          <w:p w:rsidR="00597D1E" w:rsidRPr="00597D1E" w:rsidRDefault="00597D1E" w:rsidP="00467EBE">
            <w:pPr>
              <w:pStyle w:val="ac"/>
              <w:spacing w:line="276" w:lineRule="auto"/>
              <w:ind w:firstLine="0"/>
              <w:rPr>
                <w:sz w:val="20"/>
                <w:szCs w:val="20"/>
              </w:rPr>
            </w:pPr>
          </w:p>
        </w:tc>
        <w:tc>
          <w:tcPr>
            <w:tcW w:w="709" w:type="dxa"/>
            <w:vAlign w:val="center"/>
          </w:tcPr>
          <w:p w:rsidR="00597D1E" w:rsidRPr="00597D1E" w:rsidRDefault="00597D1E" w:rsidP="00467EBE">
            <w:pPr>
              <w:pStyle w:val="ac"/>
              <w:spacing w:line="276" w:lineRule="auto"/>
              <w:ind w:firstLine="0"/>
              <w:rPr>
                <w:sz w:val="20"/>
                <w:szCs w:val="20"/>
              </w:rPr>
            </w:pPr>
          </w:p>
        </w:tc>
        <w:tc>
          <w:tcPr>
            <w:tcW w:w="850" w:type="dxa"/>
            <w:vAlign w:val="center"/>
          </w:tcPr>
          <w:p w:rsidR="00597D1E" w:rsidRPr="00597D1E" w:rsidRDefault="00597D1E" w:rsidP="00467EBE">
            <w:pPr>
              <w:pStyle w:val="ac"/>
              <w:spacing w:line="276" w:lineRule="auto"/>
              <w:ind w:firstLine="0"/>
              <w:rPr>
                <w:sz w:val="20"/>
                <w:szCs w:val="20"/>
              </w:rPr>
            </w:pPr>
          </w:p>
        </w:tc>
        <w:tc>
          <w:tcPr>
            <w:tcW w:w="709" w:type="dxa"/>
            <w:vAlign w:val="center"/>
          </w:tcPr>
          <w:p w:rsidR="00597D1E" w:rsidRPr="00597D1E" w:rsidRDefault="00597D1E" w:rsidP="00467EBE">
            <w:pPr>
              <w:pStyle w:val="ac"/>
              <w:spacing w:line="276" w:lineRule="auto"/>
              <w:ind w:firstLine="0"/>
              <w:rPr>
                <w:sz w:val="20"/>
                <w:szCs w:val="20"/>
              </w:rPr>
            </w:pPr>
          </w:p>
        </w:tc>
        <w:tc>
          <w:tcPr>
            <w:tcW w:w="992" w:type="dxa"/>
            <w:vAlign w:val="center"/>
          </w:tcPr>
          <w:p w:rsidR="00597D1E" w:rsidRPr="00597D1E" w:rsidRDefault="00597D1E" w:rsidP="00467EBE">
            <w:pPr>
              <w:pStyle w:val="ac"/>
              <w:spacing w:line="276" w:lineRule="auto"/>
              <w:ind w:firstLine="0"/>
              <w:rPr>
                <w:sz w:val="20"/>
                <w:szCs w:val="20"/>
              </w:rPr>
            </w:pPr>
          </w:p>
        </w:tc>
      </w:tr>
      <w:tr w:rsidR="00597D1E" w:rsidRPr="00597D1E" w:rsidTr="00597D1E">
        <w:tc>
          <w:tcPr>
            <w:tcW w:w="3397" w:type="dxa"/>
            <w:vAlign w:val="center"/>
          </w:tcPr>
          <w:p w:rsidR="00597D1E" w:rsidRPr="00597D1E" w:rsidRDefault="00597D1E" w:rsidP="00467EBE">
            <w:pPr>
              <w:pStyle w:val="ac"/>
              <w:spacing w:line="276" w:lineRule="auto"/>
              <w:ind w:firstLine="0"/>
              <w:rPr>
                <w:sz w:val="20"/>
                <w:szCs w:val="20"/>
              </w:rPr>
            </w:pPr>
            <w:r w:rsidRPr="00597D1E">
              <w:rPr>
                <w:sz w:val="20"/>
                <w:szCs w:val="20"/>
              </w:rPr>
              <w:t>2. Моральное стимулирование</w:t>
            </w:r>
          </w:p>
        </w:tc>
        <w:tc>
          <w:tcPr>
            <w:tcW w:w="956" w:type="dxa"/>
            <w:vAlign w:val="center"/>
          </w:tcPr>
          <w:p w:rsidR="00597D1E" w:rsidRPr="00597D1E" w:rsidRDefault="00597D1E" w:rsidP="00467EBE">
            <w:pPr>
              <w:pStyle w:val="ac"/>
              <w:spacing w:line="276" w:lineRule="auto"/>
              <w:ind w:firstLine="0"/>
              <w:rPr>
                <w:sz w:val="20"/>
                <w:szCs w:val="20"/>
              </w:rPr>
            </w:pPr>
          </w:p>
        </w:tc>
        <w:tc>
          <w:tcPr>
            <w:tcW w:w="709" w:type="dxa"/>
            <w:vAlign w:val="center"/>
          </w:tcPr>
          <w:p w:rsidR="00597D1E" w:rsidRPr="00597D1E" w:rsidRDefault="00597D1E" w:rsidP="00467EBE">
            <w:pPr>
              <w:pStyle w:val="ac"/>
              <w:spacing w:line="276" w:lineRule="auto"/>
              <w:ind w:firstLine="0"/>
              <w:rPr>
                <w:sz w:val="20"/>
                <w:szCs w:val="20"/>
              </w:rPr>
            </w:pPr>
          </w:p>
        </w:tc>
        <w:tc>
          <w:tcPr>
            <w:tcW w:w="850" w:type="dxa"/>
            <w:vAlign w:val="center"/>
          </w:tcPr>
          <w:p w:rsidR="00597D1E" w:rsidRPr="00597D1E" w:rsidRDefault="00597D1E" w:rsidP="00467EBE">
            <w:pPr>
              <w:pStyle w:val="ac"/>
              <w:spacing w:line="276" w:lineRule="auto"/>
              <w:ind w:firstLine="0"/>
              <w:rPr>
                <w:sz w:val="20"/>
                <w:szCs w:val="20"/>
              </w:rPr>
            </w:pPr>
          </w:p>
        </w:tc>
        <w:tc>
          <w:tcPr>
            <w:tcW w:w="709" w:type="dxa"/>
            <w:vAlign w:val="center"/>
          </w:tcPr>
          <w:p w:rsidR="00597D1E" w:rsidRPr="00597D1E" w:rsidRDefault="00597D1E" w:rsidP="00467EBE">
            <w:pPr>
              <w:pStyle w:val="ac"/>
              <w:spacing w:line="276" w:lineRule="auto"/>
              <w:ind w:firstLine="0"/>
              <w:rPr>
                <w:sz w:val="20"/>
                <w:szCs w:val="20"/>
              </w:rPr>
            </w:pPr>
          </w:p>
        </w:tc>
        <w:tc>
          <w:tcPr>
            <w:tcW w:w="850" w:type="dxa"/>
            <w:vAlign w:val="center"/>
          </w:tcPr>
          <w:p w:rsidR="00597D1E" w:rsidRPr="00597D1E" w:rsidRDefault="00597D1E" w:rsidP="00467EBE">
            <w:pPr>
              <w:pStyle w:val="ac"/>
              <w:spacing w:line="276" w:lineRule="auto"/>
              <w:ind w:firstLine="0"/>
              <w:rPr>
                <w:sz w:val="20"/>
                <w:szCs w:val="20"/>
              </w:rPr>
            </w:pPr>
          </w:p>
        </w:tc>
        <w:tc>
          <w:tcPr>
            <w:tcW w:w="709" w:type="dxa"/>
            <w:vAlign w:val="center"/>
          </w:tcPr>
          <w:p w:rsidR="00597D1E" w:rsidRPr="00597D1E" w:rsidRDefault="00597D1E" w:rsidP="00467EBE">
            <w:pPr>
              <w:pStyle w:val="ac"/>
              <w:spacing w:line="276" w:lineRule="auto"/>
              <w:ind w:firstLine="0"/>
              <w:rPr>
                <w:sz w:val="20"/>
                <w:szCs w:val="20"/>
              </w:rPr>
            </w:pPr>
          </w:p>
        </w:tc>
        <w:tc>
          <w:tcPr>
            <w:tcW w:w="992" w:type="dxa"/>
            <w:vAlign w:val="center"/>
          </w:tcPr>
          <w:p w:rsidR="00597D1E" w:rsidRPr="00597D1E" w:rsidRDefault="00597D1E" w:rsidP="00467EBE">
            <w:pPr>
              <w:pStyle w:val="ac"/>
              <w:spacing w:line="276" w:lineRule="auto"/>
              <w:ind w:firstLine="0"/>
              <w:rPr>
                <w:sz w:val="20"/>
                <w:szCs w:val="20"/>
              </w:rPr>
            </w:pPr>
          </w:p>
        </w:tc>
      </w:tr>
      <w:tr w:rsidR="00597D1E" w:rsidRPr="00597D1E" w:rsidTr="00597D1E">
        <w:tc>
          <w:tcPr>
            <w:tcW w:w="3397" w:type="dxa"/>
            <w:vAlign w:val="center"/>
          </w:tcPr>
          <w:p w:rsidR="00597D1E" w:rsidRPr="00597D1E" w:rsidRDefault="00597D1E" w:rsidP="00467EBE">
            <w:pPr>
              <w:pStyle w:val="ac"/>
              <w:spacing w:line="276" w:lineRule="auto"/>
              <w:ind w:firstLine="0"/>
              <w:rPr>
                <w:sz w:val="20"/>
                <w:szCs w:val="20"/>
              </w:rPr>
            </w:pPr>
            <w:r w:rsidRPr="00597D1E">
              <w:rPr>
                <w:sz w:val="20"/>
                <w:szCs w:val="20"/>
              </w:rPr>
              <w:t>3. Меры административного воздействия</w:t>
            </w:r>
          </w:p>
        </w:tc>
        <w:tc>
          <w:tcPr>
            <w:tcW w:w="956" w:type="dxa"/>
            <w:vAlign w:val="center"/>
          </w:tcPr>
          <w:p w:rsidR="00597D1E" w:rsidRPr="00597D1E" w:rsidRDefault="00597D1E" w:rsidP="00467EBE">
            <w:pPr>
              <w:pStyle w:val="ac"/>
              <w:spacing w:line="276" w:lineRule="auto"/>
              <w:ind w:firstLine="0"/>
              <w:rPr>
                <w:sz w:val="20"/>
                <w:szCs w:val="20"/>
              </w:rPr>
            </w:pPr>
          </w:p>
        </w:tc>
        <w:tc>
          <w:tcPr>
            <w:tcW w:w="709" w:type="dxa"/>
            <w:vAlign w:val="center"/>
          </w:tcPr>
          <w:p w:rsidR="00597D1E" w:rsidRPr="00597D1E" w:rsidRDefault="00597D1E" w:rsidP="00467EBE">
            <w:pPr>
              <w:pStyle w:val="ac"/>
              <w:spacing w:line="276" w:lineRule="auto"/>
              <w:ind w:firstLine="0"/>
              <w:rPr>
                <w:sz w:val="20"/>
                <w:szCs w:val="20"/>
              </w:rPr>
            </w:pPr>
          </w:p>
        </w:tc>
        <w:tc>
          <w:tcPr>
            <w:tcW w:w="850" w:type="dxa"/>
            <w:vAlign w:val="center"/>
          </w:tcPr>
          <w:p w:rsidR="00597D1E" w:rsidRPr="00597D1E" w:rsidRDefault="00597D1E" w:rsidP="00467EBE">
            <w:pPr>
              <w:pStyle w:val="ac"/>
              <w:spacing w:line="276" w:lineRule="auto"/>
              <w:ind w:firstLine="0"/>
              <w:rPr>
                <w:sz w:val="20"/>
                <w:szCs w:val="20"/>
              </w:rPr>
            </w:pPr>
          </w:p>
        </w:tc>
        <w:tc>
          <w:tcPr>
            <w:tcW w:w="709" w:type="dxa"/>
            <w:vAlign w:val="center"/>
          </w:tcPr>
          <w:p w:rsidR="00597D1E" w:rsidRPr="00597D1E" w:rsidRDefault="00597D1E" w:rsidP="00467EBE">
            <w:pPr>
              <w:pStyle w:val="ac"/>
              <w:spacing w:line="276" w:lineRule="auto"/>
              <w:ind w:firstLine="0"/>
              <w:rPr>
                <w:sz w:val="20"/>
                <w:szCs w:val="20"/>
              </w:rPr>
            </w:pPr>
          </w:p>
        </w:tc>
        <w:tc>
          <w:tcPr>
            <w:tcW w:w="850" w:type="dxa"/>
            <w:vAlign w:val="center"/>
          </w:tcPr>
          <w:p w:rsidR="00597D1E" w:rsidRPr="00597D1E" w:rsidRDefault="00597D1E" w:rsidP="00467EBE">
            <w:pPr>
              <w:pStyle w:val="ac"/>
              <w:spacing w:line="276" w:lineRule="auto"/>
              <w:ind w:firstLine="0"/>
              <w:rPr>
                <w:sz w:val="20"/>
                <w:szCs w:val="20"/>
              </w:rPr>
            </w:pPr>
          </w:p>
        </w:tc>
        <w:tc>
          <w:tcPr>
            <w:tcW w:w="709" w:type="dxa"/>
            <w:vAlign w:val="center"/>
          </w:tcPr>
          <w:p w:rsidR="00597D1E" w:rsidRPr="00597D1E" w:rsidRDefault="00597D1E" w:rsidP="00467EBE">
            <w:pPr>
              <w:pStyle w:val="ac"/>
              <w:spacing w:line="276" w:lineRule="auto"/>
              <w:ind w:firstLine="0"/>
              <w:rPr>
                <w:sz w:val="20"/>
                <w:szCs w:val="20"/>
              </w:rPr>
            </w:pPr>
          </w:p>
        </w:tc>
        <w:tc>
          <w:tcPr>
            <w:tcW w:w="992" w:type="dxa"/>
            <w:vAlign w:val="center"/>
          </w:tcPr>
          <w:p w:rsidR="00597D1E" w:rsidRPr="00597D1E" w:rsidRDefault="00597D1E" w:rsidP="00467EBE">
            <w:pPr>
              <w:pStyle w:val="ac"/>
              <w:spacing w:line="276" w:lineRule="auto"/>
              <w:ind w:firstLine="0"/>
              <w:rPr>
                <w:sz w:val="20"/>
                <w:szCs w:val="20"/>
              </w:rPr>
            </w:pPr>
          </w:p>
        </w:tc>
      </w:tr>
      <w:tr w:rsidR="00597D1E" w:rsidRPr="00597D1E" w:rsidTr="00597D1E">
        <w:tc>
          <w:tcPr>
            <w:tcW w:w="3397" w:type="dxa"/>
            <w:vAlign w:val="center"/>
          </w:tcPr>
          <w:p w:rsidR="00597D1E" w:rsidRPr="00597D1E" w:rsidRDefault="00597D1E" w:rsidP="00467EBE">
            <w:pPr>
              <w:pStyle w:val="ac"/>
              <w:spacing w:line="276" w:lineRule="auto"/>
              <w:ind w:firstLine="0"/>
              <w:rPr>
                <w:sz w:val="20"/>
                <w:szCs w:val="20"/>
              </w:rPr>
            </w:pPr>
            <w:r w:rsidRPr="00597D1E">
              <w:rPr>
                <w:sz w:val="20"/>
                <w:szCs w:val="20"/>
              </w:rPr>
              <w:t>4. Трудовой настрой коллектива</w:t>
            </w:r>
          </w:p>
        </w:tc>
        <w:tc>
          <w:tcPr>
            <w:tcW w:w="956" w:type="dxa"/>
            <w:vAlign w:val="center"/>
          </w:tcPr>
          <w:p w:rsidR="00597D1E" w:rsidRPr="00597D1E" w:rsidRDefault="00597D1E" w:rsidP="00467EBE">
            <w:pPr>
              <w:pStyle w:val="ac"/>
              <w:spacing w:line="276" w:lineRule="auto"/>
              <w:ind w:firstLine="0"/>
              <w:rPr>
                <w:sz w:val="20"/>
                <w:szCs w:val="20"/>
              </w:rPr>
            </w:pPr>
          </w:p>
        </w:tc>
        <w:tc>
          <w:tcPr>
            <w:tcW w:w="709" w:type="dxa"/>
            <w:vAlign w:val="center"/>
          </w:tcPr>
          <w:p w:rsidR="00597D1E" w:rsidRPr="00597D1E" w:rsidRDefault="00597D1E" w:rsidP="00467EBE">
            <w:pPr>
              <w:pStyle w:val="ac"/>
              <w:spacing w:line="276" w:lineRule="auto"/>
              <w:ind w:firstLine="0"/>
              <w:rPr>
                <w:sz w:val="20"/>
                <w:szCs w:val="20"/>
              </w:rPr>
            </w:pPr>
          </w:p>
        </w:tc>
        <w:tc>
          <w:tcPr>
            <w:tcW w:w="850" w:type="dxa"/>
            <w:vAlign w:val="center"/>
          </w:tcPr>
          <w:p w:rsidR="00597D1E" w:rsidRPr="00597D1E" w:rsidRDefault="00597D1E" w:rsidP="00467EBE">
            <w:pPr>
              <w:pStyle w:val="ac"/>
              <w:spacing w:line="276" w:lineRule="auto"/>
              <w:ind w:firstLine="0"/>
              <w:rPr>
                <w:sz w:val="20"/>
                <w:szCs w:val="20"/>
              </w:rPr>
            </w:pPr>
          </w:p>
        </w:tc>
        <w:tc>
          <w:tcPr>
            <w:tcW w:w="709" w:type="dxa"/>
            <w:vAlign w:val="center"/>
          </w:tcPr>
          <w:p w:rsidR="00597D1E" w:rsidRPr="00597D1E" w:rsidRDefault="00597D1E" w:rsidP="00467EBE">
            <w:pPr>
              <w:pStyle w:val="ac"/>
              <w:spacing w:line="276" w:lineRule="auto"/>
              <w:ind w:firstLine="0"/>
              <w:rPr>
                <w:sz w:val="20"/>
                <w:szCs w:val="20"/>
              </w:rPr>
            </w:pPr>
          </w:p>
        </w:tc>
        <w:tc>
          <w:tcPr>
            <w:tcW w:w="850" w:type="dxa"/>
            <w:vAlign w:val="center"/>
          </w:tcPr>
          <w:p w:rsidR="00597D1E" w:rsidRPr="00597D1E" w:rsidRDefault="00597D1E" w:rsidP="00467EBE">
            <w:pPr>
              <w:pStyle w:val="ac"/>
              <w:spacing w:line="276" w:lineRule="auto"/>
              <w:ind w:firstLine="0"/>
              <w:rPr>
                <w:sz w:val="20"/>
                <w:szCs w:val="20"/>
              </w:rPr>
            </w:pPr>
          </w:p>
        </w:tc>
        <w:tc>
          <w:tcPr>
            <w:tcW w:w="709" w:type="dxa"/>
            <w:vAlign w:val="center"/>
          </w:tcPr>
          <w:p w:rsidR="00597D1E" w:rsidRPr="00597D1E" w:rsidRDefault="00597D1E" w:rsidP="00467EBE">
            <w:pPr>
              <w:pStyle w:val="ac"/>
              <w:spacing w:line="276" w:lineRule="auto"/>
              <w:ind w:firstLine="0"/>
              <w:rPr>
                <w:sz w:val="20"/>
                <w:szCs w:val="20"/>
              </w:rPr>
            </w:pPr>
          </w:p>
        </w:tc>
        <w:tc>
          <w:tcPr>
            <w:tcW w:w="992" w:type="dxa"/>
            <w:vAlign w:val="center"/>
          </w:tcPr>
          <w:p w:rsidR="00597D1E" w:rsidRPr="00597D1E" w:rsidRDefault="00597D1E" w:rsidP="00467EBE">
            <w:pPr>
              <w:pStyle w:val="ac"/>
              <w:spacing w:line="276" w:lineRule="auto"/>
              <w:ind w:firstLine="0"/>
              <w:rPr>
                <w:sz w:val="20"/>
                <w:szCs w:val="20"/>
              </w:rPr>
            </w:pPr>
          </w:p>
        </w:tc>
      </w:tr>
      <w:tr w:rsidR="00597D1E" w:rsidRPr="00597D1E" w:rsidTr="00597D1E">
        <w:tc>
          <w:tcPr>
            <w:tcW w:w="3397" w:type="dxa"/>
            <w:vAlign w:val="center"/>
          </w:tcPr>
          <w:p w:rsidR="00597D1E" w:rsidRPr="00597D1E" w:rsidRDefault="00597D1E" w:rsidP="00467EBE">
            <w:pPr>
              <w:pStyle w:val="ac"/>
              <w:spacing w:line="276" w:lineRule="auto"/>
              <w:ind w:firstLine="0"/>
              <w:rPr>
                <w:sz w:val="20"/>
                <w:szCs w:val="20"/>
              </w:rPr>
            </w:pPr>
            <w:r w:rsidRPr="00597D1E">
              <w:rPr>
                <w:sz w:val="20"/>
                <w:szCs w:val="20"/>
              </w:rPr>
              <w:t>5. Экономические нововведения в компании</w:t>
            </w:r>
          </w:p>
        </w:tc>
        <w:tc>
          <w:tcPr>
            <w:tcW w:w="956" w:type="dxa"/>
            <w:vAlign w:val="center"/>
          </w:tcPr>
          <w:p w:rsidR="00597D1E" w:rsidRPr="00597D1E" w:rsidRDefault="00597D1E" w:rsidP="00467EBE">
            <w:pPr>
              <w:pStyle w:val="ac"/>
              <w:spacing w:line="276" w:lineRule="auto"/>
              <w:ind w:firstLine="0"/>
              <w:rPr>
                <w:sz w:val="20"/>
                <w:szCs w:val="20"/>
              </w:rPr>
            </w:pPr>
          </w:p>
        </w:tc>
        <w:tc>
          <w:tcPr>
            <w:tcW w:w="709" w:type="dxa"/>
            <w:vAlign w:val="center"/>
          </w:tcPr>
          <w:p w:rsidR="00597D1E" w:rsidRPr="00597D1E" w:rsidRDefault="00597D1E" w:rsidP="00467EBE">
            <w:pPr>
              <w:pStyle w:val="ac"/>
              <w:spacing w:line="276" w:lineRule="auto"/>
              <w:ind w:firstLine="0"/>
              <w:rPr>
                <w:sz w:val="20"/>
                <w:szCs w:val="20"/>
              </w:rPr>
            </w:pPr>
          </w:p>
        </w:tc>
        <w:tc>
          <w:tcPr>
            <w:tcW w:w="850" w:type="dxa"/>
            <w:vAlign w:val="center"/>
          </w:tcPr>
          <w:p w:rsidR="00597D1E" w:rsidRPr="00597D1E" w:rsidRDefault="00597D1E" w:rsidP="00467EBE">
            <w:pPr>
              <w:pStyle w:val="ac"/>
              <w:spacing w:line="276" w:lineRule="auto"/>
              <w:ind w:firstLine="0"/>
              <w:rPr>
                <w:sz w:val="20"/>
                <w:szCs w:val="20"/>
              </w:rPr>
            </w:pPr>
          </w:p>
        </w:tc>
        <w:tc>
          <w:tcPr>
            <w:tcW w:w="709" w:type="dxa"/>
            <w:vAlign w:val="center"/>
          </w:tcPr>
          <w:p w:rsidR="00597D1E" w:rsidRPr="00597D1E" w:rsidRDefault="00597D1E" w:rsidP="00467EBE">
            <w:pPr>
              <w:pStyle w:val="ac"/>
              <w:spacing w:line="276" w:lineRule="auto"/>
              <w:ind w:firstLine="0"/>
              <w:rPr>
                <w:sz w:val="20"/>
                <w:szCs w:val="20"/>
              </w:rPr>
            </w:pPr>
          </w:p>
        </w:tc>
        <w:tc>
          <w:tcPr>
            <w:tcW w:w="850" w:type="dxa"/>
            <w:vAlign w:val="center"/>
          </w:tcPr>
          <w:p w:rsidR="00597D1E" w:rsidRPr="00597D1E" w:rsidRDefault="00597D1E" w:rsidP="00467EBE">
            <w:pPr>
              <w:pStyle w:val="ac"/>
              <w:spacing w:line="276" w:lineRule="auto"/>
              <w:ind w:firstLine="0"/>
              <w:rPr>
                <w:sz w:val="20"/>
                <w:szCs w:val="20"/>
              </w:rPr>
            </w:pPr>
          </w:p>
        </w:tc>
        <w:tc>
          <w:tcPr>
            <w:tcW w:w="709" w:type="dxa"/>
            <w:vAlign w:val="center"/>
          </w:tcPr>
          <w:p w:rsidR="00597D1E" w:rsidRPr="00597D1E" w:rsidRDefault="00597D1E" w:rsidP="00467EBE">
            <w:pPr>
              <w:pStyle w:val="ac"/>
              <w:spacing w:line="276" w:lineRule="auto"/>
              <w:ind w:firstLine="0"/>
              <w:rPr>
                <w:sz w:val="20"/>
                <w:szCs w:val="20"/>
              </w:rPr>
            </w:pPr>
          </w:p>
        </w:tc>
        <w:tc>
          <w:tcPr>
            <w:tcW w:w="992" w:type="dxa"/>
            <w:vAlign w:val="center"/>
          </w:tcPr>
          <w:p w:rsidR="00597D1E" w:rsidRPr="00597D1E" w:rsidRDefault="00597D1E" w:rsidP="00467EBE">
            <w:pPr>
              <w:pStyle w:val="ac"/>
              <w:spacing w:line="276" w:lineRule="auto"/>
              <w:ind w:firstLine="0"/>
              <w:rPr>
                <w:sz w:val="20"/>
                <w:szCs w:val="20"/>
              </w:rPr>
            </w:pPr>
          </w:p>
        </w:tc>
      </w:tr>
      <w:tr w:rsidR="00597D1E" w:rsidRPr="00597D1E" w:rsidTr="00597D1E">
        <w:tc>
          <w:tcPr>
            <w:tcW w:w="3397" w:type="dxa"/>
            <w:vAlign w:val="center"/>
          </w:tcPr>
          <w:p w:rsidR="00597D1E" w:rsidRPr="00597D1E" w:rsidRDefault="00597D1E" w:rsidP="00467EBE">
            <w:pPr>
              <w:pStyle w:val="ac"/>
              <w:spacing w:line="276" w:lineRule="auto"/>
              <w:ind w:firstLine="0"/>
              <w:rPr>
                <w:sz w:val="20"/>
                <w:szCs w:val="20"/>
              </w:rPr>
            </w:pPr>
            <w:r w:rsidRPr="00597D1E">
              <w:rPr>
                <w:sz w:val="20"/>
                <w:szCs w:val="20"/>
              </w:rPr>
              <w:t>б. Общая социально-экономическая ситуация в стране</w:t>
            </w:r>
          </w:p>
        </w:tc>
        <w:tc>
          <w:tcPr>
            <w:tcW w:w="956" w:type="dxa"/>
            <w:vAlign w:val="center"/>
          </w:tcPr>
          <w:p w:rsidR="00597D1E" w:rsidRPr="00597D1E" w:rsidRDefault="00597D1E" w:rsidP="00467EBE">
            <w:pPr>
              <w:pStyle w:val="ac"/>
              <w:spacing w:line="276" w:lineRule="auto"/>
              <w:ind w:firstLine="0"/>
              <w:rPr>
                <w:sz w:val="20"/>
                <w:szCs w:val="20"/>
              </w:rPr>
            </w:pPr>
          </w:p>
        </w:tc>
        <w:tc>
          <w:tcPr>
            <w:tcW w:w="709" w:type="dxa"/>
            <w:vAlign w:val="center"/>
          </w:tcPr>
          <w:p w:rsidR="00597D1E" w:rsidRPr="00597D1E" w:rsidRDefault="00597D1E" w:rsidP="00467EBE">
            <w:pPr>
              <w:pStyle w:val="ac"/>
              <w:spacing w:line="276" w:lineRule="auto"/>
              <w:ind w:firstLine="0"/>
              <w:rPr>
                <w:sz w:val="20"/>
                <w:szCs w:val="20"/>
              </w:rPr>
            </w:pPr>
          </w:p>
        </w:tc>
        <w:tc>
          <w:tcPr>
            <w:tcW w:w="850" w:type="dxa"/>
            <w:vAlign w:val="center"/>
          </w:tcPr>
          <w:p w:rsidR="00597D1E" w:rsidRPr="00597D1E" w:rsidRDefault="00597D1E" w:rsidP="00467EBE">
            <w:pPr>
              <w:pStyle w:val="ac"/>
              <w:spacing w:line="276" w:lineRule="auto"/>
              <w:ind w:firstLine="0"/>
              <w:rPr>
                <w:sz w:val="20"/>
                <w:szCs w:val="20"/>
              </w:rPr>
            </w:pPr>
          </w:p>
        </w:tc>
        <w:tc>
          <w:tcPr>
            <w:tcW w:w="709" w:type="dxa"/>
            <w:vAlign w:val="center"/>
          </w:tcPr>
          <w:p w:rsidR="00597D1E" w:rsidRPr="00597D1E" w:rsidRDefault="00597D1E" w:rsidP="00467EBE">
            <w:pPr>
              <w:pStyle w:val="ac"/>
              <w:spacing w:line="276" w:lineRule="auto"/>
              <w:ind w:firstLine="0"/>
              <w:rPr>
                <w:sz w:val="20"/>
                <w:szCs w:val="20"/>
              </w:rPr>
            </w:pPr>
          </w:p>
        </w:tc>
        <w:tc>
          <w:tcPr>
            <w:tcW w:w="850" w:type="dxa"/>
            <w:vAlign w:val="center"/>
          </w:tcPr>
          <w:p w:rsidR="00597D1E" w:rsidRPr="00597D1E" w:rsidRDefault="00597D1E" w:rsidP="00467EBE">
            <w:pPr>
              <w:pStyle w:val="ac"/>
              <w:spacing w:line="276" w:lineRule="auto"/>
              <w:ind w:firstLine="0"/>
              <w:rPr>
                <w:sz w:val="20"/>
                <w:szCs w:val="20"/>
              </w:rPr>
            </w:pPr>
          </w:p>
        </w:tc>
        <w:tc>
          <w:tcPr>
            <w:tcW w:w="709" w:type="dxa"/>
            <w:vAlign w:val="center"/>
          </w:tcPr>
          <w:p w:rsidR="00597D1E" w:rsidRPr="00597D1E" w:rsidRDefault="00597D1E" w:rsidP="00467EBE">
            <w:pPr>
              <w:pStyle w:val="ac"/>
              <w:spacing w:line="276" w:lineRule="auto"/>
              <w:ind w:firstLine="0"/>
              <w:rPr>
                <w:sz w:val="20"/>
                <w:szCs w:val="20"/>
              </w:rPr>
            </w:pPr>
          </w:p>
        </w:tc>
        <w:tc>
          <w:tcPr>
            <w:tcW w:w="992" w:type="dxa"/>
            <w:vAlign w:val="center"/>
          </w:tcPr>
          <w:p w:rsidR="00597D1E" w:rsidRPr="00597D1E" w:rsidRDefault="00597D1E" w:rsidP="00467EBE">
            <w:pPr>
              <w:pStyle w:val="ac"/>
              <w:spacing w:line="276" w:lineRule="auto"/>
              <w:ind w:firstLine="0"/>
              <w:rPr>
                <w:sz w:val="20"/>
                <w:szCs w:val="20"/>
              </w:rPr>
            </w:pPr>
          </w:p>
        </w:tc>
      </w:tr>
      <w:tr w:rsidR="00597D1E" w:rsidRPr="00597D1E" w:rsidTr="00597D1E">
        <w:tc>
          <w:tcPr>
            <w:tcW w:w="3397" w:type="dxa"/>
            <w:vAlign w:val="center"/>
          </w:tcPr>
          <w:p w:rsidR="00597D1E" w:rsidRPr="00597D1E" w:rsidRDefault="00597D1E" w:rsidP="00467EBE">
            <w:pPr>
              <w:pStyle w:val="ac"/>
              <w:spacing w:line="276" w:lineRule="auto"/>
              <w:ind w:firstLine="0"/>
              <w:rPr>
                <w:sz w:val="20"/>
                <w:szCs w:val="20"/>
              </w:rPr>
            </w:pPr>
            <w:r w:rsidRPr="00597D1E">
              <w:rPr>
                <w:sz w:val="20"/>
                <w:szCs w:val="20"/>
              </w:rPr>
              <w:t>7. Боязнь потерять работу</w:t>
            </w:r>
          </w:p>
        </w:tc>
        <w:tc>
          <w:tcPr>
            <w:tcW w:w="956" w:type="dxa"/>
            <w:vAlign w:val="center"/>
          </w:tcPr>
          <w:p w:rsidR="00597D1E" w:rsidRPr="00597D1E" w:rsidRDefault="00597D1E" w:rsidP="00467EBE">
            <w:pPr>
              <w:pStyle w:val="ac"/>
              <w:spacing w:line="276" w:lineRule="auto"/>
              <w:ind w:firstLine="0"/>
              <w:rPr>
                <w:sz w:val="20"/>
                <w:szCs w:val="20"/>
              </w:rPr>
            </w:pPr>
          </w:p>
        </w:tc>
        <w:tc>
          <w:tcPr>
            <w:tcW w:w="709" w:type="dxa"/>
            <w:vAlign w:val="center"/>
          </w:tcPr>
          <w:p w:rsidR="00597D1E" w:rsidRPr="00597D1E" w:rsidRDefault="00597D1E" w:rsidP="00467EBE">
            <w:pPr>
              <w:pStyle w:val="ac"/>
              <w:spacing w:line="276" w:lineRule="auto"/>
              <w:ind w:firstLine="0"/>
              <w:rPr>
                <w:sz w:val="20"/>
                <w:szCs w:val="20"/>
              </w:rPr>
            </w:pPr>
          </w:p>
        </w:tc>
        <w:tc>
          <w:tcPr>
            <w:tcW w:w="850" w:type="dxa"/>
            <w:vAlign w:val="center"/>
          </w:tcPr>
          <w:p w:rsidR="00597D1E" w:rsidRPr="00597D1E" w:rsidRDefault="00597D1E" w:rsidP="00467EBE">
            <w:pPr>
              <w:pStyle w:val="ac"/>
              <w:spacing w:line="276" w:lineRule="auto"/>
              <w:ind w:firstLine="0"/>
              <w:rPr>
                <w:sz w:val="20"/>
                <w:szCs w:val="20"/>
              </w:rPr>
            </w:pPr>
          </w:p>
        </w:tc>
        <w:tc>
          <w:tcPr>
            <w:tcW w:w="709" w:type="dxa"/>
            <w:vAlign w:val="center"/>
          </w:tcPr>
          <w:p w:rsidR="00597D1E" w:rsidRPr="00597D1E" w:rsidRDefault="00597D1E" w:rsidP="00467EBE">
            <w:pPr>
              <w:pStyle w:val="ac"/>
              <w:spacing w:line="276" w:lineRule="auto"/>
              <w:ind w:firstLine="0"/>
              <w:rPr>
                <w:sz w:val="20"/>
                <w:szCs w:val="20"/>
              </w:rPr>
            </w:pPr>
          </w:p>
        </w:tc>
        <w:tc>
          <w:tcPr>
            <w:tcW w:w="850" w:type="dxa"/>
            <w:vAlign w:val="center"/>
          </w:tcPr>
          <w:p w:rsidR="00597D1E" w:rsidRPr="00597D1E" w:rsidRDefault="00597D1E" w:rsidP="00467EBE">
            <w:pPr>
              <w:pStyle w:val="ac"/>
              <w:spacing w:line="276" w:lineRule="auto"/>
              <w:ind w:firstLine="0"/>
              <w:rPr>
                <w:sz w:val="20"/>
                <w:szCs w:val="20"/>
              </w:rPr>
            </w:pPr>
          </w:p>
        </w:tc>
        <w:tc>
          <w:tcPr>
            <w:tcW w:w="709" w:type="dxa"/>
            <w:vAlign w:val="center"/>
          </w:tcPr>
          <w:p w:rsidR="00597D1E" w:rsidRPr="00597D1E" w:rsidRDefault="00597D1E" w:rsidP="00467EBE">
            <w:pPr>
              <w:pStyle w:val="ac"/>
              <w:spacing w:line="276" w:lineRule="auto"/>
              <w:ind w:firstLine="0"/>
              <w:rPr>
                <w:sz w:val="20"/>
                <w:szCs w:val="20"/>
              </w:rPr>
            </w:pPr>
          </w:p>
        </w:tc>
        <w:tc>
          <w:tcPr>
            <w:tcW w:w="992" w:type="dxa"/>
            <w:vAlign w:val="center"/>
          </w:tcPr>
          <w:p w:rsidR="00597D1E" w:rsidRPr="00597D1E" w:rsidRDefault="00597D1E" w:rsidP="00467EBE">
            <w:pPr>
              <w:pStyle w:val="ac"/>
              <w:spacing w:line="276" w:lineRule="auto"/>
              <w:ind w:firstLine="0"/>
              <w:rPr>
                <w:sz w:val="20"/>
                <w:szCs w:val="20"/>
              </w:rPr>
            </w:pPr>
          </w:p>
        </w:tc>
      </w:tr>
      <w:tr w:rsidR="00597D1E" w:rsidRPr="00597D1E" w:rsidTr="00597D1E">
        <w:tc>
          <w:tcPr>
            <w:tcW w:w="3397" w:type="dxa"/>
            <w:vAlign w:val="center"/>
          </w:tcPr>
          <w:p w:rsidR="00597D1E" w:rsidRPr="00597D1E" w:rsidRDefault="00597D1E" w:rsidP="00467EBE">
            <w:pPr>
              <w:pStyle w:val="ac"/>
              <w:spacing w:line="276" w:lineRule="auto"/>
              <w:ind w:firstLine="0"/>
              <w:rPr>
                <w:sz w:val="20"/>
                <w:szCs w:val="20"/>
              </w:rPr>
            </w:pPr>
            <w:r w:rsidRPr="00597D1E">
              <w:rPr>
                <w:sz w:val="20"/>
                <w:szCs w:val="20"/>
              </w:rPr>
              <w:t>8. Элементы состязательности</w:t>
            </w:r>
          </w:p>
        </w:tc>
        <w:tc>
          <w:tcPr>
            <w:tcW w:w="956" w:type="dxa"/>
            <w:vAlign w:val="center"/>
          </w:tcPr>
          <w:p w:rsidR="00597D1E" w:rsidRPr="00597D1E" w:rsidRDefault="00597D1E" w:rsidP="00467EBE">
            <w:pPr>
              <w:pStyle w:val="ac"/>
              <w:spacing w:line="276" w:lineRule="auto"/>
              <w:ind w:firstLine="0"/>
              <w:rPr>
                <w:sz w:val="20"/>
                <w:szCs w:val="20"/>
              </w:rPr>
            </w:pPr>
          </w:p>
        </w:tc>
        <w:tc>
          <w:tcPr>
            <w:tcW w:w="709" w:type="dxa"/>
            <w:vAlign w:val="center"/>
          </w:tcPr>
          <w:p w:rsidR="00597D1E" w:rsidRPr="00597D1E" w:rsidRDefault="00597D1E" w:rsidP="00467EBE">
            <w:pPr>
              <w:pStyle w:val="ac"/>
              <w:spacing w:line="276" w:lineRule="auto"/>
              <w:ind w:firstLine="0"/>
              <w:rPr>
                <w:sz w:val="20"/>
                <w:szCs w:val="20"/>
              </w:rPr>
            </w:pPr>
          </w:p>
        </w:tc>
        <w:tc>
          <w:tcPr>
            <w:tcW w:w="850" w:type="dxa"/>
            <w:vAlign w:val="center"/>
          </w:tcPr>
          <w:p w:rsidR="00597D1E" w:rsidRPr="00597D1E" w:rsidRDefault="00597D1E" w:rsidP="00467EBE">
            <w:pPr>
              <w:pStyle w:val="ac"/>
              <w:spacing w:line="276" w:lineRule="auto"/>
              <w:ind w:firstLine="0"/>
              <w:rPr>
                <w:sz w:val="20"/>
                <w:szCs w:val="20"/>
              </w:rPr>
            </w:pPr>
          </w:p>
        </w:tc>
        <w:tc>
          <w:tcPr>
            <w:tcW w:w="709" w:type="dxa"/>
            <w:vAlign w:val="center"/>
          </w:tcPr>
          <w:p w:rsidR="00597D1E" w:rsidRPr="00597D1E" w:rsidRDefault="00597D1E" w:rsidP="00467EBE">
            <w:pPr>
              <w:pStyle w:val="ac"/>
              <w:spacing w:line="276" w:lineRule="auto"/>
              <w:ind w:firstLine="0"/>
              <w:rPr>
                <w:sz w:val="20"/>
                <w:szCs w:val="20"/>
              </w:rPr>
            </w:pPr>
          </w:p>
        </w:tc>
        <w:tc>
          <w:tcPr>
            <w:tcW w:w="850" w:type="dxa"/>
            <w:vAlign w:val="center"/>
          </w:tcPr>
          <w:p w:rsidR="00597D1E" w:rsidRPr="00597D1E" w:rsidRDefault="00597D1E" w:rsidP="00467EBE">
            <w:pPr>
              <w:pStyle w:val="ac"/>
              <w:spacing w:line="276" w:lineRule="auto"/>
              <w:ind w:firstLine="0"/>
              <w:rPr>
                <w:sz w:val="20"/>
                <w:szCs w:val="20"/>
              </w:rPr>
            </w:pPr>
          </w:p>
        </w:tc>
        <w:tc>
          <w:tcPr>
            <w:tcW w:w="709" w:type="dxa"/>
            <w:vAlign w:val="center"/>
          </w:tcPr>
          <w:p w:rsidR="00597D1E" w:rsidRPr="00597D1E" w:rsidRDefault="00597D1E" w:rsidP="00467EBE">
            <w:pPr>
              <w:pStyle w:val="ac"/>
              <w:spacing w:line="276" w:lineRule="auto"/>
              <w:ind w:firstLine="0"/>
              <w:rPr>
                <w:sz w:val="20"/>
                <w:szCs w:val="20"/>
              </w:rPr>
            </w:pPr>
          </w:p>
        </w:tc>
        <w:tc>
          <w:tcPr>
            <w:tcW w:w="992" w:type="dxa"/>
            <w:vAlign w:val="center"/>
          </w:tcPr>
          <w:p w:rsidR="00597D1E" w:rsidRPr="00597D1E" w:rsidRDefault="00597D1E" w:rsidP="00467EBE">
            <w:pPr>
              <w:pStyle w:val="ac"/>
              <w:spacing w:line="276" w:lineRule="auto"/>
              <w:ind w:firstLine="0"/>
              <w:rPr>
                <w:sz w:val="20"/>
                <w:szCs w:val="20"/>
              </w:rPr>
            </w:pPr>
          </w:p>
        </w:tc>
      </w:tr>
    </w:tbl>
    <w:p w:rsidR="00597D1E" w:rsidRPr="00597D1E" w:rsidRDefault="00597D1E" w:rsidP="00467EBE">
      <w:pPr>
        <w:pStyle w:val="ac"/>
        <w:spacing w:line="276" w:lineRule="auto"/>
        <w:rPr>
          <w:szCs w:val="20"/>
        </w:rPr>
      </w:pPr>
    </w:p>
    <w:p w:rsidR="00597D1E" w:rsidRPr="00597D1E" w:rsidRDefault="00597D1E" w:rsidP="00467EBE">
      <w:pPr>
        <w:pStyle w:val="ac"/>
        <w:spacing w:line="276" w:lineRule="auto"/>
      </w:pPr>
      <w:r w:rsidRPr="00597D1E">
        <w:t>5. Считаете ли Вы, что экономические нововведения способствуют повышению эффективности работы подразделения?</w:t>
      </w:r>
    </w:p>
    <w:p w:rsidR="00597D1E" w:rsidRPr="00597D1E" w:rsidRDefault="00597D1E" w:rsidP="00467EBE">
      <w:pPr>
        <w:pStyle w:val="ac"/>
        <w:spacing w:line="276" w:lineRule="auto"/>
      </w:pPr>
      <w:r w:rsidRPr="00597D1E">
        <w:t>да</w:t>
      </w:r>
    </w:p>
    <w:p w:rsidR="00597D1E" w:rsidRPr="00597D1E" w:rsidRDefault="00597D1E" w:rsidP="00467EBE">
      <w:pPr>
        <w:pStyle w:val="ac"/>
        <w:spacing w:line="276" w:lineRule="auto"/>
      </w:pPr>
      <w:r w:rsidRPr="00597D1E">
        <w:t>нет</w:t>
      </w:r>
    </w:p>
    <w:p w:rsidR="00597D1E" w:rsidRPr="00597D1E" w:rsidRDefault="00597D1E" w:rsidP="00467EBE">
      <w:pPr>
        <w:pStyle w:val="ac"/>
        <w:spacing w:line="276" w:lineRule="auto"/>
      </w:pPr>
      <w:r w:rsidRPr="00597D1E">
        <w:t>затрудняюсь ответить</w:t>
      </w:r>
    </w:p>
    <w:p w:rsidR="00597D1E" w:rsidRPr="00597D1E" w:rsidRDefault="00597D1E" w:rsidP="00467EBE">
      <w:pPr>
        <w:pStyle w:val="ac"/>
        <w:spacing w:line="276" w:lineRule="auto"/>
      </w:pPr>
      <w:r w:rsidRPr="00597D1E">
        <w:t>6. Заставляет ли Вас сложившаяся социально-экономическая ситуация в стране искать дополнительные источники дохода?</w:t>
      </w:r>
    </w:p>
    <w:p w:rsidR="00597D1E" w:rsidRPr="00597D1E" w:rsidRDefault="00597D1E" w:rsidP="00467EBE">
      <w:pPr>
        <w:pStyle w:val="ac"/>
        <w:spacing w:line="276" w:lineRule="auto"/>
      </w:pPr>
      <w:r w:rsidRPr="00597D1E">
        <w:t>да</w:t>
      </w:r>
    </w:p>
    <w:p w:rsidR="00597D1E" w:rsidRPr="00597D1E" w:rsidRDefault="00597D1E" w:rsidP="00467EBE">
      <w:pPr>
        <w:pStyle w:val="ac"/>
        <w:spacing w:line="276" w:lineRule="auto"/>
      </w:pPr>
      <w:r w:rsidRPr="00597D1E">
        <w:t>нет</w:t>
      </w:r>
    </w:p>
    <w:p w:rsidR="00597D1E" w:rsidRPr="00597D1E" w:rsidRDefault="00597D1E" w:rsidP="00467EBE">
      <w:pPr>
        <w:pStyle w:val="ac"/>
        <w:spacing w:line="276" w:lineRule="auto"/>
      </w:pPr>
      <w:r w:rsidRPr="00597D1E">
        <w:t>затрудняюсь ответить</w:t>
      </w:r>
    </w:p>
    <w:p w:rsidR="00597D1E" w:rsidRPr="00597D1E" w:rsidRDefault="00597D1E" w:rsidP="00467EBE">
      <w:pPr>
        <w:pStyle w:val="ac"/>
        <w:spacing w:line="276" w:lineRule="auto"/>
      </w:pPr>
      <w:r w:rsidRPr="00597D1E">
        <w:lastRenderedPageBreak/>
        <w:t>7. Выберите, пожалуйста, из перечисленных ниже характеристик работы пять самых важных для Вас. Напротив самой важной характеристики поставьте цифру 1, менее важной 2, затем 3,4, 5.</w:t>
      </w:r>
    </w:p>
    <w:p w:rsidR="00597D1E" w:rsidRPr="00597D1E" w:rsidRDefault="00597D1E" w:rsidP="00467EBE">
      <w:pPr>
        <w:pStyle w:val="ac"/>
        <w:spacing w:line="276" w:lineRule="auto"/>
        <w:rPr>
          <w:szCs w:val="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7095"/>
        <w:gridCol w:w="907"/>
      </w:tblGrid>
      <w:tr w:rsidR="00597D1E" w:rsidRPr="00597D1E" w:rsidTr="00597D1E">
        <w:tc>
          <w:tcPr>
            <w:tcW w:w="7095" w:type="dxa"/>
            <w:vAlign w:val="center"/>
          </w:tcPr>
          <w:p w:rsidR="00597D1E" w:rsidRPr="00597D1E" w:rsidRDefault="00597D1E" w:rsidP="00467EBE">
            <w:pPr>
              <w:pStyle w:val="ac"/>
              <w:spacing w:line="276" w:lineRule="auto"/>
              <w:ind w:left="29" w:firstLine="0"/>
              <w:rPr>
                <w:sz w:val="20"/>
              </w:rPr>
            </w:pPr>
            <w:r w:rsidRPr="00597D1E">
              <w:rPr>
                <w:sz w:val="20"/>
              </w:rPr>
              <w:t>Характеристика работы</w:t>
            </w:r>
          </w:p>
        </w:tc>
        <w:tc>
          <w:tcPr>
            <w:tcW w:w="907" w:type="dxa"/>
            <w:vAlign w:val="center"/>
          </w:tcPr>
          <w:p w:rsidR="00597D1E" w:rsidRPr="00597D1E" w:rsidRDefault="00597D1E" w:rsidP="00467EBE">
            <w:pPr>
              <w:pStyle w:val="ac"/>
              <w:spacing w:line="276" w:lineRule="auto"/>
              <w:ind w:left="29" w:firstLine="0"/>
              <w:rPr>
                <w:sz w:val="20"/>
              </w:rPr>
            </w:pPr>
            <w:r w:rsidRPr="00597D1E">
              <w:rPr>
                <w:sz w:val="20"/>
              </w:rPr>
              <w:t>Балл</w:t>
            </w:r>
          </w:p>
        </w:tc>
      </w:tr>
      <w:tr w:rsidR="00597D1E" w:rsidRPr="00597D1E" w:rsidTr="00597D1E">
        <w:tc>
          <w:tcPr>
            <w:tcW w:w="7095" w:type="dxa"/>
            <w:vAlign w:val="center"/>
          </w:tcPr>
          <w:p w:rsidR="00597D1E" w:rsidRPr="00597D1E" w:rsidRDefault="00597D1E" w:rsidP="00467EBE">
            <w:pPr>
              <w:pStyle w:val="ac"/>
              <w:spacing w:line="276" w:lineRule="auto"/>
              <w:ind w:left="29" w:firstLine="0"/>
              <w:rPr>
                <w:sz w:val="20"/>
              </w:rPr>
            </w:pPr>
            <w:r w:rsidRPr="00597D1E">
              <w:rPr>
                <w:sz w:val="20"/>
              </w:rPr>
              <w:t>1. Обеспеченность оргтехникой</w:t>
            </w:r>
          </w:p>
        </w:tc>
        <w:tc>
          <w:tcPr>
            <w:tcW w:w="907" w:type="dxa"/>
            <w:vAlign w:val="center"/>
          </w:tcPr>
          <w:p w:rsidR="00597D1E" w:rsidRPr="00597D1E" w:rsidRDefault="00597D1E" w:rsidP="00467EBE">
            <w:pPr>
              <w:pStyle w:val="ac"/>
              <w:spacing w:line="276" w:lineRule="auto"/>
              <w:ind w:left="29" w:firstLine="0"/>
              <w:rPr>
                <w:sz w:val="20"/>
              </w:rPr>
            </w:pPr>
          </w:p>
        </w:tc>
      </w:tr>
      <w:tr w:rsidR="00597D1E" w:rsidRPr="00597D1E" w:rsidTr="00597D1E">
        <w:tc>
          <w:tcPr>
            <w:tcW w:w="7095" w:type="dxa"/>
            <w:vAlign w:val="center"/>
          </w:tcPr>
          <w:p w:rsidR="00597D1E" w:rsidRPr="00597D1E" w:rsidRDefault="00597D1E" w:rsidP="00467EBE">
            <w:pPr>
              <w:pStyle w:val="ac"/>
              <w:spacing w:line="276" w:lineRule="auto"/>
              <w:ind w:left="29" w:firstLine="0"/>
              <w:rPr>
                <w:sz w:val="20"/>
              </w:rPr>
            </w:pPr>
            <w:r w:rsidRPr="00597D1E">
              <w:rPr>
                <w:sz w:val="20"/>
              </w:rPr>
              <w:t>2. Возможность профессионального роста</w:t>
            </w:r>
          </w:p>
        </w:tc>
        <w:tc>
          <w:tcPr>
            <w:tcW w:w="907" w:type="dxa"/>
            <w:vAlign w:val="center"/>
          </w:tcPr>
          <w:p w:rsidR="00597D1E" w:rsidRPr="00597D1E" w:rsidRDefault="00597D1E" w:rsidP="00467EBE">
            <w:pPr>
              <w:pStyle w:val="ac"/>
              <w:spacing w:line="276" w:lineRule="auto"/>
              <w:ind w:left="29" w:firstLine="0"/>
              <w:rPr>
                <w:sz w:val="20"/>
              </w:rPr>
            </w:pPr>
          </w:p>
        </w:tc>
      </w:tr>
      <w:tr w:rsidR="00597D1E" w:rsidRPr="00597D1E" w:rsidTr="00597D1E">
        <w:tc>
          <w:tcPr>
            <w:tcW w:w="7095" w:type="dxa"/>
            <w:vAlign w:val="center"/>
          </w:tcPr>
          <w:p w:rsidR="00597D1E" w:rsidRPr="00597D1E" w:rsidRDefault="00597D1E" w:rsidP="00467EBE">
            <w:pPr>
              <w:pStyle w:val="ac"/>
              <w:spacing w:line="276" w:lineRule="auto"/>
              <w:ind w:left="29" w:firstLine="0"/>
              <w:rPr>
                <w:sz w:val="20"/>
              </w:rPr>
            </w:pPr>
            <w:r w:rsidRPr="00597D1E">
              <w:rPr>
                <w:sz w:val="20"/>
              </w:rPr>
              <w:t>3. Возможность должностного продвижения</w:t>
            </w:r>
          </w:p>
        </w:tc>
        <w:tc>
          <w:tcPr>
            <w:tcW w:w="907" w:type="dxa"/>
            <w:vAlign w:val="center"/>
          </w:tcPr>
          <w:p w:rsidR="00597D1E" w:rsidRPr="00597D1E" w:rsidRDefault="00597D1E" w:rsidP="00467EBE">
            <w:pPr>
              <w:pStyle w:val="ac"/>
              <w:spacing w:line="276" w:lineRule="auto"/>
              <w:ind w:left="29" w:firstLine="0"/>
              <w:rPr>
                <w:sz w:val="20"/>
              </w:rPr>
            </w:pPr>
          </w:p>
        </w:tc>
      </w:tr>
      <w:tr w:rsidR="00597D1E" w:rsidRPr="00597D1E" w:rsidTr="00597D1E">
        <w:tc>
          <w:tcPr>
            <w:tcW w:w="7095" w:type="dxa"/>
            <w:vAlign w:val="center"/>
          </w:tcPr>
          <w:p w:rsidR="00597D1E" w:rsidRPr="00597D1E" w:rsidRDefault="00597D1E" w:rsidP="00467EBE">
            <w:pPr>
              <w:pStyle w:val="ac"/>
              <w:spacing w:line="276" w:lineRule="auto"/>
              <w:ind w:left="29" w:firstLine="0"/>
              <w:rPr>
                <w:sz w:val="20"/>
              </w:rPr>
            </w:pPr>
            <w:r w:rsidRPr="00597D1E">
              <w:rPr>
                <w:sz w:val="20"/>
              </w:rPr>
              <w:t>4. Разнообразие работы</w:t>
            </w:r>
          </w:p>
        </w:tc>
        <w:tc>
          <w:tcPr>
            <w:tcW w:w="907" w:type="dxa"/>
            <w:vAlign w:val="center"/>
          </w:tcPr>
          <w:p w:rsidR="00597D1E" w:rsidRPr="00597D1E" w:rsidRDefault="00597D1E" w:rsidP="00467EBE">
            <w:pPr>
              <w:pStyle w:val="ac"/>
              <w:spacing w:line="276" w:lineRule="auto"/>
              <w:ind w:left="29" w:firstLine="0"/>
              <w:rPr>
                <w:sz w:val="20"/>
              </w:rPr>
            </w:pPr>
          </w:p>
        </w:tc>
      </w:tr>
      <w:tr w:rsidR="00597D1E" w:rsidRPr="00597D1E" w:rsidTr="00597D1E">
        <w:tc>
          <w:tcPr>
            <w:tcW w:w="7095" w:type="dxa"/>
            <w:vAlign w:val="center"/>
          </w:tcPr>
          <w:p w:rsidR="00597D1E" w:rsidRPr="00597D1E" w:rsidRDefault="00597D1E" w:rsidP="00467EBE">
            <w:pPr>
              <w:pStyle w:val="ac"/>
              <w:spacing w:line="276" w:lineRule="auto"/>
              <w:ind w:left="29" w:firstLine="0"/>
              <w:rPr>
                <w:sz w:val="20"/>
              </w:rPr>
            </w:pPr>
            <w:r w:rsidRPr="00597D1E">
              <w:rPr>
                <w:sz w:val="20"/>
              </w:rPr>
              <w:t>5. Сложность работы</w:t>
            </w:r>
          </w:p>
        </w:tc>
        <w:tc>
          <w:tcPr>
            <w:tcW w:w="907" w:type="dxa"/>
            <w:vAlign w:val="center"/>
          </w:tcPr>
          <w:p w:rsidR="00597D1E" w:rsidRPr="00597D1E" w:rsidRDefault="00597D1E" w:rsidP="00467EBE">
            <w:pPr>
              <w:pStyle w:val="ac"/>
              <w:spacing w:line="276" w:lineRule="auto"/>
              <w:ind w:left="29" w:firstLine="0"/>
              <w:rPr>
                <w:sz w:val="20"/>
              </w:rPr>
            </w:pPr>
          </w:p>
        </w:tc>
      </w:tr>
      <w:tr w:rsidR="00597D1E" w:rsidRPr="00597D1E" w:rsidTr="00597D1E">
        <w:tc>
          <w:tcPr>
            <w:tcW w:w="7095" w:type="dxa"/>
            <w:vAlign w:val="center"/>
          </w:tcPr>
          <w:p w:rsidR="00597D1E" w:rsidRPr="00597D1E" w:rsidRDefault="00597D1E" w:rsidP="00467EBE">
            <w:pPr>
              <w:pStyle w:val="ac"/>
              <w:spacing w:line="276" w:lineRule="auto"/>
              <w:ind w:left="29" w:firstLine="0"/>
              <w:rPr>
                <w:sz w:val="20"/>
              </w:rPr>
            </w:pPr>
            <w:r w:rsidRPr="00597D1E">
              <w:rPr>
                <w:sz w:val="20"/>
              </w:rPr>
              <w:t>6. Высокая заработная плата</w:t>
            </w:r>
          </w:p>
        </w:tc>
        <w:tc>
          <w:tcPr>
            <w:tcW w:w="907" w:type="dxa"/>
            <w:vAlign w:val="center"/>
          </w:tcPr>
          <w:p w:rsidR="00597D1E" w:rsidRPr="00597D1E" w:rsidRDefault="00597D1E" w:rsidP="00467EBE">
            <w:pPr>
              <w:pStyle w:val="ac"/>
              <w:spacing w:line="276" w:lineRule="auto"/>
              <w:ind w:left="29" w:firstLine="0"/>
              <w:rPr>
                <w:sz w:val="20"/>
              </w:rPr>
            </w:pPr>
          </w:p>
        </w:tc>
      </w:tr>
      <w:tr w:rsidR="00597D1E" w:rsidRPr="00597D1E" w:rsidTr="00597D1E">
        <w:tc>
          <w:tcPr>
            <w:tcW w:w="7095" w:type="dxa"/>
            <w:vAlign w:val="center"/>
          </w:tcPr>
          <w:p w:rsidR="00597D1E" w:rsidRPr="00597D1E" w:rsidRDefault="00597D1E" w:rsidP="00467EBE">
            <w:pPr>
              <w:pStyle w:val="ac"/>
              <w:spacing w:line="276" w:lineRule="auto"/>
              <w:ind w:left="29" w:firstLine="0"/>
              <w:rPr>
                <w:sz w:val="20"/>
              </w:rPr>
            </w:pPr>
            <w:r w:rsidRPr="00597D1E">
              <w:rPr>
                <w:sz w:val="20"/>
              </w:rPr>
              <w:t>7. Самостоятельность в выполнении работ</w:t>
            </w:r>
          </w:p>
        </w:tc>
        <w:tc>
          <w:tcPr>
            <w:tcW w:w="907" w:type="dxa"/>
            <w:vAlign w:val="center"/>
          </w:tcPr>
          <w:p w:rsidR="00597D1E" w:rsidRPr="00597D1E" w:rsidRDefault="00597D1E" w:rsidP="00467EBE">
            <w:pPr>
              <w:pStyle w:val="ac"/>
              <w:spacing w:line="276" w:lineRule="auto"/>
              <w:ind w:left="29" w:firstLine="0"/>
              <w:rPr>
                <w:sz w:val="20"/>
              </w:rPr>
            </w:pPr>
          </w:p>
        </w:tc>
      </w:tr>
      <w:tr w:rsidR="00597D1E" w:rsidRPr="00597D1E" w:rsidTr="00597D1E">
        <w:tc>
          <w:tcPr>
            <w:tcW w:w="7095" w:type="dxa"/>
            <w:vAlign w:val="center"/>
          </w:tcPr>
          <w:p w:rsidR="00597D1E" w:rsidRPr="00597D1E" w:rsidRDefault="00597D1E" w:rsidP="00467EBE">
            <w:pPr>
              <w:pStyle w:val="ac"/>
              <w:spacing w:line="276" w:lineRule="auto"/>
              <w:ind w:left="29" w:firstLine="0"/>
              <w:rPr>
                <w:sz w:val="20"/>
              </w:rPr>
            </w:pPr>
            <w:r w:rsidRPr="00597D1E">
              <w:rPr>
                <w:sz w:val="20"/>
              </w:rPr>
              <w:t>8. Престиж профессии</w:t>
            </w:r>
          </w:p>
        </w:tc>
        <w:tc>
          <w:tcPr>
            <w:tcW w:w="907" w:type="dxa"/>
            <w:vAlign w:val="center"/>
          </w:tcPr>
          <w:p w:rsidR="00597D1E" w:rsidRPr="00597D1E" w:rsidRDefault="00597D1E" w:rsidP="00467EBE">
            <w:pPr>
              <w:pStyle w:val="ac"/>
              <w:spacing w:line="276" w:lineRule="auto"/>
              <w:ind w:left="29" w:firstLine="0"/>
              <w:rPr>
                <w:sz w:val="20"/>
              </w:rPr>
            </w:pPr>
          </w:p>
        </w:tc>
      </w:tr>
      <w:tr w:rsidR="00597D1E" w:rsidRPr="00597D1E" w:rsidTr="00597D1E">
        <w:tc>
          <w:tcPr>
            <w:tcW w:w="7095" w:type="dxa"/>
            <w:vAlign w:val="center"/>
          </w:tcPr>
          <w:p w:rsidR="00597D1E" w:rsidRPr="00597D1E" w:rsidRDefault="00597D1E" w:rsidP="00467EBE">
            <w:pPr>
              <w:pStyle w:val="ac"/>
              <w:spacing w:line="276" w:lineRule="auto"/>
              <w:ind w:left="29" w:firstLine="0"/>
              <w:rPr>
                <w:sz w:val="20"/>
              </w:rPr>
            </w:pPr>
            <w:r w:rsidRPr="00597D1E">
              <w:rPr>
                <w:sz w:val="20"/>
              </w:rPr>
              <w:t>9. Благоприятные условия труда</w:t>
            </w:r>
          </w:p>
        </w:tc>
        <w:tc>
          <w:tcPr>
            <w:tcW w:w="907" w:type="dxa"/>
            <w:vAlign w:val="center"/>
          </w:tcPr>
          <w:p w:rsidR="00597D1E" w:rsidRPr="00597D1E" w:rsidRDefault="00597D1E" w:rsidP="00467EBE">
            <w:pPr>
              <w:pStyle w:val="ac"/>
              <w:spacing w:line="276" w:lineRule="auto"/>
              <w:ind w:left="29" w:firstLine="0"/>
              <w:rPr>
                <w:sz w:val="20"/>
              </w:rPr>
            </w:pPr>
          </w:p>
        </w:tc>
      </w:tr>
      <w:tr w:rsidR="00597D1E" w:rsidRPr="00597D1E" w:rsidTr="00597D1E">
        <w:tc>
          <w:tcPr>
            <w:tcW w:w="7095" w:type="dxa"/>
            <w:vAlign w:val="center"/>
          </w:tcPr>
          <w:p w:rsidR="00597D1E" w:rsidRPr="00597D1E" w:rsidRDefault="00597D1E" w:rsidP="00467EBE">
            <w:pPr>
              <w:pStyle w:val="ac"/>
              <w:spacing w:line="276" w:lineRule="auto"/>
              <w:ind w:left="29" w:firstLine="0"/>
              <w:rPr>
                <w:sz w:val="20"/>
              </w:rPr>
            </w:pPr>
            <w:r w:rsidRPr="00597D1E">
              <w:rPr>
                <w:sz w:val="20"/>
              </w:rPr>
              <w:t>10. Низкая напряженность труда</w:t>
            </w:r>
          </w:p>
        </w:tc>
        <w:tc>
          <w:tcPr>
            <w:tcW w:w="907" w:type="dxa"/>
            <w:vAlign w:val="center"/>
          </w:tcPr>
          <w:p w:rsidR="00597D1E" w:rsidRPr="00597D1E" w:rsidRDefault="00597D1E" w:rsidP="00467EBE">
            <w:pPr>
              <w:pStyle w:val="ac"/>
              <w:spacing w:line="276" w:lineRule="auto"/>
              <w:ind w:left="29" w:firstLine="0"/>
              <w:rPr>
                <w:sz w:val="20"/>
              </w:rPr>
            </w:pPr>
          </w:p>
        </w:tc>
      </w:tr>
      <w:tr w:rsidR="00597D1E" w:rsidRPr="00597D1E" w:rsidTr="00597D1E">
        <w:tc>
          <w:tcPr>
            <w:tcW w:w="7095" w:type="dxa"/>
            <w:vAlign w:val="center"/>
          </w:tcPr>
          <w:p w:rsidR="00597D1E" w:rsidRPr="00597D1E" w:rsidRDefault="00597D1E" w:rsidP="00467EBE">
            <w:pPr>
              <w:pStyle w:val="ac"/>
              <w:spacing w:line="276" w:lineRule="auto"/>
              <w:ind w:left="29" w:firstLine="0"/>
              <w:rPr>
                <w:sz w:val="20"/>
              </w:rPr>
            </w:pPr>
            <w:r w:rsidRPr="00597D1E">
              <w:rPr>
                <w:sz w:val="20"/>
              </w:rPr>
              <w:t>11. Благоприятный психологический климат</w:t>
            </w:r>
          </w:p>
        </w:tc>
        <w:tc>
          <w:tcPr>
            <w:tcW w:w="907" w:type="dxa"/>
            <w:vAlign w:val="center"/>
          </w:tcPr>
          <w:p w:rsidR="00597D1E" w:rsidRPr="00597D1E" w:rsidRDefault="00597D1E" w:rsidP="00467EBE">
            <w:pPr>
              <w:pStyle w:val="ac"/>
              <w:spacing w:line="276" w:lineRule="auto"/>
              <w:ind w:left="29" w:firstLine="0"/>
              <w:rPr>
                <w:sz w:val="20"/>
              </w:rPr>
            </w:pPr>
          </w:p>
        </w:tc>
      </w:tr>
      <w:tr w:rsidR="00597D1E" w:rsidRPr="00597D1E" w:rsidTr="00597D1E">
        <w:tc>
          <w:tcPr>
            <w:tcW w:w="7095" w:type="dxa"/>
            <w:vAlign w:val="center"/>
          </w:tcPr>
          <w:p w:rsidR="00597D1E" w:rsidRPr="00597D1E" w:rsidRDefault="00597D1E" w:rsidP="00467EBE">
            <w:pPr>
              <w:pStyle w:val="ac"/>
              <w:spacing w:line="276" w:lineRule="auto"/>
              <w:ind w:left="29" w:firstLine="0"/>
              <w:rPr>
                <w:sz w:val="20"/>
              </w:rPr>
            </w:pPr>
            <w:r w:rsidRPr="00597D1E">
              <w:rPr>
                <w:sz w:val="20"/>
              </w:rPr>
              <w:t>12. Возможность общения в процессе работы</w:t>
            </w:r>
          </w:p>
        </w:tc>
        <w:tc>
          <w:tcPr>
            <w:tcW w:w="907" w:type="dxa"/>
            <w:vAlign w:val="center"/>
          </w:tcPr>
          <w:p w:rsidR="00597D1E" w:rsidRPr="00597D1E" w:rsidRDefault="00597D1E" w:rsidP="00467EBE">
            <w:pPr>
              <w:pStyle w:val="ac"/>
              <w:spacing w:line="276" w:lineRule="auto"/>
              <w:ind w:left="29" w:firstLine="0"/>
              <w:rPr>
                <w:sz w:val="20"/>
              </w:rPr>
            </w:pPr>
          </w:p>
        </w:tc>
      </w:tr>
      <w:tr w:rsidR="00597D1E" w:rsidRPr="00597D1E" w:rsidTr="00597D1E">
        <w:tc>
          <w:tcPr>
            <w:tcW w:w="7095" w:type="dxa"/>
            <w:vAlign w:val="center"/>
          </w:tcPr>
          <w:p w:rsidR="00597D1E" w:rsidRPr="00597D1E" w:rsidRDefault="00597D1E" w:rsidP="00467EBE">
            <w:pPr>
              <w:pStyle w:val="ac"/>
              <w:spacing w:line="276" w:lineRule="auto"/>
              <w:ind w:left="29" w:firstLine="0"/>
              <w:rPr>
                <w:sz w:val="20"/>
              </w:rPr>
            </w:pPr>
            <w:r w:rsidRPr="00597D1E">
              <w:rPr>
                <w:sz w:val="20"/>
              </w:rPr>
              <w:t>13. Возможность улучшить свои жилищно-бытовые условия</w:t>
            </w:r>
          </w:p>
        </w:tc>
        <w:tc>
          <w:tcPr>
            <w:tcW w:w="907" w:type="dxa"/>
            <w:vAlign w:val="center"/>
          </w:tcPr>
          <w:p w:rsidR="00597D1E" w:rsidRPr="00597D1E" w:rsidRDefault="00597D1E" w:rsidP="00467EBE">
            <w:pPr>
              <w:pStyle w:val="ac"/>
              <w:spacing w:line="276" w:lineRule="auto"/>
              <w:ind w:left="29" w:firstLine="0"/>
              <w:rPr>
                <w:sz w:val="20"/>
              </w:rPr>
            </w:pPr>
          </w:p>
        </w:tc>
      </w:tr>
      <w:tr w:rsidR="00597D1E" w:rsidRPr="00597D1E" w:rsidTr="00597D1E">
        <w:tc>
          <w:tcPr>
            <w:tcW w:w="7095" w:type="dxa"/>
            <w:vAlign w:val="center"/>
          </w:tcPr>
          <w:p w:rsidR="00597D1E" w:rsidRPr="00597D1E" w:rsidRDefault="00597D1E" w:rsidP="00467EBE">
            <w:pPr>
              <w:pStyle w:val="ac"/>
              <w:spacing w:line="276" w:lineRule="auto"/>
              <w:ind w:left="29" w:firstLine="0"/>
              <w:rPr>
                <w:sz w:val="20"/>
              </w:rPr>
            </w:pPr>
            <w:r w:rsidRPr="00597D1E">
              <w:rPr>
                <w:sz w:val="20"/>
              </w:rPr>
              <w:t>14. Участие в управлении компанией</w:t>
            </w:r>
          </w:p>
        </w:tc>
        <w:tc>
          <w:tcPr>
            <w:tcW w:w="907" w:type="dxa"/>
            <w:vAlign w:val="center"/>
          </w:tcPr>
          <w:p w:rsidR="00597D1E" w:rsidRPr="00597D1E" w:rsidRDefault="00597D1E" w:rsidP="00467EBE">
            <w:pPr>
              <w:pStyle w:val="ac"/>
              <w:spacing w:line="276" w:lineRule="auto"/>
              <w:ind w:left="29" w:firstLine="0"/>
              <w:rPr>
                <w:sz w:val="20"/>
              </w:rPr>
            </w:pPr>
          </w:p>
        </w:tc>
      </w:tr>
    </w:tbl>
    <w:p w:rsidR="00597D1E" w:rsidRPr="00597D1E" w:rsidRDefault="00597D1E" w:rsidP="00467EBE">
      <w:pPr>
        <w:pStyle w:val="ac"/>
        <w:spacing w:line="276" w:lineRule="auto"/>
      </w:pPr>
    </w:p>
    <w:p w:rsidR="00597D1E" w:rsidRPr="00597D1E" w:rsidRDefault="00597D1E" w:rsidP="00467EBE">
      <w:pPr>
        <w:pStyle w:val="ac"/>
        <w:spacing w:line="276" w:lineRule="auto"/>
      </w:pPr>
      <w:r w:rsidRPr="00597D1E">
        <w:t>8. Оцените, пожалуйста, с помощью линейной шкалы уровень Вашей трудовой активности в % (обведите соответствующую цифру).</w:t>
      </w:r>
    </w:p>
    <w:p w:rsidR="00597D1E" w:rsidRPr="00597D1E" w:rsidRDefault="00597D1E" w:rsidP="00467EBE">
      <w:pPr>
        <w:pStyle w:val="ac"/>
        <w:spacing w:line="276" w:lineRule="auto"/>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1555"/>
        <w:gridCol w:w="503"/>
        <w:gridCol w:w="562"/>
        <w:gridCol w:w="561"/>
        <w:gridCol w:w="561"/>
        <w:gridCol w:w="561"/>
        <w:gridCol w:w="561"/>
        <w:gridCol w:w="561"/>
        <w:gridCol w:w="561"/>
        <w:gridCol w:w="561"/>
        <w:gridCol w:w="561"/>
        <w:gridCol w:w="622"/>
        <w:gridCol w:w="1479"/>
      </w:tblGrid>
      <w:tr w:rsidR="00597D1E" w:rsidRPr="00597D1E" w:rsidTr="00597D1E">
        <w:tc>
          <w:tcPr>
            <w:tcW w:w="1555" w:type="dxa"/>
            <w:vAlign w:val="center"/>
          </w:tcPr>
          <w:p w:rsidR="00597D1E" w:rsidRPr="00597D1E" w:rsidRDefault="00597D1E" w:rsidP="00467EBE">
            <w:pPr>
              <w:pStyle w:val="ac"/>
              <w:spacing w:line="276" w:lineRule="auto"/>
              <w:ind w:firstLine="0"/>
              <w:rPr>
                <w:sz w:val="20"/>
              </w:rPr>
            </w:pPr>
            <w:r w:rsidRPr="00597D1E">
              <w:rPr>
                <w:sz w:val="20"/>
              </w:rPr>
              <w:t>Крайне низкий уровень трудовой активности и самоотдачи</w:t>
            </w:r>
          </w:p>
        </w:tc>
        <w:tc>
          <w:tcPr>
            <w:tcW w:w="503" w:type="dxa"/>
            <w:vAlign w:val="center"/>
          </w:tcPr>
          <w:p w:rsidR="00597D1E" w:rsidRPr="00597D1E" w:rsidRDefault="00597D1E" w:rsidP="00467EBE">
            <w:pPr>
              <w:pStyle w:val="ac"/>
              <w:spacing w:line="276" w:lineRule="auto"/>
              <w:ind w:firstLine="0"/>
              <w:rPr>
                <w:sz w:val="20"/>
              </w:rPr>
            </w:pPr>
            <w:r w:rsidRPr="00597D1E">
              <w:rPr>
                <w:sz w:val="20"/>
              </w:rPr>
              <w:t>0</w:t>
            </w:r>
          </w:p>
        </w:tc>
        <w:tc>
          <w:tcPr>
            <w:tcW w:w="562" w:type="dxa"/>
            <w:vAlign w:val="center"/>
          </w:tcPr>
          <w:p w:rsidR="00597D1E" w:rsidRPr="00597D1E" w:rsidRDefault="00597D1E" w:rsidP="00467EBE">
            <w:pPr>
              <w:pStyle w:val="ac"/>
              <w:spacing w:line="276" w:lineRule="auto"/>
              <w:ind w:firstLine="0"/>
              <w:rPr>
                <w:sz w:val="20"/>
              </w:rPr>
            </w:pPr>
            <w:r w:rsidRPr="00597D1E">
              <w:rPr>
                <w:sz w:val="20"/>
              </w:rPr>
              <w:t>10</w:t>
            </w:r>
          </w:p>
        </w:tc>
        <w:tc>
          <w:tcPr>
            <w:tcW w:w="561" w:type="dxa"/>
            <w:vAlign w:val="center"/>
          </w:tcPr>
          <w:p w:rsidR="00597D1E" w:rsidRPr="00597D1E" w:rsidRDefault="00597D1E" w:rsidP="00467EBE">
            <w:pPr>
              <w:pStyle w:val="ac"/>
              <w:spacing w:line="276" w:lineRule="auto"/>
              <w:ind w:firstLine="0"/>
              <w:rPr>
                <w:sz w:val="20"/>
              </w:rPr>
            </w:pPr>
            <w:r w:rsidRPr="00597D1E">
              <w:rPr>
                <w:sz w:val="20"/>
              </w:rPr>
              <w:t>20</w:t>
            </w:r>
          </w:p>
        </w:tc>
        <w:tc>
          <w:tcPr>
            <w:tcW w:w="561" w:type="dxa"/>
            <w:vAlign w:val="center"/>
          </w:tcPr>
          <w:p w:rsidR="00597D1E" w:rsidRPr="00597D1E" w:rsidRDefault="00597D1E" w:rsidP="00467EBE">
            <w:pPr>
              <w:pStyle w:val="ac"/>
              <w:spacing w:line="276" w:lineRule="auto"/>
              <w:ind w:firstLine="0"/>
              <w:rPr>
                <w:sz w:val="20"/>
              </w:rPr>
            </w:pPr>
            <w:r w:rsidRPr="00597D1E">
              <w:rPr>
                <w:sz w:val="20"/>
              </w:rPr>
              <w:t>30</w:t>
            </w:r>
          </w:p>
        </w:tc>
        <w:tc>
          <w:tcPr>
            <w:tcW w:w="561" w:type="dxa"/>
            <w:vAlign w:val="center"/>
          </w:tcPr>
          <w:p w:rsidR="00597D1E" w:rsidRPr="00597D1E" w:rsidRDefault="00597D1E" w:rsidP="00467EBE">
            <w:pPr>
              <w:pStyle w:val="ac"/>
              <w:spacing w:line="276" w:lineRule="auto"/>
              <w:ind w:firstLine="0"/>
              <w:rPr>
                <w:sz w:val="20"/>
              </w:rPr>
            </w:pPr>
            <w:r w:rsidRPr="00597D1E">
              <w:rPr>
                <w:sz w:val="20"/>
              </w:rPr>
              <w:t>40</w:t>
            </w:r>
          </w:p>
        </w:tc>
        <w:tc>
          <w:tcPr>
            <w:tcW w:w="561" w:type="dxa"/>
            <w:vAlign w:val="center"/>
          </w:tcPr>
          <w:p w:rsidR="00597D1E" w:rsidRPr="00597D1E" w:rsidRDefault="00597D1E" w:rsidP="00467EBE">
            <w:pPr>
              <w:pStyle w:val="ac"/>
              <w:spacing w:line="276" w:lineRule="auto"/>
              <w:ind w:firstLine="0"/>
              <w:rPr>
                <w:sz w:val="20"/>
              </w:rPr>
            </w:pPr>
            <w:r w:rsidRPr="00597D1E">
              <w:rPr>
                <w:sz w:val="20"/>
              </w:rPr>
              <w:t>50</w:t>
            </w:r>
          </w:p>
        </w:tc>
        <w:tc>
          <w:tcPr>
            <w:tcW w:w="561" w:type="dxa"/>
            <w:vAlign w:val="center"/>
          </w:tcPr>
          <w:p w:rsidR="00597D1E" w:rsidRPr="00597D1E" w:rsidRDefault="00597D1E" w:rsidP="00467EBE">
            <w:pPr>
              <w:pStyle w:val="ac"/>
              <w:spacing w:line="276" w:lineRule="auto"/>
              <w:ind w:firstLine="0"/>
              <w:rPr>
                <w:sz w:val="20"/>
              </w:rPr>
            </w:pPr>
            <w:r w:rsidRPr="00597D1E">
              <w:rPr>
                <w:sz w:val="20"/>
              </w:rPr>
              <w:t>60</w:t>
            </w:r>
          </w:p>
        </w:tc>
        <w:tc>
          <w:tcPr>
            <w:tcW w:w="561" w:type="dxa"/>
            <w:vAlign w:val="center"/>
          </w:tcPr>
          <w:p w:rsidR="00597D1E" w:rsidRPr="00597D1E" w:rsidRDefault="00597D1E" w:rsidP="00467EBE">
            <w:pPr>
              <w:pStyle w:val="ac"/>
              <w:spacing w:line="276" w:lineRule="auto"/>
              <w:ind w:firstLine="0"/>
              <w:rPr>
                <w:sz w:val="20"/>
              </w:rPr>
            </w:pPr>
            <w:r w:rsidRPr="00597D1E">
              <w:rPr>
                <w:sz w:val="20"/>
              </w:rPr>
              <w:t>70</w:t>
            </w:r>
          </w:p>
        </w:tc>
        <w:tc>
          <w:tcPr>
            <w:tcW w:w="561" w:type="dxa"/>
            <w:vAlign w:val="center"/>
          </w:tcPr>
          <w:p w:rsidR="00597D1E" w:rsidRPr="00597D1E" w:rsidRDefault="00597D1E" w:rsidP="00467EBE">
            <w:pPr>
              <w:pStyle w:val="ac"/>
              <w:spacing w:line="276" w:lineRule="auto"/>
              <w:ind w:firstLine="0"/>
              <w:rPr>
                <w:sz w:val="20"/>
              </w:rPr>
            </w:pPr>
            <w:r w:rsidRPr="00597D1E">
              <w:rPr>
                <w:sz w:val="20"/>
              </w:rPr>
              <w:t>80</w:t>
            </w:r>
          </w:p>
        </w:tc>
        <w:tc>
          <w:tcPr>
            <w:tcW w:w="561" w:type="dxa"/>
            <w:vAlign w:val="center"/>
          </w:tcPr>
          <w:p w:rsidR="00597D1E" w:rsidRPr="00597D1E" w:rsidRDefault="00597D1E" w:rsidP="00467EBE">
            <w:pPr>
              <w:pStyle w:val="ac"/>
              <w:spacing w:line="276" w:lineRule="auto"/>
              <w:ind w:firstLine="0"/>
              <w:rPr>
                <w:sz w:val="20"/>
              </w:rPr>
            </w:pPr>
            <w:r w:rsidRPr="00597D1E">
              <w:rPr>
                <w:sz w:val="20"/>
              </w:rPr>
              <w:t>90</w:t>
            </w:r>
          </w:p>
        </w:tc>
        <w:tc>
          <w:tcPr>
            <w:tcW w:w="622" w:type="dxa"/>
            <w:vAlign w:val="center"/>
          </w:tcPr>
          <w:p w:rsidR="00597D1E" w:rsidRPr="00597D1E" w:rsidRDefault="00597D1E" w:rsidP="00467EBE">
            <w:pPr>
              <w:pStyle w:val="ac"/>
              <w:spacing w:line="276" w:lineRule="auto"/>
              <w:ind w:firstLine="0"/>
              <w:rPr>
                <w:sz w:val="20"/>
              </w:rPr>
            </w:pPr>
            <w:r w:rsidRPr="00597D1E">
              <w:rPr>
                <w:sz w:val="20"/>
              </w:rPr>
              <w:t>100</w:t>
            </w:r>
          </w:p>
        </w:tc>
        <w:tc>
          <w:tcPr>
            <w:tcW w:w="1479" w:type="dxa"/>
            <w:vAlign w:val="center"/>
          </w:tcPr>
          <w:p w:rsidR="00597D1E" w:rsidRPr="00597D1E" w:rsidRDefault="00597D1E" w:rsidP="00467EBE">
            <w:pPr>
              <w:pStyle w:val="ac"/>
              <w:spacing w:line="276" w:lineRule="auto"/>
              <w:ind w:firstLine="0"/>
              <w:rPr>
                <w:sz w:val="20"/>
              </w:rPr>
            </w:pPr>
            <w:r w:rsidRPr="00597D1E">
              <w:rPr>
                <w:sz w:val="20"/>
              </w:rPr>
              <w:t>Высокий уровень трудовой активности и самоотдачи</w:t>
            </w:r>
          </w:p>
        </w:tc>
      </w:tr>
    </w:tbl>
    <w:p w:rsidR="00597D1E" w:rsidRPr="00597D1E" w:rsidRDefault="00597D1E" w:rsidP="00467EBE">
      <w:pPr>
        <w:pStyle w:val="ac"/>
        <w:spacing w:line="276" w:lineRule="auto"/>
      </w:pPr>
    </w:p>
    <w:p w:rsidR="00597D1E" w:rsidRPr="00597D1E" w:rsidRDefault="00597D1E" w:rsidP="00467EBE">
      <w:pPr>
        <w:pStyle w:val="ac"/>
        <w:spacing w:line="276" w:lineRule="auto"/>
      </w:pPr>
      <w:r w:rsidRPr="00597D1E">
        <w:t>9. Напишите, пожалуйста, что могло бы содействовать повышению Вашей трудовой активности. ____________________________________</w:t>
      </w:r>
    </w:p>
    <w:p w:rsidR="00597D1E" w:rsidRPr="00597D1E" w:rsidRDefault="00597D1E" w:rsidP="00467EBE">
      <w:pPr>
        <w:pStyle w:val="ac"/>
        <w:spacing w:line="276" w:lineRule="auto"/>
      </w:pPr>
      <w:r w:rsidRPr="00597D1E">
        <w:t>10. Испытываете ли Вы беспокойство, связанное с перспективой потерять работу?</w:t>
      </w:r>
    </w:p>
    <w:p w:rsidR="00597D1E" w:rsidRPr="00597D1E" w:rsidRDefault="00597D1E" w:rsidP="00467EBE">
      <w:pPr>
        <w:pStyle w:val="ac"/>
        <w:spacing w:line="276" w:lineRule="auto"/>
      </w:pPr>
      <w:r w:rsidRPr="00597D1E">
        <w:t>да</w:t>
      </w:r>
    </w:p>
    <w:p w:rsidR="00597D1E" w:rsidRPr="00597D1E" w:rsidRDefault="00597D1E" w:rsidP="00467EBE">
      <w:pPr>
        <w:pStyle w:val="ac"/>
        <w:spacing w:line="276" w:lineRule="auto"/>
      </w:pPr>
      <w:r w:rsidRPr="00597D1E">
        <w:t>нет</w:t>
      </w:r>
    </w:p>
    <w:p w:rsidR="00597D1E" w:rsidRPr="00597D1E" w:rsidRDefault="00597D1E" w:rsidP="00467EBE">
      <w:pPr>
        <w:pStyle w:val="ac"/>
        <w:spacing w:line="276" w:lineRule="auto"/>
      </w:pPr>
      <w:r w:rsidRPr="00597D1E">
        <w:t>затрудняюсь ответить</w:t>
      </w:r>
    </w:p>
    <w:p w:rsidR="00597D1E" w:rsidRPr="00597D1E" w:rsidRDefault="00597D1E" w:rsidP="00467EBE">
      <w:pPr>
        <w:pStyle w:val="ac"/>
        <w:spacing w:line="276" w:lineRule="auto"/>
      </w:pPr>
      <w:r w:rsidRPr="00597D1E">
        <w:t>11. Ваша должность________________________________________</w:t>
      </w:r>
    </w:p>
    <w:p w:rsidR="00597D1E" w:rsidRPr="00597D1E" w:rsidRDefault="00597D1E" w:rsidP="00467EBE">
      <w:pPr>
        <w:pStyle w:val="ac"/>
        <w:spacing w:line="276" w:lineRule="auto"/>
      </w:pPr>
      <w:r w:rsidRPr="00597D1E">
        <w:t>12. Пол:</w:t>
      </w:r>
    </w:p>
    <w:p w:rsidR="00597D1E" w:rsidRPr="00597D1E" w:rsidRDefault="00597D1E" w:rsidP="00467EBE">
      <w:pPr>
        <w:pStyle w:val="ac"/>
        <w:spacing w:line="276" w:lineRule="auto"/>
      </w:pPr>
      <w:r w:rsidRPr="00597D1E">
        <w:t>мужской</w:t>
      </w:r>
    </w:p>
    <w:p w:rsidR="00597D1E" w:rsidRPr="00597D1E" w:rsidRDefault="00597D1E" w:rsidP="00467EBE">
      <w:pPr>
        <w:pStyle w:val="ac"/>
        <w:spacing w:line="276" w:lineRule="auto"/>
      </w:pPr>
      <w:r w:rsidRPr="00597D1E">
        <w:t>женский</w:t>
      </w:r>
    </w:p>
    <w:p w:rsidR="00597D1E" w:rsidRPr="00597D1E" w:rsidRDefault="00597D1E" w:rsidP="00467EBE">
      <w:pPr>
        <w:pStyle w:val="ac"/>
        <w:spacing w:line="276" w:lineRule="auto"/>
      </w:pPr>
      <w:r w:rsidRPr="00597D1E">
        <w:t>13. Возраст:</w:t>
      </w:r>
    </w:p>
    <w:p w:rsidR="00597D1E" w:rsidRPr="00597D1E" w:rsidRDefault="00597D1E" w:rsidP="00467EBE">
      <w:pPr>
        <w:pStyle w:val="ac"/>
        <w:spacing w:line="276" w:lineRule="auto"/>
      </w:pPr>
      <w:r w:rsidRPr="00597D1E">
        <w:t>20–30 лет</w:t>
      </w:r>
    </w:p>
    <w:p w:rsidR="00597D1E" w:rsidRPr="00597D1E" w:rsidRDefault="00597D1E" w:rsidP="00467EBE">
      <w:pPr>
        <w:pStyle w:val="ac"/>
        <w:spacing w:line="276" w:lineRule="auto"/>
      </w:pPr>
      <w:r w:rsidRPr="00597D1E">
        <w:t>31–40лет</w:t>
      </w:r>
    </w:p>
    <w:p w:rsidR="00597D1E" w:rsidRPr="00597D1E" w:rsidRDefault="00597D1E" w:rsidP="00467EBE">
      <w:pPr>
        <w:pStyle w:val="ac"/>
        <w:spacing w:line="276" w:lineRule="auto"/>
      </w:pPr>
      <w:r w:rsidRPr="00597D1E">
        <w:t>41–50 лет</w:t>
      </w:r>
    </w:p>
    <w:p w:rsidR="00597D1E" w:rsidRPr="00597D1E" w:rsidRDefault="00597D1E" w:rsidP="00467EBE">
      <w:pPr>
        <w:pStyle w:val="ac"/>
        <w:spacing w:line="276" w:lineRule="auto"/>
      </w:pPr>
      <w:r w:rsidRPr="00597D1E">
        <w:lastRenderedPageBreak/>
        <w:t>51–60 лет</w:t>
      </w:r>
    </w:p>
    <w:p w:rsidR="00597D1E" w:rsidRPr="00597D1E" w:rsidRDefault="00597D1E" w:rsidP="00467EBE">
      <w:pPr>
        <w:pStyle w:val="ac"/>
        <w:spacing w:line="276" w:lineRule="auto"/>
      </w:pPr>
      <w:r w:rsidRPr="00597D1E">
        <w:t>14. Образование:</w:t>
      </w:r>
    </w:p>
    <w:p w:rsidR="00597D1E" w:rsidRPr="00597D1E" w:rsidRDefault="00597D1E" w:rsidP="00467EBE">
      <w:pPr>
        <w:pStyle w:val="ac"/>
        <w:spacing w:line="276" w:lineRule="auto"/>
      </w:pPr>
      <w:r w:rsidRPr="00597D1E">
        <w:t>среднее специальное</w:t>
      </w:r>
    </w:p>
    <w:p w:rsidR="00597D1E" w:rsidRPr="00597D1E" w:rsidRDefault="00597D1E" w:rsidP="00467EBE">
      <w:pPr>
        <w:pStyle w:val="ac"/>
        <w:spacing w:line="276" w:lineRule="auto"/>
      </w:pPr>
      <w:r w:rsidRPr="00597D1E">
        <w:t>незаконченное высшее</w:t>
      </w:r>
    </w:p>
    <w:p w:rsidR="00597D1E" w:rsidRPr="00597D1E" w:rsidRDefault="00597D1E" w:rsidP="00467EBE">
      <w:pPr>
        <w:pStyle w:val="ac"/>
        <w:spacing w:line="276" w:lineRule="auto"/>
      </w:pPr>
      <w:r w:rsidRPr="00597D1E">
        <w:t>высшее</w:t>
      </w:r>
    </w:p>
    <w:p w:rsidR="00597D1E" w:rsidRPr="00597D1E" w:rsidRDefault="00597D1E" w:rsidP="00467EBE">
      <w:pPr>
        <w:pStyle w:val="ac"/>
        <w:spacing w:line="276" w:lineRule="auto"/>
      </w:pPr>
      <w:r w:rsidRPr="00597D1E">
        <w:t>15. Стаж работы:</w:t>
      </w:r>
    </w:p>
    <w:p w:rsidR="00597D1E" w:rsidRPr="00597D1E" w:rsidRDefault="00597D1E" w:rsidP="00467EBE">
      <w:pPr>
        <w:pStyle w:val="ac"/>
        <w:spacing w:line="276" w:lineRule="auto"/>
      </w:pPr>
      <w:r w:rsidRPr="00597D1E">
        <w:t>общий</w:t>
      </w:r>
    </w:p>
    <w:p w:rsidR="00597D1E" w:rsidRPr="00597D1E" w:rsidRDefault="00597D1E" w:rsidP="00467EBE">
      <w:pPr>
        <w:pStyle w:val="ac"/>
        <w:spacing w:line="276" w:lineRule="auto"/>
      </w:pPr>
      <w:r w:rsidRPr="00597D1E">
        <w:t>по специальности</w:t>
      </w:r>
    </w:p>
    <w:p w:rsidR="00597D1E" w:rsidRPr="00597D1E" w:rsidRDefault="00597D1E" w:rsidP="00467EBE">
      <w:pPr>
        <w:pStyle w:val="ac"/>
        <w:spacing w:line="276" w:lineRule="auto"/>
      </w:pPr>
      <w:r w:rsidRPr="00597D1E">
        <w:t>16. Ваша среднемесячная заработная плата (за последние 2 месяца):</w:t>
      </w:r>
    </w:p>
    <w:p w:rsidR="00597D1E" w:rsidRPr="00597D1E" w:rsidRDefault="00597D1E" w:rsidP="00467EBE">
      <w:pPr>
        <w:pStyle w:val="ac"/>
        <w:spacing w:line="276" w:lineRule="auto"/>
      </w:pPr>
      <w:r w:rsidRPr="00597D1E">
        <w:t>____________________________________________________________</w:t>
      </w:r>
    </w:p>
    <w:p w:rsidR="00597D1E" w:rsidRPr="00597D1E" w:rsidRDefault="00597D1E" w:rsidP="00467EBE">
      <w:pPr>
        <w:pStyle w:val="ac"/>
        <w:spacing w:line="276" w:lineRule="auto"/>
      </w:pPr>
      <w:r w:rsidRPr="00597D1E">
        <w:t>17. Размер премии, надбавок, полученных вами:</w:t>
      </w:r>
    </w:p>
    <w:p w:rsidR="00597D1E" w:rsidRPr="00597D1E" w:rsidRDefault="00597D1E" w:rsidP="00467EBE">
      <w:pPr>
        <w:pStyle w:val="ac"/>
        <w:spacing w:line="276" w:lineRule="auto"/>
      </w:pPr>
      <w:r w:rsidRPr="00597D1E">
        <w:t>в прошлом году___________________________________________</w:t>
      </w:r>
    </w:p>
    <w:p w:rsidR="00597D1E" w:rsidRPr="00597D1E" w:rsidRDefault="00597D1E" w:rsidP="00467EBE">
      <w:pPr>
        <w:pStyle w:val="ac"/>
        <w:spacing w:line="276" w:lineRule="auto"/>
      </w:pPr>
      <w:r w:rsidRPr="00597D1E">
        <w:t>в текущем году___________________________________________</w:t>
      </w:r>
    </w:p>
    <w:p w:rsidR="00597D1E" w:rsidRPr="00597D1E" w:rsidRDefault="00597D1E" w:rsidP="00467EBE">
      <w:pPr>
        <w:pStyle w:val="ac"/>
        <w:spacing w:line="276" w:lineRule="auto"/>
      </w:pPr>
      <w:r w:rsidRPr="00597D1E">
        <w:rPr>
          <w:iCs/>
        </w:rPr>
        <w:t>Мы благодарим вас за помощь в нашей работе.</w:t>
      </w:r>
    </w:p>
    <w:p w:rsidR="00597D1E" w:rsidRPr="00597D1E" w:rsidRDefault="00597D1E" w:rsidP="00467EBE">
      <w:pPr>
        <w:pStyle w:val="ac"/>
        <w:spacing w:line="276" w:lineRule="auto"/>
      </w:pPr>
    </w:p>
    <w:p w:rsidR="00597D1E" w:rsidRPr="00597D1E" w:rsidRDefault="00597D1E" w:rsidP="00467EBE">
      <w:pPr>
        <w:pStyle w:val="ac"/>
        <w:spacing w:line="276" w:lineRule="auto"/>
        <w:ind w:firstLine="0"/>
        <w:jc w:val="right"/>
        <w:rPr>
          <w:b/>
          <w:sz w:val="32"/>
        </w:rPr>
      </w:pPr>
      <w:bookmarkStart w:id="13" w:name="_Toc187576763"/>
      <w:bookmarkStart w:id="14" w:name="_Toc165713591"/>
      <w:bookmarkStart w:id="15" w:name="_Toc166078821"/>
      <w:r w:rsidRPr="00597D1E">
        <w:br w:type="page"/>
      </w:r>
      <w:r w:rsidRPr="00597D1E">
        <w:rPr>
          <w:b/>
          <w:sz w:val="32"/>
        </w:rPr>
        <w:lastRenderedPageBreak/>
        <w:t>Приложение 2</w:t>
      </w:r>
      <w:bookmarkEnd w:id="13"/>
    </w:p>
    <w:p w:rsidR="00597D1E" w:rsidRPr="00597D1E" w:rsidRDefault="00597D1E" w:rsidP="00467EBE">
      <w:pPr>
        <w:pStyle w:val="ac"/>
        <w:spacing w:line="276" w:lineRule="auto"/>
        <w:rPr>
          <w:b/>
        </w:rPr>
      </w:pPr>
      <w:bookmarkStart w:id="16" w:name="_Toc187576764"/>
      <w:r w:rsidRPr="00597D1E">
        <w:rPr>
          <w:b/>
        </w:rPr>
        <w:t>Анкета исследования «Готовность к изменениям»</w:t>
      </w:r>
      <w:bookmarkEnd w:id="14"/>
      <w:bookmarkEnd w:id="15"/>
      <w:bookmarkEnd w:id="16"/>
    </w:p>
    <w:p w:rsidR="00597D1E" w:rsidRPr="00597D1E" w:rsidRDefault="00597D1E" w:rsidP="00467EBE">
      <w:pPr>
        <w:pStyle w:val="ac"/>
        <w:spacing w:line="276" w:lineRule="auto"/>
      </w:pPr>
      <w:r w:rsidRPr="00597D1E">
        <w:t>Выберите, пожалуйста, наиболее типичные варианты действий вашей компании на каждом шаге процесса управления изменениями и дополните список своими вариантами формулировок или комментариями.</w:t>
      </w:r>
    </w:p>
    <w:p w:rsidR="00597D1E" w:rsidRPr="00597D1E" w:rsidRDefault="00597D1E" w:rsidP="00467EBE">
      <w:pPr>
        <w:pStyle w:val="ac"/>
        <w:spacing w:line="276" w:lineRule="auto"/>
      </w:pPr>
    </w:p>
    <w:tbl>
      <w:tblPr>
        <w:tblW w:w="94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562"/>
        <w:gridCol w:w="79"/>
        <w:gridCol w:w="8851"/>
      </w:tblGrid>
      <w:tr w:rsidR="00597D1E" w:rsidRPr="00597D1E" w:rsidTr="00597D1E">
        <w:tc>
          <w:tcPr>
            <w:tcW w:w="9492" w:type="dxa"/>
            <w:gridSpan w:val="3"/>
            <w:vAlign w:val="center"/>
          </w:tcPr>
          <w:p w:rsidR="00597D1E" w:rsidRPr="00597D1E" w:rsidRDefault="00597D1E" w:rsidP="00467EBE">
            <w:pPr>
              <w:pStyle w:val="ac"/>
              <w:spacing w:line="276" w:lineRule="auto"/>
              <w:ind w:firstLine="0"/>
              <w:rPr>
                <w:sz w:val="20"/>
              </w:rPr>
            </w:pPr>
            <w:r w:rsidRPr="00597D1E">
              <w:rPr>
                <w:sz w:val="20"/>
              </w:rPr>
              <w:t>1. Первичная постановка вопроса о необходимости изменений происходит при следующих обстоятельствах</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А</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Когда первое лицо организации считает, что «надо что-то менять»</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Б</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Когда несколько руководителей объединяются вокруг идеи необходимости изменений, поскольку «так больше жить нельзя»</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В</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Когда планы не выполняются, а результаты ухудшаются месяц за месяцем</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Г</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Когда оперативно не удается решить ни один вопрос, а каждое подразделение работает как бы на самого себя</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Д</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Когда наступает кризис в управлении всей компанией или ее отдельными подразделениями</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Е</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Когда все работает стабильно и неплохо, но ради достижения новых стратегических задач, изменения оказываются необходимы</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Ж</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Иное (впишите)</w:t>
            </w:r>
          </w:p>
        </w:tc>
      </w:tr>
      <w:tr w:rsidR="00597D1E" w:rsidRPr="00597D1E" w:rsidTr="00597D1E">
        <w:tc>
          <w:tcPr>
            <w:tcW w:w="9492" w:type="dxa"/>
            <w:gridSpan w:val="3"/>
            <w:vAlign w:val="center"/>
          </w:tcPr>
          <w:p w:rsidR="00597D1E" w:rsidRPr="00597D1E" w:rsidRDefault="00597D1E" w:rsidP="00467EBE">
            <w:pPr>
              <w:pStyle w:val="ac"/>
              <w:spacing w:line="276" w:lineRule="auto"/>
              <w:ind w:firstLine="0"/>
              <w:rPr>
                <w:sz w:val="20"/>
              </w:rPr>
            </w:pPr>
            <w:r w:rsidRPr="00597D1E">
              <w:rPr>
                <w:sz w:val="20"/>
              </w:rPr>
              <w:t>2. Объект изменений определяется так</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А</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Выбирается наименее эффективное подразделение и продумываются способы улучшения его работы</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Б</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Выбирается наименее эффективный бизнес-процесс и продумываются способы улучшения его функционирования</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В</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В первую очередь осуществляется смена руководства в «слабом» подразделении</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Г</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В первую очередь сокращается персонал</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Д</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Неэффективность системы управления корректируется разработкой новой, более «работающей» оргструктуры</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Е</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На заседаниях топ-менеджмента продумываются разные направления изменений, потом выбирается один из них</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Ж</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Иное (впишите)</w:t>
            </w:r>
          </w:p>
        </w:tc>
      </w:tr>
      <w:tr w:rsidR="00597D1E" w:rsidRPr="00597D1E" w:rsidTr="00597D1E">
        <w:tc>
          <w:tcPr>
            <w:tcW w:w="9492" w:type="dxa"/>
            <w:gridSpan w:val="3"/>
            <w:vAlign w:val="center"/>
          </w:tcPr>
          <w:p w:rsidR="00597D1E" w:rsidRPr="00597D1E" w:rsidRDefault="00597D1E" w:rsidP="00467EBE">
            <w:pPr>
              <w:pStyle w:val="ac"/>
              <w:spacing w:line="276" w:lineRule="auto"/>
              <w:ind w:firstLine="0"/>
              <w:rPr>
                <w:sz w:val="20"/>
              </w:rPr>
            </w:pPr>
            <w:r w:rsidRPr="00597D1E">
              <w:rPr>
                <w:sz w:val="20"/>
              </w:rPr>
              <w:t>3. Цель изменений</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А</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Специально не формулируется, поскольку и так понятно, что следует изменить</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Б</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Описывается не цель изменений, а бизнес-результаты, которых можно будет достичь, благодаря «затеваемым» изменениям</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В</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Руководитель четко прорисовывает новую структуру – так, как он ее себе представляет. Его целью является как можно быстрее построить то, что он задумал</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Г</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Топ-менеджеры совместно пытаются сформулировать то, к чему решили стремиться, описывая не только саму цель, но и ее конкретные проявления</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Д</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Цель изменений формулируется для тех, кто будет непосредственно внедрять изменения. Остальных сотрудников стараются от их работы не отвлекать</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Е</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Цели, связанные с внедрением изменений, каждому участнику процесса ставятся индивидуально его вышестоящим руководителем. Иногда руководитель доносит их до каждого во время совещания со всем персоналом подразделения</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Ж</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Иное (впишите)</w:t>
            </w:r>
          </w:p>
        </w:tc>
      </w:tr>
      <w:tr w:rsidR="00597D1E" w:rsidRPr="00597D1E" w:rsidTr="00597D1E">
        <w:tc>
          <w:tcPr>
            <w:tcW w:w="9492" w:type="dxa"/>
            <w:gridSpan w:val="3"/>
            <w:vAlign w:val="center"/>
          </w:tcPr>
          <w:p w:rsidR="00597D1E" w:rsidRPr="00597D1E" w:rsidRDefault="00597D1E" w:rsidP="00467EBE">
            <w:pPr>
              <w:pStyle w:val="ac"/>
              <w:spacing w:line="276" w:lineRule="auto"/>
              <w:ind w:firstLine="0"/>
              <w:rPr>
                <w:sz w:val="20"/>
              </w:rPr>
            </w:pPr>
            <w:r w:rsidRPr="00597D1E">
              <w:rPr>
                <w:sz w:val="20"/>
              </w:rPr>
              <w:t>4. Аналитическая работа на этапе планирования изменений</w:t>
            </w:r>
          </w:p>
        </w:tc>
      </w:tr>
      <w:tr w:rsidR="00597D1E" w:rsidRPr="00597D1E" w:rsidTr="00597D1E">
        <w:tc>
          <w:tcPr>
            <w:tcW w:w="641" w:type="dxa"/>
            <w:gridSpan w:val="2"/>
            <w:vAlign w:val="center"/>
          </w:tcPr>
          <w:p w:rsidR="00597D1E" w:rsidRPr="00597D1E" w:rsidRDefault="00597D1E" w:rsidP="00467EBE">
            <w:pPr>
              <w:pStyle w:val="ac"/>
              <w:spacing w:line="276" w:lineRule="auto"/>
              <w:ind w:firstLine="0"/>
              <w:rPr>
                <w:sz w:val="20"/>
              </w:rPr>
            </w:pPr>
            <w:r w:rsidRPr="00597D1E">
              <w:rPr>
                <w:sz w:val="20"/>
              </w:rPr>
              <w:t>А</w:t>
            </w:r>
          </w:p>
        </w:tc>
        <w:tc>
          <w:tcPr>
            <w:tcW w:w="8851" w:type="dxa"/>
            <w:vAlign w:val="center"/>
          </w:tcPr>
          <w:p w:rsidR="00597D1E" w:rsidRPr="00597D1E" w:rsidRDefault="00597D1E" w:rsidP="00467EBE">
            <w:pPr>
              <w:pStyle w:val="ac"/>
              <w:spacing w:line="276" w:lineRule="auto"/>
              <w:ind w:firstLine="0"/>
              <w:rPr>
                <w:sz w:val="20"/>
              </w:rPr>
            </w:pPr>
            <w:r w:rsidRPr="00597D1E">
              <w:rPr>
                <w:sz w:val="20"/>
              </w:rPr>
              <w:t>Анализируются, как правило, причины затруднений во внедрении. До стадии внедрения анализ использовался только для понимания того, почему не работает старая система и что же все-таки следует изменять</w:t>
            </w:r>
          </w:p>
        </w:tc>
      </w:tr>
      <w:tr w:rsidR="00597D1E" w:rsidRPr="00597D1E" w:rsidTr="00597D1E">
        <w:tc>
          <w:tcPr>
            <w:tcW w:w="641" w:type="dxa"/>
            <w:gridSpan w:val="2"/>
            <w:vAlign w:val="center"/>
          </w:tcPr>
          <w:p w:rsidR="00597D1E" w:rsidRPr="00597D1E" w:rsidRDefault="00597D1E" w:rsidP="00467EBE">
            <w:pPr>
              <w:pStyle w:val="ac"/>
              <w:spacing w:line="276" w:lineRule="auto"/>
              <w:ind w:firstLine="0"/>
              <w:rPr>
                <w:sz w:val="20"/>
              </w:rPr>
            </w:pPr>
            <w:r w:rsidRPr="00597D1E">
              <w:rPr>
                <w:sz w:val="20"/>
              </w:rPr>
              <w:t>Б</w:t>
            </w:r>
          </w:p>
        </w:tc>
        <w:tc>
          <w:tcPr>
            <w:tcW w:w="8851" w:type="dxa"/>
            <w:vAlign w:val="center"/>
          </w:tcPr>
          <w:p w:rsidR="00597D1E" w:rsidRPr="00597D1E" w:rsidRDefault="00597D1E" w:rsidP="00467EBE">
            <w:pPr>
              <w:pStyle w:val="ac"/>
              <w:spacing w:line="276" w:lineRule="auto"/>
              <w:ind w:firstLine="0"/>
              <w:rPr>
                <w:sz w:val="20"/>
              </w:rPr>
            </w:pPr>
            <w:r w:rsidRPr="00597D1E">
              <w:rPr>
                <w:sz w:val="20"/>
              </w:rPr>
              <w:t>Глубоко анализируется внешняя среда, особенно поведение конкурентов</w:t>
            </w:r>
          </w:p>
        </w:tc>
      </w:tr>
      <w:tr w:rsidR="00597D1E" w:rsidRPr="00597D1E" w:rsidTr="00597D1E">
        <w:tc>
          <w:tcPr>
            <w:tcW w:w="641" w:type="dxa"/>
            <w:gridSpan w:val="2"/>
            <w:vAlign w:val="center"/>
          </w:tcPr>
          <w:p w:rsidR="00597D1E" w:rsidRPr="00597D1E" w:rsidRDefault="00597D1E" w:rsidP="00467EBE">
            <w:pPr>
              <w:pStyle w:val="ac"/>
              <w:spacing w:line="276" w:lineRule="auto"/>
              <w:ind w:firstLine="0"/>
              <w:rPr>
                <w:sz w:val="20"/>
              </w:rPr>
            </w:pPr>
            <w:r w:rsidRPr="00597D1E">
              <w:rPr>
                <w:sz w:val="20"/>
              </w:rPr>
              <w:t>В</w:t>
            </w:r>
          </w:p>
        </w:tc>
        <w:tc>
          <w:tcPr>
            <w:tcW w:w="8851" w:type="dxa"/>
            <w:vAlign w:val="center"/>
          </w:tcPr>
          <w:p w:rsidR="00597D1E" w:rsidRPr="00597D1E" w:rsidRDefault="00597D1E" w:rsidP="00467EBE">
            <w:pPr>
              <w:pStyle w:val="ac"/>
              <w:spacing w:line="276" w:lineRule="auto"/>
              <w:ind w:firstLine="0"/>
              <w:rPr>
                <w:sz w:val="20"/>
              </w:rPr>
            </w:pPr>
            <w:r w:rsidRPr="00597D1E">
              <w:rPr>
                <w:sz w:val="20"/>
              </w:rPr>
              <w:t>Собирается мнение каждого руководителя о том, какие слабые стороны он видит внутри компании</w:t>
            </w:r>
          </w:p>
        </w:tc>
      </w:tr>
      <w:tr w:rsidR="00597D1E" w:rsidRPr="00597D1E" w:rsidTr="00597D1E">
        <w:tc>
          <w:tcPr>
            <w:tcW w:w="641" w:type="dxa"/>
            <w:gridSpan w:val="2"/>
            <w:vAlign w:val="center"/>
          </w:tcPr>
          <w:p w:rsidR="00597D1E" w:rsidRPr="00597D1E" w:rsidRDefault="00597D1E" w:rsidP="00467EBE">
            <w:pPr>
              <w:pStyle w:val="ac"/>
              <w:spacing w:line="276" w:lineRule="auto"/>
              <w:ind w:firstLine="0"/>
              <w:rPr>
                <w:sz w:val="20"/>
              </w:rPr>
            </w:pPr>
            <w:r w:rsidRPr="00597D1E">
              <w:rPr>
                <w:sz w:val="20"/>
              </w:rPr>
              <w:t>Г</w:t>
            </w:r>
          </w:p>
        </w:tc>
        <w:tc>
          <w:tcPr>
            <w:tcW w:w="8851" w:type="dxa"/>
            <w:vAlign w:val="center"/>
          </w:tcPr>
          <w:p w:rsidR="00597D1E" w:rsidRPr="00597D1E" w:rsidRDefault="00597D1E" w:rsidP="00467EBE">
            <w:pPr>
              <w:pStyle w:val="ac"/>
              <w:spacing w:line="276" w:lineRule="auto"/>
              <w:ind w:firstLine="0"/>
              <w:rPr>
                <w:sz w:val="20"/>
              </w:rPr>
            </w:pPr>
            <w:r w:rsidRPr="00597D1E">
              <w:rPr>
                <w:sz w:val="20"/>
              </w:rPr>
              <w:t>Анализируется опыт других компаний, внедрявших подобные изменения у себя: специально собирается материал, докладчик знакомит коллег с подробностями данного внедрения</w:t>
            </w:r>
          </w:p>
        </w:tc>
      </w:tr>
      <w:tr w:rsidR="00597D1E" w:rsidRPr="00597D1E" w:rsidTr="00597D1E">
        <w:tc>
          <w:tcPr>
            <w:tcW w:w="641" w:type="dxa"/>
            <w:gridSpan w:val="2"/>
            <w:vAlign w:val="center"/>
          </w:tcPr>
          <w:p w:rsidR="00597D1E" w:rsidRPr="00597D1E" w:rsidRDefault="00597D1E" w:rsidP="00467EBE">
            <w:pPr>
              <w:pStyle w:val="ac"/>
              <w:spacing w:line="276" w:lineRule="auto"/>
              <w:ind w:firstLine="0"/>
              <w:rPr>
                <w:sz w:val="20"/>
              </w:rPr>
            </w:pPr>
            <w:r w:rsidRPr="00597D1E">
              <w:rPr>
                <w:sz w:val="20"/>
              </w:rPr>
              <w:lastRenderedPageBreak/>
              <w:t>Д</w:t>
            </w:r>
          </w:p>
        </w:tc>
        <w:tc>
          <w:tcPr>
            <w:tcW w:w="8851" w:type="dxa"/>
            <w:vAlign w:val="center"/>
          </w:tcPr>
          <w:p w:rsidR="00597D1E" w:rsidRPr="00597D1E" w:rsidRDefault="00597D1E" w:rsidP="00467EBE">
            <w:pPr>
              <w:pStyle w:val="ac"/>
              <w:spacing w:line="276" w:lineRule="auto"/>
              <w:ind w:firstLine="0"/>
              <w:rPr>
                <w:sz w:val="20"/>
              </w:rPr>
            </w:pPr>
            <w:r w:rsidRPr="00597D1E">
              <w:rPr>
                <w:sz w:val="20"/>
              </w:rPr>
              <w:t>Обсуждается опыт других компаний, поскольку у каждого есть представление о том, внедрение каких изменений привело к позитивному результату</w:t>
            </w:r>
          </w:p>
        </w:tc>
      </w:tr>
      <w:tr w:rsidR="00597D1E" w:rsidRPr="00597D1E" w:rsidTr="00597D1E">
        <w:tc>
          <w:tcPr>
            <w:tcW w:w="641" w:type="dxa"/>
            <w:gridSpan w:val="2"/>
            <w:vAlign w:val="center"/>
          </w:tcPr>
          <w:p w:rsidR="00597D1E" w:rsidRPr="00597D1E" w:rsidRDefault="00597D1E" w:rsidP="00467EBE">
            <w:pPr>
              <w:pStyle w:val="ac"/>
              <w:spacing w:line="276" w:lineRule="auto"/>
              <w:ind w:firstLine="0"/>
              <w:rPr>
                <w:sz w:val="20"/>
              </w:rPr>
            </w:pPr>
            <w:r w:rsidRPr="00597D1E">
              <w:rPr>
                <w:sz w:val="20"/>
              </w:rPr>
              <w:t>Е</w:t>
            </w:r>
          </w:p>
        </w:tc>
        <w:tc>
          <w:tcPr>
            <w:tcW w:w="8851" w:type="dxa"/>
            <w:vAlign w:val="center"/>
          </w:tcPr>
          <w:p w:rsidR="00597D1E" w:rsidRPr="00597D1E" w:rsidRDefault="00597D1E" w:rsidP="00467EBE">
            <w:pPr>
              <w:pStyle w:val="ac"/>
              <w:spacing w:line="276" w:lineRule="auto"/>
              <w:ind w:firstLine="0"/>
              <w:rPr>
                <w:sz w:val="20"/>
              </w:rPr>
            </w:pPr>
            <w:r w:rsidRPr="00597D1E">
              <w:rPr>
                <w:sz w:val="20"/>
              </w:rPr>
              <w:t>Анализируется весь опыт данной компании, касающийся планируемых изменений. Помимо выслушивания мнений и воспоминаний о завершенных и незавершенных внедрениях изменений руководители могут найти информацию, заглянув в архив</w:t>
            </w:r>
          </w:p>
        </w:tc>
      </w:tr>
      <w:tr w:rsidR="00597D1E" w:rsidRPr="00597D1E" w:rsidTr="00597D1E">
        <w:tc>
          <w:tcPr>
            <w:tcW w:w="641" w:type="dxa"/>
            <w:gridSpan w:val="2"/>
            <w:vAlign w:val="center"/>
          </w:tcPr>
          <w:p w:rsidR="00597D1E" w:rsidRPr="00597D1E" w:rsidRDefault="00597D1E" w:rsidP="00467EBE">
            <w:pPr>
              <w:pStyle w:val="ac"/>
              <w:spacing w:line="276" w:lineRule="auto"/>
              <w:ind w:firstLine="0"/>
              <w:rPr>
                <w:sz w:val="20"/>
              </w:rPr>
            </w:pPr>
            <w:r w:rsidRPr="00597D1E">
              <w:rPr>
                <w:sz w:val="20"/>
              </w:rPr>
              <w:t>Ж</w:t>
            </w:r>
          </w:p>
        </w:tc>
        <w:tc>
          <w:tcPr>
            <w:tcW w:w="8851" w:type="dxa"/>
            <w:vAlign w:val="center"/>
          </w:tcPr>
          <w:p w:rsidR="00597D1E" w:rsidRPr="00597D1E" w:rsidRDefault="00597D1E" w:rsidP="00467EBE">
            <w:pPr>
              <w:pStyle w:val="ac"/>
              <w:spacing w:line="276" w:lineRule="auto"/>
              <w:ind w:firstLine="0"/>
              <w:rPr>
                <w:sz w:val="20"/>
              </w:rPr>
            </w:pPr>
            <w:r w:rsidRPr="00597D1E">
              <w:rPr>
                <w:sz w:val="20"/>
              </w:rPr>
              <w:t>Иное (впишите)</w:t>
            </w:r>
          </w:p>
        </w:tc>
      </w:tr>
      <w:tr w:rsidR="00597D1E" w:rsidRPr="00597D1E" w:rsidTr="00597D1E">
        <w:tc>
          <w:tcPr>
            <w:tcW w:w="9492" w:type="dxa"/>
            <w:gridSpan w:val="3"/>
            <w:vAlign w:val="center"/>
          </w:tcPr>
          <w:p w:rsidR="00597D1E" w:rsidRPr="00597D1E" w:rsidRDefault="00597D1E" w:rsidP="00467EBE">
            <w:pPr>
              <w:pStyle w:val="ac"/>
              <w:spacing w:line="276" w:lineRule="auto"/>
              <w:ind w:firstLine="0"/>
              <w:rPr>
                <w:sz w:val="20"/>
              </w:rPr>
            </w:pPr>
            <w:r w:rsidRPr="00597D1E">
              <w:rPr>
                <w:sz w:val="20"/>
              </w:rPr>
              <w:t>5. Разработка программы внедрения изменений</w:t>
            </w:r>
          </w:p>
        </w:tc>
      </w:tr>
      <w:tr w:rsidR="00597D1E" w:rsidRPr="00597D1E" w:rsidTr="00597D1E">
        <w:tc>
          <w:tcPr>
            <w:tcW w:w="641" w:type="dxa"/>
            <w:gridSpan w:val="2"/>
            <w:vAlign w:val="center"/>
          </w:tcPr>
          <w:p w:rsidR="00597D1E" w:rsidRPr="00597D1E" w:rsidRDefault="00597D1E" w:rsidP="00467EBE">
            <w:pPr>
              <w:pStyle w:val="ac"/>
              <w:spacing w:line="276" w:lineRule="auto"/>
              <w:ind w:firstLine="0"/>
              <w:rPr>
                <w:sz w:val="20"/>
              </w:rPr>
            </w:pPr>
            <w:r w:rsidRPr="00597D1E">
              <w:rPr>
                <w:sz w:val="20"/>
              </w:rPr>
              <w:t>А</w:t>
            </w:r>
          </w:p>
        </w:tc>
        <w:tc>
          <w:tcPr>
            <w:tcW w:w="8851" w:type="dxa"/>
            <w:vAlign w:val="center"/>
          </w:tcPr>
          <w:p w:rsidR="00597D1E" w:rsidRPr="00597D1E" w:rsidRDefault="00597D1E" w:rsidP="00467EBE">
            <w:pPr>
              <w:pStyle w:val="ac"/>
              <w:spacing w:line="276" w:lineRule="auto"/>
              <w:ind w:firstLine="0"/>
              <w:rPr>
                <w:sz w:val="20"/>
              </w:rPr>
            </w:pPr>
            <w:r w:rsidRPr="00597D1E">
              <w:rPr>
                <w:sz w:val="20"/>
              </w:rPr>
              <w:t>Руководитель издает приказы, что следует внедрить и к какому сроку</w:t>
            </w:r>
          </w:p>
        </w:tc>
      </w:tr>
      <w:tr w:rsidR="00597D1E" w:rsidRPr="00597D1E" w:rsidTr="00597D1E">
        <w:tc>
          <w:tcPr>
            <w:tcW w:w="641" w:type="dxa"/>
            <w:gridSpan w:val="2"/>
            <w:vAlign w:val="center"/>
          </w:tcPr>
          <w:p w:rsidR="00597D1E" w:rsidRPr="00597D1E" w:rsidRDefault="00597D1E" w:rsidP="00467EBE">
            <w:pPr>
              <w:pStyle w:val="ac"/>
              <w:spacing w:line="276" w:lineRule="auto"/>
              <w:ind w:firstLine="0"/>
              <w:rPr>
                <w:sz w:val="20"/>
              </w:rPr>
            </w:pPr>
            <w:r w:rsidRPr="00597D1E">
              <w:rPr>
                <w:sz w:val="20"/>
              </w:rPr>
              <w:t>Б</w:t>
            </w:r>
          </w:p>
        </w:tc>
        <w:tc>
          <w:tcPr>
            <w:tcW w:w="8851" w:type="dxa"/>
            <w:vAlign w:val="center"/>
          </w:tcPr>
          <w:p w:rsidR="00597D1E" w:rsidRPr="00597D1E" w:rsidRDefault="00597D1E" w:rsidP="00467EBE">
            <w:pPr>
              <w:pStyle w:val="ac"/>
              <w:spacing w:line="276" w:lineRule="auto"/>
              <w:ind w:firstLine="0"/>
              <w:rPr>
                <w:sz w:val="20"/>
              </w:rPr>
            </w:pPr>
            <w:r w:rsidRPr="00597D1E">
              <w:rPr>
                <w:sz w:val="20"/>
              </w:rPr>
              <w:t>Создается специальная рабочая группа, которая разрабатывает и утверждает программу внедрения изменений</w:t>
            </w:r>
          </w:p>
        </w:tc>
      </w:tr>
      <w:tr w:rsidR="00597D1E" w:rsidRPr="00597D1E" w:rsidTr="00597D1E">
        <w:tc>
          <w:tcPr>
            <w:tcW w:w="641" w:type="dxa"/>
            <w:gridSpan w:val="2"/>
            <w:vAlign w:val="center"/>
          </w:tcPr>
          <w:p w:rsidR="00597D1E" w:rsidRPr="00597D1E" w:rsidRDefault="00597D1E" w:rsidP="00467EBE">
            <w:pPr>
              <w:pStyle w:val="ac"/>
              <w:spacing w:line="276" w:lineRule="auto"/>
              <w:ind w:firstLine="0"/>
              <w:rPr>
                <w:sz w:val="20"/>
              </w:rPr>
            </w:pPr>
            <w:r w:rsidRPr="00597D1E">
              <w:rPr>
                <w:sz w:val="20"/>
              </w:rPr>
              <w:t>В</w:t>
            </w:r>
          </w:p>
        </w:tc>
        <w:tc>
          <w:tcPr>
            <w:tcW w:w="8851" w:type="dxa"/>
            <w:vAlign w:val="center"/>
          </w:tcPr>
          <w:p w:rsidR="00597D1E" w:rsidRPr="00597D1E" w:rsidRDefault="00597D1E" w:rsidP="00467EBE">
            <w:pPr>
              <w:pStyle w:val="ac"/>
              <w:spacing w:line="276" w:lineRule="auto"/>
              <w:ind w:firstLine="0"/>
              <w:rPr>
                <w:sz w:val="20"/>
              </w:rPr>
            </w:pPr>
            <w:r w:rsidRPr="00597D1E">
              <w:rPr>
                <w:sz w:val="20"/>
              </w:rPr>
              <w:t>Создается специальная рабочая группа, которая подготавливает для руководителя все необходимые проекты документов</w:t>
            </w:r>
          </w:p>
        </w:tc>
      </w:tr>
      <w:tr w:rsidR="00597D1E" w:rsidRPr="00597D1E" w:rsidTr="00597D1E">
        <w:tc>
          <w:tcPr>
            <w:tcW w:w="641" w:type="dxa"/>
            <w:gridSpan w:val="2"/>
            <w:vAlign w:val="center"/>
          </w:tcPr>
          <w:p w:rsidR="00597D1E" w:rsidRPr="00597D1E" w:rsidRDefault="00597D1E" w:rsidP="00467EBE">
            <w:pPr>
              <w:pStyle w:val="ac"/>
              <w:spacing w:line="276" w:lineRule="auto"/>
              <w:ind w:firstLine="0"/>
              <w:rPr>
                <w:sz w:val="20"/>
              </w:rPr>
            </w:pPr>
            <w:r w:rsidRPr="00597D1E">
              <w:rPr>
                <w:sz w:val="20"/>
              </w:rPr>
              <w:t>Г</w:t>
            </w:r>
          </w:p>
        </w:tc>
        <w:tc>
          <w:tcPr>
            <w:tcW w:w="8851" w:type="dxa"/>
            <w:vAlign w:val="center"/>
          </w:tcPr>
          <w:p w:rsidR="00597D1E" w:rsidRPr="00597D1E" w:rsidRDefault="00597D1E" w:rsidP="00467EBE">
            <w:pPr>
              <w:pStyle w:val="ac"/>
              <w:spacing w:line="276" w:lineRule="auto"/>
              <w:ind w:firstLine="0"/>
              <w:rPr>
                <w:sz w:val="20"/>
              </w:rPr>
            </w:pPr>
            <w:r w:rsidRPr="00597D1E">
              <w:rPr>
                <w:sz w:val="20"/>
              </w:rPr>
              <w:t>Выбирается пилотное подразделение, в котором сначала внедряют те или иные изменения, а потом этот опыт переносится на остальные подразделения</w:t>
            </w:r>
          </w:p>
        </w:tc>
      </w:tr>
      <w:tr w:rsidR="00597D1E" w:rsidRPr="00597D1E" w:rsidTr="00597D1E">
        <w:tc>
          <w:tcPr>
            <w:tcW w:w="641" w:type="dxa"/>
            <w:gridSpan w:val="2"/>
            <w:vAlign w:val="center"/>
          </w:tcPr>
          <w:p w:rsidR="00597D1E" w:rsidRPr="00597D1E" w:rsidRDefault="00597D1E" w:rsidP="00467EBE">
            <w:pPr>
              <w:pStyle w:val="ac"/>
              <w:spacing w:line="276" w:lineRule="auto"/>
              <w:ind w:firstLine="0"/>
              <w:rPr>
                <w:sz w:val="20"/>
              </w:rPr>
            </w:pPr>
            <w:r w:rsidRPr="00597D1E">
              <w:rPr>
                <w:sz w:val="20"/>
              </w:rPr>
              <w:t>Д</w:t>
            </w:r>
          </w:p>
        </w:tc>
        <w:tc>
          <w:tcPr>
            <w:tcW w:w="8851" w:type="dxa"/>
            <w:vAlign w:val="center"/>
          </w:tcPr>
          <w:p w:rsidR="00597D1E" w:rsidRPr="00597D1E" w:rsidRDefault="00597D1E" w:rsidP="00467EBE">
            <w:pPr>
              <w:pStyle w:val="ac"/>
              <w:spacing w:line="276" w:lineRule="auto"/>
              <w:ind w:firstLine="0"/>
              <w:rPr>
                <w:sz w:val="20"/>
              </w:rPr>
            </w:pPr>
            <w:r w:rsidRPr="00597D1E">
              <w:rPr>
                <w:sz w:val="20"/>
              </w:rPr>
              <w:t>Программу внедрения изменений разрабатывает руководитель проекта изменений, который потом будет за это внедрение и отвечать</w:t>
            </w:r>
          </w:p>
        </w:tc>
      </w:tr>
      <w:tr w:rsidR="00597D1E" w:rsidRPr="00597D1E" w:rsidTr="00597D1E">
        <w:tc>
          <w:tcPr>
            <w:tcW w:w="641" w:type="dxa"/>
            <w:gridSpan w:val="2"/>
            <w:vAlign w:val="center"/>
          </w:tcPr>
          <w:p w:rsidR="00597D1E" w:rsidRPr="00597D1E" w:rsidRDefault="00597D1E" w:rsidP="00467EBE">
            <w:pPr>
              <w:pStyle w:val="ac"/>
              <w:spacing w:line="276" w:lineRule="auto"/>
              <w:ind w:firstLine="0"/>
              <w:rPr>
                <w:sz w:val="20"/>
              </w:rPr>
            </w:pPr>
            <w:r w:rsidRPr="00597D1E">
              <w:rPr>
                <w:sz w:val="20"/>
              </w:rPr>
              <w:t>Е</w:t>
            </w:r>
          </w:p>
        </w:tc>
        <w:tc>
          <w:tcPr>
            <w:tcW w:w="8851" w:type="dxa"/>
            <w:vAlign w:val="center"/>
          </w:tcPr>
          <w:p w:rsidR="00597D1E" w:rsidRPr="00597D1E" w:rsidRDefault="00597D1E" w:rsidP="00467EBE">
            <w:pPr>
              <w:pStyle w:val="ac"/>
              <w:spacing w:line="276" w:lineRule="auto"/>
              <w:ind w:firstLine="0"/>
              <w:rPr>
                <w:sz w:val="20"/>
              </w:rPr>
            </w:pPr>
            <w:r w:rsidRPr="00597D1E">
              <w:rPr>
                <w:sz w:val="20"/>
              </w:rPr>
              <w:t>Программа внедрения изменений обсуждается на каждом совете директоров (правлении) в период подготовки и осуществления перемен</w:t>
            </w:r>
          </w:p>
        </w:tc>
      </w:tr>
      <w:tr w:rsidR="00597D1E" w:rsidRPr="00597D1E" w:rsidTr="00597D1E">
        <w:tc>
          <w:tcPr>
            <w:tcW w:w="641" w:type="dxa"/>
            <w:gridSpan w:val="2"/>
            <w:vAlign w:val="center"/>
          </w:tcPr>
          <w:p w:rsidR="00597D1E" w:rsidRPr="00597D1E" w:rsidRDefault="00597D1E" w:rsidP="00467EBE">
            <w:pPr>
              <w:pStyle w:val="ac"/>
              <w:spacing w:line="276" w:lineRule="auto"/>
              <w:ind w:firstLine="0"/>
              <w:rPr>
                <w:sz w:val="20"/>
              </w:rPr>
            </w:pPr>
            <w:r w:rsidRPr="00597D1E">
              <w:rPr>
                <w:sz w:val="20"/>
              </w:rPr>
              <w:t>Ж</w:t>
            </w:r>
          </w:p>
        </w:tc>
        <w:tc>
          <w:tcPr>
            <w:tcW w:w="8851" w:type="dxa"/>
            <w:vAlign w:val="center"/>
          </w:tcPr>
          <w:p w:rsidR="00597D1E" w:rsidRPr="00597D1E" w:rsidRDefault="00597D1E" w:rsidP="00467EBE">
            <w:pPr>
              <w:pStyle w:val="ac"/>
              <w:spacing w:line="276" w:lineRule="auto"/>
              <w:ind w:firstLine="0"/>
              <w:rPr>
                <w:sz w:val="20"/>
              </w:rPr>
            </w:pPr>
            <w:r w:rsidRPr="00597D1E">
              <w:rPr>
                <w:sz w:val="20"/>
              </w:rPr>
              <w:t>Иное (впишите)</w:t>
            </w:r>
          </w:p>
        </w:tc>
      </w:tr>
      <w:tr w:rsidR="00597D1E" w:rsidRPr="00597D1E" w:rsidTr="00597D1E">
        <w:tc>
          <w:tcPr>
            <w:tcW w:w="9492" w:type="dxa"/>
            <w:gridSpan w:val="3"/>
            <w:vAlign w:val="center"/>
          </w:tcPr>
          <w:p w:rsidR="00597D1E" w:rsidRPr="00597D1E" w:rsidRDefault="00597D1E" w:rsidP="00467EBE">
            <w:pPr>
              <w:pStyle w:val="ac"/>
              <w:spacing w:line="276" w:lineRule="auto"/>
              <w:ind w:firstLine="0"/>
              <w:rPr>
                <w:sz w:val="20"/>
              </w:rPr>
            </w:pPr>
            <w:r w:rsidRPr="00597D1E">
              <w:rPr>
                <w:sz w:val="20"/>
              </w:rPr>
              <w:t>6. Осуществление изменений</w:t>
            </w:r>
          </w:p>
        </w:tc>
      </w:tr>
      <w:tr w:rsidR="00597D1E" w:rsidRPr="00597D1E" w:rsidTr="00597D1E">
        <w:tc>
          <w:tcPr>
            <w:tcW w:w="641" w:type="dxa"/>
            <w:gridSpan w:val="2"/>
            <w:vAlign w:val="center"/>
          </w:tcPr>
          <w:p w:rsidR="00597D1E" w:rsidRPr="00597D1E" w:rsidRDefault="00597D1E" w:rsidP="00467EBE">
            <w:pPr>
              <w:pStyle w:val="ac"/>
              <w:spacing w:line="276" w:lineRule="auto"/>
              <w:ind w:firstLine="0"/>
              <w:rPr>
                <w:sz w:val="20"/>
              </w:rPr>
            </w:pPr>
            <w:r w:rsidRPr="00597D1E">
              <w:rPr>
                <w:sz w:val="20"/>
              </w:rPr>
              <w:t>А</w:t>
            </w:r>
          </w:p>
        </w:tc>
        <w:tc>
          <w:tcPr>
            <w:tcW w:w="8851" w:type="dxa"/>
            <w:vAlign w:val="center"/>
          </w:tcPr>
          <w:p w:rsidR="00597D1E" w:rsidRPr="00597D1E" w:rsidRDefault="00597D1E" w:rsidP="00467EBE">
            <w:pPr>
              <w:pStyle w:val="ac"/>
              <w:spacing w:line="276" w:lineRule="auto"/>
              <w:ind w:firstLine="0"/>
              <w:rPr>
                <w:sz w:val="20"/>
              </w:rPr>
            </w:pPr>
            <w:r w:rsidRPr="00597D1E">
              <w:rPr>
                <w:sz w:val="20"/>
              </w:rPr>
              <w:t>Внедрением изменений управляет оперативный штаб, наделенный соответствующими полномочиями</w:t>
            </w:r>
          </w:p>
        </w:tc>
      </w:tr>
      <w:tr w:rsidR="00597D1E" w:rsidRPr="00597D1E" w:rsidTr="00597D1E">
        <w:tc>
          <w:tcPr>
            <w:tcW w:w="641" w:type="dxa"/>
            <w:gridSpan w:val="2"/>
            <w:vAlign w:val="center"/>
          </w:tcPr>
          <w:p w:rsidR="00597D1E" w:rsidRPr="00597D1E" w:rsidRDefault="00597D1E" w:rsidP="00467EBE">
            <w:pPr>
              <w:pStyle w:val="ac"/>
              <w:spacing w:line="276" w:lineRule="auto"/>
              <w:ind w:firstLine="0"/>
              <w:rPr>
                <w:sz w:val="20"/>
              </w:rPr>
            </w:pPr>
            <w:r w:rsidRPr="00597D1E">
              <w:rPr>
                <w:sz w:val="20"/>
              </w:rPr>
              <w:t>Б</w:t>
            </w:r>
          </w:p>
        </w:tc>
        <w:tc>
          <w:tcPr>
            <w:tcW w:w="8851" w:type="dxa"/>
            <w:vAlign w:val="center"/>
          </w:tcPr>
          <w:p w:rsidR="00597D1E" w:rsidRPr="00597D1E" w:rsidRDefault="00597D1E" w:rsidP="00467EBE">
            <w:pPr>
              <w:pStyle w:val="ac"/>
              <w:spacing w:line="276" w:lineRule="auto"/>
              <w:ind w:firstLine="0"/>
              <w:rPr>
                <w:sz w:val="20"/>
              </w:rPr>
            </w:pPr>
            <w:r w:rsidRPr="00597D1E">
              <w:rPr>
                <w:sz w:val="20"/>
              </w:rPr>
              <w:t>Внедрение изменений – это в первую очередь ответственность руководителей компании, и они этим непосредственно и оперативно занимаются</w:t>
            </w:r>
          </w:p>
        </w:tc>
      </w:tr>
      <w:tr w:rsidR="00597D1E" w:rsidRPr="00597D1E" w:rsidTr="00597D1E">
        <w:tc>
          <w:tcPr>
            <w:tcW w:w="641" w:type="dxa"/>
            <w:gridSpan w:val="2"/>
            <w:vAlign w:val="center"/>
          </w:tcPr>
          <w:p w:rsidR="00597D1E" w:rsidRPr="00597D1E" w:rsidRDefault="00597D1E" w:rsidP="00467EBE">
            <w:pPr>
              <w:pStyle w:val="ac"/>
              <w:spacing w:line="276" w:lineRule="auto"/>
              <w:ind w:firstLine="0"/>
              <w:rPr>
                <w:sz w:val="20"/>
              </w:rPr>
            </w:pPr>
            <w:r w:rsidRPr="00597D1E">
              <w:rPr>
                <w:sz w:val="20"/>
              </w:rPr>
              <w:t>В</w:t>
            </w:r>
          </w:p>
        </w:tc>
        <w:tc>
          <w:tcPr>
            <w:tcW w:w="8851" w:type="dxa"/>
            <w:vAlign w:val="center"/>
          </w:tcPr>
          <w:p w:rsidR="00597D1E" w:rsidRPr="00597D1E" w:rsidRDefault="00597D1E" w:rsidP="00467EBE">
            <w:pPr>
              <w:pStyle w:val="ac"/>
              <w:spacing w:line="276" w:lineRule="auto"/>
              <w:ind w:firstLine="0"/>
              <w:rPr>
                <w:sz w:val="20"/>
              </w:rPr>
            </w:pPr>
            <w:r w:rsidRPr="00597D1E">
              <w:rPr>
                <w:sz w:val="20"/>
              </w:rPr>
              <w:t>Внедрение изменений производится сначала в пилотном подразделении, остальные узнают об изменениях только после получения положительного результата</w:t>
            </w:r>
          </w:p>
        </w:tc>
      </w:tr>
      <w:tr w:rsidR="00597D1E" w:rsidRPr="00597D1E" w:rsidTr="00597D1E">
        <w:tc>
          <w:tcPr>
            <w:tcW w:w="641" w:type="dxa"/>
            <w:gridSpan w:val="2"/>
            <w:vAlign w:val="center"/>
          </w:tcPr>
          <w:p w:rsidR="00597D1E" w:rsidRPr="00597D1E" w:rsidRDefault="00597D1E" w:rsidP="00467EBE">
            <w:pPr>
              <w:pStyle w:val="ac"/>
              <w:spacing w:line="276" w:lineRule="auto"/>
              <w:ind w:firstLine="0"/>
              <w:rPr>
                <w:sz w:val="20"/>
              </w:rPr>
            </w:pPr>
            <w:r w:rsidRPr="00597D1E">
              <w:rPr>
                <w:sz w:val="20"/>
              </w:rPr>
              <w:t>Г</w:t>
            </w:r>
          </w:p>
        </w:tc>
        <w:tc>
          <w:tcPr>
            <w:tcW w:w="8851" w:type="dxa"/>
            <w:vAlign w:val="center"/>
          </w:tcPr>
          <w:p w:rsidR="00597D1E" w:rsidRPr="00597D1E" w:rsidRDefault="00597D1E" w:rsidP="00467EBE">
            <w:pPr>
              <w:pStyle w:val="ac"/>
              <w:spacing w:line="276" w:lineRule="auto"/>
              <w:ind w:firstLine="0"/>
              <w:rPr>
                <w:sz w:val="20"/>
              </w:rPr>
            </w:pPr>
            <w:r w:rsidRPr="00597D1E">
              <w:rPr>
                <w:sz w:val="20"/>
              </w:rPr>
              <w:t>За процессом внедрения изменений в пилотном подразделении следят все, и компания официально информирует персонал о ходе пилотных работ</w:t>
            </w:r>
          </w:p>
        </w:tc>
      </w:tr>
      <w:tr w:rsidR="00597D1E" w:rsidRPr="00597D1E" w:rsidTr="00597D1E">
        <w:tc>
          <w:tcPr>
            <w:tcW w:w="641" w:type="dxa"/>
            <w:gridSpan w:val="2"/>
            <w:vAlign w:val="center"/>
          </w:tcPr>
          <w:p w:rsidR="00597D1E" w:rsidRPr="00597D1E" w:rsidRDefault="00597D1E" w:rsidP="00467EBE">
            <w:pPr>
              <w:pStyle w:val="ac"/>
              <w:spacing w:line="276" w:lineRule="auto"/>
              <w:ind w:firstLine="0"/>
              <w:rPr>
                <w:sz w:val="20"/>
              </w:rPr>
            </w:pPr>
            <w:r w:rsidRPr="00597D1E">
              <w:rPr>
                <w:sz w:val="20"/>
              </w:rPr>
              <w:t>Д</w:t>
            </w:r>
          </w:p>
        </w:tc>
        <w:tc>
          <w:tcPr>
            <w:tcW w:w="8851" w:type="dxa"/>
            <w:vAlign w:val="center"/>
          </w:tcPr>
          <w:p w:rsidR="00597D1E" w:rsidRPr="00597D1E" w:rsidRDefault="00597D1E" w:rsidP="00467EBE">
            <w:pPr>
              <w:pStyle w:val="ac"/>
              <w:spacing w:line="276" w:lineRule="auto"/>
              <w:ind w:firstLine="0"/>
              <w:rPr>
                <w:sz w:val="20"/>
              </w:rPr>
            </w:pPr>
            <w:r w:rsidRPr="00597D1E">
              <w:rPr>
                <w:sz w:val="20"/>
              </w:rPr>
              <w:t>Все руководители одновременно внедряют в своих подразделениях изменения, следуя своему усмотрению</w:t>
            </w:r>
          </w:p>
        </w:tc>
      </w:tr>
      <w:tr w:rsidR="00597D1E" w:rsidRPr="00597D1E" w:rsidTr="00597D1E">
        <w:tc>
          <w:tcPr>
            <w:tcW w:w="641" w:type="dxa"/>
            <w:gridSpan w:val="2"/>
            <w:vAlign w:val="center"/>
          </w:tcPr>
          <w:p w:rsidR="00597D1E" w:rsidRPr="00597D1E" w:rsidRDefault="00597D1E" w:rsidP="00467EBE">
            <w:pPr>
              <w:pStyle w:val="ac"/>
              <w:spacing w:line="276" w:lineRule="auto"/>
              <w:ind w:firstLine="0"/>
              <w:rPr>
                <w:sz w:val="20"/>
              </w:rPr>
            </w:pPr>
            <w:r w:rsidRPr="00597D1E">
              <w:rPr>
                <w:sz w:val="20"/>
              </w:rPr>
              <w:t>Е</w:t>
            </w:r>
          </w:p>
        </w:tc>
        <w:tc>
          <w:tcPr>
            <w:tcW w:w="8851" w:type="dxa"/>
            <w:vAlign w:val="center"/>
          </w:tcPr>
          <w:p w:rsidR="00597D1E" w:rsidRPr="00597D1E" w:rsidRDefault="00597D1E" w:rsidP="00467EBE">
            <w:pPr>
              <w:pStyle w:val="ac"/>
              <w:spacing w:line="276" w:lineRule="auto"/>
              <w:ind w:firstLine="0"/>
              <w:rPr>
                <w:sz w:val="20"/>
              </w:rPr>
            </w:pPr>
            <w:r w:rsidRPr="00597D1E">
              <w:rPr>
                <w:sz w:val="20"/>
              </w:rPr>
              <w:t>Все руководители одновременно внедряют в своих подразделениях изменения, следуя единому графику и технологии работ</w:t>
            </w:r>
          </w:p>
        </w:tc>
      </w:tr>
      <w:tr w:rsidR="00597D1E" w:rsidRPr="00597D1E" w:rsidTr="00597D1E">
        <w:tc>
          <w:tcPr>
            <w:tcW w:w="641" w:type="dxa"/>
            <w:gridSpan w:val="2"/>
            <w:vAlign w:val="center"/>
          </w:tcPr>
          <w:p w:rsidR="00597D1E" w:rsidRPr="00597D1E" w:rsidRDefault="00597D1E" w:rsidP="00467EBE">
            <w:pPr>
              <w:pStyle w:val="ac"/>
              <w:spacing w:line="276" w:lineRule="auto"/>
              <w:ind w:firstLine="0"/>
              <w:rPr>
                <w:sz w:val="20"/>
              </w:rPr>
            </w:pPr>
            <w:r w:rsidRPr="00597D1E">
              <w:rPr>
                <w:sz w:val="20"/>
              </w:rPr>
              <w:t>Ж</w:t>
            </w:r>
          </w:p>
        </w:tc>
        <w:tc>
          <w:tcPr>
            <w:tcW w:w="8851" w:type="dxa"/>
            <w:vAlign w:val="center"/>
          </w:tcPr>
          <w:p w:rsidR="00597D1E" w:rsidRPr="00597D1E" w:rsidRDefault="00597D1E" w:rsidP="00467EBE">
            <w:pPr>
              <w:pStyle w:val="ac"/>
              <w:spacing w:line="276" w:lineRule="auto"/>
              <w:ind w:firstLine="0"/>
              <w:rPr>
                <w:sz w:val="20"/>
              </w:rPr>
            </w:pPr>
            <w:r w:rsidRPr="00597D1E">
              <w:rPr>
                <w:sz w:val="20"/>
              </w:rPr>
              <w:t>Первые лица компании заслушивают отчеты о ходе изменений не чаще 1 раза в квартал</w:t>
            </w:r>
          </w:p>
        </w:tc>
      </w:tr>
      <w:tr w:rsidR="00597D1E" w:rsidRPr="00597D1E" w:rsidTr="00597D1E">
        <w:tc>
          <w:tcPr>
            <w:tcW w:w="641" w:type="dxa"/>
            <w:gridSpan w:val="2"/>
            <w:vAlign w:val="center"/>
          </w:tcPr>
          <w:p w:rsidR="00597D1E" w:rsidRPr="00597D1E" w:rsidRDefault="00597D1E" w:rsidP="00467EBE">
            <w:pPr>
              <w:pStyle w:val="ac"/>
              <w:spacing w:line="276" w:lineRule="auto"/>
              <w:ind w:firstLine="0"/>
              <w:rPr>
                <w:sz w:val="20"/>
              </w:rPr>
            </w:pPr>
            <w:r w:rsidRPr="00597D1E">
              <w:rPr>
                <w:sz w:val="20"/>
              </w:rPr>
              <w:t>3</w:t>
            </w:r>
          </w:p>
        </w:tc>
        <w:tc>
          <w:tcPr>
            <w:tcW w:w="8851" w:type="dxa"/>
            <w:vAlign w:val="center"/>
          </w:tcPr>
          <w:p w:rsidR="00597D1E" w:rsidRPr="00597D1E" w:rsidRDefault="00597D1E" w:rsidP="00467EBE">
            <w:pPr>
              <w:pStyle w:val="ac"/>
              <w:spacing w:line="276" w:lineRule="auto"/>
              <w:ind w:firstLine="0"/>
              <w:rPr>
                <w:sz w:val="20"/>
              </w:rPr>
            </w:pPr>
            <w:r w:rsidRPr="00597D1E">
              <w:rPr>
                <w:sz w:val="20"/>
              </w:rPr>
              <w:t>Иное (впишите)</w:t>
            </w:r>
          </w:p>
        </w:tc>
      </w:tr>
      <w:tr w:rsidR="00597D1E" w:rsidRPr="00597D1E" w:rsidTr="00597D1E">
        <w:tc>
          <w:tcPr>
            <w:tcW w:w="9492" w:type="dxa"/>
            <w:gridSpan w:val="3"/>
            <w:vAlign w:val="center"/>
          </w:tcPr>
          <w:p w:rsidR="00597D1E" w:rsidRPr="00597D1E" w:rsidRDefault="00597D1E" w:rsidP="00467EBE">
            <w:pPr>
              <w:pStyle w:val="ac"/>
              <w:spacing w:line="276" w:lineRule="auto"/>
              <w:ind w:firstLine="0"/>
              <w:rPr>
                <w:sz w:val="20"/>
              </w:rPr>
            </w:pPr>
            <w:r w:rsidRPr="00597D1E">
              <w:rPr>
                <w:sz w:val="20"/>
              </w:rPr>
              <w:t>7. Оценка достигнутого</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А</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Оценивается и анализируется только неудачный результат. В этом случае от идеи внедрения изменений отказываются</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Б</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Оценивается и анализируется только неудачный результат. После анализа корректируется программа действий, и движение к позитивному результату продолжается</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В</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При хорошем результате поощряют тех руководителей, которые «сработали лучше всех»</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Г</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Собирается специальное заседание для подведения итогов проекта</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Д</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Весь опыт внедрения и его анализ фиксируется в протоколах и сдается в архив</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Е</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Руководитель оценивает лично – что из того, что он хотел получить, удалось действительно внедрить, а что все же не удалось</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Ж</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Иное (впишите)</w:t>
            </w:r>
          </w:p>
        </w:tc>
      </w:tr>
      <w:tr w:rsidR="00597D1E" w:rsidRPr="00597D1E" w:rsidTr="00597D1E">
        <w:tc>
          <w:tcPr>
            <w:tcW w:w="9492" w:type="dxa"/>
            <w:gridSpan w:val="3"/>
            <w:vAlign w:val="center"/>
          </w:tcPr>
          <w:p w:rsidR="00597D1E" w:rsidRPr="00597D1E" w:rsidRDefault="00597D1E" w:rsidP="00467EBE">
            <w:pPr>
              <w:pStyle w:val="ac"/>
              <w:spacing w:line="276" w:lineRule="auto"/>
              <w:ind w:firstLine="0"/>
              <w:rPr>
                <w:sz w:val="20"/>
              </w:rPr>
            </w:pPr>
            <w:r w:rsidRPr="00597D1E">
              <w:rPr>
                <w:sz w:val="20"/>
              </w:rPr>
              <w:t>8. Фиксация нового</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А</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Обычно «новые» способы действия не приживаются, поэтому после завершения проекта внедрения все постепенно возвращается «на круги своя»</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Б</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Заставить людей не работать «по-старому» удается за счет введения системы штрафов</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В</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Активное поощрение «новых» форм работы способствует желанию людей поскорее их осваивать и привыкать к ним</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Г</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Всему персоналу сообщается о достигнутых успехах, и люди начинают убеждаться в том, что на самом деле произошли значительные улучшения</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lastRenderedPageBreak/>
              <w:t>Д</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Тех, кто активно не поддерживает новые формы работы, увольняют (если это не произошло раньше)</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Е</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Некоторые руководители продолжают работать «по старым схемам», успешно доказывая коллегам бессмысленность внедрявшихся перемен</w:t>
            </w:r>
          </w:p>
        </w:tc>
      </w:tr>
      <w:tr w:rsidR="00597D1E" w:rsidRPr="00597D1E" w:rsidTr="00597D1E">
        <w:tc>
          <w:tcPr>
            <w:tcW w:w="562" w:type="dxa"/>
            <w:vAlign w:val="center"/>
          </w:tcPr>
          <w:p w:rsidR="00597D1E" w:rsidRPr="00597D1E" w:rsidRDefault="00597D1E" w:rsidP="00467EBE">
            <w:pPr>
              <w:pStyle w:val="ac"/>
              <w:spacing w:line="276" w:lineRule="auto"/>
              <w:ind w:firstLine="0"/>
              <w:rPr>
                <w:sz w:val="20"/>
              </w:rPr>
            </w:pPr>
            <w:r w:rsidRPr="00597D1E">
              <w:rPr>
                <w:sz w:val="20"/>
              </w:rPr>
              <w:t>Ж</w:t>
            </w:r>
          </w:p>
        </w:tc>
        <w:tc>
          <w:tcPr>
            <w:tcW w:w="8930" w:type="dxa"/>
            <w:gridSpan w:val="2"/>
            <w:vAlign w:val="center"/>
          </w:tcPr>
          <w:p w:rsidR="00597D1E" w:rsidRPr="00597D1E" w:rsidRDefault="00597D1E" w:rsidP="00467EBE">
            <w:pPr>
              <w:pStyle w:val="ac"/>
              <w:spacing w:line="276" w:lineRule="auto"/>
              <w:ind w:firstLine="0"/>
              <w:rPr>
                <w:sz w:val="20"/>
              </w:rPr>
            </w:pPr>
            <w:r w:rsidRPr="00597D1E">
              <w:rPr>
                <w:sz w:val="20"/>
              </w:rPr>
              <w:t>Иное (впишите)</w:t>
            </w:r>
          </w:p>
        </w:tc>
      </w:tr>
    </w:tbl>
    <w:p w:rsidR="00597D1E" w:rsidRPr="00597D1E" w:rsidRDefault="00597D1E" w:rsidP="00467EBE">
      <w:pPr>
        <w:pStyle w:val="ac"/>
        <w:spacing w:line="276" w:lineRule="auto"/>
        <w:rPr>
          <w:b/>
        </w:rPr>
      </w:pPr>
    </w:p>
    <w:p w:rsidR="00597D1E" w:rsidRPr="00597D1E" w:rsidRDefault="00597D1E" w:rsidP="00467EBE">
      <w:pPr>
        <w:pStyle w:val="ac"/>
        <w:spacing w:line="276" w:lineRule="auto"/>
        <w:rPr>
          <w:b/>
        </w:rPr>
      </w:pPr>
      <w:r w:rsidRPr="00597D1E">
        <w:rPr>
          <w:b/>
        </w:rPr>
        <w:t>Комментарии к опроснику «Готовность к изменениям»</w:t>
      </w:r>
    </w:p>
    <w:p w:rsidR="00597D1E" w:rsidRPr="00597D1E" w:rsidRDefault="00597D1E" w:rsidP="00467EBE">
      <w:pPr>
        <w:pStyle w:val="ac"/>
        <w:spacing w:line="276" w:lineRule="auto"/>
      </w:pPr>
      <w:r w:rsidRPr="00597D1E">
        <w:t>Данный опросник необходимо заполнять как сотрудникам, так и топ-менеджерам, включая первое лицо компании. Результаты опросника могут дать информацию по готовности к измерениям руководства, персонала, системы управления, корпоративной культуры.</w:t>
      </w:r>
    </w:p>
    <w:p w:rsidR="00597D1E" w:rsidRPr="00597D1E" w:rsidRDefault="00597D1E" w:rsidP="00467EBE">
      <w:pPr>
        <w:pStyle w:val="ac"/>
        <w:spacing w:line="276" w:lineRule="auto"/>
      </w:pPr>
      <w:r w:rsidRPr="00597D1E">
        <w:t>Несколько рекомендаций по интерпретации результатов опросника:</w:t>
      </w:r>
    </w:p>
    <w:p w:rsidR="00597D1E" w:rsidRPr="00597D1E" w:rsidRDefault="00597D1E" w:rsidP="00467EBE">
      <w:pPr>
        <w:pStyle w:val="ac"/>
        <w:spacing w:line="276" w:lineRule="auto"/>
      </w:pPr>
      <w:r w:rsidRPr="00597D1E">
        <w:t>1. Идеальный вариант А. Для реализации изменений необходима активная позиция первого лица и основных лидеров – возможно, топ-менеджеров компании. Варианты В, Г, Д – указывают на имеющийся кризис, проводить изменения в таком состоянии очень сложно.</w:t>
      </w:r>
    </w:p>
    <w:p w:rsidR="00597D1E" w:rsidRPr="00597D1E" w:rsidRDefault="00597D1E" w:rsidP="00467EBE">
      <w:pPr>
        <w:pStyle w:val="ac"/>
        <w:spacing w:line="276" w:lineRule="auto"/>
      </w:pPr>
      <w:r w:rsidRPr="00597D1E">
        <w:t>2. Идеальный вариант Е, так как при рассмотрении программы изменений требуется стратегический системный подход. Если раньше изменения были очень локальными, компании будет сложно изменить всю систему мотивации и оплаты труда, которая затрагивает абсолютно всех.</w:t>
      </w:r>
    </w:p>
    <w:p w:rsidR="00597D1E" w:rsidRPr="00597D1E" w:rsidRDefault="00597D1E" w:rsidP="00467EBE">
      <w:pPr>
        <w:pStyle w:val="ac"/>
        <w:spacing w:line="276" w:lineRule="auto"/>
      </w:pPr>
      <w:r w:rsidRPr="00597D1E">
        <w:t>3. Идеальный вариант Б, возможно также и Г – выработка видения. В остальных случаях требуется обучение топ-менеджеров целеполаганию и стратегическому планированию.</w:t>
      </w:r>
    </w:p>
    <w:p w:rsidR="00597D1E" w:rsidRPr="00597D1E" w:rsidRDefault="00597D1E" w:rsidP="00467EBE">
      <w:pPr>
        <w:pStyle w:val="ac"/>
        <w:spacing w:line="276" w:lineRule="auto"/>
      </w:pPr>
      <w:r w:rsidRPr="00597D1E">
        <w:t>4. Идеальный вариант Е.</w:t>
      </w:r>
    </w:p>
    <w:p w:rsidR="00597D1E" w:rsidRPr="00597D1E" w:rsidRDefault="00597D1E" w:rsidP="00467EBE">
      <w:pPr>
        <w:pStyle w:val="ac"/>
        <w:spacing w:line="276" w:lineRule="auto"/>
      </w:pPr>
      <w:r w:rsidRPr="00597D1E">
        <w:t>5. Идеальный вариант Е, а при допустимых В и Г в утверждении программы внедрения изменений также должна принимать участие рабочая группа, но ответственность несет коллегиальный орган управления.</w:t>
      </w:r>
    </w:p>
    <w:p w:rsidR="00597D1E" w:rsidRPr="00597D1E" w:rsidRDefault="00597D1E" w:rsidP="00467EBE">
      <w:pPr>
        <w:pStyle w:val="ac"/>
        <w:spacing w:line="276" w:lineRule="auto"/>
      </w:pPr>
      <w:r w:rsidRPr="00597D1E">
        <w:t>6. Идеальный вариант Г, а при допустимых А и Б в оперативный штаб должны входить первые лица.</w:t>
      </w:r>
    </w:p>
    <w:p w:rsidR="00597D1E" w:rsidRPr="00597D1E" w:rsidRDefault="00597D1E" w:rsidP="00467EBE">
      <w:pPr>
        <w:pStyle w:val="ac"/>
        <w:spacing w:line="276" w:lineRule="auto"/>
      </w:pPr>
      <w:r w:rsidRPr="00597D1E">
        <w:t>7. Идеальный вариант Г. Оцениваться должны и негативный, и позитивный опыт. Более того, он должен быть описан и включен в корпоративную память компании.</w:t>
      </w:r>
    </w:p>
    <w:p w:rsidR="00597D1E" w:rsidRPr="00597D1E" w:rsidRDefault="00597D1E" w:rsidP="00467EBE">
      <w:pPr>
        <w:pStyle w:val="ac"/>
        <w:spacing w:line="276" w:lineRule="auto"/>
      </w:pPr>
      <w:r w:rsidRPr="00597D1E">
        <w:t>8. Идеальные варианты В и Г. Сопротивление изменениям будет всегда, но штрафами его не преодолеть. Переломить ситуацию можно только вовлечением, информированием персонала, обратной связью с сотрудниками.</w:t>
      </w:r>
    </w:p>
    <w:p w:rsidR="00597D1E" w:rsidRPr="00597D1E" w:rsidRDefault="00597D1E" w:rsidP="00467EBE">
      <w:pPr>
        <w:pStyle w:val="ac"/>
        <w:spacing w:line="276" w:lineRule="auto"/>
      </w:pPr>
      <w:r w:rsidRPr="00597D1E">
        <w:t>В любом случае перед внедрением серьезных изменений необходимо:</w:t>
      </w:r>
    </w:p>
    <w:p w:rsidR="00597D1E" w:rsidRPr="00597D1E" w:rsidRDefault="00597D1E" w:rsidP="00467EBE">
      <w:pPr>
        <w:pStyle w:val="ac"/>
        <w:spacing w:line="276" w:lineRule="auto"/>
      </w:pPr>
      <w:r w:rsidRPr="00597D1E">
        <w:t>получить полную поддержку первого лица;</w:t>
      </w:r>
    </w:p>
    <w:p w:rsidR="00597D1E" w:rsidRPr="00597D1E" w:rsidRDefault="00597D1E" w:rsidP="00467EBE">
      <w:pPr>
        <w:pStyle w:val="ac"/>
        <w:spacing w:line="276" w:lineRule="auto"/>
      </w:pPr>
      <w:r w:rsidRPr="00597D1E">
        <w:t>провести обучение топ-менеджеров, линейных менеджеров и ключевых сотрудников навыкам работы с изменениями;</w:t>
      </w:r>
    </w:p>
    <w:p w:rsidR="00597D1E" w:rsidRPr="00597D1E" w:rsidRDefault="00597D1E" w:rsidP="00467EBE">
      <w:pPr>
        <w:pStyle w:val="ac"/>
        <w:spacing w:line="276" w:lineRule="auto"/>
      </w:pPr>
      <w:r w:rsidRPr="00597D1E">
        <w:t>сформировать команду агентов изменений;</w:t>
      </w:r>
    </w:p>
    <w:p w:rsidR="00597D1E" w:rsidRPr="00597D1E" w:rsidRDefault="00597D1E" w:rsidP="00467EBE">
      <w:pPr>
        <w:pStyle w:val="ac"/>
        <w:spacing w:line="276" w:lineRule="auto"/>
      </w:pPr>
      <w:r w:rsidRPr="00597D1E">
        <w:lastRenderedPageBreak/>
        <w:t>продумать программу работы с «подрывными элементами» и пассивными сотрудниками;</w:t>
      </w:r>
    </w:p>
    <w:p w:rsidR="00597D1E" w:rsidRPr="00597D1E" w:rsidRDefault="00597D1E" w:rsidP="00467EBE">
      <w:pPr>
        <w:pStyle w:val="ac"/>
        <w:spacing w:line="276" w:lineRule="auto"/>
      </w:pPr>
      <w:r w:rsidRPr="00597D1E">
        <w:t>заложить поддержку изменений в новую систему оплаты труда и мотивации.</w:t>
      </w:r>
    </w:p>
    <w:p w:rsidR="00597D1E" w:rsidRPr="00597D1E" w:rsidRDefault="00597D1E" w:rsidP="00467EBE">
      <w:pPr>
        <w:pStyle w:val="ac"/>
        <w:spacing w:line="276" w:lineRule="auto"/>
      </w:pPr>
      <w:r w:rsidRPr="00597D1E">
        <w:t>После осуществления этих мероприятий можно реально оценить ситуацию с готовностью к изменениям и спрогнозировать их успешность.</w:t>
      </w:r>
    </w:p>
    <w:p w:rsidR="00597D1E" w:rsidRPr="00597D1E" w:rsidRDefault="00597D1E" w:rsidP="00467EBE">
      <w:pPr>
        <w:pStyle w:val="ac"/>
        <w:spacing w:line="276" w:lineRule="auto"/>
      </w:pPr>
    </w:p>
    <w:p w:rsidR="00597D1E" w:rsidRPr="00597D1E" w:rsidRDefault="00597D1E" w:rsidP="00597D1E">
      <w:pPr>
        <w:pStyle w:val="ac"/>
        <w:jc w:val="right"/>
        <w:rPr>
          <w:b/>
          <w:sz w:val="32"/>
        </w:rPr>
      </w:pPr>
      <w:bookmarkStart w:id="17" w:name="_Toc187576765"/>
      <w:bookmarkStart w:id="18" w:name="_Toc157592829"/>
      <w:bookmarkStart w:id="19" w:name="_Toc165713592"/>
      <w:bookmarkStart w:id="20" w:name="_Toc166078822"/>
      <w:r w:rsidRPr="00597D1E">
        <w:br w:type="page"/>
      </w:r>
      <w:r w:rsidRPr="00597D1E">
        <w:rPr>
          <w:b/>
          <w:sz w:val="32"/>
        </w:rPr>
        <w:lastRenderedPageBreak/>
        <w:t>Приложение 3</w:t>
      </w:r>
      <w:bookmarkEnd w:id="17"/>
    </w:p>
    <w:p w:rsidR="00597D1E" w:rsidRPr="00597D1E" w:rsidRDefault="00597D1E" w:rsidP="00597D1E">
      <w:pPr>
        <w:pStyle w:val="ac"/>
      </w:pPr>
      <w:bookmarkStart w:id="21" w:name="_Toc187576766"/>
    </w:p>
    <w:p w:rsidR="00597D1E" w:rsidRPr="00597D1E" w:rsidRDefault="00597D1E" w:rsidP="00467EBE">
      <w:pPr>
        <w:pStyle w:val="ac"/>
        <w:ind w:firstLine="0"/>
        <w:jc w:val="center"/>
        <w:rPr>
          <w:b/>
        </w:rPr>
      </w:pPr>
      <w:r w:rsidRPr="00597D1E">
        <w:rPr>
          <w:b/>
        </w:rPr>
        <w:t>Схема построения системы базовых окладов</w:t>
      </w:r>
      <w:bookmarkEnd w:id="18"/>
      <w:bookmarkEnd w:id="19"/>
      <w:bookmarkEnd w:id="20"/>
      <w:bookmarkEnd w:id="21"/>
    </w:p>
    <w:p w:rsidR="00597D1E" w:rsidRPr="00597D1E" w:rsidRDefault="00597D1E" w:rsidP="00597D1E">
      <w:pPr>
        <w:pStyle w:val="ac"/>
        <w:spacing w:line="240" w:lineRule="auto"/>
        <w:ind w:firstLine="0"/>
      </w:pPr>
    </w:p>
    <w:p w:rsidR="00597D1E" w:rsidRPr="00597D1E" w:rsidRDefault="00FA3823" w:rsidP="00597D1E">
      <w:pPr>
        <w:pStyle w:val="ac"/>
        <w:spacing w:line="240" w:lineRule="auto"/>
        <w:ind w:firstLine="0"/>
      </w:pPr>
      <w:r>
        <w:pict>
          <v:group id="_x0000_s1111" editas="canvas" style="width:364.15pt;height:447.7pt;mso-position-horizontal-relative:char;mso-position-vertical-relative:line" coordorigin="2971,601" coordsize="6595,7998">
            <o:lock v:ext="edit" aspectratio="t"/>
            <v:shape id="_x0000_s1112" type="#_x0000_t75" style="position:absolute;left:2971;top:601;width:6595;height:7998" o:preferrelative="f">
              <v:fill o:detectmouseclick="t"/>
              <v:path o:extrusionok="t" o:connecttype="none"/>
              <o:lock v:ext="edit" text="t"/>
            </v:shape>
            <v:rect id="_x0000_s1113" style="position:absolute;left:2971;top:741;width:1977;height:836">
              <v:textbox style="mso-next-textbox:#_x0000_s1113">
                <w:txbxContent>
                  <w:p w:rsidR="003E6C78" w:rsidRPr="00D250AF" w:rsidRDefault="003E6C78" w:rsidP="00597D1E">
                    <w:pPr>
                      <w:jc w:val="center"/>
                      <w:rPr>
                        <w:sz w:val="20"/>
                        <w:szCs w:val="20"/>
                      </w:rPr>
                    </w:pPr>
                    <w:r w:rsidRPr="00D250AF">
                      <w:rPr>
                        <w:sz w:val="20"/>
                        <w:szCs w:val="20"/>
                      </w:rPr>
                      <w:t>Оценка должностей</w:t>
                    </w:r>
                  </w:p>
                </w:txbxContent>
              </v:textbox>
            </v:rect>
            <v:rect id="_x0000_s1114" style="position:absolute;left:6500;top:601;width:2118;height:976">
              <v:textbox style="mso-next-textbox:#_x0000_s1114">
                <w:txbxContent>
                  <w:p w:rsidR="003E6C78" w:rsidRPr="00D250AF" w:rsidRDefault="003E6C78" w:rsidP="00597D1E">
                    <w:pPr>
                      <w:jc w:val="center"/>
                      <w:rPr>
                        <w:sz w:val="20"/>
                        <w:szCs w:val="20"/>
                      </w:rPr>
                    </w:pPr>
                    <w:r w:rsidRPr="00D250AF">
                      <w:rPr>
                        <w:sz w:val="20"/>
                        <w:szCs w:val="20"/>
                      </w:rPr>
                      <w:t>Внутрифирменная шкала уровней (уровень работы с одинаковым разрядом)</w:t>
                    </w:r>
                  </w:p>
                </w:txbxContent>
              </v:textbox>
            </v:rect>
            <v:rect id="_x0000_s1115" style="position:absolute;left:2971;top:1856;width:1975;height:1672">
              <v:textbox style="mso-next-textbox:#_x0000_s1115">
                <w:txbxContent>
                  <w:p w:rsidR="003E6C78" w:rsidRPr="00D250AF" w:rsidRDefault="003E6C78" w:rsidP="00597D1E">
                    <w:pPr>
                      <w:jc w:val="center"/>
                      <w:rPr>
                        <w:sz w:val="20"/>
                        <w:szCs w:val="20"/>
                      </w:rPr>
                    </w:pPr>
                    <w:r w:rsidRPr="00D250AF">
                      <w:rPr>
                        <w:sz w:val="20"/>
                        <w:szCs w:val="20"/>
                      </w:rPr>
                      <w:t>Диапазон окладов для каждого уровня (разница между высшим и низшим уровнями зарплаты в одном разряде, т.е. вилка)</w:t>
                    </w:r>
                  </w:p>
                </w:txbxContent>
              </v:textbox>
            </v:rect>
            <v:rect id="_x0000_s1116" style="position:absolute;left:6500;top:1856;width:2118;height:1672">
              <v:textbox style="mso-next-textbox:#_x0000_s1116">
                <w:txbxContent>
                  <w:p w:rsidR="003E6C78" w:rsidRPr="00D250AF" w:rsidRDefault="003E6C78" w:rsidP="00597D1E">
                    <w:pPr>
                      <w:spacing w:line="240" w:lineRule="auto"/>
                      <w:jc w:val="center"/>
                      <w:rPr>
                        <w:sz w:val="20"/>
                        <w:szCs w:val="20"/>
                      </w:rPr>
                    </w:pPr>
                    <w:r w:rsidRPr="00D250AF">
                      <w:rPr>
                        <w:sz w:val="20"/>
                        <w:szCs w:val="20"/>
                      </w:rPr>
                      <w:t>Средний уровень зарплаты для каждого уровня (определяется из анализа рынка и внутренних исследований)</w:t>
                    </w:r>
                  </w:p>
                </w:txbxContent>
              </v:textbox>
            </v:rect>
            <v:rect id="_x0000_s1117" style="position:absolute;left:2971;top:3807;width:1976;height:836">
              <v:textbox style="mso-next-textbox:#_x0000_s1117">
                <w:txbxContent>
                  <w:p w:rsidR="003E6C78" w:rsidRPr="00D250AF" w:rsidRDefault="003E6C78" w:rsidP="00597D1E">
                    <w:pPr>
                      <w:jc w:val="center"/>
                      <w:rPr>
                        <w:sz w:val="20"/>
                        <w:szCs w:val="20"/>
                      </w:rPr>
                    </w:pPr>
                    <w:r w:rsidRPr="00D250AF">
                      <w:rPr>
                        <w:sz w:val="20"/>
                        <w:szCs w:val="20"/>
                      </w:rPr>
                      <w:t>Принципы наложения уровней зарплаты</w:t>
                    </w:r>
                  </w:p>
                </w:txbxContent>
              </v:textbox>
            </v:rect>
            <v:rect id="_x0000_s1118" style="position:absolute;left:6500;top:3807;width:2118;height:836">
              <v:textbox style="mso-next-textbox:#_x0000_s1118">
                <w:txbxContent>
                  <w:p w:rsidR="003E6C78" w:rsidRPr="00D250AF" w:rsidRDefault="003E6C78" w:rsidP="00467EBE">
                    <w:pPr>
                      <w:spacing w:line="240" w:lineRule="auto"/>
                      <w:jc w:val="center"/>
                      <w:rPr>
                        <w:sz w:val="20"/>
                        <w:szCs w:val="20"/>
                      </w:rPr>
                    </w:pPr>
                    <w:r w:rsidRPr="00D250AF">
                      <w:rPr>
                        <w:sz w:val="20"/>
                        <w:szCs w:val="20"/>
                      </w:rPr>
                      <w:t>Определение зависимости уровня зарплаты от оценки</w:t>
                    </w:r>
                  </w:p>
                </w:txbxContent>
              </v:textbox>
            </v:rect>
            <v:rect id="_x0000_s1119" style="position:absolute;left:2971;top:4921;width:1975;height:698">
              <v:textbox style="mso-next-textbox:#_x0000_s1119">
                <w:txbxContent>
                  <w:p w:rsidR="003E6C78" w:rsidRPr="00D250AF" w:rsidRDefault="003E6C78" w:rsidP="00597D1E">
                    <w:pPr>
                      <w:jc w:val="center"/>
                      <w:rPr>
                        <w:sz w:val="20"/>
                        <w:szCs w:val="20"/>
                      </w:rPr>
                    </w:pPr>
                    <w:r w:rsidRPr="00D250AF">
                      <w:rPr>
                        <w:sz w:val="20"/>
                        <w:szCs w:val="20"/>
                      </w:rPr>
                      <w:t>Политика пересмотра зарплат</w:t>
                    </w:r>
                  </w:p>
                </w:txbxContent>
              </v:textbox>
            </v:rect>
            <v:rect id="_x0000_s1120" style="position:absolute;left:6500;top:4921;width:2118;height:837">
              <v:textbox style="mso-next-textbox:#_x0000_s1120">
                <w:txbxContent>
                  <w:p w:rsidR="003E6C78" w:rsidRPr="00D250AF" w:rsidRDefault="003E6C78" w:rsidP="00597D1E">
                    <w:pPr>
                      <w:jc w:val="center"/>
                      <w:rPr>
                        <w:sz w:val="20"/>
                        <w:szCs w:val="20"/>
                      </w:rPr>
                    </w:pPr>
                    <w:r w:rsidRPr="00D250AF">
                      <w:rPr>
                        <w:sz w:val="20"/>
                        <w:szCs w:val="20"/>
                      </w:rPr>
                      <w:t>Политика роста зарплат внутри диапазона</w:t>
                    </w:r>
                  </w:p>
                </w:txbxContent>
              </v:textbox>
            </v:rect>
            <v:rect id="_x0000_s1121" style="position:absolute;left:2971;top:6036;width:1975;height:1231">
              <v:textbox style="mso-next-textbox:#_x0000_s1121">
                <w:txbxContent>
                  <w:p w:rsidR="003E6C78" w:rsidRPr="00D250AF" w:rsidRDefault="003E6C78" w:rsidP="00597D1E">
                    <w:pPr>
                      <w:jc w:val="center"/>
                      <w:rPr>
                        <w:sz w:val="20"/>
                        <w:szCs w:val="20"/>
                      </w:rPr>
                    </w:pPr>
                    <w:r w:rsidRPr="00D250AF">
                      <w:rPr>
                        <w:sz w:val="20"/>
                        <w:szCs w:val="20"/>
                      </w:rPr>
                      <w:t>Механизм контроля затрат (определяется целями и возможностями компании)</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122" type="#_x0000_t13" style="position:absolute;left:4947;top:1019;width:1553;height:140"/>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123" type="#_x0000_t67" style="position:absolute;left:7488;top:1577;width:142;height:279"/>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124" type="#_x0000_t66" style="position:absolute;left:4947;top:2413;width:1553;height:139"/>
            <v:shape id="_x0000_s1125" type="#_x0000_t67" style="position:absolute;left:3818;top:3528;width:141;height:278"/>
            <v:shape id="_x0000_s1126" type="#_x0000_t13" style="position:absolute;left:4947;top:4085;width:1553;height:140"/>
            <v:shape id="_x0000_s1127" type="#_x0000_t67" style="position:absolute;left:7488;top:4643;width:142;height:278"/>
            <v:shape id="_x0000_s1128" type="#_x0000_t66" style="position:absolute;left:4947;top:5200;width:1553;height:139"/>
            <v:shape id="_x0000_s1129" type="#_x0000_t67" style="position:absolute;left:3818;top:5618;width:141;height:418"/>
            <w10:wrap type="none"/>
            <w10:anchorlock/>
          </v:group>
        </w:pict>
      </w:r>
    </w:p>
    <w:p w:rsidR="00597D1E" w:rsidRPr="00597D1E" w:rsidRDefault="00597D1E" w:rsidP="00597D1E">
      <w:pPr>
        <w:pStyle w:val="ac"/>
      </w:pPr>
    </w:p>
    <w:p w:rsidR="00597D1E" w:rsidRPr="00467EBE" w:rsidRDefault="00597D1E" w:rsidP="00467EBE">
      <w:pPr>
        <w:pStyle w:val="ac"/>
        <w:jc w:val="right"/>
        <w:rPr>
          <w:b/>
          <w:sz w:val="32"/>
        </w:rPr>
      </w:pPr>
      <w:bookmarkStart w:id="22" w:name="_Toc187576767"/>
      <w:bookmarkStart w:id="23" w:name="_Toc157592831"/>
      <w:bookmarkStart w:id="24" w:name="_Toc165713593"/>
      <w:bookmarkStart w:id="25" w:name="_Toc166078823"/>
      <w:r w:rsidRPr="00597D1E">
        <w:br w:type="page"/>
      </w:r>
      <w:r w:rsidRPr="00467EBE">
        <w:rPr>
          <w:b/>
          <w:sz w:val="32"/>
        </w:rPr>
        <w:lastRenderedPageBreak/>
        <w:t>Приложение 4</w:t>
      </w:r>
      <w:bookmarkEnd w:id="22"/>
    </w:p>
    <w:p w:rsidR="00597D1E" w:rsidRPr="00597D1E" w:rsidRDefault="00597D1E" w:rsidP="00597D1E">
      <w:pPr>
        <w:pStyle w:val="ac"/>
      </w:pPr>
      <w:bookmarkStart w:id="26" w:name="_Toc187576768"/>
    </w:p>
    <w:p w:rsidR="00597D1E" w:rsidRPr="00467EBE" w:rsidRDefault="00597D1E" w:rsidP="00467EBE">
      <w:pPr>
        <w:pStyle w:val="ac"/>
        <w:ind w:firstLine="0"/>
        <w:jc w:val="center"/>
        <w:rPr>
          <w:b/>
        </w:rPr>
      </w:pPr>
      <w:r w:rsidRPr="00467EBE">
        <w:rPr>
          <w:b/>
        </w:rPr>
        <w:t>Алгоритм формирования системы KPI</w:t>
      </w:r>
      <w:bookmarkEnd w:id="23"/>
      <w:bookmarkEnd w:id="24"/>
      <w:bookmarkEnd w:id="25"/>
      <w:bookmarkEnd w:id="26"/>
    </w:p>
    <w:p w:rsidR="00597D1E" w:rsidRPr="00597D1E" w:rsidRDefault="00597D1E" w:rsidP="00597D1E">
      <w:pPr>
        <w:pStyle w:val="ac"/>
      </w:pPr>
    </w:p>
    <w:p w:rsidR="00597D1E" w:rsidRPr="00597D1E" w:rsidRDefault="00FA3823" w:rsidP="00597D1E">
      <w:pPr>
        <w:pStyle w:val="ac"/>
      </w:pPr>
      <w:r>
        <w:pict>
          <v:group id="_x0000_s1130" editas="canvas" style="width:201.25pt;height:340.7pt;mso-position-horizontal-relative:char;mso-position-vertical-relative:line" coordorigin="4241,-365" coordsize="3671,6132">
            <o:lock v:ext="edit" aspectratio="t"/>
            <v:shape id="_x0000_s1131" type="#_x0000_t75" style="position:absolute;left:4241;top:-365;width:3671;height:6132" o:preferrelative="f">
              <v:fill o:detectmouseclick="t"/>
              <v:path o:extrusionok="t" o:connecttype="none"/>
              <o:lock v:ext="edit" text="t"/>
            </v:shape>
            <v:rect id="_x0000_s1132" style="position:absolute;left:4241;top:-365;width:3671;height:836">
              <v:textbox style="mso-next-textbox:#_x0000_s1132">
                <w:txbxContent>
                  <w:p w:rsidR="003E6C78" w:rsidRPr="00D250AF" w:rsidRDefault="003E6C78" w:rsidP="00597D1E">
                    <w:pPr>
                      <w:jc w:val="center"/>
                      <w:rPr>
                        <w:sz w:val="20"/>
                        <w:szCs w:val="20"/>
                        <w:lang w:val="en-US"/>
                      </w:rPr>
                    </w:pPr>
                  </w:p>
                  <w:p w:rsidR="003E6C78" w:rsidRPr="00D250AF" w:rsidRDefault="003E6C78" w:rsidP="00597D1E">
                    <w:pPr>
                      <w:jc w:val="center"/>
                      <w:rPr>
                        <w:sz w:val="20"/>
                        <w:szCs w:val="20"/>
                      </w:rPr>
                    </w:pPr>
                    <w:r w:rsidRPr="00D250AF">
                      <w:rPr>
                        <w:sz w:val="20"/>
                        <w:szCs w:val="20"/>
                      </w:rPr>
                      <w:t>Бизнес-цели ОАО «</w:t>
                    </w:r>
                    <w:r>
                      <w:rPr>
                        <w:sz w:val="20"/>
                        <w:szCs w:val="20"/>
                      </w:rPr>
                      <w:t>НИКТИД</w:t>
                    </w:r>
                    <w:r w:rsidRPr="00D250AF">
                      <w:rPr>
                        <w:sz w:val="20"/>
                        <w:szCs w:val="20"/>
                      </w:rPr>
                      <w:t>»</w:t>
                    </w:r>
                  </w:p>
                </w:txbxContent>
              </v:textbox>
            </v:rect>
            <v:rect id="_x0000_s1133" style="position:absolute;left:4241;top:4931;width:3671;height:836">
              <v:textbox style="mso-next-textbox:#_x0000_s1133">
                <w:txbxContent>
                  <w:p w:rsidR="003E6C78" w:rsidRPr="00D250AF" w:rsidRDefault="003E6C78" w:rsidP="00597D1E">
                    <w:pPr>
                      <w:jc w:val="center"/>
                      <w:rPr>
                        <w:sz w:val="20"/>
                        <w:szCs w:val="20"/>
                      </w:rPr>
                    </w:pPr>
                    <w:r w:rsidRPr="00D250AF">
                      <w:rPr>
                        <w:sz w:val="20"/>
                        <w:szCs w:val="20"/>
                      </w:rPr>
                      <w:t xml:space="preserve">Разработка и внедрение системы мотивации труда, основанной на системе целевых </w:t>
                    </w:r>
                    <w:r w:rsidRPr="00D250AF">
                      <w:rPr>
                        <w:sz w:val="20"/>
                        <w:szCs w:val="20"/>
                        <w:lang w:val="en-US"/>
                      </w:rPr>
                      <w:t>KPI</w:t>
                    </w:r>
                  </w:p>
                </w:txbxContent>
              </v:textbox>
            </v:rect>
            <v:rect id="_x0000_s1134" style="position:absolute;left:4241;top:890;width:3670;height:836">
              <v:textbox style="mso-next-textbox:#_x0000_s1134">
                <w:txbxContent>
                  <w:p w:rsidR="003E6C78" w:rsidRPr="00D250AF" w:rsidRDefault="003E6C78" w:rsidP="00597D1E">
                    <w:pPr>
                      <w:jc w:val="center"/>
                      <w:rPr>
                        <w:sz w:val="20"/>
                        <w:szCs w:val="20"/>
                      </w:rPr>
                    </w:pPr>
                    <w:r w:rsidRPr="00D250AF">
                      <w:rPr>
                        <w:sz w:val="20"/>
                        <w:szCs w:val="20"/>
                      </w:rPr>
                      <w:t>Задачи подразделений, направленные на достижение бизнес-целей</w:t>
                    </w:r>
                  </w:p>
                </w:txbxContent>
              </v:textbox>
            </v:rect>
            <v:rect id="_x0000_s1135" style="position:absolute;left:4241;top:2144;width:3670;height:976">
              <v:textbox style="mso-next-textbox:#_x0000_s1135">
                <w:txbxContent>
                  <w:p w:rsidR="003E6C78" w:rsidRPr="00D250AF" w:rsidRDefault="003E6C78" w:rsidP="00597D1E">
                    <w:pPr>
                      <w:jc w:val="center"/>
                      <w:rPr>
                        <w:sz w:val="20"/>
                        <w:szCs w:val="20"/>
                      </w:rPr>
                    </w:pPr>
                    <w:r w:rsidRPr="00D250AF">
                      <w:rPr>
                        <w:sz w:val="20"/>
                        <w:szCs w:val="20"/>
                      </w:rPr>
                      <w:t>Преобразование задач в измеримые показатели, по которым осуществляется планирование результатов и оценка их достижений</w:t>
                    </w:r>
                  </w:p>
                </w:txbxContent>
              </v:textbox>
            </v:rect>
            <v:rect id="_x0000_s1136" style="position:absolute;left:4241;top:3537;width:3671;height:837">
              <v:textbox style="mso-next-textbox:#_x0000_s1136">
                <w:txbxContent>
                  <w:p w:rsidR="003E6C78" w:rsidRPr="00D250AF" w:rsidRDefault="003E6C78" w:rsidP="00597D1E">
                    <w:pPr>
                      <w:jc w:val="center"/>
                      <w:rPr>
                        <w:sz w:val="20"/>
                        <w:szCs w:val="20"/>
                      </w:rPr>
                    </w:pPr>
                    <w:r w:rsidRPr="00D250AF">
                      <w:rPr>
                        <w:sz w:val="20"/>
                        <w:szCs w:val="20"/>
                      </w:rPr>
                      <w:t>Формирование перечня показателей, механизма расчета</w:t>
                    </w:r>
                  </w:p>
                </w:txbxContent>
              </v:textbox>
            </v:rect>
            <v:shape id="_x0000_s1137" type="#_x0000_t67" style="position:absolute;left:5935;top:475;width:141;height:418"/>
            <v:shape id="_x0000_s1138" type="#_x0000_t67" style="position:absolute;left:5935;top:1726;width:141;height:418"/>
            <v:shape id="_x0000_s1139" type="#_x0000_t67" style="position:absolute;left:5935;top:3119;width:141;height:418"/>
            <v:shape id="_x0000_s1140" type="#_x0000_t67" style="position:absolute;left:5935;top:4374;width:141;height:557"/>
            <w10:wrap type="none"/>
            <w10:anchorlock/>
          </v:group>
        </w:pict>
      </w:r>
    </w:p>
    <w:p w:rsidR="00597D1E" w:rsidRPr="00B7542E" w:rsidRDefault="00597D1E" w:rsidP="00597D1E">
      <w:pPr>
        <w:pStyle w:val="ac"/>
        <w:jc w:val="right"/>
      </w:pPr>
    </w:p>
    <w:sectPr w:rsidR="00597D1E" w:rsidRPr="00B7542E" w:rsidSect="00597D1E">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58FC" w:rsidRDefault="00A558FC" w:rsidP="00C249F9">
      <w:pPr>
        <w:spacing w:after="0" w:line="240" w:lineRule="auto"/>
      </w:pPr>
      <w:r>
        <w:separator/>
      </w:r>
    </w:p>
  </w:endnote>
  <w:endnote w:type="continuationSeparator" w:id="0">
    <w:p w:rsidR="00A558FC" w:rsidRDefault="00A558FC" w:rsidP="00C249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3903895"/>
      <w:docPartObj>
        <w:docPartGallery w:val="Page Numbers (Bottom of Page)"/>
        <w:docPartUnique/>
      </w:docPartObj>
    </w:sdtPr>
    <w:sdtContent>
      <w:p w:rsidR="003E6C78" w:rsidRDefault="00FA3823">
        <w:pPr>
          <w:pStyle w:val="a6"/>
          <w:jc w:val="center"/>
        </w:pPr>
        <w:fldSimple w:instr="PAGE   \* MERGEFORMAT">
          <w:r w:rsidR="0030455A">
            <w:rPr>
              <w:noProof/>
            </w:rPr>
            <w:t>4</w:t>
          </w:r>
        </w:fldSimple>
      </w:p>
    </w:sdtContent>
  </w:sdt>
  <w:p w:rsidR="003E6C78" w:rsidRDefault="003E6C7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58FC" w:rsidRDefault="00A558FC" w:rsidP="00C249F9">
      <w:pPr>
        <w:spacing w:after="0" w:line="240" w:lineRule="auto"/>
      </w:pPr>
      <w:r>
        <w:separator/>
      </w:r>
    </w:p>
  </w:footnote>
  <w:footnote w:type="continuationSeparator" w:id="0">
    <w:p w:rsidR="00A558FC" w:rsidRDefault="00A558FC" w:rsidP="00C249F9">
      <w:pPr>
        <w:spacing w:after="0" w:line="240" w:lineRule="auto"/>
      </w:pPr>
      <w:r>
        <w:continuationSeparator/>
      </w:r>
    </w:p>
  </w:footnote>
  <w:footnote w:id="1">
    <w:p w:rsidR="0030455A" w:rsidRPr="003E54A0" w:rsidRDefault="0030455A" w:rsidP="0030455A">
      <w:pPr>
        <w:pStyle w:val="ae"/>
        <w:rPr>
          <w:rFonts w:ascii="Times New Roman" w:hAnsi="Times New Roman" w:cs="Times New Roman"/>
          <w:sz w:val="24"/>
          <w:szCs w:val="24"/>
        </w:rPr>
      </w:pPr>
      <w:r w:rsidRPr="003E54A0">
        <w:rPr>
          <w:rStyle w:val="af0"/>
          <w:rFonts w:ascii="Times New Roman" w:hAnsi="Times New Roman" w:cs="Times New Roman"/>
          <w:sz w:val="24"/>
          <w:szCs w:val="24"/>
        </w:rPr>
        <w:footnoteRef/>
      </w:r>
      <w:r w:rsidRPr="003E54A0">
        <w:rPr>
          <w:rFonts w:ascii="Times New Roman" w:hAnsi="Times New Roman" w:cs="Times New Roman"/>
          <w:sz w:val="24"/>
          <w:szCs w:val="24"/>
        </w:rPr>
        <w:t xml:space="preserve"> Илларионов А.Е. Основы теории государственной кадровой политики. – М.: РАГС, 2008. С. 30.</w:t>
      </w:r>
    </w:p>
  </w:footnote>
  <w:footnote w:id="2">
    <w:p w:rsidR="003E6C78" w:rsidRPr="003E54A0" w:rsidRDefault="003E6C78">
      <w:pPr>
        <w:pStyle w:val="ae"/>
        <w:rPr>
          <w:rFonts w:ascii="Times New Roman" w:hAnsi="Times New Roman" w:cs="Times New Roman"/>
          <w:sz w:val="24"/>
          <w:szCs w:val="24"/>
        </w:rPr>
      </w:pPr>
      <w:r w:rsidRPr="003E54A0">
        <w:rPr>
          <w:rStyle w:val="af0"/>
          <w:rFonts w:ascii="Times New Roman" w:hAnsi="Times New Roman" w:cs="Times New Roman"/>
          <w:sz w:val="24"/>
          <w:szCs w:val="24"/>
        </w:rPr>
        <w:footnoteRef/>
      </w:r>
      <w:r w:rsidRPr="003E54A0">
        <w:rPr>
          <w:rFonts w:ascii="Times New Roman" w:hAnsi="Times New Roman" w:cs="Times New Roman"/>
          <w:sz w:val="24"/>
          <w:szCs w:val="24"/>
        </w:rPr>
        <w:t xml:space="preserve"> Илларионов А.Е. Основы теории государственной кадровой политики. – М.: РАГС, 2008. С. 30.</w:t>
      </w:r>
    </w:p>
  </w:footnote>
  <w:footnote w:id="3">
    <w:p w:rsidR="003E6C78" w:rsidRDefault="003E6C78">
      <w:pPr>
        <w:pStyle w:val="ae"/>
      </w:pPr>
      <w:r>
        <w:rPr>
          <w:rStyle w:val="af0"/>
        </w:rPr>
        <w:footnoteRef/>
      </w:r>
      <w:r>
        <w:t xml:space="preserve"> </w:t>
      </w:r>
      <w:r w:rsidRPr="003E54A0">
        <w:rPr>
          <w:rFonts w:ascii="Times New Roman" w:hAnsi="Times New Roman" w:cs="Times New Roman"/>
          <w:sz w:val="24"/>
          <w:szCs w:val="24"/>
        </w:rPr>
        <w:t>См. например: Анисимов В.М. Кадровая служба и управление персоналом организации: Практическое пособие кадровика. – М.: Экономика,  2008.</w:t>
      </w:r>
    </w:p>
  </w:footnote>
  <w:footnote w:id="4">
    <w:p w:rsidR="003E6C78" w:rsidRPr="00F62795" w:rsidRDefault="003E6C78" w:rsidP="00F62795">
      <w:pPr>
        <w:pStyle w:val="ac"/>
        <w:spacing w:line="240" w:lineRule="auto"/>
        <w:ind w:firstLine="0"/>
        <w:rPr>
          <w:sz w:val="24"/>
          <w:szCs w:val="24"/>
        </w:rPr>
      </w:pPr>
      <w:r>
        <w:rPr>
          <w:rStyle w:val="af0"/>
        </w:rPr>
        <w:footnoteRef/>
      </w:r>
      <w:r>
        <w:t xml:space="preserve"> </w:t>
      </w:r>
      <w:r w:rsidRPr="003E54A0">
        <w:rPr>
          <w:sz w:val="24"/>
          <w:szCs w:val="24"/>
        </w:rPr>
        <w:t xml:space="preserve">См. например: </w:t>
      </w:r>
      <w:r w:rsidRPr="00A9731C">
        <w:rPr>
          <w:sz w:val="24"/>
          <w:szCs w:val="24"/>
        </w:rPr>
        <w:t xml:space="preserve">Аверин А.Н. Социальная политика. Теория и практика: Учебное пособие. – М.: РАГС, 2009. </w:t>
      </w:r>
    </w:p>
  </w:footnote>
  <w:footnote w:id="5">
    <w:p w:rsidR="003E6C78" w:rsidRPr="00F62795" w:rsidRDefault="003E6C78" w:rsidP="00F62795">
      <w:pPr>
        <w:pStyle w:val="ac"/>
        <w:spacing w:line="240" w:lineRule="auto"/>
        <w:ind w:firstLine="0"/>
        <w:rPr>
          <w:sz w:val="24"/>
          <w:szCs w:val="24"/>
        </w:rPr>
      </w:pPr>
      <w:r>
        <w:rPr>
          <w:rStyle w:val="af0"/>
        </w:rPr>
        <w:footnoteRef/>
      </w:r>
      <w:r>
        <w:t xml:space="preserve"> </w:t>
      </w:r>
      <w:r w:rsidRPr="003E54A0">
        <w:rPr>
          <w:sz w:val="24"/>
          <w:szCs w:val="24"/>
        </w:rPr>
        <w:t xml:space="preserve">См. например: </w:t>
      </w:r>
      <w:r w:rsidRPr="00A9731C">
        <w:rPr>
          <w:sz w:val="24"/>
          <w:szCs w:val="24"/>
        </w:rPr>
        <w:t xml:space="preserve">Аверин А.Н. Социальная политика. Теория и практика: Учебное пособие. – М.: РАГС, 2009. </w:t>
      </w:r>
    </w:p>
  </w:footnote>
  <w:footnote w:id="6">
    <w:p w:rsidR="003E6C78" w:rsidRPr="00F62795" w:rsidRDefault="003E6C78" w:rsidP="00F62795">
      <w:pPr>
        <w:pStyle w:val="ac"/>
        <w:spacing w:line="240" w:lineRule="auto"/>
        <w:ind w:firstLine="0"/>
        <w:rPr>
          <w:sz w:val="24"/>
          <w:szCs w:val="24"/>
        </w:rPr>
      </w:pPr>
      <w:r>
        <w:rPr>
          <w:rStyle w:val="af0"/>
        </w:rPr>
        <w:footnoteRef/>
      </w:r>
      <w:r>
        <w:t xml:space="preserve"> </w:t>
      </w:r>
      <w:r w:rsidRPr="003E54A0">
        <w:rPr>
          <w:sz w:val="24"/>
          <w:szCs w:val="24"/>
        </w:rPr>
        <w:t xml:space="preserve">См. например: </w:t>
      </w:r>
      <w:r w:rsidRPr="00A9731C">
        <w:rPr>
          <w:sz w:val="24"/>
          <w:szCs w:val="24"/>
        </w:rPr>
        <w:t xml:space="preserve">Аверин А.Н. Социальная политика. Теория и практика: Учебное пособие. – М.: РАГС, 2009. </w:t>
      </w:r>
    </w:p>
  </w:footnote>
  <w:footnote w:id="7">
    <w:p w:rsidR="003E6C78" w:rsidRPr="00F62795" w:rsidRDefault="003E6C78" w:rsidP="00F62795">
      <w:pPr>
        <w:pStyle w:val="ac"/>
        <w:spacing w:line="240" w:lineRule="auto"/>
        <w:ind w:firstLine="0"/>
        <w:rPr>
          <w:sz w:val="24"/>
          <w:szCs w:val="24"/>
        </w:rPr>
      </w:pPr>
      <w:r>
        <w:rPr>
          <w:rStyle w:val="af0"/>
        </w:rPr>
        <w:footnoteRef/>
      </w:r>
      <w:r>
        <w:t xml:space="preserve"> </w:t>
      </w:r>
      <w:r w:rsidRPr="00A9731C">
        <w:rPr>
          <w:color w:val="000000"/>
          <w:sz w:val="24"/>
          <w:szCs w:val="24"/>
          <w:shd w:val="clear" w:color="auto" w:fill="FFFFFF"/>
        </w:rPr>
        <w:t>Габитов И.А. Кадровая политика – в центре внимания. // Экономика и управление. – Уфа, РИО БАГСУ, 2008, №4.</w:t>
      </w:r>
    </w:p>
  </w:footnote>
  <w:footnote w:id="8">
    <w:p w:rsidR="003E6C78" w:rsidRPr="00705D44" w:rsidRDefault="003E6C78" w:rsidP="00705D44">
      <w:pPr>
        <w:pStyle w:val="ac"/>
        <w:spacing w:line="240" w:lineRule="auto"/>
        <w:ind w:firstLine="0"/>
        <w:rPr>
          <w:sz w:val="24"/>
          <w:szCs w:val="24"/>
        </w:rPr>
      </w:pPr>
      <w:r>
        <w:rPr>
          <w:rStyle w:val="af0"/>
        </w:rPr>
        <w:footnoteRef/>
      </w:r>
      <w:r>
        <w:t xml:space="preserve"> </w:t>
      </w:r>
      <w:r w:rsidRPr="00A9731C">
        <w:rPr>
          <w:sz w:val="24"/>
          <w:szCs w:val="24"/>
        </w:rPr>
        <w:t xml:space="preserve">Горемыкин В.А. Планирование на предприятии: Учебник 5 – е издание, пер. и доп. – М.: Высшее образование,  2009. </w:t>
      </w:r>
    </w:p>
  </w:footnote>
  <w:footnote w:id="9">
    <w:p w:rsidR="003E6C78" w:rsidRPr="00705D44" w:rsidRDefault="003E6C78" w:rsidP="00705D44">
      <w:pPr>
        <w:pStyle w:val="ac"/>
        <w:spacing w:line="240" w:lineRule="auto"/>
        <w:ind w:firstLine="0"/>
        <w:rPr>
          <w:sz w:val="24"/>
          <w:szCs w:val="24"/>
        </w:rPr>
      </w:pPr>
      <w:r>
        <w:rPr>
          <w:rStyle w:val="af0"/>
        </w:rPr>
        <w:footnoteRef/>
      </w:r>
      <w:r>
        <w:t xml:space="preserve"> </w:t>
      </w:r>
      <w:r w:rsidRPr="00A9731C">
        <w:rPr>
          <w:sz w:val="24"/>
          <w:szCs w:val="24"/>
        </w:rPr>
        <w:t xml:space="preserve">Горемыкин В.А. Планирование на предприятии: Учебник 5 – е издание, пер. и доп. – М.: Высшее образование,  2009. </w:t>
      </w:r>
    </w:p>
  </w:footnote>
  <w:footnote w:id="10">
    <w:p w:rsidR="003E6C78" w:rsidRPr="00F62795" w:rsidRDefault="003E6C78" w:rsidP="00F62795">
      <w:pPr>
        <w:pStyle w:val="ac"/>
        <w:spacing w:line="240" w:lineRule="auto"/>
        <w:ind w:firstLine="0"/>
        <w:rPr>
          <w:sz w:val="24"/>
          <w:szCs w:val="24"/>
        </w:rPr>
      </w:pPr>
      <w:r>
        <w:rPr>
          <w:rStyle w:val="af0"/>
        </w:rPr>
        <w:footnoteRef/>
      </w:r>
      <w:r>
        <w:t xml:space="preserve"> </w:t>
      </w:r>
      <w:r w:rsidRPr="00A9731C">
        <w:rPr>
          <w:sz w:val="24"/>
          <w:szCs w:val="24"/>
        </w:rPr>
        <w:t>Екомасов В. В. «Для чего создается кадровый резерв».</w:t>
      </w:r>
      <w:r>
        <w:rPr>
          <w:sz w:val="24"/>
          <w:szCs w:val="24"/>
        </w:rPr>
        <w:t xml:space="preserve">// </w:t>
      </w:r>
      <w:r w:rsidRPr="00A9731C">
        <w:rPr>
          <w:sz w:val="24"/>
          <w:szCs w:val="24"/>
        </w:rPr>
        <w:t>Кадры предприятия</w:t>
      </w:r>
      <w:r>
        <w:rPr>
          <w:sz w:val="24"/>
          <w:szCs w:val="24"/>
        </w:rPr>
        <w:t xml:space="preserve">. – </w:t>
      </w:r>
      <w:r w:rsidR="00922C9A">
        <w:rPr>
          <w:sz w:val="24"/>
          <w:szCs w:val="24"/>
        </w:rPr>
        <w:t>2010</w:t>
      </w:r>
      <w:r>
        <w:rPr>
          <w:sz w:val="24"/>
          <w:szCs w:val="24"/>
        </w:rPr>
        <w:t>, №10.</w:t>
      </w:r>
    </w:p>
  </w:footnote>
  <w:footnote w:id="11">
    <w:p w:rsidR="003E6C78" w:rsidRDefault="003E6C78" w:rsidP="00700713">
      <w:pPr>
        <w:pStyle w:val="ae"/>
        <w:jc w:val="both"/>
      </w:pPr>
      <w:r>
        <w:rPr>
          <w:rStyle w:val="af0"/>
        </w:rPr>
        <w:footnoteRef/>
      </w:r>
      <w:r>
        <w:t xml:space="preserve"> </w:t>
      </w:r>
      <w:r w:rsidRPr="00700713">
        <w:rPr>
          <w:rFonts w:ascii="Times New Roman" w:hAnsi="Times New Roman" w:cs="Times New Roman"/>
          <w:sz w:val="24"/>
          <w:szCs w:val="24"/>
        </w:rPr>
        <w:t>Прогноз долгосрочного социально-экономического развития Российской Федерации на период до 2030 года (расширенная версия долгосрочного прогноза, утвержденного Правительством Российской Федерации, с дополнительными рабочими материалами) //</w:t>
      </w:r>
      <w:hyperlink r:id="rId1" w:history="1">
        <w:r w:rsidRPr="00700713">
          <w:rPr>
            <w:rStyle w:val="a9"/>
            <w:rFonts w:ascii="Times New Roman" w:hAnsi="Times New Roman" w:cs="Times New Roman"/>
            <w:sz w:val="24"/>
            <w:szCs w:val="24"/>
          </w:rPr>
          <w:t>base.consultant.ru/cons/cgi/online.cgi?req=doc;base=LAW;n=144190</w:t>
        </w:r>
      </w:hyperlink>
      <w:r w:rsidRPr="00700713">
        <w:rPr>
          <w:rFonts w:ascii="Times New Roman" w:hAnsi="Times New Roman" w:cs="Times New Roman"/>
          <w:sz w:val="24"/>
          <w:szCs w:val="24"/>
        </w:rPr>
        <w:t>.</w:t>
      </w:r>
    </w:p>
  </w:footnote>
  <w:footnote w:id="12">
    <w:p w:rsidR="003E6C78" w:rsidRDefault="003E6C78" w:rsidP="00700713">
      <w:pPr>
        <w:pStyle w:val="ae"/>
        <w:jc w:val="both"/>
      </w:pPr>
      <w:r>
        <w:rPr>
          <w:rStyle w:val="af0"/>
        </w:rPr>
        <w:footnoteRef/>
      </w:r>
      <w:r>
        <w:t xml:space="preserve"> </w:t>
      </w:r>
      <w:r w:rsidRPr="00700713">
        <w:rPr>
          <w:rFonts w:ascii="Times New Roman" w:hAnsi="Times New Roman" w:cs="Times New Roman"/>
          <w:sz w:val="24"/>
          <w:szCs w:val="24"/>
        </w:rPr>
        <w:t>Прогноз долгосрочного социально-экономического развития Российской Федерации на период до 2030 года (расширенная версия долгосрочного прогноза, утвержденного Правительством Российской Федерации, с дополнительными рабочими материалами) //</w:t>
      </w:r>
      <w:hyperlink r:id="rId2" w:history="1">
        <w:r w:rsidRPr="00700713">
          <w:rPr>
            <w:rStyle w:val="a9"/>
            <w:rFonts w:ascii="Times New Roman" w:hAnsi="Times New Roman" w:cs="Times New Roman"/>
            <w:sz w:val="24"/>
            <w:szCs w:val="24"/>
          </w:rPr>
          <w:t>base.consultant.ru/cons/cgi/online.cgi?req=doc;base=LAW;n=144190</w:t>
        </w:r>
      </w:hyperlink>
      <w:r w:rsidRPr="00700713">
        <w:rPr>
          <w:rFonts w:ascii="Times New Roman" w:hAnsi="Times New Roman" w:cs="Times New Roman"/>
          <w:sz w:val="24"/>
          <w:szCs w:val="24"/>
        </w:rPr>
        <w:t>.</w:t>
      </w:r>
    </w:p>
  </w:footnote>
  <w:footnote w:id="13">
    <w:p w:rsidR="003E6C78" w:rsidRDefault="003E6C78" w:rsidP="00700713">
      <w:pPr>
        <w:pStyle w:val="ae"/>
        <w:jc w:val="both"/>
      </w:pPr>
      <w:r>
        <w:rPr>
          <w:rStyle w:val="af0"/>
        </w:rPr>
        <w:footnoteRef/>
      </w:r>
      <w:r>
        <w:t xml:space="preserve"> </w:t>
      </w:r>
      <w:r w:rsidRPr="00700713">
        <w:rPr>
          <w:rFonts w:ascii="Times New Roman" w:hAnsi="Times New Roman" w:cs="Times New Roman"/>
          <w:sz w:val="24"/>
          <w:szCs w:val="24"/>
        </w:rPr>
        <w:t>Прогноз долгосрочного социально-экономического развития Российской Федерации на период до 2030 года (расширенная версия долгосрочного прогноза, утвержденного Правительством Российской Федерации, с дополнительными рабочими материалами) //</w:t>
      </w:r>
      <w:hyperlink r:id="rId3" w:history="1">
        <w:r w:rsidRPr="00700713">
          <w:rPr>
            <w:rStyle w:val="a9"/>
            <w:rFonts w:ascii="Times New Roman" w:hAnsi="Times New Roman" w:cs="Times New Roman"/>
            <w:sz w:val="24"/>
            <w:szCs w:val="24"/>
          </w:rPr>
          <w:t>base.consultant.ru/cons/cgi/online.cgi?req=doc;base=LAW;n=144190</w:t>
        </w:r>
      </w:hyperlink>
      <w:r w:rsidRPr="00700713">
        <w:rPr>
          <w:rFonts w:ascii="Times New Roman" w:hAnsi="Times New Roman" w:cs="Times New Roman"/>
          <w:sz w:val="24"/>
          <w:szCs w:val="24"/>
        </w:rPr>
        <w:t>.</w:t>
      </w:r>
    </w:p>
  </w:footnote>
  <w:footnote w:id="14">
    <w:p w:rsidR="003E6C78" w:rsidRDefault="003E6C78">
      <w:pPr>
        <w:pStyle w:val="ae"/>
      </w:pPr>
      <w:r>
        <w:rPr>
          <w:rStyle w:val="af0"/>
        </w:rPr>
        <w:footnoteRef/>
      </w:r>
      <w:r>
        <w:t xml:space="preserve"> </w:t>
      </w:r>
      <w:r w:rsidRPr="00700713">
        <w:rPr>
          <w:rFonts w:ascii="Times New Roman" w:hAnsi="Times New Roman" w:cs="Times New Roman"/>
          <w:sz w:val="24"/>
          <w:szCs w:val="24"/>
        </w:rPr>
        <w:t>Медведев Д.А. Время простых решений прошло // </w:t>
      </w:r>
      <w:hyperlink r:id="rId4" w:history="1">
        <w:r w:rsidRPr="00700713">
          <w:rPr>
            <w:rStyle w:val="a9"/>
            <w:rFonts w:ascii="Times New Roman" w:hAnsi="Times New Roman" w:cs="Times New Roman"/>
            <w:sz w:val="24"/>
            <w:szCs w:val="24"/>
          </w:rPr>
          <w:t>www.vedomosti.ru/opinion/news/16830781/vremya-prostyh-reshenij-proshlo</w:t>
        </w:r>
      </w:hyperlink>
      <w:r w:rsidRPr="00700713">
        <w:rPr>
          <w:rFonts w:ascii="Times New Roman" w:hAnsi="Times New Roman" w:cs="Times New Roman"/>
          <w:sz w:val="24"/>
          <w:szCs w:val="24"/>
        </w:rPr>
        <w:t>.</w:t>
      </w:r>
    </w:p>
  </w:footnote>
  <w:footnote w:id="15">
    <w:p w:rsidR="003E6C78" w:rsidRDefault="003E6C78">
      <w:pPr>
        <w:pStyle w:val="ae"/>
      </w:pPr>
      <w:r>
        <w:rPr>
          <w:rStyle w:val="af0"/>
        </w:rPr>
        <w:footnoteRef/>
      </w:r>
      <w:r>
        <w:t xml:space="preserve"> </w:t>
      </w:r>
      <w:r w:rsidRPr="00700713">
        <w:rPr>
          <w:rFonts w:ascii="Times New Roman" w:hAnsi="Times New Roman" w:cs="Times New Roman"/>
          <w:sz w:val="24"/>
          <w:szCs w:val="24"/>
        </w:rPr>
        <w:t>Послание Президента Федеральному Собранию, 12 декабря 2013 года // </w:t>
      </w:r>
      <w:hyperlink r:id="rId5" w:history="1">
        <w:r w:rsidRPr="00700713">
          <w:rPr>
            <w:rStyle w:val="a9"/>
            <w:rFonts w:ascii="Times New Roman" w:hAnsi="Times New Roman" w:cs="Times New Roman"/>
            <w:sz w:val="24"/>
            <w:szCs w:val="24"/>
          </w:rPr>
          <w:t>www.kremlin.ru/news/19825</w:t>
        </w:r>
      </w:hyperlink>
      <w:r w:rsidRPr="00700713">
        <w:rPr>
          <w:rFonts w:ascii="Times New Roman" w:hAnsi="Times New Roman" w:cs="Times New Roman"/>
          <w:sz w:val="24"/>
          <w:szCs w:val="24"/>
        </w:rPr>
        <w:t>.</w:t>
      </w:r>
    </w:p>
  </w:footnote>
  <w:footnote w:id="16">
    <w:p w:rsidR="003E6C78" w:rsidRDefault="003E6C78">
      <w:pPr>
        <w:pStyle w:val="ae"/>
      </w:pPr>
      <w:r>
        <w:rPr>
          <w:rStyle w:val="af0"/>
        </w:rPr>
        <w:footnoteRef/>
      </w:r>
      <w:r>
        <w:t xml:space="preserve"> </w:t>
      </w:r>
      <w:r w:rsidRPr="00700713">
        <w:rPr>
          <w:rFonts w:ascii="Times New Roman" w:hAnsi="Times New Roman" w:cs="Times New Roman"/>
          <w:sz w:val="24"/>
          <w:szCs w:val="24"/>
        </w:rPr>
        <w:t>Послание Президента Федеральному Собранию, 12 декабря 2013 года // </w:t>
      </w:r>
      <w:hyperlink r:id="rId6" w:history="1">
        <w:r w:rsidRPr="00700713">
          <w:rPr>
            <w:rStyle w:val="a9"/>
            <w:rFonts w:ascii="Times New Roman" w:hAnsi="Times New Roman" w:cs="Times New Roman"/>
            <w:sz w:val="24"/>
            <w:szCs w:val="24"/>
          </w:rPr>
          <w:t>www.kremlin.ru/news/19825</w:t>
        </w:r>
      </w:hyperlink>
      <w:r w:rsidRPr="00700713">
        <w:rPr>
          <w:rFonts w:ascii="Times New Roman" w:hAnsi="Times New Roman" w:cs="Times New Roman"/>
          <w:sz w:val="24"/>
          <w:szCs w:val="24"/>
        </w:rPr>
        <w:t>.</w:t>
      </w:r>
    </w:p>
  </w:footnote>
  <w:footnote w:id="17">
    <w:p w:rsidR="007B2DBA" w:rsidRPr="007B2DBA" w:rsidRDefault="007B2DBA">
      <w:pPr>
        <w:pStyle w:val="ae"/>
        <w:rPr>
          <w:rFonts w:ascii="Times New Roman" w:hAnsi="Times New Roman" w:cs="Times New Roman"/>
        </w:rPr>
      </w:pPr>
      <w:r w:rsidRPr="007B2DBA">
        <w:rPr>
          <w:rStyle w:val="af0"/>
          <w:rFonts w:ascii="Times New Roman" w:hAnsi="Times New Roman" w:cs="Times New Roman"/>
          <w:sz w:val="24"/>
        </w:rPr>
        <w:footnoteRef/>
      </w:r>
      <w:r w:rsidRPr="007B2DBA">
        <w:rPr>
          <w:rFonts w:ascii="Times New Roman" w:hAnsi="Times New Roman" w:cs="Times New Roman"/>
          <w:sz w:val="24"/>
        </w:rPr>
        <w:t xml:space="preserve"> Архивные документы ОАО «НИКТИД»</w:t>
      </w:r>
    </w:p>
  </w:footnote>
  <w:footnote w:id="18">
    <w:p w:rsidR="007B2DBA" w:rsidRPr="007B2DBA" w:rsidRDefault="007B2DBA">
      <w:pPr>
        <w:pStyle w:val="ae"/>
        <w:rPr>
          <w:rFonts w:ascii="Times New Roman" w:hAnsi="Times New Roman" w:cs="Times New Roman"/>
        </w:rPr>
      </w:pPr>
      <w:r>
        <w:rPr>
          <w:rStyle w:val="af0"/>
        </w:rPr>
        <w:footnoteRef/>
      </w:r>
      <w:r>
        <w:t xml:space="preserve"> </w:t>
      </w:r>
      <w:r w:rsidRPr="007B2DBA">
        <w:rPr>
          <w:rFonts w:ascii="Times New Roman" w:hAnsi="Times New Roman" w:cs="Times New Roman"/>
          <w:sz w:val="24"/>
        </w:rPr>
        <w:t>Архивные документы ОАО «НИКТИД»</w:t>
      </w:r>
    </w:p>
  </w:footnote>
  <w:footnote w:id="19">
    <w:p w:rsidR="007B2DBA" w:rsidRPr="007B2DBA" w:rsidRDefault="007B2DBA">
      <w:pPr>
        <w:pStyle w:val="ae"/>
        <w:rPr>
          <w:rFonts w:ascii="Times New Roman" w:hAnsi="Times New Roman" w:cs="Times New Roman"/>
          <w:sz w:val="24"/>
          <w:szCs w:val="24"/>
        </w:rPr>
      </w:pPr>
      <w:r w:rsidRPr="007B2DBA">
        <w:rPr>
          <w:rStyle w:val="af0"/>
          <w:rFonts w:ascii="Times New Roman" w:hAnsi="Times New Roman" w:cs="Times New Roman"/>
          <w:sz w:val="24"/>
          <w:szCs w:val="24"/>
        </w:rPr>
        <w:footnoteRef/>
      </w:r>
      <w:r w:rsidRPr="007B2DBA">
        <w:rPr>
          <w:rFonts w:ascii="Times New Roman" w:hAnsi="Times New Roman" w:cs="Times New Roman"/>
          <w:sz w:val="24"/>
          <w:szCs w:val="24"/>
        </w:rPr>
        <w:t xml:space="preserve"> Нормативно-п</w:t>
      </w:r>
      <w:r>
        <w:rPr>
          <w:rFonts w:ascii="Times New Roman" w:hAnsi="Times New Roman" w:cs="Times New Roman"/>
          <w:sz w:val="24"/>
          <w:szCs w:val="24"/>
        </w:rPr>
        <w:t>ра</w:t>
      </w:r>
      <w:r w:rsidRPr="007B2DBA">
        <w:rPr>
          <w:rFonts w:ascii="Times New Roman" w:hAnsi="Times New Roman" w:cs="Times New Roman"/>
          <w:sz w:val="24"/>
          <w:szCs w:val="24"/>
        </w:rPr>
        <w:t>вовые документы и архивные документы ОАО «НИКТИД»</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A0C16"/>
    <w:multiLevelType w:val="hybridMultilevel"/>
    <w:tmpl w:val="948AF9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3F20A45"/>
    <w:multiLevelType w:val="hybridMultilevel"/>
    <w:tmpl w:val="40B0F9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47E5818"/>
    <w:multiLevelType w:val="hybridMultilevel"/>
    <w:tmpl w:val="AAB8E9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49805AF"/>
    <w:multiLevelType w:val="hybridMultilevel"/>
    <w:tmpl w:val="779C253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nsid w:val="2734276C"/>
    <w:multiLevelType w:val="hybridMultilevel"/>
    <w:tmpl w:val="2FB46EF4"/>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
    <w:nsid w:val="27E23E40"/>
    <w:multiLevelType w:val="hybridMultilevel"/>
    <w:tmpl w:val="D3FADA5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
    <w:nsid w:val="2BDE0FE2"/>
    <w:multiLevelType w:val="hybridMultilevel"/>
    <w:tmpl w:val="15E44ABC"/>
    <w:lvl w:ilvl="0" w:tplc="4F7CE286">
      <w:start w:val="1"/>
      <w:numFmt w:val="decimal"/>
      <w:lvlText w:val="%1."/>
      <w:lvlJc w:val="left"/>
      <w:pPr>
        <w:ind w:left="2393" w:hanging="97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C545CEB"/>
    <w:multiLevelType w:val="hybridMultilevel"/>
    <w:tmpl w:val="CF64CE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C8C3AF2"/>
    <w:multiLevelType w:val="hybridMultilevel"/>
    <w:tmpl w:val="2FB8F1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0A430D7"/>
    <w:multiLevelType w:val="hybridMultilevel"/>
    <w:tmpl w:val="E8F469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7690848"/>
    <w:multiLevelType w:val="hybridMultilevel"/>
    <w:tmpl w:val="9FBC71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792283D"/>
    <w:multiLevelType w:val="hybridMultilevel"/>
    <w:tmpl w:val="C0E6C4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A0F0FFC"/>
    <w:multiLevelType w:val="hybridMultilevel"/>
    <w:tmpl w:val="B33446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B432A7B"/>
    <w:multiLevelType w:val="hybridMultilevel"/>
    <w:tmpl w:val="F7B446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D355060"/>
    <w:multiLevelType w:val="hybridMultilevel"/>
    <w:tmpl w:val="881872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16C08D1"/>
    <w:multiLevelType w:val="hybridMultilevel"/>
    <w:tmpl w:val="F00A39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1E0684F"/>
    <w:multiLevelType w:val="hybridMultilevel"/>
    <w:tmpl w:val="C9542EA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7">
    <w:nsid w:val="42FA2E04"/>
    <w:multiLevelType w:val="hybridMultilevel"/>
    <w:tmpl w:val="0EB8066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8">
    <w:nsid w:val="4A074271"/>
    <w:multiLevelType w:val="hybridMultilevel"/>
    <w:tmpl w:val="5AD04A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A655884"/>
    <w:multiLevelType w:val="hybridMultilevel"/>
    <w:tmpl w:val="356260B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0">
    <w:nsid w:val="4B7C139B"/>
    <w:multiLevelType w:val="hybridMultilevel"/>
    <w:tmpl w:val="960E4174"/>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nsid w:val="50422BA9"/>
    <w:multiLevelType w:val="hybridMultilevel"/>
    <w:tmpl w:val="4D146CBE"/>
    <w:lvl w:ilvl="0" w:tplc="4F7CE286">
      <w:start w:val="1"/>
      <w:numFmt w:val="decimal"/>
      <w:lvlText w:val="%1."/>
      <w:lvlJc w:val="left"/>
      <w:pPr>
        <w:ind w:left="2393" w:hanging="97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0F62809"/>
    <w:multiLevelType w:val="hybridMultilevel"/>
    <w:tmpl w:val="27F67F14"/>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nsid w:val="566762A0"/>
    <w:multiLevelType w:val="hybridMultilevel"/>
    <w:tmpl w:val="D08E53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80A326B"/>
    <w:multiLevelType w:val="hybridMultilevel"/>
    <w:tmpl w:val="BD5AA8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98B6B86"/>
    <w:multiLevelType w:val="hybridMultilevel"/>
    <w:tmpl w:val="7A9E5E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C457C6B"/>
    <w:multiLevelType w:val="hybridMultilevel"/>
    <w:tmpl w:val="E86E89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ED60E44"/>
    <w:multiLevelType w:val="hybridMultilevel"/>
    <w:tmpl w:val="0A80226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F161383"/>
    <w:multiLevelType w:val="hybridMultilevel"/>
    <w:tmpl w:val="85FC7D5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9">
    <w:nsid w:val="657467D6"/>
    <w:multiLevelType w:val="hybridMultilevel"/>
    <w:tmpl w:val="B9CEBC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64C3C4D"/>
    <w:multiLevelType w:val="hybridMultilevel"/>
    <w:tmpl w:val="3A8A39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80E3BE8"/>
    <w:multiLevelType w:val="hybridMultilevel"/>
    <w:tmpl w:val="DCFE9F1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2">
    <w:nsid w:val="6D563D55"/>
    <w:multiLevelType w:val="hybridMultilevel"/>
    <w:tmpl w:val="E9700770"/>
    <w:lvl w:ilvl="0" w:tplc="4F7CE28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0717612"/>
    <w:multiLevelType w:val="hybridMultilevel"/>
    <w:tmpl w:val="CBE22A20"/>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34">
    <w:nsid w:val="7114599D"/>
    <w:multiLevelType w:val="hybridMultilevel"/>
    <w:tmpl w:val="5B24E3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2"/>
  </w:num>
  <w:num w:numId="3">
    <w:abstractNumId w:val="21"/>
  </w:num>
  <w:num w:numId="4">
    <w:abstractNumId w:val="6"/>
  </w:num>
  <w:num w:numId="5">
    <w:abstractNumId w:val="14"/>
  </w:num>
  <w:num w:numId="6">
    <w:abstractNumId w:val="31"/>
  </w:num>
  <w:num w:numId="7">
    <w:abstractNumId w:val="27"/>
  </w:num>
  <w:num w:numId="8">
    <w:abstractNumId w:val="11"/>
  </w:num>
  <w:num w:numId="9">
    <w:abstractNumId w:val="19"/>
  </w:num>
  <w:num w:numId="10">
    <w:abstractNumId w:val="24"/>
  </w:num>
  <w:num w:numId="11">
    <w:abstractNumId w:val="10"/>
  </w:num>
  <w:num w:numId="12">
    <w:abstractNumId w:val="9"/>
  </w:num>
  <w:num w:numId="13">
    <w:abstractNumId w:val="1"/>
  </w:num>
  <w:num w:numId="14">
    <w:abstractNumId w:val="12"/>
  </w:num>
  <w:num w:numId="15">
    <w:abstractNumId w:val="18"/>
  </w:num>
  <w:num w:numId="16">
    <w:abstractNumId w:val="26"/>
  </w:num>
  <w:num w:numId="17">
    <w:abstractNumId w:val="4"/>
  </w:num>
  <w:num w:numId="18">
    <w:abstractNumId w:val="5"/>
  </w:num>
  <w:num w:numId="19">
    <w:abstractNumId w:val="22"/>
  </w:num>
  <w:num w:numId="20">
    <w:abstractNumId w:val="16"/>
  </w:num>
  <w:num w:numId="21">
    <w:abstractNumId w:val="28"/>
  </w:num>
  <w:num w:numId="22">
    <w:abstractNumId w:val="17"/>
  </w:num>
  <w:num w:numId="23">
    <w:abstractNumId w:val="20"/>
  </w:num>
  <w:num w:numId="24">
    <w:abstractNumId w:val="3"/>
  </w:num>
  <w:num w:numId="25">
    <w:abstractNumId w:val="34"/>
  </w:num>
  <w:num w:numId="26">
    <w:abstractNumId w:val="25"/>
  </w:num>
  <w:num w:numId="27">
    <w:abstractNumId w:val="15"/>
  </w:num>
  <w:num w:numId="28">
    <w:abstractNumId w:val="23"/>
  </w:num>
  <w:num w:numId="29">
    <w:abstractNumId w:val="8"/>
  </w:num>
  <w:num w:numId="30">
    <w:abstractNumId w:val="2"/>
  </w:num>
  <w:num w:numId="31">
    <w:abstractNumId w:val="7"/>
  </w:num>
  <w:num w:numId="32">
    <w:abstractNumId w:val="0"/>
  </w:num>
  <w:num w:numId="33">
    <w:abstractNumId w:val="30"/>
  </w:num>
  <w:num w:numId="34">
    <w:abstractNumId w:val="13"/>
  </w:num>
  <w:num w:numId="35">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1"/>
    <w:footnote w:id="0"/>
  </w:footnotePr>
  <w:endnotePr>
    <w:endnote w:id="-1"/>
    <w:endnote w:id="0"/>
  </w:endnotePr>
  <w:compat/>
  <w:rsids>
    <w:rsidRoot w:val="007D7FB1"/>
    <w:rsid w:val="00006804"/>
    <w:rsid w:val="000420D8"/>
    <w:rsid w:val="0004483B"/>
    <w:rsid w:val="000515CB"/>
    <w:rsid w:val="000703AA"/>
    <w:rsid w:val="00071DCE"/>
    <w:rsid w:val="00076CBE"/>
    <w:rsid w:val="000775C3"/>
    <w:rsid w:val="000A056C"/>
    <w:rsid w:val="000A7F98"/>
    <w:rsid w:val="000B5DC5"/>
    <w:rsid w:val="000D1C54"/>
    <w:rsid w:val="000E6E83"/>
    <w:rsid w:val="000F6B5F"/>
    <w:rsid w:val="001025E9"/>
    <w:rsid w:val="001133BA"/>
    <w:rsid w:val="001147CF"/>
    <w:rsid w:val="00115340"/>
    <w:rsid w:val="001227F5"/>
    <w:rsid w:val="00141DAF"/>
    <w:rsid w:val="00156E58"/>
    <w:rsid w:val="00157052"/>
    <w:rsid w:val="00171017"/>
    <w:rsid w:val="0018753E"/>
    <w:rsid w:val="00194AA6"/>
    <w:rsid w:val="001B3C16"/>
    <w:rsid w:val="001B3F3D"/>
    <w:rsid w:val="00204C4D"/>
    <w:rsid w:val="00212663"/>
    <w:rsid w:val="00227006"/>
    <w:rsid w:val="00235188"/>
    <w:rsid w:val="00292F5E"/>
    <w:rsid w:val="002A08D0"/>
    <w:rsid w:val="002A1AEA"/>
    <w:rsid w:val="002A2C15"/>
    <w:rsid w:val="002B0E02"/>
    <w:rsid w:val="002B261E"/>
    <w:rsid w:val="002C7188"/>
    <w:rsid w:val="002D403D"/>
    <w:rsid w:val="002D6EEE"/>
    <w:rsid w:val="002E41C9"/>
    <w:rsid w:val="002E51CE"/>
    <w:rsid w:val="002F3E33"/>
    <w:rsid w:val="002F6392"/>
    <w:rsid w:val="002F78BC"/>
    <w:rsid w:val="003036C7"/>
    <w:rsid w:val="0030455A"/>
    <w:rsid w:val="00330506"/>
    <w:rsid w:val="00330EF2"/>
    <w:rsid w:val="00332A41"/>
    <w:rsid w:val="00341424"/>
    <w:rsid w:val="00345C6A"/>
    <w:rsid w:val="00351537"/>
    <w:rsid w:val="003625CF"/>
    <w:rsid w:val="00377AA2"/>
    <w:rsid w:val="00383AD8"/>
    <w:rsid w:val="00391CCC"/>
    <w:rsid w:val="003A0DBF"/>
    <w:rsid w:val="003A4350"/>
    <w:rsid w:val="003D2E2B"/>
    <w:rsid w:val="003D6BD3"/>
    <w:rsid w:val="003E54A0"/>
    <w:rsid w:val="003E6C78"/>
    <w:rsid w:val="003F1536"/>
    <w:rsid w:val="00404A0B"/>
    <w:rsid w:val="00410E73"/>
    <w:rsid w:val="00426493"/>
    <w:rsid w:val="00444EB9"/>
    <w:rsid w:val="00445719"/>
    <w:rsid w:val="00446C84"/>
    <w:rsid w:val="00454699"/>
    <w:rsid w:val="00467EBE"/>
    <w:rsid w:val="00471DDC"/>
    <w:rsid w:val="00492293"/>
    <w:rsid w:val="004A2AD7"/>
    <w:rsid w:val="004C2AA8"/>
    <w:rsid w:val="004C4EC8"/>
    <w:rsid w:val="004D6780"/>
    <w:rsid w:val="004F0723"/>
    <w:rsid w:val="004F4D51"/>
    <w:rsid w:val="00506538"/>
    <w:rsid w:val="0052067D"/>
    <w:rsid w:val="0052167B"/>
    <w:rsid w:val="00521A18"/>
    <w:rsid w:val="00532B8C"/>
    <w:rsid w:val="00532F5F"/>
    <w:rsid w:val="00541761"/>
    <w:rsid w:val="0056092D"/>
    <w:rsid w:val="00563884"/>
    <w:rsid w:val="0056779D"/>
    <w:rsid w:val="00577276"/>
    <w:rsid w:val="00585704"/>
    <w:rsid w:val="00597D1E"/>
    <w:rsid w:val="005B6E12"/>
    <w:rsid w:val="005C52CA"/>
    <w:rsid w:val="005E39FF"/>
    <w:rsid w:val="00603B07"/>
    <w:rsid w:val="00627B3A"/>
    <w:rsid w:val="00631008"/>
    <w:rsid w:val="00676C1C"/>
    <w:rsid w:val="00686D9C"/>
    <w:rsid w:val="006A4F2A"/>
    <w:rsid w:val="006B4043"/>
    <w:rsid w:val="006C0AAC"/>
    <w:rsid w:val="006C0CAD"/>
    <w:rsid w:val="006D4783"/>
    <w:rsid w:val="006D55A5"/>
    <w:rsid w:val="006F081D"/>
    <w:rsid w:val="006F2C1A"/>
    <w:rsid w:val="006F42E6"/>
    <w:rsid w:val="007000F7"/>
    <w:rsid w:val="00700713"/>
    <w:rsid w:val="00703152"/>
    <w:rsid w:val="00704612"/>
    <w:rsid w:val="00705D44"/>
    <w:rsid w:val="0070789F"/>
    <w:rsid w:val="007110C8"/>
    <w:rsid w:val="00715E9C"/>
    <w:rsid w:val="0071671A"/>
    <w:rsid w:val="0072385C"/>
    <w:rsid w:val="00764328"/>
    <w:rsid w:val="007B193B"/>
    <w:rsid w:val="007B2DBA"/>
    <w:rsid w:val="007D27C6"/>
    <w:rsid w:val="007D7FB1"/>
    <w:rsid w:val="007E5D50"/>
    <w:rsid w:val="00814005"/>
    <w:rsid w:val="0082103E"/>
    <w:rsid w:val="0082791C"/>
    <w:rsid w:val="008341B0"/>
    <w:rsid w:val="00847132"/>
    <w:rsid w:val="00863DDF"/>
    <w:rsid w:val="00865813"/>
    <w:rsid w:val="00871C64"/>
    <w:rsid w:val="0087550C"/>
    <w:rsid w:val="00922C9A"/>
    <w:rsid w:val="009331A0"/>
    <w:rsid w:val="00947AA0"/>
    <w:rsid w:val="009756E3"/>
    <w:rsid w:val="00975BC4"/>
    <w:rsid w:val="009815AF"/>
    <w:rsid w:val="009B2FF8"/>
    <w:rsid w:val="009D510D"/>
    <w:rsid w:val="009D5F2E"/>
    <w:rsid w:val="009F3949"/>
    <w:rsid w:val="00A223C6"/>
    <w:rsid w:val="00A31B1B"/>
    <w:rsid w:val="00A365B0"/>
    <w:rsid w:val="00A558FC"/>
    <w:rsid w:val="00A70461"/>
    <w:rsid w:val="00A75BE0"/>
    <w:rsid w:val="00A81DD7"/>
    <w:rsid w:val="00A87C56"/>
    <w:rsid w:val="00A93FE4"/>
    <w:rsid w:val="00AA6A72"/>
    <w:rsid w:val="00AA742D"/>
    <w:rsid w:val="00AD226C"/>
    <w:rsid w:val="00AF0D85"/>
    <w:rsid w:val="00AF7439"/>
    <w:rsid w:val="00B01DA4"/>
    <w:rsid w:val="00B22A54"/>
    <w:rsid w:val="00B32A7F"/>
    <w:rsid w:val="00B351D2"/>
    <w:rsid w:val="00B57E58"/>
    <w:rsid w:val="00B7542E"/>
    <w:rsid w:val="00B902B5"/>
    <w:rsid w:val="00B90C7A"/>
    <w:rsid w:val="00BB6CE0"/>
    <w:rsid w:val="00BC51CA"/>
    <w:rsid w:val="00BC6FAE"/>
    <w:rsid w:val="00BD0A8F"/>
    <w:rsid w:val="00BE45F0"/>
    <w:rsid w:val="00BF22FB"/>
    <w:rsid w:val="00BF4B41"/>
    <w:rsid w:val="00C01E6C"/>
    <w:rsid w:val="00C03C78"/>
    <w:rsid w:val="00C1642F"/>
    <w:rsid w:val="00C249F9"/>
    <w:rsid w:val="00C27F5F"/>
    <w:rsid w:val="00C30533"/>
    <w:rsid w:val="00C33662"/>
    <w:rsid w:val="00C4367D"/>
    <w:rsid w:val="00C4704C"/>
    <w:rsid w:val="00C602E3"/>
    <w:rsid w:val="00C6505E"/>
    <w:rsid w:val="00C816DB"/>
    <w:rsid w:val="00C84FAD"/>
    <w:rsid w:val="00CA23C3"/>
    <w:rsid w:val="00CA2E77"/>
    <w:rsid w:val="00CA420E"/>
    <w:rsid w:val="00CC148B"/>
    <w:rsid w:val="00CD68BD"/>
    <w:rsid w:val="00CE491B"/>
    <w:rsid w:val="00CF1588"/>
    <w:rsid w:val="00CF68AB"/>
    <w:rsid w:val="00D031AA"/>
    <w:rsid w:val="00D03B88"/>
    <w:rsid w:val="00D2068B"/>
    <w:rsid w:val="00D2451E"/>
    <w:rsid w:val="00D25F7B"/>
    <w:rsid w:val="00D26D60"/>
    <w:rsid w:val="00D33744"/>
    <w:rsid w:val="00D36B06"/>
    <w:rsid w:val="00D410DA"/>
    <w:rsid w:val="00D41608"/>
    <w:rsid w:val="00D4374D"/>
    <w:rsid w:val="00D44FD4"/>
    <w:rsid w:val="00D47B4D"/>
    <w:rsid w:val="00D50FDA"/>
    <w:rsid w:val="00D5183F"/>
    <w:rsid w:val="00D70A13"/>
    <w:rsid w:val="00D824EB"/>
    <w:rsid w:val="00DA27F7"/>
    <w:rsid w:val="00DD3D2F"/>
    <w:rsid w:val="00DE17FA"/>
    <w:rsid w:val="00DE3A57"/>
    <w:rsid w:val="00DE7DB4"/>
    <w:rsid w:val="00E03312"/>
    <w:rsid w:val="00E0348D"/>
    <w:rsid w:val="00E12D2F"/>
    <w:rsid w:val="00E266D7"/>
    <w:rsid w:val="00E31D35"/>
    <w:rsid w:val="00E34ED2"/>
    <w:rsid w:val="00E40B53"/>
    <w:rsid w:val="00E5167E"/>
    <w:rsid w:val="00E53071"/>
    <w:rsid w:val="00E53895"/>
    <w:rsid w:val="00E72918"/>
    <w:rsid w:val="00E72D14"/>
    <w:rsid w:val="00E72F6F"/>
    <w:rsid w:val="00E94E6A"/>
    <w:rsid w:val="00E96F3D"/>
    <w:rsid w:val="00EA733B"/>
    <w:rsid w:val="00EA7B67"/>
    <w:rsid w:val="00EB3BFE"/>
    <w:rsid w:val="00EC1EF1"/>
    <w:rsid w:val="00ED21EE"/>
    <w:rsid w:val="00EE64B7"/>
    <w:rsid w:val="00F06D78"/>
    <w:rsid w:val="00F20040"/>
    <w:rsid w:val="00F322CF"/>
    <w:rsid w:val="00F37B57"/>
    <w:rsid w:val="00F44954"/>
    <w:rsid w:val="00F5043A"/>
    <w:rsid w:val="00F62795"/>
    <w:rsid w:val="00F67116"/>
    <w:rsid w:val="00F736C5"/>
    <w:rsid w:val="00F83762"/>
    <w:rsid w:val="00FA3320"/>
    <w:rsid w:val="00FA3823"/>
    <w:rsid w:val="00FC3038"/>
    <w:rsid w:val="00FE1543"/>
    <w:rsid w:val="00FE3E85"/>
    <w:rsid w:val="00FE60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320"/>
  </w:style>
  <w:style w:type="paragraph" w:styleId="1">
    <w:name w:val="heading 1"/>
    <w:basedOn w:val="a"/>
    <w:next w:val="a"/>
    <w:link w:val="10"/>
    <w:uiPriority w:val="9"/>
    <w:qFormat/>
    <w:rsid w:val="00A70461"/>
    <w:pPr>
      <w:keepNext/>
      <w:keepLines/>
      <w:spacing w:before="480" w:after="0"/>
      <w:outlineLvl w:val="0"/>
    </w:pPr>
    <w:rPr>
      <w:rFonts w:ascii="Times New Roman" w:eastAsiaTheme="majorEastAsia" w:hAnsi="Times New Roman" w:cs="Times New Roman"/>
      <w:b/>
      <w:bCs/>
      <w:sz w:val="28"/>
      <w:szCs w:val="28"/>
    </w:rPr>
  </w:style>
  <w:style w:type="paragraph" w:styleId="2">
    <w:name w:val="heading 2"/>
    <w:basedOn w:val="a"/>
    <w:link w:val="20"/>
    <w:uiPriority w:val="9"/>
    <w:qFormat/>
    <w:rsid w:val="00A70461"/>
    <w:pPr>
      <w:spacing w:before="100" w:beforeAutospacing="1" w:after="100" w:afterAutospacing="1" w:line="360" w:lineRule="auto"/>
      <w:jc w:val="center"/>
      <w:outlineLvl w:val="1"/>
    </w:pPr>
    <w:rPr>
      <w:rFonts w:ascii="Times New Roman" w:eastAsia="Times New Roman" w:hAnsi="Times New Roman" w:cs="Times New Roman"/>
      <w:b/>
      <w:bCs/>
      <w:sz w:val="28"/>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70461"/>
    <w:rPr>
      <w:rFonts w:ascii="Times New Roman" w:eastAsia="Times New Roman" w:hAnsi="Times New Roman" w:cs="Times New Roman"/>
      <w:b/>
      <w:bCs/>
      <w:sz w:val="28"/>
      <w:szCs w:val="36"/>
      <w:lang w:eastAsia="ru-RU"/>
    </w:rPr>
  </w:style>
  <w:style w:type="paragraph" w:styleId="a3">
    <w:name w:val="Normal (Web)"/>
    <w:basedOn w:val="a"/>
    <w:uiPriority w:val="99"/>
    <w:unhideWhenUsed/>
    <w:rsid w:val="00377A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C249F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249F9"/>
  </w:style>
  <w:style w:type="paragraph" w:styleId="a6">
    <w:name w:val="footer"/>
    <w:basedOn w:val="a"/>
    <w:link w:val="a7"/>
    <w:uiPriority w:val="99"/>
    <w:unhideWhenUsed/>
    <w:rsid w:val="00C249F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249F9"/>
  </w:style>
  <w:style w:type="paragraph" w:styleId="a8">
    <w:name w:val="List Paragraph"/>
    <w:basedOn w:val="a"/>
    <w:uiPriority w:val="34"/>
    <w:qFormat/>
    <w:rsid w:val="003D6BD3"/>
    <w:pPr>
      <w:ind w:left="720"/>
      <w:contextualSpacing/>
    </w:pPr>
  </w:style>
  <w:style w:type="character" w:styleId="a9">
    <w:name w:val="Hyperlink"/>
    <w:basedOn w:val="a0"/>
    <w:uiPriority w:val="99"/>
    <w:unhideWhenUsed/>
    <w:rsid w:val="002E41C9"/>
    <w:rPr>
      <w:color w:val="0000FF" w:themeColor="hyperlink"/>
      <w:u w:val="single"/>
    </w:rPr>
  </w:style>
  <w:style w:type="paragraph" w:styleId="aa">
    <w:name w:val="Balloon Text"/>
    <w:basedOn w:val="a"/>
    <w:link w:val="ab"/>
    <w:uiPriority w:val="99"/>
    <w:semiHidden/>
    <w:unhideWhenUsed/>
    <w:rsid w:val="007B193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B193B"/>
    <w:rPr>
      <w:rFonts w:ascii="Tahoma" w:hAnsi="Tahoma" w:cs="Tahoma"/>
      <w:sz w:val="16"/>
      <w:szCs w:val="16"/>
    </w:rPr>
  </w:style>
  <w:style w:type="paragraph" w:customStyle="1" w:styleId="A0E349F008B644AAB6A282E0D042D17E">
    <w:name w:val="A0E349F008B644AAB6A282E0D042D17E"/>
    <w:rsid w:val="00BC51CA"/>
    <w:rPr>
      <w:rFonts w:eastAsiaTheme="minorEastAsia"/>
      <w:lang w:eastAsia="ru-RU"/>
    </w:rPr>
  </w:style>
  <w:style w:type="character" w:customStyle="1" w:styleId="apple-converted-space">
    <w:name w:val="apple-converted-space"/>
    <w:basedOn w:val="a0"/>
    <w:rsid w:val="00D41608"/>
  </w:style>
  <w:style w:type="character" w:customStyle="1" w:styleId="10">
    <w:name w:val="Заголовок 1 Знак"/>
    <w:basedOn w:val="a0"/>
    <w:link w:val="1"/>
    <w:uiPriority w:val="9"/>
    <w:rsid w:val="00A70461"/>
    <w:rPr>
      <w:rFonts w:ascii="Times New Roman" w:eastAsiaTheme="majorEastAsia" w:hAnsi="Times New Roman" w:cs="Times New Roman"/>
      <w:b/>
      <w:bCs/>
      <w:sz w:val="28"/>
      <w:szCs w:val="28"/>
    </w:rPr>
  </w:style>
  <w:style w:type="paragraph" w:styleId="ac">
    <w:name w:val="No Spacing"/>
    <w:uiPriority w:val="1"/>
    <w:qFormat/>
    <w:rsid w:val="00E53071"/>
    <w:pPr>
      <w:spacing w:after="0" w:line="360" w:lineRule="auto"/>
      <w:ind w:firstLine="709"/>
      <w:jc w:val="both"/>
    </w:pPr>
    <w:rPr>
      <w:rFonts w:ascii="Times New Roman" w:hAnsi="Times New Roman" w:cs="Times New Roman"/>
      <w:sz w:val="28"/>
      <w:szCs w:val="28"/>
    </w:rPr>
  </w:style>
  <w:style w:type="character" w:styleId="ad">
    <w:name w:val="Emphasis"/>
    <w:basedOn w:val="a0"/>
    <w:uiPriority w:val="20"/>
    <w:qFormat/>
    <w:rsid w:val="000D1C54"/>
    <w:rPr>
      <w:i/>
      <w:iCs/>
    </w:rPr>
  </w:style>
  <w:style w:type="paragraph" w:styleId="11">
    <w:name w:val="toc 1"/>
    <w:basedOn w:val="a"/>
    <w:next w:val="a"/>
    <w:autoRedefine/>
    <w:uiPriority w:val="39"/>
    <w:unhideWhenUsed/>
    <w:rsid w:val="00454699"/>
    <w:pPr>
      <w:spacing w:after="100"/>
    </w:pPr>
  </w:style>
  <w:style w:type="paragraph" w:styleId="21">
    <w:name w:val="toc 2"/>
    <w:basedOn w:val="a"/>
    <w:next w:val="a"/>
    <w:autoRedefine/>
    <w:uiPriority w:val="39"/>
    <w:unhideWhenUsed/>
    <w:rsid w:val="00454699"/>
    <w:pPr>
      <w:spacing w:after="100"/>
      <w:ind w:left="220"/>
    </w:pPr>
  </w:style>
  <w:style w:type="paragraph" w:styleId="ae">
    <w:name w:val="footnote text"/>
    <w:basedOn w:val="a"/>
    <w:link w:val="af"/>
    <w:uiPriority w:val="99"/>
    <w:semiHidden/>
    <w:unhideWhenUsed/>
    <w:rsid w:val="00454699"/>
    <w:pPr>
      <w:spacing w:after="0" w:line="240" w:lineRule="auto"/>
    </w:pPr>
    <w:rPr>
      <w:sz w:val="20"/>
      <w:szCs w:val="20"/>
    </w:rPr>
  </w:style>
  <w:style w:type="character" w:customStyle="1" w:styleId="af">
    <w:name w:val="Текст сноски Знак"/>
    <w:basedOn w:val="a0"/>
    <w:link w:val="ae"/>
    <w:uiPriority w:val="99"/>
    <w:semiHidden/>
    <w:rsid w:val="00454699"/>
    <w:rPr>
      <w:sz w:val="20"/>
      <w:szCs w:val="20"/>
    </w:rPr>
  </w:style>
  <w:style w:type="character" w:styleId="af0">
    <w:name w:val="footnote reference"/>
    <w:basedOn w:val="a0"/>
    <w:uiPriority w:val="99"/>
    <w:semiHidden/>
    <w:unhideWhenUsed/>
    <w:rsid w:val="00454699"/>
    <w:rPr>
      <w:vertAlign w:val="superscript"/>
    </w:rPr>
  </w:style>
  <w:style w:type="paragraph" w:customStyle="1" w:styleId="rtejustify">
    <w:name w:val="rtejustify"/>
    <w:basedOn w:val="a"/>
    <w:rsid w:val="007007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700713"/>
    <w:rPr>
      <w:b/>
      <w:bCs/>
    </w:rPr>
  </w:style>
  <w:style w:type="table" w:styleId="af2">
    <w:name w:val="Table Grid"/>
    <w:basedOn w:val="a1"/>
    <w:uiPriority w:val="59"/>
    <w:rsid w:val="004264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320"/>
  </w:style>
  <w:style w:type="paragraph" w:styleId="2">
    <w:name w:val="heading 2"/>
    <w:basedOn w:val="a"/>
    <w:link w:val="20"/>
    <w:uiPriority w:val="9"/>
    <w:qFormat/>
    <w:rsid w:val="00377AA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77AA2"/>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377A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C249F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249F9"/>
  </w:style>
  <w:style w:type="paragraph" w:styleId="a6">
    <w:name w:val="footer"/>
    <w:basedOn w:val="a"/>
    <w:link w:val="a7"/>
    <w:uiPriority w:val="99"/>
    <w:unhideWhenUsed/>
    <w:rsid w:val="00C249F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249F9"/>
  </w:style>
  <w:style w:type="paragraph" w:styleId="a8">
    <w:name w:val="List Paragraph"/>
    <w:basedOn w:val="a"/>
    <w:uiPriority w:val="34"/>
    <w:qFormat/>
    <w:rsid w:val="003D6BD3"/>
    <w:pPr>
      <w:ind w:left="720"/>
      <w:contextualSpacing/>
    </w:pPr>
  </w:style>
  <w:style w:type="character" w:styleId="a9">
    <w:name w:val="Hyperlink"/>
    <w:basedOn w:val="a0"/>
    <w:uiPriority w:val="99"/>
    <w:unhideWhenUsed/>
    <w:rsid w:val="002E41C9"/>
    <w:rPr>
      <w:color w:val="0000FF" w:themeColor="hyperlink"/>
      <w:u w:val="single"/>
    </w:rPr>
  </w:style>
  <w:style w:type="paragraph" w:styleId="aa">
    <w:name w:val="Balloon Text"/>
    <w:basedOn w:val="a"/>
    <w:link w:val="ab"/>
    <w:uiPriority w:val="99"/>
    <w:semiHidden/>
    <w:unhideWhenUsed/>
    <w:rsid w:val="007B193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B193B"/>
    <w:rPr>
      <w:rFonts w:ascii="Tahoma" w:hAnsi="Tahoma" w:cs="Tahoma"/>
      <w:sz w:val="16"/>
      <w:szCs w:val="16"/>
    </w:rPr>
  </w:style>
  <w:style w:type="paragraph" w:customStyle="1" w:styleId="A0E349F008B644AAB6A282E0D042D17E">
    <w:name w:val="A0E349F008B644AAB6A282E0D042D17E"/>
    <w:rsid w:val="00BC51CA"/>
    <w:rPr>
      <w:rFonts w:eastAsiaTheme="minorEastAsia"/>
      <w:lang w:eastAsia="ru-RU"/>
    </w:rPr>
  </w:style>
  <w:style w:type="character" w:customStyle="1" w:styleId="apple-converted-space">
    <w:name w:val="apple-converted-space"/>
    <w:basedOn w:val="a0"/>
    <w:rsid w:val="00D41608"/>
  </w:style>
</w:styles>
</file>

<file path=word/webSettings.xml><?xml version="1.0" encoding="utf-8"?>
<w:webSettings xmlns:r="http://schemas.openxmlformats.org/officeDocument/2006/relationships" xmlns:w="http://schemas.openxmlformats.org/wordprocessingml/2006/main">
  <w:divs>
    <w:div w:id="76512982">
      <w:bodyDiv w:val="1"/>
      <w:marLeft w:val="0"/>
      <w:marRight w:val="0"/>
      <w:marTop w:val="0"/>
      <w:marBottom w:val="0"/>
      <w:divBdr>
        <w:top w:val="none" w:sz="0" w:space="0" w:color="auto"/>
        <w:left w:val="none" w:sz="0" w:space="0" w:color="auto"/>
        <w:bottom w:val="none" w:sz="0" w:space="0" w:color="auto"/>
        <w:right w:val="none" w:sz="0" w:space="0" w:color="auto"/>
      </w:divBdr>
    </w:div>
    <w:div w:id="418793919">
      <w:bodyDiv w:val="1"/>
      <w:marLeft w:val="0"/>
      <w:marRight w:val="0"/>
      <w:marTop w:val="0"/>
      <w:marBottom w:val="0"/>
      <w:divBdr>
        <w:top w:val="none" w:sz="0" w:space="0" w:color="auto"/>
        <w:left w:val="none" w:sz="0" w:space="0" w:color="auto"/>
        <w:bottom w:val="none" w:sz="0" w:space="0" w:color="auto"/>
        <w:right w:val="none" w:sz="0" w:space="0" w:color="auto"/>
      </w:divBdr>
    </w:div>
    <w:div w:id="442577684">
      <w:bodyDiv w:val="1"/>
      <w:marLeft w:val="0"/>
      <w:marRight w:val="0"/>
      <w:marTop w:val="0"/>
      <w:marBottom w:val="0"/>
      <w:divBdr>
        <w:top w:val="none" w:sz="0" w:space="0" w:color="auto"/>
        <w:left w:val="none" w:sz="0" w:space="0" w:color="auto"/>
        <w:bottom w:val="none" w:sz="0" w:space="0" w:color="auto"/>
        <w:right w:val="none" w:sz="0" w:space="0" w:color="auto"/>
      </w:divBdr>
    </w:div>
    <w:div w:id="490829469">
      <w:bodyDiv w:val="1"/>
      <w:marLeft w:val="0"/>
      <w:marRight w:val="0"/>
      <w:marTop w:val="0"/>
      <w:marBottom w:val="0"/>
      <w:divBdr>
        <w:top w:val="none" w:sz="0" w:space="0" w:color="auto"/>
        <w:left w:val="none" w:sz="0" w:space="0" w:color="auto"/>
        <w:bottom w:val="none" w:sz="0" w:space="0" w:color="auto"/>
        <w:right w:val="none" w:sz="0" w:space="0" w:color="auto"/>
      </w:divBdr>
    </w:div>
    <w:div w:id="569539299">
      <w:bodyDiv w:val="1"/>
      <w:marLeft w:val="0"/>
      <w:marRight w:val="0"/>
      <w:marTop w:val="0"/>
      <w:marBottom w:val="0"/>
      <w:divBdr>
        <w:top w:val="none" w:sz="0" w:space="0" w:color="auto"/>
        <w:left w:val="none" w:sz="0" w:space="0" w:color="auto"/>
        <w:bottom w:val="none" w:sz="0" w:space="0" w:color="auto"/>
        <w:right w:val="none" w:sz="0" w:space="0" w:color="auto"/>
      </w:divBdr>
    </w:div>
    <w:div w:id="656571360">
      <w:bodyDiv w:val="1"/>
      <w:marLeft w:val="0"/>
      <w:marRight w:val="0"/>
      <w:marTop w:val="0"/>
      <w:marBottom w:val="0"/>
      <w:divBdr>
        <w:top w:val="none" w:sz="0" w:space="0" w:color="auto"/>
        <w:left w:val="none" w:sz="0" w:space="0" w:color="auto"/>
        <w:bottom w:val="none" w:sz="0" w:space="0" w:color="auto"/>
        <w:right w:val="none" w:sz="0" w:space="0" w:color="auto"/>
      </w:divBdr>
    </w:div>
    <w:div w:id="793525944">
      <w:bodyDiv w:val="1"/>
      <w:marLeft w:val="0"/>
      <w:marRight w:val="0"/>
      <w:marTop w:val="0"/>
      <w:marBottom w:val="0"/>
      <w:divBdr>
        <w:top w:val="none" w:sz="0" w:space="0" w:color="auto"/>
        <w:left w:val="none" w:sz="0" w:space="0" w:color="auto"/>
        <w:bottom w:val="none" w:sz="0" w:space="0" w:color="auto"/>
        <w:right w:val="none" w:sz="0" w:space="0" w:color="auto"/>
      </w:divBdr>
    </w:div>
    <w:div w:id="814685330">
      <w:bodyDiv w:val="1"/>
      <w:marLeft w:val="0"/>
      <w:marRight w:val="0"/>
      <w:marTop w:val="0"/>
      <w:marBottom w:val="0"/>
      <w:divBdr>
        <w:top w:val="none" w:sz="0" w:space="0" w:color="auto"/>
        <w:left w:val="none" w:sz="0" w:space="0" w:color="auto"/>
        <w:bottom w:val="none" w:sz="0" w:space="0" w:color="auto"/>
        <w:right w:val="none" w:sz="0" w:space="0" w:color="auto"/>
      </w:divBdr>
    </w:div>
    <w:div w:id="928125744">
      <w:bodyDiv w:val="1"/>
      <w:marLeft w:val="0"/>
      <w:marRight w:val="0"/>
      <w:marTop w:val="0"/>
      <w:marBottom w:val="0"/>
      <w:divBdr>
        <w:top w:val="none" w:sz="0" w:space="0" w:color="auto"/>
        <w:left w:val="none" w:sz="0" w:space="0" w:color="auto"/>
        <w:bottom w:val="none" w:sz="0" w:space="0" w:color="auto"/>
        <w:right w:val="none" w:sz="0" w:space="0" w:color="auto"/>
      </w:divBdr>
    </w:div>
    <w:div w:id="950697715">
      <w:bodyDiv w:val="1"/>
      <w:marLeft w:val="0"/>
      <w:marRight w:val="0"/>
      <w:marTop w:val="0"/>
      <w:marBottom w:val="0"/>
      <w:divBdr>
        <w:top w:val="none" w:sz="0" w:space="0" w:color="auto"/>
        <w:left w:val="none" w:sz="0" w:space="0" w:color="auto"/>
        <w:bottom w:val="none" w:sz="0" w:space="0" w:color="auto"/>
        <w:right w:val="none" w:sz="0" w:space="0" w:color="auto"/>
      </w:divBdr>
    </w:div>
    <w:div w:id="1015768235">
      <w:bodyDiv w:val="1"/>
      <w:marLeft w:val="0"/>
      <w:marRight w:val="0"/>
      <w:marTop w:val="0"/>
      <w:marBottom w:val="0"/>
      <w:divBdr>
        <w:top w:val="none" w:sz="0" w:space="0" w:color="auto"/>
        <w:left w:val="none" w:sz="0" w:space="0" w:color="auto"/>
        <w:bottom w:val="none" w:sz="0" w:space="0" w:color="auto"/>
        <w:right w:val="none" w:sz="0" w:space="0" w:color="auto"/>
      </w:divBdr>
    </w:div>
    <w:div w:id="1082096319">
      <w:bodyDiv w:val="1"/>
      <w:marLeft w:val="0"/>
      <w:marRight w:val="0"/>
      <w:marTop w:val="0"/>
      <w:marBottom w:val="0"/>
      <w:divBdr>
        <w:top w:val="none" w:sz="0" w:space="0" w:color="auto"/>
        <w:left w:val="none" w:sz="0" w:space="0" w:color="auto"/>
        <w:bottom w:val="none" w:sz="0" w:space="0" w:color="auto"/>
        <w:right w:val="none" w:sz="0" w:space="0" w:color="auto"/>
      </w:divBdr>
    </w:div>
    <w:div w:id="1198735445">
      <w:bodyDiv w:val="1"/>
      <w:marLeft w:val="0"/>
      <w:marRight w:val="0"/>
      <w:marTop w:val="0"/>
      <w:marBottom w:val="0"/>
      <w:divBdr>
        <w:top w:val="none" w:sz="0" w:space="0" w:color="auto"/>
        <w:left w:val="none" w:sz="0" w:space="0" w:color="auto"/>
        <w:bottom w:val="none" w:sz="0" w:space="0" w:color="auto"/>
        <w:right w:val="none" w:sz="0" w:space="0" w:color="auto"/>
      </w:divBdr>
    </w:div>
    <w:div w:id="1536457622">
      <w:bodyDiv w:val="1"/>
      <w:marLeft w:val="0"/>
      <w:marRight w:val="0"/>
      <w:marTop w:val="0"/>
      <w:marBottom w:val="0"/>
      <w:divBdr>
        <w:top w:val="none" w:sz="0" w:space="0" w:color="auto"/>
        <w:left w:val="none" w:sz="0" w:space="0" w:color="auto"/>
        <w:bottom w:val="none" w:sz="0" w:space="0" w:color="auto"/>
        <w:right w:val="none" w:sz="0" w:space="0" w:color="auto"/>
      </w:divBdr>
    </w:div>
    <w:div w:id="177774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uchus.info/catalog/%DD%EA%EE%25/vie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ortal.mtsretail.ru"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t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library.by" TargetMode="External"/><Relationship Id="rId4" Type="http://schemas.openxmlformats.org/officeDocument/2006/relationships/settings" Target="settings.xml"/><Relationship Id="rId9" Type="http://schemas.openxmlformats.org/officeDocument/2006/relationships/hyperlink" Target="http://orags.narod.ru/m3"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base.consultant.ru/cons/cgi/online.cgi?req=doc;base=LAW;n=144190" TargetMode="External"/><Relationship Id="rId2" Type="http://schemas.openxmlformats.org/officeDocument/2006/relationships/hyperlink" Target="http://base.consultant.ru/cons/cgi/online.cgi?req=doc;base=LAW;n=144190" TargetMode="External"/><Relationship Id="rId1" Type="http://schemas.openxmlformats.org/officeDocument/2006/relationships/hyperlink" Target="http://base.consultant.ru/cons/cgi/online.cgi?req=doc;base=LAW;n=144190" TargetMode="External"/><Relationship Id="rId6" Type="http://schemas.openxmlformats.org/officeDocument/2006/relationships/hyperlink" Target="http://www.kremlin.ru/news/19825" TargetMode="External"/><Relationship Id="rId5" Type="http://schemas.openxmlformats.org/officeDocument/2006/relationships/hyperlink" Target="http://www.kremlin.ru/news/19825" TargetMode="External"/><Relationship Id="rId4" Type="http://schemas.openxmlformats.org/officeDocument/2006/relationships/hyperlink" Target="http://www.vedomosti.ru/opinion/news/16830781/vremya-prostyh-reshenij-proshl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АЕИ08</b:Tag>
    <b:SourceType>Book</b:SourceType>
    <b:Guid>{2F02C086-F353-49CB-B79D-2DE9713C9C8F}</b:Guid>
    <b:Author>
      <b:Author>
        <b:NameList>
          <b:Person>
            <b:Last>А.Е.</b:Last>
            <b:First>Илларионов</b:First>
          </b:Person>
        </b:NameList>
      </b:Author>
    </b:Author>
    <b:Title>Основы теории государственной кадровой политики.</b:Title>
    <b:Year>2008</b:Year>
    <b:City>Владимир</b:City>
    <b:Pages>30</b:Pages>
    <b:RefOrder>1</b:RefOrder>
  </b:Source>
</b:Sources>
</file>

<file path=customXml/itemProps1.xml><?xml version="1.0" encoding="utf-8"?>
<ds:datastoreItem xmlns:ds="http://schemas.openxmlformats.org/officeDocument/2006/customXml" ds:itemID="{EEFBA221-A3BA-4C6A-864F-B4FF93B9D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89</Pages>
  <Words>19147</Words>
  <Characters>109140</Characters>
  <Application>Microsoft Office Word</Application>
  <DocSecurity>0</DocSecurity>
  <Lines>909</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Маришка</dc:creator>
  <cp:lastModifiedBy>Мария</cp:lastModifiedBy>
  <cp:revision>10</cp:revision>
  <dcterms:created xsi:type="dcterms:W3CDTF">2014-04-03T11:18:00Z</dcterms:created>
  <dcterms:modified xsi:type="dcterms:W3CDTF">2014-04-28T07:23:00Z</dcterms:modified>
</cp:coreProperties>
</file>