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pPr w:leftFromText="180" w:rightFromText="180" w:vertAnchor="text" w:horzAnchor="margin" w:tblpY="66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5"/>
        <w:gridCol w:w="496"/>
      </w:tblGrid>
      <w:tr w:rsidR="0048560D" w:rsidRPr="0048560D" w:rsidTr="0048560D">
        <w:tc>
          <w:tcPr>
            <w:tcW w:w="9203" w:type="dxa"/>
          </w:tcPr>
          <w:p w:rsidR="0048560D" w:rsidRPr="0048560D" w:rsidRDefault="0048560D" w:rsidP="0048560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560D">
              <w:rPr>
                <w:rFonts w:ascii="Times New Roman" w:hAnsi="Times New Roman" w:cs="Times New Roman"/>
                <w:sz w:val="28"/>
                <w:szCs w:val="28"/>
              </w:rPr>
              <w:t>Задача №1. Создание сводной таблицы</w:t>
            </w:r>
            <w:r w:rsidRPr="0048560D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68" w:type="dxa"/>
          </w:tcPr>
          <w:p w:rsidR="0048560D" w:rsidRPr="0048560D" w:rsidRDefault="0048560D" w:rsidP="0048560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560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8560D" w:rsidRPr="0048560D" w:rsidTr="0048560D">
        <w:tc>
          <w:tcPr>
            <w:tcW w:w="9203" w:type="dxa"/>
          </w:tcPr>
          <w:p w:rsidR="0048560D" w:rsidRPr="0048560D" w:rsidRDefault="0048560D" w:rsidP="0048560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560D">
              <w:rPr>
                <w:rFonts w:ascii="Times New Roman" w:hAnsi="Times New Roman" w:cs="Times New Roman"/>
                <w:sz w:val="28"/>
                <w:szCs w:val="28"/>
              </w:rPr>
              <w:t>Задача №2. Расчет величины амортизационных отчислений</w:t>
            </w:r>
            <w:r w:rsidRPr="0048560D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68" w:type="dxa"/>
          </w:tcPr>
          <w:p w:rsidR="0048560D" w:rsidRPr="0048560D" w:rsidRDefault="0048560D" w:rsidP="0048560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56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8560D" w:rsidRPr="0048560D" w:rsidTr="0048560D">
        <w:tc>
          <w:tcPr>
            <w:tcW w:w="9203" w:type="dxa"/>
          </w:tcPr>
          <w:p w:rsidR="0048560D" w:rsidRPr="0048560D" w:rsidRDefault="0048560D" w:rsidP="0048560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560D">
              <w:rPr>
                <w:rFonts w:ascii="Times New Roman" w:hAnsi="Times New Roman" w:cs="Times New Roman"/>
                <w:sz w:val="28"/>
                <w:szCs w:val="28"/>
              </w:rPr>
              <w:t>Задача №3.Расчет курсовой разницы в отношении требования, выраженного в иностранной валюте</w:t>
            </w:r>
            <w:r w:rsidRPr="0048560D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68" w:type="dxa"/>
          </w:tcPr>
          <w:p w:rsidR="0048560D" w:rsidRPr="0048560D" w:rsidRDefault="0048560D" w:rsidP="0048560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560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48560D" w:rsidRPr="0048560D" w:rsidRDefault="0048560D" w:rsidP="0048560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560D" w:rsidRPr="0048560D" w:rsidTr="0048560D">
        <w:tc>
          <w:tcPr>
            <w:tcW w:w="9203" w:type="dxa"/>
          </w:tcPr>
          <w:p w:rsidR="0048560D" w:rsidRPr="0048560D" w:rsidRDefault="0048560D" w:rsidP="0048560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560D">
              <w:rPr>
                <w:rFonts w:ascii="Times New Roman" w:hAnsi="Times New Roman" w:cs="Times New Roman"/>
                <w:sz w:val="28"/>
                <w:szCs w:val="28"/>
              </w:rPr>
              <w:t>Список используемой литературы</w:t>
            </w:r>
          </w:p>
        </w:tc>
        <w:tc>
          <w:tcPr>
            <w:tcW w:w="368" w:type="dxa"/>
          </w:tcPr>
          <w:p w:rsidR="0048560D" w:rsidRPr="0048560D" w:rsidRDefault="0048560D" w:rsidP="0048560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8560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</w:tbl>
    <w:p w:rsidR="004D6010" w:rsidRPr="0048560D" w:rsidRDefault="0048560D" w:rsidP="004D60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560D">
        <w:rPr>
          <w:rFonts w:ascii="Times New Roman" w:hAnsi="Times New Roman" w:cs="Times New Roman"/>
          <w:b/>
          <w:sz w:val="28"/>
          <w:szCs w:val="28"/>
        </w:rPr>
        <w:t>С</w:t>
      </w:r>
      <w:bookmarkStart w:id="0" w:name="_GoBack"/>
      <w:bookmarkEnd w:id="0"/>
      <w:r w:rsidRPr="0048560D">
        <w:rPr>
          <w:rFonts w:ascii="Times New Roman" w:hAnsi="Times New Roman" w:cs="Times New Roman"/>
          <w:b/>
          <w:sz w:val="28"/>
          <w:szCs w:val="28"/>
        </w:rPr>
        <w:t>ОДЕРЖАНИЕ</w:t>
      </w:r>
      <w:r w:rsidR="004D6010" w:rsidRPr="0048560D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74FD7" w:rsidRPr="004D6010" w:rsidRDefault="00B74FD7" w:rsidP="004D6010">
      <w:pPr>
        <w:pStyle w:val="1"/>
        <w:spacing w:line="360" w:lineRule="auto"/>
      </w:pPr>
      <w:bookmarkStart w:id="1" w:name="_Toc387349051"/>
      <w:bookmarkStart w:id="2" w:name="_Toc449277662"/>
      <w:r w:rsidRPr="00B74FD7">
        <w:lastRenderedPageBreak/>
        <w:t>Задача №1</w:t>
      </w:r>
      <w:bookmarkEnd w:id="1"/>
      <w:r w:rsidR="004D6010" w:rsidRPr="0048560D">
        <w:t xml:space="preserve">. </w:t>
      </w:r>
      <w:r w:rsidR="004D6010">
        <w:t>Создание сводной таблицы</w:t>
      </w:r>
      <w:bookmarkEnd w:id="2"/>
    </w:p>
    <w:p w:rsidR="00395C25" w:rsidRDefault="00395C25" w:rsidP="004D601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395C25">
        <w:rPr>
          <w:rFonts w:ascii="Times New Roman" w:eastAsia="Calibri" w:hAnsi="Times New Roman" w:cs="Times New Roman"/>
          <w:sz w:val="28"/>
          <w:szCs w:val="28"/>
        </w:rPr>
        <w:t xml:space="preserve">Задание на основе практического задания 2. На отдельном листе, на основе таблицы «Приход», создайте сводную таблицу, показывающую сумму по документу для каждого товара и совокупную сумму затрат. Фильтрацию осуществлять по коду товара </w:t>
      </w:r>
    </w:p>
    <w:p w:rsidR="00B74FD7" w:rsidRPr="00B74FD7" w:rsidRDefault="00B74FD7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74FD7">
        <w:rPr>
          <w:rFonts w:ascii="Times New Roman" w:eastAsia="Calibri" w:hAnsi="Times New Roman" w:cs="Times New Roman"/>
          <w:b/>
          <w:sz w:val="28"/>
          <w:szCs w:val="28"/>
        </w:rPr>
        <w:t>Решение:</w:t>
      </w:r>
    </w:p>
    <w:p w:rsidR="00B74FD7" w:rsidRPr="00153662" w:rsidRDefault="00395C25" w:rsidP="00B0433D">
      <w:pPr>
        <w:pStyle w:val="a8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Перейдем на лист “Приход</w:t>
      </w:r>
      <w:r w:rsidR="00B74FD7" w:rsidRPr="00153662">
        <w:rPr>
          <w:rFonts w:ascii="Times New Roman" w:eastAsia="Calibri" w:hAnsi="Times New Roman" w:cs="Times New Roman"/>
          <w:sz w:val="28"/>
          <w:szCs w:val="28"/>
        </w:rPr>
        <w:t>”;</w:t>
      </w:r>
    </w:p>
    <w:p w:rsidR="00B74FD7" w:rsidRPr="00153662" w:rsidRDefault="00B74FD7" w:rsidP="00B0433D">
      <w:pPr>
        <w:pStyle w:val="a8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662">
        <w:rPr>
          <w:rFonts w:ascii="Times New Roman" w:eastAsia="Calibri" w:hAnsi="Times New Roman" w:cs="Times New Roman"/>
          <w:sz w:val="28"/>
          <w:szCs w:val="28"/>
        </w:rPr>
        <w:t>Переходим на вкладку “Вставка” и нажимаем на пункт “Сводная таблица».</w:t>
      </w:r>
    </w:p>
    <w:p w:rsidR="00B74FD7" w:rsidRPr="00B74FD7" w:rsidRDefault="00B74FD7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FD7">
        <w:rPr>
          <w:rFonts w:ascii="Times New Roman" w:eastAsia="Calibri" w:hAnsi="Times New Roman" w:cs="Times New Roman"/>
          <w:sz w:val="28"/>
          <w:szCs w:val="28"/>
        </w:rPr>
        <w:t>В появившемся окне выбираем нужные пункты и создаем сводную таблицу (Рис.1).</w:t>
      </w:r>
    </w:p>
    <w:p w:rsidR="00B74FD7" w:rsidRPr="00B74FD7" w:rsidRDefault="00395C25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A5936F5" wp14:editId="7505352F">
            <wp:extent cx="5940425" cy="1470238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70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FD7" w:rsidRDefault="00B74FD7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33D">
        <w:rPr>
          <w:rFonts w:ascii="Times New Roman" w:eastAsia="Calibri" w:hAnsi="Times New Roman" w:cs="Times New Roman"/>
          <w:sz w:val="24"/>
          <w:szCs w:val="24"/>
        </w:rPr>
        <w:t>Рис.1 Создание сводной таблицы</w:t>
      </w:r>
    </w:p>
    <w:p w:rsidR="00B74FD7" w:rsidRPr="00153662" w:rsidRDefault="00B74FD7" w:rsidP="00B0433D">
      <w:pPr>
        <w:pStyle w:val="a8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662">
        <w:rPr>
          <w:rFonts w:ascii="Times New Roman" w:eastAsia="Calibri" w:hAnsi="Times New Roman" w:cs="Times New Roman"/>
          <w:sz w:val="28"/>
          <w:szCs w:val="28"/>
        </w:rPr>
        <w:t xml:space="preserve">Переделаем таблицу под необходимые данные. Выбираем необходимые пункты: </w:t>
      </w:r>
    </w:p>
    <w:p w:rsidR="00B74FD7" w:rsidRPr="00153662" w:rsidRDefault="00216F0D" w:rsidP="00B0433D">
      <w:pPr>
        <w:pStyle w:val="a8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Код товара</w:t>
      </w:r>
      <w:r w:rsidR="00B74FD7" w:rsidRPr="00153662">
        <w:rPr>
          <w:rFonts w:ascii="Times New Roman" w:eastAsia="Calibri" w:hAnsi="Times New Roman" w:cs="Times New Roman"/>
          <w:sz w:val="28"/>
          <w:szCs w:val="28"/>
        </w:rPr>
        <w:t xml:space="preserve"> (необходимо для создания фильтра);</w:t>
      </w:r>
    </w:p>
    <w:p w:rsidR="00B74FD7" w:rsidRPr="00153662" w:rsidRDefault="00216F0D" w:rsidP="00B0433D">
      <w:pPr>
        <w:pStyle w:val="a8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Наименование товара</w:t>
      </w:r>
      <w:r w:rsidR="00B74FD7" w:rsidRPr="00153662">
        <w:rPr>
          <w:rFonts w:ascii="Times New Roman" w:eastAsia="Calibri" w:hAnsi="Times New Roman" w:cs="Times New Roman"/>
          <w:sz w:val="28"/>
          <w:szCs w:val="28"/>
        </w:rPr>
        <w:t xml:space="preserve"> (для отображения);</w:t>
      </w:r>
    </w:p>
    <w:p w:rsidR="00B74FD7" w:rsidRDefault="00216F0D" w:rsidP="00B0433D">
      <w:pPr>
        <w:pStyle w:val="a8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Сумма по документу</w:t>
      </w:r>
      <w:r w:rsidR="00B74FD7" w:rsidRPr="0015366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16F0D" w:rsidRPr="00153662" w:rsidRDefault="00216F0D" w:rsidP="00B0433D">
      <w:pPr>
        <w:pStyle w:val="a8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НДС</w:t>
      </w:r>
    </w:p>
    <w:p w:rsidR="00B74FD7" w:rsidRPr="00153662" w:rsidRDefault="00B74FD7" w:rsidP="00B0433D">
      <w:pPr>
        <w:pStyle w:val="a8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662">
        <w:rPr>
          <w:rFonts w:ascii="Times New Roman" w:eastAsia="Calibri" w:hAnsi="Times New Roman" w:cs="Times New Roman"/>
          <w:sz w:val="28"/>
          <w:szCs w:val="28"/>
        </w:rPr>
        <w:t>Помещаем пункт “</w:t>
      </w:r>
      <w:r w:rsidR="00216F0D">
        <w:rPr>
          <w:rFonts w:ascii="Times New Roman" w:eastAsia="Calibri" w:hAnsi="Times New Roman" w:cs="Times New Roman"/>
          <w:sz w:val="28"/>
          <w:szCs w:val="28"/>
        </w:rPr>
        <w:t>Код товара</w:t>
      </w:r>
      <w:r w:rsidRPr="00153662">
        <w:rPr>
          <w:rFonts w:ascii="Times New Roman" w:eastAsia="Calibri" w:hAnsi="Times New Roman" w:cs="Times New Roman"/>
          <w:sz w:val="28"/>
          <w:szCs w:val="28"/>
        </w:rPr>
        <w:t>” во вкладку “Фильтр отчета”, тем самым создавая фильтр, благодаря которому можно увидеть какой водитель и сколько у него было рейсов в определенный день</w:t>
      </w:r>
    </w:p>
    <w:p w:rsidR="00B74FD7" w:rsidRPr="00153662" w:rsidRDefault="00B74FD7" w:rsidP="00B0433D">
      <w:pPr>
        <w:pStyle w:val="a8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662">
        <w:rPr>
          <w:rFonts w:ascii="Times New Roman" w:eastAsia="Calibri" w:hAnsi="Times New Roman" w:cs="Times New Roman"/>
          <w:sz w:val="28"/>
          <w:szCs w:val="28"/>
        </w:rPr>
        <w:t>Помещаем пункт “</w:t>
      </w:r>
      <w:r w:rsidR="00216F0D">
        <w:rPr>
          <w:rFonts w:ascii="Times New Roman" w:eastAsia="Calibri" w:hAnsi="Times New Roman" w:cs="Times New Roman"/>
          <w:sz w:val="28"/>
          <w:szCs w:val="28"/>
        </w:rPr>
        <w:t>Наименование товара</w:t>
      </w:r>
      <w:r w:rsidRPr="00153662">
        <w:rPr>
          <w:rFonts w:ascii="Times New Roman" w:eastAsia="Calibri" w:hAnsi="Times New Roman" w:cs="Times New Roman"/>
          <w:sz w:val="28"/>
          <w:szCs w:val="28"/>
        </w:rPr>
        <w:t>” во вкладку “Название строк”, тем самым формирую будущую сводную таблицу.</w:t>
      </w:r>
    </w:p>
    <w:p w:rsidR="00B74FD7" w:rsidRPr="00153662" w:rsidRDefault="00B74FD7" w:rsidP="00B0433D">
      <w:pPr>
        <w:pStyle w:val="a8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662">
        <w:rPr>
          <w:rFonts w:ascii="Times New Roman" w:eastAsia="Calibri" w:hAnsi="Times New Roman" w:cs="Times New Roman"/>
          <w:sz w:val="28"/>
          <w:szCs w:val="28"/>
        </w:rPr>
        <w:t>Перемещаем пункт “</w:t>
      </w:r>
      <w:r w:rsidR="00216F0D">
        <w:rPr>
          <w:rFonts w:ascii="Times New Roman" w:eastAsia="Calibri" w:hAnsi="Times New Roman" w:cs="Times New Roman"/>
          <w:sz w:val="28"/>
          <w:szCs w:val="28"/>
        </w:rPr>
        <w:t>Сумма по документу</w:t>
      </w:r>
      <w:r w:rsidRPr="00153662">
        <w:rPr>
          <w:rFonts w:ascii="Times New Roman" w:eastAsia="Calibri" w:hAnsi="Times New Roman" w:cs="Times New Roman"/>
          <w:sz w:val="28"/>
          <w:szCs w:val="28"/>
        </w:rPr>
        <w:t xml:space="preserve">” во вкладку “Значения”, тем самым формируется список, показывающий </w:t>
      </w:r>
      <w:r w:rsidR="00216F0D">
        <w:rPr>
          <w:rFonts w:ascii="Times New Roman" w:eastAsia="Calibri" w:hAnsi="Times New Roman" w:cs="Times New Roman"/>
          <w:sz w:val="28"/>
          <w:szCs w:val="28"/>
        </w:rPr>
        <w:t>сумму.</w:t>
      </w:r>
    </w:p>
    <w:p w:rsidR="00B74FD7" w:rsidRPr="00B74FD7" w:rsidRDefault="00B74FD7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FD7">
        <w:rPr>
          <w:rFonts w:ascii="Times New Roman" w:eastAsia="Calibri" w:hAnsi="Times New Roman" w:cs="Times New Roman"/>
          <w:sz w:val="28"/>
          <w:szCs w:val="28"/>
        </w:rPr>
        <w:lastRenderedPageBreak/>
        <w:t>В результате сводная таблица будет иметь следующий вид (Рис.2)</w:t>
      </w:r>
    </w:p>
    <w:p w:rsidR="00B74FD7" w:rsidRDefault="00216F0D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ED23F37" wp14:editId="4E198BAF">
            <wp:extent cx="5940425" cy="2074765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74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3662" w:rsidRDefault="00153662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33D">
        <w:rPr>
          <w:rFonts w:ascii="Times New Roman" w:eastAsia="Calibri" w:hAnsi="Times New Roman" w:cs="Times New Roman"/>
          <w:sz w:val="24"/>
          <w:szCs w:val="24"/>
        </w:rPr>
        <w:t>Рис.2 Конечный вид сводной таблицы</w:t>
      </w:r>
    </w:p>
    <w:p w:rsidR="00B74FD7" w:rsidRPr="00B74FD7" w:rsidRDefault="00B74FD7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FD7">
        <w:rPr>
          <w:rFonts w:ascii="Times New Roman" w:eastAsia="Calibri" w:hAnsi="Times New Roman" w:cs="Times New Roman"/>
          <w:sz w:val="28"/>
          <w:szCs w:val="28"/>
        </w:rPr>
        <w:t xml:space="preserve">Фильтрация осуществляется по </w:t>
      </w:r>
      <w:r w:rsidR="00216F0D">
        <w:rPr>
          <w:rFonts w:ascii="Times New Roman" w:eastAsia="Calibri" w:hAnsi="Times New Roman" w:cs="Times New Roman"/>
          <w:sz w:val="28"/>
          <w:szCs w:val="28"/>
        </w:rPr>
        <w:t>кодам</w:t>
      </w:r>
      <w:r w:rsidRPr="00B74FD7">
        <w:rPr>
          <w:rFonts w:ascii="Times New Roman" w:eastAsia="Calibri" w:hAnsi="Times New Roman" w:cs="Times New Roman"/>
          <w:sz w:val="28"/>
          <w:szCs w:val="28"/>
        </w:rPr>
        <w:t>, то есть если нажать на</w:t>
      </w:r>
      <w:r w:rsidR="00216F0D">
        <w:rPr>
          <w:rFonts w:ascii="Times New Roman" w:eastAsia="Calibri" w:hAnsi="Times New Roman" w:cs="Times New Roman"/>
          <w:sz w:val="28"/>
          <w:szCs w:val="28"/>
        </w:rPr>
        <w:t xml:space="preserve"> пункт “Все”, то увидим все кода</w:t>
      </w:r>
      <w:r w:rsidR="00153662">
        <w:rPr>
          <w:rFonts w:ascii="Times New Roman" w:eastAsia="Calibri" w:hAnsi="Times New Roman" w:cs="Times New Roman"/>
          <w:sz w:val="28"/>
          <w:szCs w:val="28"/>
        </w:rPr>
        <w:t xml:space="preserve"> (рис.3).</w:t>
      </w:r>
    </w:p>
    <w:p w:rsidR="00153662" w:rsidRDefault="00216F0D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3E0C6EB" wp14:editId="3CAC719A">
            <wp:extent cx="3486150" cy="22383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t="1710" r="41346" b="31301"/>
                    <a:stretch/>
                  </pic:blipFill>
                  <pic:spPr bwMode="auto">
                    <a:xfrm>
                      <a:off x="0" y="0"/>
                      <a:ext cx="3484288" cy="22371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53662" w:rsidRDefault="00153662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33D">
        <w:rPr>
          <w:rFonts w:ascii="Times New Roman" w:eastAsia="Calibri" w:hAnsi="Times New Roman" w:cs="Times New Roman"/>
          <w:sz w:val="24"/>
          <w:szCs w:val="24"/>
        </w:rPr>
        <w:t>Рис.3 О</w:t>
      </w:r>
      <w:r w:rsidR="00216F0D">
        <w:rPr>
          <w:rFonts w:ascii="Times New Roman" w:eastAsia="Calibri" w:hAnsi="Times New Roman" w:cs="Times New Roman"/>
          <w:sz w:val="24"/>
          <w:szCs w:val="24"/>
        </w:rPr>
        <w:t>существление фильтрации по кодам товара</w:t>
      </w:r>
    </w:p>
    <w:p w:rsidR="00B74FD7" w:rsidRPr="00B74FD7" w:rsidRDefault="00B74FD7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FD7">
        <w:rPr>
          <w:rFonts w:ascii="Times New Roman" w:eastAsia="Calibri" w:hAnsi="Times New Roman" w:cs="Times New Roman"/>
          <w:sz w:val="28"/>
          <w:szCs w:val="28"/>
        </w:rPr>
        <w:t>И вы</w:t>
      </w:r>
      <w:r w:rsidR="00153662">
        <w:rPr>
          <w:rFonts w:ascii="Times New Roman" w:eastAsia="Calibri" w:hAnsi="Times New Roman" w:cs="Times New Roman"/>
          <w:sz w:val="28"/>
          <w:szCs w:val="28"/>
        </w:rPr>
        <w:t>брав как</w:t>
      </w:r>
      <w:r w:rsidR="00216F0D">
        <w:rPr>
          <w:rFonts w:ascii="Times New Roman" w:eastAsia="Calibri" w:hAnsi="Times New Roman" w:cs="Times New Roman"/>
          <w:sz w:val="28"/>
          <w:szCs w:val="28"/>
        </w:rPr>
        <w:t>ой</w:t>
      </w:r>
      <w:r w:rsidR="00153662">
        <w:rPr>
          <w:rFonts w:ascii="Times New Roman" w:eastAsia="Calibri" w:hAnsi="Times New Roman" w:cs="Times New Roman"/>
          <w:sz w:val="28"/>
          <w:szCs w:val="28"/>
        </w:rPr>
        <w:t>-либо</w:t>
      </w:r>
      <w:r w:rsidRPr="00B74FD7">
        <w:rPr>
          <w:rFonts w:ascii="Times New Roman" w:eastAsia="Calibri" w:hAnsi="Times New Roman" w:cs="Times New Roman"/>
          <w:sz w:val="28"/>
          <w:szCs w:val="28"/>
        </w:rPr>
        <w:t xml:space="preserve"> определенн</w:t>
      </w:r>
      <w:r w:rsidR="00216F0D">
        <w:rPr>
          <w:rFonts w:ascii="Times New Roman" w:eastAsia="Calibri" w:hAnsi="Times New Roman" w:cs="Times New Roman"/>
          <w:sz w:val="28"/>
          <w:szCs w:val="28"/>
        </w:rPr>
        <w:t>ый</w:t>
      </w:r>
      <w:r w:rsidR="001536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16F0D">
        <w:rPr>
          <w:rFonts w:ascii="Times New Roman" w:eastAsia="Calibri" w:hAnsi="Times New Roman" w:cs="Times New Roman"/>
          <w:sz w:val="28"/>
          <w:szCs w:val="28"/>
        </w:rPr>
        <w:t>код</w:t>
      </w:r>
      <w:r w:rsidRPr="00B74FD7">
        <w:rPr>
          <w:rFonts w:ascii="Times New Roman" w:eastAsia="Calibri" w:hAnsi="Times New Roman" w:cs="Times New Roman"/>
          <w:sz w:val="28"/>
          <w:szCs w:val="28"/>
        </w:rPr>
        <w:t xml:space="preserve">, например </w:t>
      </w:r>
      <w:r w:rsidR="00216F0D">
        <w:rPr>
          <w:rFonts w:ascii="Times New Roman" w:eastAsia="Calibri" w:hAnsi="Times New Roman" w:cs="Times New Roman"/>
          <w:sz w:val="28"/>
          <w:szCs w:val="28"/>
        </w:rPr>
        <w:t>208107</w:t>
      </w:r>
      <w:r w:rsidRPr="00B74FD7">
        <w:rPr>
          <w:rFonts w:ascii="Times New Roman" w:eastAsia="Calibri" w:hAnsi="Times New Roman" w:cs="Times New Roman"/>
          <w:sz w:val="28"/>
          <w:szCs w:val="28"/>
        </w:rPr>
        <w:t xml:space="preserve">, то увидим </w:t>
      </w:r>
      <w:r w:rsidR="00216F0D">
        <w:rPr>
          <w:rFonts w:ascii="Times New Roman" w:eastAsia="Calibri" w:hAnsi="Times New Roman" w:cs="Times New Roman"/>
          <w:sz w:val="28"/>
          <w:szCs w:val="28"/>
        </w:rPr>
        <w:t>товар</w:t>
      </w:r>
      <w:r w:rsidRPr="00B74FD7">
        <w:rPr>
          <w:rFonts w:ascii="Times New Roman" w:eastAsia="Calibri" w:hAnsi="Times New Roman" w:cs="Times New Roman"/>
          <w:sz w:val="28"/>
          <w:szCs w:val="28"/>
        </w:rPr>
        <w:t xml:space="preserve">, который </w:t>
      </w:r>
      <w:r w:rsidR="00216F0D">
        <w:rPr>
          <w:rFonts w:ascii="Times New Roman" w:eastAsia="Calibri" w:hAnsi="Times New Roman" w:cs="Times New Roman"/>
          <w:sz w:val="28"/>
          <w:szCs w:val="28"/>
        </w:rPr>
        <w:t>под этим кодом</w:t>
      </w:r>
      <w:r w:rsidR="00153662">
        <w:rPr>
          <w:rFonts w:ascii="Times New Roman" w:eastAsia="Calibri" w:hAnsi="Times New Roman" w:cs="Times New Roman"/>
          <w:sz w:val="28"/>
          <w:szCs w:val="28"/>
        </w:rPr>
        <w:t xml:space="preserve"> (Рис.4)</w:t>
      </w:r>
    </w:p>
    <w:p w:rsidR="00B74FD7" w:rsidRPr="00B74FD7" w:rsidRDefault="00216F0D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AD932D5" wp14:editId="1F956027">
            <wp:extent cx="5667375" cy="14763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6010" w:rsidRDefault="00153662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33D">
        <w:rPr>
          <w:rFonts w:ascii="Times New Roman" w:eastAsia="Calibri" w:hAnsi="Times New Roman" w:cs="Times New Roman"/>
          <w:sz w:val="24"/>
          <w:szCs w:val="24"/>
        </w:rPr>
        <w:t>Рис.4 Осуществление фильтрации по определенн</w:t>
      </w:r>
      <w:r w:rsidR="00636799">
        <w:rPr>
          <w:rFonts w:ascii="Times New Roman" w:eastAsia="Calibri" w:hAnsi="Times New Roman" w:cs="Times New Roman"/>
          <w:sz w:val="24"/>
          <w:szCs w:val="24"/>
        </w:rPr>
        <w:t xml:space="preserve">ому </w:t>
      </w:r>
      <w:r w:rsidRPr="00B043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36799">
        <w:rPr>
          <w:rFonts w:ascii="Times New Roman" w:eastAsia="Calibri" w:hAnsi="Times New Roman" w:cs="Times New Roman"/>
          <w:sz w:val="24"/>
          <w:szCs w:val="24"/>
        </w:rPr>
        <w:t>коду</w:t>
      </w:r>
      <w:r w:rsidR="004D6010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B74FD7" w:rsidRPr="004D6010" w:rsidRDefault="00B74FD7" w:rsidP="004D6010">
      <w:pPr>
        <w:pStyle w:val="1"/>
        <w:spacing w:line="360" w:lineRule="auto"/>
        <w:rPr>
          <w:rFonts w:eastAsiaTheme="minorHAnsi"/>
        </w:rPr>
      </w:pPr>
      <w:bookmarkStart w:id="3" w:name="_Toc387349052"/>
      <w:bookmarkStart w:id="4" w:name="_Toc449277663"/>
      <w:r w:rsidRPr="00153662">
        <w:lastRenderedPageBreak/>
        <w:t>Задача №2</w:t>
      </w:r>
      <w:bookmarkEnd w:id="3"/>
      <w:r w:rsidR="004D6010">
        <w:rPr>
          <w:lang w:val="en-US"/>
        </w:rPr>
        <w:t xml:space="preserve">. </w:t>
      </w:r>
      <w:r w:rsidRPr="00153662">
        <w:rPr>
          <w:rFonts w:eastAsia="Calibri"/>
        </w:rPr>
        <w:t>Расчет величины амортизационных отчислений</w:t>
      </w:r>
      <w:bookmarkEnd w:id="4"/>
    </w:p>
    <w:p w:rsidR="00153662" w:rsidRDefault="00B74FD7" w:rsidP="004D6010">
      <w:pPr>
        <w:pStyle w:val="a8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662">
        <w:rPr>
          <w:rFonts w:ascii="Times New Roman" w:eastAsia="Calibri" w:hAnsi="Times New Roman" w:cs="Times New Roman"/>
          <w:sz w:val="28"/>
          <w:szCs w:val="28"/>
        </w:rPr>
        <w:t>Изучить работу функций АПЛ(), АСЧ() и ДДОБ(). Привести краткую справку по этим функциям;</w:t>
      </w:r>
    </w:p>
    <w:p w:rsidR="00153662" w:rsidRDefault="00B74FD7" w:rsidP="00B0433D">
      <w:pPr>
        <w:pStyle w:val="a8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662">
        <w:rPr>
          <w:rFonts w:ascii="Times New Roman" w:eastAsia="Calibri" w:hAnsi="Times New Roman" w:cs="Times New Roman"/>
          <w:sz w:val="28"/>
          <w:szCs w:val="28"/>
        </w:rPr>
        <w:t>По исходным данным, в соответствии со своим вариантом, вычислить период амортизации;</w:t>
      </w:r>
    </w:p>
    <w:p w:rsidR="00153662" w:rsidRDefault="00B74FD7" w:rsidP="00B0433D">
      <w:pPr>
        <w:pStyle w:val="a8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662">
        <w:rPr>
          <w:rFonts w:ascii="Times New Roman" w:eastAsia="Calibri" w:hAnsi="Times New Roman" w:cs="Times New Roman"/>
          <w:sz w:val="28"/>
          <w:szCs w:val="28"/>
        </w:rPr>
        <w:t>По исходным данным, в соответствии со своим вариантом, вычислить величины амортизационных отчислений линейным способом, способом списания стоимости по сумме чисел лет срока полезного использования и способом уменьшаемого остатка. Провести данные вычисления как с помощью функций Excel, так и с помощью математических формул. При использовании функций АПЛ(), АСЧ() и ДДОБ() параметр «ост_стоимость» задать равным нулю;</w:t>
      </w:r>
    </w:p>
    <w:p w:rsidR="00B74FD7" w:rsidRPr="00153662" w:rsidRDefault="00B74FD7" w:rsidP="00B0433D">
      <w:pPr>
        <w:pStyle w:val="a8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662">
        <w:rPr>
          <w:rFonts w:ascii="Times New Roman" w:eastAsia="Calibri" w:hAnsi="Times New Roman" w:cs="Times New Roman"/>
          <w:sz w:val="28"/>
          <w:szCs w:val="28"/>
        </w:rPr>
        <w:t>Рассчитать период амортизации, при котором, в случае метода уменьшающегося остатка, остаточная стоимость будет меньше 10% от начальной.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74FD7" w:rsidRPr="00B74FD7" w:rsidTr="009B5EAC">
        <w:tc>
          <w:tcPr>
            <w:tcW w:w="3190" w:type="dxa"/>
            <w:vAlign w:val="center"/>
          </w:tcPr>
          <w:p w:rsidR="00B74FD7" w:rsidRPr="00B74FD7" w:rsidRDefault="00B74FD7" w:rsidP="00B0433D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4FD7">
              <w:rPr>
                <w:rFonts w:ascii="Times New Roman" w:eastAsia="Calibri" w:hAnsi="Times New Roman" w:cs="Times New Roman"/>
                <w:sz w:val="28"/>
                <w:szCs w:val="28"/>
              </w:rPr>
              <w:t>НС (руб.)</w:t>
            </w:r>
          </w:p>
        </w:tc>
        <w:tc>
          <w:tcPr>
            <w:tcW w:w="3190" w:type="dxa"/>
            <w:vAlign w:val="center"/>
          </w:tcPr>
          <w:p w:rsidR="00B74FD7" w:rsidRPr="00B74FD7" w:rsidRDefault="00B74FD7" w:rsidP="00B0433D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4FD7">
              <w:rPr>
                <w:rFonts w:ascii="Times New Roman" w:eastAsia="Calibri" w:hAnsi="Times New Roman" w:cs="Times New Roman"/>
                <w:sz w:val="28"/>
                <w:szCs w:val="28"/>
              </w:rPr>
              <w:t>НА (%)</w:t>
            </w:r>
          </w:p>
        </w:tc>
        <w:tc>
          <w:tcPr>
            <w:tcW w:w="3191" w:type="dxa"/>
            <w:vAlign w:val="center"/>
          </w:tcPr>
          <w:p w:rsidR="00B74FD7" w:rsidRPr="00B74FD7" w:rsidRDefault="00B74FD7" w:rsidP="00B0433D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74FD7">
              <w:rPr>
                <w:rFonts w:ascii="Times New Roman" w:eastAsia="Calibri" w:hAnsi="Times New Roman" w:cs="Times New Roman"/>
                <w:sz w:val="28"/>
                <w:szCs w:val="28"/>
              </w:rPr>
              <w:t>КА</w:t>
            </w:r>
          </w:p>
        </w:tc>
      </w:tr>
      <w:tr w:rsidR="00B74FD7" w:rsidRPr="00B74FD7" w:rsidTr="009B5EAC">
        <w:tc>
          <w:tcPr>
            <w:tcW w:w="3190" w:type="dxa"/>
            <w:vAlign w:val="center"/>
          </w:tcPr>
          <w:p w:rsidR="00B74FD7" w:rsidRPr="00B74FD7" w:rsidRDefault="001E053E" w:rsidP="00B0433D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511790</w:t>
            </w:r>
          </w:p>
        </w:tc>
        <w:tc>
          <w:tcPr>
            <w:tcW w:w="3190" w:type="dxa"/>
            <w:vAlign w:val="center"/>
          </w:tcPr>
          <w:p w:rsidR="00B74FD7" w:rsidRPr="00B74FD7" w:rsidRDefault="001E053E" w:rsidP="00B0433D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91" w:type="dxa"/>
            <w:vAlign w:val="center"/>
          </w:tcPr>
          <w:p w:rsidR="00B74FD7" w:rsidRPr="00B74FD7" w:rsidRDefault="001E053E" w:rsidP="00B0433D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</w:tbl>
    <w:p w:rsidR="00B74FD7" w:rsidRPr="00B74FD7" w:rsidRDefault="00B74FD7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4FD7" w:rsidRPr="00153662" w:rsidRDefault="00B74FD7" w:rsidP="00B0433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5" w:name="_Toc387349053"/>
      <w:r w:rsidRPr="00153662">
        <w:rPr>
          <w:rFonts w:ascii="Times New Roman" w:hAnsi="Times New Roman" w:cs="Times New Roman"/>
          <w:b/>
          <w:sz w:val="28"/>
          <w:szCs w:val="28"/>
        </w:rPr>
        <w:t>Решение</w:t>
      </w:r>
      <w:bookmarkEnd w:id="5"/>
      <w:r w:rsidR="00153662" w:rsidRPr="00153662">
        <w:rPr>
          <w:rFonts w:ascii="Times New Roman" w:hAnsi="Times New Roman" w:cs="Times New Roman"/>
          <w:b/>
          <w:sz w:val="28"/>
          <w:szCs w:val="28"/>
        </w:rPr>
        <w:t>:</w:t>
      </w:r>
    </w:p>
    <w:p w:rsidR="00B74FD7" w:rsidRPr="009B5EAC" w:rsidRDefault="00B74FD7" w:rsidP="00B0433D">
      <w:pPr>
        <w:pStyle w:val="a8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_Toc387349054"/>
      <w:r w:rsidRPr="009B5EAC">
        <w:rPr>
          <w:rFonts w:ascii="Times New Roman" w:hAnsi="Times New Roman" w:cs="Times New Roman"/>
          <w:color w:val="000000" w:themeColor="text1"/>
          <w:sz w:val="28"/>
          <w:szCs w:val="28"/>
        </w:rPr>
        <w:t>Краткая справка по функциям</w:t>
      </w:r>
      <w:bookmarkEnd w:id="6"/>
      <w:r w:rsidR="0019481C" w:rsidRPr="009B5EA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B74FD7" w:rsidRPr="00B74FD7" w:rsidRDefault="00B74FD7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FD7">
        <w:rPr>
          <w:rFonts w:ascii="Times New Roman" w:eastAsia="Calibri" w:hAnsi="Times New Roman" w:cs="Times New Roman"/>
          <w:sz w:val="28"/>
          <w:szCs w:val="28"/>
        </w:rPr>
        <w:t>АПЛ() – возвращает величину амортизации за один период, рассчитанный линейным методом.</w:t>
      </w:r>
    </w:p>
    <w:p w:rsidR="00B74FD7" w:rsidRPr="00B74FD7" w:rsidRDefault="00B74FD7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FD7">
        <w:rPr>
          <w:rFonts w:ascii="Times New Roman" w:eastAsia="Calibri" w:hAnsi="Times New Roman" w:cs="Times New Roman"/>
          <w:sz w:val="28"/>
          <w:szCs w:val="28"/>
        </w:rPr>
        <w:t>Синтаксис:</w:t>
      </w:r>
    </w:p>
    <w:p w:rsidR="00523F3F" w:rsidRDefault="00B74FD7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74FD7">
        <w:rPr>
          <w:rFonts w:ascii="Times New Roman" w:eastAsia="Calibri" w:hAnsi="Times New Roman" w:cs="Times New Roman"/>
          <w:i/>
          <w:sz w:val="28"/>
          <w:szCs w:val="28"/>
        </w:rPr>
        <w:t>АПЛ(нач_стоимость;ост_стоимость;время_эксплуатации)</w:t>
      </w:r>
    </w:p>
    <w:p w:rsidR="00523F3F" w:rsidRPr="00523F3F" w:rsidRDefault="00523F3F" w:rsidP="00B0433D">
      <w:pPr>
        <w:pStyle w:val="a8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нач_стоимость - </w:t>
      </w:r>
      <w:r w:rsidR="00B74FD7" w:rsidRPr="00523F3F">
        <w:rPr>
          <w:rFonts w:ascii="Times New Roman" w:eastAsia="Calibri" w:hAnsi="Times New Roman" w:cs="Times New Roman"/>
          <w:sz w:val="28"/>
          <w:szCs w:val="28"/>
        </w:rPr>
        <w:t>затраты на приобретение актива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4FD7" w:rsidRPr="00523F3F" w:rsidRDefault="00B74FD7" w:rsidP="00B0433D">
      <w:pPr>
        <w:pStyle w:val="a8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23F3F">
        <w:rPr>
          <w:rFonts w:ascii="Times New Roman" w:eastAsia="Calibri" w:hAnsi="Times New Roman" w:cs="Times New Roman"/>
          <w:sz w:val="28"/>
          <w:szCs w:val="28"/>
        </w:rPr>
        <w:t>ост_стоимость – стоимость в конце периода амортизации (иногда называется остаточной стоимостью имущества)</w:t>
      </w:r>
      <w:r w:rsidR="00523F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4FD7" w:rsidRPr="00523F3F" w:rsidRDefault="00B74FD7" w:rsidP="00B0433D">
      <w:pPr>
        <w:pStyle w:val="a8"/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3F3F">
        <w:rPr>
          <w:rFonts w:ascii="Times New Roman" w:eastAsia="Calibri" w:hAnsi="Times New Roman" w:cs="Times New Roman"/>
          <w:sz w:val="28"/>
          <w:szCs w:val="28"/>
        </w:rPr>
        <w:t>время_эксплуатации – количество периодов, за которые собственность амортизируется (иногда называется периодом амортизации).</w:t>
      </w:r>
    </w:p>
    <w:p w:rsidR="00B74FD7" w:rsidRPr="00B74FD7" w:rsidRDefault="00B74FD7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FD7">
        <w:rPr>
          <w:rFonts w:ascii="Times New Roman" w:eastAsia="Calibri" w:hAnsi="Times New Roman" w:cs="Times New Roman"/>
          <w:sz w:val="28"/>
          <w:szCs w:val="28"/>
        </w:rPr>
        <w:lastRenderedPageBreak/>
        <w:t>АСЧ() – возвращает величину амортизации за данный период, рассчитанную по сумме чисел лет срока полезного использования</w:t>
      </w:r>
      <w:r w:rsidR="00B0433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74FD7" w:rsidRPr="00B74FD7" w:rsidRDefault="00B74FD7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FD7">
        <w:rPr>
          <w:rFonts w:ascii="Times New Roman" w:eastAsia="Calibri" w:hAnsi="Times New Roman" w:cs="Times New Roman"/>
          <w:sz w:val="28"/>
          <w:szCs w:val="28"/>
        </w:rPr>
        <w:t>Синтаксис:</w:t>
      </w:r>
    </w:p>
    <w:p w:rsidR="00B74FD7" w:rsidRPr="00B74FD7" w:rsidRDefault="00B74FD7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B74FD7">
        <w:rPr>
          <w:rFonts w:ascii="Times New Roman" w:eastAsia="Calibri" w:hAnsi="Times New Roman" w:cs="Times New Roman"/>
          <w:i/>
          <w:sz w:val="28"/>
          <w:szCs w:val="28"/>
        </w:rPr>
        <w:t>АСЧ</w:t>
      </w:r>
      <w:r w:rsidR="009B5EAC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B74FD7">
        <w:rPr>
          <w:rFonts w:ascii="Times New Roman" w:eastAsia="Calibri" w:hAnsi="Times New Roman" w:cs="Times New Roman"/>
          <w:i/>
          <w:sz w:val="28"/>
          <w:szCs w:val="28"/>
        </w:rPr>
        <w:t>(нач_стоимость;</w:t>
      </w:r>
      <w:r w:rsidR="009B5EAC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B74FD7">
        <w:rPr>
          <w:rFonts w:ascii="Times New Roman" w:eastAsia="Calibri" w:hAnsi="Times New Roman" w:cs="Times New Roman"/>
          <w:i/>
          <w:sz w:val="28"/>
          <w:szCs w:val="28"/>
        </w:rPr>
        <w:t>ост_стоимость;</w:t>
      </w:r>
      <w:r w:rsidR="009B5EAC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B74FD7">
        <w:rPr>
          <w:rFonts w:ascii="Times New Roman" w:eastAsia="Calibri" w:hAnsi="Times New Roman" w:cs="Times New Roman"/>
          <w:i/>
          <w:sz w:val="28"/>
          <w:szCs w:val="28"/>
        </w:rPr>
        <w:t>срок_эксплуатации;</w:t>
      </w:r>
      <w:r w:rsidR="009B5EAC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B0433D">
        <w:rPr>
          <w:rFonts w:ascii="Times New Roman" w:eastAsia="Calibri" w:hAnsi="Times New Roman" w:cs="Times New Roman"/>
          <w:i/>
          <w:sz w:val="28"/>
          <w:szCs w:val="28"/>
        </w:rPr>
        <w:t>период.</w:t>
      </w:r>
    </w:p>
    <w:p w:rsidR="00B74FD7" w:rsidRPr="00523F3F" w:rsidRDefault="00523F3F" w:rsidP="00B0433D">
      <w:pPr>
        <w:pStyle w:val="a8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нач_стоимость -</w:t>
      </w:r>
      <w:r w:rsidR="00B74FD7" w:rsidRPr="00523F3F">
        <w:rPr>
          <w:rFonts w:ascii="Times New Roman" w:eastAsia="Calibri" w:hAnsi="Times New Roman" w:cs="Times New Roman"/>
          <w:sz w:val="28"/>
          <w:szCs w:val="28"/>
        </w:rPr>
        <w:t xml:space="preserve"> начальная стоимость актива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4FD7" w:rsidRPr="00523F3F" w:rsidRDefault="00B74FD7" w:rsidP="00B0433D">
      <w:pPr>
        <w:pStyle w:val="a8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3F3F">
        <w:rPr>
          <w:rFonts w:ascii="Times New Roman" w:eastAsia="Calibri" w:hAnsi="Times New Roman" w:cs="Times New Roman"/>
          <w:sz w:val="28"/>
          <w:szCs w:val="28"/>
        </w:rPr>
        <w:t xml:space="preserve">ост_стоимость </w:t>
      </w:r>
      <w:r w:rsidR="00523F3F">
        <w:rPr>
          <w:rFonts w:ascii="Times New Roman" w:eastAsia="Calibri" w:hAnsi="Times New Roman" w:cs="Times New Roman"/>
          <w:sz w:val="28"/>
          <w:szCs w:val="28"/>
        </w:rPr>
        <w:t>-</w:t>
      </w:r>
      <w:r w:rsidRPr="00523F3F">
        <w:rPr>
          <w:rFonts w:ascii="Times New Roman" w:eastAsia="Calibri" w:hAnsi="Times New Roman" w:cs="Times New Roman"/>
          <w:sz w:val="28"/>
          <w:szCs w:val="28"/>
        </w:rPr>
        <w:t xml:space="preserve"> стоимость актива в конце срока полезного использования</w:t>
      </w:r>
      <w:r w:rsidR="00523F3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74FD7" w:rsidRPr="00523F3F" w:rsidRDefault="00523F3F" w:rsidP="00B0433D">
      <w:pPr>
        <w:pStyle w:val="a8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срок_эксплуатации -</w:t>
      </w:r>
      <w:r w:rsidR="00B74FD7" w:rsidRPr="00523F3F">
        <w:rPr>
          <w:rFonts w:ascii="Times New Roman" w:eastAsia="Calibri" w:hAnsi="Times New Roman" w:cs="Times New Roman"/>
          <w:sz w:val="28"/>
          <w:szCs w:val="28"/>
        </w:rPr>
        <w:t xml:space="preserve"> число периодов амортизации актива</w:t>
      </w:r>
    </w:p>
    <w:p w:rsidR="00B74FD7" w:rsidRPr="00B0433D" w:rsidRDefault="00B74FD7" w:rsidP="00B0433D">
      <w:pPr>
        <w:pStyle w:val="a8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23F3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период - </w:t>
      </w:r>
      <w:r w:rsidRPr="00523F3F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период, измеряемый в тех же единицах, что и аргумент «срок_эксплуатации».</w:t>
      </w:r>
    </w:p>
    <w:p w:rsidR="00B0433D" w:rsidRPr="00523F3F" w:rsidRDefault="00B0433D" w:rsidP="00B0433D">
      <w:pPr>
        <w:pStyle w:val="a8"/>
        <w:spacing w:after="0" w:line="360" w:lineRule="auto"/>
        <w:ind w:left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B74FD7" w:rsidRDefault="0019481C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ДДОБ() – </w:t>
      </w:r>
      <w:r w:rsidR="00523F3F">
        <w:rPr>
          <w:rFonts w:ascii="Times New Roman" w:eastAsia="Calibri" w:hAnsi="Times New Roman" w:cs="Times New Roman"/>
          <w:sz w:val="28"/>
          <w:szCs w:val="28"/>
        </w:rPr>
        <w:t>в</w:t>
      </w:r>
      <w:r w:rsidR="00523F3F" w:rsidRPr="00523F3F">
        <w:rPr>
          <w:rFonts w:ascii="Times New Roman" w:eastAsia="Calibri" w:hAnsi="Times New Roman" w:cs="Times New Roman"/>
          <w:sz w:val="28"/>
          <w:szCs w:val="28"/>
        </w:rPr>
        <w:t>озвращает значение амортизации актива за указанный период, используя метод двойного уменьшения остатка или иной явно указанный метод</w:t>
      </w:r>
      <w:r w:rsidR="00B0433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0433D" w:rsidRPr="00B0433D" w:rsidRDefault="00B0433D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ДДОБ (нач_стоимость; ост_стоимост;</w:t>
      </w:r>
      <w:r w:rsidRPr="00B0433D">
        <w:rPr>
          <w:rFonts w:ascii="Times New Roman" w:eastAsia="Calibri" w:hAnsi="Times New Roman" w:cs="Times New Roman"/>
          <w:i/>
          <w:sz w:val="28"/>
          <w:szCs w:val="28"/>
        </w:rPr>
        <w:t xml:space="preserve"> время_эксп</w:t>
      </w:r>
      <w:r>
        <w:rPr>
          <w:rFonts w:ascii="Times New Roman" w:eastAsia="Calibri" w:hAnsi="Times New Roman" w:cs="Times New Roman"/>
          <w:i/>
          <w:sz w:val="28"/>
          <w:szCs w:val="28"/>
        </w:rPr>
        <w:t>луатации,период, [коэффициент]).</w:t>
      </w:r>
    </w:p>
    <w:p w:rsidR="00523F3F" w:rsidRDefault="00523F3F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Синтаксис:</w:t>
      </w:r>
    </w:p>
    <w:p w:rsidR="0019481C" w:rsidRPr="00523F3F" w:rsidRDefault="0019481C" w:rsidP="00B0433D">
      <w:pPr>
        <w:pStyle w:val="a8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3F3F">
        <w:rPr>
          <w:rFonts w:ascii="Times New Roman" w:eastAsia="Calibri" w:hAnsi="Times New Roman" w:cs="Times New Roman"/>
          <w:sz w:val="28"/>
          <w:szCs w:val="28"/>
        </w:rPr>
        <w:t>Нач_стоимость</w:t>
      </w:r>
      <w:r w:rsidR="00523F3F">
        <w:rPr>
          <w:rFonts w:ascii="Times New Roman" w:eastAsia="Calibri" w:hAnsi="Times New Roman" w:cs="Times New Roman"/>
          <w:sz w:val="28"/>
          <w:szCs w:val="28"/>
        </w:rPr>
        <w:t xml:space="preserve"> - начальная стоимость актива;</w:t>
      </w:r>
    </w:p>
    <w:p w:rsidR="0019481C" w:rsidRPr="00523F3F" w:rsidRDefault="0019481C" w:rsidP="00B0433D">
      <w:pPr>
        <w:pStyle w:val="a8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3F3F">
        <w:rPr>
          <w:rFonts w:ascii="Times New Roman" w:eastAsia="Calibri" w:hAnsi="Times New Roman" w:cs="Times New Roman"/>
          <w:sz w:val="28"/>
          <w:szCs w:val="28"/>
        </w:rPr>
        <w:t>Ост_стоимость</w:t>
      </w:r>
      <w:r w:rsidR="00523F3F">
        <w:rPr>
          <w:rFonts w:ascii="Times New Roman" w:eastAsia="Calibri" w:hAnsi="Times New Roman" w:cs="Times New Roman"/>
          <w:sz w:val="28"/>
          <w:szCs w:val="28"/>
        </w:rPr>
        <w:t xml:space="preserve"> - стоимость</w:t>
      </w:r>
      <w:r w:rsidRPr="00523F3F">
        <w:rPr>
          <w:rFonts w:ascii="Times New Roman" w:eastAsia="Calibri" w:hAnsi="Times New Roman" w:cs="Times New Roman"/>
          <w:sz w:val="28"/>
          <w:szCs w:val="28"/>
        </w:rPr>
        <w:t xml:space="preserve"> в конце периода амортизации (иногда называемая остаточной стоимостью им</w:t>
      </w:r>
      <w:r w:rsidR="00523F3F">
        <w:rPr>
          <w:rFonts w:ascii="Times New Roman" w:eastAsia="Calibri" w:hAnsi="Times New Roman" w:cs="Times New Roman"/>
          <w:sz w:val="28"/>
          <w:szCs w:val="28"/>
        </w:rPr>
        <w:t>ущества); может быть равна нулю;</w:t>
      </w:r>
    </w:p>
    <w:p w:rsidR="0019481C" w:rsidRPr="00523F3F" w:rsidRDefault="00523F3F" w:rsidP="00B0433D">
      <w:pPr>
        <w:pStyle w:val="a8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Время_эксплуатации</w:t>
      </w:r>
      <w:r w:rsidR="00B0433D">
        <w:rPr>
          <w:rFonts w:ascii="Times New Roman" w:eastAsia="Calibri" w:hAnsi="Times New Roman" w:cs="Times New Roman"/>
          <w:sz w:val="28"/>
          <w:szCs w:val="28"/>
        </w:rPr>
        <w:t xml:space="preserve"> - количество </w:t>
      </w:r>
      <w:r w:rsidR="0019481C" w:rsidRPr="00523F3F">
        <w:rPr>
          <w:rFonts w:ascii="Times New Roman" w:eastAsia="Calibri" w:hAnsi="Times New Roman" w:cs="Times New Roman"/>
          <w:sz w:val="28"/>
          <w:szCs w:val="28"/>
        </w:rPr>
        <w:t>периодов, за которые собственность амортизируется (иногда называемое периодом амортизации).</w:t>
      </w:r>
    </w:p>
    <w:p w:rsidR="0019481C" w:rsidRPr="009B5EAC" w:rsidRDefault="00B0433D" w:rsidP="00B0433D">
      <w:pPr>
        <w:pStyle w:val="a8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Период - период</w:t>
      </w:r>
      <w:r w:rsidR="0019481C" w:rsidRPr="009B5EAC">
        <w:rPr>
          <w:rFonts w:ascii="Times New Roman" w:eastAsia="Calibri" w:hAnsi="Times New Roman" w:cs="Times New Roman"/>
          <w:sz w:val="28"/>
          <w:szCs w:val="28"/>
        </w:rPr>
        <w:t>, для которого требуется вычислить амортизацию. Для представления периода должна использоваться та же единица измерения, что и для аргумента "время_эксплуатации".</w:t>
      </w:r>
    </w:p>
    <w:p w:rsidR="0019481C" w:rsidRPr="009B5EAC" w:rsidRDefault="00B0433D" w:rsidP="00B0433D">
      <w:pPr>
        <w:pStyle w:val="a8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Коэффициент - процентная </w:t>
      </w:r>
      <w:r w:rsidR="0019481C" w:rsidRPr="009B5EAC">
        <w:rPr>
          <w:rFonts w:ascii="Times New Roman" w:eastAsia="Calibri" w:hAnsi="Times New Roman" w:cs="Times New Roman"/>
          <w:sz w:val="28"/>
          <w:szCs w:val="28"/>
        </w:rPr>
        <w:t>ставка снижающегося остатка. Если коэффициент опущен, он полагается равным 2 (метод удвоенного процента со снижающегося остатка).</w:t>
      </w:r>
    </w:p>
    <w:p w:rsidR="00B74FD7" w:rsidRPr="009B5EAC" w:rsidRDefault="00B74FD7" w:rsidP="00B0433D">
      <w:pPr>
        <w:pStyle w:val="a8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387349055"/>
      <w:r w:rsidRPr="009B5EAC">
        <w:rPr>
          <w:rFonts w:ascii="Times New Roman" w:hAnsi="Times New Roman" w:cs="Times New Roman"/>
          <w:sz w:val="28"/>
          <w:szCs w:val="28"/>
        </w:rPr>
        <w:t>Вычисляем период амортизации</w:t>
      </w:r>
      <w:bookmarkEnd w:id="7"/>
      <w:r w:rsidR="00153662" w:rsidRPr="009B5EAC">
        <w:rPr>
          <w:rFonts w:ascii="Times New Roman" w:hAnsi="Times New Roman" w:cs="Times New Roman"/>
          <w:sz w:val="28"/>
          <w:szCs w:val="28"/>
        </w:rPr>
        <w:t>.</w:t>
      </w:r>
    </w:p>
    <w:p w:rsidR="00B74FD7" w:rsidRPr="00B74FD7" w:rsidRDefault="00B74FD7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FD7">
        <w:rPr>
          <w:rFonts w:ascii="Times New Roman" w:eastAsia="Calibri" w:hAnsi="Times New Roman" w:cs="Times New Roman"/>
          <w:sz w:val="28"/>
          <w:szCs w:val="28"/>
        </w:rPr>
        <w:lastRenderedPageBreak/>
        <w:t>Так как амортизационный период это период, в течение которого использование объекта основных средств, призвано приносить доход или служить для выполнения целей деятельности предприятия. АП - велич</w:t>
      </w:r>
      <w:r w:rsidR="0019481C">
        <w:rPr>
          <w:rFonts w:ascii="Times New Roman" w:eastAsia="Calibri" w:hAnsi="Times New Roman" w:cs="Times New Roman"/>
          <w:sz w:val="28"/>
          <w:szCs w:val="28"/>
        </w:rPr>
        <w:t>ина, обратная норме амортизации, т</w:t>
      </w:r>
      <w:r w:rsidRPr="00B74FD7">
        <w:rPr>
          <w:rFonts w:ascii="Times New Roman" w:eastAsia="Calibri" w:hAnsi="Times New Roman" w:cs="Times New Roman"/>
          <w:sz w:val="28"/>
          <w:szCs w:val="28"/>
        </w:rPr>
        <w:t>о</w:t>
      </w:r>
    </w:p>
    <w:p w:rsidR="00B74FD7" w:rsidRPr="0019481C" w:rsidRDefault="00B74FD7" w:rsidP="00B043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АП=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НА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20%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0,20</m:t>
            </m:r>
          </m:den>
        </m:f>
        <m:r>
          <w:rPr>
            <w:rFonts w:ascii="Cambria Math" w:eastAsia="Calibri" w:hAnsi="Cambria Math" w:cs="Times New Roman"/>
            <w:sz w:val="28"/>
            <w:szCs w:val="28"/>
          </w:rPr>
          <m:t>=5</m:t>
        </m:r>
      </m:oMath>
      <w:r w:rsidR="0019481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B74FD7" w:rsidRDefault="00B74FD7" w:rsidP="00B043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FD7">
        <w:rPr>
          <w:rFonts w:ascii="Times New Roman" w:hAnsi="Times New Roman" w:cs="Times New Roman"/>
          <w:sz w:val="28"/>
          <w:szCs w:val="28"/>
        </w:rPr>
        <w:t>Таким образом, аморт</w:t>
      </w:r>
      <w:r w:rsidR="00A423E8">
        <w:rPr>
          <w:rFonts w:ascii="Times New Roman" w:hAnsi="Times New Roman" w:cs="Times New Roman"/>
          <w:sz w:val="28"/>
          <w:szCs w:val="28"/>
        </w:rPr>
        <w:t xml:space="preserve">изационный период составляет </w:t>
      </w:r>
      <w:r w:rsidRPr="00B74FD7">
        <w:rPr>
          <w:rFonts w:ascii="Times New Roman" w:hAnsi="Times New Roman" w:cs="Times New Roman"/>
          <w:sz w:val="28"/>
          <w:szCs w:val="28"/>
        </w:rPr>
        <w:t>5 лет</w:t>
      </w:r>
      <w:r w:rsidR="0019481C">
        <w:rPr>
          <w:rFonts w:ascii="Times New Roman" w:hAnsi="Times New Roman" w:cs="Times New Roman"/>
          <w:sz w:val="28"/>
          <w:szCs w:val="28"/>
        </w:rPr>
        <w:t>.</w:t>
      </w:r>
    </w:p>
    <w:p w:rsidR="00B0433D" w:rsidRPr="00B74FD7" w:rsidRDefault="00B0433D" w:rsidP="00B043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4FD7" w:rsidRPr="009B5EAC" w:rsidRDefault="00B74FD7" w:rsidP="00B0433D">
      <w:pPr>
        <w:pStyle w:val="a8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8" w:name="_Toc387349056"/>
      <w:r w:rsidRPr="009B5EAC">
        <w:rPr>
          <w:rFonts w:ascii="Times New Roman" w:hAnsi="Times New Roman" w:cs="Times New Roman"/>
          <w:color w:val="000000" w:themeColor="text1"/>
          <w:sz w:val="28"/>
          <w:szCs w:val="28"/>
        </w:rPr>
        <w:t>Линейный способ начисления амортизации</w:t>
      </w:r>
      <w:bookmarkEnd w:id="8"/>
      <w:r w:rsidR="0019481C" w:rsidRPr="009B5EA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74FD7" w:rsidRPr="00B74FD7" w:rsidRDefault="00B74FD7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FD7">
        <w:rPr>
          <w:rFonts w:ascii="Times New Roman" w:eastAsia="Calibri" w:hAnsi="Times New Roman" w:cs="Times New Roman"/>
          <w:sz w:val="28"/>
          <w:szCs w:val="28"/>
        </w:rPr>
        <w:t>При линейном методе величина отдель</w:t>
      </w:r>
      <w:r w:rsidR="00B0433D">
        <w:rPr>
          <w:rFonts w:ascii="Times New Roman" w:eastAsia="Calibri" w:hAnsi="Times New Roman" w:cs="Times New Roman"/>
          <w:sz w:val="28"/>
          <w:szCs w:val="28"/>
        </w:rPr>
        <w:t>ного амортизационного отчисления</w:t>
      </w:r>
      <w:r w:rsidRPr="00B74FD7">
        <w:rPr>
          <w:rFonts w:ascii="Times New Roman" w:eastAsia="Calibri" w:hAnsi="Times New Roman" w:cs="Times New Roman"/>
          <w:sz w:val="28"/>
          <w:szCs w:val="28"/>
        </w:rPr>
        <w:t xml:space="preserve"> за год рассчитывается:</w:t>
      </w:r>
    </w:p>
    <w:p w:rsidR="00B74FD7" w:rsidRPr="00B74FD7" w:rsidRDefault="00E55FFF" w:rsidP="00B043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</w:rPr>
            <m:t>АО=НС*НА=511790*20%=</m:t>
          </m:r>
          <m:r>
            <w:rPr>
              <w:rFonts w:ascii="Cambria Math" w:eastAsia="Calibri" w:hAnsi="Cambria Math" w:cs="Times New Roman"/>
              <w:sz w:val="28"/>
              <w:szCs w:val="28"/>
              <w:lang w:val="en-US"/>
            </w:rPr>
            <m:t>511790*</m:t>
          </m:r>
          <m:d>
            <m:d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100</m:t>
                  </m:r>
                </m:den>
              </m:f>
            </m:e>
          </m:d>
          <m:r>
            <w:rPr>
              <w:rFonts w:ascii="Cambria Math" w:eastAsia="Calibri" w:hAnsi="Cambria Math" w:cs="Times New Roman"/>
              <w:sz w:val="28"/>
              <w:szCs w:val="28"/>
              <w:lang w:val="en-US"/>
            </w:rPr>
            <m:t>=10235,8</m:t>
          </m:r>
        </m:oMath>
      </m:oMathPara>
    </w:p>
    <w:p w:rsidR="00B74FD7" w:rsidRPr="00B74FD7" w:rsidRDefault="00B74FD7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FD7">
        <w:rPr>
          <w:rFonts w:ascii="Times New Roman" w:eastAsia="Calibri" w:hAnsi="Times New Roman" w:cs="Times New Roman"/>
          <w:sz w:val="28"/>
          <w:szCs w:val="28"/>
        </w:rPr>
        <w:t>Все амортизационные отчисления будут равными величинами</w:t>
      </w:r>
      <w:r w:rsidR="0019481C">
        <w:rPr>
          <w:rFonts w:ascii="Times New Roman" w:eastAsia="Calibri" w:hAnsi="Times New Roman" w:cs="Times New Roman"/>
          <w:sz w:val="28"/>
          <w:szCs w:val="28"/>
        </w:rPr>
        <w:t xml:space="preserve"> (Рис.5)</w:t>
      </w:r>
      <w:r w:rsidRPr="00B74FD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74FD7" w:rsidRDefault="00E55FFF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046BDA1" wp14:editId="193339A1">
            <wp:extent cx="1543050" cy="2066925"/>
            <wp:effectExtent l="0" t="0" r="0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81C" w:rsidRDefault="0019481C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33D">
        <w:rPr>
          <w:rFonts w:ascii="Times New Roman" w:eastAsia="Calibri" w:hAnsi="Times New Roman" w:cs="Times New Roman"/>
          <w:sz w:val="24"/>
          <w:szCs w:val="24"/>
        </w:rPr>
        <w:t>Рис. 5 Амортизационные отчисления</w:t>
      </w:r>
    </w:p>
    <w:p w:rsidR="00B0433D" w:rsidRPr="00B0433D" w:rsidRDefault="00B0433D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9481C" w:rsidRDefault="00B74FD7" w:rsidP="00B043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FD7">
        <w:rPr>
          <w:rFonts w:ascii="Times New Roman" w:eastAsia="Calibri" w:hAnsi="Times New Roman" w:cs="Times New Roman"/>
          <w:sz w:val="28"/>
          <w:szCs w:val="28"/>
        </w:rPr>
        <w:t xml:space="preserve">Если норма амортизации задана как часть от единицы (в нашем случае –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0,20</m:t>
        </m:r>
      </m:oMath>
      <w:r w:rsidRPr="00B74FD7">
        <w:rPr>
          <w:rFonts w:ascii="Times New Roman" w:hAnsi="Times New Roman" w:cs="Times New Roman"/>
          <w:sz w:val="28"/>
          <w:szCs w:val="28"/>
        </w:rPr>
        <w:t xml:space="preserve">), то величина </w:t>
      </w:r>
      <w:r w:rsidR="00B0433D">
        <w:rPr>
          <w:rFonts w:ascii="Times New Roman" w:hAnsi="Times New Roman" w:cs="Times New Roman"/>
          <w:sz w:val="28"/>
          <w:szCs w:val="28"/>
        </w:rPr>
        <w:t>«</w:t>
      </w:r>
      <w:r w:rsidRPr="00B74FD7">
        <w:rPr>
          <w:rFonts w:ascii="Times New Roman" w:hAnsi="Times New Roman" w:cs="Times New Roman"/>
          <w:sz w:val="28"/>
          <w:szCs w:val="28"/>
        </w:rPr>
        <w:t>остаточная стоимость</w:t>
      </w:r>
      <w:r w:rsidR="00B0433D">
        <w:rPr>
          <w:rFonts w:ascii="Times New Roman" w:hAnsi="Times New Roman" w:cs="Times New Roman"/>
          <w:sz w:val="28"/>
          <w:szCs w:val="28"/>
        </w:rPr>
        <w:t>»</w:t>
      </w:r>
      <w:r w:rsidRPr="00B74FD7">
        <w:rPr>
          <w:rFonts w:ascii="Times New Roman" w:hAnsi="Times New Roman" w:cs="Times New Roman"/>
          <w:sz w:val="28"/>
          <w:szCs w:val="28"/>
        </w:rPr>
        <w:t xml:space="preserve"> будет следующей</w:t>
      </w:r>
      <w:r w:rsidR="00B0433D">
        <w:rPr>
          <w:rFonts w:ascii="Times New Roman" w:hAnsi="Times New Roman" w:cs="Times New Roman"/>
          <w:sz w:val="28"/>
          <w:szCs w:val="28"/>
        </w:rPr>
        <w:t xml:space="preserve"> (Рис. 7, Рис.8)</w:t>
      </w:r>
      <w:r w:rsidR="0019481C">
        <w:rPr>
          <w:rFonts w:ascii="Times New Roman" w:hAnsi="Times New Roman" w:cs="Times New Roman"/>
          <w:sz w:val="28"/>
          <w:szCs w:val="28"/>
        </w:rPr>
        <w:t>:</w:t>
      </w:r>
    </w:p>
    <w:p w:rsidR="00B74FD7" w:rsidRPr="0019481C" w:rsidRDefault="00B74FD7" w:rsidP="00B043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  <w:lang w:val="en-US"/>
            </w:rPr>
            <m:t>О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С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k</m:t>
              </m:r>
            </m:sub>
          </m:sSub>
          <m:r>
            <w:rPr>
              <w:rFonts w:ascii="Cambria Math" w:eastAsia="Calibri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="Calibri" w:hAnsi="Cambria Math" w:cs="Times New Roman"/>
              <w:sz w:val="28"/>
              <w:szCs w:val="28"/>
            </w:rPr>
            <m:t>О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С</m:t>
              </m: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e>
            <m:sub>
              <m:d>
                <m:dPr>
                  <m:begChr m:val="{"/>
                  <m:endChr m:val="}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k-1</m:t>
                  </m:r>
                </m:e>
              </m:d>
            </m:sub>
          </m:sSub>
          <m:r>
            <w:rPr>
              <w:rFonts w:ascii="Cambria Math" w:eastAsia="Calibri" w:hAnsi="Cambria Math" w:cs="Times New Roman"/>
              <w:sz w:val="28"/>
              <w:szCs w:val="28"/>
              <w:lang w:val="en-US"/>
            </w:rPr>
            <m:t>-</m:t>
          </m:r>
          <m:r>
            <w:rPr>
              <w:rFonts w:ascii="Cambria Math" w:eastAsia="Calibri" w:hAnsi="Cambria Math" w:cs="Times New Roman"/>
              <w:sz w:val="28"/>
              <w:szCs w:val="28"/>
            </w:rPr>
            <m:t>АО</m:t>
          </m:r>
        </m:oMath>
      </m:oMathPara>
    </w:p>
    <w:p w:rsidR="00B74FD7" w:rsidRPr="00B74FD7" w:rsidRDefault="00B74FD7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FD7">
        <w:rPr>
          <w:rFonts w:ascii="Times New Roman" w:hAnsi="Times New Roman" w:cs="Times New Roman"/>
          <w:sz w:val="28"/>
          <w:szCs w:val="28"/>
        </w:rPr>
        <w:t>При этом амортизационное отчисление рассчитывается как</w:t>
      </w:r>
      <w:r w:rsidR="0019481C">
        <w:rPr>
          <w:rFonts w:ascii="Times New Roman" w:hAnsi="Times New Roman" w:cs="Times New Roman"/>
          <w:sz w:val="28"/>
          <w:szCs w:val="28"/>
        </w:rPr>
        <w:t>:</w:t>
      </w:r>
    </w:p>
    <w:p w:rsidR="00B74FD7" w:rsidRPr="00B74FD7" w:rsidRDefault="00E55FFF" w:rsidP="00B043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</w:rPr>
            <m:t>АО=НС*НА*КА=511790*2*20%</m:t>
          </m:r>
        </m:oMath>
      </m:oMathPara>
    </w:p>
    <w:p w:rsidR="00B74FD7" w:rsidRDefault="001348BF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7DF3DB49" wp14:editId="4F3C9502">
            <wp:extent cx="1914525" cy="248602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33D" w:rsidRDefault="00B0433D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33D">
        <w:rPr>
          <w:rFonts w:ascii="Times New Roman" w:eastAsia="Calibri" w:hAnsi="Times New Roman" w:cs="Times New Roman"/>
          <w:sz w:val="24"/>
          <w:szCs w:val="24"/>
        </w:rPr>
        <w:t>Рис.7 Остаточная стоимость</w:t>
      </w:r>
    </w:p>
    <w:p w:rsidR="00B0433D" w:rsidRPr="00B0433D" w:rsidRDefault="00B0433D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74FD7" w:rsidRDefault="001348BF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018E096" wp14:editId="0367D6C9">
            <wp:extent cx="5940425" cy="2414428"/>
            <wp:effectExtent l="0" t="0" r="3175" b="508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14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33D" w:rsidRDefault="00B0433D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33D">
        <w:rPr>
          <w:rFonts w:ascii="Times New Roman" w:eastAsia="Calibri" w:hAnsi="Times New Roman" w:cs="Times New Roman"/>
          <w:sz w:val="24"/>
          <w:szCs w:val="24"/>
        </w:rPr>
        <w:t>Рис. 8 Остаточная стоимость в формулах</w:t>
      </w:r>
    </w:p>
    <w:p w:rsidR="00B0433D" w:rsidRPr="00B0433D" w:rsidRDefault="00B0433D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74FD7" w:rsidRPr="00B0433D" w:rsidRDefault="00B74FD7" w:rsidP="00B0433D">
      <w:pPr>
        <w:pStyle w:val="a8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387349057"/>
      <w:r w:rsidRPr="00B0433D">
        <w:rPr>
          <w:rFonts w:ascii="Times New Roman" w:hAnsi="Times New Roman" w:cs="Times New Roman"/>
          <w:sz w:val="28"/>
          <w:szCs w:val="28"/>
        </w:rPr>
        <w:t>Способ списания стоимости по сумме чисел лет срока полезного использования</w:t>
      </w:r>
      <w:bookmarkEnd w:id="9"/>
      <w:r w:rsidR="00B0433D">
        <w:rPr>
          <w:rFonts w:ascii="Times New Roman" w:hAnsi="Times New Roman" w:cs="Times New Roman"/>
          <w:sz w:val="28"/>
          <w:szCs w:val="28"/>
        </w:rPr>
        <w:t>.</w:t>
      </w:r>
    </w:p>
    <w:p w:rsidR="00B74FD7" w:rsidRPr="00B74FD7" w:rsidRDefault="00B74FD7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FD7">
        <w:rPr>
          <w:rFonts w:ascii="Times New Roman" w:eastAsia="Calibri" w:hAnsi="Times New Roman" w:cs="Times New Roman"/>
          <w:sz w:val="28"/>
          <w:szCs w:val="28"/>
        </w:rPr>
        <w:t>Остаточная сто</w:t>
      </w:r>
      <w:r w:rsidR="00B0433D">
        <w:rPr>
          <w:rFonts w:ascii="Times New Roman" w:eastAsia="Calibri" w:hAnsi="Times New Roman" w:cs="Times New Roman"/>
          <w:sz w:val="28"/>
          <w:szCs w:val="28"/>
        </w:rPr>
        <w:t>имость будет рассчитываться как (Рис.9):</w:t>
      </w:r>
    </w:p>
    <w:p w:rsidR="00B74FD7" w:rsidRPr="00B0433D" w:rsidRDefault="00B74FD7" w:rsidP="00B043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</w:rPr>
            <m:t>О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С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k</m:t>
              </m: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sub>
          </m:sSub>
          <m:r>
            <w:rPr>
              <w:rFonts w:ascii="Cambria Math" w:eastAsia="Calibri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="Calibri" w:hAnsi="Cambria Math" w:cs="Times New Roman"/>
              <w:sz w:val="28"/>
              <w:szCs w:val="28"/>
            </w:rPr>
            <m:t>О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С</m:t>
              </m:r>
            </m:e>
            <m:sub>
              <m:d>
                <m:dPr>
                  <m:begChr m:val="{"/>
                  <m:endChr m:val="}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k-1</m:t>
                  </m:r>
                </m:e>
              </m:d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sub>
          </m:sSub>
          <m:r>
            <w:rPr>
              <w:rFonts w:ascii="Cambria Math" w:eastAsia="Calibri" w:hAnsi="Cambria Math" w:cs="Times New Roman"/>
              <w:sz w:val="28"/>
              <w:szCs w:val="28"/>
              <w:lang w:val="en-US"/>
            </w:rPr>
            <m:t>-</m:t>
          </m:r>
          <m:r>
            <w:rPr>
              <w:rFonts w:ascii="Cambria Math" w:eastAsia="Calibri" w:hAnsi="Cambria Math" w:cs="Times New Roman"/>
              <w:sz w:val="28"/>
              <w:szCs w:val="28"/>
            </w:rPr>
            <m:t>А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О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k</m:t>
              </m: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sub>
          </m:sSub>
        </m:oMath>
      </m:oMathPara>
    </w:p>
    <w:p w:rsidR="00B74FD7" w:rsidRDefault="006D0B0F" w:rsidP="00B043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019D410C" wp14:editId="08D51F76">
            <wp:extent cx="2590800" cy="253365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33D" w:rsidRDefault="00B0433D" w:rsidP="00B043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33D">
        <w:rPr>
          <w:rFonts w:ascii="Times New Roman" w:hAnsi="Times New Roman" w:cs="Times New Roman"/>
          <w:sz w:val="24"/>
          <w:szCs w:val="24"/>
        </w:rPr>
        <w:t>Рис.9 Остаточная стоимость</w:t>
      </w:r>
    </w:p>
    <w:p w:rsidR="00B0433D" w:rsidRPr="00B0433D" w:rsidRDefault="00B0433D" w:rsidP="00B043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4FD7" w:rsidRPr="00B74FD7" w:rsidRDefault="00B74FD7" w:rsidP="00B043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FD7">
        <w:rPr>
          <w:rFonts w:ascii="Times New Roman" w:hAnsi="Times New Roman" w:cs="Times New Roman"/>
          <w:sz w:val="28"/>
          <w:szCs w:val="28"/>
        </w:rPr>
        <w:t>При этом амортизаци</w:t>
      </w:r>
      <w:r w:rsidR="00B0433D">
        <w:rPr>
          <w:rFonts w:ascii="Times New Roman" w:hAnsi="Times New Roman" w:cs="Times New Roman"/>
          <w:sz w:val="28"/>
          <w:szCs w:val="28"/>
        </w:rPr>
        <w:t>онное отчисление рассчитывается (Рис. 10):</w:t>
      </w:r>
    </w:p>
    <w:p w:rsidR="00B74FD7" w:rsidRPr="00B74FD7" w:rsidRDefault="00B74FD7" w:rsidP="00B043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</w:rPr>
            <m:t>А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О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k</m:t>
              </m: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sub>
          </m:sSub>
          <m:r>
            <w:rPr>
              <w:rFonts w:ascii="Cambria Math" w:eastAsia="Calibri" w:hAnsi="Cambria Math" w:cs="Times New Roman"/>
              <w:sz w:val="28"/>
              <w:szCs w:val="28"/>
            </w:rPr>
            <m:t>=НС*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2*(АП-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k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-1)</m:t>
              </m:r>
            </m:num>
            <m:den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АП+1</m:t>
                  </m:r>
                </m:e>
              </m:d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*АП</m:t>
              </m:r>
            </m:den>
          </m:f>
        </m:oMath>
      </m:oMathPara>
    </w:p>
    <w:p w:rsidR="00B74FD7" w:rsidRDefault="006D0B0F" w:rsidP="00B0433D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1E2537A" wp14:editId="52A940EB">
            <wp:extent cx="1905000" cy="260985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33D" w:rsidRPr="00B0433D" w:rsidRDefault="00B0433D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33D">
        <w:rPr>
          <w:rFonts w:ascii="Times New Roman" w:eastAsia="Calibri" w:hAnsi="Times New Roman" w:cs="Times New Roman"/>
          <w:sz w:val="24"/>
          <w:szCs w:val="24"/>
        </w:rPr>
        <w:t>Рис. 10 Амортизационное отчисление</w:t>
      </w:r>
    </w:p>
    <w:p w:rsidR="00B0433D" w:rsidRDefault="00B0433D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4FD7" w:rsidRDefault="00BB152E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74C6CBC5" wp14:editId="3EFE2493">
            <wp:extent cx="5940425" cy="2138528"/>
            <wp:effectExtent l="0" t="0" r="317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38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33D" w:rsidRDefault="00B0433D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33D">
        <w:rPr>
          <w:rFonts w:ascii="Times New Roman" w:eastAsia="Calibri" w:hAnsi="Times New Roman" w:cs="Times New Roman"/>
          <w:sz w:val="24"/>
          <w:szCs w:val="24"/>
        </w:rPr>
        <w:t>Рис. 11 Расчет амортизационного отчисления и остаточной стоимости с помощью формул</w:t>
      </w:r>
    </w:p>
    <w:p w:rsidR="00B0433D" w:rsidRPr="00B0433D" w:rsidRDefault="00B0433D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74FD7" w:rsidRPr="00B0433D" w:rsidRDefault="00B0433D" w:rsidP="00B0433D">
      <w:pPr>
        <w:pStyle w:val="a8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387349058"/>
      <w:r>
        <w:rPr>
          <w:rFonts w:ascii="Times New Roman" w:hAnsi="Times New Roman" w:cs="Times New Roman"/>
          <w:sz w:val="28"/>
          <w:szCs w:val="28"/>
        </w:rPr>
        <w:t>Способ уменьшаемого</w:t>
      </w:r>
      <w:r w:rsidR="00B74FD7" w:rsidRPr="00B0433D">
        <w:rPr>
          <w:rFonts w:ascii="Times New Roman" w:hAnsi="Times New Roman" w:cs="Times New Roman"/>
          <w:sz w:val="28"/>
          <w:szCs w:val="28"/>
        </w:rPr>
        <w:t xml:space="preserve"> остатка</w:t>
      </w:r>
      <w:bookmarkEnd w:id="10"/>
      <w:r>
        <w:rPr>
          <w:rFonts w:ascii="Times New Roman" w:hAnsi="Times New Roman" w:cs="Times New Roman"/>
          <w:sz w:val="28"/>
          <w:szCs w:val="28"/>
        </w:rPr>
        <w:t>.</w:t>
      </w:r>
    </w:p>
    <w:p w:rsidR="00B74FD7" w:rsidRPr="00B74FD7" w:rsidRDefault="00B74FD7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FD7">
        <w:rPr>
          <w:rFonts w:ascii="Times New Roman" w:eastAsia="Calibri" w:hAnsi="Times New Roman" w:cs="Times New Roman"/>
          <w:sz w:val="28"/>
          <w:szCs w:val="28"/>
        </w:rPr>
        <w:t>Остаточная стоимость рассчитывается как</w:t>
      </w:r>
      <w:r w:rsidR="00B0433D">
        <w:rPr>
          <w:rFonts w:ascii="Times New Roman" w:eastAsia="Calibri" w:hAnsi="Times New Roman" w:cs="Times New Roman"/>
          <w:sz w:val="28"/>
          <w:szCs w:val="28"/>
        </w:rPr>
        <w:t xml:space="preserve"> (Рис. 12):</w:t>
      </w:r>
      <w:r w:rsidRPr="00B74FD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74FD7" w:rsidRPr="00B0433D" w:rsidRDefault="00B74FD7" w:rsidP="00B043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</w:rPr>
            <m:t>О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С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k</m:t>
              </m: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sub>
          </m:sSub>
          <m:r>
            <w:rPr>
              <w:rFonts w:ascii="Cambria Math" w:eastAsia="Calibri" w:hAnsi="Cambria Math" w:cs="Times New Roman"/>
              <w:sz w:val="28"/>
              <w:szCs w:val="28"/>
            </w:rPr>
            <m:t>=О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С</m:t>
              </m:r>
            </m:e>
            <m:sub>
              <m:d>
                <m:dPr>
                  <m:begChr m:val="{"/>
                  <m:endChr m:val="}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-1</m:t>
                  </m:r>
                </m:e>
              </m:d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sub>
          </m:sSub>
          <m:r>
            <w:rPr>
              <w:rFonts w:ascii="Cambria Math" w:eastAsia="Calibri" w:hAnsi="Cambria Math" w:cs="Times New Roman"/>
              <w:sz w:val="28"/>
              <w:szCs w:val="28"/>
            </w:rPr>
            <m:t>-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АО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K</m:t>
              </m:r>
            </m:sub>
          </m:sSub>
          <m:r>
            <w:rPr>
              <w:rFonts w:ascii="Cambria Math" w:eastAsia="Calibri" w:hAnsi="Cambria Math" w:cs="Times New Roman"/>
              <w:sz w:val="28"/>
              <w:szCs w:val="28"/>
            </w:rPr>
            <m:t>=О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С</m:t>
              </m:r>
            </m:e>
            <m:sub>
              <m:d>
                <m:dPr>
                  <m:begChr m:val="{"/>
                  <m:endChr m:val="}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-1</m:t>
                  </m:r>
                </m:e>
              </m:d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sub>
          </m:sSub>
          <m:r>
            <w:rPr>
              <w:rFonts w:ascii="Cambria Math" w:eastAsia="Calibri" w:hAnsi="Cambria Math" w:cs="Times New Roman"/>
              <w:sz w:val="28"/>
              <w:szCs w:val="28"/>
            </w:rPr>
            <m:t>-О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С</m:t>
              </m:r>
            </m:e>
            <m:sub>
              <m:d>
                <m:dPr>
                  <m:begChr m:val="{"/>
                  <m:endChr m:val="}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-1</m:t>
                  </m:r>
                </m:e>
              </m:d>
            </m:sub>
          </m:sSub>
          <m:r>
            <w:rPr>
              <w:rFonts w:ascii="Cambria Math" w:eastAsia="Calibri" w:hAnsi="Cambria Math" w:cs="Times New Roman"/>
              <w:sz w:val="28"/>
              <w:szCs w:val="28"/>
            </w:rPr>
            <m:t>*НА*КА</m:t>
          </m:r>
        </m:oMath>
      </m:oMathPara>
    </w:p>
    <w:p w:rsidR="00B74FD7" w:rsidRDefault="00437501" w:rsidP="00B0433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7B6982C" wp14:editId="12F8A1CF">
            <wp:extent cx="2533650" cy="316230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33D" w:rsidRDefault="00B0433D" w:rsidP="00B043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33D">
        <w:rPr>
          <w:rFonts w:ascii="Times New Roman" w:hAnsi="Times New Roman" w:cs="Times New Roman"/>
          <w:sz w:val="24"/>
          <w:szCs w:val="24"/>
        </w:rPr>
        <w:t>Рис. 12 Остаточная стоимость</w:t>
      </w:r>
    </w:p>
    <w:p w:rsidR="00B0433D" w:rsidRPr="00B0433D" w:rsidRDefault="00B0433D" w:rsidP="00B043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4FD7" w:rsidRPr="00B74FD7" w:rsidRDefault="00B74FD7" w:rsidP="00B043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FD7">
        <w:rPr>
          <w:rFonts w:ascii="Times New Roman" w:hAnsi="Times New Roman" w:cs="Times New Roman"/>
          <w:sz w:val="28"/>
          <w:szCs w:val="28"/>
        </w:rPr>
        <w:t>При этом амортизационно</w:t>
      </w:r>
      <w:r w:rsidR="00B0433D">
        <w:rPr>
          <w:rFonts w:ascii="Times New Roman" w:hAnsi="Times New Roman" w:cs="Times New Roman"/>
          <w:sz w:val="28"/>
          <w:szCs w:val="28"/>
        </w:rPr>
        <w:t>е отчисление рассчитывается как (Рис. 13):</w:t>
      </w:r>
    </w:p>
    <w:p w:rsidR="00B74FD7" w:rsidRPr="00B0433D" w:rsidRDefault="00B74FD7" w:rsidP="00B043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</w:rPr>
            <m:t>А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О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k</m:t>
              </m:r>
            </m:sub>
          </m:sSub>
          <m:r>
            <w:rPr>
              <w:rFonts w:ascii="Cambria Math" w:eastAsia="Calibri" w:hAnsi="Cambria Math" w:cs="Times New Roman"/>
              <w:sz w:val="28"/>
              <w:szCs w:val="28"/>
            </w:rPr>
            <m:t>=О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С</m:t>
              </m:r>
            </m:e>
            <m:sub>
              <m:d>
                <m:dPr>
                  <m:begChr m:val="{"/>
                  <m:endChr m:val="}"/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-1</m:t>
                  </m:r>
                </m:e>
              </m:d>
            </m:sub>
          </m:sSub>
          <m:r>
            <w:rPr>
              <w:rFonts w:ascii="Cambria Math" w:eastAsia="Calibri" w:hAnsi="Cambria Math" w:cs="Times New Roman"/>
              <w:sz w:val="28"/>
              <w:szCs w:val="28"/>
            </w:rPr>
            <m:t>*НА*КА</m:t>
          </m:r>
        </m:oMath>
      </m:oMathPara>
    </w:p>
    <w:p w:rsidR="00B74FD7" w:rsidRDefault="00437501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79B0F1F0" wp14:editId="3ED3F1C8">
            <wp:extent cx="2409825" cy="2895600"/>
            <wp:effectExtent l="0" t="0" r="952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33D" w:rsidRDefault="00B0433D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33D">
        <w:rPr>
          <w:rFonts w:ascii="Times New Roman" w:eastAsia="Calibri" w:hAnsi="Times New Roman" w:cs="Times New Roman"/>
          <w:sz w:val="24"/>
          <w:szCs w:val="24"/>
        </w:rPr>
        <w:t>Рис. 13 Амортизационное отчисление</w:t>
      </w:r>
    </w:p>
    <w:p w:rsidR="00B0433D" w:rsidRPr="00B0433D" w:rsidRDefault="00B0433D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74FD7" w:rsidRPr="00B0433D" w:rsidRDefault="00437501" w:rsidP="00B0433D">
      <w:pPr>
        <w:spacing w:after="0" w:line="36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49D2EC3" wp14:editId="69DA00C9">
            <wp:extent cx="5940425" cy="2050854"/>
            <wp:effectExtent l="0" t="0" r="3175" b="698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50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33D" w:rsidRDefault="00B0433D" w:rsidP="00B0433D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1" w:name="_Toc387349059"/>
      <w:r w:rsidRPr="00B0433D">
        <w:rPr>
          <w:rFonts w:ascii="Times New Roman" w:hAnsi="Times New Roman" w:cs="Times New Roman"/>
          <w:color w:val="000000" w:themeColor="text1"/>
          <w:sz w:val="24"/>
          <w:szCs w:val="24"/>
        </w:rPr>
        <w:t>Рис 14. Расчет амортизационного отчисления и остаточной стоимости с помощью формул</w:t>
      </w:r>
    </w:p>
    <w:p w:rsidR="00437501" w:rsidRDefault="00437501" w:rsidP="00B0433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B74FD7" w:rsidRPr="004D6010" w:rsidRDefault="00B74FD7" w:rsidP="004D6010">
      <w:pPr>
        <w:pStyle w:val="1"/>
        <w:spacing w:before="0" w:line="360" w:lineRule="auto"/>
        <w:rPr>
          <w:rFonts w:eastAsiaTheme="minorHAnsi"/>
        </w:rPr>
      </w:pPr>
      <w:bookmarkStart w:id="12" w:name="_Toc449277664"/>
      <w:r w:rsidRPr="00B0433D">
        <w:lastRenderedPageBreak/>
        <w:t>Задача №3</w:t>
      </w:r>
      <w:bookmarkEnd w:id="11"/>
      <w:r w:rsidR="004D6010">
        <w:t>.</w:t>
      </w:r>
      <w:r w:rsidRPr="00B0433D">
        <w:rPr>
          <w:rFonts w:eastAsia="Calibri"/>
        </w:rPr>
        <w:t>Расчет курсовой разницы в отношении требования, выраженного в иностранной валюте</w:t>
      </w:r>
      <w:bookmarkEnd w:id="12"/>
    </w:p>
    <w:p w:rsidR="00B74FD7" w:rsidRPr="00B74FD7" w:rsidRDefault="00B74FD7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FD7">
        <w:rPr>
          <w:rFonts w:ascii="Times New Roman" w:eastAsia="Calibri" w:hAnsi="Times New Roman" w:cs="Times New Roman"/>
          <w:sz w:val="28"/>
          <w:szCs w:val="28"/>
        </w:rPr>
        <w:t xml:space="preserve">По условиям договоров некоторая организация (продавец) делает несколько продаж товаров другой организации (покупатель) на суммы (с учетом НДС), эквивалентные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k</m:t>
            </m:r>
          </m:sub>
        </m:sSub>
      </m:oMath>
      <w:r w:rsidRPr="00B74FD7">
        <w:rPr>
          <w:rFonts w:ascii="Times New Roman" w:hAnsi="Times New Roman" w:cs="Times New Roman"/>
          <w:sz w:val="28"/>
          <w:szCs w:val="28"/>
        </w:rPr>
        <w:t xml:space="preserve"> у.е. в иностранной валюте, где </w:t>
      </w:r>
      <m:oMath>
        <m:r>
          <w:rPr>
            <w:rFonts w:ascii="Cambria Math" w:hAnsi="Cambria Math" w:cs="Times New Roman"/>
            <w:sz w:val="28"/>
            <w:szCs w:val="28"/>
          </w:rPr>
          <m:t>k</m:t>
        </m:r>
      </m:oMath>
      <w:r w:rsidRPr="00B74FD7">
        <w:rPr>
          <w:rFonts w:ascii="Times New Roman" w:hAnsi="Times New Roman" w:cs="Times New Roman"/>
          <w:sz w:val="28"/>
          <w:szCs w:val="28"/>
        </w:rPr>
        <w:t xml:space="preserve"> - номер продажи. Себестоимость товаров для продавца составляет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sub>
        </m:sSub>
      </m:oMath>
      <w:r w:rsidRPr="00B74FD7">
        <w:rPr>
          <w:rFonts w:ascii="Times New Roman" w:hAnsi="Times New Roman" w:cs="Times New Roman"/>
          <w:sz w:val="28"/>
          <w:szCs w:val="28"/>
        </w:rPr>
        <w:t xml:space="preserve"> рублей (без НДС). </w:t>
      </w:r>
      <w:r w:rsidRPr="00B74FD7">
        <w:rPr>
          <w:rFonts w:ascii="Times New Roman" w:eastAsia="Calibri" w:hAnsi="Times New Roman" w:cs="Times New Roman"/>
          <w:sz w:val="28"/>
          <w:szCs w:val="28"/>
        </w:rPr>
        <w:t xml:space="preserve">Переход права собственности на товары происходит в момент передачи их покупателю. Сумма расходов на продажу у продавца составляет </w:t>
      </w:r>
      <m:oMath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k</m:t>
            </m:r>
          </m:sub>
        </m:sSub>
      </m:oMath>
      <w:r w:rsidRPr="00B74FD7">
        <w:rPr>
          <w:rFonts w:ascii="Times New Roman" w:eastAsia="Calibri" w:hAnsi="Times New Roman" w:cs="Times New Roman"/>
          <w:sz w:val="28"/>
          <w:szCs w:val="28"/>
        </w:rPr>
        <w:t xml:space="preserve"> рублей. Расчеты производятся после отгрузки ценностей в рублях по курсу иностранной валюты на дату отгрузки.</w:t>
      </w:r>
    </w:p>
    <w:tbl>
      <w:tblPr>
        <w:tblStyle w:val="12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850"/>
        <w:gridCol w:w="992"/>
        <w:gridCol w:w="1134"/>
        <w:gridCol w:w="1256"/>
        <w:gridCol w:w="860"/>
        <w:gridCol w:w="1218"/>
        <w:gridCol w:w="1185"/>
        <w:gridCol w:w="975"/>
      </w:tblGrid>
      <w:tr w:rsidR="00B74FD7" w:rsidRPr="00C46592" w:rsidTr="00C46592">
        <w:tc>
          <w:tcPr>
            <w:tcW w:w="1101" w:type="dxa"/>
          </w:tcPr>
          <w:p w:rsidR="00B74FD7" w:rsidRPr="00C46592" w:rsidRDefault="00B74FD7" w:rsidP="00B04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592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850" w:type="dxa"/>
          </w:tcPr>
          <w:p w:rsidR="00B74FD7" w:rsidRPr="00C46592" w:rsidRDefault="00B74FD7" w:rsidP="00B04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592">
              <w:rPr>
                <w:rFonts w:ascii="Times New Roman" w:hAnsi="Times New Roman" w:cs="Times New Roman"/>
                <w:sz w:val="24"/>
                <w:szCs w:val="24"/>
              </w:rPr>
              <w:t>№ продажи</w:t>
            </w:r>
          </w:p>
        </w:tc>
        <w:tc>
          <w:tcPr>
            <w:tcW w:w="992" w:type="dxa"/>
          </w:tcPr>
          <w:p w:rsidR="00B74FD7" w:rsidRPr="00C46592" w:rsidRDefault="00B74FD7" w:rsidP="00B04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592">
              <w:rPr>
                <w:rFonts w:ascii="Times New Roman" w:hAnsi="Times New Roman" w:cs="Times New Roman"/>
                <w:sz w:val="24"/>
                <w:szCs w:val="24"/>
              </w:rPr>
              <w:t>Валюта</w:t>
            </w:r>
          </w:p>
        </w:tc>
        <w:tc>
          <w:tcPr>
            <w:tcW w:w="1134" w:type="dxa"/>
          </w:tcPr>
          <w:p w:rsidR="00B74FD7" w:rsidRPr="00C46592" w:rsidRDefault="00B74FD7" w:rsidP="00B04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S</m:t>
              </m:r>
            </m:oMath>
            <w:r w:rsidRPr="00C46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C46592">
              <w:rPr>
                <w:rFonts w:ascii="Times New Roman" w:hAnsi="Times New Roman" w:cs="Times New Roman"/>
                <w:sz w:val="24"/>
                <w:szCs w:val="24"/>
              </w:rPr>
              <w:t>тыс)</w:t>
            </w:r>
          </w:p>
        </w:tc>
        <w:tc>
          <w:tcPr>
            <w:tcW w:w="1256" w:type="dxa"/>
          </w:tcPr>
          <w:p w:rsidR="00B74FD7" w:rsidRPr="00C46592" w:rsidRDefault="00B74FD7" w:rsidP="00B04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oMath>
            </m:oMathPara>
          </w:p>
        </w:tc>
        <w:tc>
          <w:tcPr>
            <w:tcW w:w="860" w:type="dxa"/>
          </w:tcPr>
          <w:p w:rsidR="00B74FD7" w:rsidRPr="00C46592" w:rsidRDefault="00B74FD7" w:rsidP="00B04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R</m:t>
                </m:r>
              </m:oMath>
            </m:oMathPara>
          </w:p>
        </w:tc>
        <w:tc>
          <w:tcPr>
            <w:tcW w:w="1218" w:type="dxa"/>
          </w:tcPr>
          <w:p w:rsidR="00B74FD7" w:rsidRPr="00C46592" w:rsidRDefault="00B74FD7" w:rsidP="00B04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592">
              <w:rPr>
                <w:rFonts w:ascii="Times New Roman" w:hAnsi="Times New Roman" w:cs="Times New Roman"/>
                <w:sz w:val="24"/>
                <w:szCs w:val="24"/>
              </w:rPr>
              <w:t>Дата по договору</w:t>
            </w:r>
          </w:p>
        </w:tc>
        <w:tc>
          <w:tcPr>
            <w:tcW w:w="1185" w:type="dxa"/>
          </w:tcPr>
          <w:p w:rsidR="00B74FD7" w:rsidRPr="00C46592" w:rsidRDefault="00B74FD7" w:rsidP="00B04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592">
              <w:rPr>
                <w:rFonts w:ascii="Times New Roman" w:hAnsi="Times New Roman" w:cs="Times New Roman"/>
                <w:sz w:val="24"/>
                <w:szCs w:val="24"/>
              </w:rPr>
              <w:t>Дата отгрузки</w:t>
            </w:r>
          </w:p>
        </w:tc>
        <w:tc>
          <w:tcPr>
            <w:tcW w:w="975" w:type="dxa"/>
          </w:tcPr>
          <w:p w:rsidR="00B74FD7" w:rsidRPr="00C46592" w:rsidRDefault="00B74FD7" w:rsidP="00B043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6592">
              <w:rPr>
                <w:rFonts w:ascii="Times New Roman" w:hAnsi="Times New Roman" w:cs="Times New Roman"/>
                <w:sz w:val="24"/>
                <w:szCs w:val="24"/>
              </w:rPr>
              <w:t>Ставка НДС</w:t>
            </w:r>
          </w:p>
        </w:tc>
      </w:tr>
      <w:tr w:rsidR="00B74FD7" w:rsidRPr="00C46592" w:rsidTr="00C46592">
        <w:tc>
          <w:tcPr>
            <w:tcW w:w="1101" w:type="dxa"/>
            <w:vMerge w:val="restart"/>
            <w:vAlign w:val="center"/>
          </w:tcPr>
          <w:p w:rsidR="00B74FD7" w:rsidRPr="00C46592" w:rsidRDefault="00C46592" w:rsidP="00B043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50" w:type="dxa"/>
            <w:vAlign w:val="center"/>
          </w:tcPr>
          <w:p w:rsidR="00B74FD7" w:rsidRPr="00C46592" w:rsidRDefault="00B74FD7" w:rsidP="00B043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6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vAlign w:val="center"/>
          </w:tcPr>
          <w:p w:rsidR="00B74FD7" w:rsidRPr="00C46592" w:rsidRDefault="00C46592" w:rsidP="00B043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6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TRY</w:t>
            </w:r>
          </w:p>
        </w:tc>
        <w:tc>
          <w:tcPr>
            <w:tcW w:w="1134" w:type="dxa"/>
            <w:vAlign w:val="center"/>
          </w:tcPr>
          <w:p w:rsidR="00B74FD7" w:rsidRPr="00C46592" w:rsidRDefault="00C46592" w:rsidP="00B043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43000</w:t>
            </w:r>
          </w:p>
        </w:tc>
        <w:tc>
          <w:tcPr>
            <w:tcW w:w="1256" w:type="dxa"/>
            <w:vAlign w:val="center"/>
          </w:tcPr>
          <w:p w:rsidR="00B74FD7" w:rsidRPr="00C46592" w:rsidRDefault="00C46592" w:rsidP="00B043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480000</w:t>
            </w:r>
          </w:p>
        </w:tc>
        <w:tc>
          <w:tcPr>
            <w:tcW w:w="860" w:type="dxa"/>
            <w:vAlign w:val="center"/>
          </w:tcPr>
          <w:p w:rsidR="00B74FD7" w:rsidRPr="00C46592" w:rsidRDefault="00C46592" w:rsidP="00B043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  <w:r w:rsidR="00B74FD7" w:rsidRPr="00C46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18" w:type="dxa"/>
            <w:vAlign w:val="center"/>
          </w:tcPr>
          <w:p w:rsidR="00B74FD7" w:rsidRPr="00C46592" w:rsidRDefault="00C46592" w:rsidP="00B043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B74FD7" w:rsidRPr="00C46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.07.13</w:t>
            </w:r>
          </w:p>
        </w:tc>
        <w:tc>
          <w:tcPr>
            <w:tcW w:w="1185" w:type="dxa"/>
            <w:vAlign w:val="center"/>
          </w:tcPr>
          <w:p w:rsidR="00B74FD7" w:rsidRPr="00C46592" w:rsidRDefault="00B74FD7" w:rsidP="005208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6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28.0</w:t>
            </w:r>
            <w:r w:rsidR="005208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C46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.13</w:t>
            </w:r>
          </w:p>
        </w:tc>
        <w:tc>
          <w:tcPr>
            <w:tcW w:w="975" w:type="dxa"/>
            <w:vAlign w:val="center"/>
          </w:tcPr>
          <w:p w:rsidR="00B74FD7" w:rsidRPr="00C46592" w:rsidRDefault="00B74FD7" w:rsidP="00B043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6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18%</w:t>
            </w:r>
          </w:p>
        </w:tc>
      </w:tr>
      <w:tr w:rsidR="00B74FD7" w:rsidRPr="00C46592" w:rsidTr="00C46592">
        <w:tc>
          <w:tcPr>
            <w:tcW w:w="1101" w:type="dxa"/>
            <w:vMerge/>
            <w:vAlign w:val="center"/>
          </w:tcPr>
          <w:p w:rsidR="00B74FD7" w:rsidRPr="00C46592" w:rsidRDefault="00B74FD7" w:rsidP="00B04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74FD7" w:rsidRPr="00C46592" w:rsidRDefault="00B74FD7" w:rsidP="00B043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6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B74FD7" w:rsidRPr="00C46592" w:rsidRDefault="00C46592" w:rsidP="00B043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6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JPY</w:t>
            </w:r>
          </w:p>
        </w:tc>
        <w:tc>
          <w:tcPr>
            <w:tcW w:w="1134" w:type="dxa"/>
            <w:vAlign w:val="center"/>
          </w:tcPr>
          <w:p w:rsidR="00B74FD7" w:rsidRPr="00C46592" w:rsidRDefault="00C46592" w:rsidP="00B043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630000</w:t>
            </w:r>
          </w:p>
        </w:tc>
        <w:tc>
          <w:tcPr>
            <w:tcW w:w="1256" w:type="dxa"/>
            <w:vAlign w:val="center"/>
          </w:tcPr>
          <w:p w:rsidR="00B74FD7" w:rsidRPr="00C46592" w:rsidRDefault="00C46592" w:rsidP="00B043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165000</w:t>
            </w:r>
          </w:p>
        </w:tc>
        <w:tc>
          <w:tcPr>
            <w:tcW w:w="860" w:type="dxa"/>
            <w:vAlign w:val="center"/>
          </w:tcPr>
          <w:p w:rsidR="00B74FD7" w:rsidRPr="00C46592" w:rsidRDefault="00C46592" w:rsidP="00B043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  <w:r w:rsidR="00B74FD7" w:rsidRPr="00C46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18" w:type="dxa"/>
            <w:vAlign w:val="center"/>
          </w:tcPr>
          <w:p w:rsidR="00B74FD7" w:rsidRPr="00C46592" w:rsidRDefault="00B74FD7" w:rsidP="00C465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6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C46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C46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.07.13</w:t>
            </w:r>
          </w:p>
        </w:tc>
        <w:tc>
          <w:tcPr>
            <w:tcW w:w="1185" w:type="dxa"/>
            <w:vAlign w:val="center"/>
          </w:tcPr>
          <w:p w:rsidR="00B74FD7" w:rsidRPr="00C46592" w:rsidRDefault="00B74FD7" w:rsidP="005208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6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208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C46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 w:rsidR="005208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C46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.13</w:t>
            </w:r>
          </w:p>
        </w:tc>
        <w:tc>
          <w:tcPr>
            <w:tcW w:w="975" w:type="dxa"/>
            <w:vAlign w:val="center"/>
          </w:tcPr>
          <w:p w:rsidR="00B74FD7" w:rsidRPr="00C46592" w:rsidRDefault="00B74FD7" w:rsidP="00B043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6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18%</w:t>
            </w:r>
          </w:p>
        </w:tc>
      </w:tr>
      <w:tr w:rsidR="00B74FD7" w:rsidRPr="00C46592" w:rsidTr="00C46592">
        <w:tc>
          <w:tcPr>
            <w:tcW w:w="1101" w:type="dxa"/>
            <w:vMerge/>
            <w:vAlign w:val="center"/>
          </w:tcPr>
          <w:p w:rsidR="00B74FD7" w:rsidRPr="00C46592" w:rsidRDefault="00B74FD7" w:rsidP="00B043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74FD7" w:rsidRPr="00C46592" w:rsidRDefault="00B74FD7" w:rsidP="00B043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6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vAlign w:val="center"/>
          </w:tcPr>
          <w:p w:rsidR="00B74FD7" w:rsidRPr="00C46592" w:rsidRDefault="00C46592" w:rsidP="00B043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6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BYR</w:t>
            </w:r>
          </w:p>
        </w:tc>
        <w:tc>
          <w:tcPr>
            <w:tcW w:w="1134" w:type="dxa"/>
            <w:vAlign w:val="center"/>
          </w:tcPr>
          <w:p w:rsidR="00B74FD7" w:rsidRPr="00C46592" w:rsidRDefault="00C46592" w:rsidP="00B043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985000</w:t>
            </w:r>
          </w:p>
        </w:tc>
        <w:tc>
          <w:tcPr>
            <w:tcW w:w="1256" w:type="dxa"/>
            <w:vAlign w:val="center"/>
          </w:tcPr>
          <w:p w:rsidR="00B74FD7" w:rsidRPr="00C46592" w:rsidRDefault="00C46592" w:rsidP="00B043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2900000</w:t>
            </w:r>
          </w:p>
        </w:tc>
        <w:tc>
          <w:tcPr>
            <w:tcW w:w="860" w:type="dxa"/>
            <w:vAlign w:val="center"/>
          </w:tcPr>
          <w:p w:rsidR="00B74FD7" w:rsidRPr="00C46592" w:rsidRDefault="00C46592" w:rsidP="00B043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79000</w:t>
            </w:r>
          </w:p>
        </w:tc>
        <w:tc>
          <w:tcPr>
            <w:tcW w:w="1218" w:type="dxa"/>
            <w:vAlign w:val="center"/>
          </w:tcPr>
          <w:p w:rsidR="00B74FD7" w:rsidRPr="00C46592" w:rsidRDefault="00B74FD7" w:rsidP="00C465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6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C46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C46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.07.13</w:t>
            </w:r>
          </w:p>
        </w:tc>
        <w:tc>
          <w:tcPr>
            <w:tcW w:w="1185" w:type="dxa"/>
            <w:vAlign w:val="center"/>
          </w:tcPr>
          <w:p w:rsidR="00B74FD7" w:rsidRPr="00C46592" w:rsidRDefault="00B74FD7" w:rsidP="005208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6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208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C46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 w:rsidR="005208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C46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.13</w:t>
            </w:r>
          </w:p>
        </w:tc>
        <w:tc>
          <w:tcPr>
            <w:tcW w:w="975" w:type="dxa"/>
            <w:vAlign w:val="center"/>
          </w:tcPr>
          <w:p w:rsidR="00B74FD7" w:rsidRPr="00C46592" w:rsidRDefault="00B74FD7" w:rsidP="00B0433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6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18%</w:t>
            </w:r>
          </w:p>
        </w:tc>
      </w:tr>
    </w:tbl>
    <w:p w:rsidR="00B74FD7" w:rsidRPr="00B74FD7" w:rsidRDefault="00B74FD7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4FD7" w:rsidRPr="00B0433D" w:rsidRDefault="00B74FD7" w:rsidP="00B0433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3" w:name="_Toc387349060"/>
      <w:r w:rsidRPr="00B0433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  <w:bookmarkEnd w:id="13"/>
      <w:r w:rsidR="00B0433D" w:rsidRPr="00B0433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B74FD7" w:rsidRDefault="00B74FD7" w:rsidP="00B0433D">
      <w:pPr>
        <w:pStyle w:val="a8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433D">
        <w:rPr>
          <w:rFonts w:ascii="Times New Roman" w:eastAsia="Calibri" w:hAnsi="Times New Roman" w:cs="Times New Roman"/>
          <w:sz w:val="28"/>
          <w:szCs w:val="28"/>
        </w:rPr>
        <w:t>Узнаем курсы валют на момент даты отгрузки для каждой продажи. Для этого перейдем на сайт Центрального банка РФ в раздел “База данных по курсам валют”</w:t>
      </w:r>
      <w:r w:rsidR="00B0433D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Pr="00B0433D">
        <w:rPr>
          <w:rFonts w:ascii="Times New Roman" w:eastAsia="Calibri" w:hAnsi="Times New Roman" w:cs="Times New Roman"/>
          <w:sz w:val="28"/>
          <w:szCs w:val="28"/>
        </w:rPr>
        <w:t xml:space="preserve"> установим дату на июль 2013 года</w:t>
      </w:r>
      <w:r w:rsidR="00B0433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0433D" w:rsidRPr="00B0433D" w:rsidRDefault="00B0433D" w:rsidP="00B0433D">
      <w:pPr>
        <w:pStyle w:val="a8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4FD7" w:rsidRPr="00B74FD7" w:rsidRDefault="00B74FD7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FD7">
        <w:rPr>
          <w:rFonts w:ascii="Times New Roman" w:eastAsia="Calibri" w:hAnsi="Times New Roman" w:cs="Times New Roman"/>
          <w:sz w:val="28"/>
          <w:szCs w:val="28"/>
        </w:rPr>
        <w:t xml:space="preserve">Курс </w:t>
      </w:r>
      <w:r w:rsidR="0052080C">
        <w:rPr>
          <w:rFonts w:ascii="Times New Roman" w:eastAsia="Calibri" w:hAnsi="Times New Roman" w:cs="Times New Roman"/>
          <w:sz w:val="28"/>
          <w:szCs w:val="28"/>
          <w:lang w:val="en-US"/>
        </w:rPr>
        <w:t>TRY</w:t>
      </w:r>
      <w:r w:rsidRPr="00B74FD7">
        <w:rPr>
          <w:rFonts w:ascii="Times New Roman" w:eastAsia="Calibri" w:hAnsi="Times New Roman" w:cs="Times New Roman"/>
          <w:sz w:val="28"/>
          <w:szCs w:val="28"/>
        </w:rPr>
        <w:t xml:space="preserve"> на момент заключения договора (</w:t>
      </w:r>
      <w:r w:rsidR="0052080C" w:rsidRPr="0052080C">
        <w:rPr>
          <w:rFonts w:ascii="Times New Roman" w:eastAsia="Calibri" w:hAnsi="Times New Roman" w:cs="Times New Roman"/>
          <w:sz w:val="28"/>
          <w:szCs w:val="28"/>
        </w:rPr>
        <w:t>14</w:t>
      </w:r>
      <w:r w:rsidRPr="00B74FD7">
        <w:rPr>
          <w:rFonts w:ascii="Times New Roman" w:eastAsia="Calibri" w:hAnsi="Times New Roman" w:cs="Times New Roman"/>
          <w:sz w:val="28"/>
          <w:szCs w:val="28"/>
        </w:rPr>
        <w:t>.07.2013)</w:t>
      </w:r>
    </w:p>
    <w:p w:rsidR="00B74FD7" w:rsidRPr="0052080C" w:rsidRDefault="0052080C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080C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 xml:space="preserve">54,96 </w:t>
      </w:r>
    </w:p>
    <w:p w:rsidR="00B74FD7" w:rsidRPr="00B74FD7" w:rsidRDefault="00B74FD7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FD7">
        <w:rPr>
          <w:rFonts w:ascii="Times New Roman" w:eastAsia="Calibri" w:hAnsi="Times New Roman" w:cs="Times New Roman"/>
          <w:sz w:val="28"/>
          <w:szCs w:val="28"/>
        </w:rPr>
        <w:t xml:space="preserve">Курс </w:t>
      </w:r>
      <w:r w:rsidR="0052080C">
        <w:rPr>
          <w:rFonts w:ascii="Times New Roman" w:eastAsia="Calibri" w:hAnsi="Times New Roman" w:cs="Times New Roman"/>
          <w:sz w:val="28"/>
          <w:szCs w:val="28"/>
          <w:lang w:val="en-US"/>
        </w:rPr>
        <w:t>TRY</w:t>
      </w:r>
      <w:r w:rsidR="0052080C" w:rsidRPr="005208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4FD7">
        <w:rPr>
          <w:rFonts w:ascii="Times New Roman" w:eastAsia="Calibri" w:hAnsi="Times New Roman" w:cs="Times New Roman"/>
          <w:sz w:val="28"/>
          <w:szCs w:val="28"/>
        </w:rPr>
        <w:t xml:space="preserve"> на момент отгрузки товара (28.0</w:t>
      </w:r>
      <w:r w:rsidR="0052080C" w:rsidRPr="0052080C">
        <w:rPr>
          <w:rFonts w:ascii="Times New Roman" w:eastAsia="Calibri" w:hAnsi="Times New Roman" w:cs="Times New Roman"/>
          <w:sz w:val="28"/>
          <w:szCs w:val="28"/>
        </w:rPr>
        <w:t>8</w:t>
      </w:r>
      <w:r w:rsidRPr="00B74FD7">
        <w:rPr>
          <w:rFonts w:ascii="Times New Roman" w:eastAsia="Calibri" w:hAnsi="Times New Roman" w:cs="Times New Roman"/>
          <w:sz w:val="28"/>
          <w:szCs w:val="28"/>
        </w:rPr>
        <w:t>.2013)</w:t>
      </w:r>
    </w:p>
    <w:p w:rsidR="00B74FD7" w:rsidRPr="003C5B03" w:rsidRDefault="0052080C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5B0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55,35</w:t>
      </w:r>
    </w:p>
    <w:p w:rsidR="00B74FD7" w:rsidRPr="00B74FD7" w:rsidRDefault="00B74FD7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FD7">
        <w:rPr>
          <w:rFonts w:ascii="Times New Roman" w:eastAsia="Calibri" w:hAnsi="Times New Roman" w:cs="Times New Roman"/>
          <w:sz w:val="28"/>
          <w:szCs w:val="28"/>
        </w:rPr>
        <w:t xml:space="preserve">Курс </w:t>
      </w:r>
      <w:r w:rsidR="003C5B03">
        <w:rPr>
          <w:rFonts w:ascii="Times New Roman" w:eastAsia="Calibri" w:hAnsi="Times New Roman" w:cs="Times New Roman"/>
          <w:sz w:val="28"/>
          <w:szCs w:val="28"/>
          <w:lang w:val="en-US"/>
        </w:rPr>
        <w:t>JRY</w:t>
      </w:r>
      <w:r w:rsidRPr="00B74FD7">
        <w:rPr>
          <w:rFonts w:ascii="Times New Roman" w:eastAsia="Calibri" w:hAnsi="Times New Roman" w:cs="Times New Roman"/>
          <w:sz w:val="28"/>
          <w:szCs w:val="28"/>
        </w:rPr>
        <w:t xml:space="preserve"> на момент заключения договора (1</w:t>
      </w:r>
      <w:r w:rsidR="003C5B03" w:rsidRPr="003C5B03">
        <w:rPr>
          <w:rFonts w:ascii="Times New Roman" w:eastAsia="Calibri" w:hAnsi="Times New Roman" w:cs="Times New Roman"/>
          <w:sz w:val="28"/>
          <w:szCs w:val="28"/>
        </w:rPr>
        <w:t>8</w:t>
      </w:r>
      <w:r w:rsidRPr="00B74FD7">
        <w:rPr>
          <w:rFonts w:ascii="Times New Roman" w:eastAsia="Calibri" w:hAnsi="Times New Roman" w:cs="Times New Roman"/>
          <w:sz w:val="28"/>
          <w:szCs w:val="28"/>
        </w:rPr>
        <w:t>.07.2013)</w:t>
      </w:r>
    </w:p>
    <w:p w:rsidR="00B74FD7" w:rsidRPr="003C5B03" w:rsidRDefault="003C5B03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5B0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52,77</w:t>
      </w:r>
    </w:p>
    <w:p w:rsidR="00B74FD7" w:rsidRPr="00B74FD7" w:rsidRDefault="00B74FD7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FD7">
        <w:rPr>
          <w:rFonts w:ascii="Times New Roman" w:eastAsia="Calibri" w:hAnsi="Times New Roman" w:cs="Times New Roman"/>
          <w:sz w:val="28"/>
          <w:szCs w:val="28"/>
        </w:rPr>
        <w:t xml:space="preserve">Курс </w:t>
      </w:r>
      <w:r w:rsidR="003C5B03">
        <w:rPr>
          <w:rFonts w:ascii="Times New Roman" w:eastAsia="Calibri" w:hAnsi="Times New Roman" w:cs="Times New Roman"/>
          <w:sz w:val="28"/>
          <w:szCs w:val="28"/>
          <w:lang w:val="en-US"/>
        </w:rPr>
        <w:t>JRY</w:t>
      </w:r>
      <w:r w:rsidRPr="00B74FD7">
        <w:rPr>
          <w:rFonts w:ascii="Times New Roman" w:eastAsia="Calibri" w:hAnsi="Times New Roman" w:cs="Times New Roman"/>
          <w:sz w:val="28"/>
          <w:szCs w:val="28"/>
        </w:rPr>
        <w:t xml:space="preserve"> на момент отгрузки товара (2</w:t>
      </w:r>
      <w:r w:rsidR="003C5B03" w:rsidRPr="003C5B03">
        <w:rPr>
          <w:rFonts w:ascii="Times New Roman" w:eastAsia="Calibri" w:hAnsi="Times New Roman" w:cs="Times New Roman"/>
          <w:sz w:val="28"/>
          <w:szCs w:val="28"/>
        </w:rPr>
        <w:t>3</w:t>
      </w:r>
      <w:r w:rsidRPr="00B74FD7">
        <w:rPr>
          <w:rFonts w:ascii="Times New Roman" w:eastAsia="Calibri" w:hAnsi="Times New Roman" w:cs="Times New Roman"/>
          <w:sz w:val="28"/>
          <w:szCs w:val="28"/>
        </w:rPr>
        <w:t>.0</w:t>
      </w:r>
      <w:r w:rsidR="003C5B03" w:rsidRPr="003C5B03">
        <w:rPr>
          <w:rFonts w:ascii="Times New Roman" w:eastAsia="Calibri" w:hAnsi="Times New Roman" w:cs="Times New Roman"/>
          <w:sz w:val="28"/>
          <w:szCs w:val="28"/>
        </w:rPr>
        <w:t>8</w:t>
      </w:r>
      <w:r w:rsidRPr="00B74FD7">
        <w:rPr>
          <w:rFonts w:ascii="Times New Roman" w:eastAsia="Calibri" w:hAnsi="Times New Roman" w:cs="Times New Roman"/>
          <w:sz w:val="28"/>
          <w:szCs w:val="28"/>
        </w:rPr>
        <w:t>.2013)</w:t>
      </w:r>
    </w:p>
    <w:p w:rsidR="00B74FD7" w:rsidRPr="003C5B03" w:rsidRDefault="003C5B03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5B0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52,83</w:t>
      </w:r>
    </w:p>
    <w:p w:rsidR="00B74FD7" w:rsidRPr="00B74FD7" w:rsidRDefault="00B74FD7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FD7">
        <w:rPr>
          <w:rFonts w:ascii="Times New Roman" w:eastAsia="Calibri" w:hAnsi="Times New Roman" w:cs="Times New Roman"/>
          <w:sz w:val="28"/>
          <w:szCs w:val="28"/>
        </w:rPr>
        <w:t xml:space="preserve">Курс </w:t>
      </w:r>
      <w:r w:rsidR="003C5B03">
        <w:rPr>
          <w:rFonts w:ascii="Times New Roman" w:eastAsia="Calibri" w:hAnsi="Times New Roman" w:cs="Times New Roman"/>
          <w:sz w:val="28"/>
          <w:szCs w:val="28"/>
          <w:lang w:val="en-US"/>
        </w:rPr>
        <w:t>BYR</w:t>
      </w:r>
      <w:r w:rsidRPr="00B74FD7">
        <w:rPr>
          <w:rFonts w:ascii="Times New Roman" w:eastAsia="Calibri" w:hAnsi="Times New Roman" w:cs="Times New Roman"/>
          <w:sz w:val="28"/>
          <w:szCs w:val="28"/>
        </w:rPr>
        <w:t xml:space="preserve"> на момент заключения договора (2</w:t>
      </w:r>
      <w:r w:rsidR="00412824" w:rsidRPr="00412824">
        <w:rPr>
          <w:rFonts w:ascii="Times New Roman" w:eastAsia="Calibri" w:hAnsi="Times New Roman" w:cs="Times New Roman"/>
          <w:sz w:val="28"/>
          <w:szCs w:val="28"/>
        </w:rPr>
        <w:t>5</w:t>
      </w:r>
      <w:r w:rsidRPr="00B74FD7">
        <w:rPr>
          <w:rFonts w:ascii="Times New Roman" w:eastAsia="Calibri" w:hAnsi="Times New Roman" w:cs="Times New Roman"/>
          <w:sz w:val="28"/>
          <w:szCs w:val="28"/>
        </w:rPr>
        <w:t>.07.2013)</w:t>
      </w:r>
    </w:p>
    <w:p w:rsidR="00B74FD7" w:rsidRPr="0048560D" w:rsidRDefault="0016109A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560D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t>32,31</w:t>
      </w:r>
    </w:p>
    <w:p w:rsidR="00B74FD7" w:rsidRPr="00B74FD7" w:rsidRDefault="00B74FD7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FD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Курс </w:t>
      </w:r>
      <w:r w:rsidR="003C5B03">
        <w:rPr>
          <w:rFonts w:ascii="Times New Roman" w:eastAsia="Calibri" w:hAnsi="Times New Roman" w:cs="Times New Roman"/>
          <w:sz w:val="28"/>
          <w:szCs w:val="28"/>
          <w:lang w:val="en-US"/>
        </w:rPr>
        <w:t>BYR</w:t>
      </w:r>
      <w:r w:rsidRPr="00B74FD7">
        <w:rPr>
          <w:rFonts w:ascii="Times New Roman" w:eastAsia="Calibri" w:hAnsi="Times New Roman" w:cs="Times New Roman"/>
          <w:sz w:val="28"/>
          <w:szCs w:val="28"/>
        </w:rPr>
        <w:t xml:space="preserve"> на момент отгрузки товара (2</w:t>
      </w:r>
      <w:r w:rsidR="00412824" w:rsidRPr="00412824">
        <w:rPr>
          <w:rFonts w:ascii="Times New Roman" w:eastAsia="Calibri" w:hAnsi="Times New Roman" w:cs="Times New Roman"/>
          <w:sz w:val="28"/>
          <w:szCs w:val="28"/>
        </w:rPr>
        <w:t>5</w:t>
      </w:r>
      <w:r w:rsidRPr="00B74FD7">
        <w:rPr>
          <w:rFonts w:ascii="Times New Roman" w:eastAsia="Calibri" w:hAnsi="Times New Roman" w:cs="Times New Roman"/>
          <w:sz w:val="28"/>
          <w:szCs w:val="28"/>
        </w:rPr>
        <w:t>.0</w:t>
      </w:r>
      <w:r w:rsidR="00412824" w:rsidRPr="0016109A">
        <w:rPr>
          <w:rFonts w:ascii="Times New Roman" w:eastAsia="Calibri" w:hAnsi="Times New Roman" w:cs="Times New Roman"/>
          <w:sz w:val="28"/>
          <w:szCs w:val="28"/>
        </w:rPr>
        <w:t>8</w:t>
      </w:r>
      <w:r w:rsidRPr="00B74FD7">
        <w:rPr>
          <w:rFonts w:ascii="Times New Roman" w:eastAsia="Calibri" w:hAnsi="Times New Roman" w:cs="Times New Roman"/>
          <w:sz w:val="28"/>
          <w:szCs w:val="28"/>
        </w:rPr>
        <w:t>.2013)</w:t>
      </w:r>
    </w:p>
    <w:p w:rsidR="00B74FD7" w:rsidRPr="0016109A" w:rsidRDefault="0016109A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val="en-US" w:eastAsia="ru-RU"/>
        </w:rPr>
        <w:t>32,63</w:t>
      </w:r>
    </w:p>
    <w:p w:rsidR="00B74FD7" w:rsidRPr="00B0433D" w:rsidRDefault="00B74FD7" w:rsidP="00B0433D">
      <w:pPr>
        <w:pStyle w:val="a8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433D">
        <w:rPr>
          <w:rFonts w:ascii="Times New Roman" w:eastAsia="Calibri" w:hAnsi="Times New Roman" w:cs="Times New Roman"/>
          <w:sz w:val="28"/>
          <w:szCs w:val="28"/>
        </w:rPr>
        <w:t xml:space="preserve">Откроем </w:t>
      </w:r>
      <w:r w:rsidRPr="00B0433D">
        <w:rPr>
          <w:rFonts w:ascii="Times New Roman" w:eastAsia="Calibri" w:hAnsi="Times New Roman" w:cs="Times New Roman"/>
          <w:sz w:val="28"/>
          <w:szCs w:val="28"/>
          <w:lang w:val="en-US"/>
        </w:rPr>
        <w:t>MS</w:t>
      </w:r>
      <w:r w:rsidRPr="00B0433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433D">
        <w:rPr>
          <w:rFonts w:ascii="Times New Roman" w:eastAsia="Calibri" w:hAnsi="Times New Roman" w:cs="Times New Roman"/>
          <w:sz w:val="28"/>
          <w:szCs w:val="28"/>
          <w:lang w:val="en-US"/>
        </w:rPr>
        <w:t>Excel</w:t>
      </w:r>
      <w:r w:rsidRPr="00B0433D">
        <w:rPr>
          <w:rFonts w:ascii="Times New Roman" w:eastAsia="Calibri" w:hAnsi="Times New Roman" w:cs="Times New Roman"/>
          <w:sz w:val="28"/>
          <w:szCs w:val="28"/>
        </w:rPr>
        <w:t xml:space="preserve"> и переименуем листы</w:t>
      </w:r>
    </w:p>
    <w:p w:rsidR="00B74FD7" w:rsidRPr="00B0433D" w:rsidRDefault="00B74FD7" w:rsidP="00B0433D">
      <w:pPr>
        <w:pStyle w:val="a8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433D">
        <w:rPr>
          <w:rFonts w:ascii="Times New Roman" w:eastAsia="Calibri" w:hAnsi="Times New Roman" w:cs="Times New Roman"/>
          <w:sz w:val="28"/>
          <w:szCs w:val="28"/>
        </w:rPr>
        <w:t xml:space="preserve">Для удобства установим значения для ячеек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P</m:t>
        </m:r>
      </m:oMath>
      <w:r w:rsidRPr="00B0433D">
        <w:rPr>
          <w:rFonts w:ascii="Times New Roman" w:hAnsi="Times New Roman" w:cs="Times New Roman"/>
          <w:sz w:val="28"/>
          <w:szCs w:val="28"/>
        </w:rPr>
        <w:t xml:space="preserve">(руб.) </w:t>
      </w:r>
      <w:r w:rsidRPr="00B0433D">
        <w:rPr>
          <w:rFonts w:ascii="Times New Roman" w:eastAsia="Calibri" w:hAnsi="Times New Roman" w:cs="Times New Roman"/>
          <w:sz w:val="28"/>
          <w:szCs w:val="28"/>
        </w:rPr>
        <w:t xml:space="preserve">и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R</m:t>
        </m:r>
      </m:oMath>
      <w:r w:rsidRPr="00B0433D">
        <w:rPr>
          <w:rFonts w:ascii="Times New Roman" w:hAnsi="Times New Roman" w:cs="Times New Roman"/>
          <w:sz w:val="28"/>
          <w:szCs w:val="28"/>
        </w:rPr>
        <w:t>(руб.)</w:t>
      </w:r>
    </w:p>
    <w:p w:rsidR="00B74FD7" w:rsidRPr="00B0433D" w:rsidRDefault="00B74FD7" w:rsidP="00B0433D">
      <w:pPr>
        <w:pStyle w:val="a8"/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433D">
        <w:rPr>
          <w:rFonts w:ascii="Times New Roman" w:eastAsia="Calibri" w:hAnsi="Times New Roman" w:cs="Times New Roman"/>
          <w:sz w:val="28"/>
          <w:szCs w:val="28"/>
        </w:rPr>
        <w:t>Составим для каждого товара (на каждом листе) таблицу</w:t>
      </w:r>
      <w:r w:rsidR="00B0433D">
        <w:rPr>
          <w:rFonts w:ascii="Times New Roman" w:eastAsia="Calibri" w:hAnsi="Times New Roman" w:cs="Times New Roman"/>
          <w:sz w:val="28"/>
          <w:szCs w:val="28"/>
        </w:rPr>
        <w:t xml:space="preserve"> (Рис. 15).</w:t>
      </w:r>
    </w:p>
    <w:p w:rsidR="00B74FD7" w:rsidRPr="00B74FD7" w:rsidRDefault="00B74FD7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FD7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0D8CD12" wp14:editId="383FE503">
            <wp:extent cx="5940425" cy="2475230"/>
            <wp:effectExtent l="19050" t="0" r="3175" b="0"/>
            <wp:docPr id="28" name="Рисунок 21" descr="Screenshot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9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7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33D" w:rsidRDefault="00B0433D" w:rsidP="00B0433D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4" w:name="_Toc387349061"/>
      <w:r w:rsidRPr="00B0433D">
        <w:rPr>
          <w:rFonts w:ascii="Times New Roman" w:hAnsi="Times New Roman" w:cs="Times New Roman"/>
          <w:color w:val="000000" w:themeColor="text1"/>
          <w:sz w:val="24"/>
          <w:szCs w:val="24"/>
        </w:rPr>
        <w:t>Рис. 15 Таблица для каждого товара</w:t>
      </w:r>
    </w:p>
    <w:p w:rsidR="00B0433D" w:rsidRPr="00B0433D" w:rsidRDefault="00B0433D" w:rsidP="00B0433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74FD7" w:rsidRPr="00B0433D" w:rsidRDefault="00B74FD7" w:rsidP="00B0433D">
      <w:pPr>
        <w:pStyle w:val="a8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33D">
        <w:rPr>
          <w:rFonts w:ascii="Times New Roman" w:hAnsi="Times New Roman" w:cs="Times New Roman"/>
          <w:sz w:val="28"/>
          <w:szCs w:val="28"/>
        </w:rPr>
        <w:t>Продажа №1</w:t>
      </w:r>
      <w:bookmarkEnd w:id="14"/>
      <w:r w:rsidR="00B0433D" w:rsidRPr="00B0433D">
        <w:rPr>
          <w:rFonts w:ascii="Times New Roman" w:hAnsi="Times New Roman" w:cs="Times New Roman"/>
          <w:sz w:val="28"/>
          <w:szCs w:val="28"/>
        </w:rPr>
        <w:t xml:space="preserve">(Рис. 16). </w:t>
      </w:r>
    </w:p>
    <w:p w:rsidR="00B74FD7" w:rsidRDefault="0016109A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9FD9A0B" wp14:editId="1938B42F">
            <wp:extent cx="2619375" cy="2781300"/>
            <wp:effectExtent l="0" t="0" r="952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278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33D" w:rsidRDefault="00B0433D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33D">
        <w:rPr>
          <w:rFonts w:ascii="Times New Roman" w:eastAsia="Calibri" w:hAnsi="Times New Roman" w:cs="Times New Roman"/>
          <w:sz w:val="24"/>
          <w:szCs w:val="24"/>
        </w:rPr>
        <w:t>Рис. 16 Исходные данные продажи №1</w:t>
      </w:r>
    </w:p>
    <w:p w:rsidR="00B0433D" w:rsidRPr="00B0433D" w:rsidRDefault="00B0433D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74FD7" w:rsidRPr="00B0433D" w:rsidRDefault="00B74FD7" w:rsidP="00B0433D">
      <w:pPr>
        <w:pStyle w:val="a8"/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433D">
        <w:rPr>
          <w:rFonts w:ascii="Times New Roman" w:eastAsia="Calibri" w:hAnsi="Times New Roman" w:cs="Times New Roman"/>
          <w:sz w:val="28"/>
          <w:szCs w:val="28"/>
        </w:rPr>
        <w:lastRenderedPageBreak/>
        <w:t>Выручка от реализации – по курсу на момент заключения договора. Так как курс указан за 100 шт., то необходимо полученную сумму разделить на 100, т.е.:</w:t>
      </w:r>
    </w:p>
    <w:p w:rsidR="00B0433D" w:rsidRPr="00B0433D" w:rsidRDefault="00B74FD7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</w:rPr>
            <m:t>выручка от реализации=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S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*курс заключения на момент договора</m:t>
              </m:r>
            </m:num>
            <m:den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100</m:t>
              </m:r>
            </m:den>
          </m:f>
        </m:oMath>
      </m:oMathPara>
    </w:p>
    <w:p w:rsidR="00B74FD7" w:rsidRPr="00B0433D" w:rsidRDefault="00B74FD7" w:rsidP="00B0433D">
      <w:pPr>
        <w:pStyle w:val="a8"/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433D">
        <w:rPr>
          <w:rFonts w:ascii="Times New Roman" w:eastAsia="Calibri" w:hAnsi="Times New Roman" w:cs="Times New Roman"/>
          <w:sz w:val="28"/>
          <w:szCs w:val="28"/>
        </w:rPr>
        <w:t>Финансовый результат от реализации товаров:</w:t>
      </w:r>
    </w:p>
    <w:p w:rsidR="00B0433D" w:rsidRPr="00B0433D" w:rsidRDefault="00B74FD7" w:rsidP="00B0433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  <w:lang w:val="en-US"/>
            </w:rPr>
            <m:t>Финан.результат=Выручка-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="Calibri" w:hAnsi="Cambria Math" w:cs="Times New Roman"/>
              <w:sz w:val="28"/>
              <w:szCs w:val="28"/>
              <w:lang w:val="en-US"/>
            </w:rPr>
            <m:t>-</m:t>
          </m:r>
          <m:r>
            <w:rPr>
              <w:rFonts w:ascii="Cambria Math" w:eastAsia="Calibri" w:hAnsi="Cambria Math" w:cs="Times New Roman"/>
              <w:sz w:val="28"/>
              <w:szCs w:val="28"/>
            </w:rPr>
            <m:t>НДС-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</m:oMath>
      </m:oMathPara>
    </w:p>
    <w:p w:rsidR="00B0433D" w:rsidRPr="00B0433D" w:rsidRDefault="00B74FD7" w:rsidP="00B0433D">
      <w:pPr>
        <w:pStyle w:val="a8"/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433D">
        <w:rPr>
          <w:rFonts w:ascii="Times New Roman" w:eastAsia="Calibri" w:hAnsi="Times New Roman" w:cs="Times New Roman"/>
          <w:sz w:val="28"/>
          <w:szCs w:val="28"/>
        </w:rPr>
        <w:t xml:space="preserve">Поступление ден. </w:t>
      </w:r>
      <w:r w:rsidR="00B0433D">
        <w:rPr>
          <w:rFonts w:ascii="Times New Roman" w:eastAsia="Calibri" w:hAnsi="Times New Roman" w:cs="Times New Roman"/>
          <w:sz w:val="28"/>
          <w:szCs w:val="28"/>
        </w:rPr>
        <w:t>средств от покупателя – по курсу</w:t>
      </w:r>
      <w:r w:rsidRPr="00B0433D">
        <w:rPr>
          <w:rFonts w:ascii="Times New Roman" w:eastAsia="Calibri" w:hAnsi="Times New Roman" w:cs="Times New Roman"/>
          <w:sz w:val="28"/>
          <w:szCs w:val="28"/>
        </w:rPr>
        <w:t xml:space="preserve"> на момент отгрузки товара.</w:t>
      </w:r>
    </w:p>
    <w:p w:rsidR="00B74FD7" w:rsidRPr="00B0433D" w:rsidRDefault="00B74FD7" w:rsidP="00B0433D">
      <w:pPr>
        <w:pStyle w:val="a8"/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выручка от отгрузки товара=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S*курс заключения на момент отгрузки товара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100</m:t>
            </m:r>
          </m:den>
        </m:f>
      </m:oMath>
    </w:p>
    <w:p w:rsidR="00B74FD7" w:rsidRPr="00B74FD7" w:rsidRDefault="00B74FD7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4FD7" w:rsidRPr="00B0433D" w:rsidRDefault="00B74FD7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FD7">
        <w:rPr>
          <w:rFonts w:ascii="Times New Roman" w:eastAsia="Calibri" w:hAnsi="Times New Roman" w:cs="Times New Roman"/>
          <w:sz w:val="28"/>
          <w:szCs w:val="28"/>
        </w:rPr>
        <w:t>В итоге получаем</w:t>
      </w:r>
      <w:r w:rsidR="00B0433D">
        <w:rPr>
          <w:rFonts w:ascii="Times New Roman" w:eastAsia="Calibri" w:hAnsi="Times New Roman" w:cs="Times New Roman"/>
          <w:sz w:val="28"/>
          <w:szCs w:val="28"/>
        </w:rPr>
        <w:t xml:space="preserve"> (Рис. 17, Рис.18):</w:t>
      </w:r>
    </w:p>
    <w:p w:rsidR="00B74FD7" w:rsidRPr="00A53EB2" w:rsidRDefault="00C85161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 wp14:anchorId="3943620D" wp14:editId="6C1CD02B">
            <wp:extent cx="5940425" cy="2754704"/>
            <wp:effectExtent l="0" t="0" r="3175" b="762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54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33D" w:rsidRPr="00B0433D" w:rsidRDefault="00B0433D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33D">
        <w:rPr>
          <w:rFonts w:ascii="Times New Roman" w:eastAsia="Calibri" w:hAnsi="Times New Roman" w:cs="Times New Roman"/>
          <w:sz w:val="24"/>
          <w:szCs w:val="24"/>
        </w:rPr>
        <w:t>Рис. 17 Финансовый результат от продаж товаров продавцом №1</w:t>
      </w:r>
    </w:p>
    <w:p w:rsidR="00B0433D" w:rsidRDefault="00C85161" w:rsidP="00A53EB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31CA4CB" wp14:editId="5759F552">
            <wp:extent cx="5940425" cy="1698315"/>
            <wp:effectExtent l="0" t="0" r="3175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98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FD7" w:rsidRPr="00B74FD7" w:rsidRDefault="00B74FD7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433D" w:rsidRDefault="00B0433D" w:rsidP="00B043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5" w:name="_Toc387349062"/>
      <w:r w:rsidRPr="00B0433D">
        <w:rPr>
          <w:rFonts w:ascii="Times New Roman" w:hAnsi="Times New Roman" w:cs="Times New Roman"/>
          <w:sz w:val="24"/>
          <w:szCs w:val="24"/>
        </w:rPr>
        <w:t>Рис. 18 Финансовый результат от продаж товаров продавцом №1</w:t>
      </w:r>
    </w:p>
    <w:p w:rsidR="00B0433D" w:rsidRPr="00B0433D" w:rsidRDefault="00B0433D" w:rsidP="00B043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433D" w:rsidRPr="00B0433D" w:rsidRDefault="00B74FD7" w:rsidP="00B0433D">
      <w:pPr>
        <w:pStyle w:val="a8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433D">
        <w:rPr>
          <w:rFonts w:ascii="Times New Roman" w:hAnsi="Times New Roman" w:cs="Times New Roman"/>
          <w:color w:val="000000" w:themeColor="text1"/>
          <w:sz w:val="28"/>
          <w:szCs w:val="28"/>
        </w:rPr>
        <w:t>Продажа №2</w:t>
      </w:r>
      <w:bookmarkEnd w:id="15"/>
      <w:r w:rsidR="00B043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(Рис. 19)</w:t>
      </w:r>
    </w:p>
    <w:p w:rsidR="00B74FD7" w:rsidRDefault="00C85161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44DEC2B" wp14:editId="64DEEE66">
            <wp:extent cx="2581275" cy="2895600"/>
            <wp:effectExtent l="0" t="0" r="9525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33D" w:rsidRDefault="00B0433D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33D">
        <w:rPr>
          <w:rFonts w:ascii="Times New Roman" w:eastAsia="Calibri" w:hAnsi="Times New Roman" w:cs="Times New Roman"/>
          <w:sz w:val="24"/>
          <w:szCs w:val="24"/>
        </w:rPr>
        <w:t>Рис. 19 Исходные данные продажи №2</w:t>
      </w:r>
    </w:p>
    <w:p w:rsidR="00B0433D" w:rsidRPr="00B0433D" w:rsidRDefault="00B0433D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74FD7" w:rsidRPr="00B0433D" w:rsidRDefault="00B74FD7" w:rsidP="00B0433D">
      <w:pPr>
        <w:pStyle w:val="a8"/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433D">
        <w:rPr>
          <w:rFonts w:ascii="Times New Roman" w:eastAsia="Calibri" w:hAnsi="Times New Roman" w:cs="Times New Roman"/>
          <w:sz w:val="28"/>
          <w:szCs w:val="28"/>
        </w:rPr>
        <w:t>Выручка от реализации – по курсу на момент заключения договора. Так как курс указан за 10 шт., то необходимо полученную сумму разделить на 10, т.е.:</w:t>
      </w:r>
    </w:p>
    <w:p w:rsidR="00B74FD7" w:rsidRPr="00B74FD7" w:rsidRDefault="00B74FD7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</w:rPr>
            <m:t>выручка от реализации=</m:t>
          </m:r>
          <m:f>
            <m:f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S</m:t>
              </m:r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*курс заключения на момент договора</m:t>
              </m:r>
            </m:num>
            <m:den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10</m:t>
              </m:r>
            </m:den>
          </m:f>
        </m:oMath>
      </m:oMathPara>
    </w:p>
    <w:p w:rsidR="00B74FD7" w:rsidRPr="00B74FD7" w:rsidRDefault="00B74FD7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4FD7" w:rsidRPr="00B0433D" w:rsidRDefault="00B74FD7" w:rsidP="00B0433D">
      <w:pPr>
        <w:pStyle w:val="a8"/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433D">
        <w:rPr>
          <w:rFonts w:ascii="Times New Roman" w:eastAsia="Calibri" w:hAnsi="Times New Roman" w:cs="Times New Roman"/>
          <w:sz w:val="28"/>
          <w:szCs w:val="28"/>
        </w:rPr>
        <w:t>Финансовый результат от реализации товаров:</w:t>
      </w:r>
    </w:p>
    <w:p w:rsidR="00B74FD7" w:rsidRPr="00B0433D" w:rsidRDefault="00B74FD7" w:rsidP="00B0433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eastAsia="Calibri" w:hAnsi="Cambria Math" w:cs="Times New Roman"/>
              <w:sz w:val="28"/>
              <w:szCs w:val="28"/>
              <w:lang w:val="en-US"/>
            </w:rPr>
            <m:t>Финан.результат=Выручка-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="Calibri" w:hAnsi="Cambria Math" w:cs="Times New Roman"/>
              <w:sz w:val="28"/>
              <w:szCs w:val="28"/>
              <w:lang w:val="en-US"/>
            </w:rPr>
            <m:t>-</m:t>
          </m:r>
          <m:r>
            <w:rPr>
              <w:rFonts w:ascii="Cambria Math" w:eastAsia="Calibri" w:hAnsi="Cambria Math" w:cs="Times New Roman"/>
              <w:sz w:val="28"/>
              <w:szCs w:val="28"/>
            </w:rPr>
            <m:t>НДС-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eastAsia="Calibri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</m:oMath>
      </m:oMathPara>
    </w:p>
    <w:p w:rsidR="00B74FD7" w:rsidRPr="00B0433D" w:rsidRDefault="00B74FD7" w:rsidP="00B0433D">
      <w:pPr>
        <w:pStyle w:val="a8"/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433D">
        <w:rPr>
          <w:rFonts w:ascii="Times New Roman" w:eastAsia="Calibri" w:hAnsi="Times New Roman" w:cs="Times New Roman"/>
          <w:sz w:val="28"/>
          <w:szCs w:val="28"/>
        </w:rPr>
        <w:t xml:space="preserve">Поступление ден. </w:t>
      </w:r>
      <w:r w:rsidR="00B0433D">
        <w:rPr>
          <w:rFonts w:ascii="Times New Roman" w:eastAsia="Calibri" w:hAnsi="Times New Roman" w:cs="Times New Roman"/>
          <w:sz w:val="28"/>
          <w:szCs w:val="28"/>
        </w:rPr>
        <w:t>средств от покупателя – по курсу</w:t>
      </w:r>
      <w:r w:rsidRPr="00B0433D">
        <w:rPr>
          <w:rFonts w:ascii="Times New Roman" w:eastAsia="Calibri" w:hAnsi="Times New Roman" w:cs="Times New Roman"/>
          <w:sz w:val="28"/>
          <w:szCs w:val="28"/>
        </w:rPr>
        <w:t xml:space="preserve"> на момент отгрузки товара.</w:t>
      </w:r>
    </w:p>
    <w:p w:rsidR="00B74FD7" w:rsidRDefault="00B74FD7" w:rsidP="00B0433D">
      <w:pPr>
        <w:pStyle w:val="a8"/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m:oMath>
        <m:r>
          <w:rPr>
            <w:rFonts w:ascii="Cambria Math" w:eastAsia="Calibri" w:hAnsi="Cambria Math" w:cs="Times New Roman"/>
            <w:sz w:val="28"/>
            <w:szCs w:val="28"/>
          </w:rPr>
          <m:t>выручка от отгрузки товара=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S*курс заключения на момент отгрузки товара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10</m:t>
            </m:r>
          </m:den>
        </m:f>
      </m:oMath>
    </w:p>
    <w:p w:rsidR="00B0433D" w:rsidRPr="00B0433D" w:rsidRDefault="00B0433D" w:rsidP="00B0433D">
      <w:pPr>
        <w:pStyle w:val="a8"/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B0433D" w:rsidRPr="00B0433D" w:rsidRDefault="00B0433D" w:rsidP="00B0433D">
      <w:pPr>
        <w:pStyle w:val="a8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итоге получаем (Рис. 20, Рис. 21):</w:t>
      </w:r>
    </w:p>
    <w:p w:rsidR="00B74FD7" w:rsidRPr="00B74FD7" w:rsidRDefault="00C85161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316EF029" wp14:editId="4179D061">
            <wp:extent cx="5940425" cy="2394195"/>
            <wp:effectExtent l="0" t="0" r="3175" b="635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94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33D" w:rsidRDefault="00B0433D" w:rsidP="00B043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Рис. 20 </w:t>
      </w:r>
      <w:r w:rsidRPr="00B0433D">
        <w:rPr>
          <w:rFonts w:ascii="Times New Roman" w:hAnsi="Times New Roman" w:cs="Times New Roman"/>
          <w:sz w:val="24"/>
          <w:szCs w:val="24"/>
        </w:rPr>
        <w:t>Финансовый результа</w:t>
      </w:r>
      <w:r>
        <w:rPr>
          <w:rFonts w:ascii="Times New Roman" w:hAnsi="Times New Roman" w:cs="Times New Roman"/>
          <w:sz w:val="24"/>
          <w:szCs w:val="24"/>
        </w:rPr>
        <w:t>т от продаж товаров продавцом №2</w:t>
      </w:r>
    </w:p>
    <w:p w:rsidR="00B0433D" w:rsidRDefault="00B0433D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74FD7" w:rsidRPr="00B74FD7" w:rsidRDefault="00C85161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7800277" wp14:editId="4C899605">
            <wp:extent cx="5940425" cy="1612480"/>
            <wp:effectExtent l="0" t="0" r="3175" b="6985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1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33D" w:rsidRDefault="00B0433D" w:rsidP="00B043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6" w:name="_Toc387349063"/>
      <w:r>
        <w:rPr>
          <w:rFonts w:ascii="Times New Roman" w:hAnsi="Times New Roman" w:cs="Times New Roman"/>
          <w:sz w:val="24"/>
          <w:szCs w:val="24"/>
        </w:rPr>
        <w:t xml:space="preserve">Рис. 21 </w:t>
      </w:r>
      <w:r w:rsidRPr="00B0433D">
        <w:rPr>
          <w:rFonts w:ascii="Times New Roman" w:hAnsi="Times New Roman" w:cs="Times New Roman"/>
          <w:sz w:val="24"/>
          <w:szCs w:val="24"/>
        </w:rPr>
        <w:t>Финансовый результа</w:t>
      </w:r>
      <w:r>
        <w:rPr>
          <w:rFonts w:ascii="Times New Roman" w:hAnsi="Times New Roman" w:cs="Times New Roman"/>
          <w:sz w:val="24"/>
          <w:szCs w:val="24"/>
        </w:rPr>
        <w:t>т от продаж товаров продавцом №2</w:t>
      </w:r>
    </w:p>
    <w:p w:rsidR="00B0433D" w:rsidRDefault="00B0433D" w:rsidP="00B0433D">
      <w:pPr>
        <w:spacing w:after="0" w:line="360" w:lineRule="auto"/>
        <w:jc w:val="both"/>
        <w:rPr>
          <w:rFonts w:ascii="Times New Roman" w:hAnsi="Times New Roman" w:cs="Times New Roman"/>
          <w:color w:val="4F81BD"/>
          <w:sz w:val="28"/>
          <w:szCs w:val="28"/>
        </w:rPr>
      </w:pPr>
    </w:p>
    <w:p w:rsidR="00B74FD7" w:rsidRPr="00B0433D" w:rsidRDefault="00B74FD7" w:rsidP="00B0433D">
      <w:pPr>
        <w:pStyle w:val="a8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433D">
        <w:rPr>
          <w:rFonts w:ascii="Times New Roman" w:hAnsi="Times New Roman" w:cs="Times New Roman"/>
          <w:color w:val="000000" w:themeColor="text1"/>
          <w:sz w:val="28"/>
          <w:szCs w:val="28"/>
        </w:rPr>
        <w:t>Продажа №3</w:t>
      </w:r>
      <w:bookmarkEnd w:id="16"/>
      <w:r w:rsidR="00B0433D" w:rsidRPr="00B043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(Рис.22)</w:t>
      </w:r>
    </w:p>
    <w:p w:rsidR="00B74FD7" w:rsidRDefault="004D6010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B744AFF" wp14:editId="676DF9F7">
            <wp:extent cx="2724150" cy="3009900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33D" w:rsidRPr="00B0433D" w:rsidRDefault="00B0433D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33D">
        <w:rPr>
          <w:rFonts w:ascii="Times New Roman" w:eastAsia="Calibri" w:hAnsi="Times New Roman" w:cs="Times New Roman"/>
          <w:sz w:val="24"/>
          <w:szCs w:val="24"/>
        </w:rPr>
        <w:t>Рис.22 Исходные данные</w:t>
      </w:r>
    </w:p>
    <w:p w:rsidR="00B74FD7" w:rsidRPr="00B74FD7" w:rsidRDefault="00B74FD7" w:rsidP="00B0433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FD7">
        <w:rPr>
          <w:rFonts w:ascii="Times New Roman" w:eastAsia="Calibri" w:hAnsi="Times New Roman" w:cs="Times New Roman"/>
          <w:sz w:val="28"/>
          <w:szCs w:val="28"/>
        </w:rPr>
        <w:lastRenderedPageBreak/>
        <w:t>В итоге получаем</w:t>
      </w:r>
      <w:r w:rsidR="00B0433D">
        <w:rPr>
          <w:rFonts w:ascii="Times New Roman" w:eastAsia="Calibri" w:hAnsi="Times New Roman" w:cs="Times New Roman"/>
          <w:sz w:val="28"/>
          <w:szCs w:val="28"/>
        </w:rPr>
        <w:t xml:space="preserve"> (Рис. 23, Рис. 24):</w:t>
      </w:r>
    </w:p>
    <w:p w:rsidR="00B74FD7" w:rsidRPr="00B74FD7" w:rsidRDefault="004D6010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2408AF1" wp14:editId="1881C15D">
            <wp:extent cx="5940425" cy="2499650"/>
            <wp:effectExtent l="0" t="0" r="3175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9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33D" w:rsidRDefault="00B0433D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433D">
        <w:rPr>
          <w:rFonts w:ascii="Times New Roman" w:eastAsia="Calibri" w:hAnsi="Times New Roman" w:cs="Times New Roman"/>
          <w:sz w:val="24"/>
          <w:szCs w:val="24"/>
        </w:rPr>
        <w:t>Рис. 23 Финансовый результат от продаж товаров продавцом №3</w:t>
      </w:r>
    </w:p>
    <w:p w:rsidR="00B0433D" w:rsidRDefault="00B0433D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74FD7" w:rsidRPr="00B74FD7" w:rsidRDefault="004D6010" w:rsidP="00B0433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E8C83DF" wp14:editId="50DF3B51">
            <wp:extent cx="5940425" cy="1598378"/>
            <wp:effectExtent l="0" t="0" r="3175" b="1905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98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FD7" w:rsidRDefault="00B0433D" w:rsidP="00B043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33D">
        <w:rPr>
          <w:rFonts w:ascii="Times New Roman" w:hAnsi="Times New Roman" w:cs="Times New Roman"/>
          <w:sz w:val="24"/>
          <w:szCs w:val="24"/>
        </w:rPr>
        <w:t>Рис. 24 Финансовый результат от продаж товаров продавцом №1</w:t>
      </w:r>
    </w:p>
    <w:p w:rsidR="004D6010" w:rsidRDefault="004D6010" w:rsidP="00B043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0433D" w:rsidRDefault="00B0433D" w:rsidP="004D6010">
      <w:pPr>
        <w:pStyle w:val="1"/>
        <w:jc w:val="center"/>
      </w:pPr>
      <w:bookmarkStart w:id="17" w:name="_Toc449277665"/>
      <w:r w:rsidRPr="00B0433D">
        <w:lastRenderedPageBreak/>
        <w:t>Список используемой литературы:</w:t>
      </w:r>
      <w:bookmarkEnd w:id="17"/>
    </w:p>
    <w:p w:rsidR="00B0433D" w:rsidRDefault="00B0433D" w:rsidP="00B0433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0433D" w:rsidRPr="00B0433D" w:rsidRDefault="00B0433D" w:rsidP="00B0433D">
      <w:pPr>
        <w:pStyle w:val="a8"/>
        <w:numPr>
          <w:ilvl w:val="0"/>
          <w:numId w:val="26"/>
        </w:numPr>
        <w:spacing w:after="0" w:line="360" w:lineRule="auto"/>
        <w:ind w:left="357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0433D">
        <w:rPr>
          <w:rFonts w:ascii="Times New Roman" w:hAnsi="Times New Roman" w:cs="Times New Roman"/>
          <w:sz w:val="28"/>
          <w:szCs w:val="28"/>
        </w:rPr>
        <w:t>Основная литература:</w:t>
      </w:r>
    </w:p>
    <w:p w:rsidR="00B0433D" w:rsidRPr="00B0433D" w:rsidRDefault="00B0433D" w:rsidP="00B0433D">
      <w:pPr>
        <w:pStyle w:val="a8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33D">
        <w:rPr>
          <w:rFonts w:ascii="Times New Roman" w:hAnsi="Times New Roman" w:cs="Times New Roman"/>
          <w:sz w:val="28"/>
          <w:szCs w:val="28"/>
        </w:rPr>
        <w:t>Кондраков Н.П. Бухгалтерский учет. — М.: Инфра–М, 2004.</w:t>
      </w:r>
    </w:p>
    <w:p w:rsidR="00B0433D" w:rsidRPr="00B0433D" w:rsidRDefault="00B0433D" w:rsidP="00B0433D">
      <w:pPr>
        <w:pStyle w:val="a8"/>
        <w:numPr>
          <w:ilvl w:val="0"/>
          <w:numId w:val="25"/>
        </w:numPr>
        <w:spacing w:after="0" w:line="360" w:lineRule="auto"/>
        <w:ind w:left="357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0433D">
        <w:rPr>
          <w:rFonts w:ascii="Times New Roman" w:hAnsi="Times New Roman" w:cs="Times New Roman"/>
          <w:sz w:val="28"/>
          <w:szCs w:val="28"/>
        </w:rPr>
        <w:t>Электронные ресурсы:</w:t>
      </w:r>
    </w:p>
    <w:p w:rsidR="00B0433D" w:rsidRDefault="00B0433D" w:rsidP="00B0433D">
      <w:pPr>
        <w:pStyle w:val="a8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433D">
        <w:rPr>
          <w:rFonts w:ascii="Times New Roman" w:hAnsi="Times New Roman" w:cs="Times New Roman"/>
          <w:sz w:val="28"/>
          <w:szCs w:val="28"/>
        </w:rPr>
        <w:t>Встроенные справочники системы Microsoft Of</w:t>
      </w:r>
      <w:r w:rsidRPr="00B0433D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B0433D">
        <w:rPr>
          <w:rFonts w:ascii="Times New Roman" w:hAnsi="Times New Roman" w:cs="Times New Roman"/>
          <w:sz w:val="28"/>
          <w:szCs w:val="28"/>
        </w:rPr>
        <w:t>ice</w:t>
      </w:r>
    </w:p>
    <w:p w:rsidR="00B0433D" w:rsidRDefault="0028259F" w:rsidP="00B0433D">
      <w:pPr>
        <w:pStyle w:val="a8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32" w:history="1">
        <w:r w:rsidR="00B0433D" w:rsidRPr="00CD21B2">
          <w:rPr>
            <w:rStyle w:val="a4"/>
            <w:rFonts w:ascii="Times New Roman" w:hAnsi="Times New Roman" w:cs="Times New Roman"/>
            <w:sz w:val="28"/>
            <w:szCs w:val="28"/>
          </w:rPr>
          <w:t>http://www.cbr.ru/</w:t>
        </w:r>
      </w:hyperlink>
    </w:p>
    <w:p w:rsidR="00B0433D" w:rsidRPr="00B0433D" w:rsidRDefault="00B0433D" w:rsidP="00B043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0433D" w:rsidRPr="00B0433D" w:rsidSect="0048560D">
      <w:footerReference w:type="default" r:id="rId33"/>
      <w:footerReference w:type="first" r:id="rId34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59F" w:rsidRDefault="0028259F" w:rsidP="00B0433D">
      <w:pPr>
        <w:spacing w:after="0" w:line="240" w:lineRule="auto"/>
      </w:pPr>
      <w:r>
        <w:separator/>
      </w:r>
    </w:p>
  </w:endnote>
  <w:endnote w:type="continuationSeparator" w:id="0">
    <w:p w:rsidR="0028259F" w:rsidRDefault="0028259F" w:rsidP="00B04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8761268"/>
      <w:docPartObj>
        <w:docPartGallery w:val="Page Numbers (Bottom of Page)"/>
        <w:docPartUnique/>
      </w:docPartObj>
    </w:sdtPr>
    <w:sdtEndPr/>
    <w:sdtContent>
      <w:p w:rsidR="00B0433D" w:rsidRDefault="00B0433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60D">
          <w:rPr>
            <w:noProof/>
          </w:rPr>
          <w:t>18</w:t>
        </w:r>
        <w:r>
          <w:fldChar w:fldCharType="end"/>
        </w:r>
      </w:p>
    </w:sdtContent>
  </w:sdt>
  <w:p w:rsidR="00B0433D" w:rsidRDefault="00B0433D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0554480"/>
      <w:docPartObj>
        <w:docPartGallery w:val="Page Numbers (Bottom of Page)"/>
        <w:docPartUnique/>
      </w:docPartObj>
    </w:sdtPr>
    <w:sdtContent>
      <w:p w:rsidR="0048560D" w:rsidRDefault="0048560D">
        <w:pPr>
          <w:pStyle w:val="ab"/>
          <w:jc w:val="center"/>
        </w:pPr>
        <w:r>
          <w:t>2</w:t>
        </w:r>
      </w:p>
    </w:sdtContent>
  </w:sdt>
  <w:p w:rsidR="0048560D" w:rsidRDefault="0048560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59F" w:rsidRDefault="0028259F" w:rsidP="00B0433D">
      <w:pPr>
        <w:spacing w:after="0" w:line="240" w:lineRule="auto"/>
      </w:pPr>
      <w:r>
        <w:separator/>
      </w:r>
    </w:p>
  </w:footnote>
  <w:footnote w:type="continuationSeparator" w:id="0">
    <w:p w:rsidR="0028259F" w:rsidRDefault="0028259F" w:rsidP="00B043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F46BF"/>
    <w:multiLevelType w:val="hybridMultilevel"/>
    <w:tmpl w:val="B4FA82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F47377"/>
    <w:multiLevelType w:val="hybridMultilevel"/>
    <w:tmpl w:val="6726A09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926CE"/>
    <w:multiLevelType w:val="hybridMultilevel"/>
    <w:tmpl w:val="6464E7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013E5F"/>
    <w:multiLevelType w:val="hybridMultilevel"/>
    <w:tmpl w:val="B8F8A3B8"/>
    <w:lvl w:ilvl="0" w:tplc="8662F4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5A1060"/>
    <w:multiLevelType w:val="hybridMultilevel"/>
    <w:tmpl w:val="07627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24229A"/>
    <w:multiLevelType w:val="hybridMultilevel"/>
    <w:tmpl w:val="4432A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6F58D5"/>
    <w:multiLevelType w:val="hybridMultilevel"/>
    <w:tmpl w:val="EDB6F2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2177401"/>
    <w:multiLevelType w:val="hybridMultilevel"/>
    <w:tmpl w:val="1882A704"/>
    <w:lvl w:ilvl="0" w:tplc="CDB417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6847BE"/>
    <w:multiLevelType w:val="hybridMultilevel"/>
    <w:tmpl w:val="A2DE9B9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4CB1A68"/>
    <w:multiLevelType w:val="hybridMultilevel"/>
    <w:tmpl w:val="D2A0D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8458CE"/>
    <w:multiLevelType w:val="hybridMultilevel"/>
    <w:tmpl w:val="2048D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DD0117"/>
    <w:multiLevelType w:val="hybridMultilevel"/>
    <w:tmpl w:val="E2465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524F39"/>
    <w:multiLevelType w:val="hybridMultilevel"/>
    <w:tmpl w:val="3C3AF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AA53C9"/>
    <w:multiLevelType w:val="hybridMultilevel"/>
    <w:tmpl w:val="E6C4856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FA85C91"/>
    <w:multiLevelType w:val="hybridMultilevel"/>
    <w:tmpl w:val="E3D63E44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6555E98"/>
    <w:multiLevelType w:val="hybridMultilevel"/>
    <w:tmpl w:val="5268B86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A16D36"/>
    <w:multiLevelType w:val="hybridMultilevel"/>
    <w:tmpl w:val="560EEC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612C13"/>
    <w:multiLevelType w:val="hybridMultilevel"/>
    <w:tmpl w:val="23D068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E228E0"/>
    <w:multiLevelType w:val="hybridMultilevel"/>
    <w:tmpl w:val="C03C5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1F6C03"/>
    <w:multiLevelType w:val="hybridMultilevel"/>
    <w:tmpl w:val="BD0C23D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6092CCD"/>
    <w:multiLevelType w:val="hybridMultilevel"/>
    <w:tmpl w:val="D884C30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BA43D79"/>
    <w:multiLevelType w:val="hybridMultilevel"/>
    <w:tmpl w:val="39E8C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A63A9A"/>
    <w:multiLevelType w:val="hybridMultilevel"/>
    <w:tmpl w:val="4D9E0B8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3426C98"/>
    <w:multiLevelType w:val="hybridMultilevel"/>
    <w:tmpl w:val="3D1CD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2C7638"/>
    <w:multiLevelType w:val="hybridMultilevel"/>
    <w:tmpl w:val="935EED7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7AD10833"/>
    <w:multiLevelType w:val="hybridMultilevel"/>
    <w:tmpl w:val="F99466C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C48215B"/>
    <w:multiLevelType w:val="hybridMultilevel"/>
    <w:tmpl w:val="D750D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1"/>
  </w:num>
  <w:num w:numId="3">
    <w:abstractNumId w:val="26"/>
  </w:num>
  <w:num w:numId="4">
    <w:abstractNumId w:val="17"/>
  </w:num>
  <w:num w:numId="5">
    <w:abstractNumId w:val="25"/>
  </w:num>
  <w:num w:numId="6">
    <w:abstractNumId w:val="23"/>
  </w:num>
  <w:num w:numId="7">
    <w:abstractNumId w:val="22"/>
  </w:num>
  <w:num w:numId="8">
    <w:abstractNumId w:val="5"/>
  </w:num>
  <w:num w:numId="9">
    <w:abstractNumId w:val="12"/>
  </w:num>
  <w:num w:numId="10">
    <w:abstractNumId w:val="14"/>
  </w:num>
  <w:num w:numId="11">
    <w:abstractNumId w:val="24"/>
  </w:num>
  <w:num w:numId="12">
    <w:abstractNumId w:val="20"/>
  </w:num>
  <w:num w:numId="13">
    <w:abstractNumId w:val="19"/>
  </w:num>
  <w:num w:numId="14">
    <w:abstractNumId w:val="11"/>
  </w:num>
  <w:num w:numId="15">
    <w:abstractNumId w:val="4"/>
  </w:num>
  <w:num w:numId="16">
    <w:abstractNumId w:val="0"/>
  </w:num>
  <w:num w:numId="17">
    <w:abstractNumId w:val="13"/>
  </w:num>
  <w:num w:numId="18">
    <w:abstractNumId w:val="6"/>
  </w:num>
  <w:num w:numId="19">
    <w:abstractNumId w:val="8"/>
  </w:num>
  <w:num w:numId="20">
    <w:abstractNumId w:val="10"/>
  </w:num>
  <w:num w:numId="21">
    <w:abstractNumId w:val="16"/>
  </w:num>
  <w:num w:numId="22">
    <w:abstractNumId w:val="2"/>
  </w:num>
  <w:num w:numId="23">
    <w:abstractNumId w:val="7"/>
  </w:num>
  <w:num w:numId="24">
    <w:abstractNumId w:val="3"/>
  </w:num>
  <w:num w:numId="25">
    <w:abstractNumId w:val="15"/>
  </w:num>
  <w:num w:numId="26">
    <w:abstractNumId w:val="1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7D2"/>
    <w:rsid w:val="000E10E5"/>
    <w:rsid w:val="001348BF"/>
    <w:rsid w:val="00134C51"/>
    <w:rsid w:val="00153662"/>
    <w:rsid w:val="0016109A"/>
    <w:rsid w:val="0019481C"/>
    <w:rsid w:val="001E053E"/>
    <w:rsid w:val="00216F0D"/>
    <w:rsid w:val="0028259F"/>
    <w:rsid w:val="002D63CD"/>
    <w:rsid w:val="00395C25"/>
    <w:rsid w:val="003C5B03"/>
    <w:rsid w:val="00412824"/>
    <w:rsid w:val="00437501"/>
    <w:rsid w:val="0048560D"/>
    <w:rsid w:val="004C0696"/>
    <w:rsid w:val="004D1414"/>
    <w:rsid w:val="004D2D65"/>
    <w:rsid w:val="004D6010"/>
    <w:rsid w:val="0052080C"/>
    <w:rsid w:val="00523F3F"/>
    <w:rsid w:val="00636799"/>
    <w:rsid w:val="006D0B0F"/>
    <w:rsid w:val="007A02C7"/>
    <w:rsid w:val="009030E9"/>
    <w:rsid w:val="009B5EAC"/>
    <w:rsid w:val="009C35F5"/>
    <w:rsid w:val="00A423E8"/>
    <w:rsid w:val="00A53EB2"/>
    <w:rsid w:val="00B0433D"/>
    <w:rsid w:val="00B74FD7"/>
    <w:rsid w:val="00BB152E"/>
    <w:rsid w:val="00BE57D2"/>
    <w:rsid w:val="00C12FB8"/>
    <w:rsid w:val="00C46592"/>
    <w:rsid w:val="00C85161"/>
    <w:rsid w:val="00E5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0E5"/>
  </w:style>
  <w:style w:type="paragraph" w:styleId="1">
    <w:name w:val="heading 1"/>
    <w:basedOn w:val="a"/>
    <w:next w:val="a"/>
    <w:link w:val="10"/>
    <w:uiPriority w:val="9"/>
    <w:qFormat/>
    <w:rsid w:val="004D6010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6010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styleId="a3">
    <w:name w:val="TOC Heading"/>
    <w:basedOn w:val="1"/>
    <w:next w:val="a"/>
    <w:uiPriority w:val="39"/>
    <w:unhideWhenUsed/>
    <w:qFormat/>
    <w:rsid w:val="00B74FD7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B74FD7"/>
    <w:pPr>
      <w:spacing w:after="100"/>
    </w:pPr>
  </w:style>
  <w:style w:type="character" w:styleId="a4">
    <w:name w:val="Hyperlink"/>
    <w:basedOn w:val="a0"/>
    <w:uiPriority w:val="99"/>
    <w:unhideWhenUsed/>
    <w:rsid w:val="00B74FD7"/>
    <w:rPr>
      <w:color w:val="0000FF" w:themeColor="hyperlink"/>
      <w:u w:val="single"/>
    </w:rPr>
  </w:style>
  <w:style w:type="paragraph" w:styleId="3">
    <w:name w:val="toc 3"/>
    <w:basedOn w:val="a"/>
    <w:next w:val="a"/>
    <w:autoRedefine/>
    <w:uiPriority w:val="39"/>
    <w:unhideWhenUsed/>
    <w:rsid w:val="00B74FD7"/>
    <w:pPr>
      <w:spacing w:after="100"/>
      <w:ind w:left="440"/>
    </w:pPr>
  </w:style>
  <w:style w:type="paragraph" w:styleId="2">
    <w:name w:val="toc 2"/>
    <w:basedOn w:val="a"/>
    <w:next w:val="a"/>
    <w:autoRedefine/>
    <w:uiPriority w:val="39"/>
    <w:unhideWhenUsed/>
    <w:rsid w:val="00B74FD7"/>
    <w:pPr>
      <w:spacing w:after="100"/>
      <w:ind w:left="220"/>
    </w:pPr>
  </w:style>
  <w:style w:type="paragraph" w:styleId="a5">
    <w:name w:val="Balloon Text"/>
    <w:basedOn w:val="a"/>
    <w:link w:val="a6"/>
    <w:uiPriority w:val="99"/>
    <w:semiHidden/>
    <w:unhideWhenUsed/>
    <w:rsid w:val="00B74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4FD7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7"/>
    <w:uiPriority w:val="59"/>
    <w:rsid w:val="00B74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B74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74FD7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04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0433D"/>
  </w:style>
  <w:style w:type="paragraph" w:styleId="ab">
    <w:name w:val="footer"/>
    <w:basedOn w:val="a"/>
    <w:link w:val="ac"/>
    <w:uiPriority w:val="99"/>
    <w:unhideWhenUsed/>
    <w:rsid w:val="00B04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043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0E5"/>
  </w:style>
  <w:style w:type="paragraph" w:styleId="1">
    <w:name w:val="heading 1"/>
    <w:basedOn w:val="a"/>
    <w:next w:val="a"/>
    <w:link w:val="10"/>
    <w:uiPriority w:val="9"/>
    <w:qFormat/>
    <w:rsid w:val="004D6010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6010"/>
    <w:rPr>
      <w:rFonts w:ascii="Times New Roman" w:eastAsiaTheme="majorEastAsia" w:hAnsi="Times New Roman" w:cstheme="majorBidi"/>
      <w:b/>
      <w:bCs/>
      <w:color w:val="000000" w:themeColor="text1"/>
      <w:sz w:val="28"/>
      <w:szCs w:val="28"/>
    </w:rPr>
  </w:style>
  <w:style w:type="paragraph" w:styleId="a3">
    <w:name w:val="TOC Heading"/>
    <w:basedOn w:val="1"/>
    <w:next w:val="a"/>
    <w:uiPriority w:val="39"/>
    <w:unhideWhenUsed/>
    <w:qFormat/>
    <w:rsid w:val="00B74FD7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B74FD7"/>
    <w:pPr>
      <w:spacing w:after="100"/>
    </w:pPr>
  </w:style>
  <w:style w:type="character" w:styleId="a4">
    <w:name w:val="Hyperlink"/>
    <w:basedOn w:val="a0"/>
    <w:uiPriority w:val="99"/>
    <w:unhideWhenUsed/>
    <w:rsid w:val="00B74FD7"/>
    <w:rPr>
      <w:color w:val="0000FF" w:themeColor="hyperlink"/>
      <w:u w:val="single"/>
    </w:rPr>
  </w:style>
  <w:style w:type="paragraph" w:styleId="3">
    <w:name w:val="toc 3"/>
    <w:basedOn w:val="a"/>
    <w:next w:val="a"/>
    <w:autoRedefine/>
    <w:uiPriority w:val="39"/>
    <w:unhideWhenUsed/>
    <w:rsid w:val="00B74FD7"/>
    <w:pPr>
      <w:spacing w:after="100"/>
      <w:ind w:left="440"/>
    </w:pPr>
  </w:style>
  <w:style w:type="paragraph" w:styleId="2">
    <w:name w:val="toc 2"/>
    <w:basedOn w:val="a"/>
    <w:next w:val="a"/>
    <w:autoRedefine/>
    <w:uiPriority w:val="39"/>
    <w:unhideWhenUsed/>
    <w:rsid w:val="00B74FD7"/>
    <w:pPr>
      <w:spacing w:after="100"/>
      <w:ind w:left="220"/>
    </w:pPr>
  </w:style>
  <w:style w:type="paragraph" w:styleId="a5">
    <w:name w:val="Balloon Text"/>
    <w:basedOn w:val="a"/>
    <w:link w:val="a6"/>
    <w:uiPriority w:val="99"/>
    <w:semiHidden/>
    <w:unhideWhenUsed/>
    <w:rsid w:val="00B74F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4FD7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7"/>
    <w:uiPriority w:val="59"/>
    <w:rsid w:val="00B74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B74F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74FD7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04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0433D"/>
  </w:style>
  <w:style w:type="paragraph" w:styleId="ab">
    <w:name w:val="footer"/>
    <w:basedOn w:val="a"/>
    <w:link w:val="ac"/>
    <w:uiPriority w:val="99"/>
    <w:unhideWhenUsed/>
    <w:rsid w:val="00B04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043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2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hyperlink" Target="http://www.cbr.ru/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11D81-5EEF-4368-9C24-EF98C7748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1412</Words>
  <Characters>8051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Елизавета</dc:creator>
  <cp:lastModifiedBy>Пользователь</cp:lastModifiedBy>
  <cp:revision>26</cp:revision>
  <dcterms:created xsi:type="dcterms:W3CDTF">2014-04-25T19:08:00Z</dcterms:created>
  <dcterms:modified xsi:type="dcterms:W3CDTF">2016-05-10T13:25:00Z</dcterms:modified>
</cp:coreProperties>
</file>