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00A6" w:rsidRPr="003300A6" w:rsidRDefault="003300A6" w:rsidP="003300A6">
      <w:pPr>
        <w:shd w:val="clear" w:color="auto" w:fill="FFFFFF"/>
        <w:ind w:right="2"/>
        <w:jc w:val="center"/>
        <w:rPr>
          <w:rFonts w:eastAsia="Times New Roman"/>
          <w:spacing w:val="8"/>
          <w:sz w:val="28"/>
          <w:szCs w:val="28"/>
        </w:rPr>
      </w:pPr>
      <w:r w:rsidRPr="003300A6">
        <w:rPr>
          <w:rFonts w:eastAsia="Times New Roman"/>
          <w:spacing w:val="8"/>
          <w:sz w:val="28"/>
          <w:szCs w:val="28"/>
        </w:rPr>
        <w:t>Федеральное государственное образовательное бюджетное учреждение</w:t>
      </w:r>
    </w:p>
    <w:p w:rsidR="003300A6" w:rsidRPr="003300A6" w:rsidRDefault="003300A6" w:rsidP="003300A6">
      <w:pPr>
        <w:shd w:val="clear" w:color="auto" w:fill="FFFFFF"/>
        <w:ind w:right="2"/>
        <w:jc w:val="center"/>
        <w:rPr>
          <w:rFonts w:eastAsia="Times New Roman"/>
          <w:spacing w:val="8"/>
          <w:sz w:val="28"/>
          <w:szCs w:val="28"/>
        </w:rPr>
      </w:pPr>
      <w:r w:rsidRPr="003300A6">
        <w:rPr>
          <w:rFonts w:eastAsia="Times New Roman"/>
          <w:spacing w:val="8"/>
          <w:sz w:val="28"/>
          <w:szCs w:val="28"/>
        </w:rPr>
        <w:t>высшего образования</w:t>
      </w: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3375"/>
        <w:gridCol w:w="3066"/>
        <w:gridCol w:w="3130"/>
      </w:tblGrid>
      <w:tr w:rsidR="003300A6" w:rsidRPr="00EB4AE2" w:rsidTr="00F30C70">
        <w:trPr>
          <w:trHeight w:val="1430"/>
        </w:trPr>
        <w:tc>
          <w:tcPr>
            <w:tcW w:w="3190" w:type="dxa"/>
            <w:vAlign w:val="center"/>
            <w:hideMark/>
          </w:tcPr>
          <w:p w:rsidR="003300A6" w:rsidRPr="003300A6" w:rsidRDefault="003300A6" w:rsidP="003300A6">
            <w:pPr>
              <w:shd w:val="clear" w:color="auto" w:fill="FFFFFF"/>
              <w:spacing w:line="360" w:lineRule="auto"/>
              <w:ind w:right="2"/>
              <w:jc w:val="center"/>
              <w:rPr>
                <w:rFonts w:eastAsia="Times New Roman"/>
                <w:b/>
                <w:spacing w:val="8"/>
                <w:sz w:val="28"/>
                <w:szCs w:val="28"/>
              </w:rPr>
            </w:pPr>
            <w:r w:rsidRPr="003300A6">
              <w:rPr>
                <w:rFonts w:eastAsia="Times New Roman"/>
                <w:b/>
                <w:spacing w:val="8"/>
                <w:sz w:val="28"/>
                <w:szCs w:val="28"/>
              </w:rPr>
              <w:t>ФИНАНСОВЫЙ УНИВЕРСИТЕТ ПРИ ПРАВИТЕЛЬСТВЕ РОССИЙСКОЙ ФЕДЕРАЦИИ (ФИНУНИВЕРСИТЕТ)</w:t>
            </w:r>
          </w:p>
        </w:tc>
        <w:tc>
          <w:tcPr>
            <w:tcW w:w="3190" w:type="dxa"/>
            <w:vAlign w:val="center"/>
            <w:hideMark/>
          </w:tcPr>
          <w:p w:rsidR="003300A6" w:rsidRPr="003300A6" w:rsidRDefault="003300A6" w:rsidP="003300A6">
            <w:pPr>
              <w:spacing w:line="276" w:lineRule="auto"/>
              <w:ind w:right="2"/>
              <w:jc w:val="center"/>
              <w:rPr>
                <w:rFonts w:eastAsia="Times New Roman"/>
                <w:b/>
                <w:spacing w:val="8"/>
                <w:sz w:val="28"/>
                <w:szCs w:val="28"/>
              </w:rPr>
            </w:pPr>
            <w:r w:rsidRPr="003300A6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 wp14:anchorId="266B397B" wp14:editId="7A88DB94">
                  <wp:extent cx="1152525" cy="1152525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vAlign w:val="center"/>
          </w:tcPr>
          <w:p w:rsidR="003300A6" w:rsidRPr="003300A6" w:rsidRDefault="003300A6" w:rsidP="003300A6">
            <w:pPr>
              <w:spacing w:line="276" w:lineRule="auto"/>
              <w:jc w:val="center"/>
              <w:rPr>
                <w:rFonts w:eastAsia="Times New Roman"/>
                <w:b/>
                <w:color w:val="000000"/>
                <w:sz w:val="28"/>
                <w:szCs w:val="28"/>
                <w:lang w:val="en-US"/>
              </w:rPr>
            </w:pPr>
            <w:r w:rsidRPr="003300A6">
              <w:rPr>
                <w:rFonts w:eastAsia="Times New Roman"/>
                <w:b/>
                <w:color w:val="000000"/>
                <w:sz w:val="28"/>
                <w:szCs w:val="28"/>
                <w:lang w:val="en-US"/>
              </w:rPr>
              <w:t>FINANCIAL UNIVERSITY AT GOVERNMENT OF THE RUSSIAN FEDERATION (FINUNIVERSITY)</w:t>
            </w:r>
          </w:p>
          <w:p w:rsidR="003300A6" w:rsidRPr="003300A6" w:rsidRDefault="003300A6" w:rsidP="003300A6">
            <w:pPr>
              <w:spacing w:line="276" w:lineRule="auto"/>
              <w:jc w:val="center"/>
              <w:rPr>
                <w:rFonts w:eastAsia="Times New Roman"/>
                <w:b/>
                <w:spacing w:val="8"/>
                <w:sz w:val="28"/>
                <w:szCs w:val="28"/>
                <w:lang w:val="en-US"/>
              </w:rPr>
            </w:pPr>
          </w:p>
        </w:tc>
      </w:tr>
    </w:tbl>
    <w:p w:rsidR="003300A6" w:rsidRPr="003300A6" w:rsidRDefault="003300A6" w:rsidP="003300A6">
      <w:pPr>
        <w:shd w:val="clear" w:color="auto" w:fill="FFFFFF"/>
        <w:spacing w:line="480" w:lineRule="auto"/>
        <w:ind w:right="2"/>
        <w:jc w:val="center"/>
        <w:rPr>
          <w:rFonts w:eastAsia="Times New Roman"/>
          <w:b/>
          <w:spacing w:val="8"/>
          <w:sz w:val="28"/>
          <w:szCs w:val="28"/>
        </w:rPr>
      </w:pPr>
      <w:r w:rsidRPr="003300A6">
        <w:rPr>
          <w:rFonts w:eastAsia="Times New Roman"/>
          <w:b/>
          <w:spacing w:val="8"/>
          <w:sz w:val="28"/>
          <w:szCs w:val="28"/>
        </w:rPr>
        <w:t xml:space="preserve">Уфимский филиал </w:t>
      </w:r>
      <w:proofErr w:type="spellStart"/>
      <w:r w:rsidRPr="003300A6">
        <w:rPr>
          <w:rFonts w:eastAsia="Times New Roman"/>
          <w:b/>
          <w:spacing w:val="8"/>
          <w:sz w:val="28"/>
          <w:szCs w:val="28"/>
        </w:rPr>
        <w:t>Финуниверситета</w:t>
      </w:r>
      <w:proofErr w:type="spellEnd"/>
    </w:p>
    <w:p w:rsidR="003300A6" w:rsidRPr="003300A6" w:rsidRDefault="003300A6" w:rsidP="003300A6">
      <w:pPr>
        <w:jc w:val="center"/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 xml:space="preserve">Кафедра «Экономика, менеджмент и маркетинг» </w:t>
      </w:r>
    </w:p>
    <w:p w:rsidR="003300A6" w:rsidRPr="003300A6" w:rsidRDefault="003300A6" w:rsidP="003300A6">
      <w:pPr>
        <w:jc w:val="center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spacing w:line="360" w:lineRule="auto"/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 xml:space="preserve">                                         КОНТРОЛЬНАЯ РАБОТА</w:t>
      </w:r>
    </w:p>
    <w:p w:rsidR="003300A6" w:rsidRPr="003300A6" w:rsidRDefault="003300A6" w:rsidP="003300A6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>по дисциплине «Социально-экономическое развитие современной России»</w:t>
      </w:r>
    </w:p>
    <w:p w:rsidR="003300A6" w:rsidRPr="003300A6" w:rsidRDefault="003300A6" w:rsidP="003300A6">
      <w:pPr>
        <w:spacing w:line="360" w:lineRule="auto"/>
        <w:jc w:val="center"/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>Тема № 10</w:t>
      </w:r>
      <w:bookmarkStart w:id="0" w:name="_GoBack"/>
      <w:r w:rsidRPr="003300A6">
        <w:rPr>
          <w:rFonts w:eastAsia="Times New Roman"/>
          <w:sz w:val="28"/>
          <w:szCs w:val="28"/>
        </w:rPr>
        <w:t xml:space="preserve"> «Проблемы здравоохранения в России и основные направления модернизации и развития здравоохранения России»</w:t>
      </w:r>
      <w:bookmarkEnd w:id="0"/>
    </w:p>
    <w:p w:rsidR="003300A6" w:rsidRPr="003300A6" w:rsidRDefault="003300A6" w:rsidP="003300A6">
      <w:pPr>
        <w:spacing w:line="360" w:lineRule="auto"/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 xml:space="preserve">                                                   </w:t>
      </w: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right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jc w:val="center"/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rPr>
          <w:rFonts w:ascii="Constantia" w:eastAsia="Times New Roman" w:hAnsi="Constantia"/>
          <w:sz w:val="28"/>
          <w:szCs w:val="28"/>
        </w:rPr>
      </w:pPr>
    </w:p>
    <w:p w:rsidR="003300A6" w:rsidRPr="003300A6" w:rsidRDefault="003300A6" w:rsidP="003300A6">
      <w:pPr>
        <w:rPr>
          <w:rFonts w:ascii="Constantia" w:eastAsia="Times New Roman" w:hAnsi="Constantia"/>
          <w:sz w:val="28"/>
          <w:szCs w:val="28"/>
        </w:rPr>
      </w:pPr>
    </w:p>
    <w:p w:rsidR="00557F97" w:rsidRDefault="003300A6" w:rsidP="003300A6">
      <w:pPr>
        <w:rPr>
          <w:rFonts w:eastAsia="Times New Roman"/>
          <w:sz w:val="28"/>
          <w:szCs w:val="28"/>
        </w:rPr>
      </w:pPr>
      <w:r w:rsidRPr="003300A6">
        <w:rPr>
          <w:rFonts w:eastAsia="Times New Roman"/>
          <w:sz w:val="28"/>
          <w:szCs w:val="28"/>
        </w:rPr>
        <w:t xml:space="preserve">                                                </w:t>
      </w:r>
    </w:p>
    <w:p w:rsidR="00EB4AE2" w:rsidRDefault="00EB4AE2" w:rsidP="003300A6">
      <w:pPr>
        <w:rPr>
          <w:rFonts w:eastAsia="Times New Roman"/>
          <w:sz w:val="28"/>
          <w:szCs w:val="28"/>
        </w:rPr>
      </w:pPr>
    </w:p>
    <w:p w:rsidR="00EB4AE2" w:rsidRDefault="00EB4AE2" w:rsidP="003300A6">
      <w:pPr>
        <w:rPr>
          <w:rFonts w:eastAsia="Times New Roman"/>
          <w:sz w:val="28"/>
          <w:szCs w:val="28"/>
        </w:rPr>
      </w:pPr>
    </w:p>
    <w:p w:rsidR="00EB4AE2" w:rsidRDefault="00EB4AE2" w:rsidP="003300A6">
      <w:pPr>
        <w:rPr>
          <w:rFonts w:eastAsia="Times New Roman"/>
          <w:sz w:val="28"/>
          <w:szCs w:val="28"/>
        </w:rPr>
      </w:pPr>
    </w:p>
    <w:p w:rsidR="00EB4AE2" w:rsidRDefault="00EB4AE2" w:rsidP="003300A6">
      <w:pPr>
        <w:rPr>
          <w:rFonts w:eastAsia="Times New Roman"/>
          <w:sz w:val="28"/>
          <w:szCs w:val="28"/>
        </w:rPr>
      </w:pPr>
    </w:p>
    <w:p w:rsidR="00EB4AE2" w:rsidRDefault="00EB4AE2" w:rsidP="003300A6">
      <w:pPr>
        <w:rPr>
          <w:rFonts w:eastAsia="Times New Roman"/>
          <w:sz w:val="28"/>
          <w:szCs w:val="28"/>
        </w:rPr>
      </w:pPr>
    </w:p>
    <w:p w:rsidR="00EB4AE2" w:rsidRPr="003300A6" w:rsidRDefault="00EB4AE2" w:rsidP="003300A6">
      <w:pPr>
        <w:rPr>
          <w:rFonts w:eastAsia="Times New Roman"/>
          <w:sz w:val="28"/>
          <w:szCs w:val="28"/>
        </w:rPr>
      </w:pPr>
    </w:p>
    <w:p w:rsidR="003300A6" w:rsidRPr="003300A6" w:rsidRDefault="003300A6" w:rsidP="003300A6">
      <w:pPr>
        <w:rPr>
          <w:rFonts w:eastAsia="Times New Roman"/>
          <w:sz w:val="28"/>
          <w:szCs w:val="28"/>
        </w:rPr>
      </w:pPr>
    </w:p>
    <w:p w:rsidR="00EB4AE2" w:rsidRDefault="00EB4AE2" w:rsidP="00557F97">
      <w:pPr>
        <w:jc w:val="center"/>
        <w:rPr>
          <w:rFonts w:eastAsia="Times New Roman"/>
          <w:sz w:val="28"/>
          <w:szCs w:val="28"/>
        </w:rPr>
      </w:pPr>
    </w:p>
    <w:p w:rsidR="00EB4AE2" w:rsidRDefault="00EB4AE2" w:rsidP="00557F97">
      <w:pPr>
        <w:jc w:val="center"/>
        <w:rPr>
          <w:b/>
          <w:sz w:val="28"/>
          <w:szCs w:val="28"/>
        </w:rPr>
      </w:pPr>
    </w:p>
    <w:p w:rsidR="001433DF" w:rsidRPr="00557F97" w:rsidRDefault="00BA5F46" w:rsidP="00557F97">
      <w:pPr>
        <w:jc w:val="center"/>
        <w:rPr>
          <w:rFonts w:eastAsia="Times New Roman"/>
          <w:sz w:val="28"/>
          <w:szCs w:val="28"/>
        </w:rPr>
      </w:pPr>
      <w:proofErr w:type="gramStart"/>
      <w:r w:rsidRPr="00482AD3">
        <w:rPr>
          <w:b/>
          <w:sz w:val="28"/>
          <w:szCs w:val="28"/>
        </w:rPr>
        <w:lastRenderedPageBreak/>
        <w:t>П</w:t>
      </w:r>
      <w:proofErr w:type="gramEnd"/>
      <w:r w:rsidRPr="00482AD3">
        <w:rPr>
          <w:b/>
          <w:sz w:val="28"/>
          <w:szCs w:val="28"/>
        </w:rPr>
        <w:t xml:space="preserve"> лан</w:t>
      </w:r>
      <w:r w:rsidR="001433DF" w:rsidRPr="00482AD3">
        <w:rPr>
          <w:b/>
          <w:sz w:val="28"/>
          <w:szCs w:val="28"/>
        </w:rPr>
        <w:t>:</w:t>
      </w:r>
    </w:p>
    <w:p w:rsidR="001433DF" w:rsidRPr="00482AD3" w:rsidRDefault="001433DF" w:rsidP="00D3547C">
      <w:pPr>
        <w:spacing w:line="360" w:lineRule="auto"/>
        <w:ind w:left="360"/>
        <w:rPr>
          <w:sz w:val="28"/>
          <w:szCs w:val="28"/>
        </w:rPr>
      </w:pPr>
      <w:r w:rsidRPr="00482AD3">
        <w:rPr>
          <w:sz w:val="28"/>
          <w:szCs w:val="28"/>
        </w:rPr>
        <w:t>Введение</w:t>
      </w:r>
      <w:r w:rsidR="00E40B55" w:rsidRPr="00482AD3">
        <w:rPr>
          <w:sz w:val="28"/>
          <w:szCs w:val="28"/>
        </w:rPr>
        <w:t>…………………………………………………………………</w:t>
      </w:r>
      <w:r w:rsidR="008A59B4" w:rsidRPr="00482AD3">
        <w:rPr>
          <w:sz w:val="28"/>
          <w:szCs w:val="28"/>
        </w:rPr>
        <w:t>….</w:t>
      </w:r>
      <w:r w:rsidR="00E40B55" w:rsidRPr="00482AD3">
        <w:rPr>
          <w:sz w:val="28"/>
          <w:szCs w:val="28"/>
        </w:rPr>
        <w:t>….3</w:t>
      </w:r>
    </w:p>
    <w:p w:rsidR="001433DF" w:rsidRPr="00482AD3" w:rsidRDefault="00482AD3" w:rsidP="00D3547C">
      <w:pPr>
        <w:spacing w:line="360" w:lineRule="auto"/>
        <w:ind w:left="360"/>
        <w:rPr>
          <w:sz w:val="28"/>
          <w:szCs w:val="28"/>
        </w:rPr>
      </w:pPr>
      <w:r w:rsidRPr="00482AD3">
        <w:rPr>
          <w:sz w:val="28"/>
          <w:szCs w:val="28"/>
        </w:rPr>
        <w:t>1</w:t>
      </w:r>
      <w:r w:rsidR="00D3547C" w:rsidRPr="00482AD3">
        <w:rPr>
          <w:sz w:val="28"/>
          <w:szCs w:val="28"/>
        </w:rPr>
        <w:t xml:space="preserve">. </w:t>
      </w:r>
      <w:r w:rsidR="001433DF" w:rsidRPr="00482AD3">
        <w:rPr>
          <w:sz w:val="28"/>
          <w:szCs w:val="28"/>
        </w:rPr>
        <w:t>Здравоохранение в России и его основные проблемы</w:t>
      </w:r>
      <w:r w:rsidR="00E40B55" w:rsidRPr="00482AD3">
        <w:rPr>
          <w:sz w:val="28"/>
          <w:szCs w:val="28"/>
        </w:rPr>
        <w:t>……………</w:t>
      </w:r>
      <w:r w:rsidR="008A59B4" w:rsidRPr="00482AD3">
        <w:rPr>
          <w:sz w:val="28"/>
          <w:szCs w:val="28"/>
        </w:rPr>
        <w:t>.</w:t>
      </w:r>
      <w:r w:rsidR="00E40B55" w:rsidRPr="00482AD3">
        <w:rPr>
          <w:sz w:val="28"/>
          <w:szCs w:val="28"/>
        </w:rPr>
        <w:t>……..4</w:t>
      </w:r>
    </w:p>
    <w:p w:rsidR="001433DF" w:rsidRPr="00482AD3" w:rsidRDefault="00D3547C" w:rsidP="00D3547C">
      <w:pPr>
        <w:spacing w:line="360" w:lineRule="auto"/>
        <w:ind w:left="360"/>
        <w:rPr>
          <w:sz w:val="28"/>
          <w:szCs w:val="28"/>
        </w:rPr>
      </w:pPr>
      <w:r w:rsidRPr="00482AD3">
        <w:rPr>
          <w:sz w:val="28"/>
          <w:szCs w:val="28"/>
        </w:rPr>
        <w:t xml:space="preserve">2. </w:t>
      </w:r>
      <w:r w:rsidR="001433DF" w:rsidRPr="00482AD3">
        <w:rPr>
          <w:sz w:val="28"/>
          <w:szCs w:val="28"/>
        </w:rPr>
        <w:t>Основные направления модернизаци</w:t>
      </w:r>
      <w:r w:rsidR="008A59B4" w:rsidRPr="00482AD3">
        <w:rPr>
          <w:sz w:val="28"/>
          <w:szCs w:val="28"/>
        </w:rPr>
        <w:t>и здравоохранения в 2016 году……………………………………………………………………..</w:t>
      </w:r>
      <w:r w:rsidR="00E40B55" w:rsidRPr="00482AD3">
        <w:rPr>
          <w:sz w:val="28"/>
          <w:szCs w:val="28"/>
        </w:rPr>
        <w:t>……..10</w:t>
      </w:r>
    </w:p>
    <w:p w:rsidR="001433DF" w:rsidRPr="00482AD3" w:rsidRDefault="001433DF" w:rsidP="00D3547C">
      <w:pPr>
        <w:spacing w:line="360" w:lineRule="auto"/>
        <w:ind w:left="360"/>
        <w:rPr>
          <w:sz w:val="28"/>
          <w:szCs w:val="28"/>
        </w:rPr>
      </w:pPr>
      <w:r w:rsidRPr="00482AD3">
        <w:rPr>
          <w:sz w:val="28"/>
          <w:szCs w:val="28"/>
        </w:rPr>
        <w:t>Заключение</w:t>
      </w:r>
      <w:r w:rsidR="00E40B55" w:rsidRPr="00482AD3">
        <w:rPr>
          <w:sz w:val="28"/>
          <w:szCs w:val="28"/>
        </w:rPr>
        <w:t>…………………………………………………</w:t>
      </w:r>
      <w:r w:rsidR="00117E8D" w:rsidRPr="00482AD3">
        <w:rPr>
          <w:sz w:val="28"/>
          <w:szCs w:val="28"/>
        </w:rPr>
        <w:t>……………</w:t>
      </w:r>
      <w:r w:rsidR="008A59B4" w:rsidRPr="00482AD3">
        <w:rPr>
          <w:sz w:val="28"/>
          <w:szCs w:val="28"/>
        </w:rPr>
        <w:t>…...</w:t>
      </w:r>
      <w:r w:rsidR="00E40B55" w:rsidRPr="00482AD3">
        <w:rPr>
          <w:sz w:val="28"/>
          <w:szCs w:val="28"/>
        </w:rPr>
        <w:t>16</w:t>
      </w:r>
    </w:p>
    <w:p w:rsidR="001433DF" w:rsidRPr="00482AD3" w:rsidRDefault="001433DF" w:rsidP="00D3547C">
      <w:pPr>
        <w:spacing w:line="360" w:lineRule="auto"/>
        <w:ind w:left="360"/>
        <w:rPr>
          <w:sz w:val="28"/>
          <w:szCs w:val="28"/>
        </w:rPr>
      </w:pPr>
      <w:r w:rsidRPr="00482AD3">
        <w:rPr>
          <w:sz w:val="28"/>
          <w:szCs w:val="28"/>
        </w:rPr>
        <w:t>Список использованной литературы</w:t>
      </w:r>
      <w:r w:rsidR="00117E8D" w:rsidRPr="00482AD3">
        <w:rPr>
          <w:sz w:val="28"/>
          <w:szCs w:val="28"/>
        </w:rPr>
        <w:t>……………………………………</w:t>
      </w:r>
      <w:r w:rsidR="008A59B4" w:rsidRPr="00482AD3">
        <w:rPr>
          <w:sz w:val="28"/>
          <w:szCs w:val="28"/>
        </w:rPr>
        <w:t>…..</w:t>
      </w:r>
      <w:r w:rsidR="00117E8D" w:rsidRPr="00482AD3">
        <w:rPr>
          <w:sz w:val="28"/>
          <w:szCs w:val="28"/>
        </w:rPr>
        <w:t>17</w:t>
      </w:r>
    </w:p>
    <w:p w:rsidR="001433DF" w:rsidRPr="00482AD3" w:rsidRDefault="001433DF" w:rsidP="001433DF">
      <w:pPr>
        <w:spacing w:line="360" w:lineRule="auto"/>
        <w:rPr>
          <w:sz w:val="28"/>
          <w:szCs w:val="28"/>
        </w:rPr>
      </w:pPr>
    </w:p>
    <w:p w:rsidR="001433DF" w:rsidRPr="00482AD3" w:rsidRDefault="001433DF" w:rsidP="001433DF">
      <w:pPr>
        <w:spacing w:line="360" w:lineRule="auto"/>
        <w:rPr>
          <w:sz w:val="28"/>
          <w:szCs w:val="28"/>
        </w:rPr>
      </w:pPr>
    </w:p>
    <w:p w:rsidR="001433DF" w:rsidRPr="00482AD3" w:rsidRDefault="001433DF" w:rsidP="001433DF">
      <w:pPr>
        <w:spacing w:line="360" w:lineRule="auto"/>
        <w:rPr>
          <w:b/>
          <w:sz w:val="28"/>
          <w:szCs w:val="28"/>
        </w:rPr>
      </w:pPr>
    </w:p>
    <w:p w:rsidR="001433DF" w:rsidRPr="00482AD3" w:rsidRDefault="001433DF">
      <w:pPr>
        <w:spacing w:after="160" w:line="259" w:lineRule="auto"/>
        <w:rPr>
          <w:b/>
          <w:sz w:val="28"/>
          <w:szCs w:val="28"/>
        </w:rPr>
      </w:pPr>
      <w:r w:rsidRPr="00482AD3">
        <w:rPr>
          <w:b/>
          <w:sz w:val="28"/>
          <w:szCs w:val="28"/>
        </w:rPr>
        <w:br w:type="page"/>
      </w:r>
    </w:p>
    <w:p w:rsidR="00B260AC" w:rsidRPr="00482AD3" w:rsidRDefault="009F64C4" w:rsidP="001433DF">
      <w:pPr>
        <w:spacing w:line="360" w:lineRule="auto"/>
        <w:jc w:val="center"/>
        <w:rPr>
          <w:b/>
          <w:sz w:val="28"/>
          <w:szCs w:val="28"/>
        </w:rPr>
      </w:pPr>
      <w:r w:rsidRPr="00482AD3">
        <w:rPr>
          <w:b/>
          <w:sz w:val="28"/>
          <w:szCs w:val="28"/>
        </w:rPr>
        <w:lastRenderedPageBreak/>
        <w:t>Введение</w:t>
      </w:r>
    </w:p>
    <w:p w:rsidR="009F64C4" w:rsidRPr="00482AD3" w:rsidRDefault="009F64C4" w:rsidP="008A59B4">
      <w:pPr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Актуальность выбранной темы обусловливается тем, что в целях обеспечения устойчивого социально-экономического развития Российской Федерации, одним из приоритетов государственной политики является  сохранение и укрепление здоровья населения на основе формирования здорового образа жизни и повышения доступности и качества медицинской помощи</w:t>
      </w:r>
      <w:r w:rsidRPr="00482AD3">
        <w:t>.</w:t>
      </w:r>
      <w:r w:rsidR="006A417F" w:rsidRPr="00482AD3">
        <w:t xml:space="preserve"> </w:t>
      </w:r>
      <w:r w:rsidR="006A417F" w:rsidRPr="00482AD3">
        <w:rPr>
          <w:sz w:val="28"/>
          <w:szCs w:val="28"/>
        </w:rPr>
        <w:t>В ежегодном послании Президента Российской Федерации Федеральному Собра</w:t>
      </w:r>
      <w:r w:rsidR="00A631AF">
        <w:rPr>
          <w:sz w:val="28"/>
          <w:szCs w:val="28"/>
        </w:rPr>
        <w:t>нию 3 декабря 2015 года,</w:t>
      </w:r>
      <w:r w:rsidR="006A417F" w:rsidRPr="00482AD3">
        <w:rPr>
          <w:sz w:val="28"/>
          <w:szCs w:val="28"/>
        </w:rPr>
        <w:t xml:space="preserve"> В. В. Путин говорит о главном достижении нашей политики в здравоохранении – рост продолж</w:t>
      </w:r>
      <w:r w:rsidR="00A631AF">
        <w:rPr>
          <w:sz w:val="28"/>
          <w:szCs w:val="28"/>
        </w:rPr>
        <w:t>ительности жизни, в 2015 году</w:t>
      </w:r>
      <w:r w:rsidR="006A417F" w:rsidRPr="00482AD3">
        <w:rPr>
          <w:sz w:val="28"/>
          <w:szCs w:val="28"/>
        </w:rPr>
        <w:t xml:space="preserve"> она </w:t>
      </w:r>
      <w:r w:rsidR="005B2BD9">
        <w:rPr>
          <w:sz w:val="28"/>
          <w:szCs w:val="28"/>
        </w:rPr>
        <w:t>превысила 71 год, но так же было</w:t>
      </w:r>
      <w:r w:rsidR="006A417F" w:rsidRPr="00482AD3">
        <w:rPr>
          <w:sz w:val="28"/>
          <w:szCs w:val="28"/>
        </w:rPr>
        <w:t xml:space="preserve"> подчеркнуто, что проблем, которые предстоит решить, в здравоохранении России еще очень много.</w:t>
      </w:r>
    </w:p>
    <w:p w:rsidR="009F64C4" w:rsidRPr="00482AD3" w:rsidRDefault="008A59B4" w:rsidP="001433DF">
      <w:pPr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Целью </w:t>
      </w:r>
      <w:r w:rsidR="009F64C4" w:rsidRPr="00482AD3">
        <w:rPr>
          <w:sz w:val="28"/>
          <w:szCs w:val="28"/>
        </w:rPr>
        <w:t xml:space="preserve">работы является изучение проблем здравоохранения в Российской Федерации и направлений его развития. </w:t>
      </w:r>
    </w:p>
    <w:p w:rsidR="009F64C4" w:rsidRPr="00482AD3" w:rsidRDefault="009F64C4" w:rsidP="001433DF">
      <w:pPr>
        <w:spacing w:after="200" w:line="360" w:lineRule="auto"/>
        <w:ind w:firstLine="708"/>
        <w:jc w:val="both"/>
        <w:rPr>
          <w:rFonts w:eastAsia="Calibri"/>
          <w:sz w:val="28"/>
          <w:szCs w:val="28"/>
          <w:lang w:eastAsia="en-US"/>
        </w:rPr>
      </w:pPr>
      <w:r w:rsidRPr="00482AD3">
        <w:rPr>
          <w:rFonts w:eastAsia="Calibri"/>
          <w:sz w:val="28"/>
          <w:szCs w:val="28"/>
          <w:lang w:eastAsia="en-US"/>
        </w:rPr>
        <w:t>В соответствии с поставленной целью в работе решаются следующие задачи:</w:t>
      </w:r>
    </w:p>
    <w:p w:rsidR="009F64C4" w:rsidRPr="00482AD3" w:rsidRDefault="008A59B4" w:rsidP="001433DF">
      <w:pPr>
        <w:pStyle w:val="a3"/>
        <w:numPr>
          <w:ilvl w:val="0"/>
          <w:numId w:val="3"/>
        </w:numPr>
        <w:spacing w:after="200" w:line="360" w:lineRule="auto"/>
        <w:jc w:val="both"/>
        <w:rPr>
          <w:rFonts w:eastAsia="Calibri"/>
          <w:sz w:val="28"/>
          <w:szCs w:val="28"/>
          <w:lang w:eastAsia="en-US"/>
        </w:rPr>
      </w:pPr>
      <w:r w:rsidRPr="00482AD3">
        <w:rPr>
          <w:rFonts w:eastAsia="Calibri"/>
          <w:sz w:val="28"/>
          <w:szCs w:val="28"/>
          <w:lang w:eastAsia="en-US"/>
        </w:rPr>
        <w:t>Рассмотрение здравоохранения в России и его основных проблем</w:t>
      </w:r>
      <w:r w:rsidR="006A417F" w:rsidRPr="00482AD3">
        <w:rPr>
          <w:rFonts w:eastAsia="Calibri"/>
          <w:sz w:val="28"/>
          <w:szCs w:val="28"/>
          <w:lang w:eastAsia="en-US"/>
        </w:rPr>
        <w:t>;</w:t>
      </w:r>
    </w:p>
    <w:p w:rsidR="001433DF" w:rsidRPr="00482AD3" w:rsidRDefault="008A59B4" w:rsidP="001433DF">
      <w:pPr>
        <w:pStyle w:val="a3"/>
        <w:numPr>
          <w:ilvl w:val="0"/>
          <w:numId w:val="3"/>
        </w:numPr>
        <w:spacing w:after="200" w:line="360" w:lineRule="auto"/>
        <w:jc w:val="both"/>
        <w:rPr>
          <w:rFonts w:eastAsia="Calibri"/>
          <w:sz w:val="28"/>
          <w:szCs w:val="28"/>
          <w:lang w:eastAsia="en-US"/>
        </w:rPr>
      </w:pPr>
      <w:r w:rsidRPr="00482AD3">
        <w:rPr>
          <w:rFonts w:eastAsia="Calibri"/>
          <w:sz w:val="28"/>
          <w:szCs w:val="28"/>
          <w:lang w:eastAsia="en-US"/>
        </w:rPr>
        <w:t>Основные направления модернизации здравоохранения в 2016 году</w:t>
      </w:r>
      <w:r w:rsidR="006A417F" w:rsidRPr="00482AD3">
        <w:rPr>
          <w:rFonts w:eastAsia="Calibri"/>
          <w:sz w:val="28"/>
          <w:szCs w:val="28"/>
          <w:lang w:eastAsia="en-US"/>
        </w:rPr>
        <w:t>.</w:t>
      </w: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8A59B4" w:rsidRPr="00482AD3" w:rsidRDefault="008A59B4" w:rsidP="001433DF">
      <w:pPr>
        <w:spacing w:after="200" w:line="360" w:lineRule="auto"/>
        <w:ind w:left="1068"/>
        <w:jc w:val="center"/>
        <w:rPr>
          <w:b/>
          <w:sz w:val="28"/>
          <w:szCs w:val="28"/>
        </w:rPr>
      </w:pPr>
    </w:p>
    <w:p w:rsidR="006A417F" w:rsidRPr="00482AD3" w:rsidRDefault="00940742" w:rsidP="001433DF">
      <w:pPr>
        <w:spacing w:after="200" w:line="360" w:lineRule="auto"/>
        <w:ind w:left="1068"/>
        <w:jc w:val="center"/>
        <w:rPr>
          <w:rFonts w:eastAsia="Calibri"/>
          <w:sz w:val="28"/>
          <w:szCs w:val="28"/>
          <w:lang w:eastAsia="en-US"/>
        </w:rPr>
      </w:pPr>
      <w:r w:rsidRPr="00482AD3">
        <w:rPr>
          <w:b/>
          <w:sz w:val="28"/>
          <w:szCs w:val="28"/>
        </w:rPr>
        <w:lastRenderedPageBreak/>
        <w:t xml:space="preserve">1. </w:t>
      </w:r>
      <w:r w:rsidR="001433DF" w:rsidRPr="00482AD3">
        <w:rPr>
          <w:b/>
          <w:sz w:val="28"/>
          <w:szCs w:val="28"/>
        </w:rPr>
        <w:t xml:space="preserve"> Здравоохранение</w:t>
      </w:r>
      <w:r w:rsidRPr="00482AD3">
        <w:rPr>
          <w:b/>
          <w:sz w:val="28"/>
          <w:szCs w:val="28"/>
        </w:rPr>
        <w:t xml:space="preserve"> в России и </w:t>
      </w:r>
      <w:r w:rsidR="001433DF" w:rsidRPr="00482AD3">
        <w:rPr>
          <w:b/>
          <w:sz w:val="28"/>
          <w:szCs w:val="28"/>
        </w:rPr>
        <w:t xml:space="preserve">его </w:t>
      </w:r>
      <w:r w:rsidRPr="00482AD3">
        <w:rPr>
          <w:b/>
          <w:sz w:val="28"/>
          <w:szCs w:val="28"/>
        </w:rPr>
        <w:t xml:space="preserve">основные </w:t>
      </w:r>
      <w:r w:rsidR="001433DF" w:rsidRPr="00482AD3">
        <w:rPr>
          <w:b/>
          <w:sz w:val="28"/>
          <w:szCs w:val="28"/>
        </w:rPr>
        <w:t>проблемы.</w:t>
      </w:r>
    </w:p>
    <w:p w:rsidR="00D33E0C" w:rsidRPr="00482AD3" w:rsidRDefault="00C04A75" w:rsidP="001433DF">
      <w:pPr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Здоровье волновало человека </w:t>
      </w:r>
      <w:r w:rsidR="006E73DC" w:rsidRPr="00482AD3">
        <w:rPr>
          <w:sz w:val="28"/>
          <w:szCs w:val="28"/>
        </w:rPr>
        <w:t>и общество на всех стадиях</w:t>
      </w:r>
      <w:r w:rsidRPr="00482AD3">
        <w:rPr>
          <w:sz w:val="28"/>
          <w:szCs w:val="28"/>
        </w:rPr>
        <w:t xml:space="preserve"> развития, не случайно то, что уже в Древнем мире, в частности в Античности,</w:t>
      </w:r>
      <w:r w:rsidR="00965B66" w:rsidRPr="00482AD3">
        <w:rPr>
          <w:sz w:val="28"/>
          <w:szCs w:val="28"/>
        </w:rPr>
        <w:t xml:space="preserve"> физическое здоровье, воспринимаемое по внешним признакам, служило своеобразным эстетическим и социальном мерилом – критерием красоты. Этот критерий и нашел отражение в старин</w:t>
      </w:r>
      <w:r w:rsidR="006E73DC" w:rsidRPr="00482AD3">
        <w:rPr>
          <w:sz w:val="28"/>
          <w:szCs w:val="28"/>
        </w:rPr>
        <w:t>ной мудрости «здоровом теле – зд</w:t>
      </w:r>
      <w:r w:rsidR="00965B66" w:rsidRPr="00482AD3">
        <w:rPr>
          <w:sz w:val="28"/>
          <w:szCs w:val="28"/>
        </w:rPr>
        <w:t>оровый дух»</w:t>
      </w:r>
      <w:r w:rsidR="00CA4468" w:rsidRPr="00482AD3">
        <w:rPr>
          <w:sz w:val="28"/>
          <w:szCs w:val="28"/>
        </w:rPr>
        <w:t xml:space="preserve">     </w:t>
      </w:r>
      <w:r w:rsidR="00965B66" w:rsidRPr="00482AD3">
        <w:rPr>
          <w:sz w:val="28"/>
          <w:szCs w:val="28"/>
        </w:rPr>
        <w:t>[1, с. 7]. В наше же время участниками семинара заведующих кафедрами общественного здоровья и здравоохранения термину «общественное здоровье» было дано следующее определение: «Общественное здоровье – важнейший экономический и социальный потенциал страны, обусловленный воздействием комплекса факторов окружающей среды и образа жизни людей»</w:t>
      </w:r>
      <w:r w:rsidR="005605D3" w:rsidRPr="00482AD3">
        <w:rPr>
          <w:sz w:val="28"/>
          <w:szCs w:val="28"/>
        </w:rPr>
        <w:t xml:space="preserve"> [1, с. 14]</w:t>
      </w:r>
      <w:r w:rsidR="00D33E0C" w:rsidRPr="00482AD3">
        <w:rPr>
          <w:sz w:val="28"/>
          <w:szCs w:val="28"/>
        </w:rPr>
        <w:t xml:space="preserve">. </w:t>
      </w:r>
      <w:proofErr w:type="gramStart"/>
      <w:r w:rsidR="00D33E0C" w:rsidRPr="00482AD3">
        <w:rPr>
          <w:sz w:val="28"/>
          <w:szCs w:val="28"/>
        </w:rPr>
        <w:t>В последние годы политика формирования здорового образа жизни заметно активизировалась в нашей стране: приняты важные программы, к примеру</w:t>
      </w:r>
      <w:r w:rsidR="00482AD3">
        <w:rPr>
          <w:sz w:val="28"/>
          <w:szCs w:val="28"/>
        </w:rPr>
        <w:t>,</w:t>
      </w:r>
      <w:r w:rsidR="00D33E0C" w:rsidRPr="00482AD3">
        <w:rPr>
          <w:sz w:val="28"/>
          <w:szCs w:val="28"/>
        </w:rPr>
        <w:t xml:space="preserve"> нацпроект «Здоровье»</w:t>
      </w:r>
      <w:r w:rsidR="00D33E0C" w:rsidRPr="00482AD3">
        <w:t xml:space="preserve"> (</w:t>
      </w:r>
      <w:r w:rsidR="00D33E0C" w:rsidRPr="00482AD3">
        <w:rPr>
          <w:sz w:val="28"/>
          <w:szCs w:val="28"/>
        </w:rPr>
        <w:t xml:space="preserve">программа по повышению качества медицинской помощи, объявленная президентом Российской Федерации </w:t>
      </w:r>
      <w:hyperlink r:id="rId9" w:tooltip="Путин, Владимир Владимирович" w:history="1">
        <w:r w:rsidR="00D33E0C" w:rsidRPr="00482AD3">
          <w:rPr>
            <w:rStyle w:val="a4"/>
            <w:color w:val="auto"/>
            <w:sz w:val="28"/>
            <w:szCs w:val="28"/>
            <w:u w:val="none"/>
          </w:rPr>
          <w:t>В. В. Путиным</w:t>
        </w:r>
      </w:hyperlink>
      <w:r w:rsidR="00D33E0C" w:rsidRPr="00482AD3">
        <w:rPr>
          <w:sz w:val="28"/>
          <w:szCs w:val="28"/>
        </w:rPr>
        <w:t xml:space="preserve">, стартовавшая </w:t>
      </w:r>
      <w:hyperlink r:id="rId10" w:tooltip="1 января" w:history="1">
        <w:r w:rsidR="00D33E0C" w:rsidRPr="00482AD3">
          <w:rPr>
            <w:rStyle w:val="a4"/>
            <w:color w:val="auto"/>
            <w:sz w:val="28"/>
            <w:szCs w:val="28"/>
            <w:u w:val="none"/>
          </w:rPr>
          <w:t>1 января</w:t>
        </w:r>
      </w:hyperlink>
      <w:r w:rsidR="00D33E0C" w:rsidRPr="00482AD3">
        <w:rPr>
          <w:sz w:val="28"/>
          <w:szCs w:val="28"/>
        </w:rPr>
        <w:t xml:space="preserve"> </w:t>
      </w:r>
      <w:hyperlink r:id="rId11" w:tooltip="2006 год" w:history="1">
        <w:r w:rsidR="00D33E0C" w:rsidRPr="00482AD3">
          <w:rPr>
            <w:rStyle w:val="a4"/>
            <w:color w:val="auto"/>
            <w:sz w:val="28"/>
            <w:szCs w:val="28"/>
            <w:u w:val="none"/>
          </w:rPr>
          <w:t>2006 года</w:t>
        </w:r>
      </w:hyperlink>
      <w:r w:rsidR="00D33E0C" w:rsidRPr="00482AD3">
        <w:rPr>
          <w:sz w:val="28"/>
          <w:szCs w:val="28"/>
        </w:rPr>
        <w:t xml:space="preserve"> в рамках реализации четырёх </w:t>
      </w:r>
      <w:hyperlink r:id="rId12" w:tooltip="Приоритетные национальные проекты" w:history="1">
        <w:r w:rsidR="00D33E0C" w:rsidRPr="00482AD3">
          <w:rPr>
            <w:rStyle w:val="a4"/>
            <w:color w:val="auto"/>
            <w:sz w:val="28"/>
            <w:szCs w:val="28"/>
            <w:u w:val="none"/>
          </w:rPr>
          <w:t>национальных проектов</w:t>
        </w:r>
      </w:hyperlink>
      <w:r w:rsidR="00D33E0C" w:rsidRPr="00482AD3">
        <w:rPr>
          <w:sz w:val="28"/>
          <w:szCs w:val="28"/>
        </w:rPr>
        <w:t>), созданы центры здоровья, повышены ставки акцизов на табак и алкоголь.</w:t>
      </w:r>
      <w:proofErr w:type="gramEnd"/>
      <w:r w:rsidR="00D33E0C" w:rsidRPr="00482AD3">
        <w:rPr>
          <w:sz w:val="28"/>
          <w:szCs w:val="28"/>
        </w:rPr>
        <w:t xml:space="preserve"> В июне 2008 года принята «Концепция развития системы здравоохранения в Российской Федерации до 2020 г»</w:t>
      </w:r>
      <w:r w:rsidR="002B65BD" w:rsidRPr="00482AD3">
        <w:rPr>
          <w:sz w:val="28"/>
          <w:szCs w:val="28"/>
        </w:rPr>
        <w:t>, определяющая развитие политики в сфере здравоохранения. В ней говорится об основных проблемах здравоохранения, его модернизации и развития</w:t>
      </w:r>
      <w:r w:rsidR="00493A80" w:rsidRPr="00482AD3">
        <w:rPr>
          <w:sz w:val="28"/>
          <w:szCs w:val="28"/>
        </w:rPr>
        <w:t xml:space="preserve"> (рисунок 1)</w:t>
      </w:r>
      <w:r w:rsidR="002B65BD" w:rsidRPr="00482AD3">
        <w:rPr>
          <w:sz w:val="28"/>
          <w:szCs w:val="28"/>
        </w:rPr>
        <w:t xml:space="preserve">. </w:t>
      </w:r>
    </w:p>
    <w:p w:rsidR="00493A80" w:rsidRPr="00482AD3" w:rsidRDefault="00493A80" w:rsidP="001433DF">
      <w:pPr>
        <w:spacing w:line="360" w:lineRule="auto"/>
        <w:jc w:val="both"/>
        <w:rPr>
          <w:sz w:val="28"/>
          <w:szCs w:val="28"/>
        </w:rPr>
      </w:pPr>
      <w:r w:rsidRPr="00482AD3">
        <w:rPr>
          <w:rFonts w:ascii="Calibri" w:eastAsia="Times New Roman" w:hAnsi="Calibri"/>
          <w:noProof/>
          <w:sz w:val="22"/>
          <w:szCs w:val="22"/>
        </w:rPr>
        <w:lastRenderedPageBreak/>
        <w:drawing>
          <wp:inline distT="0" distB="0" distL="0" distR="0" wp14:anchorId="5B2A8450" wp14:editId="0922DC24">
            <wp:extent cx="5813165" cy="3568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3516" t="16723" r="21112" b="22844"/>
                    <a:stretch/>
                  </pic:blipFill>
                  <pic:spPr bwMode="auto">
                    <a:xfrm>
                      <a:off x="0" y="0"/>
                      <a:ext cx="5818414" cy="3571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3A80" w:rsidRPr="00482AD3" w:rsidRDefault="00493A80" w:rsidP="001433DF">
      <w:pPr>
        <w:spacing w:line="360" w:lineRule="auto"/>
        <w:jc w:val="center"/>
        <w:rPr>
          <w:sz w:val="28"/>
          <w:szCs w:val="28"/>
          <w:vertAlign w:val="superscript"/>
        </w:rPr>
      </w:pPr>
      <w:r w:rsidRPr="00482AD3">
        <w:rPr>
          <w:sz w:val="28"/>
          <w:szCs w:val="28"/>
          <w:vertAlign w:val="superscript"/>
        </w:rPr>
        <w:t>Рисунок 1. Концепция развития здравоохранения РФ до 2020 года</w:t>
      </w:r>
    </w:p>
    <w:p w:rsidR="002B65BD" w:rsidRPr="00482AD3" w:rsidRDefault="002B65BD" w:rsidP="001433DF">
      <w:pPr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Рассмотрю подробнее концепцию</w:t>
      </w:r>
      <w:r w:rsidR="00493A80" w:rsidRPr="00482AD3">
        <w:rPr>
          <w:sz w:val="28"/>
          <w:szCs w:val="28"/>
        </w:rPr>
        <w:t>.</w:t>
      </w:r>
    </w:p>
    <w:p w:rsidR="00493A80" w:rsidRPr="00482AD3" w:rsidRDefault="002B65BD" w:rsidP="001433DF">
      <w:pPr>
        <w:spacing w:line="360" w:lineRule="auto"/>
        <w:jc w:val="both"/>
        <w:rPr>
          <w:sz w:val="28"/>
          <w:szCs w:val="28"/>
        </w:rPr>
      </w:pPr>
      <w:proofErr w:type="gramStart"/>
      <w:r w:rsidRPr="00482AD3">
        <w:rPr>
          <w:sz w:val="28"/>
          <w:szCs w:val="28"/>
        </w:rPr>
        <w:t>Согласно концепции целями развития здравоохранения являлись:</w:t>
      </w:r>
      <w:r w:rsidRPr="00482AD3">
        <w:rPr>
          <w:sz w:val="28"/>
          <w:szCs w:val="28"/>
        </w:rPr>
        <w:br/>
        <w:t>• прекращение к 2011 году убыли населения Российской Федерации и доведение численности до 145 млн. человек к 2020 году;</w:t>
      </w:r>
      <w:r w:rsidRPr="00482AD3">
        <w:rPr>
          <w:sz w:val="28"/>
          <w:szCs w:val="28"/>
        </w:rPr>
        <w:br/>
        <w:t>• увеличение ожидаемой продолжительности жизни населения до 75 лет;</w:t>
      </w:r>
      <w:r w:rsidRPr="00482AD3">
        <w:rPr>
          <w:sz w:val="28"/>
          <w:szCs w:val="28"/>
        </w:rPr>
        <w:br/>
        <w:t>• снижение общего коэффициента смертности до 10 (то есть в 1,5 раза по отношению к 2007 году);</w:t>
      </w:r>
      <w:proofErr w:type="gramEnd"/>
      <w:r w:rsidRPr="00482AD3">
        <w:rPr>
          <w:sz w:val="28"/>
          <w:szCs w:val="28"/>
        </w:rPr>
        <w:br/>
        <w:t xml:space="preserve">• </w:t>
      </w:r>
      <w:proofErr w:type="gramStart"/>
      <w:r w:rsidRPr="00482AD3">
        <w:rPr>
          <w:sz w:val="28"/>
          <w:szCs w:val="28"/>
        </w:rPr>
        <w:t>снижение показателя младенческой смертности до 7,5 на 1000 родившихся живыми (на 20% по отношению к 2007 г.);</w:t>
      </w:r>
      <w:r w:rsidRPr="00482AD3">
        <w:rPr>
          <w:sz w:val="28"/>
          <w:szCs w:val="28"/>
        </w:rPr>
        <w:br/>
        <w:t>• снижение показателя материнской смертности на 100 000 родившихся живыми до 18,6 (на 15,7% по отношению к 2007 г.);</w:t>
      </w:r>
      <w:proofErr w:type="gramEnd"/>
      <w:r w:rsidRPr="00482AD3">
        <w:rPr>
          <w:sz w:val="28"/>
          <w:szCs w:val="28"/>
        </w:rPr>
        <w:br/>
        <w:t>• формирование здорового образа жизни населения, в том числе снижение распространенности употребления табака до 25% и снижение потребление алкоголя до 9 л в год на душу населения;</w:t>
      </w:r>
      <w:r w:rsidRPr="00482AD3">
        <w:rPr>
          <w:sz w:val="28"/>
          <w:szCs w:val="28"/>
        </w:rPr>
        <w:br/>
        <w:t>• повышение качества и доступности медицинской помощи, гарантированной населению Российской Федерации.</w:t>
      </w:r>
      <w:r w:rsidRPr="00482AD3">
        <w:rPr>
          <w:sz w:val="28"/>
          <w:szCs w:val="28"/>
        </w:rPr>
        <w:br/>
      </w:r>
      <w:proofErr w:type="gramStart"/>
      <w:r w:rsidRPr="00482AD3">
        <w:rPr>
          <w:sz w:val="28"/>
          <w:szCs w:val="28"/>
        </w:rPr>
        <w:t>Задачами развития здравоохранения являются</w:t>
      </w:r>
      <w:r w:rsidR="00493A80" w:rsidRPr="00482AD3">
        <w:rPr>
          <w:sz w:val="28"/>
          <w:szCs w:val="28"/>
        </w:rPr>
        <w:t xml:space="preserve"> (рисунок 2)</w:t>
      </w:r>
      <w:r w:rsidRPr="00482AD3">
        <w:rPr>
          <w:sz w:val="28"/>
          <w:szCs w:val="28"/>
        </w:rPr>
        <w:t>:</w:t>
      </w:r>
      <w:r w:rsidRPr="00482AD3">
        <w:rPr>
          <w:sz w:val="28"/>
          <w:szCs w:val="28"/>
        </w:rPr>
        <w:br/>
      </w:r>
      <w:r w:rsidRPr="00482AD3">
        <w:rPr>
          <w:sz w:val="28"/>
          <w:szCs w:val="28"/>
        </w:rPr>
        <w:lastRenderedPageBreak/>
        <w:t>• создание условий, возможностей и мотивации населения Российской Федерации для ведения здорового образа жизни;</w:t>
      </w:r>
      <w:r w:rsidRPr="00482AD3">
        <w:rPr>
          <w:sz w:val="28"/>
          <w:szCs w:val="28"/>
        </w:rPr>
        <w:br/>
        <w:t>• переход на современную систему организации медицинской помощи;</w:t>
      </w:r>
      <w:r w:rsidRPr="00482AD3">
        <w:rPr>
          <w:sz w:val="28"/>
          <w:szCs w:val="28"/>
        </w:rPr>
        <w:br/>
        <w:t>• конкретизация государственных гарантий оказания гражданам бесплатной медицинской помощи;</w:t>
      </w:r>
      <w:r w:rsidRPr="00482AD3">
        <w:rPr>
          <w:sz w:val="28"/>
          <w:szCs w:val="28"/>
        </w:rPr>
        <w:br/>
        <w:t>• создание эффективной модели управления финансовыми ресурсами программы государственных гарантий;</w:t>
      </w:r>
      <w:r w:rsidRPr="00482AD3">
        <w:rPr>
          <w:sz w:val="28"/>
          <w:szCs w:val="28"/>
        </w:rPr>
        <w:br/>
        <w:t>• улучшение лекарственного обеспечения граждан в амбулаторных условиях в рамках системы обязательного медицинского страхования;</w:t>
      </w:r>
      <w:proofErr w:type="gramEnd"/>
      <w:r w:rsidRPr="00482AD3">
        <w:rPr>
          <w:sz w:val="28"/>
          <w:szCs w:val="28"/>
        </w:rPr>
        <w:br/>
        <w:t>• повышение квалификации медицинских работников и создание системы мотивации их к качественному труду;</w:t>
      </w:r>
      <w:r w:rsidRPr="00482AD3">
        <w:rPr>
          <w:sz w:val="28"/>
          <w:szCs w:val="28"/>
        </w:rPr>
        <w:br/>
        <w:t>• развитие медицинской науки и инноваций в здравоохранении;</w:t>
      </w:r>
      <w:r w:rsidRPr="00482AD3">
        <w:rPr>
          <w:sz w:val="28"/>
          <w:szCs w:val="28"/>
        </w:rPr>
        <w:br/>
        <w:t>• информатизация здравоохранения.</w:t>
      </w:r>
    </w:p>
    <w:p w:rsidR="001433DF" w:rsidRPr="00482AD3" w:rsidRDefault="001433DF" w:rsidP="001433DF">
      <w:pPr>
        <w:spacing w:line="360" w:lineRule="auto"/>
        <w:rPr>
          <w:noProof/>
        </w:rPr>
      </w:pPr>
      <w:r w:rsidRPr="00482AD3">
        <w:rPr>
          <w:noProof/>
        </w:rPr>
        <w:drawing>
          <wp:inline distT="0" distB="0" distL="0" distR="0" wp14:anchorId="5D1A8080" wp14:editId="5CC08677">
            <wp:extent cx="5677466" cy="316628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506" t="30748" r="32186" b="21551"/>
                    <a:stretch/>
                  </pic:blipFill>
                  <pic:spPr bwMode="auto">
                    <a:xfrm>
                      <a:off x="0" y="0"/>
                      <a:ext cx="5677466" cy="3166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3A80" w:rsidRPr="00482AD3" w:rsidRDefault="00493A80" w:rsidP="001433DF">
      <w:pPr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482AD3">
        <w:rPr>
          <w:noProof/>
          <w:sz w:val="28"/>
          <w:szCs w:val="28"/>
          <w:vertAlign w:val="superscript"/>
        </w:rPr>
        <w:t>Рисунок 2. Задачи концепции развития здравоохранения РФ до 2020 года.</w:t>
      </w:r>
    </w:p>
    <w:p w:rsidR="001F37B0" w:rsidRPr="00482AD3" w:rsidRDefault="001F37B0" w:rsidP="001433DF">
      <w:pPr>
        <w:spacing w:line="360" w:lineRule="auto"/>
        <w:jc w:val="both"/>
        <w:rPr>
          <w:noProof/>
          <w:sz w:val="28"/>
          <w:szCs w:val="28"/>
        </w:rPr>
      </w:pPr>
      <w:r w:rsidRPr="00482AD3">
        <w:rPr>
          <w:b/>
          <w:noProof/>
          <w:sz w:val="28"/>
          <w:szCs w:val="28"/>
        </w:rPr>
        <w:t xml:space="preserve"> </w:t>
      </w:r>
      <w:r w:rsidRPr="00482AD3">
        <w:rPr>
          <w:noProof/>
          <w:sz w:val="28"/>
          <w:szCs w:val="28"/>
        </w:rPr>
        <w:t>Реализация Концепции будет происходить поэтапно:</w:t>
      </w:r>
    </w:p>
    <w:p w:rsidR="001F37B0" w:rsidRPr="00482AD3" w:rsidRDefault="001F37B0" w:rsidP="001433DF">
      <w:p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ab/>
        <w:t xml:space="preserve">На </w:t>
      </w:r>
      <w:r w:rsidRPr="00482AD3">
        <w:rPr>
          <w:b/>
          <w:noProof/>
          <w:sz w:val="28"/>
          <w:szCs w:val="28"/>
        </w:rPr>
        <w:t>первом этапе</w:t>
      </w:r>
      <w:r w:rsidR="00493A80" w:rsidRPr="00482AD3">
        <w:rPr>
          <w:noProof/>
          <w:sz w:val="28"/>
          <w:szCs w:val="28"/>
        </w:rPr>
        <w:t xml:space="preserve"> (2009–2015) была</w:t>
      </w:r>
      <w:r w:rsidRPr="00482AD3">
        <w:rPr>
          <w:noProof/>
          <w:sz w:val="28"/>
          <w:szCs w:val="28"/>
        </w:rPr>
        <w:t xml:space="preserve"> осуществлена конкретизация государственных гарантий оказания гражданам Российской Федерации  бесплатной медицинской помощи, произведен переход на преимущественно одноканальную модель финансирования медицинской помощи через систему </w:t>
      </w:r>
      <w:r w:rsidRPr="00482AD3">
        <w:rPr>
          <w:noProof/>
          <w:sz w:val="28"/>
          <w:szCs w:val="28"/>
        </w:rPr>
        <w:lastRenderedPageBreak/>
        <w:t xml:space="preserve">обязательного медицинского страхования, осуществлена разработка стандартов и порядков оказания медицинской помощи, начато внедрение информационной системы персонифицированного учета оказанной гражданам. </w:t>
      </w:r>
      <w:proofErr w:type="gramStart"/>
      <w:r w:rsidRPr="00482AD3">
        <w:rPr>
          <w:noProof/>
          <w:sz w:val="28"/>
          <w:szCs w:val="28"/>
        </w:rPr>
        <w:t xml:space="preserve">В рамках первого этапа реализации Концепции также </w:t>
      </w:r>
      <w:r w:rsidR="00493A80" w:rsidRPr="00482AD3">
        <w:rPr>
          <w:noProof/>
          <w:sz w:val="28"/>
          <w:szCs w:val="28"/>
        </w:rPr>
        <w:t>были</w:t>
      </w:r>
      <w:r w:rsidRPr="00482AD3">
        <w:rPr>
          <w:noProof/>
          <w:sz w:val="28"/>
          <w:szCs w:val="28"/>
        </w:rPr>
        <w:t xml:space="preserve"> осуществлены подготовительные мероприятия для последующего перехода на новую систему организации медицинской помощи, включая создание системы контроля качества медицинской помощи с ее последующей интеграцией в систему управления качеством, проведена модернизация материально-технической базы учреждений здраво</w:t>
      </w:r>
      <w:r w:rsidR="00493A80" w:rsidRPr="00482AD3">
        <w:rPr>
          <w:noProof/>
          <w:sz w:val="28"/>
          <w:szCs w:val="28"/>
        </w:rPr>
        <w:t>охранения, сформирована и начала</w:t>
      </w:r>
      <w:r w:rsidRPr="00482AD3">
        <w:rPr>
          <w:noProof/>
          <w:sz w:val="28"/>
          <w:szCs w:val="28"/>
        </w:rPr>
        <w:t xml:space="preserve"> реализовываться система непрерывной подготовки кадров, основанная на единой кадровой политике, а также б</w:t>
      </w:r>
      <w:r w:rsidR="00493A80" w:rsidRPr="00482AD3">
        <w:rPr>
          <w:noProof/>
          <w:sz w:val="28"/>
          <w:szCs w:val="28"/>
        </w:rPr>
        <w:t>ыли</w:t>
      </w:r>
      <w:r w:rsidRPr="00482AD3">
        <w:rPr>
          <w:noProof/>
          <w:sz w:val="28"/>
          <w:szCs w:val="28"/>
        </w:rPr>
        <w:t xml:space="preserve"> определены приоритеты для</w:t>
      </w:r>
      <w:proofErr w:type="gramEnd"/>
      <w:r w:rsidRPr="00482AD3">
        <w:rPr>
          <w:noProof/>
          <w:sz w:val="28"/>
          <w:szCs w:val="28"/>
        </w:rPr>
        <w:t xml:space="preserve"> инновационного развития здравоохранения, сформированы межведомственные целевые научные программы по разработке и внедрению новых высокоэффективных технологий профилактики, диагностики и лечения социально-значимых заболеваний и патологических состояний.</w:t>
      </w:r>
    </w:p>
    <w:p w:rsidR="001F37B0" w:rsidRPr="00482AD3" w:rsidRDefault="001F37B0" w:rsidP="001433DF">
      <w:p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 xml:space="preserve"> </w:t>
      </w:r>
      <w:r w:rsidRPr="00482AD3">
        <w:rPr>
          <w:noProof/>
          <w:sz w:val="28"/>
          <w:szCs w:val="28"/>
        </w:rPr>
        <w:tab/>
        <w:t>Кроме того, на первом этапе продолжена реализация Приоритетного национального проекта «Здоровье» по следующим направлениям:</w:t>
      </w:r>
    </w:p>
    <w:p w:rsidR="001F37B0" w:rsidRPr="00482AD3" w:rsidRDefault="001F37B0" w:rsidP="001433DF">
      <w:pPr>
        <w:numPr>
          <w:ilvl w:val="0"/>
          <w:numId w:val="4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 xml:space="preserve">формирование здорового образа жизни; </w:t>
      </w:r>
    </w:p>
    <w:p w:rsidR="001F37B0" w:rsidRPr="00482AD3" w:rsidRDefault="001F37B0" w:rsidP="001433DF">
      <w:pPr>
        <w:numPr>
          <w:ilvl w:val="0"/>
          <w:numId w:val="4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развитие первичной медико-санитарной помощи и медицинской профилактики;</w:t>
      </w:r>
    </w:p>
    <w:p w:rsidR="001F37B0" w:rsidRPr="00482AD3" w:rsidRDefault="001F37B0" w:rsidP="001433DF">
      <w:pPr>
        <w:numPr>
          <w:ilvl w:val="0"/>
          <w:numId w:val="4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совершенствование специализированной, в том числе высокотехнологичной, медицинской помощи при социально-значимых заболеваниях, включая сердечно-сосудистые, онкологические, кобинированные травмы при дорожно-транспортных происшествиях;</w:t>
      </w:r>
    </w:p>
    <w:p w:rsidR="001F37B0" w:rsidRPr="00482AD3" w:rsidRDefault="001F37B0" w:rsidP="001433DF">
      <w:pPr>
        <w:numPr>
          <w:ilvl w:val="0"/>
          <w:numId w:val="4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развитие службы крови;</w:t>
      </w:r>
    </w:p>
    <w:p w:rsidR="001F37B0" w:rsidRPr="00482AD3" w:rsidRDefault="001F37B0" w:rsidP="001433DF">
      <w:pPr>
        <w:numPr>
          <w:ilvl w:val="0"/>
          <w:numId w:val="4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совершенствование медицинской помощи матерям и детям.</w:t>
      </w:r>
      <w:r w:rsidRPr="00482AD3">
        <w:rPr>
          <w:noProof/>
          <w:sz w:val="28"/>
          <w:szCs w:val="28"/>
        </w:rPr>
        <w:tab/>
      </w:r>
    </w:p>
    <w:p w:rsidR="001F37B0" w:rsidRPr="00482AD3" w:rsidRDefault="001F37B0" w:rsidP="001433DF">
      <w:pPr>
        <w:spacing w:line="360" w:lineRule="auto"/>
        <w:jc w:val="both"/>
        <w:rPr>
          <w:noProof/>
          <w:sz w:val="28"/>
          <w:szCs w:val="28"/>
        </w:rPr>
      </w:pPr>
    </w:p>
    <w:p w:rsidR="001F37B0" w:rsidRPr="00482AD3" w:rsidRDefault="001F37B0" w:rsidP="001433DF">
      <w:pPr>
        <w:spacing w:line="360" w:lineRule="auto"/>
        <w:ind w:firstLine="708"/>
        <w:jc w:val="both"/>
        <w:rPr>
          <w:noProof/>
          <w:sz w:val="28"/>
          <w:szCs w:val="28"/>
        </w:rPr>
      </w:pPr>
      <w:proofErr w:type="gramStart"/>
      <w:r w:rsidRPr="00482AD3">
        <w:rPr>
          <w:noProof/>
          <w:sz w:val="28"/>
          <w:szCs w:val="28"/>
        </w:rPr>
        <w:t>На в</w:t>
      </w:r>
      <w:r w:rsidRPr="00482AD3">
        <w:rPr>
          <w:b/>
          <w:noProof/>
          <w:sz w:val="28"/>
          <w:szCs w:val="28"/>
        </w:rPr>
        <w:t>тором этапе</w:t>
      </w:r>
      <w:r w:rsidRPr="00482AD3">
        <w:rPr>
          <w:noProof/>
          <w:sz w:val="28"/>
          <w:szCs w:val="28"/>
        </w:rPr>
        <w:t xml:space="preserve"> реализации Концепции (2016–2020) предполагаются поэтапный переход к саморегулируемой системе организации медицинской </w:t>
      </w:r>
      <w:r w:rsidRPr="00482AD3">
        <w:rPr>
          <w:noProof/>
          <w:sz w:val="28"/>
          <w:szCs w:val="28"/>
        </w:rPr>
        <w:lastRenderedPageBreak/>
        <w:t>помощи на основе созданных инфраструктуры и кадрового ресурса здравоохранения и информатизации отрасли, дальнейшее внедрение новых технологий, разработанных с учетом приоритетов инновационного развития здравоохранения,  включение высокотехнологичной и  скорой медицинской помощи в систему обязательного медицинского страхования, интеграция бюджетных инвестиций в тарифы на медицинскую помощь, создание системы лекарственного обеспечения</w:t>
      </w:r>
      <w:proofErr w:type="gramEnd"/>
      <w:r w:rsidRPr="00482AD3">
        <w:rPr>
          <w:noProof/>
          <w:sz w:val="28"/>
          <w:szCs w:val="28"/>
        </w:rPr>
        <w:t xml:space="preserve"> граждан в амбулаторных условиях в рамках обязательного медицинского страхования. </w:t>
      </w:r>
    </w:p>
    <w:p w:rsidR="00940742" w:rsidRPr="00482AD3" w:rsidRDefault="00940742" w:rsidP="001433DF">
      <w:pPr>
        <w:spacing w:line="360" w:lineRule="auto"/>
        <w:jc w:val="both"/>
        <w:rPr>
          <w:b/>
          <w:i/>
          <w:noProof/>
          <w:sz w:val="28"/>
          <w:szCs w:val="28"/>
        </w:rPr>
      </w:pPr>
      <w:r w:rsidRPr="00482AD3">
        <w:rPr>
          <w:noProof/>
          <w:sz w:val="28"/>
          <w:szCs w:val="28"/>
        </w:rPr>
        <w:t xml:space="preserve"> </w:t>
      </w:r>
      <w:r w:rsidRPr="00482AD3">
        <w:rPr>
          <w:b/>
          <w:i/>
          <w:noProof/>
          <w:sz w:val="28"/>
          <w:szCs w:val="28"/>
        </w:rPr>
        <w:t>Проблемы здравоохранения, существующие на данный момент:</w:t>
      </w:r>
    </w:p>
    <w:p w:rsidR="00940742" w:rsidRPr="00482AD3" w:rsidRDefault="00940742" w:rsidP="001433DF">
      <w:pPr>
        <w:pStyle w:val="a3"/>
        <w:numPr>
          <w:ilvl w:val="0"/>
          <w:numId w:val="5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недофинансирование крупных федеральных клиник, где производится большинство высотехнологичных операций;</w:t>
      </w:r>
    </w:p>
    <w:p w:rsidR="00940742" w:rsidRPr="00482AD3" w:rsidRDefault="00940742" w:rsidP="001433DF">
      <w:pPr>
        <w:pStyle w:val="a3"/>
        <w:numPr>
          <w:ilvl w:val="0"/>
          <w:numId w:val="5"/>
        </w:numPr>
        <w:spacing w:line="360" w:lineRule="auto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демографическая проблема. Хотя за первый этап концепции развития здравоохранения были достигнуты хорошие результаты в демографическом вопросе (продолжительность жизни иувеличилась до 71 года, рождаемость на 2015 год составляет 13,3 рожденных/ 1000 населения, общая смертность 13,1/1000), все же предстоит увеличить продолжительность жизни минимум до 75 лет (рисунок 3).</w:t>
      </w:r>
    </w:p>
    <w:p w:rsidR="00940742" w:rsidRPr="00482AD3" w:rsidRDefault="00940742" w:rsidP="00CA4468">
      <w:pPr>
        <w:spacing w:line="360" w:lineRule="auto"/>
        <w:jc w:val="center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drawing>
          <wp:inline distT="0" distB="0" distL="0" distR="0" wp14:anchorId="398720D9" wp14:editId="1003F515">
            <wp:extent cx="5940425" cy="334102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742" w:rsidRPr="00482AD3" w:rsidRDefault="00940742" w:rsidP="00CA4468">
      <w:pPr>
        <w:spacing w:line="360" w:lineRule="auto"/>
        <w:jc w:val="center"/>
        <w:rPr>
          <w:noProof/>
          <w:sz w:val="28"/>
          <w:szCs w:val="28"/>
          <w:vertAlign w:val="superscript"/>
        </w:rPr>
      </w:pPr>
      <w:r w:rsidRPr="00482AD3">
        <w:rPr>
          <w:noProof/>
          <w:sz w:val="28"/>
          <w:szCs w:val="28"/>
          <w:vertAlign w:val="superscript"/>
        </w:rPr>
        <w:t>Рисунок 3. Статистические данные.</w:t>
      </w:r>
    </w:p>
    <w:p w:rsidR="00940742" w:rsidRPr="00482AD3" w:rsidRDefault="00940742" w:rsidP="00CA4468">
      <w:pPr>
        <w:spacing w:line="360" w:lineRule="auto"/>
        <w:ind w:left="360" w:firstLine="348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3.</w:t>
      </w:r>
      <w:r w:rsidR="001B23A4" w:rsidRPr="00482AD3">
        <w:rPr>
          <w:noProof/>
          <w:sz w:val="28"/>
          <w:szCs w:val="28"/>
        </w:rPr>
        <w:t>медицинский автопарк, нуждающийся в ремонте, обновлении;</w:t>
      </w:r>
    </w:p>
    <w:p w:rsidR="001B23A4" w:rsidRPr="00482AD3" w:rsidRDefault="001B23A4" w:rsidP="00CA4468">
      <w:pPr>
        <w:spacing w:line="360" w:lineRule="auto"/>
        <w:ind w:left="360" w:firstLine="348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lastRenderedPageBreak/>
        <w:t>4. реструктуризация сети. Происходит закрытие фельдшерско-акушерных пунктов (ФАПов), на что граждане жалуются, так как для получения медицинской помощи, людям приходится ездить за 100 км . В связи с этим Президент поручил Правительству до 1 марта 2016 года подготовить и утвердить методику оптимального размещения учреждений социальной сферы.</w:t>
      </w:r>
    </w:p>
    <w:p w:rsidR="001B23A4" w:rsidRPr="00482AD3" w:rsidRDefault="001B23A4" w:rsidP="00CA4468">
      <w:pPr>
        <w:spacing w:line="360" w:lineRule="auto"/>
        <w:ind w:left="360" w:firstLine="348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 xml:space="preserve">5. На сегодняшний день в стране практически отсутствует стройная система восстановительного лечения и реабилитации. Во многих случаях больной выписывается из стационара «под наблюдение участкового врача», что в реальности означает «под собственное наблюдение». На амбулаторно-поликлиническом уровне слабо развита патронажная служба, не разработана система «стационара на дому», часто не обеспечивается преемственность в лечении между стационаром и поликлиникой, больным не доступны реабилитационные мероприятия. </w:t>
      </w:r>
    </w:p>
    <w:p w:rsidR="001B23A4" w:rsidRPr="00482AD3" w:rsidRDefault="001B23A4" w:rsidP="001433DF">
      <w:pPr>
        <w:pStyle w:val="a8"/>
        <w:suppressAutoHyphens/>
        <w:spacing w:line="360" w:lineRule="auto"/>
        <w:ind w:left="360" w:firstLine="349"/>
        <w:jc w:val="both"/>
        <w:rPr>
          <w:sz w:val="24"/>
        </w:rPr>
      </w:pPr>
      <w:r w:rsidRPr="00482AD3">
        <w:rPr>
          <w:noProof/>
          <w:szCs w:val="28"/>
        </w:rPr>
        <w:t xml:space="preserve">6. </w:t>
      </w:r>
      <w:proofErr w:type="gramStart"/>
      <w:r w:rsidRPr="00482AD3">
        <w:rPr>
          <w:szCs w:val="28"/>
        </w:rPr>
        <w:t>Среди проблем в области управления медицинскими кадра</w:t>
      </w:r>
      <w:r w:rsidRPr="00482AD3">
        <w:rPr>
          <w:szCs w:val="28"/>
        </w:rPr>
        <w:softHyphen/>
        <w:t>ми следует отметить низкую заработную плату медицинских работни</w:t>
      </w:r>
      <w:r w:rsidRPr="00482AD3">
        <w:rPr>
          <w:szCs w:val="28"/>
        </w:rPr>
        <w:softHyphen/>
        <w:t>ков, уравнительные подходы к оплате труда медицинского персонала, низкие социальную защищенность и престиж медицинской профессии, несоответствие федеральных государственных образовательных стандартов высшего и среднего профессионального образования современным потребностям здравоохранения и невысокое качество преподавания, отсутствие системы непрерывного медицинского образования (НМО), низкую информированность медицинских работников о современных методах диагностики и</w:t>
      </w:r>
      <w:proofErr w:type="gramEnd"/>
      <w:r w:rsidRPr="00482AD3">
        <w:rPr>
          <w:szCs w:val="28"/>
        </w:rPr>
        <w:t xml:space="preserve"> лечения заболеваний, слабую подготов</w:t>
      </w:r>
      <w:r w:rsidRPr="00482AD3">
        <w:rPr>
          <w:szCs w:val="28"/>
        </w:rPr>
        <w:softHyphen/>
        <w:t>ку управленческих кадров в здравоохранении и медицинском страховании, невысокий профессиональный уровень медицинских работников</w:t>
      </w:r>
      <w:r w:rsidRPr="00482AD3">
        <w:rPr>
          <w:sz w:val="24"/>
        </w:rPr>
        <w:t>.</w:t>
      </w:r>
    </w:p>
    <w:p w:rsidR="001433DF" w:rsidRPr="00482AD3" w:rsidRDefault="001433DF" w:rsidP="001433DF">
      <w:pPr>
        <w:spacing w:line="360" w:lineRule="auto"/>
        <w:rPr>
          <w:b/>
          <w:i/>
          <w:noProof/>
          <w:sz w:val="28"/>
          <w:szCs w:val="28"/>
        </w:rPr>
      </w:pPr>
    </w:p>
    <w:p w:rsidR="001433DF" w:rsidRPr="00482AD3" w:rsidRDefault="001433DF" w:rsidP="001433DF">
      <w:pPr>
        <w:spacing w:line="360" w:lineRule="auto"/>
        <w:rPr>
          <w:b/>
          <w:i/>
          <w:noProof/>
          <w:sz w:val="28"/>
          <w:szCs w:val="28"/>
        </w:rPr>
      </w:pPr>
    </w:p>
    <w:p w:rsidR="00CA4468" w:rsidRPr="00482AD3" w:rsidRDefault="00CA4468" w:rsidP="001433DF">
      <w:pPr>
        <w:spacing w:line="360" w:lineRule="auto"/>
        <w:ind w:left="360" w:firstLine="348"/>
        <w:rPr>
          <w:b/>
          <w:i/>
          <w:noProof/>
          <w:sz w:val="28"/>
          <w:szCs w:val="28"/>
        </w:rPr>
      </w:pPr>
    </w:p>
    <w:p w:rsidR="001B23A4" w:rsidRPr="00482AD3" w:rsidRDefault="001B23A4" w:rsidP="001433DF">
      <w:pPr>
        <w:spacing w:line="360" w:lineRule="auto"/>
        <w:ind w:left="360" w:firstLine="348"/>
        <w:rPr>
          <w:b/>
          <w:i/>
          <w:noProof/>
          <w:sz w:val="28"/>
          <w:szCs w:val="28"/>
        </w:rPr>
      </w:pPr>
      <w:r w:rsidRPr="00482AD3">
        <w:rPr>
          <w:b/>
          <w:i/>
          <w:noProof/>
          <w:sz w:val="28"/>
          <w:szCs w:val="28"/>
        </w:rPr>
        <w:lastRenderedPageBreak/>
        <w:t>2. Основные направления модернизации</w:t>
      </w:r>
      <w:r w:rsidR="00CA4468" w:rsidRPr="00482AD3">
        <w:rPr>
          <w:b/>
          <w:i/>
          <w:noProof/>
          <w:sz w:val="28"/>
          <w:szCs w:val="28"/>
        </w:rPr>
        <w:t xml:space="preserve"> здравоохранения в 2016 году</w:t>
      </w:r>
      <w:r w:rsidRPr="00482AD3">
        <w:rPr>
          <w:b/>
          <w:i/>
          <w:noProof/>
          <w:sz w:val="28"/>
          <w:szCs w:val="28"/>
        </w:rPr>
        <w:t>.</w:t>
      </w:r>
    </w:p>
    <w:p w:rsidR="001433DF" w:rsidRPr="00482AD3" w:rsidRDefault="00493A80" w:rsidP="001433DF">
      <w:pPr>
        <w:spacing w:line="360" w:lineRule="auto"/>
        <w:ind w:firstLine="360"/>
        <w:jc w:val="both"/>
        <w:rPr>
          <w:noProof/>
          <w:sz w:val="28"/>
          <w:szCs w:val="28"/>
        </w:rPr>
      </w:pPr>
      <w:r w:rsidRPr="00482AD3">
        <w:rPr>
          <w:noProof/>
          <w:sz w:val="28"/>
          <w:szCs w:val="28"/>
        </w:rPr>
        <w:t>«С 2016 года российское здравоохранение полностью переходит на страховые принципы. Прямая обязанность страховых компаний, работающих в системе ОМС, отстаивать права пациентов, в том числе при необоснованных отказах в оказании бесплатной медицинской помощи. Если страховая организация этого не делает, она должна нести ответственность, вплоть до запрета работать в системе ОМС» - говорит В. В. Путин в ежегодном Послании Федеральному Собранию [</w:t>
      </w:r>
      <w:r w:rsidR="00115FF4">
        <w:rPr>
          <w:noProof/>
          <w:sz w:val="28"/>
          <w:szCs w:val="28"/>
        </w:rPr>
        <w:t>4</w:t>
      </w:r>
      <w:r w:rsidRPr="00482AD3">
        <w:rPr>
          <w:noProof/>
          <w:sz w:val="28"/>
          <w:szCs w:val="28"/>
        </w:rPr>
        <w:t>].</w:t>
      </w:r>
    </w:p>
    <w:p w:rsidR="001433DF" w:rsidRPr="00482AD3" w:rsidRDefault="0030393E" w:rsidP="001433DF">
      <w:pPr>
        <w:spacing w:line="360" w:lineRule="auto"/>
        <w:ind w:firstLine="360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В 2014 году в России начал работать пилотный проект по использованию санитарной авиации. В первую очередь проект  развивали в Амурской области, Хабаровском крае, Якутии и Архангельской области. Проект был рассчитан на работу в течение двух лет. За это время был отработан как сам механизм деятельности санитарной авиации, так и нормативно-правовая база. В 2014 году планировалось, что если «запуск» пройдет успешно, то в 2016 году санитарная авиация начнет использоваться по всей стране, что в итоге и произошло, с 01 января 2016 года проект запущен по всей стране.</w:t>
      </w:r>
    </w:p>
    <w:p w:rsidR="0030393E" w:rsidRPr="00482AD3" w:rsidRDefault="0030393E" w:rsidP="001433DF">
      <w:pPr>
        <w:spacing w:line="360" w:lineRule="auto"/>
        <w:jc w:val="both"/>
        <w:rPr>
          <w:noProof/>
          <w:sz w:val="28"/>
          <w:szCs w:val="28"/>
        </w:rPr>
      </w:pPr>
      <w:r w:rsidRPr="00482AD3">
        <w:rPr>
          <w:sz w:val="28"/>
          <w:szCs w:val="28"/>
        </w:rPr>
        <w:t>Большие изменения ждут страховые медицинские компании (СМО). Так с 2016 года планируется увеличение членских взносов страховых компаний, что в  конечном итоге приведет к уменьшению численности СМО, а на рынке останутся только известные компании с большой численностью застрахованных.</w:t>
      </w:r>
    </w:p>
    <w:p w:rsidR="001433DF" w:rsidRPr="00482AD3" w:rsidRDefault="00DE536A" w:rsidP="001433DF">
      <w:pPr>
        <w:pStyle w:val="a7"/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Минздрав  планирует с 2016 года изменить функции страховых медицинских компаний и ввести в стране </w:t>
      </w:r>
      <w:hyperlink w:history="1">
        <w:r w:rsidRPr="00482AD3">
          <w:rPr>
            <w:rStyle w:val="a4"/>
            <w:color w:val="auto"/>
            <w:sz w:val="28"/>
            <w:szCs w:val="28"/>
            <w:u w:val="none"/>
          </w:rPr>
          <w:t>систему страховых поверенных</w:t>
        </w:r>
      </w:hyperlink>
      <w:r w:rsidRPr="00482AD3">
        <w:rPr>
          <w:sz w:val="28"/>
          <w:szCs w:val="28"/>
        </w:rPr>
        <w:t xml:space="preserve">, которые будут лично отслеживать процесс лечения каждого прикрепленного к нему пациента. «Фактически мы создаем систему страховых поверенных, формируя отдельную структуру между пациентом и системой здравоохранения», – пообещала министр здравоохранения Вероника Скворцова. По ее словам, «менеджер здоровья» будет оказывать гражданам помощь в выборе врача и медучреждения, отвечать за исполнение и </w:t>
      </w:r>
      <w:r w:rsidRPr="00482AD3">
        <w:rPr>
          <w:sz w:val="28"/>
          <w:szCs w:val="28"/>
        </w:rPr>
        <w:lastRenderedPageBreak/>
        <w:t xml:space="preserve">планирование </w:t>
      </w:r>
      <w:proofErr w:type="spellStart"/>
      <w:r w:rsidRPr="00482AD3">
        <w:rPr>
          <w:sz w:val="28"/>
          <w:szCs w:val="28"/>
        </w:rPr>
        <w:t>профмероприятий</w:t>
      </w:r>
      <w:proofErr w:type="spellEnd"/>
      <w:r w:rsidRPr="00482AD3">
        <w:rPr>
          <w:sz w:val="28"/>
          <w:szCs w:val="28"/>
        </w:rPr>
        <w:t xml:space="preserve">, включая диспансеризацию. За «переходный» 2016 год планируется подготовить около 3,5 тыс. специалистов по этому направлению и подготовить для них «компьютерные» рабочие места. </w:t>
      </w:r>
    </w:p>
    <w:p w:rsidR="001433DF" w:rsidRPr="00482AD3" w:rsidRDefault="00DE536A" w:rsidP="001433DF">
      <w:pPr>
        <w:pStyle w:val="a7"/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По итогам прошлого года власти вновь </w:t>
      </w:r>
      <w:hyperlink w:history="1">
        <w:r w:rsidRPr="00482AD3">
          <w:rPr>
            <w:rStyle w:val="a4"/>
            <w:color w:val="auto"/>
            <w:sz w:val="28"/>
            <w:szCs w:val="28"/>
            <w:u w:val="none"/>
          </w:rPr>
          <w:t>меняют порядок</w:t>
        </w:r>
      </w:hyperlink>
      <w:r w:rsidRPr="00482AD3">
        <w:rPr>
          <w:sz w:val="28"/>
          <w:szCs w:val="28"/>
        </w:rPr>
        <w:t xml:space="preserve"> финансирования высокотехнологичной медицинской помощи (ВМП), не выдержавшей полного «погружения» в ОМС. Теперь средства на эти цели будут поступать в федеральные медучреждения напрямую из Фонда ОМС, минуя межбюджетные трансферты. Для чего  в самом бюджете федерального фонда ОМС будет создана специальная обособленная часть.</w:t>
      </w:r>
      <w:r w:rsidR="001433DF" w:rsidRPr="00482AD3">
        <w:rPr>
          <w:sz w:val="28"/>
          <w:szCs w:val="28"/>
        </w:rPr>
        <w:t xml:space="preserve"> </w:t>
      </w:r>
      <w:r w:rsidRPr="00482AD3">
        <w:rPr>
          <w:sz w:val="28"/>
          <w:szCs w:val="28"/>
        </w:rPr>
        <w:t>При этом</w:t>
      </w:r>
      <w:proofErr w:type="gramStart"/>
      <w:r w:rsidRPr="00482AD3">
        <w:rPr>
          <w:sz w:val="28"/>
          <w:szCs w:val="28"/>
        </w:rPr>
        <w:t>,</w:t>
      </w:r>
      <w:proofErr w:type="gramEnd"/>
      <w:r w:rsidRPr="00482AD3">
        <w:rPr>
          <w:sz w:val="28"/>
          <w:szCs w:val="28"/>
        </w:rPr>
        <w:t xml:space="preserve"> в новом году в систему ОМС войдет 50 новых видов ВМП. Они будут касаться преимущественно онкологических заболеваний. На данный момент в ОМС входит около 450 высокотехнологичных методик.</w:t>
      </w:r>
    </w:p>
    <w:p w:rsidR="001433DF" w:rsidRPr="00482AD3" w:rsidRDefault="00DE536A" w:rsidP="001433DF">
      <w:pPr>
        <w:pStyle w:val="a7"/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Изменения ждут и скорую медицинскую помощь. Новый Порядок работы службы</w:t>
      </w:r>
      <w:r w:rsidRPr="00482AD3">
        <w:rPr>
          <w:rFonts w:ascii="Arial" w:hAnsi="Arial" w:cs="Arial"/>
        </w:rPr>
        <w:t xml:space="preserve"> </w:t>
      </w:r>
      <w:r w:rsidRPr="00482AD3">
        <w:rPr>
          <w:sz w:val="28"/>
          <w:szCs w:val="28"/>
        </w:rPr>
        <w:t>возвращает в выездные бригады медсестер и упраздняет должности «санитар-водитель» и «фельдшер-водитель», а также регламентирует функциональные обязанности водителя автомобиля «Скорой», который должен быть обучен приемам первой помощи пострадавшим и правилам их транспортировки.</w:t>
      </w:r>
      <w:r w:rsidR="001433DF" w:rsidRPr="00482AD3">
        <w:rPr>
          <w:sz w:val="28"/>
          <w:szCs w:val="28"/>
        </w:rPr>
        <w:t xml:space="preserve"> </w:t>
      </w:r>
      <w:r w:rsidRPr="00482AD3">
        <w:rPr>
          <w:sz w:val="28"/>
          <w:szCs w:val="28"/>
        </w:rPr>
        <w:t>Закрепляется количественный состав выездных бригад, включая водителя: три человека для </w:t>
      </w:r>
      <w:proofErr w:type="spellStart"/>
      <w:r w:rsidRPr="00482AD3">
        <w:rPr>
          <w:sz w:val="28"/>
          <w:szCs w:val="28"/>
        </w:rPr>
        <w:t>общепрофильной</w:t>
      </w:r>
      <w:proofErr w:type="spellEnd"/>
      <w:r w:rsidRPr="00482AD3">
        <w:rPr>
          <w:sz w:val="28"/>
          <w:szCs w:val="28"/>
        </w:rPr>
        <w:t xml:space="preserve"> и четыре человека для специализированной выездной бригады. К </w:t>
      </w:r>
      <w:proofErr w:type="gramStart"/>
      <w:r w:rsidRPr="00482AD3">
        <w:rPr>
          <w:sz w:val="28"/>
          <w:szCs w:val="28"/>
        </w:rPr>
        <w:t>специализированным</w:t>
      </w:r>
      <w:proofErr w:type="gramEnd"/>
      <w:r w:rsidRPr="00482AD3">
        <w:rPr>
          <w:sz w:val="28"/>
          <w:szCs w:val="28"/>
        </w:rPr>
        <w:t xml:space="preserve"> отнесены реанимационные, педиатрические, и </w:t>
      </w:r>
      <w:proofErr w:type="spellStart"/>
      <w:r w:rsidRPr="00482AD3">
        <w:rPr>
          <w:sz w:val="28"/>
          <w:szCs w:val="28"/>
        </w:rPr>
        <w:t>авиамедицинские</w:t>
      </w:r>
      <w:proofErr w:type="spellEnd"/>
      <w:r w:rsidRPr="00482AD3">
        <w:rPr>
          <w:sz w:val="28"/>
          <w:szCs w:val="28"/>
        </w:rPr>
        <w:t xml:space="preserve"> бригады. Кроме того, впервые появляется понятие «экстренных консультативных бригад», в состав которых включен врач-специалист. При этом</w:t>
      </w:r>
      <w:proofErr w:type="gramStart"/>
      <w:r w:rsidRPr="00482AD3">
        <w:rPr>
          <w:sz w:val="28"/>
          <w:szCs w:val="28"/>
        </w:rPr>
        <w:t>,</w:t>
      </w:r>
      <w:proofErr w:type="gramEnd"/>
      <w:r w:rsidRPr="00482AD3">
        <w:rPr>
          <w:sz w:val="28"/>
          <w:szCs w:val="28"/>
        </w:rPr>
        <w:t xml:space="preserve"> в ведомстве по-прежнему считают лишними санитаров (кроме психиатрических бригад), узкопрофильные бригады, а также «избыточное» лекарственное оснащение и оборудование автомобилей.</w:t>
      </w:r>
    </w:p>
    <w:p w:rsidR="00DE536A" w:rsidRPr="00482AD3" w:rsidRDefault="00DE536A" w:rsidP="00CA4468">
      <w:pPr>
        <w:pStyle w:val="a7"/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lastRenderedPageBreak/>
        <w:t xml:space="preserve">Федеральная программа </w:t>
      </w:r>
      <w:hyperlink r:id="rId17" w:history="1">
        <w:r w:rsidRPr="00482AD3">
          <w:rPr>
            <w:rStyle w:val="a4"/>
            <w:color w:val="auto"/>
            <w:sz w:val="28"/>
            <w:szCs w:val="28"/>
            <w:u w:val="none"/>
          </w:rPr>
          <w:t>«Земский доктор»</w:t>
        </w:r>
      </w:hyperlink>
      <w:r w:rsidRPr="00482AD3">
        <w:rPr>
          <w:sz w:val="28"/>
          <w:szCs w:val="28"/>
        </w:rPr>
        <w:t>, которая должна была завершиться к 1 января 2016 года, продлена еще на один год. Согласно программе, приехавшим на работу в сельскую местность врачам полагаются «подъемные» в размере 1 миллиона рублей единовременно. При этом с нового года увеличен предельный возраст привлекаемых на село медработников: изначально программа была рассчитана на специалистов в возрасте до 35 лет, в прошлом году возрастная планка была увеличена до 45 лет, в 2016 на участие в этой программе могут претендовать специалисты в возрасте до 50 лет.</w:t>
      </w:r>
      <w:r w:rsidR="001433DF" w:rsidRPr="00482AD3">
        <w:rPr>
          <w:sz w:val="28"/>
          <w:szCs w:val="28"/>
        </w:rPr>
        <w:t xml:space="preserve"> </w:t>
      </w:r>
      <w:r w:rsidRPr="00482AD3">
        <w:rPr>
          <w:sz w:val="28"/>
          <w:szCs w:val="28"/>
        </w:rPr>
        <w:t>Кроме того, под сельской местностью с этого года будут подразумеваться также поселки городского типа. А сама программа распространится на фельдшеров и акушерок.</w:t>
      </w:r>
      <w:r w:rsidR="008D6802">
        <w:rPr>
          <w:sz w:val="28"/>
          <w:szCs w:val="28"/>
        </w:rPr>
        <w:t xml:space="preserve"> </w:t>
      </w:r>
      <w:r w:rsidRPr="00482AD3">
        <w:rPr>
          <w:sz w:val="28"/>
          <w:szCs w:val="28"/>
        </w:rPr>
        <w:t xml:space="preserve">Поправки к закону «Об обязательном медицинском страховании в РФ» также увеличивает долю </w:t>
      </w:r>
      <w:proofErr w:type="spellStart"/>
      <w:r w:rsidRPr="00482AD3">
        <w:rPr>
          <w:sz w:val="28"/>
          <w:szCs w:val="28"/>
        </w:rPr>
        <w:t>софинансирования</w:t>
      </w:r>
      <w:proofErr w:type="spellEnd"/>
      <w:r w:rsidRPr="00482AD3">
        <w:rPr>
          <w:sz w:val="28"/>
          <w:szCs w:val="28"/>
        </w:rPr>
        <w:t xml:space="preserve"> программы «Земский доктор» из бюджета ФФОМС – с 50% до 60%. Это должно ослабить нагрузку на региональные бюджеты, регулярно срывающие выплаты врачам.</w:t>
      </w:r>
    </w:p>
    <w:p w:rsidR="005D792D" w:rsidRPr="00482AD3" w:rsidRDefault="005D792D" w:rsidP="001433DF">
      <w:pPr>
        <w:spacing w:line="360" w:lineRule="auto"/>
        <w:ind w:firstLine="708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В целях выполнения задачи по сохранению здоровья молодого поколения и трудового потенциала нации, а также, учитывая ограниченные финансовые возможности Проекта в области лечения больных вирусными гепатитами, необходимо дополнительно сосредоточить усилия проекта на лечении  хронических вирусных гепатитов  у  детей, подростков,  молодежи  до 25 лет. Планируется проводить дальнейшее лечение против вирусных гепатитов</w:t>
      </w:r>
      <w:proofErr w:type="gramStart"/>
      <w:r w:rsidRPr="00482AD3">
        <w:rPr>
          <w:sz w:val="28"/>
          <w:szCs w:val="28"/>
        </w:rPr>
        <w:t xml:space="preserve"> В</w:t>
      </w:r>
      <w:proofErr w:type="gramEnd"/>
      <w:r w:rsidRPr="00482AD3">
        <w:rPr>
          <w:sz w:val="28"/>
          <w:szCs w:val="28"/>
        </w:rPr>
        <w:t xml:space="preserve"> и С лицам, имеющим ВИЧ-инфекцию, а также лицам, нуждающимся в лечении и имеющим хорошую приверженность лечению.</w:t>
      </w:r>
    </w:p>
    <w:p w:rsidR="005D792D" w:rsidRPr="00482AD3" w:rsidRDefault="005D792D" w:rsidP="001433DF">
      <w:p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Обеспечение </w:t>
      </w:r>
      <w:r w:rsidRPr="00482AD3">
        <w:rPr>
          <w:b/>
          <w:sz w:val="28"/>
          <w:szCs w:val="28"/>
        </w:rPr>
        <w:t>здорового безопасного питания</w:t>
      </w:r>
      <w:r w:rsidRPr="00482AD3">
        <w:rPr>
          <w:sz w:val="28"/>
          <w:szCs w:val="28"/>
        </w:rPr>
        <w:t xml:space="preserve"> населения всех возрастных групп является важным направлением при формировании здорового образа жизни среди населения Российской Федерации, предусматривающим оптимизацию режима и характера питания, а также образование и обучение различных групп населения по вопросам здорового питания, в том числе с участием научных и лечебных центров, занимающихся вопросами питания.</w:t>
      </w:r>
    </w:p>
    <w:p w:rsidR="005D792D" w:rsidRPr="00482AD3" w:rsidRDefault="005D792D" w:rsidP="001433DF">
      <w:p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lastRenderedPageBreak/>
        <w:t>Меры по внедрению здорового безопасного питания: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поддержка грудного вскармливания детей раннего возраста,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поддержка отечественного производства специализированных продуктов для детского питания, полностью удовлетворяющих потребности здоровых детей раннего возраста;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создание системы здорового питания детей в организованных коллективах, в том числе совершенствование организации питания учащихся в общеобразовательных учреждениях;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образование и обучение различных групп населения в вопросах здорового питания, в том числе с участием научных и лечебных центров, занимающихся вопросами питания;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 xml:space="preserve">информационно-коммуникационная кампания по формированию у граждан Российской Федерации рациона здорового безопасного питания; </w:t>
      </w:r>
    </w:p>
    <w:p w:rsidR="005D792D" w:rsidRPr="00482AD3" w:rsidRDefault="005D792D" w:rsidP="001433DF">
      <w:pPr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осуществление мониторинга состояния питания населения.</w:t>
      </w:r>
    </w:p>
    <w:p w:rsidR="005D792D" w:rsidRPr="00482AD3" w:rsidRDefault="005D792D" w:rsidP="001433DF">
      <w:pPr>
        <w:spacing w:line="360" w:lineRule="auto"/>
        <w:jc w:val="both"/>
        <w:rPr>
          <w:sz w:val="28"/>
          <w:szCs w:val="28"/>
        </w:rPr>
      </w:pPr>
    </w:p>
    <w:p w:rsidR="005D792D" w:rsidRPr="00482AD3" w:rsidRDefault="005D792D" w:rsidP="001433DF">
      <w:pPr>
        <w:spacing w:line="360" w:lineRule="auto"/>
        <w:ind w:firstLine="360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Также важным направлением являются меры по повышению двигательной активности, которая представляет собой важнейшее условие поддержания здоровья граждан. В числе таких мер должны быть:</w:t>
      </w:r>
    </w:p>
    <w:p w:rsidR="005D792D" w:rsidRPr="00482AD3" w:rsidRDefault="005D792D" w:rsidP="001433DF">
      <w:pPr>
        <w:numPr>
          <w:ilvl w:val="0"/>
          <w:numId w:val="8"/>
        </w:numPr>
        <w:tabs>
          <w:tab w:val="num" w:pos="720"/>
        </w:tabs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пропаганда и стимулирование активного образа жизни, образование населения в вопросах физической культуры;</w:t>
      </w:r>
    </w:p>
    <w:p w:rsidR="005D792D" w:rsidRPr="00482AD3" w:rsidRDefault="005D792D" w:rsidP="001433DF">
      <w:pPr>
        <w:numPr>
          <w:ilvl w:val="0"/>
          <w:numId w:val="8"/>
        </w:numPr>
        <w:tabs>
          <w:tab w:val="num" w:pos="720"/>
        </w:tabs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восстановление производственной гимнастики и разработка конкретных рекомендаций по её содержанию и формам осуществления с учётом условий труда;</w:t>
      </w:r>
    </w:p>
    <w:p w:rsidR="00943C0B" w:rsidRPr="00482AD3" w:rsidRDefault="005D792D" w:rsidP="001433DF">
      <w:pPr>
        <w:spacing w:line="360" w:lineRule="auto"/>
        <w:jc w:val="both"/>
        <w:rPr>
          <w:sz w:val="28"/>
          <w:szCs w:val="28"/>
        </w:rPr>
      </w:pPr>
      <w:r w:rsidRPr="00482AD3">
        <w:rPr>
          <w:sz w:val="28"/>
          <w:szCs w:val="28"/>
        </w:rPr>
        <w:t>развитие лечебной физкультуры и физической культуры, направленной на поддержание здоровья с опорой на имеющиеся в этой области разработки российских учёных и мировой опыт</w:t>
      </w:r>
    </w:p>
    <w:p w:rsidR="005D792D" w:rsidRPr="00482AD3" w:rsidRDefault="005D792D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482AD3">
        <w:rPr>
          <w:rFonts w:eastAsiaTheme="minorHAnsi"/>
          <w:sz w:val="28"/>
          <w:szCs w:val="28"/>
          <w:lang w:eastAsia="en-US"/>
        </w:rPr>
        <w:t xml:space="preserve">В соответствии с принятым четыре года назад законом № 323-ФЗ «Об основах охраны здоровья граждан в Российской Федерации» с 2016 года в России вводится </w:t>
      </w:r>
      <w:hyperlink r:id="rId18" w:history="1">
        <w:r w:rsidRPr="00482AD3">
          <w:rPr>
            <w:rStyle w:val="a4"/>
            <w:rFonts w:eastAsiaTheme="minorHAnsi"/>
            <w:color w:val="auto"/>
            <w:sz w:val="28"/>
            <w:szCs w:val="28"/>
            <w:u w:val="none"/>
            <w:lang w:eastAsia="en-US"/>
          </w:rPr>
          <w:t>аккредитация</w:t>
        </w:r>
      </w:hyperlink>
      <w:r w:rsidRPr="00482AD3">
        <w:rPr>
          <w:rFonts w:eastAsiaTheme="minorHAnsi"/>
          <w:sz w:val="28"/>
          <w:szCs w:val="28"/>
          <w:lang w:eastAsia="en-US"/>
        </w:rPr>
        <w:t xml:space="preserve"> медицинских работников – процедура </w:t>
      </w:r>
      <w:r w:rsidRPr="00482AD3">
        <w:rPr>
          <w:rFonts w:eastAsiaTheme="minorHAnsi"/>
          <w:sz w:val="28"/>
          <w:szCs w:val="28"/>
          <w:lang w:eastAsia="en-US"/>
        </w:rPr>
        <w:lastRenderedPageBreak/>
        <w:t>проверки готовности «осуществлять деятельность по определенной медицинской специальности». </w:t>
      </w:r>
      <w:proofErr w:type="gramEnd"/>
    </w:p>
    <w:p w:rsidR="005D792D" w:rsidRPr="00482AD3" w:rsidRDefault="005D792D" w:rsidP="001433D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>Свидетельство об аккредитации надо получать каждые пять лет. Система предусматривает, что первичная аккредитация (выпускники) остается за всеми 46 профильными вузами системы Минздрава РФ, а вторичная аккредитация (действующие специалисты) будет проводиться уполномоченными вузами поэтапно и в течение пяти лет с постепенной заменой действующих сертификатов. </w:t>
      </w:r>
      <w:r w:rsidR="001433DF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В дальнейшем аккредитация медиков станет непрекращающейся формой медицинского образования с внедрением личного листа допуска к определенным видам врачебной помощи на базе клинических протоколов, объясняют в Минздраве. После этого именно врач, а не лечебное учреждение, будет нести всю полноту персональной ответственности перед пациентом, как это происходит во всем мире.</w:t>
      </w:r>
    </w:p>
    <w:p w:rsidR="005D792D" w:rsidRPr="00482AD3" w:rsidRDefault="005D792D" w:rsidP="001433DF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 xml:space="preserve">Реальные перемены почувствуют выпускники вузов. С 1 сентября 2016 года ликвидируется </w:t>
      </w:r>
      <w:hyperlink r:id="rId19" w:history="1">
        <w:r w:rsidRPr="00482AD3">
          <w:rPr>
            <w:rStyle w:val="a4"/>
            <w:rFonts w:eastAsiaTheme="minorHAnsi"/>
            <w:color w:val="auto"/>
            <w:sz w:val="28"/>
            <w:szCs w:val="28"/>
            <w:u w:val="none"/>
            <w:lang w:eastAsia="en-US"/>
          </w:rPr>
          <w:t>интернатура</w:t>
        </w:r>
      </w:hyperlink>
      <w:r w:rsidRPr="00482AD3">
        <w:rPr>
          <w:rFonts w:eastAsiaTheme="minorHAnsi"/>
          <w:sz w:val="28"/>
          <w:szCs w:val="28"/>
          <w:lang w:eastAsia="en-US"/>
        </w:rPr>
        <w:t xml:space="preserve"> (как 7-й год обучения). </w:t>
      </w:r>
    </w:p>
    <w:p w:rsidR="005D792D" w:rsidRPr="00482AD3" w:rsidRDefault="005D792D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>Сразу после окончания вуза выпускников допустят к работе в учреждениях первичной медико-санитарной помощи: первичная аккредитация будет проводиться по трем базовым врачебным специальностям – участкового терапевта, участкового педиатра и общего стоматолога. Подготовка специалистов по остальным 96 врачебным специальностям будет происходить в ординатуре, продолжительность которой составит от 2 до 5 лет в зависимости от специальности, а также в ходе дополнительного профессионального образования (рисунок 4).</w:t>
      </w:r>
    </w:p>
    <w:p w:rsidR="001433DF" w:rsidRPr="00482AD3" w:rsidRDefault="005D792D" w:rsidP="00CA4468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sz w:val="28"/>
          <w:szCs w:val="28"/>
          <w:lang w:eastAsia="en-US"/>
        </w:rPr>
      </w:pPr>
      <w:r w:rsidRPr="00482AD3">
        <w:rPr>
          <w:noProof/>
        </w:rPr>
        <w:lastRenderedPageBreak/>
        <w:drawing>
          <wp:inline distT="0" distB="0" distL="0" distR="0" wp14:anchorId="52FE98DB" wp14:editId="0C3ADE62">
            <wp:extent cx="6387152" cy="522709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6437" t="16954" r="32875" b="36782"/>
                    <a:stretch/>
                  </pic:blipFill>
                  <pic:spPr bwMode="auto">
                    <a:xfrm>
                      <a:off x="0" y="0"/>
                      <a:ext cx="6387152" cy="5227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82AD3">
        <w:rPr>
          <w:rFonts w:eastAsiaTheme="minorHAnsi"/>
          <w:sz w:val="28"/>
          <w:szCs w:val="28"/>
          <w:vertAlign w:val="superscript"/>
          <w:lang w:eastAsia="en-US"/>
        </w:rPr>
        <w:t>Рисунок 4. Система непрерывного медицинского образования.</w:t>
      </w: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433DF" w:rsidRPr="00482AD3" w:rsidRDefault="001433DF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E73DC" w:rsidRPr="00482AD3" w:rsidRDefault="006E73DC" w:rsidP="001433DF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482AD3">
        <w:rPr>
          <w:rFonts w:eastAsiaTheme="minorHAnsi"/>
          <w:b/>
          <w:sz w:val="28"/>
          <w:szCs w:val="28"/>
          <w:lang w:eastAsia="en-US"/>
        </w:rPr>
        <w:lastRenderedPageBreak/>
        <w:t>Заключение</w:t>
      </w:r>
    </w:p>
    <w:p w:rsidR="00D92023" w:rsidRPr="00482AD3" w:rsidRDefault="00D92023" w:rsidP="00B645C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>В последние годы в России происходят очевидные позитивные изменения в демографических показателях, но уровень смертности населения</w:t>
      </w:r>
    </w:p>
    <w:p w:rsidR="00D92023" w:rsidRPr="00482AD3" w:rsidRDefault="00D92023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 xml:space="preserve">намного выше, чем в странах с развитой рыночной экономикой. Размеры государственного финансирования и </w:t>
      </w:r>
      <w:proofErr w:type="gramStart"/>
      <w:r w:rsidRPr="00482AD3">
        <w:rPr>
          <w:rFonts w:eastAsiaTheme="minorHAnsi"/>
          <w:sz w:val="28"/>
          <w:szCs w:val="28"/>
          <w:lang w:eastAsia="en-US"/>
        </w:rPr>
        <w:t>проводимая</w:t>
      </w:r>
      <w:proofErr w:type="gramEnd"/>
      <w:r w:rsidRPr="00482AD3">
        <w:rPr>
          <w:rFonts w:eastAsiaTheme="minorHAnsi"/>
          <w:sz w:val="28"/>
          <w:szCs w:val="28"/>
          <w:lang w:eastAsia="en-US"/>
        </w:rPr>
        <w:t xml:space="preserve"> в сфере здравоохранения</w:t>
      </w:r>
    </w:p>
    <w:p w:rsidR="00D92023" w:rsidRPr="00482AD3" w:rsidRDefault="00D92023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482AD3">
        <w:rPr>
          <w:rFonts w:eastAsiaTheme="minorHAnsi"/>
          <w:sz w:val="28"/>
          <w:szCs w:val="28"/>
          <w:lang w:eastAsia="en-US"/>
        </w:rPr>
        <w:t>политика недостаточны для решения накопившихся проблем.</w:t>
      </w:r>
      <w:proofErr w:type="gramEnd"/>
      <w:r w:rsidRPr="00482AD3">
        <w:rPr>
          <w:rFonts w:eastAsiaTheme="minorHAnsi"/>
          <w:sz w:val="28"/>
          <w:szCs w:val="28"/>
          <w:lang w:eastAsia="en-US"/>
        </w:rPr>
        <w:t xml:space="preserve"> Развитие здравоохранения должно обеспечить существенное снижение уровня смертности населения, являющегося главным вызовом системе охраны здоровья, а также дать адекватные ответы </w:t>
      </w:r>
      <w:proofErr w:type="gramStart"/>
      <w:r w:rsidRPr="00482AD3">
        <w:rPr>
          <w:rFonts w:eastAsiaTheme="minorHAnsi"/>
          <w:sz w:val="28"/>
          <w:szCs w:val="28"/>
          <w:lang w:eastAsia="en-US"/>
        </w:rPr>
        <w:t>на</w:t>
      </w:r>
      <w:proofErr w:type="gramEnd"/>
      <w:r w:rsidRPr="00482AD3">
        <w:rPr>
          <w:rFonts w:eastAsiaTheme="minorHAnsi"/>
          <w:sz w:val="28"/>
          <w:szCs w:val="28"/>
          <w:lang w:eastAsia="en-US"/>
        </w:rPr>
        <w:t xml:space="preserve"> социальные и</w:t>
      </w:r>
    </w:p>
    <w:p w:rsidR="00D92023" w:rsidRPr="00482AD3" w:rsidRDefault="00D92023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 xml:space="preserve">экономические вызовы, требующие повышения доступности качественной медицинской помощи для населения, уровня его защиты от </w:t>
      </w:r>
      <w:proofErr w:type="gramStart"/>
      <w:r w:rsidRPr="00482AD3">
        <w:rPr>
          <w:rFonts w:eastAsiaTheme="minorHAnsi"/>
          <w:sz w:val="28"/>
          <w:szCs w:val="28"/>
          <w:lang w:eastAsia="en-US"/>
        </w:rPr>
        <w:t>финансовых</w:t>
      </w:r>
      <w:proofErr w:type="gramEnd"/>
    </w:p>
    <w:p w:rsidR="00D92023" w:rsidRPr="00482AD3" w:rsidRDefault="00D92023" w:rsidP="001433DF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 xml:space="preserve">рисков, связанных с лечением заболеваний, роста эффективности использования финансовых, материальных и кадровых ресурсов. </w:t>
      </w:r>
    </w:p>
    <w:p w:rsidR="001433DF" w:rsidRPr="00482AD3" w:rsidRDefault="00D92023" w:rsidP="00B645C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482AD3">
        <w:rPr>
          <w:rFonts w:eastAsiaTheme="minorHAnsi"/>
          <w:sz w:val="28"/>
          <w:szCs w:val="28"/>
          <w:lang w:eastAsia="en-US"/>
        </w:rPr>
        <w:t>Предлагаемые меры политики модернизации российского здравоохранения требуют увеличения государственных расходов на здравоохранение</w:t>
      </w:r>
      <w:r w:rsidR="005D792D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к 2020 год как минимум на 1% ВВП в год.</w:t>
      </w:r>
      <w:r w:rsidR="005D792D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Для ответа на эти вызовы система здравоохранения в России требует серь</w:t>
      </w:r>
      <w:r w:rsidR="005D792D" w:rsidRPr="00482AD3">
        <w:rPr>
          <w:rFonts w:eastAsiaTheme="minorHAnsi"/>
          <w:sz w:val="28"/>
          <w:szCs w:val="28"/>
          <w:lang w:eastAsia="en-US"/>
        </w:rPr>
        <w:t xml:space="preserve">езных изменений. Это касается и </w:t>
      </w:r>
      <w:r w:rsidRPr="00482AD3">
        <w:rPr>
          <w:rFonts w:eastAsiaTheme="minorHAnsi"/>
          <w:sz w:val="28"/>
          <w:szCs w:val="28"/>
          <w:lang w:eastAsia="en-US"/>
        </w:rPr>
        <w:t>приоритетов в распределении финансовых ресурсов, и квалификации</w:t>
      </w:r>
      <w:r w:rsidR="001433DF" w:rsidRPr="00482AD3">
        <w:rPr>
          <w:rFonts w:eastAsiaTheme="minorHAnsi"/>
          <w:sz w:val="28"/>
          <w:szCs w:val="28"/>
          <w:lang w:eastAsia="en-US"/>
        </w:rPr>
        <w:t>, 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мотивации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ее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кадров, и организации медицинской помощи,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 xml:space="preserve">и </w:t>
      </w:r>
      <w:proofErr w:type="gramStart"/>
      <w:r w:rsidRPr="00482AD3">
        <w:rPr>
          <w:rFonts w:eastAsiaTheme="minorHAnsi"/>
          <w:sz w:val="28"/>
          <w:szCs w:val="28"/>
          <w:lang w:eastAsia="en-US"/>
        </w:rPr>
        <w:t>экономических механизмов</w:t>
      </w:r>
      <w:proofErr w:type="gramEnd"/>
      <w:r w:rsidRPr="00482AD3">
        <w:rPr>
          <w:rFonts w:eastAsiaTheme="minorHAnsi"/>
          <w:sz w:val="28"/>
          <w:szCs w:val="28"/>
          <w:lang w:eastAsia="en-US"/>
        </w:rPr>
        <w:t xml:space="preserve"> ее функционирования.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Значительные улучшения в состоянии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здоровья российского населения могут и должны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быть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достигнуты за счет развития здорового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образа жизни и профилактики заболеваний. Эта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сфера требует больших вложений ресурсов. В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системе оказания медицинской помощи нужны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 w:rsidRPr="00482AD3">
        <w:rPr>
          <w:rFonts w:eastAsiaTheme="minorHAnsi"/>
          <w:sz w:val="28"/>
          <w:szCs w:val="28"/>
          <w:lang w:eastAsia="en-US"/>
        </w:rPr>
        <w:t>изменения</w:t>
      </w:r>
      <w:proofErr w:type="gramEnd"/>
      <w:r w:rsidRPr="00482AD3">
        <w:rPr>
          <w:rFonts w:eastAsiaTheme="minorHAnsi"/>
          <w:sz w:val="28"/>
          <w:szCs w:val="28"/>
          <w:lang w:eastAsia="en-US"/>
        </w:rPr>
        <w:t xml:space="preserve"> прежде всего в первичном звене. Повышение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квалификации, расширение функций 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обновление участковых врачей является ключевым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инструментом повышения эффективности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работы системы в целом. Развитие человеческого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потенциала, информационных технологий и конкуренции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в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здравоохранении</w:t>
      </w:r>
      <w:r w:rsidR="001433DF" w:rsidRPr="00482AD3">
        <w:rPr>
          <w:rFonts w:eastAsiaTheme="minorHAnsi"/>
          <w:sz w:val="28"/>
          <w:szCs w:val="28"/>
          <w:lang w:eastAsia="en-US"/>
        </w:rPr>
        <w:t xml:space="preserve"> д</w:t>
      </w:r>
      <w:r w:rsidRPr="00482AD3">
        <w:rPr>
          <w:rFonts w:eastAsiaTheme="minorHAnsi"/>
          <w:sz w:val="28"/>
          <w:szCs w:val="28"/>
          <w:lang w:eastAsia="en-US"/>
        </w:rPr>
        <w:t>олжны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стать</w:t>
      </w:r>
      <w:r w:rsidR="001433DF" w:rsidRPr="00482AD3">
        <w:rPr>
          <w:rFonts w:eastAsiaTheme="minorHAnsi"/>
          <w:sz w:val="28"/>
          <w:szCs w:val="28"/>
          <w:lang w:eastAsia="en-US"/>
        </w:rPr>
        <w:t xml:space="preserve"> п</w:t>
      </w:r>
      <w:r w:rsidRPr="00482AD3">
        <w:rPr>
          <w:rFonts w:eastAsiaTheme="minorHAnsi"/>
          <w:sz w:val="28"/>
          <w:szCs w:val="28"/>
          <w:lang w:eastAsia="en-US"/>
        </w:rPr>
        <w:t>риоритетами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государственной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политики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в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обозримой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перспективе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для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обеспечения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устойчивого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развития</w:t>
      </w:r>
      <w:r w:rsidR="006E73DC" w:rsidRPr="00482AD3">
        <w:rPr>
          <w:rFonts w:eastAsiaTheme="minorHAnsi"/>
          <w:sz w:val="28"/>
          <w:szCs w:val="28"/>
          <w:lang w:eastAsia="en-US"/>
        </w:rPr>
        <w:t xml:space="preserve"> </w:t>
      </w:r>
      <w:r w:rsidRPr="00482AD3">
        <w:rPr>
          <w:rFonts w:eastAsiaTheme="minorHAnsi"/>
          <w:sz w:val="28"/>
          <w:szCs w:val="28"/>
          <w:lang w:eastAsia="en-US"/>
        </w:rPr>
        <w:t>страны</w:t>
      </w:r>
      <w:r w:rsidRPr="00482AD3">
        <w:rPr>
          <w:rFonts w:ascii="Arial" w:eastAsiaTheme="minorHAnsi" w:hAnsi="Arial" w:cs="Arial"/>
          <w:sz w:val="24"/>
          <w:szCs w:val="24"/>
          <w:lang w:eastAsia="en-US"/>
        </w:rPr>
        <w:t>.</w:t>
      </w:r>
      <w:r w:rsidR="001433DF" w:rsidRPr="00482AD3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</w:p>
    <w:p w:rsidR="00CA4468" w:rsidRPr="008D6802" w:rsidRDefault="00CA4468" w:rsidP="008D6802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Theme="minorHAnsi"/>
          <w:b/>
          <w:sz w:val="28"/>
          <w:szCs w:val="28"/>
          <w:lang w:eastAsia="en-US"/>
        </w:rPr>
      </w:pPr>
      <w:r w:rsidRPr="008D6802">
        <w:rPr>
          <w:rFonts w:eastAsiaTheme="minorHAnsi"/>
          <w:b/>
          <w:sz w:val="28"/>
          <w:szCs w:val="28"/>
          <w:lang w:eastAsia="en-US"/>
        </w:rPr>
        <w:lastRenderedPageBreak/>
        <w:t>Список использованной литературы:</w:t>
      </w:r>
    </w:p>
    <w:p w:rsidR="00CA4468" w:rsidRPr="008D6802" w:rsidRDefault="00CA4468" w:rsidP="008D6802">
      <w:pPr>
        <w:pStyle w:val="a3"/>
        <w:numPr>
          <w:ilvl w:val="0"/>
          <w:numId w:val="14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8D6802">
        <w:rPr>
          <w:rFonts w:eastAsiaTheme="minorHAnsi"/>
          <w:sz w:val="28"/>
          <w:szCs w:val="28"/>
          <w:lang w:eastAsia="en-US"/>
        </w:rPr>
        <w:t>Медицинское страхование: Учеб</w:t>
      </w:r>
      <w:proofErr w:type="gramStart"/>
      <w:r w:rsidRPr="008D6802">
        <w:rPr>
          <w:rFonts w:eastAsiaTheme="minorHAnsi"/>
          <w:sz w:val="28"/>
          <w:szCs w:val="28"/>
          <w:lang w:eastAsia="en-US"/>
        </w:rPr>
        <w:t>.</w:t>
      </w:r>
      <w:proofErr w:type="gramEnd"/>
      <w:r w:rsidRPr="008D6802"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 w:rsidRPr="008D6802">
        <w:rPr>
          <w:rFonts w:eastAsiaTheme="minorHAnsi"/>
          <w:sz w:val="28"/>
          <w:szCs w:val="28"/>
          <w:lang w:eastAsia="en-US"/>
        </w:rPr>
        <w:t>п</w:t>
      </w:r>
      <w:proofErr w:type="gramEnd"/>
      <w:r w:rsidRPr="008D6802">
        <w:rPr>
          <w:rFonts w:eastAsiaTheme="minorHAnsi"/>
          <w:sz w:val="28"/>
          <w:szCs w:val="28"/>
          <w:lang w:eastAsia="en-US"/>
        </w:rPr>
        <w:t>особие/ Цыганова О. А., Ившин И. В/ - М.: ИНФРА-М, 2015. – 176 С. – (Высшее образование);</w:t>
      </w:r>
    </w:p>
    <w:p w:rsidR="00CA4468" w:rsidRPr="008D6802" w:rsidRDefault="00CA4468" w:rsidP="008D6802">
      <w:pPr>
        <w:pStyle w:val="a3"/>
        <w:numPr>
          <w:ilvl w:val="0"/>
          <w:numId w:val="14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8D6802">
        <w:rPr>
          <w:rFonts w:eastAsiaTheme="minorHAnsi"/>
          <w:sz w:val="28"/>
          <w:szCs w:val="28"/>
          <w:lang w:eastAsia="en-US"/>
        </w:rPr>
        <w:t>Российская социально-экономическая система: реалии и векторы: Монография/отв. ред. Р. С. Гринберг и П. В Савченко, рук</w:t>
      </w:r>
      <w:proofErr w:type="gramStart"/>
      <w:r w:rsidRPr="008D6802">
        <w:rPr>
          <w:rFonts w:eastAsiaTheme="minorHAnsi"/>
          <w:sz w:val="28"/>
          <w:szCs w:val="28"/>
          <w:lang w:eastAsia="en-US"/>
        </w:rPr>
        <w:t>.</w:t>
      </w:r>
      <w:proofErr w:type="gramEnd"/>
      <w:r w:rsidRPr="008D6802"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 w:rsidRPr="008D6802">
        <w:rPr>
          <w:rFonts w:eastAsiaTheme="minorHAnsi"/>
          <w:sz w:val="28"/>
          <w:szCs w:val="28"/>
          <w:lang w:eastAsia="en-US"/>
        </w:rPr>
        <w:t>а</w:t>
      </w:r>
      <w:proofErr w:type="gramEnd"/>
      <w:r w:rsidRPr="008D6802">
        <w:rPr>
          <w:rFonts w:eastAsiaTheme="minorHAnsi"/>
          <w:sz w:val="28"/>
          <w:szCs w:val="28"/>
          <w:lang w:eastAsia="en-US"/>
        </w:rPr>
        <w:t xml:space="preserve">вт. </w:t>
      </w:r>
      <w:proofErr w:type="spellStart"/>
      <w:r w:rsidRPr="008D6802">
        <w:rPr>
          <w:rFonts w:eastAsiaTheme="minorHAnsi"/>
          <w:sz w:val="28"/>
          <w:szCs w:val="28"/>
          <w:lang w:eastAsia="en-US"/>
        </w:rPr>
        <w:t>колл</w:t>
      </w:r>
      <w:proofErr w:type="spellEnd"/>
      <w:r w:rsidRPr="008D6802">
        <w:rPr>
          <w:rFonts w:eastAsiaTheme="minorHAnsi"/>
          <w:sz w:val="28"/>
          <w:szCs w:val="28"/>
          <w:lang w:eastAsia="en-US"/>
        </w:rPr>
        <w:t>. П. В. Савченко. – М.:ИНФРА-М, 2014. – 416 с. + Доп. Материалы;</w:t>
      </w:r>
    </w:p>
    <w:p w:rsidR="00E5149A" w:rsidRPr="008D6802" w:rsidRDefault="00CA4468" w:rsidP="008D6802">
      <w:pPr>
        <w:pStyle w:val="a3"/>
        <w:numPr>
          <w:ilvl w:val="0"/>
          <w:numId w:val="14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8D6802">
        <w:rPr>
          <w:rFonts w:eastAsiaTheme="minorHAnsi"/>
          <w:sz w:val="28"/>
          <w:szCs w:val="28"/>
          <w:lang w:eastAsia="en-US"/>
        </w:rPr>
        <w:t>Российское экономическое пространство: проблемы и перспективы реструктуризации</w:t>
      </w:r>
      <w:r w:rsidR="00E5149A" w:rsidRPr="008D6802">
        <w:rPr>
          <w:rFonts w:eastAsiaTheme="minorHAnsi"/>
          <w:sz w:val="28"/>
          <w:szCs w:val="28"/>
          <w:lang w:eastAsia="en-US"/>
        </w:rPr>
        <w:t>: Монография/ под ред. Гришина В. И., Гагариной Г. Ю. – М.: ИНФРА-М, 2013. – 187 С. – (Научная мысль);</w:t>
      </w:r>
    </w:p>
    <w:p w:rsidR="00E5149A" w:rsidRPr="008D6802" w:rsidRDefault="00E5149A" w:rsidP="008D6802">
      <w:pPr>
        <w:widowControl w:val="0"/>
        <w:tabs>
          <w:tab w:val="num" w:pos="0"/>
          <w:tab w:val="num" w:pos="360"/>
        </w:tabs>
        <w:spacing w:before="120" w:after="120" w:line="360" w:lineRule="auto"/>
        <w:ind w:left="708"/>
        <w:jc w:val="both"/>
        <w:rPr>
          <w:b/>
          <w:bCs/>
          <w:sz w:val="28"/>
          <w:szCs w:val="28"/>
        </w:rPr>
      </w:pPr>
      <w:r w:rsidRPr="008D6802">
        <w:rPr>
          <w:b/>
          <w:bCs/>
          <w:sz w:val="28"/>
          <w:szCs w:val="28"/>
        </w:rPr>
        <w:t>Интернет-ресурсы:</w:t>
      </w:r>
    </w:p>
    <w:p w:rsidR="00E5149A" w:rsidRPr="008D6802" w:rsidRDefault="00EB4AE2" w:rsidP="008D6802">
      <w:pPr>
        <w:pStyle w:val="a3"/>
        <w:widowControl w:val="0"/>
        <w:numPr>
          <w:ilvl w:val="0"/>
          <w:numId w:val="18"/>
        </w:numPr>
        <w:tabs>
          <w:tab w:val="num" w:pos="0"/>
          <w:tab w:val="num" w:pos="360"/>
        </w:tabs>
        <w:spacing w:before="120" w:after="120" w:line="360" w:lineRule="auto"/>
        <w:jc w:val="both"/>
        <w:rPr>
          <w:b/>
          <w:bCs/>
          <w:sz w:val="28"/>
          <w:szCs w:val="28"/>
        </w:rPr>
      </w:pPr>
      <w:hyperlink r:id="rId21" w:history="1">
        <w:r w:rsidR="00E5149A" w:rsidRPr="008D6802">
          <w:rPr>
            <w:rStyle w:val="a4"/>
            <w:color w:val="auto"/>
            <w:sz w:val="28"/>
            <w:szCs w:val="28"/>
            <w:u w:val="none"/>
          </w:rPr>
          <w:t>https://health.bashkortostan.ru/</w:t>
        </w:r>
      </w:hyperlink>
      <w:r w:rsidR="00E5149A" w:rsidRPr="008D6802">
        <w:rPr>
          <w:sz w:val="28"/>
          <w:szCs w:val="28"/>
        </w:rPr>
        <w:t>;</w:t>
      </w:r>
    </w:p>
    <w:p w:rsidR="00E5149A" w:rsidRPr="008D6802" w:rsidRDefault="00EB4AE2" w:rsidP="008D6802">
      <w:pPr>
        <w:pStyle w:val="a3"/>
        <w:widowControl w:val="0"/>
        <w:numPr>
          <w:ilvl w:val="0"/>
          <w:numId w:val="18"/>
        </w:numPr>
        <w:tabs>
          <w:tab w:val="num" w:pos="0"/>
          <w:tab w:val="num" w:pos="360"/>
        </w:tabs>
        <w:spacing w:before="120" w:after="120" w:line="360" w:lineRule="auto"/>
        <w:jc w:val="both"/>
        <w:rPr>
          <w:bCs/>
          <w:sz w:val="28"/>
          <w:szCs w:val="28"/>
        </w:rPr>
      </w:pPr>
      <w:hyperlink r:id="rId22" w:history="1">
        <w:r w:rsidR="00E5149A" w:rsidRPr="008D6802">
          <w:rPr>
            <w:rStyle w:val="a4"/>
            <w:bCs/>
            <w:color w:val="auto"/>
            <w:sz w:val="28"/>
            <w:szCs w:val="28"/>
            <w:u w:val="none"/>
          </w:rPr>
          <w:t>http://tfoms-rb.ru/</w:t>
        </w:r>
      </w:hyperlink>
      <w:r w:rsidR="00E5149A" w:rsidRPr="008D6802">
        <w:rPr>
          <w:bCs/>
          <w:sz w:val="28"/>
          <w:szCs w:val="28"/>
        </w:rPr>
        <w:t>;</w:t>
      </w:r>
    </w:p>
    <w:p w:rsidR="00E5149A" w:rsidRPr="008D6802" w:rsidRDefault="00EB4AE2" w:rsidP="008D6802">
      <w:pPr>
        <w:pStyle w:val="a3"/>
        <w:widowControl w:val="0"/>
        <w:numPr>
          <w:ilvl w:val="0"/>
          <w:numId w:val="18"/>
        </w:numPr>
        <w:tabs>
          <w:tab w:val="num" w:pos="360"/>
        </w:tabs>
        <w:spacing w:before="120" w:after="120" w:line="360" w:lineRule="auto"/>
        <w:jc w:val="both"/>
        <w:rPr>
          <w:bCs/>
          <w:sz w:val="28"/>
          <w:szCs w:val="28"/>
        </w:rPr>
      </w:pPr>
      <w:hyperlink r:id="rId23" w:history="1">
        <w:r w:rsidR="00BA5F46" w:rsidRPr="008D6802">
          <w:rPr>
            <w:rStyle w:val="a4"/>
            <w:bCs/>
            <w:color w:val="auto"/>
            <w:sz w:val="28"/>
            <w:szCs w:val="28"/>
            <w:u w:val="none"/>
          </w:rPr>
          <w:t>http://fss.ru/</w:t>
        </w:r>
      </w:hyperlink>
      <w:r w:rsidR="00BA5F46" w:rsidRPr="008D6802">
        <w:rPr>
          <w:bCs/>
          <w:sz w:val="28"/>
          <w:szCs w:val="28"/>
        </w:rPr>
        <w:t>;</w:t>
      </w:r>
    </w:p>
    <w:p w:rsidR="00BA5F46" w:rsidRPr="008D6802" w:rsidRDefault="00EB4AE2" w:rsidP="008D6802">
      <w:pPr>
        <w:pStyle w:val="a3"/>
        <w:widowControl w:val="0"/>
        <w:numPr>
          <w:ilvl w:val="0"/>
          <w:numId w:val="18"/>
        </w:numPr>
        <w:spacing w:before="120" w:after="120" w:line="360" w:lineRule="auto"/>
        <w:jc w:val="both"/>
        <w:rPr>
          <w:bCs/>
          <w:sz w:val="28"/>
          <w:szCs w:val="28"/>
        </w:rPr>
      </w:pPr>
      <w:hyperlink r:id="rId24" w:history="1">
        <w:r w:rsidR="00BA5F46" w:rsidRPr="008D6802">
          <w:rPr>
            <w:rStyle w:val="a4"/>
            <w:bCs/>
            <w:color w:val="auto"/>
            <w:sz w:val="28"/>
            <w:szCs w:val="28"/>
            <w:u w:val="none"/>
          </w:rPr>
          <w:t>http://www.kremlin.ru/</w:t>
        </w:r>
      </w:hyperlink>
      <w:r w:rsidR="00BA5F46" w:rsidRPr="008D6802">
        <w:rPr>
          <w:bCs/>
          <w:sz w:val="28"/>
          <w:szCs w:val="28"/>
        </w:rPr>
        <w:t xml:space="preserve">. </w:t>
      </w:r>
    </w:p>
    <w:p w:rsidR="00E5149A" w:rsidRPr="00482AD3" w:rsidRDefault="00E5149A" w:rsidP="00482AD3">
      <w:pPr>
        <w:widowControl w:val="0"/>
        <w:tabs>
          <w:tab w:val="num" w:pos="0"/>
          <w:tab w:val="num" w:pos="360"/>
        </w:tabs>
        <w:spacing w:before="120" w:after="120"/>
        <w:jc w:val="both"/>
        <w:rPr>
          <w:b/>
          <w:bCs/>
          <w:sz w:val="28"/>
          <w:szCs w:val="28"/>
        </w:rPr>
      </w:pPr>
    </w:p>
    <w:p w:rsidR="00CA4468" w:rsidRPr="00E5149A" w:rsidRDefault="00CA4468" w:rsidP="00E5149A">
      <w:pPr>
        <w:autoSpaceDE w:val="0"/>
        <w:autoSpaceDN w:val="0"/>
        <w:adjustRightInd w:val="0"/>
        <w:spacing w:line="360" w:lineRule="auto"/>
        <w:ind w:left="708"/>
        <w:jc w:val="center"/>
        <w:rPr>
          <w:rFonts w:eastAsiaTheme="minorHAnsi"/>
          <w:b/>
          <w:color w:val="000000"/>
          <w:sz w:val="28"/>
          <w:szCs w:val="28"/>
          <w:lang w:eastAsia="en-US"/>
        </w:rPr>
      </w:pPr>
    </w:p>
    <w:sectPr w:rsidR="00CA4468" w:rsidRPr="00E5149A">
      <w:footerReference w:type="default" r:id="rId2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2A09" w:rsidRDefault="00082A09" w:rsidP="001433DF">
      <w:r>
        <w:separator/>
      </w:r>
    </w:p>
  </w:endnote>
  <w:endnote w:type="continuationSeparator" w:id="0">
    <w:p w:rsidR="00082A09" w:rsidRDefault="00082A09" w:rsidP="001433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4298983"/>
      <w:docPartObj>
        <w:docPartGallery w:val="Page Numbers (Bottom of Page)"/>
        <w:docPartUnique/>
      </w:docPartObj>
    </w:sdtPr>
    <w:sdtEndPr/>
    <w:sdtContent>
      <w:p w:rsidR="00AD3373" w:rsidRDefault="00AD337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4AE2">
          <w:rPr>
            <w:noProof/>
          </w:rPr>
          <w:t>1</w:t>
        </w:r>
        <w:r>
          <w:fldChar w:fldCharType="end"/>
        </w:r>
      </w:p>
    </w:sdtContent>
  </w:sdt>
  <w:p w:rsidR="00E40B55" w:rsidRDefault="00E40B55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2A09" w:rsidRDefault="00082A09" w:rsidP="001433DF">
      <w:r>
        <w:separator/>
      </w:r>
    </w:p>
  </w:footnote>
  <w:footnote w:type="continuationSeparator" w:id="0">
    <w:p w:rsidR="00082A09" w:rsidRDefault="00082A09" w:rsidP="001433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E1410"/>
    <w:multiLevelType w:val="hybridMultilevel"/>
    <w:tmpl w:val="BBA2CBB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F207150"/>
    <w:multiLevelType w:val="hybridMultilevel"/>
    <w:tmpl w:val="15C440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A828F4"/>
    <w:multiLevelType w:val="hybridMultilevel"/>
    <w:tmpl w:val="3F98F39E"/>
    <w:lvl w:ilvl="0" w:tplc="A08A80D2">
      <w:start w:val="1"/>
      <w:numFmt w:val="decimal"/>
      <w:lvlText w:val="%1."/>
      <w:lvlJc w:val="left"/>
      <w:pPr>
        <w:ind w:left="14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18C62B90"/>
    <w:multiLevelType w:val="hybridMultilevel"/>
    <w:tmpl w:val="D5326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4359E3"/>
    <w:multiLevelType w:val="hybridMultilevel"/>
    <w:tmpl w:val="31CA70D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>
    <w:nsid w:val="24F15B48"/>
    <w:multiLevelType w:val="hybridMultilevel"/>
    <w:tmpl w:val="5128FEEC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Wingdings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Wingdings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>
    <w:nsid w:val="272C0DEC"/>
    <w:multiLevelType w:val="hybridMultilevel"/>
    <w:tmpl w:val="8F4A720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A0B3120"/>
    <w:multiLevelType w:val="hybridMultilevel"/>
    <w:tmpl w:val="2690DBE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5274D52"/>
    <w:multiLevelType w:val="hybridMultilevel"/>
    <w:tmpl w:val="00AE87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B5D1F3A"/>
    <w:multiLevelType w:val="hybridMultilevel"/>
    <w:tmpl w:val="41BE95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9903AB"/>
    <w:multiLevelType w:val="hybridMultilevel"/>
    <w:tmpl w:val="D8E68FA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">
    <w:nsid w:val="41A75A05"/>
    <w:multiLevelType w:val="hybridMultilevel"/>
    <w:tmpl w:val="8BE44E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3F30F26"/>
    <w:multiLevelType w:val="hybridMultilevel"/>
    <w:tmpl w:val="BA00430A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Wingding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5404687D"/>
    <w:multiLevelType w:val="hybridMultilevel"/>
    <w:tmpl w:val="8DC8B7B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>
    <w:nsid w:val="57134C52"/>
    <w:multiLevelType w:val="hybridMultilevel"/>
    <w:tmpl w:val="7C8A2722"/>
    <w:lvl w:ilvl="0" w:tplc="86BE9642">
      <w:start w:val="1"/>
      <w:numFmt w:val="decimal"/>
      <w:lvlText w:val="%1."/>
      <w:lvlJc w:val="center"/>
      <w:pPr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2A76C84"/>
    <w:multiLevelType w:val="hybridMultilevel"/>
    <w:tmpl w:val="9DFC4B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2B2EB0"/>
    <w:multiLevelType w:val="hybridMultilevel"/>
    <w:tmpl w:val="B18A83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13"/>
  </w:num>
  <w:num w:numId="4">
    <w:abstractNumId w:val="12"/>
  </w:num>
  <w:num w:numId="5">
    <w:abstractNumId w:val="15"/>
  </w:num>
  <w:num w:numId="6">
    <w:abstractNumId w:val="16"/>
  </w:num>
  <w:num w:numId="7">
    <w:abstractNumId w:val="0"/>
  </w:num>
  <w:num w:numId="8">
    <w:abstractNumId w:val="5"/>
  </w:num>
  <w:num w:numId="9">
    <w:abstractNumId w:val="3"/>
  </w:num>
  <w:num w:numId="10">
    <w:abstractNumId w:val="7"/>
  </w:num>
  <w:num w:numId="11">
    <w:abstractNumId w:val="1"/>
  </w:num>
  <w:num w:numId="12">
    <w:abstractNumId w:val="8"/>
  </w:num>
  <w:num w:numId="13">
    <w:abstractNumId w:val="6"/>
  </w:num>
  <w:num w:numId="14">
    <w:abstractNumId w:val="10"/>
  </w:num>
  <w:num w:numId="15">
    <w:abstractNumId w:val="4"/>
  </w:num>
  <w:num w:numId="16">
    <w:abstractNumId w:val="9"/>
  </w:num>
  <w:num w:numId="17">
    <w:abstractNumId w:val="11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64C4"/>
    <w:rsid w:val="00082A09"/>
    <w:rsid w:val="00115FF4"/>
    <w:rsid w:val="00117E8D"/>
    <w:rsid w:val="001433DF"/>
    <w:rsid w:val="001B23A4"/>
    <w:rsid w:val="001F37B0"/>
    <w:rsid w:val="00256BD5"/>
    <w:rsid w:val="002B65BD"/>
    <w:rsid w:val="0030393E"/>
    <w:rsid w:val="003300A6"/>
    <w:rsid w:val="00482AD3"/>
    <w:rsid w:val="00493A80"/>
    <w:rsid w:val="00557F97"/>
    <w:rsid w:val="005605D3"/>
    <w:rsid w:val="005B2BD9"/>
    <w:rsid w:val="005D792D"/>
    <w:rsid w:val="006A417F"/>
    <w:rsid w:val="006E73DC"/>
    <w:rsid w:val="0073484B"/>
    <w:rsid w:val="008A59B4"/>
    <w:rsid w:val="008D6802"/>
    <w:rsid w:val="00940742"/>
    <w:rsid w:val="00943C0B"/>
    <w:rsid w:val="00965B66"/>
    <w:rsid w:val="009F64C4"/>
    <w:rsid w:val="00A631AF"/>
    <w:rsid w:val="00AD3373"/>
    <w:rsid w:val="00B260AC"/>
    <w:rsid w:val="00B645CA"/>
    <w:rsid w:val="00BA5F46"/>
    <w:rsid w:val="00C04A75"/>
    <w:rsid w:val="00CA4468"/>
    <w:rsid w:val="00D33E0C"/>
    <w:rsid w:val="00D3547C"/>
    <w:rsid w:val="00D92023"/>
    <w:rsid w:val="00DE536A"/>
    <w:rsid w:val="00E40B55"/>
    <w:rsid w:val="00E5149A"/>
    <w:rsid w:val="00EB4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4C4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64C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33E0C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E73D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73DC"/>
    <w:rPr>
      <w:rFonts w:ascii="Tahoma" w:eastAsia="Batang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30393E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a8">
    <w:name w:val="Title"/>
    <w:basedOn w:val="a"/>
    <w:link w:val="a9"/>
    <w:qFormat/>
    <w:rsid w:val="001B23A4"/>
    <w:pPr>
      <w:jc w:val="center"/>
    </w:pPr>
    <w:rPr>
      <w:rFonts w:eastAsia="Times New Roman"/>
      <w:sz w:val="28"/>
      <w:szCs w:val="24"/>
    </w:rPr>
  </w:style>
  <w:style w:type="character" w:customStyle="1" w:styleId="a9">
    <w:name w:val="Название Знак"/>
    <w:basedOn w:val="a0"/>
    <w:link w:val="a8"/>
    <w:rsid w:val="001B23A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1433D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433DF"/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433D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433DF"/>
    <w:rPr>
      <w:rFonts w:ascii="Times New Roman" w:eastAsia="Batang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4C4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64C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33E0C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E73D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73DC"/>
    <w:rPr>
      <w:rFonts w:ascii="Tahoma" w:eastAsia="Batang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30393E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a8">
    <w:name w:val="Title"/>
    <w:basedOn w:val="a"/>
    <w:link w:val="a9"/>
    <w:qFormat/>
    <w:rsid w:val="001B23A4"/>
    <w:pPr>
      <w:jc w:val="center"/>
    </w:pPr>
    <w:rPr>
      <w:rFonts w:eastAsia="Times New Roman"/>
      <w:sz w:val="28"/>
      <w:szCs w:val="24"/>
    </w:rPr>
  </w:style>
  <w:style w:type="character" w:customStyle="1" w:styleId="a9">
    <w:name w:val="Название Знак"/>
    <w:basedOn w:val="a0"/>
    <w:link w:val="a8"/>
    <w:rsid w:val="001B23A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1433D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433DF"/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433D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433DF"/>
    <w:rPr>
      <w:rFonts w:ascii="Times New Roman" w:eastAsia="Batang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041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6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11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376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5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299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6073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38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0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42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327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951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202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4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28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03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539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870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4536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509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41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59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27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54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698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36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5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78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119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97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660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01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00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54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587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46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93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505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3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43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04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699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6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4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hyperlink" Target="http://medportal.ru/mednovosti/news/2015/12/25/692med/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health.bashkortostan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%D0%9F%D1%80%D0%B8%D0%BE%D1%80%D0%B8%D1%82%D0%B5%D1%82%D0%BD%D1%8B%D0%B5_%D0%BD%D0%B0%D1%86%D0%B8%D0%BE%D0%BD%D0%B0%D0%BB%D1%8C%D0%BD%D1%8B%D0%B5_%D0%BF%D1%80%D0%BE%D0%B5%D0%BA%D1%82%D1%8B" TargetMode="External"/><Relationship Id="rId17" Type="http://schemas.openxmlformats.org/officeDocument/2006/relationships/hyperlink" Target="http://medportal.ru/mednovosti/news/2015/12/04/483zemskij-doktor/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2006_%D0%B3%D0%BE%D0%B4" TargetMode="External"/><Relationship Id="rId24" Type="http://schemas.openxmlformats.org/officeDocument/2006/relationships/hyperlink" Target="http://www.kremlin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fss.ru/" TargetMode="External"/><Relationship Id="rId10" Type="http://schemas.openxmlformats.org/officeDocument/2006/relationships/hyperlink" Target="https://ru.wikipedia.org/wiki/1_%D1%8F%D0%BD%D0%B2%D0%B0%D1%80%D1%8F" TargetMode="External"/><Relationship Id="rId19" Type="http://schemas.openxmlformats.org/officeDocument/2006/relationships/hyperlink" Target="http://medportal.ru/mednovosti/news/2015/11/24/350intern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F%D1%83%D1%82%D0%B8%D0%BD,_%D0%92%D0%BB%D0%B0%D0%B4%D0%B8%D0%BC%D0%B8%D1%80_%D0%92%D0%BB%D0%B0%D0%B4%D0%B8%D0%BC%D0%B8%D1%80%D0%BE%D0%B2%D0%B8%D1%87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tfoms-rb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17</Pages>
  <Words>3313</Words>
  <Characters>18889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Хаматдинова Лейсан Вилюровна</cp:lastModifiedBy>
  <cp:revision>6</cp:revision>
  <cp:lastPrinted>2016-02-08T12:14:00Z</cp:lastPrinted>
  <dcterms:created xsi:type="dcterms:W3CDTF">2016-02-07T17:32:00Z</dcterms:created>
  <dcterms:modified xsi:type="dcterms:W3CDTF">2016-05-13T04:32:00Z</dcterms:modified>
</cp:coreProperties>
</file>