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3B6" w:rsidRPr="00990F33" w:rsidRDefault="00AA43B6" w:rsidP="00AA43B6">
      <w:pPr>
        <w:spacing w:line="240" w:lineRule="auto"/>
        <w:jc w:val="center"/>
        <w:rPr>
          <w:rFonts w:ascii="Times New Roman" w:hAnsi="Times New Roman"/>
          <w:bCs/>
          <w:sz w:val="28"/>
          <w:szCs w:val="28"/>
        </w:rPr>
      </w:pPr>
      <w:r w:rsidRPr="00990F33">
        <w:rPr>
          <w:rFonts w:ascii="Times New Roman" w:hAnsi="Times New Roman"/>
          <w:bCs/>
          <w:sz w:val="28"/>
          <w:szCs w:val="28"/>
        </w:rPr>
        <w:t xml:space="preserve">Федеральное государственное бюджетное </w:t>
      </w:r>
    </w:p>
    <w:p w:rsidR="00AA43B6" w:rsidRPr="00990F33" w:rsidRDefault="00AA43B6" w:rsidP="00AA43B6">
      <w:pPr>
        <w:spacing w:line="240" w:lineRule="auto"/>
        <w:jc w:val="center"/>
        <w:rPr>
          <w:rFonts w:ascii="Times New Roman" w:hAnsi="Times New Roman"/>
          <w:bCs/>
          <w:sz w:val="28"/>
          <w:szCs w:val="28"/>
        </w:rPr>
      </w:pPr>
      <w:r w:rsidRPr="00990F33">
        <w:rPr>
          <w:rFonts w:ascii="Times New Roman" w:hAnsi="Times New Roman"/>
          <w:bCs/>
          <w:sz w:val="28"/>
          <w:szCs w:val="28"/>
        </w:rPr>
        <w:t>образовательное учреждение высшего образования</w:t>
      </w:r>
    </w:p>
    <w:p w:rsidR="00AA43B6" w:rsidRDefault="00AA43B6" w:rsidP="00AA43B6">
      <w:pPr>
        <w:autoSpaceDE w:val="0"/>
        <w:autoSpaceDN w:val="0"/>
        <w:adjustRightInd w:val="0"/>
        <w:spacing w:line="360" w:lineRule="auto"/>
        <w:jc w:val="center"/>
        <w:rPr>
          <w:rFonts w:ascii="Times New Roman" w:hAnsi="Times New Roman" w:cs="Times New Roman"/>
          <w:b/>
          <w:bCs/>
          <w:sz w:val="28"/>
          <w:szCs w:val="28"/>
        </w:rPr>
      </w:pPr>
      <w:r w:rsidRPr="00E40E46">
        <w:rPr>
          <w:rFonts w:ascii="Times New Roman" w:hAnsi="Times New Roman" w:cs="Times New Roman"/>
          <w:b/>
          <w:bCs/>
          <w:sz w:val="28"/>
          <w:szCs w:val="28"/>
        </w:rPr>
        <w:t>«Финансовый университет при Правительстве Российской Федерации»</w:t>
      </w:r>
    </w:p>
    <w:p w:rsidR="00AA43B6" w:rsidRPr="00E40E46" w:rsidRDefault="00AA43B6" w:rsidP="00AA43B6">
      <w:pPr>
        <w:autoSpaceDE w:val="0"/>
        <w:autoSpaceDN w:val="0"/>
        <w:adjustRightInd w:val="0"/>
        <w:spacing w:line="360" w:lineRule="auto"/>
        <w:jc w:val="center"/>
        <w:rPr>
          <w:rFonts w:ascii="Times New Roman" w:hAnsi="Times New Roman" w:cs="Times New Roman"/>
          <w:b/>
          <w:bCs/>
          <w:sz w:val="28"/>
          <w:szCs w:val="28"/>
        </w:rPr>
      </w:pPr>
    </w:p>
    <w:p w:rsidR="00AA43B6" w:rsidRPr="00E40E46" w:rsidRDefault="00AA43B6" w:rsidP="00AA43B6">
      <w:pPr>
        <w:autoSpaceDE w:val="0"/>
        <w:autoSpaceDN w:val="0"/>
        <w:adjustRightInd w:val="0"/>
        <w:spacing w:line="360" w:lineRule="auto"/>
        <w:jc w:val="center"/>
        <w:rPr>
          <w:rFonts w:ascii="Times New Roman" w:hAnsi="Times New Roman" w:cs="Times New Roman"/>
          <w:b/>
          <w:bCs/>
          <w:sz w:val="28"/>
          <w:szCs w:val="28"/>
        </w:rPr>
      </w:pPr>
      <w:r w:rsidRPr="00E40E46">
        <w:rPr>
          <w:rFonts w:ascii="Times New Roman" w:hAnsi="Times New Roman" w:cs="Times New Roman"/>
          <w:b/>
          <w:bCs/>
          <w:sz w:val="28"/>
          <w:szCs w:val="28"/>
        </w:rPr>
        <w:t>Владимирский филиал</w:t>
      </w:r>
    </w:p>
    <w:p w:rsidR="00AA43B6" w:rsidRPr="00E40E46" w:rsidRDefault="00AA43B6" w:rsidP="00AA43B6">
      <w:pPr>
        <w:autoSpaceDE w:val="0"/>
        <w:autoSpaceDN w:val="0"/>
        <w:adjustRightInd w:val="0"/>
        <w:spacing w:line="360" w:lineRule="auto"/>
        <w:rPr>
          <w:rFonts w:ascii="Times New Roman" w:hAnsi="Times New Roman" w:cs="Times New Roman"/>
          <w:b/>
          <w:bCs/>
          <w:sz w:val="32"/>
          <w:szCs w:val="28"/>
        </w:rPr>
      </w:pPr>
    </w:p>
    <w:p w:rsidR="00AA43B6" w:rsidRPr="00E40E46" w:rsidRDefault="00AA43B6" w:rsidP="00AA43B6">
      <w:pPr>
        <w:autoSpaceDE w:val="0"/>
        <w:autoSpaceDN w:val="0"/>
        <w:adjustRightInd w:val="0"/>
        <w:spacing w:line="360" w:lineRule="auto"/>
        <w:jc w:val="center"/>
        <w:rPr>
          <w:rFonts w:ascii="Times New Roman" w:hAnsi="Times New Roman" w:cs="Times New Roman"/>
          <w:sz w:val="28"/>
          <w:szCs w:val="28"/>
        </w:rPr>
      </w:pPr>
      <w:r w:rsidRPr="00E40E46">
        <w:rPr>
          <w:rFonts w:ascii="Times New Roman" w:hAnsi="Times New Roman" w:cs="Times New Roman"/>
          <w:sz w:val="28"/>
          <w:szCs w:val="28"/>
        </w:rPr>
        <w:t>Кафедра «Философия, история и право»</w:t>
      </w:r>
    </w:p>
    <w:p w:rsidR="00AA43B6" w:rsidRPr="00E40E46" w:rsidRDefault="00AA43B6" w:rsidP="00AA43B6">
      <w:pPr>
        <w:autoSpaceDE w:val="0"/>
        <w:autoSpaceDN w:val="0"/>
        <w:adjustRightInd w:val="0"/>
        <w:spacing w:line="360" w:lineRule="auto"/>
        <w:rPr>
          <w:rFonts w:ascii="Times New Roman" w:hAnsi="Times New Roman" w:cs="Times New Roman"/>
          <w:sz w:val="32"/>
          <w:szCs w:val="28"/>
        </w:rPr>
      </w:pPr>
    </w:p>
    <w:p w:rsidR="00AA43B6" w:rsidRPr="00990F33" w:rsidRDefault="00AA43B6" w:rsidP="00AA43B6">
      <w:pPr>
        <w:jc w:val="center"/>
        <w:rPr>
          <w:rFonts w:ascii="Times New Roman" w:hAnsi="Times New Roman"/>
          <w:b/>
          <w:bCs/>
          <w:sz w:val="28"/>
          <w:szCs w:val="28"/>
        </w:rPr>
      </w:pPr>
      <w:r w:rsidRPr="00990F33">
        <w:rPr>
          <w:rFonts w:ascii="Times New Roman" w:hAnsi="Times New Roman"/>
          <w:b/>
          <w:bCs/>
          <w:sz w:val="28"/>
          <w:szCs w:val="28"/>
        </w:rPr>
        <w:t>КОНТРОЛЬНАЯ РАБОТА</w:t>
      </w:r>
    </w:p>
    <w:p w:rsidR="00AA43B6" w:rsidRPr="00990F33" w:rsidRDefault="00AA43B6" w:rsidP="00AA43B6">
      <w:pPr>
        <w:jc w:val="center"/>
        <w:rPr>
          <w:rFonts w:ascii="Times New Roman" w:hAnsi="Times New Roman"/>
          <w:bCs/>
          <w:sz w:val="28"/>
          <w:szCs w:val="28"/>
        </w:rPr>
      </w:pPr>
      <w:r w:rsidRPr="00990F33">
        <w:rPr>
          <w:rFonts w:ascii="Times New Roman" w:hAnsi="Times New Roman"/>
          <w:bCs/>
          <w:sz w:val="28"/>
          <w:szCs w:val="28"/>
        </w:rPr>
        <w:t>по дисциплине «</w:t>
      </w:r>
      <w:r>
        <w:rPr>
          <w:rFonts w:ascii="Times New Roman" w:hAnsi="Times New Roman"/>
          <w:bCs/>
          <w:sz w:val="28"/>
          <w:szCs w:val="28"/>
        </w:rPr>
        <w:t>Современная корпоративная культура</w:t>
      </w:r>
      <w:r w:rsidRPr="00990F33">
        <w:rPr>
          <w:rFonts w:ascii="Times New Roman" w:hAnsi="Times New Roman"/>
          <w:bCs/>
          <w:sz w:val="28"/>
          <w:szCs w:val="28"/>
        </w:rPr>
        <w:t>»</w:t>
      </w:r>
    </w:p>
    <w:p w:rsidR="00AA43B6" w:rsidRPr="00990F33" w:rsidRDefault="00AA43B6" w:rsidP="00AA43B6">
      <w:pPr>
        <w:jc w:val="center"/>
        <w:rPr>
          <w:rFonts w:ascii="Times New Roman" w:hAnsi="Times New Roman"/>
          <w:bCs/>
          <w:sz w:val="28"/>
          <w:szCs w:val="28"/>
        </w:rPr>
      </w:pPr>
      <w:r w:rsidRPr="00990F33">
        <w:rPr>
          <w:rFonts w:ascii="Times New Roman" w:hAnsi="Times New Roman"/>
          <w:bCs/>
          <w:sz w:val="28"/>
          <w:szCs w:val="28"/>
        </w:rPr>
        <w:t xml:space="preserve">на тему: </w:t>
      </w:r>
      <w:r w:rsidRPr="00990F33">
        <w:rPr>
          <w:rFonts w:ascii="Times New Roman" w:eastAsiaTheme="minorHAnsi" w:hAnsi="Times New Roman"/>
          <w:b/>
          <w:bCs/>
          <w:sz w:val="28"/>
          <w:szCs w:val="28"/>
          <w:lang w:eastAsia="en-US"/>
        </w:rPr>
        <w:t>«</w:t>
      </w:r>
      <w:r w:rsidRPr="00E40E46">
        <w:rPr>
          <w:rFonts w:ascii="Times New Roman" w:hAnsi="Times New Roman" w:cs="Times New Roman"/>
          <w:b/>
          <w:bCs/>
          <w:sz w:val="28"/>
          <w:szCs w:val="28"/>
        </w:rPr>
        <w:t>ВАРИАНТ 1</w:t>
      </w:r>
      <w:r w:rsidRPr="00990F33">
        <w:rPr>
          <w:rFonts w:ascii="Times New Roman" w:eastAsiaTheme="minorHAnsi" w:hAnsi="Times New Roman"/>
          <w:b/>
          <w:bCs/>
          <w:sz w:val="28"/>
          <w:szCs w:val="28"/>
          <w:lang w:eastAsia="en-US"/>
        </w:rPr>
        <w:t>»</w:t>
      </w:r>
    </w:p>
    <w:p w:rsidR="00AA43B6" w:rsidRDefault="00AA43B6" w:rsidP="00AA43B6">
      <w:pPr>
        <w:spacing w:line="240" w:lineRule="auto"/>
        <w:jc w:val="center"/>
        <w:rPr>
          <w:rFonts w:ascii="Times New Roman" w:hAnsi="Times New Roman"/>
          <w:bCs/>
          <w:sz w:val="28"/>
          <w:szCs w:val="28"/>
        </w:rPr>
      </w:pPr>
    </w:p>
    <w:p w:rsidR="00AA43B6" w:rsidRPr="00990F33" w:rsidRDefault="00D66D66" w:rsidP="00AA43B6">
      <w:pPr>
        <w:spacing w:line="360" w:lineRule="auto"/>
        <w:ind w:left="4111"/>
        <w:rPr>
          <w:rFonts w:ascii="Times New Roman" w:hAnsi="Times New Roman"/>
          <w:bCs/>
          <w:sz w:val="28"/>
          <w:szCs w:val="28"/>
        </w:rPr>
      </w:pPr>
      <w:r>
        <w:rPr>
          <w:rFonts w:ascii="Times New Roman" w:hAnsi="Times New Roman"/>
          <w:bCs/>
          <w:sz w:val="28"/>
          <w:szCs w:val="28"/>
        </w:rPr>
        <w:t>Выполнил: студент 2</w:t>
      </w:r>
      <w:r w:rsidR="00AA43B6" w:rsidRPr="00990F33">
        <w:rPr>
          <w:rFonts w:ascii="Times New Roman" w:hAnsi="Times New Roman"/>
          <w:bCs/>
          <w:sz w:val="28"/>
          <w:szCs w:val="28"/>
        </w:rPr>
        <w:t xml:space="preserve"> курса</w:t>
      </w:r>
    </w:p>
    <w:p w:rsidR="00AA43B6" w:rsidRPr="00990F33" w:rsidRDefault="00AA43B6" w:rsidP="00AA43B6">
      <w:pPr>
        <w:spacing w:line="360" w:lineRule="auto"/>
        <w:ind w:left="4111"/>
        <w:rPr>
          <w:rFonts w:ascii="Times New Roman" w:hAnsi="Times New Roman"/>
          <w:bCs/>
          <w:sz w:val="28"/>
          <w:szCs w:val="28"/>
        </w:rPr>
      </w:pPr>
    </w:p>
    <w:p w:rsidR="00AA43B6" w:rsidRPr="00990F33" w:rsidRDefault="00AA43B6" w:rsidP="00D24CDA">
      <w:pPr>
        <w:spacing w:line="360" w:lineRule="auto"/>
        <w:ind w:left="4111"/>
        <w:rPr>
          <w:rFonts w:ascii="Times New Roman" w:hAnsi="Times New Roman"/>
          <w:bCs/>
          <w:sz w:val="28"/>
          <w:szCs w:val="28"/>
        </w:rPr>
      </w:pPr>
      <w:r w:rsidRPr="00990F33">
        <w:rPr>
          <w:rFonts w:ascii="Times New Roman" w:hAnsi="Times New Roman"/>
          <w:bCs/>
          <w:sz w:val="28"/>
          <w:szCs w:val="28"/>
        </w:rPr>
        <w:t xml:space="preserve">Преподаватель: </w:t>
      </w:r>
    </w:p>
    <w:p w:rsidR="00AA43B6" w:rsidRDefault="00AA43B6" w:rsidP="00AA43B6">
      <w:pPr>
        <w:spacing w:line="240" w:lineRule="auto"/>
        <w:jc w:val="center"/>
        <w:rPr>
          <w:rFonts w:ascii="Times New Roman" w:hAnsi="Times New Roman"/>
          <w:bCs/>
          <w:sz w:val="28"/>
          <w:szCs w:val="28"/>
        </w:rPr>
      </w:pPr>
    </w:p>
    <w:p w:rsidR="00AA43B6" w:rsidRDefault="00AA43B6"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D24CDA" w:rsidRDefault="00D24CDA" w:rsidP="00AA43B6">
      <w:pPr>
        <w:spacing w:line="240" w:lineRule="auto"/>
        <w:jc w:val="center"/>
        <w:rPr>
          <w:rFonts w:ascii="Times New Roman" w:hAnsi="Times New Roman"/>
          <w:bCs/>
          <w:sz w:val="28"/>
          <w:szCs w:val="28"/>
        </w:rPr>
      </w:pPr>
    </w:p>
    <w:p w:rsidR="00AA43B6" w:rsidRDefault="00AA43B6" w:rsidP="00AA43B6">
      <w:pPr>
        <w:jc w:val="center"/>
        <w:rPr>
          <w:rFonts w:ascii="Times New Roman" w:hAnsi="Times New Roman"/>
          <w:bCs/>
          <w:sz w:val="28"/>
          <w:szCs w:val="28"/>
        </w:rPr>
      </w:pPr>
      <w:r w:rsidRPr="00990F33">
        <w:rPr>
          <w:rFonts w:ascii="Times New Roman" w:hAnsi="Times New Roman"/>
          <w:bCs/>
          <w:sz w:val="28"/>
          <w:szCs w:val="28"/>
        </w:rPr>
        <w:t>Владимир 2015</w:t>
      </w:r>
    </w:p>
    <w:p w:rsidR="00C90C40" w:rsidRPr="0031334D" w:rsidRDefault="003E526C" w:rsidP="00BD0C0E">
      <w:pPr>
        <w:spacing w:line="360" w:lineRule="auto"/>
        <w:jc w:val="center"/>
        <w:rPr>
          <w:rFonts w:ascii="Times New Roman" w:hAnsi="Times New Roman" w:cs="Times New Roman"/>
          <w:b/>
          <w:sz w:val="28"/>
          <w:szCs w:val="28"/>
        </w:rPr>
      </w:pPr>
      <w:r w:rsidRPr="0031334D">
        <w:rPr>
          <w:rFonts w:ascii="Times New Roman" w:hAnsi="Times New Roman" w:cs="Times New Roman"/>
          <w:b/>
          <w:sz w:val="28"/>
          <w:szCs w:val="28"/>
        </w:rPr>
        <w:lastRenderedPageBreak/>
        <w:t>Содержание</w:t>
      </w:r>
    </w:p>
    <w:p w:rsidR="0031334D" w:rsidRDefault="003E526C"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Введени</w:t>
      </w:r>
      <w:r w:rsidR="009B1369">
        <w:rPr>
          <w:rFonts w:ascii="Times New Roman" w:hAnsi="Times New Roman" w:cs="Times New Roman"/>
          <w:sz w:val="28"/>
          <w:szCs w:val="28"/>
        </w:rPr>
        <w:t>е………………………………………………………………………….. 3</w:t>
      </w:r>
    </w:p>
    <w:p w:rsidR="0031334D" w:rsidRDefault="0031334D"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 xml:space="preserve">Глава 1 </w:t>
      </w:r>
      <w:r w:rsidRPr="0031334D">
        <w:rPr>
          <w:rFonts w:ascii="Times New Roman" w:hAnsi="Times New Roman" w:cs="Times New Roman"/>
          <w:sz w:val="28"/>
          <w:szCs w:val="28"/>
          <w:shd w:val="clear" w:color="auto" w:fill="FFFFFF"/>
        </w:rPr>
        <w:t>Теоретические основы исследования корпоративной культуры</w:t>
      </w:r>
      <w:r w:rsidR="001908DC">
        <w:rPr>
          <w:rFonts w:ascii="Times New Roman" w:hAnsi="Times New Roman" w:cs="Times New Roman"/>
          <w:sz w:val="28"/>
          <w:szCs w:val="28"/>
          <w:shd w:val="clear" w:color="auto" w:fill="FFFFFF"/>
        </w:rPr>
        <w:t>……. 4</w:t>
      </w:r>
    </w:p>
    <w:p w:rsidR="0031334D" w:rsidRDefault="0031334D"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1.1Понятие и сущность корпоративной культуры в организации</w:t>
      </w:r>
      <w:r w:rsidR="009B1369">
        <w:rPr>
          <w:rFonts w:ascii="Times New Roman" w:hAnsi="Times New Roman" w:cs="Times New Roman"/>
          <w:sz w:val="28"/>
          <w:szCs w:val="28"/>
        </w:rPr>
        <w:t xml:space="preserve">……………. </w:t>
      </w:r>
      <w:r w:rsidR="001908DC">
        <w:rPr>
          <w:rFonts w:ascii="Times New Roman" w:hAnsi="Times New Roman" w:cs="Times New Roman"/>
          <w:sz w:val="28"/>
          <w:szCs w:val="28"/>
        </w:rPr>
        <w:t>4</w:t>
      </w:r>
    </w:p>
    <w:p w:rsidR="00EC7655" w:rsidRDefault="0031334D"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 xml:space="preserve">1.2 </w:t>
      </w:r>
      <w:r w:rsidR="002626EE">
        <w:rPr>
          <w:rFonts w:ascii="Times New Roman" w:hAnsi="Times New Roman" w:cs="Times New Roman"/>
          <w:sz w:val="28"/>
          <w:szCs w:val="28"/>
        </w:rPr>
        <w:t>П</w:t>
      </w:r>
      <w:r w:rsidRPr="0031334D">
        <w:rPr>
          <w:rFonts w:ascii="Times New Roman" w:hAnsi="Times New Roman" w:cs="Times New Roman"/>
          <w:sz w:val="28"/>
          <w:szCs w:val="28"/>
        </w:rPr>
        <w:t>ринципы корпоративной культуры</w:t>
      </w:r>
      <w:r w:rsidR="002626EE">
        <w:rPr>
          <w:rFonts w:ascii="Times New Roman" w:hAnsi="Times New Roman" w:cs="Times New Roman"/>
          <w:sz w:val="28"/>
          <w:szCs w:val="28"/>
        </w:rPr>
        <w:t xml:space="preserve">.............................................................. </w:t>
      </w:r>
      <w:r w:rsidR="001908DC">
        <w:rPr>
          <w:rFonts w:ascii="Times New Roman" w:hAnsi="Times New Roman" w:cs="Times New Roman"/>
          <w:sz w:val="28"/>
          <w:szCs w:val="28"/>
        </w:rPr>
        <w:t>7</w:t>
      </w:r>
    </w:p>
    <w:p w:rsidR="0031334D" w:rsidRPr="0031334D" w:rsidRDefault="0031334D"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 xml:space="preserve">1.3 </w:t>
      </w:r>
      <w:r w:rsidR="00C87A53" w:rsidRPr="00C87A53">
        <w:rPr>
          <w:rFonts w:ascii="Times New Roman" w:hAnsi="Times New Roman"/>
          <w:sz w:val="28"/>
          <w:szCs w:val="28"/>
        </w:rPr>
        <w:t>Роль корпоративной культуры в организации</w:t>
      </w:r>
      <w:r w:rsidR="00C87A53">
        <w:rPr>
          <w:rFonts w:ascii="Times New Roman" w:hAnsi="Times New Roman" w:cs="Times New Roman"/>
          <w:sz w:val="28"/>
          <w:szCs w:val="28"/>
        </w:rPr>
        <w:t xml:space="preserve"> </w:t>
      </w:r>
      <w:r w:rsidR="00560A7C">
        <w:rPr>
          <w:rFonts w:ascii="Times New Roman" w:hAnsi="Times New Roman" w:cs="Times New Roman"/>
          <w:sz w:val="28"/>
          <w:szCs w:val="28"/>
        </w:rPr>
        <w:t>…………………………</w:t>
      </w:r>
      <w:r w:rsidR="001908DC">
        <w:rPr>
          <w:rFonts w:ascii="Times New Roman" w:hAnsi="Times New Roman" w:cs="Times New Roman"/>
          <w:sz w:val="28"/>
          <w:szCs w:val="28"/>
        </w:rPr>
        <w:t>..</w:t>
      </w:r>
      <w:r w:rsidR="00C87A53">
        <w:rPr>
          <w:rFonts w:ascii="Times New Roman" w:hAnsi="Times New Roman" w:cs="Times New Roman"/>
          <w:sz w:val="28"/>
          <w:szCs w:val="28"/>
        </w:rPr>
        <w:t>…</w:t>
      </w:r>
      <w:r w:rsidR="001908DC">
        <w:rPr>
          <w:rFonts w:ascii="Times New Roman" w:hAnsi="Times New Roman" w:cs="Times New Roman"/>
          <w:sz w:val="28"/>
          <w:szCs w:val="28"/>
        </w:rPr>
        <w:t xml:space="preserve"> 9</w:t>
      </w:r>
    </w:p>
    <w:p w:rsidR="0031334D" w:rsidRDefault="0031334D" w:rsidP="00BD0C0E">
      <w:pPr>
        <w:spacing w:line="360" w:lineRule="auto"/>
        <w:rPr>
          <w:rFonts w:ascii="Times New Roman" w:hAnsi="Times New Roman" w:cs="Times New Roman"/>
          <w:sz w:val="28"/>
          <w:szCs w:val="28"/>
        </w:rPr>
      </w:pPr>
      <w:r w:rsidRPr="0031334D">
        <w:rPr>
          <w:rFonts w:ascii="Times New Roman" w:hAnsi="Times New Roman" w:cs="Times New Roman"/>
          <w:sz w:val="28"/>
          <w:szCs w:val="28"/>
        </w:rPr>
        <w:t xml:space="preserve">Глава 2 </w:t>
      </w:r>
      <w:r w:rsidR="00BD0C0E">
        <w:rPr>
          <w:rFonts w:ascii="Times New Roman" w:hAnsi="Times New Roman" w:cs="Times New Roman"/>
          <w:sz w:val="28"/>
          <w:szCs w:val="28"/>
        </w:rPr>
        <w:t xml:space="preserve">Оценка </w:t>
      </w:r>
      <w:r w:rsidR="00BD0C0E" w:rsidRPr="00E40E46">
        <w:rPr>
          <w:rFonts w:ascii="Times New Roman" w:hAnsi="Times New Roman" w:cs="Times New Roman"/>
          <w:sz w:val="28"/>
          <w:szCs w:val="28"/>
        </w:rPr>
        <w:t>ценностно-нормативн</w:t>
      </w:r>
      <w:r w:rsidR="00BD0C0E">
        <w:rPr>
          <w:rFonts w:ascii="Times New Roman" w:hAnsi="Times New Roman" w:cs="Times New Roman"/>
          <w:sz w:val="28"/>
          <w:szCs w:val="28"/>
        </w:rPr>
        <w:t>ой</w:t>
      </w:r>
      <w:r w:rsidR="00BD0C0E" w:rsidRPr="00E40E46">
        <w:rPr>
          <w:rFonts w:ascii="Times New Roman" w:hAnsi="Times New Roman" w:cs="Times New Roman"/>
          <w:sz w:val="28"/>
          <w:szCs w:val="28"/>
        </w:rPr>
        <w:t xml:space="preserve"> структур</w:t>
      </w:r>
      <w:r w:rsidR="00BD0C0E">
        <w:rPr>
          <w:rFonts w:ascii="Times New Roman" w:hAnsi="Times New Roman" w:cs="Times New Roman"/>
          <w:sz w:val="28"/>
          <w:szCs w:val="28"/>
        </w:rPr>
        <w:t>ы</w:t>
      </w:r>
      <w:r w:rsidR="00BD0C0E" w:rsidRPr="00E40E46">
        <w:rPr>
          <w:rFonts w:ascii="Times New Roman" w:hAnsi="Times New Roman" w:cs="Times New Roman"/>
          <w:sz w:val="28"/>
          <w:szCs w:val="28"/>
        </w:rPr>
        <w:t xml:space="preserve"> корпоративной культуры</w:t>
      </w:r>
      <w:r w:rsidRPr="0031334D">
        <w:rPr>
          <w:rFonts w:ascii="Times New Roman" w:hAnsi="Times New Roman" w:cs="Times New Roman"/>
          <w:sz w:val="28"/>
          <w:szCs w:val="28"/>
        </w:rPr>
        <w:t xml:space="preserve"> на предприятии</w:t>
      </w:r>
      <w:r w:rsidR="00EC7655">
        <w:rPr>
          <w:rFonts w:ascii="Times New Roman" w:hAnsi="Times New Roman" w:cs="Times New Roman"/>
          <w:sz w:val="28"/>
          <w:szCs w:val="28"/>
        </w:rPr>
        <w:t xml:space="preserve"> «Изметалла»</w:t>
      </w:r>
      <w:r w:rsidR="001908DC">
        <w:rPr>
          <w:rFonts w:ascii="Times New Roman" w:hAnsi="Times New Roman" w:cs="Times New Roman"/>
          <w:sz w:val="28"/>
          <w:szCs w:val="28"/>
        </w:rPr>
        <w:t>...</w:t>
      </w:r>
      <w:r w:rsidR="00EC7655">
        <w:rPr>
          <w:rFonts w:ascii="Times New Roman" w:hAnsi="Times New Roman" w:cs="Times New Roman"/>
          <w:sz w:val="28"/>
          <w:szCs w:val="28"/>
        </w:rPr>
        <w:t>…</w:t>
      </w:r>
      <w:r w:rsidR="00BD0C0E">
        <w:rPr>
          <w:rFonts w:ascii="Times New Roman" w:hAnsi="Times New Roman" w:cs="Times New Roman"/>
          <w:sz w:val="28"/>
          <w:szCs w:val="28"/>
        </w:rPr>
        <w:t>……………………………………………...</w:t>
      </w:r>
      <w:r w:rsidR="001908DC">
        <w:rPr>
          <w:rFonts w:ascii="Times New Roman" w:hAnsi="Times New Roman" w:cs="Times New Roman"/>
          <w:sz w:val="28"/>
          <w:szCs w:val="28"/>
        </w:rPr>
        <w:t xml:space="preserve"> 10</w:t>
      </w:r>
    </w:p>
    <w:p w:rsidR="00BD0C0E" w:rsidRDefault="00BD0C0E" w:rsidP="00BD0C0E">
      <w:pPr>
        <w:spacing w:line="360" w:lineRule="auto"/>
        <w:rPr>
          <w:rFonts w:ascii="Times New Roman" w:hAnsi="Times New Roman"/>
          <w:sz w:val="28"/>
          <w:szCs w:val="28"/>
        </w:rPr>
      </w:pPr>
      <w:r>
        <w:rPr>
          <w:rFonts w:ascii="Times New Roman" w:hAnsi="Times New Roman" w:cs="Times New Roman"/>
          <w:sz w:val="28"/>
          <w:szCs w:val="28"/>
        </w:rPr>
        <w:t xml:space="preserve">2.1 </w:t>
      </w:r>
      <w:r w:rsidR="00BA485E">
        <w:rPr>
          <w:rFonts w:ascii="Times New Roman" w:hAnsi="Times New Roman" w:cs="Times New Roman"/>
          <w:sz w:val="28"/>
          <w:szCs w:val="28"/>
        </w:rPr>
        <w:t xml:space="preserve">Общая </w:t>
      </w:r>
      <w:r w:rsidR="00BA485E">
        <w:rPr>
          <w:rFonts w:ascii="Times New Roman" w:hAnsi="Times New Roman"/>
          <w:sz w:val="28"/>
          <w:szCs w:val="28"/>
        </w:rPr>
        <w:t>х</w:t>
      </w:r>
      <w:r w:rsidR="00BA485E" w:rsidRPr="00423719">
        <w:rPr>
          <w:rFonts w:ascii="Times New Roman" w:eastAsia="Times New Roman" w:hAnsi="Times New Roman" w:cs="Times New Roman"/>
          <w:sz w:val="28"/>
          <w:szCs w:val="28"/>
        </w:rPr>
        <w:t>арактеристика предприятия</w:t>
      </w:r>
      <w:r w:rsidR="00BA485E">
        <w:rPr>
          <w:rFonts w:ascii="Times New Roman" w:hAnsi="Times New Roman"/>
          <w:sz w:val="28"/>
          <w:szCs w:val="28"/>
        </w:rPr>
        <w:t xml:space="preserve"> «Изметалла»………………………. 10</w:t>
      </w:r>
    </w:p>
    <w:p w:rsidR="00E65A24" w:rsidRDefault="00E65A24" w:rsidP="00BD0C0E">
      <w:pPr>
        <w:spacing w:line="360" w:lineRule="auto"/>
        <w:rPr>
          <w:rFonts w:ascii="Times New Roman" w:hAnsi="Times New Roman" w:cs="Times New Roman"/>
          <w:sz w:val="28"/>
          <w:szCs w:val="28"/>
        </w:rPr>
      </w:pPr>
      <w:r>
        <w:rPr>
          <w:rFonts w:ascii="Times New Roman" w:hAnsi="Times New Roman"/>
          <w:sz w:val="28"/>
          <w:szCs w:val="28"/>
        </w:rPr>
        <w:t xml:space="preserve">2.2 </w:t>
      </w:r>
      <w:r>
        <w:rPr>
          <w:rFonts w:ascii="Times New Roman" w:hAnsi="Times New Roman" w:cs="Times New Roman"/>
          <w:sz w:val="28"/>
          <w:szCs w:val="28"/>
        </w:rPr>
        <w:t>К</w:t>
      </w:r>
      <w:r w:rsidRPr="00E40E46">
        <w:rPr>
          <w:rFonts w:ascii="Times New Roman" w:hAnsi="Times New Roman" w:cs="Times New Roman"/>
          <w:sz w:val="28"/>
          <w:szCs w:val="28"/>
        </w:rPr>
        <w:t>орпоративн</w:t>
      </w:r>
      <w:r>
        <w:rPr>
          <w:rFonts w:ascii="Times New Roman" w:hAnsi="Times New Roman" w:cs="Times New Roman"/>
          <w:sz w:val="28"/>
          <w:szCs w:val="28"/>
        </w:rPr>
        <w:t>ая</w:t>
      </w:r>
      <w:r w:rsidRPr="00E40E46">
        <w:rPr>
          <w:rFonts w:ascii="Times New Roman" w:hAnsi="Times New Roman" w:cs="Times New Roman"/>
          <w:sz w:val="28"/>
          <w:szCs w:val="28"/>
        </w:rPr>
        <w:t xml:space="preserve"> культур</w:t>
      </w:r>
      <w:r>
        <w:rPr>
          <w:rFonts w:ascii="Times New Roman" w:hAnsi="Times New Roman" w:cs="Times New Roman"/>
          <w:sz w:val="28"/>
          <w:szCs w:val="28"/>
        </w:rPr>
        <w:t>а</w:t>
      </w:r>
      <w:r w:rsidRPr="0031334D">
        <w:rPr>
          <w:rFonts w:ascii="Times New Roman" w:hAnsi="Times New Roman" w:cs="Times New Roman"/>
          <w:sz w:val="28"/>
          <w:szCs w:val="28"/>
        </w:rPr>
        <w:t xml:space="preserve"> на предприятии</w:t>
      </w:r>
      <w:r>
        <w:rPr>
          <w:rFonts w:ascii="Times New Roman" w:hAnsi="Times New Roman" w:cs="Times New Roman"/>
          <w:sz w:val="28"/>
          <w:szCs w:val="28"/>
        </w:rPr>
        <w:t xml:space="preserve"> «Изметалла»…………………. 11</w:t>
      </w:r>
    </w:p>
    <w:p w:rsidR="00585F9A" w:rsidRDefault="00585F9A" w:rsidP="00BD0C0E">
      <w:pPr>
        <w:spacing w:line="360" w:lineRule="auto"/>
        <w:rPr>
          <w:rFonts w:ascii="Times New Roman" w:hAnsi="Times New Roman" w:cs="Times New Roman"/>
          <w:sz w:val="28"/>
          <w:szCs w:val="28"/>
        </w:rPr>
      </w:pPr>
      <w:r>
        <w:rPr>
          <w:rFonts w:ascii="Times New Roman" w:hAnsi="Times New Roman" w:cs="Times New Roman"/>
          <w:sz w:val="28"/>
          <w:szCs w:val="28"/>
        </w:rPr>
        <w:t xml:space="preserve">Практическое задание………………………………………………………….. </w:t>
      </w:r>
      <w:r w:rsidR="00C44996">
        <w:rPr>
          <w:rFonts w:ascii="Times New Roman" w:hAnsi="Times New Roman" w:cs="Times New Roman"/>
          <w:sz w:val="28"/>
          <w:szCs w:val="28"/>
        </w:rPr>
        <w:t>14</w:t>
      </w:r>
    </w:p>
    <w:p w:rsidR="0031334D" w:rsidRDefault="00585F9A" w:rsidP="00585F9A">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C44996">
        <w:rPr>
          <w:rFonts w:ascii="Times New Roman" w:hAnsi="Times New Roman" w:cs="Times New Roman"/>
          <w:sz w:val="28"/>
          <w:szCs w:val="28"/>
        </w:rPr>
        <w:t>15</w:t>
      </w:r>
    </w:p>
    <w:p w:rsidR="00585F9A" w:rsidRPr="00585F9A" w:rsidRDefault="00585F9A" w:rsidP="00585F9A">
      <w:pPr>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C44996">
        <w:rPr>
          <w:rFonts w:ascii="Times New Roman" w:hAnsi="Times New Roman" w:cs="Times New Roman"/>
          <w:sz w:val="28"/>
          <w:szCs w:val="28"/>
        </w:rPr>
        <w:t>16</w:t>
      </w:r>
    </w:p>
    <w:p w:rsidR="0031334D" w:rsidRDefault="0031334D"/>
    <w:p w:rsidR="0031334D" w:rsidRDefault="0031334D"/>
    <w:p w:rsidR="0031334D" w:rsidRDefault="0031334D"/>
    <w:p w:rsidR="0031334D" w:rsidRDefault="0031334D"/>
    <w:p w:rsidR="0031334D" w:rsidRDefault="0031334D"/>
    <w:p w:rsidR="0031334D" w:rsidRDefault="0031334D"/>
    <w:p w:rsidR="0031334D" w:rsidRDefault="0031334D"/>
    <w:p w:rsidR="0031334D" w:rsidRDefault="0031334D"/>
    <w:p w:rsidR="0031334D" w:rsidRDefault="0031334D"/>
    <w:p w:rsidR="00C44996" w:rsidRDefault="00C44996"/>
    <w:p w:rsidR="0031334D" w:rsidRDefault="0031334D"/>
    <w:p w:rsidR="0031334D" w:rsidRPr="0031334D" w:rsidRDefault="0031334D" w:rsidP="0031334D">
      <w:pPr>
        <w:jc w:val="center"/>
        <w:rPr>
          <w:rFonts w:ascii="Times New Roman" w:hAnsi="Times New Roman" w:cs="Times New Roman"/>
          <w:b/>
          <w:sz w:val="28"/>
          <w:szCs w:val="28"/>
        </w:rPr>
      </w:pPr>
      <w:r w:rsidRPr="0031334D">
        <w:rPr>
          <w:rFonts w:ascii="Times New Roman" w:hAnsi="Times New Roman" w:cs="Times New Roman"/>
          <w:b/>
          <w:sz w:val="28"/>
          <w:szCs w:val="28"/>
        </w:rPr>
        <w:lastRenderedPageBreak/>
        <w:t>Введение</w:t>
      </w:r>
    </w:p>
    <w:p w:rsidR="00EC7655" w:rsidRPr="00DE466D" w:rsidRDefault="00EC7655" w:rsidP="009B1369">
      <w:pPr>
        <w:pStyle w:val="a3"/>
        <w:spacing w:before="0" w:beforeAutospacing="0" w:after="0" w:afterAutospacing="0" w:line="360" w:lineRule="auto"/>
        <w:ind w:firstLine="709"/>
        <w:jc w:val="both"/>
        <w:rPr>
          <w:sz w:val="28"/>
          <w:szCs w:val="28"/>
        </w:rPr>
      </w:pPr>
      <w:r w:rsidRPr="00DE466D">
        <w:rPr>
          <w:sz w:val="28"/>
          <w:szCs w:val="28"/>
        </w:rPr>
        <w:t xml:space="preserve">В условиях современного (информационного) этапа научно-технической революции человеческий фактор превратился в решающее условие устойчивого экономического развития. Управление человеческими ресурсами связано с развитием всех аспектов </w:t>
      </w:r>
      <w:r w:rsidRPr="00DE466D">
        <w:rPr>
          <w:rStyle w:val="hl"/>
          <w:sz w:val="28"/>
          <w:szCs w:val="28"/>
        </w:rPr>
        <w:t>организационной</w:t>
      </w:r>
      <w:r w:rsidRPr="00DE466D">
        <w:rPr>
          <w:sz w:val="28"/>
          <w:szCs w:val="28"/>
        </w:rPr>
        <w:t xml:space="preserve"> среды и требует к себе </w:t>
      </w:r>
      <w:r w:rsidRPr="00DE466D">
        <w:rPr>
          <w:rStyle w:val="hl"/>
          <w:sz w:val="28"/>
          <w:szCs w:val="28"/>
        </w:rPr>
        <w:t>интегрированного</w:t>
      </w:r>
      <w:r w:rsidRPr="00DE466D">
        <w:rPr>
          <w:sz w:val="28"/>
          <w:szCs w:val="28"/>
        </w:rPr>
        <w:t xml:space="preserve"> подхода, в основе которого - четкое осознание следующего тезиса: в мире возрастающей глобальной </w:t>
      </w:r>
      <w:r w:rsidRPr="00DE466D">
        <w:rPr>
          <w:rStyle w:val="hl"/>
          <w:sz w:val="28"/>
          <w:szCs w:val="28"/>
        </w:rPr>
        <w:t>конкуренции</w:t>
      </w:r>
      <w:r w:rsidRPr="00DE466D">
        <w:rPr>
          <w:sz w:val="28"/>
          <w:szCs w:val="28"/>
        </w:rPr>
        <w:t xml:space="preserve"> наиболее важными факторами национальной конкурентоспособности являются не только земля, </w:t>
      </w:r>
      <w:r w:rsidRPr="00DE466D">
        <w:rPr>
          <w:rStyle w:val="hl"/>
          <w:sz w:val="28"/>
          <w:szCs w:val="28"/>
        </w:rPr>
        <w:t>капитал</w:t>
      </w:r>
      <w:r w:rsidRPr="00DE466D">
        <w:rPr>
          <w:sz w:val="28"/>
          <w:szCs w:val="28"/>
        </w:rPr>
        <w:t xml:space="preserve"> и природные ресурсы, а, в первую очередь, </w:t>
      </w:r>
      <w:r w:rsidRPr="00DE466D">
        <w:rPr>
          <w:rStyle w:val="hl"/>
          <w:sz w:val="28"/>
          <w:szCs w:val="28"/>
        </w:rPr>
        <w:t>высококвалифицированные</w:t>
      </w:r>
      <w:r w:rsidRPr="00DE466D">
        <w:rPr>
          <w:sz w:val="28"/>
          <w:szCs w:val="28"/>
        </w:rPr>
        <w:t xml:space="preserve"> и мотивированные человеческие ресурсы. </w:t>
      </w:r>
    </w:p>
    <w:p w:rsidR="00EC7655" w:rsidRPr="00DE466D" w:rsidRDefault="00EC7655" w:rsidP="009B1369">
      <w:pPr>
        <w:pStyle w:val="a3"/>
        <w:spacing w:before="0" w:beforeAutospacing="0" w:after="0" w:afterAutospacing="0" w:line="360" w:lineRule="auto"/>
        <w:ind w:firstLine="709"/>
        <w:jc w:val="both"/>
        <w:rPr>
          <w:sz w:val="28"/>
          <w:szCs w:val="28"/>
        </w:rPr>
      </w:pPr>
      <w:r w:rsidRPr="00DE466D">
        <w:rPr>
          <w:sz w:val="28"/>
          <w:szCs w:val="28"/>
        </w:rPr>
        <w:t>Корпоративная культура выполняет функции внутренней интеграции и внешней адаптации организации. Она определяет и объединяет миссию, цели и стратегию организации. Благодаря корпоративной культуре, в организации вырабатывается общий язык, правила поведения, системы поощрения и наказания, обеспечивается более тесная коммуникация между сотрудниками</w:t>
      </w:r>
      <w:r w:rsidR="009B1369">
        <w:rPr>
          <w:sz w:val="28"/>
          <w:szCs w:val="28"/>
        </w:rPr>
        <w:t>.</w:t>
      </w:r>
    </w:p>
    <w:p w:rsidR="00EC7655" w:rsidRPr="00DE466D" w:rsidRDefault="00EC7655" w:rsidP="009B1369">
      <w:pPr>
        <w:pStyle w:val="a3"/>
        <w:spacing w:before="0" w:beforeAutospacing="0" w:after="0" w:afterAutospacing="0" w:line="360" w:lineRule="auto"/>
        <w:ind w:firstLine="709"/>
        <w:jc w:val="both"/>
        <w:rPr>
          <w:sz w:val="28"/>
          <w:szCs w:val="28"/>
        </w:rPr>
      </w:pPr>
      <w:r w:rsidRPr="00DE466D">
        <w:rPr>
          <w:sz w:val="28"/>
          <w:szCs w:val="28"/>
        </w:rPr>
        <w:t xml:space="preserve">Вышесказанное определяет актуальность темы данной </w:t>
      </w:r>
      <w:r w:rsidR="009B1369">
        <w:rPr>
          <w:sz w:val="28"/>
          <w:szCs w:val="28"/>
        </w:rPr>
        <w:t>контрольной</w:t>
      </w:r>
      <w:r w:rsidRPr="00DE466D">
        <w:rPr>
          <w:sz w:val="28"/>
          <w:szCs w:val="28"/>
        </w:rPr>
        <w:t xml:space="preserve"> работы.</w:t>
      </w:r>
    </w:p>
    <w:p w:rsidR="0031334D" w:rsidRDefault="009B1369" w:rsidP="009B1369">
      <w:pPr>
        <w:spacing w:line="360" w:lineRule="auto"/>
        <w:jc w:val="both"/>
        <w:rPr>
          <w:rFonts w:ascii="Times New Roman" w:eastAsia="Times New Roman" w:hAnsi="Times New Roman" w:cs="Times New Roman"/>
          <w:sz w:val="28"/>
          <w:szCs w:val="28"/>
        </w:rPr>
      </w:pPr>
      <w:r>
        <w:rPr>
          <w:sz w:val="28"/>
          <w:szCs w:val="28"/>
        </w:rPr>
        <w:tab/>
      </w:r>
      <w:r w:rsidRPr="009B1369">
        <w:rPr>
          <w:rFonts w:ascii="Times New Roman" w:eastAsia="Times New Roman" w:hAnsi="Times New Roman" w:cs="Times New Roman"/>
          <w:sz w:val="28"/>
          <w:szCs w:val="28"/>
        </w:rPr>
        <w:t>Цель контрольной работы состоит в анализе ценностно-нормативной структуры в системе управления человеческими ресурсами современного предприятия.</w:t>
      </w:r>
    </w:p>
    <w:p w:rsidR="00D66D66" w:rsidRDefault="00D66D66" w:rsidP="00D66D66">
      <w:pPr>
        <w:widowControl w:val="0"/>
        <w:tabs>
          <w:tab w:val="left" w:pos="709"/>
        </w:tabs>
        <w:spacing w:line="360" w:lineRule="auto"/>
        <w:ind w:firstLine="709"/>
        <w:contextualSpacing/>
        <w:jc w:val="both"/>
        <w:rPr>
          <w:rFonts w:ascii="Times New Roman" w:eastAsia="Times New Roman" w:hAnsi="Times New Roman" w:cs="Times New Roman"/>
          <w:sz w:val="28"/>
          <w:szCs w:val="28"/>
        </w:rPr>
      </w:pPr>
      <w:r w:rsidRPr="009B1369">
        <w:rPr>
          <w:rFonts w:ascii="Times New Roman" w:eastAsia="Times New Roman" w:hAnsi="Times New Roman" w:cs="Times New Roman"/>
          <w:sz w:val="28"/>
          <w:szCs w:val="28"/>
        </w:rPr>
        <w:t xml:space="preserve">Объектом  исследования является </w:t>
      </w:r>
      <w:r>
        <w:rPr>
          <w:rFonts w:ascii="Times New Roman" w:eastAsia="Times New Roman" w:hAnsi="Times New Roman" w:cs="Times New Roman"/>
          <w:sz w:val="28"/>
          <w:szCs w:val="28"/>
        </w:rPr>
        <w:t>предприятие «Изметалла».</w:t>
      </w:r>
    </w:p>
    <w:p w:rsidR="00D66D66" w:rsidRDefault="00D66D66" w:rsidP="00D66D66">
      <w:pPr>
        <w:widowControl w:val="0"/>
        <w:tabs>
          <w:tab w:val="left" w:pos="709"/>
        </w:tabs>
        <w:spacing w:line="360" w:lineRule="auto"/>
        <w:ind w:firstLine="709"/>
        <w:contextualSpacing/>
        <w:jc w:val="both"/>
        <w:rPr>
          <w:rFonts w:ascii="Times New Roman" w:eastAsia="Times New Roman" w:hAnsi="Times New Roman" w:cs="Times New Roman"/>
          <w:sz w:val="28"/>
          <w:szCs w:val="28"/>
        </w:rPr>
      </w:pPr>
      <w:r w:rsidRPr="009B1369">
        <w:rPr>
          <w:rFonts w:ascii="Times New Roman" w:eastAsia="Times New Roman" w:hAnsi="Times New Roman" w:cs="Times New Roman"/>
          <w:sz w:val="28"/>
          <w:szCs w:val="28"/>
        </w:rPr>
        <w:t>Предмет исследования – корпоративн</w:t>
      </w:r>
      <w:r w:rsidR="001B0F6E">
        <w:rPr>
          <w:rFonts w:ascii="Times New Roman" w:eastAsia="Times New Roman" w:hAnsi="Times New Roman" w:cs="Times New Roman"/>
          <w:sz w:val="28"/>
          <w:szCs w:val="28"/>
        </w:rPr>
        <w:t>ая</w:t>
      </w:r>
      <w:r w:rsidRPr="009B1369">
        <w:rPr>
          <w:rFonts w:ascii="Times New Roman" w:eastAsia="Times New Roman" w:hAnsi="Times New Roman" w:cs="Times New Roman"/>
          <w:sz w:val="28"/>
          <w:szCs w:val="28"/>
        </w:rPr>
        <w:t xml:space="preserve"> </w:t>
      </w:r>
      <w:r w:rsidR="001B0F6E">
        <w:rPr>
          <w:rFonts w:ascii="Times New Roman" w:eastAsia="Times New Roman" w:hAnsi="Times New Roman" w:cs="Times New Roman"/>
          <w:sz w:val="28"/>
          <w:szCs w:val="28"/>
        </w:rPr>
        <w:t>культура</w:t>
      </w:r>
      <w:r w:rsidRPr="009B1369">
        <w:rPr>
          <w:rFonts w:ascii="Times New Roman" w:eastAsia="Times New Roman" w:hAnsi="Times New Roman" w:cs="Times New Roman"/>
          <w:sz w:val="28"/>
          <w:szCs w:val="28"/>
        </w:rPr>
        <w:t xml:space="preserve"> организации.</w:t>
      </w:r>
    </w:p>
    <w:p w:rsidR="00C44996" w:rsidRDefault="00C44996" w:rsidP="00C44996">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44996">
        <w:rPr>
          <w:rFonts w:ascii="Times New Roman" w:eastAsia="Times New Roman" w:hAnsi="Times New Roman" w:cs="Times New Roman"/>
          <w:sz w:val="28"/>
          <w:szCs w:val="28"/>
        </w:rPr>
        <w:t xml:space="preserve">Теоретической и методологической основой работы явились труды отечественных и зарубежных ученых, а также материалы </w:t>
      </w:r>
      <w:r w:rsidR="001B0F6E" w:rsidRPr="00C24014">
        <w:rPr>
          <w:rFonts w:ascii="Times New Roman" w:hAnsi="Times New Roman" w:cs="Times New Roman"/>
          <w:sz w:val="28"/>
          <w:szCs w:val="28"/>
        </w:rPr>
        <w:t>к</w:t>
      </w:r>
      <w:r w:rsidR="001B0F6E">
        <w:rPr>
          <w:rFonts w:ascii="Times New Roman" w:hAnsi="Times New Roman" w:cs="Times New Roman"/>
          <w:sz w:val="28"/>
          <w:szCs w:val="28"/>
        </w:rPr>
        <w:t>одекса</w:t>
      </w:r>
      <w:r w:rsidR="001B0F6E" w:rsidRPr="00C24014">
        <w:rPr>
          <w:rFonts w:ascii="Times New Roman" w:hAnsi="Times New Roman" w:cs="Times New Roman"/>
          <w:sz w:val="28"/>
          <w:szCs w:val="28"/>
        </w:rPr>
        <w:t xml:space="preserve"> корпоративной культуры ООО «</w:t>
      </w:r>
      <w:r w:rsidR="001B0F6E">
        <w:rPr>
          <w:rFonts w:ascii="Times New Roman" w:hAnsi="Times New Roman" w:cs="Times New Roman"/>
          <w:sz w:val="28"/>
          <w:szCs w:val="28"/>
        </w:rPr>
        <w:t>Изметалла</w:t>
      </w:r>
      <w:r w:rsidR="001B0F6E" w:rsidRPr="00C24014">
        <w:rPr>
          <w:rFonts w:ascii="Times New Roman" w:hAnsi="Times New Roman" w:cs="Times New Roman"/>
          <w:sz w:val="28"/>
          <w:szCs w:val="28"/>
        </w:rPr>
        <w:t>»</w:t>
      </w:r>
      <w:r w:rsidR="001B0F6E">
        <w:rPr>
          <w:rFonts w:ascii="Times New Roman" w:hAnsi="Times New Roman" w:cs="Times New Roman"/>
          <w:sz w:val="28"/>
          <w:szCs w:val="28"/>
        </w:rPr>
        <w:t>.</w:t>
      </w:r>
    </w:p>
    <w:p w:rsidR="00C44996" w:rsidRDefault="00C44996" w:rsidP="00C44996">
      <w:pPr>
        <w:spacing w:line="360" w:lineRule="auto"/>
        <w:jc w:val="both"/>
        <w:rPr>
          <w:rFonts w:ascii="Times New Roman" w:eastAsia="Times New Roman" w:hAnsi="Times New Roman" w:cs="Times New Roman"/>
          <w:sz w:val="28"/>
          <w:szCs w:val="28"/>
        </w:rPr>
      </w:pPr>
    </w:p>
    <w:p w:rsidR="00C44996" w:rsidRPr="00C44996" w:rsidRDefault="00C44996" w:rsidP="00C44996">
      <w:pPr>
        <w:spacing w:line="360" w:lineRule="auto"/>
        <w:jc w:val="both"/>
        <w:rPr>
          <w:rFonts w:ascii="Times New Roman" w:eastAsia="Times New Roman" w:hAnsi="Times New Roman" w:cs="Times New Roman"/>
          <w:color w:val="595959" w:themeColor="text1" w:themeTint="A6"/>
          <w:sz w:val="24"/>
          <w:szCs w:val="24"/>
        </w:rPr>
      </w:pPr>
      <w:r w:rsidRPr="00C44996">
        <w:rPr>
          <w:rFonts w:ascii="Times New Roman" w:eastAsia="Times New Roman" w:hAnsi="Times New Roman" w:cs="Times New Roman"/>
          <w:color w:val="595959" w:themeColor="text1" w:themeTint="A6"/>
          <w:sz w:val="24"/>
          <w:szCs w:val="24"/>
        </w:rPr>
        <w:t>3</w:t>
      </w:r>
    </w:p>
    <w:p w:rsidR="00A30EDD" w:rsidRPr="00423719" w:rsidRDefault="00A30EDD" w:rsidP="00BD0C0E">
      <w:pPr>
        <w:spacing w:after="0" w:line="360" w:lineRule="auto"/>
        <w:jc w:val="both"/>
        <w:rPr>
          <w:rFonts w:ascii="Times New Roman" w:hAnsi="Times New Roman"/>
          <w:b/>
          <w:sz w:val="28"/>
          <w:szCs w:val="28"/>
        </w:rPr>
      </w:pPr>
      <w:r w:rsidRPr="00423719">
        <w:rPr>
          <w:rFonts w:ascii="Times New Roman" w:hAnsi="Times New Roman"/>
          <w:b/>
          <w:sz w:val="28"/>
          <w:szCs w:val="28"/>
        </w:rPr>
        <w:lastRenderedPageBreak/>
        <w:t>Глава 1</w:t>
      </w:r>
    </w:p>
    <w:p w:rsidR="00A30EDD" w:rsidRPr="00423719" w:rsidRDefault="00A30EDD" w:rsidP="00BD0C0E">
      <w:pPr>
        <w:pStyle w:val="a5"/>
        <w:numPr>
          <w:ilvl w:val="1"/>
          <w:numId w:val="1"/>
        </w:numPr>
        <w:spacing w:line="360" w:lineRule="auto"/>
        <w:ind w:firstLine="709"/>
        <w:jc w:val="center"/>
        <w:rPr>
          <w:rFonts w:ascii="Times New Roman" w:hAnsi="Times New Roman"/>
          <w:b/>
          <w:sz w:val="28"/>
          <w:szCs w:val="28"/>
        </w:rPr>
      </w:pPr>
      <w:r w:rsidRPr="00423719">
        <w:rPr>
          <w:rFonts w:ascii="Times New Roman" w:hAnsi="Times New Roman"/>
          <w:b/>
          <w:sz w:val="28"/>
          <w:szCs w:val="28"/>
        </w:rPr>
        <w:t>Понятие и сущность корпоративной культуры в организации</w:t>
      </w:r>
    </w:p>
    <w:p w:rsidR="00A30EDD" w:rsidRDefault="003C538B" w:rsidP="00BD0C0E">
      <w:pPr>
        <w:widowControl w:val="0"/>
        <w:tabs>
          <w:tab w:val="left" w:pos="709"/>
        </w:tabs>
        <w:spacing w:line="360" w:lineRule="auto"/>
        <w:ind w:firstLine="709"/>
        <w:contextualSpacing/>
        <w:jc w:val="both"/>
        <w:rPr>
          <w:rFonts w:ascii="Times New Roman" w:hAnsi="Times New Roman" w:cs="Times New Roman"/>
          <w:sz w:val="28"/>
          <w:szCs w:val="28"/>
        </w:rPr>
      </w:pPr>
      <w:r w:rsidRPr="006511ED">
        <w:rPr>
          <w:rFonts w:ascii="Times New Roman" w:hAnsi="Times New Roman" w:cs="Times New Roman"/>
          <w:b/>
          <w:sz w:val="28"/>
          <w:szCs w:val="28"/>
        </w:rPr>
        <w:t>Корпоративная культура</w:t>
      </w:r>
      <w:r>
        <w:rPr>
          <w:rFonts w:ascii="Times New Roman" w:hAnsi="Times New Roman" w:cs="Times New Roman"/>
          <w:sz w:val="28"/>
          <w:szCs w:val="28"/>
        </w:rPr>
        <w:t xml:space="preserve"> – это система материальных и духовных ценностей, проявлений, взаимодействующих между собой, присущих данной корпорации, отражающих ее индивидуальность и восприятие себя и других в социальной и вещественной сфере, проявляющаяся в поведении, взаимодействии, восприятии себя и окружающей среды</w:t>
      </w:r>
      <w:r w:rsidRPr="008B5226">
        <w:rPr>
          <w:rFonts w:ascii="Times New Roman" w:hAnsi="Times New Roman" w:cs="Times New Roman"/>
          <w:sz w:val="28"/>
          <w:szCs w:val="28"/>
        </w:rPr>
        <w:t>[2</w:t>
      </w:r>
      <w:r>
        <w:rPr>
          <w:rFonts w:ascii="Times New Roman" w:hAnsi="Times New Roman" w:cs="Times New Roman"/>
          <w:sz w:val="28"/>
          <w:szCs w:val="28"/>
        </w:rPr>
        <w:t>, с. 10</w:t>
      </w:r>
      <w:r w:rsidRPr="008B5226">
        <w:rPr>
          <w:rFonts w:ascii="Times New Roman" w:hAnsi="Times New Roman" w:cs="Times New Roman"/>
          <w:sz w:val="28"/>
          <w:szCs w:val="28"/>
        </w:rPr>
        <w:t>]</w:t>
      </w:r>
      <w:r>
        <w:rPr>
          <w:rFonts w:ascii="Times New Roman" w:hAnsi="Times New Roman" w:cs="Times New Roman"/>
          <w:sz w:val="28"/>
          <w:szCs w:val="28"/>
        </w:rPr>
        <w:t xml:space="preserve">. </w:t>
      </w:r>
      <w:r w:rsidRPr="00320DC1">
        <w:rPr>
          <w:rFonts w:ascii="Times New Roman" w:hAnsi="Times New Roman" w:cs="Times New Roman"/>
          <w:sz w:val="28"/>
          <w:szCs w:val="28"/>
        </w:rPr>
        <w:t>Основу корпоративной культуры составляют те идеи, взгляды, основополагающие ценности, которые разделяются членами организации. Они могут быть абсолютно разными, в том числе и в зависимости от</w:t>
      </w:r>
      <w:r>
        <w:rPr>
          <w:rFonts w:ascii="Times New Roman" w:hAnsi="Times New Roman" w:cs="Times New Roman"/>
          <w:sz w:val="28"/>
          <w:szCs w:val="28"/>
        </w:rPr>
        <w:t xml:space="preserve"> </w:t>
      </w:r>
      <w:r w:rsidRPr="00320DC1">
        <w:rPr>
          <w:rFonts w:ascii="Times New Roman" w:hAnsi="Times New Roman" w:cs="Times New Roman"/>
          <w:sz w:val="28"/>
          <w:szCs w:val="28"/>
        </w:rPr>
        <w:t>того, что лежит в основе: интересы организации в целом или интересы ее отдельных членов.</w:t>
      </w:r>
      <w:r w:rsidRPr="003C538B">
        <w:rPr>
          <w:rFonts w:ascii="Times New Roman" w:hAnsi="Times New Roman" w:cs="Times New Roman"/>
          <w:sz w:val="28"/>
          <w:szCs w:val="28"/>
        </w:rPr>
        <w:t xml:space="preserve"> </w:t>
      </w:r>
      <w:r w:rsidRPr="00320DC1">
        <w:rPr>
          <w:rFonts w:ascii="Times New Roman" w:hAnsi="Times New Roman" w:cs="Times New Roman"/>
          <w:sz w:val="28"/>
          <w:szCs w:val="28"/>
        </w:rPr>
        <w:t>Из ценностей вытекает стиль поведения, общения.</w:t>
      </w:r>
    </w:p>
    <w:p w:rsidR="003C538B" w:rsidRPr="008611B4" w:rsidRDefault="004A1DE3" w:rsidP="002626EE">
      <w:pPr>
        <w:spacing w:after="0" w:line="360" w:lineRule="auto"/>
        <w:jc w:val="both"/>
        <w:rPr>
          <w:rFonts w:ascii="Times New Roman" w:hAnsi="Times New Roman" w:cs="Times New Roman"/>
          <w:sz w:val="28"/>
          <w:szCs w:val="28"/>
        </w:rPr>
      </w:pPr>
      <w:r>
        <w:rPr>
          <w:rFonts w:ascii="Times New Roman" w:hAnsi="Times New Roman" w:cs="Times New Roman"/>
          <w:bCs/>
          <w:sz w:val="28"/>
          <w:szCs w:val="28"/>
        </w:rPr>
        <w:tab/>
      </w:r>
      <w:r w:rsidR="003C538B" w:rsidRPr="00C16A6B">
        <w:rPr>
          <w:rFonts w:ascii="Times New Roman" w:hAnsi="Times New Roman" w:cs="Times New Roman"/>
          <w:bCs/>
          <w:sz w:val="28"/>
          <w:szCs w:val="28"/>
        </w:rPr>
        <w:t>Корпоративная культура</w:t>
      </w:r>
      <w:r w:rsidR="003C538B" w:rsidRPr="00320DC1">
        <w:rPr>
          <w:rFonts w:ascii="Times New Roman" w:hAnsi="Times New Roman" w:cs="Times New Roman"/>
          <w:sz w:val="28"/>
          <w:szCs w:val="28"/>
        </w:rPr>
        <w:t> – одно из самых эффективных средств привлечения и мотивации сотрудников. Как только человек удовлетворяет потребности первого уровня (условно говоря, чисто материальные), у него возникает потребность в другом: положении в коллективе, общности ценностей, нематериальной мотивации. И здесь на первый план выходит корпоративная культура.</w:t>
      </w:r>
      <w:r w:rsidR="003C538B">
        <w:rPr>
          <w:rFonts w:ascii="Times New Roman" w:hAnsi="Times New Roman" w:cs="Times New Roman"/>
          <w:sz w:val="28"/>
          <w:szCs w:val="28"/>
        </w:rPr>
        <w:t xml:space="preserve"> Она включает в себя такие понятия</w:t>
      </w:r>
      <w:r w:rsidR="003C538B" w:rsidRPr="00320DC1">
        <w:rPr>
          <w:rFonts w:ascii="Times New Roman" w:hAnsi="Times New Roman" w:cs="Times New Roman"/>
          <w:sz w:val="28"/>
          <w:szCs w:val="28"/>
        </w:rPr>
        <w:t>, как ценностные ориентации, идеи, установки</w:t>
      </w:r>
      <w:r w:rsidR="008611B4">
        <w:rPr>
          <w:rFonts w:ascii="Times New Roman" w:hAnsi="Times New Roman" w:cs="Times New Roman"/>
          <w:sz w:val="28"/>
          <w:szCs w:val="28"/>
        </w:rPr>
        <w:t xml:space="preserve"> </w:t>
      </w:r>
      <w:r w:rsidR="008611B4" w:rsidRPr="008611B4">
        <w:rPr>
          <w:rFonts w:ascii="Times New Roman" w:hAnsi="Times New Roman" w:cs="Times New Roman"/>
          <w:sz w:val="28"/>
          <w:szCs w:val="28"/>
        </w:rPr>
        <w:t>[</w:t>
      </w:r>
      <w:r w:rsidR="008611B4">
        <w:rPr>
          <w:rFonts w:ascii="Times New Roman" w:hAnsi="Times New Roman" w:cs="Times New Roman"/>
          <w:sz w:val="28"/>
          <w:szCs w:val="28"/>
        </w:rPr>
        <w:t>4 с. 117</w:t>
      </w:r>
      <w:r w:rsidR="008611B4" w:rsidRPr="008611B4">
        <w:rPr>
          <w:rFonts w:ascii="Times New Roman" w:hAnsi="Times New Roman" w:cs="Times New Roman"/>
          <w:sz w:val="28"/>
          <w:szCs w:val="28"/>
        </w:rPr>
        <w:t>]</w:t>
      </w:r>
    </w:p>
    <w:p w:rsidR="004A1DE3" w:rsidRDefault="004A1DE3" w:rsidP="002626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16A6B">
        <w:rPr>
          <w:rFonts w:ascii="Times New Roman" w:hAnsi="Times New Roman" w:cs="Times New Roman"/>
          <w:sz w:val="28"/>
          <w:szCs w:val="28"/>
        </w:rPr>
        <w:t>Корпоративная культура</w:t>
      </w:r>
      <w:r w:rsidRPr="004C6DF0">
        <w:rPr>
          <w:rFonts w:ascii="Times New Roman" w:hAnsi="Times New Roman" w:cs="Times New Roman"/>
          <w:sz w:val="28"/>
          <w:szCs w:val="28"/>
        </w:rPr>
        <w:t xml:space="preserve"> - это система ценностей, поверий, убеждений, норм, правил, традиций, ритуалов, легенд, героев, которые есть в компании и определяют поведение каждого ее сотрудника.</w:t>
      </w:r>
    </w:p>
    <w:p w:rsidR="002626EE"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004A1DE3" w:rsidRPr="00F622BE">
        <w:rPr>
          <w:rFonts w:ascii="Times New Roman" w:hAnsi="Times New Roman" w:cs="Times New Roman"/>
          <w:b/>
          <w:sz w:val="28"/>
          <w:szCs w:val="28"/>
        </w:rPr>
        <w:t xml:space="preserve">Ценности </w:t>
      </w:r>
      <w:r w:rsidR="004A1DE3">
        <w:rPr>
          <w:rFonts w:ascii="Times New Roman" w:hAnsi="Times New Roman" w:cs="Times New Roman"/>
          <w:sz w:val="28"/>
          <w:szCs w:val="28"/>
        </w:rPr>
        <w:t xml:space="preserve">- </w:t>
      </w:r>
      <w:r w:rsidR="004A1DE3" w:rsidRPr="004C6DF0">
        <w:rPr>
          <w:rFonts w:ascii="Times New Roman" w:hAnsi="Times New Roman" w:cs="Times New Roman"/>
          <w:sz w:val="28"/>
          <w:szCs w:val="28"/>
        </w:rPr>
        <w:t xml:space="preserve">специфически социальные определения объектов окружающего мира, выявляющие их положительное или отрицательное значение для человека и общества (благо, добро и зло, прекрасное и безобразное, заключенные в явлениях </w:t>
      </w:r>
      <w:r w:rsidR="004A1DE3">
        <w:rPr>
          <w:rFonts w:ascii="Times New Roman" w:hAnsi="Times New Roman" w:cs="Times New Roman"/>
          <w:sz w:val="28"/>
          <w:szCs w:val="28"/>
        </w:rPr>
        <w:t>общественной жизни или природы)</w:t>
      </w:r>
      <w:r w:rsidR="004A1DE3" w:rsidRPr="004C6DF0">
        <w:rPr>
          <w:rFonts w:ascii="Times New Roman" w:hAnsi="Times New Roman" w:cs="Times New Roman"/>
          <w:sz w:val="28"/>
          <w:szCs w:val="28"/>
        </w:rPr>
        <w:t>.</w:t>
      </w:r>
    </w:p>
    <w:p w:rsidR="002626EE" w:rsidRDefault="002626EE" w:rsidP="002626EE">
      <w:pPr>
        <w:spacing w:after="0" w:line="360" w:lineRule="auto"/>
        <w:jc w:val="both"/>
        <w:rPr>
          <w:rFonts w:ascii="Times New Roman" w:hAnsi="Times New Roman" w:cs="Times New Roman"/>
          <w:sz w:val="28"/>
          <w:szCs w:val="28"/>
        </w:rPr>
      </w:pPr>
    </w:p>
    <w:p w:rsidR="002626EE" w:rsidRDefault="002626EE" w:rsidP="002626EE">
      <w:pPr>
        <w:spacing w:after="0" w:line="360" w:lineRule="auto"/>
        <w:jc w:val="both"/>
        <w:rPr>
          <w:rFonts w:ascii="Times New Roman" w:hAnsi="Times New Roman" w:cs="Times New Roman"/>
          <w:sz w:val="28"/>
          <w:szCs w:val="28"/>
        </w:rPr>
      </w:pPr>
    </w:p>
    <w:p w:rsidR="002626EE" w:rsidRPr="002626EE" w:rsidRDefault="00D66D66" w:rsidP="002626EE">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4</w:t>
      </w:r>
    </w:p>
    <w:p w:rsidR="004A1DE3" w:rsidRPr="004C6DF0" w:rsidRDefault="004A1DE3" w:rsidP="002626EE">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lastRenderedPageBreak/>
        <w:t xml:space="preserve"> Для того чтобы влияние системы ценностей на работу компании было позитивным, необходимо, чтобы система ценностей сотрудника отвечала системе ценностей компании. Этого можно достичь комплексно, при помощи правильного отбора, ориентации и адаптации, обучения, стимулирования и аттестации сотрудника.</w:t>
      </w:r>
    </w:p>
    <w:p w:rsidR="004A1DE3" w:rsidRPr="004C6DF0"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004A1DE3" w:rsidRPr="004C6DF0">
        <w:rPr>
          <w:rFonts w:ascii="Times New Roman" w:hAnsi="Times New Roman" w:cs="Times New Roman"/>
          <w:b/>
          <w:bCs/>
          <w:sz w:val="28"/>
          <w:szCs w:val="28"/>
        </w:rPr>
        <w:t>Поверья и убеждения</w:t>
      </w:r>
      <w:r w:rsidR="004A1DE3" w:rsidRPr="004C6DF0">
        <w:rPr>
          <w:rFonts w:ascii="Times New Roman" w:hAnsi="Times New Roman" w:cs="Times New Roman"/>
          <w:sz w:val="28"/>
          <w:szCs w:val="28"/>
        </w:rPr>
        <w:t> - это определенные твердые взгляды (которые не требуют проверки) персонала на следующее:</w:t>
      </w:r>
      <w:r>
        <w:rPr>
          <w:rFonts w:ascii="Times New Roman" w:hAnsi="Times New Roman" w:cs="Times New Roman"/>
          <w:sz w:val="28"/>
          <w:szCs w:val="28"/>
        </w:rPr>
        <w:t xml:space="preserve"> человеческую природу, природу бизнеса, продукты и услуги компании, </w:t>
      </w:r>
      <w:r w:rsidR="004A1DE3" w:rsidRPr="004C6DF0">
        <w:rPr>
          <w:rFonts w:ascii="Times New Roman" w:hAnsi="Times New Roman" w:cs="Times New Roman"/>
          <w:sz w:val="28"/>
          <w:szCs w:val="28"/>
        </w:rPr>
        <w:t>рынок компании</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кли</w:t>
      </w:r>
      <w:r>
        <w:rPr>
          <w:rFonts w:ascii="Times New Roman" w:hAnsi="Times New Roman" w:cs="Times New Roman"/>
          <w:sz w:val="28"/>
          <w:szCs w:val="28"/>
        </w:rPr>
        <w:t xml:space="preserve">ентов, </w:t>
      </w:r>
      <w:r w:rsidR="004A1DE3" w:rsidRPr="004C6DF0">
        <w:rPr>
          <w:rFonts w:ascii="Times New Roman" w:hAnsi="Times New Roman" w:cs="Times New Roman"/>
          <w:sz w:val="28"/>
          <w:szCs w:val="28"/>
        </w:rPr>
        <w:t>конкурентов</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бизнес-партнеров</w:t>
      </w:r>
      <w:r>
        <w:rPr>
          <w:rFonts w:ascii="Times New Roman" w:hAnsi="Times New Roman" w:cs="Times New Roman"/>
          <w:sz w:val="28"/>
          <w:szCs w:val="28"/>
        </w:rPr>
        <w:t xml:space="preserve">, собственников или акционеров, </w:t>
      </w:r>
      <w:r w:rsidR="004A1DE3" w:rsidRPr="004C6DF0">
        <w:rPr>
          <w:rFonts w:ascii="Times New Roman" w:hAnsi="Times New Roman" w:cs="Times New Roman"/>
          <w:sz w:val="28"/>
          <w:szCs w:val="28"/>
        </w:rPr>
        <w:t>организацию процессов в компании, подразделени</w:t>
      </w:r>
      <w:r>
        <w:rPr>
          <w:rFonts w:ascii="Times New Roman" w:hAnsi="Times New Roman" w:cs="Times New Roman"/>
          <w:sz w:val="28"/>
          <w:szCs w:val="28"/>
        </w:rPr>
        <w:t xml:space="preserve">ях, </w:t>
      </w:r>
      <w:r w:rsidR="004A1DE3" w:rsidRPr="004C6DF0">
        <w:rPr>
          <w:rFonts w:ascii="Times New Roman" w:hAnsi="Times New Roman" w:cs="Times New Roman"/>
          <w:sz w:val="28"/>
          <w:szCs w:val="28"/>
        </w:rPr>
        <w:t>профессионализм в работе</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персональную работу/задания</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стандарты качества</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мотивацию.</w:t>
      </w:r>
    </w:p>
    <w:p w:rsidR="004A1DE3"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A1DE3" w:rsidRPr="004C6DF0">
        <w:rPr>
          <w:rFonts w:ascii="Times New Roman" w:hAnsi="Times New Roman" w:cs="Times New Roman"/>
          <w:b/>
          <w:bCs/>
          <w:sz w:val="28"/>
          <w:szCs w:val="28"/>
        </w:rPr>
        <w:t>Нормы поведения</w:t>
      </w:r>
      <w:r w:rsidR="004A1DE3" w:rsidRPr="004C6DF0">
        <w:rPr>
          <w:rFonts w:ascii="Times New Roman" w:hAnsi="Times New Roman" w:cs="Times New Roman"/>
          <w:sz w:val="28"/>
          <w:szCs w:val="28"/>
        </w:rPr>
        <w:t> - это стандарты и подходы, по которым сотрудник определяет, что и как ему нужно сделать. Нормы, как правило, касаются таких сфер, как:</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общение</w:t>
      </w:r>
      <w:r>
        <w:rPr>
          <w:rFonts w:ascii="Times New Roman" w:hAnsi="Times New Roman" w:cs="Times New Roman"/>
          <w:sz w:val="28"/>
          <w:szCs w:val="28"/>
        </w:rPr>
        <w:t xml:space="preserve">, процесс работы, </w:t>
      </w:r>
      <w:r w:rsidR="004A1DE3" w:rsidRPr="004C6DF0">
        <w:rPr>
          <w:rFonts w:ascii="Times New Roman" w:hAnsi="Times New Roman" w:cs="Times New Roman"/>
          <w:sz w:val="28"/>
          <w:szCs w:val="28"/>
        </w:rPr>
        <w:t>командная работа</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использование рабочего времени</w:t>
      </w:r>
      <w:r>
        <w:rPr>
          <w:rFonts w:ascii="Times New Roman" w:hAnsi="Times New Roman" w:cs="Times New Roman"/>
          <w:sz w:val="28"/>
          <w:szCs w:val="28"/>
        </w:rPr>
        <w:t xml:space="preserve">, </w:t>
      </w:r>
      <w:r w:rsidR="004A1DE3" w:rsidRPr="004C6DF0">
        <w:rPr>
          <w:rFonts w:ascii="Times New Roman" w:hAnsi="Times New Roman" w:cs="Times New Roman"/>
          <w:sz w:val="28"/>
          <w:szCs w:val="28"/>
        </w:rPr>
        <w:t>использование ресурсов (в том числе ф</w:t>
      </w:r>
      <w:r>
        <w:rPr>
          <w:rFonts w:ascii="Times New Roman" w:hAnsi="Times New Roman" w:cs="Times New Roman"/>
          <w:sz w:val="28"/>
          <w:szCs w:val="28"/>
        </w:rPr>
        <w:t xml:space="preserve">инансовых ресурсов) компаний, </w:t>
      </w:r>
      <w:r w:rsidR="004A1DE3" w:rsidRPr="004C6DF0">
        <w:rPr>
          <w:rFonts w:ascii="Times New Roman" w:hAnsi="Times New Roman" w:cs="Times New Roman"/>
          <w:sz w:val="28"/>
          <w:szCs w:val="28"/>
        </w:rPr>
        <w:t>обслуживание клиентов</w:t>
      </w:r>
      <w:r>
        <w:rPr>
          <w:rFonts w:ascii="Times New Roman" w:hAnsi="Times New Roman" w:cs="Times New Roman"/>
          <w:sz w:val="28"/>
          <w:szCs w:val="28"/>
        </w:rPr>
        <w:t xml:space="preserve">, отчетность, </w:t>
      </w:r>
      <w:r w:rsidR="004A1DE3" w:rsidRPr="004C6DF0">
        <w:rPr>
          <w:rFonts w:ascii="Times New Roman" w:hAnsi="Times New Roman" w:cs="Times New Roman"/>
          <w:sz w:val="28"/>
          <w:szCs w:val="28"/>
        </w:rPr>
        <w:t>обучение и профессиональное развитие</w:t>
      </w:r>
      <w:r>
        <w:rPr>
          <w:rFonts w:ascii="Times New Roman" w:hAnsi="Times New Roman" w:cs="Times New Roman"/>
          <w:sz w:val="28"/>
          <w:szCs w:val="28"/>
        </w:rPr>
        <w:t xml:space="preserve">, обмен информацией, </w:t>
      </w:r>
      <w:r w:rsidR="004A1DE3" w:rsidRPr="004C6DF0">
        <w:rPr>
          <w:rFonts w:ascii="Times New Roman" w:hAnsi="Times New Roman" w:cs="Times New Roman"/>
          <w:sz w:val="28"/>
          <w:szCs w:val="28"/>
        </w:rPr>
        <w:t>получение, использование и предоставление обратной связи</w:t>
      </w:r>
      <w:r>
        <w:rPr>
          <w:rFonts w:ascii="Times New Roman" w:hAnsi="Times New Roman" w:cs="Times New Roman"/>
          <w:sz w:val="28"/>
          <w:szCs w:val="28"/>
        </w:rPr>
        <w:t xml:space="preserve">, инициатива, креативность, </w:t>
      </w:r>
      <w:r w:rsidR="004A1DE3" w:rsidRPr="004C6DF0">
        <w:rPr>
          <w:rFonts w:ascii="Times New Roman" w:hAnsi="Times New Roman" w:cs="Times New Roman"/>
          <w:sz w:val="28"/>
          <w:szCs w:val="28"/>
        </w:rPr>
        <w:t>инновационность, г</w:t>
      </w:r>
      <w:r>
        <w:rPr>
          <w:rFonts w:ascii="Times New Roman" w:hAnsi="Times New Roman" w:cs="Times New Roman"/>
          <w:sz w:val="28"/>
          <w:szCs w:val="28"/>
        </w:rPr>
        <w:t>ибкость.</w:t>
      </w:r>
    </w:p>
    <w:p w:rsidR="006511ED"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Pr="004C6DF0">
        <w:rPr>
          <w:rFonts w:ascii="Times New Roman" w:hAnsi="Times New Roman" w:cs="Times New Roman"/>
          <w:b/>
          <w:bCs/>
          <w:sz w:val="28"/>
          <w:szCs w:val="28"/>
        </w:rPr>
        <w:t>Правила поведения</w:t>
      </w:r>
      <w:r w:rsidRPr="004C6DF0">
        <w:rPr>
          <w:rFonts w:ascii="Times New Roman" w:hAnsi="Times New Roman" w:cs="Times New Roman"/>
          <w:sz w:val="28"/>
          <w:szCs w:val="28"/>
        </w:rPr>
        <w:t xml:space="preserve"> могут быть формальными или неформальными. Формальные правила регламентируют отдельные действия сотрудника, иногда превращая их в полностью регламентированные процедуры. Правила могут быть такими, которые необходимо выполнять, или такими, которые дают некоторую свободу выбора. Неформальные правила определяются сотрудниками самостоятельно или определяются группой. Неформальные правила очень похожи на нормы. </w:t>
      </w:r>
    </w:p>
    <w:p w:rsidR="002626EE"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Pr="004C6DF0">
        <w:rPr>
          <w:rFonts w:ascii="Times New Roman" w:hAnsi="Times New Roman" w:cs="Times New Roman"/>
          <w:b/>
          <w:bCs/>
          <w:sz w:val="28"/>
          <w:szCs w:val="28"/>
        </w:rPr>
        <w:t>Традиции</w:t>
      </w:r>
      <w:r w:rsidRPr="004C6DF0">
        <w:rPr>
          <w:rFonts w:ascii="Times New Roman" w:hAnsi="Times New Roman" w:cs="Times New Roman"/>
          <w:sz w:val="28"/>
          <w:szCs w:val="28"/>
        </w:rPr>
        <w:t xml:space="preserve"> - это определенные привычки сотрудников. Так, для более </w:t>
      </w:r>
    </w:p>
    <w:p w:rsidR="002626EE" w:rsidRDefault="002626EE" w:rsidP="002626EE">
      <w:pPr>
        <w:spacing w:after="0" w:line="360" w:lineRule="auto"/>
        <w:jc w:val="both"/>
        <w:rPr>
          <w:rFonts w:ascii="Times New Roman" w:hAnsi="Times New Roman" w:cs="Times New Roman"/>
          <w:sz w:val="28"/>
          <w:szCs w:val="28"/>
        </w:rPr>
      </w:pPr>
    </w:p>
    <w:p w:rsidR="002626EE" w:rsidRDefault="002626EE" w:rsidP="002626EE">
      <w:pPr>
        <w:spacing w:after="0" w:line="360" w:lineRule="auto"/>
        <w:jc w:val="both"/>
        <w:rPr>
          <w:rFonts w:ascii="Times New Roman" w:hAnsi="Times New Roman" w:cs="Times New Roman"/>
          <w:sz w:val="28"/>
          <w:szCs w:val="28"/>
        </w:rPr>
      </w:pPr>
    </w:p>
    <w:p w:rsidR="002626EE" w:rsidRPr="002626EE" w:rsidRDefault="00D66D66" w:rsidP="002626EE">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5</w:t>
      </w:r>
    </w:p>
    <w:p w:rsidR="006511ED" w:rsidRPr="004C6DF0" w:rsidRDefault="006511ED" w:rsidP="002626EE">
      <w:pPr>
        <w:spacing w:after="0" w:line="360" w:lineRule="auto"/>
        <w:jc w:val="both"/>
        <w:rPr>
          <w:rFonts w:ascii="Times New Roman" w:hAnsi="Times New Roman" w:cs="Times New Roman"/>
          <w:sz w:val="28"/>
          <w:szCs w:val="28"/>
        </w:rPr>
      </w:pPr>
      <w:r w:rsidRPr="004C6DF0">
        <w:rPr>
          <w:rFonts w:ascii="Times New Roman" w:hAnsi="Times New Roman" w:cs="Times New Roman"/>
          <w:sz w:val="28"/>
          <w:szCs w:val="28"/>
        </w:rPr>
        <w:lastRenderedPageBreak/>
        <w:t>старой компании может быть традицией, провожая человека на пенсию</w:t>
      </w:r>
      <w:r>
        <w:rPr>
          <w:rFonts w:ascii="Times New Roman" w:hAnsi="Times New Roman" w:cs="Times New Roman"/>
          <w:sz w:val="28"/>
          <w:szCs w:val="28"/>
        </w:rPr>
        <w:t xml:space="preserve"> или на день рождения </w:t>
      </w:r>
      <w:r w:rsidRPr="004C6DF0">
        <w:rPr>
          <w:rFonts w:ascii="Times New Roman" w:hAnsi="Times New Roman" w:cs="Times New Roman"/>
          <w:sz w:val="28"/>
          <w:szCs w:val="28"/>
        </w:rPr>
        <w:t xml:space="preserve"> дарить подарки</w:t>
      </w:r>
      <w:r>
        <w:rPr>
          <w:rFonts w:ascii="Times New Roman" w:hAnsi="Times New Roman" w:cs="Times New Roman"/>
          <w:sz w:val="28"/>
          <w:szCs w:val="28"/>
        </w:rPr>
        <w:t>.</w:t>
      </w:r>
      <w:r w:rsidRPr="004C6DF0">
        <w:rPr>
          <w:rFonts w:ascii="Times New Roman" w:hAnsi="Times New Roman" w:cs="Times New Roman"/>
          <w:sz w:val="28"/>
          <w:szCs w:val="28"/>
        </w:rPr>
        <w:t xml:space="preserve"> Руководитель должен знать традиции, которые сложились в компании, и понимать, что попытка их ликвидировать или изменить, как правило, вызывает очень сильное сопротивление со стороны всего персонала. В то же время в основном традиции не вредят организации, а наоборот, развивают командный дух, лояльность сотрудников к компании, олицетворение себя с компанией.</w:t>
      </w:r>
    </w:p>
    <w:p w:rsidR="006511ED" w:rsidRPr="004C6DF0"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Pr="004C6DF0">
        <w:rPr>
          <w:rFonts w:ascii="Times New Roman" w:hAnsi="Times New Roman" w:cs="Times New Roman"/>
          <w:b/>
          <w:bCs/>
          <w:sz w:val="28"/>
          <w:szCs w:val="28"/>
        </w:rPr>
        <w:t>Ритуалы</w:t>
      </w:r>
      <w:r w:rsidRPr="004C6DF0">
        <w:rPr>
          <w:rFonts w:ascii="Times New Roman" w:hAnsi="Times New Roman" w:cs="Times New Roman"/>
          <w:sz w:val="28"/>
          <w:szCs w:val="28"/>
        </w:rPr>
        <w:t> - это определенные действия, которые с точностью повторяются, когда в компании происходят определенные события. Например, приход нового сотрудника или повышение сотрудника. Ритуалы помогают повысить лояльность персонала к компании и иногда повышают имидж компании в общении с партнерами и клиентами.</w:t>
      </w:r>
    </w:p>
    <w:p w:rsidR="006511ED" w:rsidRPr="004C6DF0" w:rsidRDefault="001B0F6E" w:rsidP="002626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511ED" w:rsidRPr="004C6DF0">
        <w:rPr>
          <w:rFonts w:ascii="Times New Roman" w:hAnsi="Times New Roman" w:cs="Times New Roman"/>
          <w:sz w:val="28"/>
          <w:szCs w:val="28"/>
        </w:rPr>
        <w:t>Правила, традиции и ритуалы при анализе корпоративной культуры можно свести к нормам, поскольку все эти элементы определенным образом "нормируют" поведение сотрудников.</w:t>
      </w:r>
    </w:p>
    <w:p w:rsidR="006511ED"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Pr="004C6DF0">
        <w:rPr>
          <w:rFonts w:ascii="Times New Roman" w:hAnsi="Times New Roman" w:cs="Times New Roman"/>
          <w:b/>
          <w:bCs/>
          <w:sz w:val="28"/>
          <w:szCs w:val="28"/>
        </w:rPr>
        <w:t>Легенды</w:t>
      </w:r>
      <w:r w:rsidRPr="004C6DF0">
        <w:rPr>
          <w:rFonts w:ascii="Times New Roman" w:hAnsi="Times New Roman" w:cs="Times New Roman"/>
          <w:sz w:val="28"/>
          <w:szCs w:val="28"/>
        </w:rPr>
        <w:t xml:space="preserve"> - это подтвержденные или неподтвержденные документально истории, которые описывают определенные ценности, "ценное" поведение и т.д. Во многих компаниях есть истории про первые годы компании, про ценности ее основателей. </w:t>
      </w:r>
    </w:p>
    <w:p w:rsidR="006511ED" w:rsidRDefault="006511ED" w:rsidP="002626EE">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ab/>
      </w:r>
      <w:r w:rsidRPr="004C6DF0">
        <w:rPr>
          <w:rFonts w:ascii="Times New Roman" w:hAnsi="Times New Roman" w:cs="Times New Roman"/>
          <w:b/>
          <w:bCs/>
          <w:sz w:val="28"/>
          <w:szCs w:val="28"/>
        </w:rPr>
        <w:t>Герои</w:t>
      </w:r>
      <w:r w:rsidRPr="004C6DF0">
        <w:rPr>
          <w:rFonts w:ascii="Times New Roman" w:hAnsi="Times New Roman" w:cs="Times New Roman"/>
          <w:sz w:val="28"/>
          <w:szCs w:val="28"/>
        </w:rPr>
        <w:t> - это лица, которые работают или работали на предприятии и показали своим примером поведение, которое ярко выражено и обращено на укрепление основных ценностей компании. Героями могут считаться мастера, которые перевыполнили</w:t>
      </w:r>
      <w:r w:rsidR="002626EE">
        <w:rPr>
          <w:rFonts w:ascii="Times New Roman" w:hAnsi="Times New Roman" w:cs="Times New Roman"/>
          <w:sz w:val="28"/>
          <w:szCs w:val="28"/>
        </w:rPr>
        <w:t xml:space="preserve"> план</w:t>
      </w:r>
      <w:r w:rsidRPr="004C6DF0">
        <w:rPr>
          <w:rFonts w:ascii="Times New Roman" w:hAnsi="Times New Roman" w:cs="Times New Roman"/>
          <w:sz w:val="28"/>
          <w:szCs w:val="28"/>
        </w:rPr>
        <w:t xml:space="preserve">, лучшие продавцы, менеджеры, которые правильно определили, что именно, когда, по какой цене продать (при конъюнктурной ориентации). </w:t>
      </w:r>
    </w:p>
    <w:p w:rsidR="004A1DE3" w:rsidRPr="00320DC1" w:rsidRDefault="002626EE" w:rsidP="002626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511ED" w:rsidRPr="004C6DF0">
        <w:rPr>
          <w:rFonts w:ascii="Times New Roman" w:hAnsi="Times New Roman" w:cs="Times New Roman"/>
          <w:sz w:val="28"/>
          <w:szCs w:val="28"/>
        </w:rPr>
        <w:t>Все элементы корпоративной культуры действуют системно, усиливая друг друга и способствуя достижению целей компании.</w:t>
      </w:r>
    </w:p>
    <w:p w:rsidR="003C538B" w:rsidRDefault="003C538B" w:rsidP="00A30EDD">
      <w:pPr>
        <w:widowControl w:val="0"/>
        <w:tabs>
          <w:tab w:val="left" w:pos="709"/>
        </w:tabs>
        <w:spacing w:line="360" w:lineRule="auto"/>
        <w:ind w:firstLine="709"/>
        <w:contextualSpacing/>
        <w:jc w:val="both"/>
        <w:rPr>
          <w:rFonts w:ascii="Times New Roman" w:eastAsia="Times New Roman" w:hAnsi="Times New Roman" w:cs="Times New Roman"/>
          <w:sz w:val="28"/>
          <w:szCs w:val="28"/>
        </w:rPr>
      </w:pPr>
    </w:p>
    <w:p w:rsidR="002626EE" w:rsidRDefault="002626EE" w:rsidP="00A30EDD">
      <w:pPr>
        <w:widowControl w:val="0"/>
        <w:tabs>
          <w:tab w:val="left" w:pos="709"/>
        </w:tabs>
        <w:spacing w:line="360" w:lineRule="auto"/>
        <w:ind w:firstLine="709"/>
        <w:contextualSpacing/>
        <w:jc w:val="both"/>
        <w:rPr>
          <w:rFonts w:ascii="Times New Roman" w:eastAsia="Times New Roman" w:hAnsi="Times New Roman" w:cs="Times New Roman"/>
          <w:sz w:val="28"/>
          <w:szCs w:val="28"/>
        </w:rPr>
      </w:pPr>
    </w:p>
    <w:p w:rsidR="002626EE" w:rsidRPr="00560A7C" w:rsidRDefault="00D66D66" w:rsidP="00560A7C">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6</w:t>
      </w:r>
    </w:p>
    <w:p w:rsidR="002626EE" w:rsidRDefault="002626EE" w:rsidP="002626EE">
      <w:pPr>
        <w:spacing w:line="360" w:lineRule="auto"/>
        <w:ind w:left="540"/>
        <w:jc w:val="center"/>
        <w:rPr>
          <w:rFonts w:ascii="Times New Roman" w:hAnsi="Times New Roman"/>
          <w:b/>
          <w:sz w:val="28"/>
          <w:szCs w:val="28"/>
        </w:rPr>
      </w:pPr>
      <w:r>
        <w:rPr>
          <w:rFonts w:ascii="Times New Roman" w:hAnsi="Times New Roman"/>
          <w:b/>
          <w:sz w:val="28"/>
          <w:szCs w:val="28"/>
        </w:rPr>
        <w:lastRenderedPageBreak/>
        <w:t>1.2 П</w:t>
      </w:r>
      <w:r w:rsidRPr="002626EE">
        <w:rPr>
          <w:rFonts w:ascii="Times New Roman" w:hAnsi="Times New Roman"/>
          <w:b/>
          <w:sz w:val="28"/>
          <w:szCs w:val="28"/>
        </w:rPr>
        <w:t>ринципы корпоративной культуры</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25A45">
        <w:rPr>
          <w:rFonts w:ascii="Times New Roman" w:eastAsia="Times New Roman" w:hAnsi="Times New Roman" w:cs="Times New Roman"/>
          <w:sz w:val="28"/>
          <w:szCs w:val="28"/>
        </w:rPr>
        <w:t>По мнению В.В.Томилова в основе формирования системы ценностей и культуры корпорации лежат следующие основные принципы [</w:t>
      </w:r>
      <w:r w:rsidR="009B5901">
        <w:rPr>
          <w:rFonts w:ascii="Times New Roman" w:eastAsia="Times New Roman" w:hAnsi="Times New Roman" w:cs="Times New Roman"/>
          <w:sz w:val="28"/>
          <w:szCs w:val="28"/>
        </w:rPr>
        <w:t>3</w:t>
      </w:r>
      <w:r w:rsidRPr="00C25A45">
        <w:rPr>
          <w:rFonts w:ascii="Times New Roman" w:eastAsia="Times New Roman" w:hAnsi="Times New Roman" w:cs="Times New Roman"/>
          <w:sz w:val="28"/>
          <w:szCs w:val="28"/>
        </w:rPr>
        <w:t>, с. 244].</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системности</w:t>
      </w:r>
      <w:r w:rsidRPr="00C25A45">
        <w:rPr>
          <w:rFonts w:ascii="Times New Roman" w:eastAsia="Times New Roman" w:hAnsi="Times New Roman" w:cs="Times New Roman"/>
          <w:sz w:val="28"/>
          <w:szCs w:val="28"/>
        </w:rPr>
        <w:t xml:space="preserve"> предопределяет рассмотрение формируемой культуры как системы взаимосвязанных элементов, изменение (совершенствование) которой возможно только за счет изменения каждого элемента.</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комплексности</w:t>
      </w:r>
      <w:r w:rsidRPr="00C25A45">
        <w:rPr>
          <w:rFonts w:ascii="Times New Roman" w:eastAsia="Times New Roman" w:hAnsi="Times New Roman" w:cs="Times New Roman"/>
          <w:sz w:val="28"/>
          <w:szCs w:val="28"/>
        </w:rPr>
        <w:t xml:space="preserve"> заключается в рассмотрении культуры с учетом влияния психологических, социальных, организационных, экономических, правовых и других факторов.</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националистичности</w:t>
      </w:r>
      <w:r w:rsidRPr="00C25A45">
        <w:rPr>
          <w:rFonts w:ascii="Times New Roman" w:eastAsia="Times New Roman" w:hAnsi="Times New Roman" w:cs="Times New Roman"/>
          <w:sz w:val="28"/>
          <w:szCs w:val="28"/>
        </w:rPr>
        <w:t xml:space="preserve"> предусматривает при формировании культуры учет национальных особенностей, менталитета, обычаев региона, страны, в которой находится и действует корпорация.</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историчности</w:t>
      </w:r>
      <w:r w:rsidRPr="00C25A45">
        <w:rPr>
          <w:rFonts w:ascii="Times New Roman" w:eastAsia="Times New Roman" w:hAnsi="Times New Roman" w:cs="Times New Roman"/>
          <w:sz w:val="28"/>
          <w:szCs w:val="28"/>
        </w:rPr>
        <w:t xml:space="preserve"> обуславливает необходимость соответствия системы ценностей корпорации и практики межличностных отношений основополагающим современным человеческим ценностям, а также учет их динамики во времени.</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научности</w:t>
      </w:r>
      <w:r w:rsidRPr="00C25A45">
        <w:rPr>
          <w:rFonts w:ascii="Times New Roman" w:eastAsia="Times New Roman" w:hAnsi="Times New Roman" w:cs="Times New Roman"/>
          <w:sz w:val="28"/>
          <w:szCs w:val="28"/>
        </w:rPr>
        <w:t xml:space="preserve"> предполагает необходимость использования научно-обоснованных методов при формировании корпоративной культуры.</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ценностной ориентации</w:t>
      </w:r>
      <w:r w:rsidRPr="00C25A45">
        <w:rPr>
          <w:rFonts w:ascii="Times New Roman" w:eastAsia="Times New Roman" w:hAnsi="Times New Roman" w:cs="Times New Roman"/>
          <w:sz w:val="28"/>
          <w:szCs w:val="28"/>
        </w:rPr>
        <w:t>, то есть принцип базовой ориентирующей роли системы ценностей для всей корпорации в целом.</w:t>
      </w:r>
    </w:p>
    <w:p w:rsidR="00560A7C" w:rsidRPr="00C25A45" w:rsidRDefault="00560A7C" w:rsidP="00560A7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сценарности</w:t>
      </w:r>
      <w:r w:rsidRPr="00C25A45">
        <w:rPr>
          <w:rFonts w:ascii="Times New Roman" w:eastAsia="Times New Roman" w:hAnsi="Times New Roman" w:cs="Times New Roman"/>
          <w:sz w:val="28"/>
          <w:szCs w:val="28"/>
        </w:rPr>
        <w:t xml:space="preserve"> предусматривает представления всех рекомендаций, актов, определяющих и регулирующих отношения и действия персонала корпорации в виде сценария, который описывает содержание деятельности всех ее сотрудников, предписывает им определенный характер и стиль поведения.</w:t>
      </w:r>
    </w:p>
    <w:p w:rsidR="00560A7C" w:rsidRDefault="00560A7C" w:rsidP="00560A7C">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C25A45">
        <w:rPr>
          <w:rFonts w:ascii="Times New Roman" w:eastAsia="Times New Roman" w:hAnsi="Times New Roman" w:cs="Times New Roman"/>
          <w:b/>
          <w:sz w:val="28"/>
          <w:szCs w:val="28"/>
        </w:rPr>
        <w:t>Принцип эффективности</w:t>
      </w:r>
      <w:r w:rsidRPr="00C25A45">
        <w:rPr>
          <w:rFonts w:ascii="Times New Roman" w:eastAsia="Times New Roman" w:hAnsi="Times New Roman" w:cs="Times New Roman"/>
          <w:sz w:val="28"/>
          <w:szCs w:val="28"/>
        </w:rPr>
        <w:t xml:space="preserve"> предполагает необходимость </w:t>
      </w:r>
    </w:p>
    <w:p w:rsidR="00560A7C" w:rsidRDefault="00560A7C" w:rsidP="00560A7C">
      <w:pPr>
        <w:spacing w:line="360" w:lineRule="auto"/>
        <w:jc w:val="both"/>
        <w:rPr>
          <w:rFonts w:ascii="Times New Roman" w:eastAsia="Times New Roman" w:hAnsi="Times New Roman" w:cs="Times New Roman"/>
          <w:sz w:val="28"/>
          <w:szCs w:val="28"/>
        </w:rPr>
      </w:pPr>
    </w:p>
    <w:p w:rsidR="00560A7C" w:rsidRPr="00560A7C" w:rsidRDefault="00D66D66" w:rsidP="00560A7C">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7</w:t>
      </w:r>
    </w:p>
    <w:p w:rsidR="00560A7C" w:rsidRDefault="00560A7C" w:rsidP="00560A7C">
      <w:pPr>
        <w:spacing w:line="360" w:lineRule="auto"/>
        <w:jc w:val="both"/>
        <w:rPr>
          <w:rFonts w:ascii="Times New Roman" w:eastAsia="Times New Roman" w:hAnsi="Times New Roman" w:cs="Times New Roman"/>
          <w:sz w:val="28"/>
          <w:szCs w:val="28"/>
        </w:rPr>
      </w:pPr>
      <w:r w:rsidRPr="00C25A45">
        <w:rPr>
          <w:rFonts w:ascii="Times New Roman" w:eastAsia="Times New Roman" w:hAnsi="Times New Roman" w:cs="Times New Roman"/>
          <w:sz w:val="28"/>
          <w:szCs w:val="28"/>
        </w:rPr>
        <w:lastRenderedPageBreak/>
        <w:t>целенаправленного воздействия на элементы культуры корпорации и на ее атрибуты с целью достижения наилучших социально-психологических условий деятельности персонала корпорации и повышения эффективности ее деятельности.</w:t>
      </w:r>
    </w:p>
    <w:p w:rsidR="00560A7C" w:rsidRPr="00BB76D3" w:rsidRDefault="00560A7C" w:rsidP="00560A7C">
      <w:pPr>
        <w:spacing w:after="0" w:line="360" w:lineRule="auto"/>
        <w:ind w:firstLine="708"/>
        <w:jc w:val="both"/>
        <w:rPr>
          <w:rFonts w:ascii="Times New Roman" w:hAnsi="Times New Roman" w:cs="Times New Roman"/>
          <w:b/>
          <w:sz w:val="28"/>
          <w:szCs w:val="28"/>
        </w:rPr>
      </w:pPr>
      <w:r w:rsidRPr="00BB76D3">
        <w:rPr>
          <w:rFonts w:ascii="Times New Roman" w:hAnsi="Times New Roman" w:cs="Times New Roman"/>
          <w:color w:val="000000"/>
          <w:sz w:val="28"/>
          <w:szCs w:val="28"/>
          <w:shd w:val="clear" w:color="auto" w:fill="F9F9F9"/>
        </w:rPr>
        <w:t>Формирование таких принципов преследует цель создать в глазах своих сотрудников и во внешней среде определенный имидж корпорации.</w:t>
      </w:r>
    </w:p>
    <w:p w:rsidR="00560A7C" w:rsidRPr="00BB76D3" w:rsidRDefault="00560A7C" w:rsidP="00560A7C">
      <w:pPr>
        <w:spacing w:after="0" w:line="360" w:lineRule="auto"/>
        <w:jc w:val="both"/>
        <w:rPr>
          <w:rFonts w:ascii="Times New Roman" w:hAnsi="Times New Roman" w:cs="Times New Roman"/>
          <w:color w:val="000000"/>
          <w:sz w:val="28"/>
          <w:szCs w:val="28"/>
          <w:shd w:val="clear" w:color="auto" w:fill="F9F9F9"/>
        </w:rPr>
      </w:pPr>
      <w:r>
        <w:rPr>
          <w:rFonts w:ascii="Times New Roman" w:hAnsi="Times New Roman" w:cs="Times New Roman"/>
          <w:b/>
          <w:color w:val="000000"/>
          <w:sz w:val="28"/>
          <w:szCs w:val="28"/>
          <w:shd w:val="clear" w:color="auto" w:fill="F9F9F9"/>
        </w:rPr>
        <w:tab/>
      </w:r>
      <w:r w:rsidRPr="00BB76D3">
        <w:rPr>
          <w:rFonts w:ascii="Times New Roman" w:hAnsi="Times New Roman" w:cs="Times New Roman"/>
          <w:b/>
          <w:color w:val="000000"/>
          <w:sz w:val="28"/>
          <w:szCs w:val="28"/>
          <w:shd w:val="clear" w:color="auto" w:fill="F9F9F9"/>
        </w:rPr>
        <w:t>Имидж корпорации</w:t>
      </w:r>
      <w:r w:rsidRPr="00BB76D3">
        <w:rPr>
          <w:rFonts w:ascii="Times New Roman" w:hAnsi="Times New Roman" w:cs="Times New Roman"/>
          <w:color w:val="000000"/>
          <w:sz w:val="28"/>
          <w:szCs w:val="28"/>
          <w:shd w:val="clear" w:color="auto" w:fill="F9F9F9"/>
        </w:rPr>
        <w:t xml:space="preserve"> - это своеобразная медаль, одна сторона которой представляет собой внут</w:t>
      </w:r>
      <w:r>
        <w:rPr>
          <w:rFonts w:ascii="Times New Roman" w:hAnsi="Times New Roman" w:cs="Times New Roman"/>
          <w:color w:val="000000"/>
          <w:sz w:val="28"/>
          <w:szCs w:val="28"/>
          <w:shd w:val="clear" w:color="auto" w:fill="F9F9F9"/>
        </w:rPr>
        <w:t>ренний образ компании, то есть ш</w:t>
      </w:r>
      <w:r w:rsidRPr="00BB76D3">
        <w:rPr>
          <w:rFonts w:ascii="Times New Roman" w:hAnsi="Times New Roman" w:cs="Times New Roman"/>
          <w:color w:val="000000"/>
          <w:sz w:val="28"/>
          <w:szCs w:val="28"/>
          <w:shd w:val="clear" w:color="auto" w:fill="F9F9F9"/>
        </w:rPr>
        <w:t>ествующий в сознании членов корпорации, а вторая - ее внешний образ, предназначенный для партнеров, конкурентов, финансово-кредитных организаций налоговой службы и т.п.</w:t>
      </w:r>
      <w:r>
        <w:rPr>
          <w:rFonts w:ascii="Times New Roman" w:hAnsi="Times New Roman" w:cs="Times New Roman"/>
          <w:color w:val="000000"/>
          <w:sz w:val="28"/>
          <w:szCs w:val="28"/>
          <w:shd w:val="clear" w:color="auto" w:fill="F9F9F9"/>
        </w:rPr>
        <w:t xml:space="preserve"> Р</w:t>
      </w:r>
      <w:r w:rsidRPr="00BB76D3">
        <w:rPr>
          <w:rFonts w:ascii="Times New Roman" w:hAnsi="Times New Roman" w:cs="Times New Roman"/>
          <w:color w:val="000000"/>
          <w:sz w:val="28"/>
          <w:szCs w:val="28"/>
          <w:shd w:val="clear" w:color="auto" w:fill="F9F9F9"/>
        </w:rPr>
        <w:t>абота над имиджем тонкая и сложная, охватывающая многие процессы и многих людей, но совершенно необходимая, если корпорация хочет закрепиться на рынке и иметь хорошие перспективы дальнейшего развития.</w:t>
      </w:r>
    </w:p>
    <w:p w:rsidR="00560A7C" w:rsidRDefault="00560A7C" w:rsidP="00560A7C">
      <w:pPr>
        <w:spacing w:after="0" w:line="360" w:lineRule="auto"/>
        <w:jc w:val="both"/>
        <w:rPr>
          <w:rFonts w:ascii="Times New Roman" w:hAnsi="Times New Roman" w:cs="Times New Roman"/>
          <w:color w:val="000000"/>
          <w:sz w:val="28"/>
          <w:szCs w:val="28"/>
          <w:shd w:val="clear" w:color="auto" w:fill="F9F9F9"/>
        </w:rPr>
      </w:pPr>
      <w:r>
        <w:rPr>
          <w:rFonts w:ascii="Times New Roman" w:hAnsi="Times New Roman" w:cs="Times New Roman"/>
          <w:b/>
          <w:color w:val="000000"/>
          <w:sz w:val="28"/>
          <w:szCs w:val="28"/>
          <w:shd w:val="clear" w:color="auto" w:fill="F9F9F9"/>
        </w:rPr>
        <w:tab/>
      </w:r>
      <w:r w:rsidRPr="0001589B">
        <w:rPr>
          <w:rFonts w:ascii="Times New Roman" w:hAnsi="Times New Roman" w:cs="Times New Roman"/>
          <w:b/>
          <w:color w:val="000000"/>
          <w:sz w:val="28"/>
          <w:szCs w:val="28"/>
          <w:shd w:val="clear" w:color="auto" w:fill="F9F9F9"/>
        </w:rPr>
        <w:t>Основные признаки</w:t>
      </w:r>
      <w:r>
        <w:rPr>
          <w:rFonts w:ascii="Times New Roman" w:hAnsi="Times New Roman" w:cs="Times New Roman"/>
          <w:b/>
          <w:color w:val="000000"/>
          <w:sz w:val="28"/>
          <w:szCs w:val="28"/>
          <w:shd w:val="clear" w:color="auto" w:fill="F9F9F9"/>
        </w:rPr>
        <w:t xml:space="preserve"> </w:t>
      </w:r>
      <w:r>
        <w:rPr>
          <w:rFonts w:ascii="Times New Roman" w:hAnsi="Times New Roman" w:cs="Times New Roman"/>
          <w:color w:val="000000"/>
          <w:sz w:val="28"/>
          <w:szCs w:val="28"/>
          <w:shd w:val="clear" w:color="auto" w:fill="F9F9F9"/>
        </w:rPr>
        <w:t>корпоративной культуры:</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отражение в миссии организации ее основных целей;</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направленность на решение инструментальных (т. е. производственных в широком смысле) задач организации или личных проблем ее участников;</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степень принятия риска;</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мера соотношения конформизма и индивидуализма;</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предпочтение групповых или индивидуальных форм принятия решений;</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степень подчиненности планам и регламентам;</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преобладание сотрудничества или соперничества среди участников;</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преданность или безразличие людей по отношению к организации;</w:t>
      </w:r>
    </w:p>
    <w:p w:rsidR="00560A7C" w:rsidRPr="00563D4A"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ориентация на самостоятельность, независимость или подчиненность;</w:t>
      </w:r>
    </w:p>
    <w:p w:rsidR="00560A7C" w:rsidRDefault="00560A7C" w:rsidP="00560A7C">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характер отношения руководства к персоналу;</w:t>
      </w:r>
    </w:p>
    <w:p w:rsidR="00560A7C" w:rsidRDefault="00560A7C" w:rsidP="0007240E">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-ориентация на групповую или индивидуальную организацию труда и </w:t>
      </w:r>
    </w:p>
    <w:p w:rsidR="00560A7C" w:rsidRDefault="00560A7C" w:rsidP="0007240E">
      <w:pPr>
        <w:spacing w:line="360" w:lineRule="auto"/>
        <w:jc w:val="both"/>
        <w:rPr>
          <w:rFonts w:ascii="Times New Roman" w:hAnsi="Times New Roman" w:cs="Times New Roman"/>
          <w:color w:val="000000"/>
          <w:sz w:val="28"/>
          <w:szCs w:val="28"/>
        </w:rPr>
      </w:pPr>
    </w:p>
    <w:p w:rsidR="00560A7C" w:rsidRPr="00560A7C" w:rsidRDefault="00D66D66" w:rsidP="0007240E">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8</w:t>
      </w:r>
    </w:p>
    <w:p w:rsidR="00560A7C" w:rsidRPr="00563D4A" w:rsidRDefault="00560A7C" w:rsidP="0007240E">
      <w:pPr>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стимулирования;</w:t>
      </w:r>
    </w:p>
    <w:p w:rsidR="00560A7C" w:rsidRPr="00563D4A" w:rsidRDefault="00560A7C" w:rsidP="0007240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ориентация на стабильность или изменения;</w:t>
      </w:r>
    </w:p>
    <w:p w:rsidR="00560A7C" w:rsidRDefault="00560A7C" w:rsidP="0007240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3D4A">
        <w:rPr>
          <w:rFonts w:ascii="Times New Roman" w:hAnsi="Times New Roman" w:cs="Times New Roman"/>
          <w:color w:val="000000"/>
          <w:sz w:val="28"/>
          <w:szCs w:val="28"/>
        </w:rPr>
        <w:t>стили управления, отношения между работниками и организацией, способы оценки работников.</w:t>
      </w:r>
    </w:p>
    <w:p w:rsidR="00560A7C" w:rsidRDefault="00560A7C" w:rsidP="00560A7C">
      <w:pPr>
        <w:spacing w:after="0" w:line="360" w:lineRule="auto"/>
        <w:jc w:val="both"/>
        <w:rPr>
          <w:rFonts w:ascii="Times New Roman" w:hAnsi="Times New Roman" w:cs="Times New Roman"/>
          <w:color w:val="000000"/>
          <w:sz w:val="28"/>
          <w:szCs w:val="28"/>
        </w:rPr>
      </w:pPr>
    </w:p>
    <w:p w:rsidR="00560A7C" w:rsidRPr="00560A7C" w:rsidRDefault="00560A7C" w:rsidP="00560A7C">
      <w:pPr>
        <w:spacing w:after="0" w:line="360" w:lineRule="auto"/>
        <w:jc w:val="center"/>
        <w:rPr>
          <w:rFonts w:ascii="Times New Roman" w:hAnsi="Times New Roman" w:cs="Times New Roman"/>
          <w:b/>
          <w:color w:val="000000"/>
          <w:sz w:val="28"/>
          <w:szCs w:val="28"/>
        </w:rPr>
      </w:pPr>
      <w:r w:rsidRPr="00560A7C">
        <w:rPr>
          <w:rFonts w:ascii="Times New Roman" w:hAnsi="Times New Roman" w:cs="Times New Roman"/>
          <w:b/>
          <w:color w:val="000000"/>
          <w:sz w:val="28"/>
          <w:szCs w:val="28"/>
        </w:rPr>
        <w:t xml:space="preserve">1.3 </w:t>
      </w:r>
      <w:r w:rsidR="00C87A53" w:rsidRPr="00C87A53">
        <w:rPr>
          <w:rFonts w:ascii="Times New Roman" w:hAnsi="Times New Roman"/>
          <w:b/>
          <w:sz w:val="28"/>
          <w:szCs w:val="28"/>
        </w:rPr>
        <w:t>Роль корпоративной культуры в организации</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Pr>
          <w:sz w:val="28"/>
          <w:szCs w:val="28"/>
        </w:rPr>
        <w:t xml:space="preserve">По отношению к организации </w:t>
      </w:r>
      <w:r w:rsidRPr="00423719">
        <w:rPr>
          <w:sz w:val="28"/>
          <w:szCs w:val="28"/>
        </w:rPr>
        <w:t>культура выполняет ряд важных функций:</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познавательная, которая позволяет работнику реализовывать в рамках организационной культуры свои личностные мотивы;</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ценностиобразующая – формирование у людей взглядов и отношений к смыслу жизни и правильного понимания ценностей;</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коммуникационная – установление и использование через познанные ценности, нормы делового поведения и этики общения эффективных коммуникационных потоков;</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нормативно-регулирующая, которая ведет к идентификации работниками себя с организацией, задает регулирующие нормы поведения работников, делая это поведение предсказуемым и управляемым;</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мотивирующая;</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инновационная, которая помогает организации выжить в условиях конкурентной борьбы, занять передовые позиции в экономике;</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стабилизационная – развитие социальной стабильности в организации, достижение общего согласия.</w:t>
      </w:r>
    </w:p>
    <w:p w:rsidR="00C87A53" w:rsidRPr="00423719" w:rsidRDefault="00C87A53" w:rsidP="00C87A53">
      <w:pPr>
        <w:pStyle w:val="a3"/>
        <w:spacing w:before="0" w:beforeAutospacing="0" w:after="0" w:afterAutospacing="0" w:line="360" w:lineRule="auto"/>
        <w:ind w:firstLine="709"/>
        <w:jc w:val="both"/>
        <w:textAlignment w:val="baseline"/>
        <w:rPr>
          <w:sz w:val="28"/>
          <w:szCs w:val="28"/>
        </w:rPr>
      </w:pPr>
      <w:r w:rsidRPr="00423719">
        <w:rPr>
          <w:sz w:val="28"/>
          <w:szCs w:val="28"/>
        </w:rPr>
        <w:t xml:space="preserve">Культура организации сегодня считается главным фактором конкурентоспособности. Культура обычно вырабатывается как в процессе взаимодействия членов организации, так и под влиянием социального и делового окружения. </w:t>
      </w:r>
    </w:p>
    <w:p w:rsidR="00D66D66" w:rsidRDefault="00D66D66" w:rsidP="00C87A53">
      <w:pPr>
        <w:spacing w:line="360" w:lineRule="auto"/>
        <w:jc w:val="both"/>
        <w:rPr>
          <w:rFonts w:ascii="Times New Roman" w:eastAsia="Times New Roman" w:hAnsi="Times New Roman" w:cs="Times New Roman"/>
          <w:color w:val="595959" w:themeColor="text1" w:themeTint="A6"/>
          <w:sz w:val="24"/>
          <w:szCs w:val="24"/>
        </w:rPr>
      </w:pPr>
    </w:p>
    <w:p w:rsidR="00D66D66" w:rsidRDefault="00D66D66" w:rsidP="00C87A53">
      <w:pPr>
        <w:spacing w:line="360" w:lineRule="auto"/>
        <w:jc w:val="both"/>
        <w:rPr>
          <w:rFonts w:ascii="Times New Roman" w:eastAsia="Times New Roman" w:hAnsi="Times New Roman" w:cs="Times New Roman"/>
          <w:color w:val="595959" w:themeColor="text1" w:themeTint="A6"/>
          <w:sz w:val="24"/>
          <w:szCs w:val="24"/>
        </w:rPr>
      </w:pPr>
      <w:r>
        <w:rPr>
          <w:rFonts w:ascii="Times New Roman" w:eastAsia="Times New Roman" w:hAnsi="Times New Roman" w:cs="Times New Roman"/>
          <w:color w:val="595959" w:themeColor="text1" w:themeTint="A6"/>
          <w:sz w:val="24"/>
          <w:szCs w:val="24"/>
        </w:rPr>
        <w:t>9</w:t>
      </w:r>
    </w:p>
    <w:p w:rsidR="00EC5AE7" w:rsidRPr="00423719" w:rsidRDefault="00EC5AE7" w:rsidP="00EC5AE7">
      <w:pPr>
        <w:spacing w:after="0" w:line="360" w:lineRule="auto"/>
        <w:jc w:val="both"/>
        <w:rPr>
          <w:rFonts w:ascii="Times New Roman" w:eastAsia="Times New Roman" w:hAnsi="Times New Roman" w:cs="Times New Roman"/>
          <w:b/>
          <w:sz w:val="28"/>
          <w:szCs w:val="28"/>
        </w:rPr>
      </w:pPr>
      <w:r>
        <w:rPr>
          <w:rFonts w:ascii="Times New Roman" w:hAnsi="Times New Roman"/>
          <w:b/>
          <w:sz w:val="28"/>
          <w:szCs w:val="28"/>
        </w:rPr>
        <w:lastRenderedPageBreak/>
        <w:t>Глава 2</w:t>
      </w:r>
    </w:p>
    <w:p w:rsidR="00EC5AE7" w:rsidRDefault="00EC5AE7" w:rsidP="00EC5AE7">
      <w:pPr>
        <w:spacing w:line="360" w:lineRule="auto"/>
        <w:ind w:left="540"/>
        <w:jc w:val="center"/>
        <w:rPr>
          <w:rFonts w:ascii="Times New Roman" w:hAnsi="Times New Roman"/>
          <w:b/>
          <w:sz w:val="28"/>
          <w:szCs w:val="28"/>
        </w:rPr>
      </w:pPr>
      <w:r w:rsidRPr="00EC5AE7">
        <w:rPr>
          <w:rFonts w:ascii="Times New Roman" w:hAnsi="Times New Roman"/>
          <w:b/>
          <w:sz w:val="28"/>
          <w:szCs w:val="28"/>
        </w:rPr>
        <w:t xml:space="preserve">2.1 </w:t>
      </w:r>
      <w:r w:rsidRPr="00EC5AE7">
        <w:rPr>
          <w:rFonts w:ascii="Times New Roman" w:hAnsi="Times New Roman" w:cs="Times New Roman"/>
          <w:b/>
          <w:sz w:val="28"/>
          <w:szCs w:val="28"/>
        </w:rPr>
        <w:t xml:space="preserve">Общая </w:t>
      </w:r>
      <w:r w:rsidRPr="00EC5AE7">
        <w:rPr>
          <w:rFonts w:ascii="Times New Roman" w:hAnsi="Times New Roman"/>
          <w:b/>
          <w:sz w:val="28"/>
          <w:szCs w:val="28"/>
        </w:rPr>
        <w:t>х</w:t>
      </w:r>
      <w:r w:rsidRPr="00EC5AE7">
        <w:rPr>
          <w:rFonts w:ascii="Times New Roman" w:eastAsia="Times New Roman" w:hAnsi="Times New Roman" w:cs="Times New Roman"/>
          <w:b/>
          <w:sz w:val="28"/>
          <w:szCs w:val="28"/>
        </w:rPr>
        <w:t>арактеристика предприятия</w:t>
      </w:r>
      <w:r w:rsidRPr="00EC5AE7">
        <w:rPr>
          <w:rFonts w:ascii="Times New Roman" w:hAnsi="Times New Roman"/>
          <w:b/>
          <w:sz w:val="28"/>
          <w:szCs w:val="28"/>
        </w:rPr>
        <w:t xml:space="preserve"> «Изметалла»</w:t>
      </w:r>
    </w:p>
    <w:p w:rsidR="001F1931" w:rsidRPr="001F1931" w:rsidRDefault="009D4188" w:rsidP="001F1931">
      <w:pPr>
        <w:spacing w:line="360" w:lineRule="auto"/>
        <w:jc w:val="both"/>
        <w:rPr>
          <w:rFonts w:ascii="Times New Roman" w:eastAsia="Times New Roman" w:hAnsi="Times New Roman" w:cs="Times New Roman"/>
          <w:color w:val="222222"/>
          <w:sz w:val="28"/>
          <w:szCs w:val="28"/>
        </w:rPr>
      </w:pPr>
      <w:r>
        <w:rPr>
          <w:snapToGrid w:val="0"/>
          <w:sz w:val="28"/>
          <w:szCs w:val="28"/>
        </w:rPr>
        <w:tab/>
      </w:r>
      <w:r w:rsidRPr="001F1931">
        <w:rPr>
          <w:rFonts w:ascii="Times New Roman" w:hAnsi="Times New Roman" w:cs="Times New Roman"/>
          <w:snapToGrid w:val="0"/>
          <w:sz w:val="28"/>
          <w:szCs w:val="28"/>
        </w:rPr>
        <w:t>Организация  ООО «Изметалла» была основана в 200</w:t>
      </w:r>
      <w:r w:rsidR="001F1931" w:rsidRPr="001F1931">
        <w:rPr>
          <w:rFonts w:ascii="Times New Roman" w:hAnsi="Times New Roman" w:cs="Times New Roman"/>
          <w:snapToGrid w:val="0"/>
          <w:sz w:val="28"/>
          <w:szCs w:val="28"/>
        </w:rPr>
        <w:t>4</w:t>
      </w:r>
      <w:r w:rsidRPr="001F1931">
        <w:rPr>
          <w:rFonts w:ascii="Times New Roman" w:hAnsi="Times New Roman" w:cs="Times New Roman"/>
          <w:snapToGrid w:val="0"/>
          <w:sz w:val="28"/>
          <w:szCs w:val="28"/>
        </w:rPr>
        <w:t xml:space="preserve"> году и успешно работает на территории Центрального федерального округа по сегодняшний день. ООО «Изметалла» является крупным производителем </w:t>
      </w:r>
      <w:r w:rsidR="001F1931" w:rsidRPr="001F1931">
        <w:rPr>
          <w:rFonts w:ascii="Times New Roman" w:hAnsi="Times New Roman" w:cs="Times New Roman"/>
          <w:color w:val="222222"/>
          <w:sz w:val="28"/>
          <w:szCs w:val="28"/>
        </w:rPr>
        <w:t xml:space="preserve">и </w:t>
      </w:r>
      <w:r w:rsidR="001B0F6E">
        <w:rPr>
          <w:rFonts w:ascii="Times New Roman" w:hAnsi="Times New Roman" w:cs="Times New Roman"/>
          <w:color w:val="222222"/>
          <w:sz w:val="28"/>
          <w:szCs w:val="28"/>
        </w:rPr>
        <w:t>поставщиком</w:t>
      </w:r>
      <w:r w:rsidR="001F1931" w:rsidRPr="001F1931">
        <w:rPr>
          <w:rFonts w:ascii="Times New Roman" w:hAnsi="Times New Roman" w:cs="Times New Roman"/>
          <w:color w:val="222222"/>
          <w:sz w:val="28"/>
          <w:szCs w:val="28"/>
        </w:rPr>
        <w:t xml:space="preserve"> вентиляционных </w:t>
      </w:r>
      <w:r w:rsidRPr="001F1931">
        <w:rPr>
          <w:rFonts w:ascii="Times New Roman" w:hAnsi="Times New Roman" w:cs="Times New Roman"/>
          <w:color w:val="222222"/>
          <w:sz w:val="28"/>
          <w:szCs w:val="28"/>
        </w:rPr>
        <w:t>изделий,</w:t>
      </w:r>
      <w:r w:rsidR="001F1931" w:rsidRPr="001F1931">
        <w:rPr>
          <w:rFonts w:ascii="Times New Roman" w:hAnsi="Times New Roman" w:cs="Times New Roman"/>
          <w:color w:val="222222"/>
          <w:sz w:val="28"/>
          <w:szCs w:val="28"/>
        </w:rPr>
        <w:t xml:space="preserve"> </w:t>
      </w:r>
      <w:r w:rsidRPr="001F1931">
        <w:rPr>
          <w:rFonts w:ascii="Times New Roman" w:hAnsi="Times New Roman" w:cs="Times New Roman"/>
          <w:color w:val="222222"/>
          <w:sz w:val="28"/>
          <w:szCs w:val="28"/>
        </w:rPr>
        <w:t>оборудования, печей, дымоходов и водостоков</w:t>
      </w:r>
      <w:r w:rsidR="001F1931" w:rsidRPr="001F1931">
        <w:rPr>
          <w:rFonts w:ascii="Times New Roman" w:hAnsi="Times New Roman" w:cs="Times New Roman"/>
          <w:color w:val="222222"/>
          <w:sz w:val="28"/>
          <w:szCs w:val="28"/>
        </w:rPr>
        <w:t xml:space="preserve"> уже более 10 лет</w:t>
      </w:r>
      <w:r w:rsidRPr="001F1931">
        <w:rPr>
          <w:rFonts w:ascii="Times New Roman" w:hAnsi="Times New Roman" w:cs="Times New Roman"/>
          <w:color w:val="222222"/>
          <w:sz w:val="28"/>
          <w:szCs w:val="28"/>
        </w:rPr>
        <w:t xml:space="preserve">. </w:t>
      </w:r>
      <w:r w:rsidRPr="001F1931">
        <w:rPr>
          <w:rFonts w:ascii="Times New Roman" w:hAnsi="Times New Roman" w:cs="Times New Roman"/>
          <w:snapToGrid w:val="0"/>
          <w:sz w:val="28"/>
          <w:szCs w:val="28"/>
        </w:rPr>
        <w:t>За это время тысячи клиентов получили современную, качественную продукцию.</w:t>
      </w:r>
      <w:r w:rsidR="001F1931" w:rsidRPr="001F1931">
        <w:rPr>
          <w:rFonts w:ascii="Times New Roman" w:hAnsi="Times New Roman" w:cs="Times New Roman"/>
          <w:snapToGrid w:val="0"/>
          <w:sz w:val="28"/>
          <w:szCs w:val="28"/>
        </w:rPr>
        <w:t xml:space="preserve"> </w:t>
      </w:r>
      <w:r w:rsidR="001F1931" w:rsidRPr="001F1931">
        <w:rPr>
          <w:rFonts w:ascii="Times New Roman" w:eastAsia="Times New Roman" w:hAnsi="Times New Roman" w:cs="Times New Roman"/>
          <w:bCs/>
          <w:color w:val="222222"/>
          <w:sz w:val="28"/>
          <w:szCs w:val="28"/>
        </w:rPr>
        <w:t>Основные города сбыта продукции</w:t>
      </w:r>
      <w:r w:rsidR="001F1931" w:rsidRPr="001F1931">
        <w:rPr>
          <w:rFonts w:ascii="Times New Roman" w:eastAsia="Times New Roman" w:hAnsi="Times New Roman" w:cs="Times New Roman"/>
          <w:sz w:val="28"/>
          <w:szCs w:val="28"/>
        </w:rPr>
        <w:t xml:space="preserve">: </w:t>
      </w:r>
      <w:r w:rsidR="001F1931" w:rsidRPr="001F1931">
        <w:rPr>
          <w:rFonts w:ascii="Times New Roman" w:eastAsia="Times New Roman" w:hAnsi="Times New Roman" w:cs="Times New Roman"/>
          <w:color w:val="222222"/>
          <w:sz w:val="28"/>
          <w:szCs w:val="28"/>
        </w:rPr>
        <w:t>Москва и Московская область, Ярославль, Иваново, Владимир, Рязань, Нижний Новгород, Тула.  Над созданием конечных продуктов трудиться команда более чем из 30 человек.</w:t>
      </w:r>
    </w:p>
    <w:p w:rsidR="001F1931" w:rsidRPr="001F1931" w:rsidRDefault="001F1931" w:rsidP="001B0F6E">
      <w:pPr>
        <w:shd w:val="clear" w:color="000000" w:fill="auto"/>
        <w:spacing w:line="360" w:lineRule="auto"/>
        <w:ind w:firstLine="709"/>
        <w:jc w:val="both"/>
        <w:rPr>
          <w:rFonts w:ascii="Times New Roman" w:hAnsi="Times New Roman" w:cs="Times New Roman"/>
          <w:snapToGrid w:val="0"/>
          <w:sz w:val="28"/>
          <w:szCs w:val="28"/>
        </w:rPr>
      </w:pPr>
      <w:r w:rsidRPr="001F1931">
        <w:rPr>
          <w:rFonts w:ascii="Times New Roman" w:hAnsi="Times New Roman" w:cs="Times New Roman"/>
          <w:snapToGrid w:val="0"/>
          <w:sz w:val="28"/>
          <w:szCs w:val="28"/>
        </w:rPr>
        <w:t>Во Владимире организация зарекомендовала себя как постоянно развивающаяся, надежная, стабильная компания с гибкой структурой и четко сформулированными   целями и задачами, способная быстро реагировать на запросы рынка.</w:t>
      </w:r>
    </w:p>
    <w:p w:rsidR="00F7159D" w:rsidRDefault="001F1931" w:rsidP="00F7159D">
      <w:pPr>
        <w:shd w:val="clear" w:color="000000" w:fill="auto"/>
        <w:spacing w:line="360" w:lineRule="auto"/>
        <w:ind w:firstLine="709"/>
        <w:jc w:val="both"/>
        <w:rPr>
          <w:rFonts w:ascii="Times New Roman" w:hAnsi="Times New Roman" w:cs="Times New Roman"/>
          <w:snapToGrid w:val="0"/>
          <w:sz w:val="28"/>
          <w:szCs w:val="28"/>
        </w:rPr>
      </w:pPr>
      <w:r w:rsidRPr="001F1931">
        <w:rPr>
          <w:rFonts w:ascii="Times New Roman" w:hAnsi="Times New Roman" w:cs="Times New Roman"/>
          <w:snapToGrid w:val="0"/>
          <w:sz w:val="28"/>
          <w:szCs w:val="28"/>
        </w:rPr>
        <w:t>Структура ООО «</w:t>
      </w:r>
      <w:r>
        <w:rPr>
          <w:rFonts w:ascii="Times New Roman" w:hAnsi="Times New Roman" w:cs="Times New Roman"/>
          <w:snapToGrid w:val="0"/>
          <w:sz w:val="28"/>
          <w:szCs w:val="28"/>
        </w:rPr>
        <w:t>Изметалла</w:t>
      </w:r>
      <w:r w:rsidRPr="001F1931">
        <w:rPr>
          <w:rFonts w:ascii="Times New Roman" w:hAnsi="Times New Roman" w:cs="Times New Roman"/>
          <w:snapToGrid w:val="0"/>
          <w:sz w:val="28"/>
          <w:szCs w:val="28"/>
        </w:rPr>
        <w:t xml:space="preserve">» </w:t>
      </w:r>
      <w:r>
        <w:rPr>
          <w:rFonts w:ascii="Times New Roman" w:hAnsi="Times New Roman" w:cs="Times New Roman"/>
          <w:snapToGrid w:val="0"/>
          <w:sz w:val="28"/>
          <w:szCs w:val="28"/>
        </w:rPr>
        <w:t>п</w:t>
      </w:r>
      <w:r w:rsidRPr="001F1931">
        <w:rPr>
          <w:rFonts w:ascii="Times New Roman" w:hAnsi="Times New Roman" w:cs="Times New Roman"/>
          <w:snapToGrid w:val="0"/>
          <w:sz w:val="28"/>
          <w:szCs w:val="28"/>
        </w:rPr>
        <w:t>редставлена на рисунке 1.</w:t>
      </w:r>
    </w:p>
    <w:p w:rsidR="00F7159D" w:rsidRDefault="00F05B1B" w:rsidP="00F7159D">
      <w:pPr>
        <w:shd w:val="clear" w:color="000000" w:fill="auto"/>
        <w:spacing w:line="360" w:lineRule="auto"/>
        <w:ind w:firstLine="709"/>
        <w:jc w:val="both"/>
        <w:rPr>
          <w:rFonts w:ascii="Times New Roman" w:hAnsi="Times New Roman" w:cs="Times New Roman"/>
          <w:snapToGrid w:val="0"/>
          <w:sz w:val="28"/>
          <w:szCs w:val="28"/>
        </w:rPr>
      </w:pPr>
      <w:r w:rsidRPr="00F05B1B">
        <w:rPr>
          <w:noProof/>
          <w:sz w:val="28"/>
          <w:szCs w:val="28"/>
        </w:rPr>
        <w:pict>
          <v:shapetype id="_x0000_t32" coordsize="21600,21600" o:spt="32" o:oned="t" path="m,l21600,21600e" filled="f">
            <v:path arrowok="t" fillok="f" o:connecttype="none"/>
            <o:lock v:ext="edit" shapetype="t"/>
          </v:shapetype>
          <v:shape id="_x0000_s1051" type="#_x0000_t32" style="position:absolute;left:0;text-align:left;margin-left:219.45pt;margin-top:29.2pt;width:0;height:18pt;z-index:251659264" o:connectortype="straight"/>
        </w:pict>
      </w:r>
      <w:r w:rsidRPr="00F05B1B">
        <w:rPr>
          <w:noProof/>
          <w:sz w:val="28"/>
          <w:szCs w:val="28"/>
        </w:rPr>
        <w:pict>
          <v:rect id="_x0000_s1050" style="position:absolute;left:0;text-align:left;margin-left:182.7pt;margin-top:1.45pt;width:1in;height:27.75pt;z-index:251658240">
            <v:textbox>
              <w:txbxContent>
                <w:p w:rsidR="00F7159D" w:rsidRPr="00631DAA" w:rsidRDefault="00F7159D" w:rsidP="00F7159D">
                  <w:pPr>
                    <w:jc w:val="center"/>
                    <w:rPr>
                      <w:rFonts w:ascii="Times New Roman" w:eastAsia="Times New Roman" w:hAnsi="Times New Roman" w:cs="Times New Roman"/>
                      <w:color w:val="000000"/>
                      <w:sz w:val="24"/>
                      <w:szCs w:val="24"/>
                    </w:rPr>
                  </w:pPr>
                  <w:r w:rsidRPr="00631DAA">
                    <w:rPr>
                      <w:rFonts w:ascii="Times New Roman" w:eastAsia="Times New Roman" w:hAnsi="Times New Roman" w:cs="Times New Roman"/>
                      <w:color w:val="000000"/>
                      <w:sz w:val="24"/>
                      <w:szCs w:val="24"/>
                    </w:rPr>
                    <w:t>Директор</w:t>
                  </w:r>
                </w:p>
              </w:txbxContent>
            </v:textbox>
          </v:rect>
        </w:pict>
      </w:r>
    </w:p>
    <w:p w:rsidR="00F7159D" w:rsidRDefault="00F05B1B" w:rsidP="00F7159D">
      <w:pPr>
        <w:shd w:val="clear" w:color="000000" w:fill="auto"/>
        <w:spacing w:line="360" w:lineRule="auto"/>
        <w:ind w:firstLine="709"/>
        <w:jc w:val="both"/>
        <w:rPr>
          <w:sz w:val="28"/>
          <w:szCs w:val="28"/>
        </w:rPr>
      </w:pPr>
      <w:r>
        <w:rPr>
          <w:noProof/>
          <w:sz w:val="28"/>
          <w:szCs w:val="28"/>
        </w:rPr>
        <w:pict>
          <v:rect id="_x0000_s1064" style="position:absolute;left:0;text-align:left;margin-left:390.45pt;margin-top:23.55pt;width:87.75pt;height:37.5pt;z-index:251672576">
            <v:textbox>
              <w:txbxContent>
                <w:p w:rsidR="00A86DB7" w:rsidRPr="00A86DB7" w:rsidRDefault="00A86DB7" w:rsidP="00A86DB7">
                  <w:pPr>
                    <w:ind w:left="-142" w:right="-210"/>
                    <w:jc w:val="center"/>
                    <w:rPr>
                      <w:rFonts w:ascii="Times New Roman" w:hAnsi="Times New Roman" w:cs="Times New Roman"/>
                      <w:sz w:val="24"/>
                      <w:szCs w:val="24"/>
                    </w:rPr>
                  </w:pPr>
                  <w:r>
                    <w:rPr>
                      <w:rFonts w:ascii="Times New Roman" w:hAnsi="Times New Roman" w:cs="Times New Roman"/>
                      <w:sz w:val="24"/>
                      <w:szCs w:val="24"/>
                    </w:rPr>
                    <w:t>Экономический отдел</w:t>
                  </w:r>
                </w:p>
              </w:txbxContent>
            </v:textbox>
          </v:rect>
        </w:pict>
      </w:r>
      <w:r>
        <w:rPr>
          <w:noProof/>
          <w:sz w:val="28"/>
          <w:szCs w:val="28"/>
        </w:rPr>
        <w:pict>
          <v:rect id="_x0000_s1063" style="position:absolute;left:0;text-align:left;margin-left:305.7pt;margin-top:23.55pt;width:81pt;height:37.5pt;z-index:251671552">
            <v:textbox>
              <w:txbxContent>
                <w:p w:rsidR="00A86DB7" w:rsidRPr="00A86DB7" w:rsidRDefault="00A86DB7" w:rsidP="00A86DB7">
                  <w:pPr>
                    <w:jc w:val="center"/>
                    <w:rPr>
                      <w:rFonts w:ascii="Times New Roman" w:hAnsi="Times New Roman" w:cs="Times New Roman"/>
                      <w:sz w:val="24"/>
                      <w:szCs w:val="24"/>
                    </w:rPr>
                  </w:pPr>
                  <w:r w:rsidRPr="00A86DB7">
                    <w:rPr>
                      <w:rFonts w:ascii="Times New Roman" w:hAnsi="Times New Roman" w:cs="Times New Roman"/>
                      <w:sz w:val="24"/>
                      <w:szCs w:val="24"/>
                    </w:rPr>
                    <w:t>Техническое бюро</w:t>
                  </w:r>
                </w:p>
              </w:txbxContent>
            </v:textbox>
          </v:rect>
        </w:pict>
      </w:r>
      <w:r>
        <w:rPr>
          <w:noProof/>
          <w:sz w:val="28"/>
          <w:szCs w:val="28"/>
        </w:rPr>
        <w:pict>
          <v:rect id="_x0000_s1062" style="position:absolute;left:0;text-align:left;margin-left:219.45pt;margin-top:23.55pt;width:81pt;height:37.5pt;z-index:251670528">
            <v:textbox>
              <w:txbxContent>
                <w:p w:rsidR="00631DAA" w:rsidRPr="00A86DB7" w:rsidRDefault="00631DAA" w:rsidP="00A86DB7">
                  <w:pPr>
                    <w:ind w:left="-142" w:right="-98"/>
                    <w:jc w:val="center"/>
                    <w:rPr>
                      <w:rFonts w:ascii="Times New Roman" w:hAnsi="Times New Roman" w:cs="Times New Roman"/>
                      <w:sz w:val="24"/>
                      <w:szCs w:val="24"/>
                    </w:rPr>
                  </w:pPr>
                  <w:r w:rsidRPr="00A86DB7">
                    <w:rPr>
                      <w:rFonts w:ascii="Times New Roman" w:hAnsi="Times New Roman" w:cs="Times New Roman"/>
                      <w:sz w:val="24"/>
                      <w:szCs w:val="24"/>
                    </w:rPr>
                    <w:t>Производствен</w:t>
                  </w:r>
                  <w:r w:rsidR="00A86DB7" w:rsidRPr="00A86DB7">
                    <w:rPr>
                      <w:rFonts w:ascii="Times New Roman" w:hAnsi="Times New Roman" w:cs="Times New Roman"/>
                      <w:sz w:val="24"/>
                      <w:szCs w:val="24"/>
                    </w:rPr>
                    <w:t xml:space="preserve"> </w:t>
                  </w:r>
                  <w:r w:rsidRPr="00A86DB7">
                    <w:rPr>
                      <w:rFonts w:ascii="Times New Roman" w:hAnsi="Times New Roman" w:cs="Times New Roman"/>
                      <w:sz w:val="24"/>
                      <w:szCs w:val="24"/>
                    </w:rPr>
                    <w:t>ный отдел</w:t>
                  </w:r>
                </w:p>
              </w:txbxContent>
            </v:textbox>
          </v:rect>
        </w:pict>
      </w:r>
      <w:r>
        <w:rPr>
          <w:noProof/>
          <w:sz w:val="28"/>
          <w:szCs w:val="28"/>
        </w:rPr>
        <w:pict>
          <v:rect id="_x0000_s1060" style="position:absolute;left:0;text-align:left;margin-left:136.95pt;margin-top:23.55pt;width:77.25pt;height:37.5pt;z-index:251668480">
            <v:textbox>
              <w:txbxContent>
                <w:p w:rsidR="00631DAA" w:rsidRPr="00631DAA" w:rsidRDefault="00631DAA" w:rsidP="00631DAA">
                  <w:pPr>
                    <w:jc w:val="center"/>
                    <w:rPr>
                      <w:rFonts w:ascii="Times New Roman" w:hAnsi="Times New Roman" w:cs="Times New Roman"/>
                      <w:sz w:val="24"/>
                      <w:szCs w:val="24"/>
                    </w:rPr>
                  </w:pPr>
                  <w:r w:rsidRPr="00631DAA">
                    <w:rPr>
                      <w:rFonts w:ascii="Times New Roman" w:hAnsi="Times New Roman" w:cs="Times New Roman"/>
                      <w:sz w:val="24"/>
                      <w:szCs w:val="24"/>
                    </w:rPr>
                    <w:t>Отдел кадров</w:t>
                  </w:r>
                </w:p>
              </w:txbxContent>
            </v:textbox>
          </v:rect>
        </w:pict>
      </w:r>
      <w:r>
        <w:rPr>
          <w:noProof/>
          <w:sz w:val="28"/>
          <w:szCs w:val="28"/>
        </w:rPr>
        <w:pict>
          <v:rect id="_x0000_s1061" style="position:absolute;left:0;text-align:left;margin-left:54.45pt;margin-top:23.55pt;width:78pt;height:37.5pt;z-index:251669504">
            <v:textbox>
              <w:txbxContent>
                <w:p w:rsidR="00631DAA" w:rsidRPr="00631DAA" w:rsidRDefault="00631DAA" w:rsidP="00631DAA">
                  <w:pPr>
                    <w:spacing w:line="240" w:lineRule="auto"/>
                    <w:ind w:left="-142" w:right="-158"/>
                    <w:jc w:val="center"/>
                    <w:rPr>
                      <w:rFonts w:ascii="Times New Roman" w:hAnsi="Times New Roman" w:cs="Times New Roman"/>
                      <w:sz w:val="24"/>
                      <w:szCs w:val="24"/>
                    </w:rPr>
                  </w:pPr>
                  <w:r w:rsidRPr="00631DAA">
                    <w:rPr>
                      <w:rFonts w:ascii="Times New Roman" w:hAnsi="Times New Roman" w:cs="Times New Roman"/>
                      <w:sz w:val="24"/>
                      <w:szCs w:val="24"/>
                    </w:rPr>
                    <w:t>Коммерческий отдел</w:t>
                  </w:r>
                </w:p>
              </w:txbxContent>
            </v:textbox>
          </v:rect>
        </w:pict>
      </w:r>
      <w:r>
        <w:rPr>
          <w:noProof/>
          <w:sz w:val="28"/>
          <w:szCs w:val="28"/>
        </w:rPr>
        <w:pict>
          <v:rect id="_x0000_s1059" style="position:absolute;left:0;text-align:left;margin-left:-31.8pt;margin-top:23.55pt;width:81.75pt;height:37.5pt;z-index:251667456">
            <v:textbox>
              <w:txbxContent>
                <w:p w:rsidR="00631DAA" w:rsidRPr="00631DAA" w:rsidRDefault="00631DAA">
                  <w:pPr>
                    <w:rPr>
                      <w:rFonts w:ascii="Times New Roman" w:hAnsi="Times New Roman" w:cs="Times New Roman"/>
                      <w:sz w:val="24"/>
                      <w:szCs w:val="24"/>
                    </w:rPr>
                  </w:pPr>
                  <w:r w:rsidRPr="00631DAA">
                    <w:rPr>
                      <w:rFonts w:ascii="Times New Roman" w:hAnsi="Times New Roman" w:cs="Times New Roman"/>
                      <w:sz w:val="24"/>
                      <w:szCs w:val="24"/>
                    </w:rPr>
                    <w:t>Бухгалтерия</w:t>
                  </w:r>
                </w:p>
              </w:txbxContent>
            </v:textbox>
          </v:rect>
        </w:pict>
      </w:r>
      <w:r>
        <w:rPr>
          <w:noProof/>
          <w:sz w:val="28"/>
          <w:szCs w:val="28"/>
        </w:rPr>
        <w:pict>
          <v:shape id="_x0000_s1056" type="#_x0000_t32" style="position:absolute;left:0;text-align:left;margin-left:94.95pt;margin-top:13.05pt;width:0;height:10.5pt;z-index:251664384" o:connectortype="straight">
            <v:stroke endarrow="block"/>
          </v:shape>
        </w:pict>
      </w:r>
      <w:r>
        <w:rPr>
          <w:noProof/>
          <w:sz w:val="28"/>
          <w:szCs w:val="28"/>
        </w:rPr>
        <w:pict>
          <v:shape id="_x0000_s1055" type="#_x0000_t32" style="position:absolute;left:0;text-align:left;margin-left:178.2pt;margin-top:13.05pt;width:0;height:10.5pt;z-index:251663360" o:connectortype="straight">
            <v:stroke endarrow="block"/>
          </v:shape>
        </w:pict>
      </w:r>
      <w:r>
        <w:rPr>
          <w:noProof/>
          <w:sz w:val="28"/>
          <w:szCs w:val="28"/>
        </w:rPr>
        <w:pict>
          <v:shape id="_x0000_s1058" type="#_x0000_t32" style="position:absolute;left:0;text-align:left;margin-left:344.7pt;margin-top:13.05pt;width:.75pt;height:10.5pt;z-index:251666432" o:connectortype="straight">
            <v:stroke endarrow="block"/>
          </v:shape>
        </w:pict>
      </w:r>
      <w:r>
        <w:rPr>
          <w:noProof/>
          <w:sz w:val="28"/>
          <w:szCs w:val="28"/>
        </w:rPr>
        <w:pict>
          <v:shape id="_x0000_s1057" type="#_x0000_t32" style="position:absolute;left:0;text-align:left;margin-left:262.95pt;margin-top:13.05pt;width:0;height:10.5pt;z-index:251665408" o:connectortype="straight">
            <v:stroke endarrow="block"/>
          </v:shape>
        </w:pict>
      </w:r>
      <w:r>
        <w:rPr>
          <w:noProof/>
          <w:sz w:val="28"/>
          <w:szCs w:val="28"/>
        </w:rPr>
        <w:pict>
          <v:shape id="_x0000_s1054" type="#_x0000_t32" style="position:absolute;left:0;text-align:left;margin-left:437.7pt;margin-top:13.05pt;width:0;height:10.5pt;z-index:251662336" o:connectortype="straight">
            <v:stroke endarrow="block"/>
          </v:shape>
        </w:pict>
      </w:r>
      <w:r>
        <w:rPr>
          <w:noProof/>
          <w:sz w:val="28"/>
          <w:szCs w:val="28"/>
        </w:rPr>
        <w:pict>
          <v:shape id="_x0000_s1053" type="#_x0000_t32" style="position:absolute;left:0;text-align:left;margin-left:8.7pt;margin-top:13.05pt;width:0;height:10.5pt;z-index:251661312" o:connectortype="straight">
            <v:stroke endarrow="block"/>
          </v:shape>
        </w:pict>
      </w:r>
      <w:r>
        <w:rPr>
          <w:noProof/>
          <w:sz w:val="28"/>
          <w:szCs w:val="28"/>
        </w:rPr>
        <w:pict>
          <v:shape id="_x0000_s1052" type="#_x0000_t32" style="position:absolute;left:0;text-align:left;margin-left:8.7pt;margin-top:13.05pt;width:429pt;height:0;z-index:251660288" o:connectortype="straight"/>
        </w:pict>
      </w:r>
    </w:p>
    <w:p w:rsidR="00F7159D" w:rsidRDefault="00F05B1B" w:rsidP="00F7159D">
      <w:pPr>
        <w:shd w:val="clear" w:color="000000" w:fill="auto"/>
        <w:spacing w:line="360" w:lineRule="auto"/>
        <w:ind w:firstLine="709"/>
        <w:jc w:val="both"/>
        <w:rPr>
          <w:sz w:val="28"/>
          <w:szCs w:val="28"/>
        </w:rPr>
      </w:pPr>
      <w:r>
        <w:rPr>
          <w:noProof/>
          <w:sz w:val="28"/>
          <w:szCs w:val="28"/>
        </w:rPr>
        <w:pict>
          <v:rect id="_x0000_s1075" style="position:absolute;left:0;text-align:left;margin-left:240.65pt;margin-top:31.4pt;width:95.8pt;height:38.25pt;z-index:251682816">
            <v:textbox>
              <w:txbxContent>
                <w:p w:rsidR="008457BF" w:rsidRPr="008457BF" w:rsidRDefault="008457BF" w:rsidP="008457BF">
                  <w:pPr>
                    <w:ind w:right="-77"/>
                    <w:jc w:val="center"/>
                    <w:rPr>
                      <w:rFonts w:ascii="Times New Roman" w:hAnsi="Times New Roman" w:cs="Times New Roman"/>
                      <w:sz w:val="24"/>
                      <w:szCs w:val="24"/>
                    </w:rPr>
                  </w:pPr>
                  <w:r>
                    <w:rPr>
                      <w:rFonts w:ascii="Times New Roman" w:hAnsi="Times New Roman" w:cs="Times New Roman"/>
                      <w:sz w:val="24"/>
                      <w:szCs w:val="24"/>
                    </w:rPr>
                    <w:t>Цех вентиляции</w:t>
                  </w:r>
                </w:p>
              </w:txbxContent>
            </v:textbox>
          </v:rect>
        </w:pict>
      </w:r>
      <w:r>
        <w:rPr>
          <w:noProof/>
          <w:sz w:val="28"/>
          <w:szCs w:val="28"/>
        </w:rPr>
        <w:pict>
          <v:shape id="_x0000_s1073" type="#_x0000_t32" style="position:absolute;left:0;text-align:left;margin-left:223.2pt;margin-top:25.4pt;width:0;height:117.75pt;z-index:251680768" o:connectortype="straight"/>
        </w:pict>
      </w:r>
      <w:r>
        <w:rPr>
          <w:noProof/>
          <w:sz w:val="28"/>
          <w:szCs w:val="28"/>
        </w:rPr>
        <w:pict>
          <v:rect id="_x0000_s1067" style="position:absolute;left:0;text-align:left;margin-left:75.65pt;margin-top:31.4pt;width:95.8pt;height:38.25pt;z-index:251674624">
            <v:textbox>
              <w:txbxContent>
                <w:p w:rsidR="008457BF" w:rsidRPr="008457BF" w:rsidRDefault="008457BF" w:rsidP="008457BF">
                  <w:pPr>
                    <w:ind w:right="-77"/>
                    <w:jc w:val="center"/>
                    <w:rPr>
                      <w:rFonts w:ascii="Times New Roman" w:hAnsi="Times New Roman" w:cs="Times New Roman"/>
                      <w:sz w:val="24"/>
                      <w:szCs w:val="24"/>
                    </w:rPr>
                  </w:pPr>
                  <w:r w:rsidRPr="008457BF">
                    <w:rPr>
                      <w:rFonts w:ascii="Times New Roman" w:hAnsi="Times New Roman" w:cs="Times New Roman"/>
                      <w:sz w:val="24"/>
                      <w:szCs w:val="24"/>
                    </w:rPr>
                    <w:t>Отдел закупок и логистики</w:t>
                  </w:r>
                </w:p>
              </w:txbxContent>
            </v:textbox>
          </v:rect>
        </w:pict>
      </w:r>
      <w:r>
        <w:rPr>
          <w:noProof/>
          <w:sz w:val="28"/>
          <w:szCs w:val="28"/>
        </w:rPr>
        <w:pict>
          <v:shape id="_x0000_s1066" type="#_x0000_t32" style="position:absolute;left:0;text-align:left;margin-left:58.2pt;margin-top:25.4pt;width:0;height:117.75pt;z-index:251673600" o:connectortype="straight"/>
        </w:pict>
      </w:r>
    </w:p>
    <w:p w:rsidR="00F7159D" w:rsidRDefault="00F05B1B" w:rsidP="008457BF">
      <w:pPr>
        <w:shd w:val="clear" w:color="000000" w:fill="auto"/>
        <w:tabs>
          <w:tab w:val="center" w:pos="5031"/>
        </w:tabs>
        <w:spacing w:line="360" w:lineRule="auto"/>
        <w:ind w:firstLine="709"/>
        <w:jc w:val="both"/>
        <w:rPr>
          <w:sz w:val="28"/>
          <w:szCs w:val="28"/>
        </w:rPr>
      </w:pPr>
      <w:r>
        <w:rPr>
          <w:noProof/>
          <w:sz w:val="28"/>
          <w:szCs w:val="28"/>
        </w:rPr>
        <w:pict>
          <v:shape id="_x0000_s1074" type="#_x0000_t32" style="position:absolute;left:0;text-align:left;margin-left:223.2pt;margin-top:14.5pt;width:17.45pt;height:0;z-index:251681792" o:connectortype="straight">
            <v:stroke endarrow="block"/>
          </v:shape>
        </w:pict>
      </w:r>
      <w:r>
        <w:rPr>
          <w:noProof/>
          <w:sz w:val="28"/>
          <w:szCs w:val="28"/>
        </w:rPr>
        <w:pict>
          <v:shape id="_x0000_s1070" type="#_x0000_t32" style="position:absolute;left:0;text-align:left;margin-left:58.2pt;margin-top:14.5pt;width:17.45pt;height:0;z-index:251677696" o:connectortype="straight">
            <v:stroke endarrow="block"/>
          </v:shape>
        </w:pict>
      </w:r>
      <w:r w:rsidR="008457BF">
        <w:rPr>
          <w:sz w:val="28"/>
          <w:szCs w:val="28"/>
        </w:rPr>
        <w:tab/>
      </w:r>
    </w:p>
    <w:tbl>
      <w:tblPr>
        <w:tblW w:w="0" w:type="auto"/>
        <w:jc w:val="center"/>
        <w:tblCellSpacing w:w="0" w:type="dxa"/>
        <w:shd w:val="clear" w:color="auto" w:fill="FFFFFF"/>
        <w:tblCellMar>
          <w:left w:w="0" w:type="dxa"/>
          <w:right w:w="0" w:type="dxa"/>
        </w:tblCellMar>
        <w:tblLook w:val="04A0"/>
      </w:tblPr>
      <w:tblGrid>
        <w:gridCol w:w="4983"/>
        <w:gridCol w:w="471"/>
        <w:gridCol w:w="6"/>
        <w:gridCol w:w="6"/>
        <w:gridCol w:w="6"/>
        <w:gridCol w:w="6"/>
      </w:tblGrid>
      <w:tr w:rsidR="00F7159D" w:rsidRPr="00F7159D" w:rsidTr="00F7159D">
        <w:trPr>
          <w:tblCellSpacing w:w="0" w:type="dxa"/>
          <w:jc w:val="center"/>
        </w:trPr>
        <w:tc>
          <w:tcPr>
            <w:tcW w:w="0" w:type="auto"/>
            <w:shd w:val="clear" w:color="auto" w:fill="FFFFFF"/>
            <w:hideMark/>
          </w:tcPr>
          <w:p w:rsidR="008457BF" w:rsidRDefault="00F05B1B" w:rsidP="008457BF">
            <w:pPr>
              <w:tabs>
                <w:tab w:val="right" w:pos="4983"/>
              </w:tabs>
              <w:rPr>
                <w:rFonts w:ascii="Times New Roman" w:hAnsi="Times New Roman" w:cs="Times New Roman"/>
                <w:sz w:val="28"/>
                <w:szCs w:val="28"/>
              </w:rPr>
            </w:pPr>
            <w:r w:rsidRPr="00F05B1B">
              <w:rPr>
                <w:noProof/>
                <w:sz w:val="28"/>
                <w:szCs w:val="28"/>
              </w:rPr>
              <w:pict>
                <v:rect id="_x0000_s1076" style="position:absolute;margin-left:143.75pt;margin-top:10.25pt;width:95.8pt;height:31.65pt;z-index:251683840">
                  <v:textbox>
                    <w:txbxContent>
                      <w:p w:rsidR="008457BF" w:rsidRPr="008457BF" w:rsidRDefault="004D7D4F" w:rsidP="008457BF">
                        <w:pPr>
                          <w:jc w:val="center"/>
                          <w:rPr>
                            <w:rFonts w:ascii="Times New Roman" w:hAnsi="Times New Roman" w:cs="Times New Roman"/>
                            <w:sz w:val="24"/>
                            <w:szCs w:val="24"/>
                          </w:rPr>
                        </w:pPr>
                        <w:r>
                          <w:rPr>
                            <w:rFonts w:ascii="Times New Roman" w:hAnsi="Times New Roman" w:cs="Times New Roman"/>
                            <w:sz w:val="24"/>
                            <w:szCs w:val="24"/>
                          </w:rPr>
                          <w:t>Цех дымоходов</w:t>
                        </w:r>
                      </w:p>
                    </w:txbxContent>
                  </v:textbox>
                </v:rect>
              </w:pict>
            </w:r>
            <w:r w:rsidRPr="00F05B1B">
              <w:rPr>
                <w:noProof/>
                <w:sz w:val="28"/>
                <w:szCs w:val="28"/>
              </w:rPr>
              <w:pict>
                <v:shape id="_x0000_s1077" type="#_x0000_t32" style="position:absolute;margin-left:126.3pt;margin-top:22.4pt;width:17.45pt;height:0;z-index:251684864" o:connectortype="straight">
                  <v:stroke endarrow="block"/>
                </v:shape>
              </w:pict>
            </w:r>
            <w:r w:rsidRPr="00F05B1B">
              <w:rPr>
                <w:noProof/>
                <w:sz w:val="28"/>
                <w:szCs w:val="28"/>
              </w:rPr>
              <w:pict>
                <v:rect id="_x0000_s1069" style="position:absolute;margin-left:-21.25pt;margin-top:10.25pt;width:95.8pt;height:31.65pt;z-index:251676672">
                  <v:textbox>
                    <w:txbxContent>
                      <w:p w:rsidR="008457BF" w:rsidRPr="008457BF" w:rsidRDefault="008457BF" w:rsidP="008457BF">
                        <w:pPr>
                          <w:jc w:val="center"/>
                          <w:rPr>
                            <w:rFonts w:ascii="Times New Roman" w:hAnsi="Times New Roman" w:cs="Times New Roman"/>
                            <w:sz w:val="24"/>
                            <w:szCs w:val="24"/>
                          </w:rPr>
                        </w:pPr>
                        <w:r w:rsidRPr="008457BF">
                          <w:rPr>
                            <w:rFonts w:ascii="Times New Roman" w:hAnsi="Times New Roman" w:cs="Times New Roman"/>
                            <w:sz w:val="24"/>
                            <w:szCs w:val="24"/>
                          </w:rPr>
                          <w:t>Отдел продаж</w:t>
                        </w:r>
                      </w:p>
                    </w:txbxContent>
                  </v:textbox>
                </v:rect>
              </w:pict>
            </w:r>
            <w:r w:rsidRPr="00F05B1B">
              <w:rPr>
                <w:noProof/>
                <w:sz w:val="28"/>
                <w:szCs w:val="28"/>
              </w:rPr>
              <w:pict>
                <v:shape id="_x0000_s1071" type="#_x0000_t32" style="position:absolute;margin-left:-38.7pt;margin-top:26.2pt;width:17.45pt;height:.05pt;z-index:251678720" o:connectortype="straight">
                  <v:stroke endarrow="block"/>
                </v:shape>
              </w:pict>
            </w:r>
            <w:r w:rsidR="008457BF">
              <w:rPr>
                <w:rFonts w:ascii="Times New Roman" w:hAnsi="Times New Roman" w:cs="Times New Roman"/>
                <w:sz w:val="28"/>
                <w:szCs w:val="28"/>
              </w:rPr>
              <w:tab/>
            </w:r>
          </w:p>
          <w:p w:rsidR="008457BF" w:rsidRDefault="00F05B1B" w:rsidP="00A86DB7">
            <w:pPr>
              <w:rPr>
                <w:rFonts w:ascii="Times New Roman" w:hAnsi="Times New Roman" w:cs="Times New Roman"/>
                <w:sz w:val="28"/>
                <w:szCs w:val="28"/>
              </w:rPr>
            </w:pPr>
            <w:r w:rsidRPr="00F05B1B">
              <w:rPr>
                <w:noProof/>
                <w:sz w:val="28"/>
                <w:szCs w:val="28"/>
              </w:rPr>
              <w:pict>
                <v:rect id="_x0000_s1079" style="position:absolute;margin-left:143.75pt;margin-top:26.1pt;width:95.8pt;height:34.65pt;z-index:251686912">
                  <v:textbox>
                    <w:txbxContent>
                      <w:p w:rsidR="004D7D4F" w:rsidRPr="008457BF" w:rsidRDefault="004D7D4F" w:rsidP="004D7D4F">
                        <w:pPr>
                          <w:jc w:val="center"/>
                          <w:rPr>
                            <w:rFonts w:ascii="Times New Roman" w:hAnsi="Times New Roman" w:cs="Times New Roman"/>
                            <w:sz w:val="24"/>
                            <w:szCs w:val="24"/>
                          </w:rPr>
                        </w:pPr>
                        <w:r>
                          <w:rPr>
                            <w:rFonts w:ascii="Times New Roman" w:hAnsi="Times New Roman" w:cs="Times New Roman"/>
                            <w:sz w:val="24"/>
                            <w:szCs w:val="24"/>
                          </w:rPr>
                          <w:t>Цех сварки</w:t>
                        </w:r>
                      </w:p>
                    </w:txbxContent>
                  </v:textbox>
                </v:rect>
              </w:pict>
            </w:r>
            <w:r w:rsidRPr="00F05B1B">
              <w:rPr>
                <w:noProof/>
                <w:sz w:val="28"/>
                <w:szCs w:val="28"/>
              </w:rPr>
              <w:pict>
                <v:rect id="_x0000_s1068" style="position:absolute;margin-left:-21.25pt;margin-top:26.1pt;width:95.8pt;height:34.65pt;z-index:251675648">
                  <v:textbox>
                    <w:txbxContent>
                      <w:p w:rsidR="008457BF" w:rsidRPr="008457BF" w:rsidRDefault="008457BF" w:rsidP="008457BF">
                        <w:pPr>
                          <w:jc w:val="center"/>
                          <w:rPr>
                            <w:rFonts w:ascii="Times New Roman" w:hAnsi="Times New Roman" w:cs="Times New Roman"/>
                            <w:sz w:val="24"/>
                            <w:szCs w:val="24"/>
                          </w:rPr>
                        </w:pPr>
                        <w:r w:rsidRPr="008457BF">
                          <w:rPr>
                            <w:rFonts w:ascii="Times New Roman" w:hAnsi="Times New Roman" w:cs="Times New Roman"/>
                            <w:sz w:val="24"/>
                            <w:szCs w:val="24"/>
                          </w:rPr>
                          <w:t>Складское хозяйство</w:t>
                        </w:r>
                      </w:p>
                    </w:txbxContent>
                  </v:textbox>
                </v:rect>
              </w:pict>
            </w:r>
          </w:p>
          <w:p w:rsidR="008457BF" w:rsidRDefault="00F05B1B" w:rsidP="00A86DB7">
            <w:pPr>
              <w:rPr>
                <w:rFonts w:ascii="Times New Roman" w:hAnsi="Times New Roman" w:cs="Times New Roman"/>
                <w:sz w:val="28"/>
                <w:szCs w:val="28"/>
              </w:rPr>
            </w:pPr>
            <w:r w:rsidRPr="00F05B1B">
              <w:rPr>
                <w:noProof/>
                <w:sz w:val="28"/>
                <w:szCs w:val="28"/>
              </w:rPr>
              <w:pict>
                <v:shape id="_x0000_s1078" type="#_x0000_t32" style="position:absolute;margin-left:126.3pt;margin-top:14.85pt;width:17.45pt;height:0;z-index:251685888" o:connectortype="straight">
                  <v:stroke endarrow="block"/>
                </v:shape>
              </w:pict>
            </w:r>
            <w:r w:rsidRPr="00F05B1B">
              <w:rPr>
                <w:noProof/>
                <w:sz w:val="28"/>
                <w:szCs w:val="28"/>
              </w:rPr>
              <w:pict>
                <v:shape id="_x0000_s1072" type="#_x0000_t32" style="position:absolute;margin-left:-38.7pt;margin-top:14.85pt;width:17.45pt;height:0;z-index:251679744" o:connectortype="straight">
                  <v:stroke endarrow="block"/>
                </v:shape>
              </w:pict>
            </w:r>
          </w:p>
          <w:p w:rsidR="008457BF" w:rsidRDefault="008457BF" w:rsidP="00A86DB7">
            <w:pPr>
              <w:rPr>
                <w:rFonts w:ascii="Times New Roman" w:hAnsi="Times New Roman" w:cs="Times New Roman"/>
                <w:sz w:val="28"/>
                <w:szCs w:val="28"/>
              </w:rPr>
            </w:pPr>
          </w:p>
          <w:p w:rsidR="00F7159D" w:rsidRPr="00F7159D" w:rsidRDefault="001F1931" w:rsidP="00A86DB7">
            <w:pPr>
              <w:rPr>
                <w:rFonts w:ascii="Helvetica" w:eastAsia="Times New Roman" w:hAnsi="Helvetica" w:cs="Times New Roman"/>
                <w:color w:val="000000"/>
                <w:sz w:val="21"/>
                <w:szCs w:val="21"/>
              </w:rPr>
            </w:pPr>
            <w:r w:rsidRPr="00A86DB7">
              <w:rPr>
                <w:rFonts w:ascii="Times New Roman" w:hAnsi="Times New Roman" w:cs="Times New Roman"/>
                <w:sz w:val="28"/>
                <w:szCs w:val="28"/>
              </w:rPr>
              <w:t xml:space="preserve">Рисунок 1 - </w:t>
            </w:r>
            <w:r w:rsidRPr="00A86DB7">
              <w:rPr>
                <w:rFonts w:ascii="Times New Roman" w:hAnsi="Times New Roman" w:cs="Times New Roman"/>
                <w:snapToGrid w:val="0"/>
                <w:sz w:val="28"/>
                <w:szCs w:val="28"/>
              </w:rPr>
              <w:t>Структура ООО «</w:t>
            </w:r>
            <w:r w:rsidR="00A86DB7" w:rsidRPr="00A86DB7">
              <w:rPr>
                <w:rFonts w:ascii="Times New Roman" w:hAnsi="Times New Roman" w:cs="Times New Roman"/>
                <w:snapToGrid w:val="0"/>
                <w:sz w:val="28"/>
                <w:szCs w:val="28"/>
              </w:rPr>
              <w:t>Изметалла</w:t>
            </w:r>
            <w:r w:rsidRPr="00A86DB7">
              <w:rPr>
                <w:rFonts w:ascii="Times New Roman" w:hAnsi="Times New Roman" w:cs="Times New Roman"/>
                <w:snapToGrid w:val="0"/>
                <w:sz w:val="28"/>
                <w:szCs w:val="28"/>
              </w:rPr>
              <w:t>»</w:t>
            </w:r>
            <w:r w:rsidR="00A86DB7" w:rsidRPr="00F7159D">
              <w:rPr>
                <w:rFonts w:ascii="Helvetica" w:eastAsia="Times New Roman" w:hAnsi="Helvetica" w:cs="Times New Roman"/>
                <w:color w:val="000000"/>
                <w:sz w:val="21"/>
                <w:szCs w:val="21"/>
              </w:rPr>
              <w:t xml:space="preserve"> </w:t>
            </w:r>
          </w:p>
        </w:tc>
        <w:tc>
          <w:tcPr>
            <w:tcW w:w="0" w:type="auto"/>
            <w:shd w:val="clear" w:color="auto" w:fill="FFFFFF"/>
            <w:hideMark/>
          </w:tcPr>
          <w:tbl>
            <w:tblPr>
              <w:tblW w:w="0" w:type="auto"/>
              <w:tblCellSpacing w:w="0" w:type="dxa"/>
              <w:tblCellMar>
                <w:left w:w="0" w:type="dxa"/>
                <w:right w:w="0" w:type="dxa"/>
              </w:tblCellMar>
              <w:tblLook w:val="04A0"/>
            </w:tblPr>
            <w:tblGrid>
              <w:gridCol w:w="465"/>
              <w:gridCol w:w="6"/>
            </w:tblGrid>
            <w:tr w:rsidR="00F7159D" w:rsidRPr="00F7159D">
              <w:trPr>
                <w:tblCellSpacing w:w="0" w:type="dxa"/>
              </w:trPr>
              <w:tc>
                <w:tcPr>
                  <w:tcW w:w="465" w:type="dxa"/>
                  <w:hideMark/>
                </w:tcPr>
                <w:p w:rsidR="00F7159D" w:rsidRPr="00F7159D" w:rsidRDefault="00F7159D" w:rsidP="00F7159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1925" cy="9525"/>
                        <wp:effectExtent l="0" t="0" r="0" b="0"/>
                        <wp:docPr id="1" name="Рисунок 1" descr="https://ventizdelia.bitrix24.ru/bitrix/imag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entizdelia.bitrix24.ru/bitrix/images/1.gif"/>
                                <pic:cNvPicPr>
                                  <a:picLocks noChangeAspect="1" noChangeArrowheads="1"/>
                                </pic:cNvPicPr>
                              </pic:nvPicPr>
                              <pic:blipFill>
                                <a:blip r:embed="rId8"/>
                                <a:srcRect/>
                                <a:stretch>
                                  <a:fillRect/>
                                </a:stretch>
                              </pic:blipFill>
                              <pic:spPr bwMode="auto">
                                <a:xfrm>
                                  <a:off x="0" y="0"/>
                                  <a:ext cx="161925" cy="9525"/>
                                </a:xfrm>
                                <a:prstGeom prst="rect">
                                  <a:avLst/>
                                </a:prstGeom>
                                <a:noFill/>
                                <a:ln w="9525">
                                  <a:noFill/>
                                  <a:miter lim="800000"/>
                                  <a:headEnd/>
                                  <a:tailEnd/>
                                </a:ln>
                              </pic:spPr>
                            </pic:pic>
                          </a:graphicData>
                        </a:graphic>
                      </wp:inline>
                    </w:drawing>
                  </w:r>
                </w:p>
              </w:tc>
              <w:tc>
                <w:tcPr>
                  <w:tcW w:w="0" w:type="auto"/>
                  <w:tcMar>
                    <w:top w:w="450" w:type="dxa"/>
                    <w:left w:w="0" w:type="dxa"/>
                    <w:bottom w:w="75" w:type="dxa"/>
                    <w:right w:w="0" w:type="dxa"/>
                  </w:tcMar>
                  <w:hideMark/>
                </w:tcPr>
                <w:p w:rsidR="00F7159D" w:rsidRPr="00F7159D" w:rsidRDefault="00F7159D" w:rsidP="00F7159D">
                  <w:pPr>
                    <w:spacing w:after="15" w:line="240" w:lineRule="auto"/>
                    <w:rPr>
                      <w:rFonts w:ascii="Helvetica" w:eastAsia="Times New Roman" w:hAnsi="Helvetica" w:cs="Times New Roman"/>
                      <w:sz w:val="24"/>
                      <w:szCs w:val="24"/>
                      <w:bdr w:val="single" w:sz="6" w:space="0" w:color="A4CA26" w:frame="1"/>
                      <w:shd w:val="clear" w:color="auto" w:fill="F1F5DE"/>
                    </w:rPr>
                  </w:pPr>
                </w:p>
              </w:tc>
            </w:tr>
            <w:tr w:rsidR="00F7159D" w:rsidRPr="00F7159D">
              <w:trPr>
                <w:tblCellSpacing w:w="0" w:type="dxa"/>
              </w:trPr>
              <w:tc>
                <w:tcPr>
                  <w:tcW w:w="465" w:type="dxa"/>
                  <w:hideMark/>
                </w:tcPr>
                <w:p w:rsidR="00F7159D" w:rsidRPr="00F7159D" w:rsidRDefault="00F7159D" w:rsidP="00F7159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1925" cy="9525"/>
                        <wp:effectExtent l="0" t="0" r="0" b="0"/>
                        <wp:docPr id="2" name="Рисунок 2" descr="https://ventizdelia.bitrix24.ru/bitrix/imag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ventizdelia.bitrix24.ru/bitrix/images/1.gif"/>
                                <pic:cNvPicPr>
                                  <a:picLocks noChangeAspect="1" noChangeArrowheads="1"/>
                                </pic:cNvPicPr>
                              </pic:nvPicPr>
                              <pic:blipFill>
                                <a:blip r:embed="rId8"/>
                                <a:srcRect/>
                                <a:stretch>
                                  <a:fillRect/>
                                </a:stretch>
                              </pic:blipFill>
                              <pic:spPr bwMode="auto">
                                <a:xfrm>
                                  <a:off x="0" y="0"/>
                                  <a:ext cx="161925" cy="9525"/>
                                </a:xfrm>
                                <a:prstGeom prst="rect">
                                  <a:avLst/>
                                </a:prstGeom>
                                <a:noFill/>
                                <a:ln w="9525">
                                  <a:noFill/>
                                  <a:miter lim="800000"/>
                                  <a:headEnd/>
                                  <a:tailEnd/>
                                </a:ln>
                              </pic:spPr>
                            </pic:pic>
                          </a:graphicData>
                        </a:graphic>
                      </wp:inline>
                    </w:drawing>
                  </w:r>
                </w:p>
              </w:tc>
              <w:tc>
                <w:tcPr>
                  <w:tcW w:w="0" w:type="auto"/>
                  <w:tcMar>
                    <w:top w:w="450" w:type="dxa"/>
                    <w:left w:w="0" w:type="dxa"/>
                    <w:bottom w:w="75" w:type="dxa"/>
                    <w:right w:w="0" w:type="dxa"/>
                  </w:tcMar>
                  <w:hideMark/>
                </w:tcPr>
                <w:p w:rsidR="00F7159D" w:rsidRPr="00F7159D" w:rsidRDefault="00F7159D" w:rsidP="00F7159D">
                  <w:pPr>
                    <w:spacing w:after="15" w:line="240" w:lineRule="auto"/>
                    <w:rPr>
                      <w:rFonts w:ascii="Helvetica" w:eastAsia="Times New Roman" w:hAnsi="Helvetica" w:cs="Times New Roman"/>
                      <w:sz w:val="24"/>
                      <w:szCs w:val="24"/>
                      <w:bdr w:val="single" w:sz="6" w:space="0" w:color="A4CA26" w:frame="1"/>
                      <w:shd w:val="clear" w:color="auto" w:fill="F1F5DE"/>
                    </w:rPr>
                  </w:pPr>
                </w:p>
              </w:tc>
            </w:tr>
            <w:tr w:rsidR="00F7159D" w:rsidRPr="00F7159D">
              <w:trPr>
                <w:tblCellSpacing w:w="0" w:type="dxa"/>
              </w:trPr>
              <w:tc>
                <w:tcPr>
                  <w:tcW w:w="465" w:type="dxa"/>
                  <w:hideMark/>
                </w:tcPr>
                <w:p w:rsidR="00F7159D" w:rsidRPr="00F7159D" w:rsidRDefault="00F7159D" w:rsidP="00F7159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1925" cy="9525"/>
                        <wp:effectExtent l="0" t="0" r="0" b="0"/>
                        <wp:docPr id="3" name="Рисунок 3" descr="https://ventizdelia.bitrix24.ru/bitrix/imag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ventizdelia.bitrix24.ru/bitrix/images/1.gif"/>
                                <pic:cNvPicPr>
                                  <a:picLocks noChangeAspect="1" noChangeArrowheads="1"/>
                                </pic:cNvPicPr>
                              </pic:nvPicPr>
                              <pic:blipFill>
                                <a:blip r:embed="rId8"/>
                                <a:srcRect/>
                                <a:stretch>
                                  <a:fillRect/>
                                </a:stretch>
                              </pic:blipFill>
                              <pic:spPr bwMode="auto">
                                <a:xfrm>
                                  <a:off x="0" y="0"/>
                                  <a:ext cx="161925" cy="9525"/>
                                </a:xfrm>
                                <a:prstGeom prst="rect">
                                  <a:avLst/>
                                </a:prstGeom>
                                <a:noFill/>
                                <a:ln w="9525">
                                  <a:noFill/>
                                  <a:miter lim="800000"/>
                                  <a:headEnd/>
                                  <a:tailEnd/>
                                </a:ln>
                              </pic:spPr>
                            </pic:pic>
                          </a:graphicData>
                        </a:graphic>
                      </wp:inline>
                    </w:drawing>
                  </w:r>
                </w:p>
              </w:tc>
              <w:tc>
                <w:tcPr>
                  <w:tcW w:w="0" w:type="auto"/>
                  <w:tcMar>
                    <w:top w:w="450" w:type="dxa"/>
                    <w:left w:w="0" w:type="dxa"/>
                    <w:bottom w:w="75" w:type="dxa"/>
                    <w:right w:w="0" w:type="dxa"/>
                  </w:tcMar>
                  <w:hideMark/>
                </w:tcPr>
                <w:p w:rsidR="00F7159D" w:rsidRPr="00F7159D" w:rsidRDefault="00F7159D" w:rsidP="00F7159D">
                  <w:pPr>
                    <w:spacing w:after="0" w:line="240" w:lineRule="auto"/>
                    <w:jc w:val="center"/>
                    <w:rPr>
                      <w:rFonts w:ascii="Helvetica" w:eastAsia="Times New Roman" w:hAnsi="Helvetica" w:cs="Times New Roman"/>
                      <w:sz w:val="24"/>
                      <w:szCs w:val="24"/>
                      <w:bdr w:val="single" w:sz="6" w:space="0" w:color="A4CA26" w:frame="1"/>
                      <w:shd w:val="clear" w:color="auto" w:fill="F1F5DE"/>
                    </w:rPr>
                  </w:pPr>
                </w:p>
              </w:tc>
            </w:tr>
          </w:tbl>
          <w:p w:rsidR="00F7159D" w:rsidRPr="00F7159D" w:rsidRDefault="00F7159D" w:rsidP="00F7159D">
            <w:pPr>
              <w:spacing w:after="0" w:line="240" w:lineRule="auto"/>
              <w:rPr>
                <w:rFonts w:ascii="Helvetica" w:eastAsia="Times New Roman" w:hAnsi="Helvetica" w:cs="Times New Roman"/>
                <w:color w:val="000000"/>
                <w:sz w:val="21"/>
                <w:szCs w:val="21"/>
              </w:rPr>
            </w:pPr>
          </w:p>
        </w:tc>
        <w:tc>
          <w:tcPr>
            <w:tcW w:w="0" w:type="auto"/>
            <w:shd w:val="clear" w:color="auto" w:fill="FFFFFF"/>
            <w:hideMark/>
          </w:tcPr>
          <w:p w:rsidR="00F7159D" w:rsidRPr="00F7159D" w:rsidRDefault="00F7159D" w:rsidP="00F7159D">
            <w:pPr>
              <w:spacing w:after="0" w:line="240" w:lineRule="auto"/>
              <w:rPr>
                <w:rFonts w:ascii="Helvetica" w:eastAsia="Times New Roman" w:hAnsi="Helvetica" w:cs="Times New Roman"/>
                <w:color w:val="000000"/>
                <w:sz w:val="21"/>
                <w:szCs w:val="21"/>
              </w:rPr>
            </w:pPr>
          </w:p>
        </w:tc>
        <w:tc>
          <w:tcPr>
            <w:tcW w:w="0" w:type="auto"/>
            <w:shd w:val="clear" w:color="auto" w:fill="FFFFFF"/>
            <w:hideMark/>
          </w:tcPr>
          <w:p w:rsidR="00F7159D" w:rsidRPr="00F7159D" w:rsidRDefault="00F7159D" w:rsidP="00F7159D">
            <w:pPr>
              <w:spacing w:after="0" w:line="240" w:lineRule="auto"/>
              <w:rPr>
                <w:rFonts w:ascii="Helvetica" w:eastAsia="Times New Roman" w:hAnsi="Helvetica" w:cs="Times New Roman"/>
                <w:color w:val="000000"/>
                <w:sz w:val="21"/>
                <w:szCs w:val="21"/>
              </w:rPr>
            </w:pPr>
          </w:p>
        </w:tc>
        <w:tc>
          <w:tcPr>
            <w:tcW w:w="0" w:type="auto"/>
            <w:shd w:val="clear" w:color="auto" w:fill="FFFFFF"/>
            <w:hideMark/>
          </w:tcPr>
          <w:p w:rsidR="00F7159D" w:rsidRPr="00F7159D" w:rsidRDefault="00F7159D" w:rsidP="00F7159D">
            <w:pPr>
              <w:spacing w:after="0" w:line="240" w:lineRule="auto"/>
              <w:rPr>
                <w:rFonts w:ascii="Helvetica" w:eastAsia="Times New Roman" w:hAnsi="Helvetica" w:cs="Times New Roman"/>
                <w:color w:val="000000"/>
                <w:sz w:val="21"/>
                <w:szCs w:val="21"/>
              </w:rPr>
            </w:pPr>
          </w:p>
        </w:tc>
        <w:tc>
          <w:tcPr>
            <w:tcW w:w="0" w:type="auto"/>
            <w:shd w:val="clear" w:color="auto" w:fill="FFFFFF"/>
            <w:hideMark/>
          </w:tcPr>
          <w:p w:rsidR="00F7159D" w:rsidRPr="00F7159D" w:rsidRDefault="00F7159D" w:rsidP="00F7159D">
            <w:pPr>
              <w:spacing w:after="0" w:line="240" w:lineRule="auto"/>
              <w:rPr>
                <w:rFonts w:ascii="Helvetica" w:eastAsia="Times New Roman" w:hAnsi="Helvetica" w:cs="Times New Roman"/>
                <w:color w:val="000000"/>
                <w:sz w:val="21"/>
                <w:szCs w:val="21"/>
              </w:rPr>
            </w:pPr>
          </w:p>
        </w:tc>
      </w:tr>
    </w:tbl>
    <w:p w:rsidR="001F1931" w:rsidRDefault="004D7D4F" w:rsidP="004D7D4F">
      <w:pPr>
        <w:spacing w:line="360" w:lineRule="auto"/>
        <w:jc w:val="both"/>
        <w:rPr>
          <w:rFonts w:ascii="Times New Roman" w:eastAsia="Times New Roman" w:hAnsi="Times New Roman" w:cs="Times New Roman"/>
          <w:color w:val="595959" w:themeColor="text1" w:themeTint="A6"/>
          <w:sz w:val="24"/>
          <w:szCs w:val="24"/>
        </w:rPr>
      </w:pPr>
      <w:r w:rsidRPr="004D7D4F">
        <w:rPr>
          <w:rFonts w:ascii="Times New Roman" w:eastAsia="Times New Roman" w:hAnsi="Times New Roman" w:cs="Times New Roman"/>
          <w:color w:val="595959" w:themeColor="text1" w:themeTint="A6"/>
          <w:sz w:val="24"/>
          <w:szCs w:val="24"/>
        </w:rPr>
        <w:t>10</w:t>
      </w:r>
    </w:p>
    <w:p w:rsidR="004D7D4F" w:rsidRPr="004D7D4F" w:rsidRDefault="004D7D4F" w:rsidP="004D7D4F">
      <w:pPr>
        <w:spacing w:line="360" w:lineRule="auto"/>
        <w:ind w:firstLine="709"/>
        <w:jc w:val="both"/>
        <w:rPr>
          <w:rFonts w:ascii="Times New Roman" w:hAnsi="Times New Roman" w:cs="Times New Roman"/>
          <w:sz w:val="28"/>
          <w:szCs w:val="28"/>
        </w:rPr>
      </w:pPr>
      <w:r w:rsidRPr="004D7D4F">
        <w:rPr>
          <w:rFonts w:ascii="Times New Roman" w:hAnsi="Times New Roman" w:cs="Times New Roman"/>
          <w:sz w:val="28"/>
          <w:szCs w:val="28"/>
        </w:rPr>
        <w:lastRenderedPageBreak/>
        <w:t>Команду организации объединяют как единые цели развития, так и корпоративная культура:</w:t>
      </w:r>
    </w:p>
    <w:p w:rsidR="004D7D4F" w:rsidRPr="004D7D4F" w:rsidRDefault="004D7D4F" w:rsidP="004D7D4F">
      <w:pPr>
        <w:numPr>
          <w:ilvl w:val="0"/>
          <w:numId w:val="5"/>
        </w:numPr>
        <w:spacing w:after="0" w:line="360" w:lineRule="auto"/>
        <w:jc w:val="both"/>
        <w:rPr>
          <w:rFonts w:ascii="Times New Roman" w:hAnsi="Times New Roman" w:cs="Times New Roman"/>
          <w:sz w:val="28"/>
          <w:szCs w:val="28"/>
        </w:rPr>
      </w:pPr>
      <w:r w:rsidRPr="004D7D4F">
        <w:rPr>
          <w:rFonts w:ascii="Times New Roman" w:hAnsi="Times New Roman" w:cs="Times New Roman"/>
          <w:sz w:val="28"/>
          <w:szCs w:val="28"/>
        </w:rPr>
        <w:t>совещания;</w:t>
      </w:r>
    </w:p>
    <w:p w:rsidR="004D7D4F" w:rsidRPr="004D7D4F" w:rsidRDefault="004D7D4F" w:rsidP="004D7D4F">
      <w:pPr>
        <w:numPr>
          <w:ilvl w:val="0"/>
          <w:numId w:val="5"/>
        </w:numPr>
        <w:spacing w:after="0" w:line="360" w:lineRule="auto"/>
        <w:jc w:val="both"/>
        <w:rPr>
          <w:rFonts w:ascii="Times New Roman" w:hAnsi="Times New Roman" w:cs="Times New Roman"/>
          <w:sz w:val="28"/>
          <w:szCs w:val="28"/>
        </w:rPr>
      </w:pPr>
      <w:r w:rsidRPr="004D7D4F">
        <w:rPr>
          <w:rFonts w:ascii="Times New Roman" w:hAnsi="Times New Roman" w:cs="Times New Roman"/>
          <w:sz w:val="28"/>
          <w:szCs w:val="28"/>
        </w:rPr>
        <w:t>выезды на базу отдыха;</w:t>
      </w:r>
    </w:p>
    <w:p w:rsidR="004D7D4F" w:rsidRPr="004D7D4F" w:rsidRDefault="004D7D4F" w:rsidP="004D7D4F">
      <w:pPr>
        <w:numPr>
          <w:ilvl w:val="0"/>
          <w:numId w:val="5"/>
        </w:numPr>
        <w:spacing w:after="0" w:line="360" w:lineRule="auto"/>
        <w:jc w:val="both"/>
        <w:rPr>
          <w:rFonts w:ascii="Times New Roman" w:hAnsi="Times New Roman" w:cs="Times New Roman"/>
          <w:sz w:val="28"/>
          <w:szCs w:val="28"/>
        </w:rPr>
      </w:pPr>
      <w:r w:rsidRPr="004D7D4F">
        <w:rPr>
          <w:rFonts w:ascii="Times New Roman" w:hAnsi="Times New Roman" w:cs="Times New Roman"/>
          <w:sz w:val="28"/>
          <w:szCs w:val="28"/>
        </w:rPr>
        <w:t>совместное празднование важных событий.</w:t>
      </w:r>
    </w:p>
    <w:p w:rsidR="004D7D4F" w:rsidRDefault="004D7D4F" w:rsidP="004D7D4F">
      <w:pPr>
        <w:spacing w:line="360" w:lineRule="auto"/>
        <w:jc w:val="both"/>
        <w:rPr>
          <w:rFonts w:ascii="Times New Roman" w:hAnsi="Times New Roman" w:cs="Times New Roman"/>
          <w:sz w:val="28"/>
          <w:szCs w:val="28"/>
        </w:rPr>
      </w:pPr>
      <w:r w:rsidRPr="004D7D4F">
        <w:rPr>
          <w:rFonts w:ascii="Times New Roman" w:hAnsi="Times New Roman" w:cs="Times New Roman"/>
          <w:sz w:val="28"/>
          <w:szCs w:val="28"/>
        </w:rPr>
        <w:t>Далее подробно рассмотрим корпоративную культуру предприятия.</w:t>
      </w:r>
    </w:p>
    <w:p w:rsidR="004D7D4F" w:rsidRDefault="004D7D4F" w:rsidP="004D7D4F">
      <w:pPr>
        <w:spacing w:line="360" w:lineRule="auto"/>
        <w:jc w:val="both"/>
        <w:rPr>
          <w:rFonts w:ascii="Times New Roman" w:hAnsi="Times New Roman" w:cs="Times New Roman"/>
          <w:sz w:val="28"/>
          <w:szCs w:val="28"/>
        </w:rPr>
      </w:pPr>
    </w:p>
    <w:p w:rsidR="004D7D4F" w:rsidRDefault="00E65A24" w:rsidP="00D26C7F">
      <w:pPr>
        <w:spacing w:line="360" w:lineRule="auto"/>
        <w:jc w:val="center"/>
        <w:rPr>
          <w:rFonts w:ascii="Times New Roman" w:hAnsi="Times New Roman" w:cs="Times New Roman"/>
          <w:b/>
          <w:sz w:val="28"/>
          <w:szCs w:val="28"/>
        </w:rPr>
      </w:pPr>
      <w:r w:rsidRPr="00E65A24">
        <w:rPr>
          <w:rFonts w:ascii="Times New Roman" w:hAnsi="Times New Roman"/>
          <w:b/>
          <w:sz w:val="28"/>
          <w:szCs w:val="28"/>
        </w:rPr>
        <w:t xml:space="preserve">2.2 </w:t>
      </w:r>
      <w:r w:rsidRPr="00E65A24">
        <w:rPr>
          <w:rFonts w:ascii="Times New Roman" w:hAnsi="Times New Roman" w:cs="Times New Roman"/>
          <w:b/>
          <w:sz w:val="28"/>
          <w:szCs w:val="28"/>
        </w:rPr>
        <w:t>Корпоративная культура на предприятии «Изметалла»</w:t>
      </w:r>
    </w:p>
    <w:p w:rsidR="00D26C7F" w:rsidRPr="00EF26DF" w:rsidRDefault="00E65A24" w:rsidP="00EF26DF">
      <w:pPr>
        <w:spacing w:line="360" w:lineRule="auto"/>
        <w:jc w:val="both"/>
        <w:rPr>
          <w:rFonts w:ascii="Times New Roman" w:hAnsi="Times New Roman" w:cs="Times New Roman"/>
          <w:sz w:val="28"/>
          <w:szCs w:val="28"/>
        </w:rPr>
      </w:pPr>
      <w:r w:rsidRPr="00EF26DF">
        <w:rPr>
          <w:rFonts w:ascii="Times New Roman" w:hAnsi="Times New Roman" w:cs="Times New Roman"/>
          <w:sz w:val="28"/>
          <w:szCs w:val="28"/>
        </w:rPr>
        <w:tab/>
        <w:t>Корпоративная культура «Изметалла» складывалась в течение 10 лет. Она включает в себя миссию, корпоративную философию и ценности, и сводится к корпоративно-социальной ответственности организации перед своими клиентами, сотрудниками и обществом в целом.</w:t>
      </w:r>
    </w:p>
    <w:p w:rsidR="001F1931" w:rsidRPr="00EF26DF" w:rsidRDefault="00D26C7F" w:rsidP="00EF26DF">
      <w:pPr>
        <w:spacing w:line="360" w:lineRule="auto"/>
        <w:jc w:val="both"/>
        <w:rPr>
          <w:sz w:val="28"/>
          <w:szCs w:val="28"/>
        </w:rPr>
      </w:pPr>
      <w:r w:rsidRPr="00EF26DF">
        <w:rPr>
          <w:rFonts w:ascii="Times New Roman" w:hAnsi="Times New Roman" w:cs="Times New Roman"/>
          <w:sz w:val="28"/>
          <w:szCs w:val="28"/>
        </w:rPr>
        <w:tab/>
        <w:t>М</w:t>
      </w:r>
      <w:r w:rsidR="00E65A24" w:rsidRPr="00EF26DF">
        <w:rPr>
          <w:rFonts w:ascii="Times New Roman" w:hAnsi="Times New Roman" w:cs="Times New Roman"/>
          <w:sz w:val="28"/>
          <w:szCs w:val="28"/>
        </w:rPr>
        <w:t>иссия – это цель существования предприятия</w:t>
      </w:r>
      <w:r w:rsidRPr="00EF26DF">
        <w:rPr>
          <w:rFonts w:ascii="Times New Roman" w:hAnsi="Times New Roman" w:cs="Times New Roman"/>
          <w:sz w:val="28"/>
          <w:szCs w:val="28"/>
        </w:rPr>
        <w:t>.</w:t>
      </w:r>
      <w:r w:rsidR="00E65A24" w:rsidRPr="00EF26DF">
        <w:rPr>
          <w:rFonts w:ascii="Times New Roman" w:hAnsi="Times New Roman" w:cs="Times New Roman"/>
          <w:sz w:val="28"/>
          <w:szCs w:val="28"/>
        </w:rPr>
        <w:t xml:space="preserve"> </w:t>
      </w:r>
      <w:r w:rsidRPr="00EF26DF">
        <w:rPr>
          <w:rFonts w:ascii="Times New Roman" w:hAnsi="Times New Roman" w:cs="Times New Roman"/>
          <w:sz w:val="28"/>
          <w:szCs w:val="28"/>
        </w:rPr>
        <w:t>О</w:t>
      </w:r>
      <w:r w:rsidR="00E65A24" w:rsidRPr="00EF26DF">
        <w:rPr>
          <w:rFonts w:ascii="Times New Roman" w:hAnsi="Times New Roman" w:cs="Times New Roman"/>
          <w:sz w:val="28"/>
          <w:szCs w:val="28"/>
        </w:rPr>
        <w:t>на вырабатывает коллективное сознание, устанавливает ориентиры взаимоотношений между работниками, мобилизирует на достижение корпоративных целей и задаёт значимость деятельности предприятия</w:t>
      </w:r>
      <w:r w:rsidRPr="00EF26DF">
        <w:rPr>
          <w:rFonts w:ascii="Times New Roman" w:hAnsi="Times New Roman" w:cs="Times New Roman"/>
          <w:sz w:val="28"/>
          <w:szCs w:val="28"/>
        </w:rPr>
        <w:t>. Компания ООО "Изметалла"— это не социалистическое предприятие, в котором бы главной функцией, целью и смыслом существования было бы</w:t>
      </w:r>
      <w:r w:rsidR="00E65A24" w:rsidRPr="00EF26DF">
        <w:rPr>
          <w:rFonts w:ascii="Times New Roman" w:hAnsi="Times New Roman" w:cs="Times New Roman"/>
          <w:sz w:val="28"/>
          <w:szCs w:val="28"/>
        </w:rPr>
        <w:t xml:space="preserve"> удовлетворение потребностей его работников.</w:t>
      </w:r>
      <w:r w:rsidRPr="00EF26DF">
        <w:rPr>
          <w:rFonts w:ascii="Times New Roman" w:hAnsi="Times New Roman" w:cs="Times New Roman"/>
          <w:sz w:val="28"/>
          <w:szCs w:val="28"/>
        </w:rPr>
        <w:t xml:space="preserve"> Целью существования компании ООО "Изметалла" является удовлетворение потребностей своих клиентов. Э</w:t>
      </w:r>
      <w:r w:rsidR="00E65A24" w:rsidRPr="00EF26DF">
        <w:rPr>
          <w:rFonts w:ascii="Times New Roman" w:hAnsi="Times New Roman" w:cs="Times New Roman"/>
          <w:sz w:val="28"/>
          <w:szCs w:val="28"/>
        </w:rPr>
        <w:t>то может (но только на первый взгляд) показаться обидным, но это так. ООО "</w:t>
      </w:r>
      <w:r w:rsidRPr="00EF26DF">
        <w:rPr>
          <w:rFonts w:ascii="Times New Roman" w:hAnsi="Times New Roman" w:cs="Times New Roman"/>
          <w:sz w:val="28"/>
          <w:szCs w:val="28"/>
        </w:rPr>
        <w:t>Изметалла</w:t>
      </w:r>
      <w:r w:rsidR="00E65A24" w:rsidRPr="00EF26DF">
        <w:rPr>
          <w:rFonts w:ascii="Times New Roman" w:hAnsi="Times New Roman" w:cs="Times New Roman"/>
          <w:sz w:val="28"/>
          <w:szCs w:val="28"/>
        </w:rPr>
        <w:t xml:space="preserve">" — это не компания-эгоист. О себе она заботится в последнюю очередь. В первую же очередь — </w:t>
      </w:r>
      <w:r w:rsidRPr="00EF26DF">
        <w:rPr>
          <w:rFonts w:ascii="Times New Roman" w:hAnsi="Times New Roman" w:cs="Times New Roman"/>
          <w:sz w:val="28"/>
          <w:szCs w:val="28"/>
        </w:rPr>
        <w:t>заботится о к</w:t>
      </w:r>
      <w:r w:rsidR="00E65A24" w:rsidRPr="00EF26DF">
        <w:rPr>
          <w:rFonts w:ascii="Times New Roman" w:hAnsi="Times New Roman" w:cs="Times New Roman"/>
          <w:sz w:val="28"/>
          <w:szCs w:val="28"/>
        </w:rPr>
        <w:t>лиентах.</w:t>
      </w:r>
      <w:r w:rsidR="00E65A24" w:rsidRPr="00EF26DF">
        <w:rPr>
          <w:sz w:val="28"/>
          <w:szCs w:val="28"/>
        </w:rPr>
        <w:t> </w:t>
      </w:r>
    </w:p>
    <w:p w:rsidR="00EF26DF" w:rsidRPr="00EF26DF" w:rsidRDefault="00EF26DF" w:rsidP="00EF26DF">
      <w:pPr>
        <w:spacing w:before="28" w:after="119" w:line="360" w:lineRule="auto"/>
        <w:ind w:firstLine="708"/>
        <w:contextualSpacing/>
        <w:jc w:val="both"/>
        <w:rPr>
          <w:rFonts w:ascii="Times New Roman" w:hAnsi="Times New Roman" w:cs="Times New Roman"/>
          <w:sz w:val="28"/>
          <w:szCs w:val="28"/>
        </w:rPr>
      </w:pPr>
      <w:r w:rsidRPr="00EF26DF">
        <w:rPr>
          <w:rFonts w:ascii="Times New Roman" w:eastAsia="Times New Roman" w:hAnsi="Times New Roman" w:cs="Times New Roman"/>
          <w:sz w:val="28"/>
          <w:szCs w:val="28"/>
        </w:rPr>
        <w:t xml:space="preserve">Корпоративные ценности </w:t>
      </w:r>
      <w:r w:rsidRPr="00EF26DF">
        <w:rPr>
          <w:rFonts w:ascii="Times New Roman" w:hAnsi="Times New Roman" w:cs="Times New Roman"/>
          <w:sz w:val="28"/>
          <w:szCs w:val="28"/>
        </w:rPr>
        <w:t>организации можно представить формулой 3</w:t>
      </w:r>
      <w:r w:rsidRPr="00EF26DF">
        <w:rPr>
          <w:rFonts w:ascii="Times New Roman" w:eastAsia="Times New Roman" w:hAnsi="Times New Roman" w:cs="Times New Roman"/>
          <w:sz w:val="28"/>
          <w:szCs w:val="28"/>
        </w:rPr>
        <w:t xml:space="preserve">К. Это формула успеха </w:t>
      </w:r>
      <w:r w:rsidRPr="00EF26DF">
        <w:rPr>
          <w:rFonts w:ascii="Times New Roman" w:hAnsi="Times New Roman" w:cs="Times New Roman"/>
          <w:sz w:val="28"/>
          <w:szCs w:val="28"/>
        </w:rPr>
        <w:t>предприятия</w:t>
      </w:r>
      <w:r w:rsidRPr="00EF26DF">
        <w:rPr>
          <w:rFonts w:ascii="Times New Roman" w:eastAsia="Times New Roman" w:hAnsi="Times New Roman" w:cs="Times New Roman"/>
          <w:sz w:val="28"/>
          <w:szCs w:val="28"/>
        </w:rPr>
        <w:t xml:space="preserve">. Она образовалась первыми буквами </w:t>
      </w:r>
    </w:p>
    <w:p w:rsidR="00EF26DF" w:rsidRPr="00EF26DF" w:rsidRDefault="00EF26DF" w:rsidP="00EF26DF">
      <w:pPr>
        <w:spacing w:before="28" w:after="119" w:line="360" w:lineRule="auto"/>
        <w:ind w:firstLine="708"/>
        <w:contextualSpacing/>
        <w:jc w:val="both"/>
        <w:rPr>
          <w:rFonts w:ascii="Times New Roman" w:hAnsi="Times New Roman" w:cs="Times New Roman"/>
          <w:sz w:val="28"/>
          <w:szCs w:val="28"/>
        </w:rPr>
      </w:pPr>
    </w:p>
    <w:p w:rsidR="00EF26DF" w:rsidRPr="00CB6F83" w:rsidRDefault="00EF26DF" w:rsidP="00EF26DF">
      <w:pPr>
        <w:spacing w:line="360" w:lineRule="auto"/>
        <w:jc w:val="both"/>
        <w:rPr>
          <w:rFonts w:ascii="Times New Roman" w:eastAsia="Times New Roman" w:hAnsi="Times New Roman" w:cs="Times New Roman"/>
          <w:color w:val="595959" w:themeColor="text1" w:themeTint="A6"/>
          <w:sz w:val="24"/>
          <w:szCs w:val="24"/>
        </w:rPr>
      </w:pPr>
      <w:r w:rsidRPr="00CB6F83">
        <w:rPr>
          <w:rFonts w:ascii="Times New Roman" w:eastAsia="Times New Roman" w:hAnsi="Times New Roman" w:cs="Times New Roman"/>
          <w:color w:val="595959" w:themeColor="text1" w:themeTint="A6"/>
          <w:sz w:val="24"/>
          <w:szCs w:val="24"/>
        </w:rPr>
        <w:t>11</w:t>
      </w:r>
    </w:p>
    <w:p w:rsidR="00EF26DF" w:rsidRPr="00EF26DF" w:rsidRDefault="00EF26DF" w:rsidP="00EF26DF">
      <w:pPr>
        <w:spacing w:before="28" w:after="119" w:line="360" w:lineRule="auto"/>
        <w:contextualSpacing/>
        <w:jc w:val="both"/>
        <w:rPr>
          <w:rFonts w:ascii="Times New Roman" w:eastAsia="Times New Roman" w:hAnsi="Times New Roman" w:cs="Times New Roman"/>
          <w:sz w:val="28"/>
          <w:szCs w:val="28"/>
        </w:rPr>
      </w:pPr>
      <w:r w:rsidRPr="00EF26DF">
        <w:rPr>
          <w:rFonts w:ascii="Times New Roman" w:hAnsi="Times New Roman" w:cs="Times New Roman"/>
          <w:sz w:val="28"/>
          <w:szCs w:val="28"/>
        </w:rPr>
        <w:lastRenderedPageBreak/>
        <w:t>трех слов. Это клиент, команда и</w:t>
      </w:r>
      <w:r w:rsidRPr="00EF26DF">
        <w:rPr>
          <w:rFonts w:ascii="Times New Roman" w:eastAsia="Times New Roman" w:hAnsi="Times New Roman" w:cs="Times New Roman"/>
          <w:sz w:val="28"/>
          <w:szCs w:val="28"/>
        </w:rPr>
        <w:t xml:space="preserve"> компетентность</w:t>
      </w:r>
      <w:r w:rsidRPr="00EF26DF">
        <w:rPr>
          <w:rFonts w:ascii="Times New Roman" w:hAnsi="Times New Roman" w:cs="Times New Roman"/>
          <w:sz w:val="28"/>
          <w:szCs w:val="28"/>
        </w:rPr>
        <w:t>.</w:t>
      </w:r>
      <w:r w:rsidRPr="00EF26DF">
        <w:rPr>
          <w:rFonts w:ascii="Times New Roman" w:eastAsia="Times New Roman" w:hAnsi="Times New Roman" w:cs="Times New Roman"/>
          <w:sz w:val="28"/>
          <w:szCs w:val="28"/>
        </w:rPr>
        <w:t xml:space="preserve"> Чтобы лучше понять, рассмотрим подробнее.</w:t>
      </w:r>
    </w:p>
    <w:p w:rsidR="00EF26DF" w:rsidRPr="00EF26DF" w:rsidRDefault="00EF26DF" w:rsidP="00EF26DF">
      <w:pPr>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i/>
          <w:sz w:val="28"/>
          <w:szCs w:val="28"/>
        </w:rPr>
        <w:t>Клиент:</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Неравнодушие</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отношение к чему-либо с симпатией, участием, интересом.</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Ответственность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готовность отвечать за совершенные действия, поступки и их последствия.</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Обязательность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постоянная готовность оказать содействие, внимательность к людям и верность своему слову.</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Коммуникабельность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умение легко начать и поддержать общение, общительность.</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i/>
          <w:sz w:val="28"/>
          <w:szCs w:val="28"/>
        </w:rPr>
      </w:pPr>
      <w:r w:rsidRPr="00EF26DF">
        <w:rPr>
          <w:rFonts w:ascii="Times New Roman" w:eastAsia="Times New Roman" w:hAnsi="Times New Roman" w:cs="Times New Roman"/>
          <w:sz w:val="28"/>
          <w:szCs w:val="28"/>
        </w:rPr>
        <w:t>Отк</w:t>
      </w:r>
      <w:r w:rsidRPr="00EF26DF">
        <w:rPr>
          <w:rFonts w:ascii="Times New Roman" w:hAnsi="Times New Roman" w:cs="Times New Roman"/>
          <w:sz w:val="28"/>
          <w:szCs w:val="28"/>
        </w:rPr>
        <w:t>р</w:t>
      </w:r>
      <w:r w:rsidRPr="00EF26DF">
        <w:rPr>
          <w:rFonts w:ascii="Times New Roman" w:eastAsia="Times New Roman" w:hAnsi="Times New Roman" w:cs="Times New Roman"/>
          <w:sz w:val="28"/>
          <w:szCs w:val="28"/>
        </w:rPr>
        <w:t>ытость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готовность помочь другому, откликнуться на просьбу.</w:t>
      </w:r>
    </w:p>
    <w:p w:rsidR="00EF26DF" w:rsidRPr="00EF26DF" w:rsidRDefault="00EF26DF" w:rsidP="00EF26DF">
      <w:pPr>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i/>
          <w:sz w:val="28"/>
          <w:szCs w:val="28"/>
        </w:rPr>
        <w:t>Команда:</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Сплоченность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объединение в одно неразрывное целое; согласованность действий.</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Вовлеченность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готовность работать в команде, разделять ответственность за общий результат, помогать коллегам.</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Проактивность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готовность предлагать решения самостоятельно, не дожидаясь указаний.</w:t>
      </w:r>
    </w:p>
    <w:p w:rsidR="00EF26DF" w:rsidRPr="00EF26DF" w:rsidRDefault="00EF26DF"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Порядочность</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соблюдение этических принципов в отношениях с другими.</w:t>
      </w:r>
    </w:p>
    <w:p w:rsidR="00EF26DF" w:rsidRPr="00EF26DF" w:rsidRDefault="00EF26DF" w:rsidP="00EF26DF">
      <w:pPr>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i/>
          <w:sz w:val="28"/>
          <w:szCs w:val="28"/>
        </w:rPr>
        <w:t>Компетентность:</w:t>
      </w:r>
    </w:p>
    <w:p w:rsidR="00EF26DF" w:rsidRPr="00EF26DF" w:rsidRDefault="00C16212" w:rsidP="00EF26DF">
      <w:pPr>
        <w:numPr>
          <w:ilvl w:val="0"/>
          <w:numId w:val="6"/>
        </w:numPr>
        <w:suppressAutoHyphens/>
        <w:spacing w:before="28" w:after="119" w:line="360" w:lineRule="auto"/>
        <w:contextualSpacing/>
        <w:jc w:val="both"/>
        <w:rPr>
          <w:rFonts w:ascii="Times New Roman" w:eastAsia="Times New Roman" w:hAnsi="Times New Roman" w:cs="Times New Roman"/>
          <w:sz w:val="28"/>
          <w:szCs w:val="28"/>
        </w:rPr>
      </w:pPr>
      <w:r w:rsidRPr="00EF26DF">
        <w:rPr>
          <w:rFonts w:ascii="Times New Roman" w:eastAsia="Times New Roman" w:hAnsi="Times New Roman" w:cs="Times New Roman"/>
          <w:sz w:val="28"/>
          <w:szCs w:val="28"/>
        </w:rPr>
        <w:t>Профессионализм</w:t>
      </w:r>
      <w:r w:rsidR="00EF26DF" w:rsidRPr="00EF26DF">
        <w:rPr>
          <w:rFonts w:ascii="Times New Roman" w:hAnsi="Times New Roman" w:cs="Times New Roman"/>
          <w:sz w:val="28"/>
          <w:szCs w:val="28"/>
        </w:rPr>
        <w:t xml:space="preserve"> </w:t>
      </w:r>
      <w:r w:rsidR="00EF26DF" w:rsidRPr="00EF26DF">
        <w:rPr>
          <w:rFonts w:ascii="Times New Roman" w:eastAsia="Times New Roman" w:hAnsi="Times New Roman" w:cs="Times New Roman"/>
          <w:sz w:val="28"/>
          <w:szCs w:val="28"/>
        </w:rPr>
        <w:t>-</w:t>
      </w:r>
      <w:r w:rsidR="00EF26DF" w:rsidRPr="00EF26DF">
        <w:rPr>
          <w:rFonts w:ascii="Times New Roman" w:hAnsi="Times New Roman" w:cs="Times New Roman"/>
          <w:sz w:val="28"/>
          <w:szCs w:val="28"/>
        </w:rPr>
        <w:t xml:space="preserve"> </w:t>
      </w:r>
      <w:r w:rsidR="00EF26DF" w:rsidRPr="00EF26DF">
        <w:rPr>
          <w:rFonts w:ascii="Times New Roman" w:eastAsia="Times New Roman" w:hAnsi="Times New Roman" w:cs="Times New Roman"/>
          <w:sz w:val="28"/>
          <w:szCs w:val="28"/>
        </w:rPr>
        <w:t>профессиональное мастерство.</w:t>
      </w:r>
    </w:p>
    <w:p w:rsidR="00EF26DF" w:rsidRPr="00EF26DF" w:rsidRDefault="00EF26DF" w:rsidP="00EF26DF">
      <w:pPr>
        <w:numPr>
          <w:ilvl w:val="0"/>
          <w:numId w:val="6"/>
        </w:numPr>
        <w:suppressAutoHyphens/>
        <w:spacing w:before="28" w:after="119" w:line="360" w:lineRule="auto"/>
        <w:contextualSpacing/>
        <w:jc w:val="both"/>
        <w:rPr>
          <w:rFonts w:ascii="Times New Roman" w:hAnsi="Times New Roman" w:cs="Times New Roman"/>
          <w:sz w:val="28"/>
          <w:szCs w:val="28"/>
        </w:rPr>
      </w:pPr>
      <w:r w:rsidRPr="00EF26DF">
        <w:rPr>
          <w:rFonts w:ascii="Times New Roman" w:eastAsia="Times New Roman" w:hAnsi="Times New Roman" w:cs="Times New Roman"/>
          <w:sz w:val="28"/>
          <w:szCs w:val="28"/>
        </w:rPr>
        <w:t>Новаторство</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использование в работе новых подходов к выполнению задач.</w:t>
      </w:r>
    </w:p>
    <w:p w:rsidR="00EF26DF" w:rsidRDefault="00EF26DF" w:rsidP="00EF26DF">
      <w:pPr>
        <w:numPr>
          <w:ilvl w:val="0"/>
          <w:numId w:val="6"/>
        </w:numPr>
        <w:suppressAutoHyphens/>
        <w:spacing w:before="28" w:after="119" w:line="360" w:lineRule="auto"/>
        <w:contextualSpacing/>
        <w:jc w:val="both"/>
        <w:rPr>
          <w:rFonts w:ascii="Times New Roman" w:hAnsi="Times New Roman" w:cs="Times New Roman"/>
          <w:sz w:val="28"/>
          <w:szCs w:val="28"/>
        </w:rPr>
      </w:pP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Саморазвитие</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w:t>
      </w:r>
      <w:r w:rsidRPr="00EF26DF">
        <w:rPr>
          <w:rFonts w:ascii="Times New Roman" w:hAnsi="Times New Roman" w:cs="Times New Roman"/>
          <w:sz w:val="28"/>
          <w:szCs w:val="28"/>
        </w:rPr>
        <w:t xml:space="preserve"> </w:t>
      </w:r>
      <w:r w:rsidRPr="00EF26DF">
        <w:rPr>
          <w:rFonts w:ascii="Times New Roman" w:eastAsia="Times New Roman" w:hAnsi="Times New Roman" w:cs="Times New Roman"/>
          <w:sz w:val="28"/>
          <w:szCs w:val="28"/>
        </w:rPr>
        <w:t>развитие человека путем самостоятельных занятий.</w:t>
      </w:r>
    </w:p>
    <w:p w:rsidR="00CB6F83" w:rsidRDefault="00CB6F83" w:rsidP="00CB6F83">
      <w:pPr>
        <w:suppressAutoHyphens/>
        <w:spacing w:before="28" w:after="119" w:line="360" w:lineRule="auto"/>
        <w:contextualSpacing/>
        <w:jc w:val="both"/>
        <w:rPr>
          <w:rFonts w:ascii="Times New Roman" w:hAnsi="Times New Roman" w:cs="Times New Roman"/>
          <w:sz w:val="28"/>
          <w:szCs w:val="28"/>
        </w:rPr>
      </w:pPr>
    </w:p>
    <w:p w:rsidR="00CB6F83" w:rsidRDefault="00CB6F83" w:rsidP="00CB6F83">
      <w:pPr>
        <w:suppressAutoHyphens/>
        <w:spacing w:before="28" w:after="119" w:line="360" w:lineRule="auto"/>
        <w:contextualSpacing/>
        <w:jc w:val="both"/>
        <w:rPr>
          <w:rFonts w:ascii="Times New Roman" w:hAnsi="Times New Roman" w:cs="Times New Roman"/>
          <w:sz w:val="28"/>
          <w:szCs w:val="28"/>
        </w:rPr>
      </w:pPr>
    </w:p>
    <w:p w:rsidR="00CB6F83" w:rsidRDefault="00CB6F83" w:rsidP="00CB6F83">
      <w:pPr>
        <w:suppressAutoHyphens/>
        <w:spacing w:before="28" w:after="119" w:line="360" w:lineRule="auto"/>
        <w:contextualSpacing/>
        <w:jc w:val="both"/>
        <w:rPr>
          <w:rFonts w:ascii="Times New Roman" w:hAnsi="Times New Roman" w:cs="Times New Roman"/>
          <w:sz w:val="28"/>
          <w:szCs w:val="28"/>
        </w:rPr>
      </w:pPr>
    </w:p>
    <w:p w:rsidR="00CB6F83" w:rsidRPr="00CB6F83" w:rsidRDefault="00CB6F83" w:rsidP="00CB6F83">
      <w:pPr>
        <w:spacing w:line="360" w:lineRule="auto"/>
        <w:jc w:val="both"/>
        <w:rPr>
          <w:rFonts w:ascii="Times New Roman" w:eastAsia="Times New Roman" w:hAnsi="Times New Roman" w:cs="Times New Roman"/>
          <w:color w:val="595959" w:themeColor="text1" w:themeTint="A6"/>
          <w:sz w:val="24"/>
          <w:szCs w:val="24"/>
        </w:rPr>
      </w:pPr>
      <w:r w:rsidRPr="00CB6F83">
        <w:rPr>
          <w:rFonts w:ascii="Times New Roman" w:eastAsia="Times New Roman" w:hAnsi="Times New Roman" w:cs="Times New Roman"/>
          <w:color w:val="595959" w:themeColor="text1" w:themeTint="A6"/>
          <w:sz w:val="24"/>
          <w:szCs w:val="24"/>
        </w:rPr>
        <w:t>12</w:t>
      </w:r>
    </w:p>
    <w:p w:rsidR="00EF26DF" w:rsidRPr="00CB6F83" w:rsidRDefault="00585F9A" w:rsidP="00CB6F83">
      <w:pPr>
        <w:suppressAutoHyphens/>
        <w:spacing w:before="28" w:after="119" w:line="36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t>Ц</w:t>
      </w:r>
      <w:r w:rsidR="00CB6F83" w:rsidRPr="00CB6F83">
        <w:rPr>
          <w:rFonts w:ascii="Times New Roman" w:hAnsi="Times New Roman" w:cs="Times New Roman"/>
          <w:color w:val="000000"/>
          <w:sz w:val="28"/>
          <w:szCs w:val="28"/>
        </w:rPr>
        <w:t>енности классифицируются на три группы: смысложизненные, универсальные и партикулярные</w:t>
      </w:r>
      <w:r>
        <w:rPr>
          <w:rFonts w:ascii="Times New Roman" w:hAnsi="Times New Roman" w:cs="Times New Roman"/>
          <w:color w:val="000000"/>
          <w:sz w:val="28"/>
          <w:szCs w:val="28"/>
        </w:rPr>
        <w:t>.</w:t>
      </w:r>
      <w:r w:rsidR="00CB6F83" w:rsidRPr="00CB6F83">
        <w:rPr>
          <w:rFonts w:ascii="Times New Roman" w:hAnsi="Times New Roman" w:cs="Times New Roman"/>
          <w:color w:val="000000"/>
          <w:sz w:val="28"/>
          <w:szCs w:val="28"/>
        </w:rPr>
        <w:t xml:space="preserve"> Смысложизненные ценности - это представления о доб</w:t>
      </w:r>
      <w:r>
        <w:rPr>
          <w:rFonts w:ascii="Times New Roman" w:hAnsi="Times New Roman" w:cs="Times New Roman"/>
          <w:color w:val="000000"/>
          <w:sz w:val="28"/>
          <w:szCs w:val="28"/>
        </w:rPr>
        <w:t xml:space="preserve">ре, зле, счастье, смысле жизни. </w:t>
      </w:r>
      <w:r w:rsidR="00CB6F83" w:rsidRPr="00CB6F83">
        <w:rPr>
          <w:rFonts w:ascii="Times New Roman" w:hAnsi="Times New Roman" w:cs="Times New Roman"/>
          <w:color w:val="000000"/>
          <w:sz w:val="28"/>
          <w:szCs w:val="28"/>
        </w:rPr>
        <w:t>Универсальные ценности - это прежде всего жизнь, здоровье, личная безопасность, благосостояние, образование, социальное положение, квалификация, правопорядок, честность, бескорыстие, свобода слова, свобода совести, плюрализм, национальный суверенитет</w:t>
      </w:r>
      <w:r>
        <w:rPr>
          <w:rFonts w:ascii="Times New Roman" w:hAnsi="Times New Roman" w:cs="Times New Roman"/>
          <w:color w:val="000000"/>
          <w:sz w:val="28"/>
          <w:szCs w:val="28"/>
        </w:rPr>
        <w:t xml:space="preserve">. </w:t>
      </w:r>
      <w:r w:rsidR="00CB6F83" w:rsidRPr="00CB6F83">
        <w:rPr>
          <w:rFonts w:ascii="Times New Roman" w:hAnsi="Times New Roman" w:cs="Times New Roman"/>
          <w:color w:val="000000"/>
          <w:sz w:val="28"/>
          <w:szCs w:val="28"/>
        </w:rPr>
        <w:t>Партикулярные ценности - это привязанность к семье и нации, различные фетишизмы, прежде всего религиозность, социальные нормы</w:t>
      </w:r>
      <w:r>
        <w:rPr>
          <w:rFonts w:ascii="Times New Roman" w:hAnsi="Times New Roman" w:cs="Times New Roman"/>
          <w:color w:val="000000"/>
          <w:sz w:val="28"/>
          <w:szCs w:val="28"/>
        </w:rPr>
        <w:t>.</w:t>
      </w:r>
    </w:p>
    <w:p w:rsidR="00CB6F83" w:rsidRDefault="00585F9A" w:rsidP="00CB6F83">
      <w:pPr>
        <w:suppressAutoHyphens/>
        <w:spacing w:before="28" w:after="119" w:line="36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ab/>
        <w:t>Исходя из вышесказанного, м</w:t>
      </w:r>
      <w:r w:rsidR="00CB6F83" w:rsidRPr="00CB6F83">
        <w:rPr>
          <w:rFonts w:ascii="Times New Roman" w:hAnsi="Times New Roman" w:cs="Times New Roman"/>
          <w:color w:val="000000"/>
          <w:sz w:val="28"/>
          <w:szCs w:val="28"/>
        </w:rPr>
        <w:t>ожно сделать вывод о том, что в философии компании ООО «Изметалла» преобладают универсальные ценности</w:t>
      </w:r>
      <w:r>
        <w:rPr>
          <w:rFonts w:ascii="Times New Roman" w:hAnsi="Times New Roman" w:cs="Times New Roman"/>
          <w:color w:val="000000"/>
          <w:sz w:val="28"/>
          <w:szCs w:val="28"/>
        </w:rPr>
        <w:t>.</w:t>
      </w: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Default="00585F9A" w:rsidP="00CB6F83">
      <w:pPr>
        <w:suppressAutoHyphens/>
        <w:spacing w:before="28" w:after="119" w:line="360" w:lineRule="auto"/>
        <w:contextualSpacing/>
        <w:jc w:val="both"/>
        <w:rPr>
          <w:rFonts w:ascii="Times New Roman" w:hAnsi="Times New Roman" w:cs="Times New Roman"/>
          <w:color w:val="000000"/>
          <w:sz w:val="28"/>
          <w:szCs w:val="28"/>
        </w:rPr>
      </w:pPr>
    </w:p>
    <w:p w:rsidR="00585F9A" w:rsidRPr="00585F9A" w:rsidRDefault="00585F9A" w:rsidP="00CB6F83">
      <w:pPr>
        <w:suppressAutoHyphens/>
        <w:spacing w:before="28" w:after="119" w:line="360" w:lineRule="auto"/>
        <w:contextualSpacing/>
        <w:jc w:val="both"/>
        <w:rPr>
          <w:rFonts w:ascii="Times New Roman" w:hAnsi="Times New Roman" w:cs="Times New Roman"/>
          <w:color w:val="595959" w:themeColor="text1" w:themeTint="A6"/>
          <w:sz w:val="24"/>
          <w:szCs w:val="24"/>
        </w:rPr>
      </w:pPr>
      <w:r w:rsidRPr="00585F9A">
        <w:rPr>
          <w:rFonts w:ascii="Times New Roman" w:hAnsi="Times New Roman" w:cs="Times New Roman"/>
          <w:color w:val="595959" w:themeColor="text1" w:themeTint="A6"/>
          <w:sz w:val="24"/>
          <w:szCs w:val="24"/>
        </w:rPr>
        <w:t>13</w:t>
      </w:r>
    </w:p>
    <w:p w:rsidR="00585F9A" w:rsidRDefault="00585F9A" w:rsidP="00585F9A">
      <w:pPr>
        <w:suppressAutoHyphens/>
        <w:spacing w:before="28" w:after="119" w:line="360" w:lineRule="auto"/>
        <w:contextualSpacing/>
        <w:jc w:val="center"/>
        <w:rPr>
          <w:rFonts w:ascii="Times New Roman" w:hAnsi="Times New Roman" w:cs="Times New Roman"/>
          <w:b/>
          <w:sz w:val="28"/>
          <w:szCs w:val="28"/>
        </w:rPr>
      </w:pPr>
      <w:r w:rsidRPr="00585F9A">
        <w:rPr>
          <w:rFonts w:ascii="Times New Roman" w:hAnsi="Times New Roman" w:cs="Times New Roman"/>
          <w:b/>
          <w:sz w:val="28"/>
          <w:szCs w:val="28"/>
        </w:rPr>
        <w:lastRenderedPageBreak/>
        <w:t>Практическое задание</w:t>
      </w:r>
    </w:p>
    <w:p w:rsidR="00C44996" w:rsidRDefault="00585F9A" w:rsidP="00585F9A">
      <w:pPr>
        <w:autoSpaceDE w:val="0"/>
        <w:autoSpaceDN w:val="0"/>
        <w:adjustRightInd w:val="0"/>
        <w:spacing w:line="360" w:lineRule="auto"/>
        <w:ind w:firstLine="709"/>
        <w:jc w:val="both"/>
        <w:rPr>
          <w:rFonts w:ascii="Times New Roman" w:hAnsi="Times New Roman" w:cs="Times New Roman"/>
          <w:bCs/>
          <w:i/>
          <w:iCs/>
          <w:sz w:val="28"/>
          <w:szCs w:val="28"/>
        </w:rPr>
      </w:pPr>
      <w:r w:rsidRPr="00E40E46">
        <w:rPr>
          <w:rFonts w:ascii="Times New Roman" w:hAnsi="Times New Roman" w:cs="Times New Roman"/>
          <w:bCs/>
          <w:i/>
          <w:sz w:val="28"/>
          <w:szCs w:val="28"/>
        </w:rPr>
        <w:t>Задание</w:t>
      </w:r>
      <w:r>
        <w:rPr>
          <w:rFonts w:ascii="Times New Roman" w:hAnsi="Times New Roman" w:cs="Times New Roman"/>
          <w:bCs/>
          <w:i/>
          <w:sz w:val="28"/>
          <w:szCs w:val="28"/>
        </w:rPr>
        <w:t xml:space="preserve">: </w:t>
      </w:r>
      <w:r w:rsidRPr="00C44996">
        <w:rPr>
          <w:rFonts w:ascii="Times New Roman" w:hAnsi="Times New Roman" w:cs="Times New Roman"/>
          <w:bCs/>
          <w:sz w:val="28"/>
          <w:szCs w:val="28"/>
        </w:rPr>
        <w:t>Проанализировать ситуацию и предложить ее решение</w:t>
      </w:r>
      <w:r w:rsidR="00C44996" w:rsidRPr="00C44996">
        <w:rPr>
          <w:rFonts w:ascii="Times New Roman" w:hAnsi="Times New Roman" w:cs="Times New Roman"/>
          <w:bCs/>
          <w:sz w:val="28"/>
          <w:szCs w:val="28"/>
        </w:rPr>
        <w:t>.</w:t>
      </w:r>
      <w:r w:rsidR="00C44996" w:rsidRPr="00C44996">
        <w:rPr>
          <w:rFonts w:ascii="Times New Roman" w:hAnsi="Times New Roman" w:cs="Times New Roman"/>
          <w:bCs/>
          <w:iCs/>
          <w:sz w:val="28"/>
          <w:szCs w:val="28"/>
        </w:rPr>
        <w:t xml:space="preserve"> Подпишите ли вы новый контракт или нет? Почему?</w:t>
      </w:r>
    </w:p>
    <w:p w:rsidR="00585F9A" w:rsidRPr="00E40E46" w:rsidRDefault="00585F9A" w:rsidP="00585F9A">
      <w:pPr>
        <w:autoSpaceDE w:val="0"/>
        <w:autoSpaceDN w:val="0"/>
        <w:adjustRightInd w:val="0"/>
        <w:spacing w:line="360" w:lineRule="auto"/>
        <w:ind w:firstLine="709"/>
        <w:jc w:val="both"/>
        <w:rPr>
          <w:rFonts w:ascii="Times New Roman" w:hAnsi="Times New Roman" w:cs="Times New Roman"/>
          <w:b/>
          <w:bCs/>
          <w:sz w:val="28"/>
          <w:szCs w:val="28"/>
        </w:rPr>
      </w:pPr>
      <w:r w:rsidRPr="00E40E46">
        <w:rPr>
          <w:rFonts w:ascii="Times New Roman" w:hAnsi="Times New Roman" w:cs="Times New Roman"/>
          <w:b/>
          <w:bCs/>
          <w:sz w:val="28"/>
          <w:szCs w:val="28"/>
        </w:rPr>
        <w:t xml:space="preserve">Ситуация </w:t>
      </w:r>
    </w:p>
    <w:p w:rsidR="00585F9A" w:rsidRDefault="00585F9A" w:rsidP="00C44996">
      <w:pPr>
        <w:autoSpaceDE w:val="0"/>
        <w:autoSpaceDN w:val="0"/>
        <w:adjustRightInd w:val="0"/>
        <w:spacing w:line="360" w:lineRule="auto"/>
        <w:ind w:firstLine="709"/>
        <w:jc w:val="both"/>
        <w:rPr>
          <w:rFonts w:ascii="Times New Roman" w:hAnsi="Times New Roman" w:cs="Times New Roman"/>
          <w:bCs/>
          <w:i/>
          <w:iCs/>
          <w:sz w:val="28"/>
          <w:szCs w:val="28"/>
        </w:rPr>
      </w:pPr>
      <w:r w:rsidRPr="00E40E46">
        <w:rPr>
          <w:rFonts w:ascii="Times New Roman" w:hAnsi="Times New Roman" w:cs="Times New Roman"/>
          <w:bCs/>
          <w:sz w:val="28"/>
          <w:szCs w:val="28"/>
        </w:rPr>
        <w:t>Вы – главный менеджер в крупной фирме по производству всемирно известных сигарет. У фирмы имеются многочисленные фабрики по всему миру. Она достигла большого объёма продаж. Появилась возможность открыть ещё фабрику в одной из стран СНГ, и от вас зависит решение – подписать новый контракт или нет. С одной стороны, строительство данной фабрики обеспечит новыми рабочими местами этот регион, тем самым решится актуальная для этого региона проблема безработицы, с другой – это принесёт большой доход вашей фирме. Однако вы, занимаясь производством и продажей крупных партий сигарет, до сих пор не были убеждены в том, что курение вызывает рак. Недавно вам в руки попал отчёт об исследовании, в котором была установлена прямая связь между курением и онкологическими заболеваниями.</w:t>
      </w:r>
    </w:p>
    <w:p w:rsidR="00C44996" w:rsidRDefault="00C44996" w:rsidP="00C44996">
      <w:pPr>
        <w:autoSpaceDE w:val="0"/>
        <w:autoSpaceDN w:val="0"/>
        <w:adjustRightInd w:val="0"/>
        <w:spacing w:line="360" w:lineRule="auto"/>
        <w:ind w:firstLine="709"/>
        <w:jc w:val="both"/>
        <w:rPr>
          <w:rFonts w:ascii="Times New Roman" w:hAnsi="Times New Roman" w:cs="Times New Roman"/>
          <w:b/>
          <w:bCs/>
          <w:iCs/>
          <w:sz w:val="28"/>
          <w:szCs w:val="28"/>
        </w:rPr>
      </w:pPr>
      <w:r w:rsidRPr="00C44996">
        <w:rPr>
          <w:rFonts w:ascii="Times New Roman" w:hAnsi="Times New Roman" w:cs="Times New Roman"/>
          <w:b/>
          <w:bCs/>
          <w:iCs/>
          <w:sz w:val="28"/>
          <w:szCs w:val="28"/>
        </w:rPr>
        <w:t>Ответ</w:t>
      </w:r>
    </w:p>
    <w:p w:rsidR="00C44996" w:rsidRDefault="00C44996" w:rsidP="00C44996">
      <w:pPr>
        <w:autoSpaceDE w:val="0"/>
        <w:autoSpaceDN w:val="0"/>
        <w:adjustRightInd w:val="0"/>
        <w:spacing w:line="360" w:lineRule="auto"/>
        <w:ind w:firstLine="709"/>
        <w:jc w:val="both"/>
        <w:rPr>
          <w:rFonts w:ascii="Times New Roman" w:eastAsia="Batang" w:hAnsi="Times New Roman" w:cs="Times New Roman"/>
          <w:sz w:val="28"/>
          <w:szCs w:val="24"/>
        </w:rPr>
      </w:pPr>
      <w:r w:rsidRPr="00CE4388">
        <w:rPr>
          <w:rFonts w:ascii="Times New Roman" w:eastAsia="Batang" w:hAnsi="Times New Roman" w:cs="Times New Roman"/>
          <w:sz w:val="28"/>
          <w:szCs w:val="24"/>
        </w:rPr>
        <w:t xml:space="preserve">Я бы подписала контракт о создании новой фабрики. В нашем мире очень «хищный» бизнес и постоянно растет конкуренция. Поэтому не наша компания откроет фабрику, так другая придет на это место. Есть одно преимущество – я бы спасла страну от безработицы. Тем более курение это выбор людей, и сугубо личное дело каждого. </w:t>
      </w:r>
    </w:p>
    <w:p w:rsidR="00C44996" w:rsidRDefault="00C44996" w:rsidP="00C44996">
      <w:pPr>
        <w:autoSpaceDE w:val="0"/>
        <w:autoSpaceDN w:val="0"/>
        <w:adjustRightInd w:val="0"/>
        <w:spacing w:line="360" w:lineRule="auto"/>
        <w:ind w:firstLine="709"/>
        <w:jc w:val="both"/>
        <w:rPr>
          <w:rFonts w:ascii="Times New Roman" w:eastAsia="Batang" w:hAnsi="Times New Roman" w:cs="Times New Roman"/>
          <w:sz w:val="28"/>
          <w:szCs w:val="24"/>
        </w:rPr>
      </w:pPr>
    </w:p>
    <w:p w:rsidR="00C44996" w:rsidRDefault="00C44996" w:rsidP="00C44996">
      <w:pPr>
        <w:autoSpaceDE w:val="0"/>
        <w:autoSpaceDN w:val="0"/>
        <w:adjustRightInd w:val="0"/>
        <w:spacing w:line="360" w:lineRule="auto"/>
        <w:ind w:firstLine="709"/>
        <w:jc w:val="both"/>
        <w:rPr>
          <w:rFonts w:ascii="Times New Roman" w:eastAsia="Batang" w:hAnsi="Times New Roman" w:cs="Times New Roman"/>
          <w:sz w:val="28"/>
          <w:szCs w:val="24"/>
        </w:rPr>
      </w:pPr>
    </w:p>
    <w:p w:rsidR="00C44996" w:rsidRDefault="00C44996" w:rsidP="00C44996">
      <w:pPr>
        <w:autoSpaceDE w:val="0"/>
        <w:autoSpaceDN w:val="0"/>
        <w:adjustRightInd w:val="0"/>
        <w:spacing w:line="360" w:lineRule="auto"/>
        <w:ind w:firstLine="709"/>
        <w:jc w:val="both"/>
        <w:rPr>
          <w:rFonts w:ascii="Times New Roman" w:eastAsia="Batang" w:hAnsi="Times New Roman" w:cs="Times New Roman"/>
          <w:sz w:val="28"/>
          <w:szCs w:val="24"/>
        </w:rPr>
      </w:pPr>
    </w:p>
    <w:p w:rsidR="00C44996" w:rsidRDefault="00C44996" w:rsidP="00C44996">
      <w:pPr>
        <w:autoSpaceDE w:val="0"/>
        <w:autoSpaceDN w:val="0"/>
        <w:adjustRightInd w:val="0"/>
        <w:spacing w:line="360" w:lineRule="auto"/>
        <w:jc w:val="both"/>
        <w:rPr>
          <w:rFonts w:ascii="Times New Roman" w:eastAsia="Batang" w:hAnsi="Times New Roman" w:cs="Times New Roman"/>
          <w:color w:val="595959" w:themeColor="text1" w:themeTint="A6"/>
          <w:sz w:val="24"/>
          <w:szCs w:val="24"/>
        </w:rPr>
      </w:pPr>
      <w:r w:rsidRPr="00C44996">
        <w:rPr>
          <w:rFonts w:ascii="Times New Roman" w:eastAsia="Batang" w:hAnsi="Times New Roman" w:cs="Times New Roman"/>
          <w:color w:val="595959" w:themeColor="text1" w:themeTint="A6"/>
          <w:sz w:val="24"/>
          <w:szCs w:val="24"/>
        </w:rPr>
        <w:t>14</w:t>
      </w:r>
    </w:p>
    <w:p w:rsidR="00C44996" w:rsidRDefault="00C44996" w:rsidP="00C44996">
      <w:pPr>
        <w:autoSpaceDE w:val="0"/>
        <w:autoSpaceDN w:val="0"/>
        <w:adjustRightInd w:val="0"/>
        <w:spacing w:line="360" w:lineRule="auto"/>
        <w:jc w:val="center"/>
        <w:rPr>
          <w:rFonts w:ascii="Times New Roman" w:eastAsia="Batang" w:hAnsi="Times New Roman" w:cs="Times New Roman"/>
          <w:b/>
          <w:sz w:val="28"/>
          <w:szCs w:val="28"/>
        </w:rPr>
      </w:pPr>
      <w:r w:rsidRPr="00C44996">
        <w:rPr>
          <w:rFonts w:ascii="Times New Roman" w:eastAsia="Batang" w:hAnsi="Times New Roman" w:cs="Times New Roman"/>
          <w:b/>
          <w:sz w:val="28"/>
          <w:szCs w:val="28"/>
        </w:rPr>
        <w:lastRenderedPageBreak/>
        <w:t>Заключение</w:t>
      </w:r>
    </w:p>
    <w:p w:rsidR="00C24014" w:rsidRPr="00C24014" w:rsidRDefault="00C24014" w:rsidP="00C24014">
      <w:pPr>
        <w:spacing w:line="360" w:lineRule="auto"/>
        <w:ind w:firstLine="709"/>
        <w:jc w:val="both"/>
        <w:rPr>
          <w:rFonts w:ascii="Times New Roman" w:hAnsi="Times New Roman" w:cs="Times New Roman"/>
          <w:sz w:val="28"/>
          <w:szCs w:val="28"/>
        </w:rPr>
      </w:pPr>
      <w:r w:rsidRPr="00C24014">
        <w:rPr>
          <w:rFonts w:ascii="Times New Roman" w:hAnsi="Times New Roman" w:cs="Times New Roman"/>
          <w:sz w:val="28"/>
          <w:szCs w:val="28"/>
        </w:rPr>
        <w:tab/>
      </w:r>
      <w:r w:rsidR="009B033F" w:rsidRPr="00C24014">
        <w:rPr>
          <w:rFonts w:ascii="Times New Roman" w:hAnsi="Times New Roman" w:cs="Times New Roman"/>
          <w:sz w:val="28"/>
          <w:szCs w:val="28"/>
        </w:rPr>
        <w:t xml:space="preserve">Подводя итоги </w:t>
      </w:r>
      <w:r>
        <w:rPr>
          <w:rFonts w:ascii="Times New Roman" w:hAnsi="Times New Roman" w:cs="Times New Roman"/>
          <w:sz w:val="28"/>
          <w:szCs w:val="28"/>
        </w:rPr>
        <w:t>контрольной</w:t>
      </w:r>
      <w:r w:rsidR="009B033F" w:rsidRPr="00C24014">
        <w:rPr>
          <w:rFonts w:ascii="Times New Roman" w:hAnsi="Times New Roman" w:cs="Times New Roman"/>
          <w:sz w:val="28"/>
          <w:szCs w:val="28"/>
        </w:rPr>
        <w:t xml:space="preserve"> работы, необходимо еще раз отметить, что корпоративная культура </w:t>
      </w:r>
      <w:r>
        <w:rPr>
          <w:rFonts w:ascii="Times New Roman" w:hAnsi="Times New Roman" w:cs="Times New Roman"/>
          <w:sz w:val="28"/>
          <w:szCs w:val="28"/>
        </w:rPr>
        <w:t xml:space="preserve">- это тонкий инструмент в руках </w:t>
      </w:r>
      <w:r w:rsidR="009B033F" w:rsidRPr="00C24014">
        <w:rPr>
          <w:rFonts w:ascii="Times New Roman" w:hAnsi="Times New Roman" w:cs="Times New Roman"/>
          <w:sz w:val="28"/>
          <w:szCs w:val="28"/>
        </w:rPr>
        <w:t>руководителя, с помощью которого можно привести корпорацию к успеху, процветанию и стабильности, но при неумелом или неуместном использовании возможны прямо противоположные результаты. Поэтому корпоративную культуру необходимо изучать, следить за ее формированием, совершенствовать и регулировать ее изменения.</w:t>
      </w:r>
      <w:r w:rsidRPr="00C24014">
        <w:rPr>
          <w:sz w:val="28"/>
          <w:szCs w:val="28"/>
        </w:rPr>
        <w:t xml:space="preserve"> </w:t>
      </w:r>
      <w:r w:rsidRPr="00C24014">
        <w:rPr>
          <w:rFonts w:ascii="Times New Roman" w:hAnsi="Times New Roman" w:cs="Times New Roman"/>
          <w:sz w:val="28"/>
          <w:szCs w:val="28"/>
        </w:rPr>
        <w:t xml:space="preserve">Она должна стать органичной частью всей корпорации, быть адекватной современным требованиям, продиктованными экономическим и технологическим развитием, спецификой российского законодательства и менталитета, а также спецификой конкретной корпорации и содействовать достижению поставленных целей, а, следовательно, и повышению эффективности деятельности корпорации. </w:t>
      </w:r>
    </w:p>
    <w:p w:rsidR="00C24014" w:rsidRPr="00C24014" w:rsidRDefault="00C24014" w:rsidP="00C24014">
      <w:pPr>
        <w:spacing w:line="360" w:lineRule="auto"/>
        <w:ind w:firstLine="709"/>
        <w:jc w:val="both"/>
        <w:rPr>
          <w:rFonts w:ascii="Times New Roman" w:hAnsi="Times New Roman" w:cs="Times New Roman"/>
          <w:sz w:val="28"/>
          <w:szCs w:val="28"/>
        </w:rPr>
      </w:pPr>
      <w:r w:rsidRPr="00C24014">
        <w:rPr>
          <w:rFonts w:ascii="Times New Roman" w:hAnsi="Times New Roman" w:cs="Times New Roman"/>
          <w:sz w:val="28"/>
          <w:szCs w:val="28"/>
        </w:rPr>
        <w:t>Корпоративная культура ООО «</w:t>
      </w:r>
      <w:r>
        <w:rPr>
          <w:rFonts w:ascii="Times New Roman" w:hAnsi="Times New Roman" w:cs="Times New Roman"/>
          <w:sz w:val="28"/>
          <w:szCs w:val="28"/>
        </w:rPr>
        <w:t>Изметалла</w:t>
      </w:r>
      <w:r w:rsidRPr="00C24014">
        <w:rPr>
          <w:rFonts w:ascii="Times New Roman" w:hAnsi="Times New Roman" w:cs="Times New Roman"/>
          <w:sz w:val="28"/>
          <w:szCs w:val="28"/>
        </w:rPr>
        <w:t xml:space="preserve">» основана на нормах и традициях, способствующих укреплению позиции компании в своем бизнесе. </w:t>
      </w:r>
    </w:p>
    <w:p w:rsidR="00C24014" w:rsidRPr="00C24014" w:rsidRDefault="00C24014" w:rsidP="00C24014">
      <w:pPr>
        <w:spacing w:line="360" w:lineRule="auto"/>
        <w:ind w:firstLine="709"/>
        <w:jc w:val="both"/>
        <w:rPr>
          <w:rFonts w:ascii="Times New Roman" w:hAnsi="Times New Roman" w:cs="Times New Roman"/>
          <w:sz w:val="28"/>
          <w:szCs w:val="28"/>
        </w:rPr>
      </w:pPr>
      <w:r w:rsidRPr="00C24014">
        <w:rPr>
          <w:rFonts w:ascii="Times New Roman" w:hAnsi="Times New Roman" w:cs="Times New Roman"/>
          <w:sz w:val="28"/>
          <w:szCs w:val="28"/>
        </w:rPr>
        <w:t>Основные нормы и правила деловой этики и делового поведения сотрудников нашли отражение в кодексе корпоративной культуры ООО «</w:t>
      </w:r>
      <w:r>
        <w:rPr>
          <w:rFonts w:ascii="Times New Roman" w:hAnsi="Times New Roman" w:cs="Times New Roman"/>
          <w:sz w:val="28"/>
          <w:szCs w:val="28"/>
        </w:rPr>
        <w:t>Изметалла</w:t>
      </w:r>
      <w:r w:rsidRPr="00C24014">
        <w:rPr>
          <w:rFonts w:ascii="Times New Roman" w:hAnsi="Times New Roman" w:cs="Times New Roman"/>
          <w:sz w:val="28"/>
          <w:szCs w:val="28"/>
        </w:rPr>
        <w:t>», следование которому способствует укреплению репутации компании.</w:t>
      </w:r>
    </w:p>
    <w:p w:rsidR="00C24014" w:rsidRPr="00C24014" w:rsidRDefault="00C24014" w:rsidP="00C24014">
      <w:pPr>
        <w:spacing w:line="360" w:lineRule="auto"/>
        <w:ind w:firstLine="709"/>
        <w:jc w:val="both"/>
        <w:rPr>
          <w:rFonts w:ascii="Times New Roman" w:hAnsi="Times New Roman" w:cs="Times New Roman"/>
          <w:sz w:val="28"/>
          <w:szCs w:val="28"/>
        </w:rPr>
      </w:pPr>
      <w:r w:rsidRPr="00C24014">
        <w:rPr>
          <w:rFonts w:ascii="Times New Roman" w:hAnsi="Times New Roman" w:cs="Times New Roman"/>
          <w:sz w:val="28"/>
          <w:szCs w:val="28"/>
        </w:rPr>
        <w:t>Политика управления персоналом ООО «</w:t>
      </w:r>
      <w:r>
        <w:rPr>
          <w:rFonts w:ascii="Times New Roman" w:hAnsi="Times New Roman" w:cs="Times New Roman"/>
          <w:sz w:val="28"/>
          <w:szCs w:val="28"/>
        </w:rPr>
        <w:t>Изметалла</w:t>
      </w:r>
      <w:r w:rsidRPr="00C24014">
        <w:rPr>
          <w:rFonts w:ascii="Times New Roman" w:hAnsi="Times New Roman" w:cs="Times New Roman"/>
          <w:sz w:val="28"/>
          <w:szCs w:val="28"/>
        </w:rPr>
        <w:t>» направлена на создание благоприятных условий деятельности для всех сотрудников. Компания строит свои отношения с сотрудниками на основе сохранения и развития лучших традиций.</w:t>
      </w:r>
    </w:p>
    <w:p w:rsidR="00C44996" w:rsidRDefault="00C24014" w:rsidP="00C24014">
      <w:pPr>
        <w:autoSpaceDE w:val="0"/>
        <w:autoSpaceDN w:val="0"/>
        <w:adjustRightInd w:val="0"/>
        <w:spacing w:line="360" w:lineRule="auto"/>
        <w:jc w:val="both"/>
        <w:rPr>
          <w:rFonts w:ascii="Times New Roman" w:hAnsi="Times New Roman" w:cs="Times New Roman"/>
          <w:sz w:val="28"/>
          <w:szCs w:val="28"/>
        </w:rPr>
      </w:pPr>
      <w:r w:rsidRPr="00C24014">
        <w:rPr>
          <w:rFonts w:ascii="Times New Roman" w:hAnsi="Times New Roman" w:cs="Times New Roman"/>
          <w:sz w:val="28"/>
          <w:szCs w:val="28"/>
        </w:rPr>
        <w:tab/>
        <w:t xml:space="preserve">По моему мнению, данная корпоративная культура весьма успешна, так как всех сотрудников объединяет общая цель – </w:t>
      </w:r>
      <w:r w:rsidRPr="00EF26DF">
        <w:rPr>
          <w:rFonts w:ascii="Times New Roman" w:hAnsi="Times New Roman" w:cs="Times New Roman"/>
          <w:sz w:val="28"/>
          <w:szCs w:val="28"/>
        </w:rPr>
        <w:t>удовлетворение потребностей своих клиентов</w:t>
      </w:r>
      <w:r>
        <w:rPr>
          <w:rFonts w:ascii="Times New Roman" w:hAnsi="Times New Roman" w:cs="Times New Roman"/>
          <w:sz w:val="28"/>
          <w:szCs w:val="28"/>
        </w:rPr>
        <w:t>.</w:t>
      </w:r>
    </w:p>
    <w:p w:rsidR="00C24014" w:rsidRPr="00C24014" w:rsidRDefault="00C24014" w:rsidP="00C24014">
      <w:pPr>
        <w:autoSpaceDE w:val="0"/>
        <w:autoSpaceDN w:val="0"/>
        <w:adjustRightInd w:val="0"/>
        <w:spacing w:line="360" w:lineRule="auto"/>
        <w:jc w:val="both"/>
        <w:rPr>
          <w:rFonts w:ascii="Times New Roman" w:eastAsia="Batang" w:hAnsi="Times New Roman" w:cs="Times New Roman"/>
          <w:b/>
          <w:color w:val="595959" w:themeColor="text1" w:themeTint="A6"/>
          <w:sz w:val="24"/>
          <w:szCs w:val="24"/>
        </w:rPr>
      </w:pPr>
      <w:r w:rsidRPr="00C24014">
        <w:rPr>
          <w:rFonts w:ascii="Times New Roman" w:hAnsi="Times New Roman" w:cs="Times New Roman"/>
          <w:color w:val="595959" w:themeColor="text1" w:themeTint="A6"/>
          <w:sz w:val="24"/>
          <w:szCs w:val="24"/>
        </w:rPr>
        <w:t>15</w:t>
      </w:r>
    </w:p>
    <w:p w:rsidR="009B5901" w:rsidRDefault="009B5901" w:rsidP="009B5901">
      <w:pPr>
        <w:spacing w:line="360" w:lineRule="auto"/>
        <w:jc w:val="center"/>
        <w:rPr>
          <w:rFonts w:ascii="Times New Roman" w:eastAsia="Times New Roman" w:hAnsi="Times New Roman" w:cs="Times New Roman"/>
          <w:b/>
          <w:sz w:val="28"/>
          <w:szCs w:val="28"/>
        </w:rPr>
      </w:pPr>
      <w:r w:rsidRPr="009B5901">
        <w:rPr>
          <w:rFonts w:ascii="Times New Roman" w:eastAsia="Times New Roman" w:hAnsi="Times New Roman" w:cs="Times New Roman"/>
          <w:b/>
          <w:sz w:val="28"/>
          <w:szCs w:val="28"/>
        </w:rPr>
        <w:lastRenderedPageBreak/>
        <w:t>Список литературы</w:t>
      </w:r>
    </w:p>
    <w:p w:rsidR="009B5901" w:rsidRDefault="009B5901" w:rsidP="009B5901">
      <w:pPr>
        <w:spacing w:line="360" w:lineRule="auto"/>
        <w:jc w:val="both"/>
        <w:rPr>
          <w:rFonts w:ascii="Times New Roman" w:eastAsia="Times New Roman" w:hAnsi="Times New Roman" w:cs="Times New Roman"/>
          <w:sz w:val="28"/>
          <w:szCs w:val="28"/>
        </w:rPr>
      </w:pPr>
      <w:r w:rsidRPr="009B5901">
        <w:rPr>
          <w:rFonts w:ascii="Times New Roman" w:eastAsia="Times New Roman" w:hAnsi="Times New Roman" w:cs="Times New Roman"/>
          <w:sz w:val="28"/>
          <w:szCs w:val="28"/>
        </w:rPr>
        <w:t>1.</w:t>
      </w:r>
      <w:r w:rsidR="008611B4">
        <w:rPr>
          <w:rFonts w:ascii="Times New Roman" w:hAnsi="Times New Roman" w:cs="Times New Roman"/>
          <w:sz w:val="28"/>
          <w:szCs w:val="28"/>
        </w:rPr>
        <w:t xml:space="preserve"> </w:t>
      </w:r>
      <w:r w:rsidRPr="009B5901">
        <w:rPr>
          <w:rFonts w:ascii="Times New Roman" w:hAnsi="Times New Roman" w:cs="Times New Roman"/>
          <w:sz w:val="28"/>
          <w:szCs w:val="28"/>
        </w:rPr>
        <w:t>Бельмас А. Влияние корпоративной культуры на сотрудников с различными типами мотивации // Корпоративная культура. – 2008</w:t>
      </w:r>
    </w:p>
    <w:p w:rsidR="009B5901" w:rsidRPr="009B5901" w:rsidRDefault="009B5901" w:rsidP="009B5901">
      <w:pPr>
        <w:spacing w:line="360" w:lineRule="auto"/>
        <w:jc w:val="both"/>
        <w:rPr>
          <w:rFonts w:ascii="Times New Roman" w:eastAsia="Times New Roman" w:hAnsi="Times New Roman" w:cs="Times New Roman"/>
          <w:sz w:val="28"/>
          <w:szCs w:val="28"/>
        </w:rPr>
      </w:pPr>
      <w:r w:rsidRPr="009B5901">
        <w:rPr>
          <w:rFonts w:ascii="Times New Roman" w:hAnsi="Times New Roman" w:cs="Times New Roman"/>
          <w:bCs/>
          <w:sz w:val="28"/>
          <w:szCs w:val="28"/>
        </w:rPr>
        <w:t>2</w:t>
      </w:r>
      <w:r w:rsidR="008611B4">
        <w:rPr>
          <w:rFonts w:ascii="Times New Roman" w:hAnsi="Times New Roman" w:cs="Times New Roman"/>
          <w:bCs/>
          <w:sz w:val="28"/>
          <w:szCs w:val="28"/>
        </w:rPr>
        <w:t xml:space="preserve">. </w:t>
      </w:r>
      <w:r w:rsidRPr="009B5901">
        <w:rPr>
          <w:rFonts w:ascii="Times New Roman" w:hAnsi="Times New Roman" w:cs="Times New Roman"/>
          <w:bCs/>
          <w:sz w:val="28"/>
          <w:szCs w:val="28"/>
        </w:rPr>
        <w:t>Егоршин, А.П. Основы менеджмента: Учебник для вузов / А.П. Егоршин. - Н.Новг.: НИМБ, 2012. - 320 c.</w:t>
      </w:r>
    </w:p>
    <w:p w:rsidR="008611B4" w:rsidRDefault="009B5901" w:rsidP="008611B4">
      <w:pPr>
        <w:spacing w:line="360" w:lineRule="auto"/>
        <w:jc w:val="both"/>
        <w:rPr>
          <w:rFonts w:ascii="Times New Roman" w:hAnsi="Times New Roman" w:cs="Times New Roman"/>
          <w:sz w:val="28"/>
          <w:szCs w:val="28"/>
        </w:rPr>
      </w:pPr>
      <w:r w:rsidRPr="009B5901">
        <w:rPr>
          <w:rFonts w:ascii="Times New Roman" w:hAnsi="Times New Roman" w:cs="Times New Roman"/>
          <w:sz w:val="28"/>
          <w:szCs w:val="28"/>
        </w:rPr>
        <w:t>3. Томилов В. «Формирование организационной культуры экономических систем» // Проблемы теории и практики управления. – 2000.</w:t>
      </w:r>
    </w:p>
    <w:p w:rsidR="008611B4" w:rsidRDefault="008611B4" w:rsidP="008611B4">
      <w:pPr>
        <w:spacing w:line="360" w:lineRule="auto"/>
        <w:jc w:val="both"/>
        <w:rPr>
          <w:rFonts w:ascii="Times New Roman" w:hAnsi="Times New Roman" w:cs="Times New Roman"/>
          <w:sz w:val="28"/>
          <w:szCs w:val="28"/>
        </w:rPr>
      </w:pPr>
      <w:r w:rsidRPr="008611B4">
        <w:rPr>
          <w:rFonts w:ascii="Times New Roman" w:hAnsi="Times New Roman" w:cs="Times New Roman"/>
          <w:sz w:val="28"/>
          <w:szCs w:val="28"/>
        </w:rPr>
        <w:t>4. Смирнов Э.А.</w:t>
      </w:r>
      <w:r w:rsidRPr="006A0F8E">
        <w:rPr>
          <w:rFonts w:ascii="Times New Roman" w:hAnsi="Times New Roman" w:cs="Times New Roman"/>
          <w:sz w:val="28"/>
          <w:szCs w:val="28"/>
        </w:rPr>
        <w:t>Теория организации: Учеб.пособие. М.: ИНФРА-М, 2005.</w:t>
      </w:r>
    </w:p>
    <w:p w:rsidR="008611B4" w:rsidRPr="008611B4" w:rsidRDefault="008611B4" w:rsidP="008611B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8611B4">
        <w:rPr>
          <w:rFonts w:ascii="Times New Roman" w:hAnsi="Times New Roman" w:cs="Times New Roman"/>
          <w:sz w:val="28"/>
          <w:szCs w:val="28"/>
        </w:rPr>
        <w:t>http://ventizdelia.ru</w:t>
      </w:r>
    </w:p>
    <w:p w:rsidR="008611B4" w:rsidRPr="009B5901" w:rsidRDefault="008611B4" w:rsidP="009B5901">
      <w:pPr>
        <w:spacing w:line="360" w:lineRule="auto"/>
        <w:jc w:val="both"/>
        <w:rPr>
          <w:rFonts w:ascii="Times New Roman" w:eastAsia="Times New Roman" w:hAnsi="Times New Roman" w:cs="Times New Roman"/>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Default="009B5901" w:rsidP="00585F9A">
      <w:pPr>
        <w:spacing w:line="360" w:lineRule="auto"/>
        <w:jc w:val="both"/>
        <w:rPr>
          <w:rFonts w:ascii="Times New Roman" w:eastAsia="Times New Roman" w:hAnsi="Times New Roman" w:cs="Times New Roman"/>
          <w:color w:val="595959" w:themeColor="text1" w:themeTint="A6"/>
          <w:sz w:val="28"/>
          <w:szCs w:val="28"/>
        </w:rPr>
      </w:pPr>
    </w:p>
    <w:p w:rsidR="009B5901" w:rsidRPr="009B033F" w:rsidRDefault="009B033F" w:rsidP="00585F9A">
      <w:pPr>
        <w:spacing w:line="360" w:lineRule="auto"/>
        <w:jc w:val="both"/>
        <w:rPr>
          <w:rFonts w:ascii="Times New Roman" w:eastAsia="Times New Roman" w:hAnsi="Times New Roman" w:cs="Times New Roman"/>
          <w:color w:val="595959" w:themeColor="text1" w:themeTint="A6"/>
          <w:sz w:val="24"/>
          <w:szCs w:val="24"/>
        </w:rPr>
      </w:pPr>
      <w:r w:rsidRPr="009B033F">
        <w:rPr>
          <w:rFonts w:ascii="Times New Roman" w:eastAsia="Times New Roman" w:hAnsi="Times New Roman" w:cs="Times New Roman"/>
          <w:color w:val="595959" w:themeColor="text1" w:themeTint="A6"/>
          <w:sz w:val="24"/>
          <w:szCs w:val="24"/>
        </w:rPr>
        <w:t>16</w:t>
      </w:r>
    </w:p>
    <w:sectPr w:rsidR="009B5901" w:rsidRPr="009B033F" w:rsidSect="0031334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EFF" w:rsidRDefault="00A47EFF" w:rsidP="002626EE">
      <w:pPr>
        <w:spacing w:after="0" w:line="240" w:lineRule="auto"/>
      </w:pPr>
      <w:r>
        <w:separator/>
      </w:r>
    </w:p>
  </w:endnote>
  <w:endnote w:type="continuationSeparator" w:id="1">
    <w:p w:rsidR="00A47EFF" w:rsidRDefault="00A47EFF" w:rsidP="002626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EFF" w:rsidRDefault="00A47EFF" w:rsidP="002626EE">
      <w:pPr>
        <w:spacing w:after="0" w:line="240" w:lineRule="auto"/>
      </w:pPr>
      <w:r>
        <w:separator/>
      </w:r>
    </w:p>
  </w:footnote>
  <w:footnote w:type="continuationSeparator" w:id="1">
    <w:p w:rsidR="00A47EFF" w:rsidRDefault="00A47EFF" w:rsidP="002626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1B1650D9"/>
    <w:multiLevelType w:val="multilevel"/>
    <w:tmpl w:val="800258CE"/>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21625E2C"/>
    <w:multiLevelType w:val="hybridMultilevel"/>
    <w:tmpl w:val="F63867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53221EA"/>
    <w:multiLevelType w:val="multilevel"/>
    <w:tmpl w:val="6CB0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01784D"/>
    <w:multiLevelType w:val="multilevel"/>
    <w:tmpl w:val="800258CE"/>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4D324235"/>
    <w:multiLevelType w:val="multilevel"/>
    <w:tmpl w:val="800258CE"/>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nsid w:val="5EAE0BAF"/>
    <w:multiLevelType w:val="hybridMultilevel"/>
    <w:tmpl w:val="CF3CC9F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6FE318F0"/>
    <w:multiLevelType w:val="hybridMultilevel"/>
    <w:tmpl w:val="D0C8013E"/>
    <w:lvl w:ilvl="0" w:tplc="48F0A410">
      <w:start w:val="1"/>
      <w:numFmt w:val="bullet"/>
      <w:lvlText w:val="-"/>
      <w:lvlJc w:val="left"/>
      <w:pPr>
        <w:tabs>
          <w:tab w:val="num" w:pos="1068"/>
        </w:tabs>
        <w:ind w:left="1068" w:hanging="360"/>
      </w:pPr>
      <w:rPr>
        <w:rFonts w:ascii="Times New Roman" w:hAnsi="Times New Roman" w:cs="Times New Roman" w:hint="default"/>
        <w:b/>
        <w:i w:val="0"/>
        <w:sz w:val="32"/>
        <w:szCs w:val="32"/>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7"/>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A43B6"/>
    <w:rsid w:val="0007240E"/>
    <w:rsid w:val="001908DC"/>
    <w:rsid w:val="001B0F6E"/>
    <w:rsid w:val="001F1931"/>
    <w:rsid w:val="002626EE"/>
    <w:rsid w:val="0031334D"/>
    <w:rsid w:val="003C538B"/>
    <w:rsid w:val="003E526C"/>
    <w:rsid w:val="004A1DE3"/>
    <w:rsid w:val="004D7D4F"/>
    <w:rsid w:val="00501C9A"/>
    <w:rsid w:val="00503D09"/>
    <w:rsid w:val="00560A7C"/>
    <w:rsid w:val="00585F9A"/>
    <w:rsid w:val="00631DAA"/>
    <w:rsid w:val="006511ED"/>
    <w:rsid w:val="006909DF"/>
    <w:rsid w:val="007858B1"/>
    <w:rsid w:val="008457BF"/>
    <w:rsid w:val="008611B4"/>
    <w:rsid w:val="009B033F"/>
    <w:rsid w:val="009B1369"/>
    <w:rsid w:val="009B5901"/>
    <w:rsid w:val="009C542C"/>
    <w:rsid w:val="009D4188"/>
    <w:rsid w:val="00A30EDD"/>
    <w:rsid w:val="00A47EFF"/>
    <w:rsid w:val="00A86DB7"/>
    <w:rsid w:val="00AA43B6"/>
    <w:rsid w:val="00BA485E"/>
    <w:rsid w:val="00BD0C0E"/>
    <w:rsid w:val="00C16212"/>
    <w:rsid w:val="00C24014"/>
    <w:rsid w:val="00C44996"/>
    <w:rsid w:val="00C87A53"/>
    <w:rsid w:val="00C90C40"/>
    <w:rsid w:val="00CB6F83"/>
    <w:rsid w:val="00CC7A68"/>
    <w:rsid w:val="00D24CDA"/>
    <w:rsid w:val="00D26C7F"/>
    <w:rsid w:val="00D66D66"/>
    <w:rsid w:val="00E65A24"/>
    <w:rsid w:val="00EC5AE7"/>
    <w:rsid w:val="00EC7655"/>
    <w:rsid w:val="00EF26DF"/>
    <w:rsid w:val="00F05B1B"/>
    <w:rsid w:val="00F71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7" type="connector" idref="#_x0000_s1078"/>
        <o:r id="V:Rule18" type="connector" idref="#_x0000_s1051"/>
        <o:r id="V:Rule19" type="connector" idref="#_x0000_s1077"/>
        <o:r id="V:Rule20" type="connector" idref="#_x0000_s1053"/>
        <o:r id="V:Rule21" type="connector" idref="#_x0000_s1074"/>
        <o:r id="V:Rule22" type="connector" idref="#_x0000_s1052"/>
        <o:r id="V:Rule23" type="connector" idref="#_x0000_s1055"/>
        <o:r id="V:Rule24" type="connector" idref="#_x0000_s1066"/>
        <o:r id="V:Rule25" type="connector" idref="#_x0000_s1070"/>
        <o:r id="V:Rule26" type="connector" idref="#_x0000_s1056"/>
        <o:r id="V:Rule27" type="connector" idref="#_x0000_s1072"/>
        <o:r id="V:Rule28" type="connector" idref="#_x0000_s1054"/>
        <o:r id="V:Rule29" type="connector" idref="#_x0000_s1058"/>
        <o:r id="V:Rule30" type="connector" idref="#_x0000_s1073"/>
        <o:r id="V:Rule31" type="connector" idref="#_x0000_s1057"/>
        <o:r id="V:Rule32"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C40"/>
  </w:style>
  <w:style w:type="paragraph" w:styleId="1">
    <w:name w:val="heading 1"/>
    <w:basedOn w:val="a"/>
    <w:link w:val="10"/>
    <w:uiPriority w:val="9"/>
    <w:qFormat/>
    <w:rsid w:val="009D41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 Знак,Обычный (веб) Знак Знак Знак Знак"/>
    <w:basedOn w:val="a"/>
    <w:link w:val="a4"/>
    <w:uiPriority w:val="99"/>
    <w:rsid w:val="00EC7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EC7655"/>
  </w:style>
  <w:style w:type="character" w:customStyle="1" w:styleId="a4">
    <w:name w:val="Обычный (веб) Знак"/>
    <w:aliases w:val="Обычный (веб) Знак Знак Знак Знак1,Обычный (веб) Знак Знак Знак Знак Знак"/>
    <w:link w:val="a3"/>
    <w:rsid w:val="00EC7655"/>
    <w:rPr>
      <w:rFonts w:ascii="Times New Roman" w:eastAsia="Times New Roman" w:hAnsi="Times New Roman" w:cs="Times New Roman"/>
      <w:sz w:val="24"/>
      <w:szCs w:val="24"/>
    </w:rPr>
  </w:style>
  <w:style w:type="paragraph" w:styleId="a5">
    <w:name w:val="List Paragraph"/>
    <w:basedOn w:val="a"/>
    <w:uiPriority w:val="34"/>
    <w:qFormat/>
    <w:rsid w:val="00A30EDD"/>
    <w:pPr>
      <w:ind w:left="720"/>
      <w:contextualSpacing/>
    </w:pPr>
    <w:rPr>
      <w:rFonts w:ascii="Calibri" w:eastAsia="Calibri" w:hAnsi="Calibri" w:cs="Times New Roman"/>
      <w:lang w:eastAsia="en-US"/>
    </w:rPr>
  </w:style>
  <w:style w:type="paragraph" w:styleId="a6">
    <w:name w:val="header"/>
    <w:basedOn w:val="a"/>
    <w:link w:val="a7"/>
    <w:uiPriority w:val="99"/>
    <w:semiHidden/>
    <w:unhideWhenUsed/>
    <w:rsid w:val="002626E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626EE"/>
  </w:style>
  <w:style w:type="paragraph" w:styleId="a8">
    <w:name w:val="footer"/>
    <w:basedOn w:val="a"/>
    <w:link w:val="a9"/>
    <w:uiPriority w:val="99"/>
    <w:semiHidden/>
    <w:unhideWhenUsed/>
    <w:rsid w:val="002626E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626EE"/>
  </w:style>
  <w:style w:type="character" w:customStyle="1" w:styleId="10">
    <w:name w:val="Заголовок 1 Знак"/>
    <w:basedOn w:val="a0"/>
    <w:link w:val="1"/>
    <w:uiPriority w:val="9"/>
    <w:rsid w:val="009D4188"/>
    <w:rPr>
      <w:rFonts w:ascii="Times New Roman" w:eastAsia="Times New Roman" w:hAnsi="Times New Roman" w:cs="Times New Roman"/>
      <w:b/>
      <w:bCs/>
      <w:kern w:val="36"/>
      <w:sz w:val="48"/>
      <w:szCs w:val="48"/>
    </w:rPr>
  </w:style>
  <w:style w:type="character" w:styleId="aa">
    <w:name w:val="Hyperlink"/>
    <w:basedOn w:val="a0"/>
    <w:uiPriority w:val="99"/>
    <w:semiHidden/>
    <w:unhideWhenUsed/>
    <w:rsid w:val="00F7159D"/>
    <w:rPr>
      <w:color w:val="0000FF"/>
      <w:u w:val="single"/>
    </w:rPr>
  </w:style>
  <w:style w:type="character" w:customStyle="1" w:styleId="structure-manager">
    <w:name w:val="structure-manager"/>
    <w:basedOn w:val="a0"/>
    <w:rsid w:val="00F7159D"/>
  </w:style>
  <w:style w:type="character" w:customStyle="1" w:styleId="structure-nesting-text">
    <w:name w:val="structure-nesting-text"/>
    <w:basedOn w:val="a0"/>
    <w:rsid w:val="00F7159D"/>
  </w:style>
  <w:style w:type="paragraph" w:styleId="ab">
    <w:name w:val="Balloon Text"/>
    <w:basedOn w:val="a"/>
    <w:link w:val="ac"/>
    <w:uiPriority w:val="99"/>
    <w:semiHidden/>
    <w:unhideWhenUsed/>
    <w:rsid w:val="00F7159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7159D"/>
    <w:rPr>
      <w:rFonts w:ascii="Tahoma" w:hAnsi="Tahoma" w:cs="Tahoma"/>
      <w:sz w:val="16"/>
      <w:szCs w:val="16"/>
    </w:rPr>
  </w:style>
  <w:style w:type="character" w:styleId="ad">
    <w:name w:val="Strong"/>
    <w:basedOn w:val="a0"/>
    <w:uiPriority w:val="22"/>
    <w:qFormat/>
    <w:rsid w:val="008611B4"/>
    <w:rPr>
      <w:b/>
      <w:bCs/>
    </w:rPr>
  </w:style>
</w:styles>
</file>

<file path=word/webSettings.xml><?xml version="1.0" encoding="utf-8"?>
<w:webSettings xmlns:r="http://schemas.openxmlformats.org/officeDocument/2006/relationships" xmlns:w="http://schemas.openxmlformats.org/wordprocessingml/2006/main">
  <w:divs>
    <w:div w:id="58286866">
      <w:bodyDiv w:val="1"/>
      <w:marLeft w:val="0"/>
      <w:marRight w:val="0"/>
      <w:marTop w:val="0"/>
      <w:marBottom w:val="0"/>
      <w:divBdr>
        <w:top w:val="none" w:sz="0" w:space="0" w:color="auto"/>
        <w:left w:val="none" w:sz="0" w:space="0" w:color="auto"/>
        <w:bottom w:val="none" w:sz="0" w:space="0" w:color="auto"/>
        <w:right w:val="none" w:sz="0" w:space="0" w:color="auto"/>
      </w:divBdr>
      <w:divsChild>
        <w:div w:id="1334644560">
          <w:marLeft w:val="0"/>
          <w:marRight w:val="0"/>
          <w:marTop w:val="0"/>
          <w:marBottom w:val="0"/>
          <w:divBdr>
            <w:top w:val="none" w:sz="0" w:space="0" w:color="B5D5E3"/>
            <w:left w:val="none" w:sz="0" w:space="0" w:color="B5D5E3"/>
            <w:bottom w:val="single" w:sz="6" w:space="0" w:color="B5D5E3"/>
            <w:right w:val="none" w:sz="0" w:space="0" w:color="B5D5E3"/>
          </w:divBdr>
          <w:divsChild>
            <w:div w:id="1223558456">
              <w:marLeft w:val="0"/>
              <w:marRight w:val="0"/>
              <w:marTop w:val="0"/>
              <w:marBottom w:val="0"/>
              <w:divBdr>
                <w:top w:val="none" w:sz="0" w:space="0" w:color="auto"/>
                <w:left w:val="none" w:sz="0" w:space="0" w:color="auto"/>
                <w:bottom w:val="none" w:sz="0" w:space="0" w:color="auto"/>
                <w:right w:val="none" w:sz="0" w:space="0" w:color="auto"/>
              </w:divBdr>
            </w:div>
          </w:divsChild>
        </w:div>
        <w:div w:id="97257295">
          <w:marLeft w:val="135"/>
          <w:marRight w:val="120"/>
          <w:marTop w:val="120"/>
          <w:marBottom w:val="0"/>
          <w:divBdr>
            <w:top w:val="none" w:sz="0" w:space="0" w:color="auto"/>
            <w:left w:val="none" w:sz="0" w:space="0" w:color="auto"/>
            <w:bottom w:val="none" w:sz="0" w:space="0" w:color="auto"/>
            <w:right w:val="none" w:sz="0" w:space="0" w:color="auto"/>
          </w:divBdr>
        </w:div>
        <w:div w:id="2013143106">
          <w:marLeft w:val="120"/>
          <w:marRight w:val="120"/>
          <w:marTop w:val="75"/>
          <w:marBottom w:val="15"/>
          <w:divBdr>
            <w:top w:val="none" w:sz="0" w:space="0" w:color="auto"/>
            <w:left w:val="none" w:sz="0" w:space="0" w:color="auto"/>
            <w:bottom w:val="none" w:sz="0" w:space="0" w:color="auto"/>
            <w:right w:val="none" w:sz="0" w:space="0" w:color="auto"/>
          </w:divBdr>
          <w:divsChild>
            <w:div w:id="2032369279">
              <w:marLeft w:val="0"/>
              <w:marRight w:val="0"/>
              <w:marTop w:val="0"/>
              <w:marBottom w:val="0"/>
              <w:divBdr>
                <w:top w:val="none" w:sz="0" w:space="0" w:color="auto"/>
                <w:left w:val="none" w:sz="0" w:space="0" w:color="auto"/>
                <w:bottom w:val="none" w:sz="0" w:space="0" w:color="auto"/>
                <w:right w:val="none" w:sz="0" w:space="0" w:color="auto"/>
              </w:divBdr>
            </w:div>
          </w:divsChild>
        </w:div>
        <w:div w:id="1145009468">
          <w:marLeft w:val="0"/>
          <w:marRight w:val="0"/>
          <w:marTop w:val="0"/>
          <w:marBottom w:val="0"/>
          <w:divBdr>
            <w:top w:val="none" w:sz="0" w:space="0" w:color="EFC2A1"/>
            <w:left w:val="none" w:sz="0" w:space="0" w:color="EFC2A1"/>
            <w:bottom w:val="single" w:sz="6" w:space="0" w:color="EFC2A1"/>
            <w:right w:val="none" w:sz="0" w:space="0" w:color="EFC2A1"/>
          </w:divBdr>
          <w:divsChild>
            <w:div w:id="188763827">
              <w:marLeft w:val="0"/>
              <w:marRight w:val="0"/>
              <w:marTop w:val="0"/>
              <w:marBottom w:val="0"/>
              <w:divBdr>
                <w:top w:val="none" w:sz="0" w:space="0" w:color="auto"/>
                <w:left w:val="none" w:sz="0" w:space="0" w:color="auto"/>
                <w:bottom w:val="none" w:sz="0" w:space="0" w:color="auto"/>
                <w:right w:val="none" w:sz="0" w:space="0" w:color="auto"/>
              </w:divBdr>
            </w:div>
          </w:divsChild>
        </w:div>
        <w:div w:id="914439335">
          <w:marLeft w:val="135"/>
          <w:marRight w:val="120"/>
          <w:marTop w:val="120"/>
          <w:marBottom w:val="0"/>
          <w:divBdr>
            <w:top w:val="none" w:sz="0" w:space="0" w:color="auto"/>
            <w:left w:val="none" w:sz="0" w:space="0" w:color="auto"/>
            <w:bottom w:val="none" w:sz="0" w:space="0" w:color="auto"/>
            <w:right w:val="none" w:sz="0" w:space="0" w:color="auto"/>
          </w:divBdr>
        </w:div>
        <w:div w:id="322200744">
          <w:marLeft w:val="120"/>
          <w:marRight w:val="120"/>
          <w:marTop w:val="75"/>
          <w:marBottom w:val="15"/>
          <w:divBdr>
            <w:top w:val="none" w:sz="0" w:space="0" w:color="auto"/>
            <w:left w:val="none" w:sz="0" w:space="0" w:color="auto"/>
            <w:bottom w:val="none" w:sz="0" w:space="0" w:color="auto"/>
            <w:right w:val="none" w:sz="0" w:space="0" w:color="auto"/>
          </w:divBdr>
          <w:divsChild>
            <w:div w:id="1910722229">
              <w:marLeft w:val="0"/>
              <w:marRight w:val="0"/>
              <w:marTop w:val="0"/>
              <w:marBottom w:val="0"/>
              <w:divBdr>
                <w:top w:val="none" w:sz="0" w:space="0" w:color="auto"/>
                <w:left w:val="none" w:sz="0" w:space="0" w:color="auto"/>
                <w:bottom w:val="none" w:sz="0" w:space="0" w:color="auto"/>
                <w:right w:val="none" w:sz="0" w:space="0" w:color="auto"/>
              </w:divBdr>
            </w:div>
          </w:divsChild>
        </w:div>
        <w:div w:id="1521427221">
          <w:marLeft w:val="0"/>
          <w:marRight w:val="0"/>
          <w:marTop w:val="0"/>
          <w:marBottom w:val="0"/>
          <w:divBdr>
            <w:top w:val="none" w:sz="0" w:space="0" w:color="EFC2A1"/>
            <w:left w:val="none" w:sz="0" w:space="0" w:color="EFC2A1"/>
            <w:bottom w:val="single" w:sz="6" w:space="0" w:color="EFC2A1"/>
            <w:right w:val="none" w:sz="0" w:space="0" w:color="EFC2A1"/>
          </w:divBdr>
          <w:divsChild>
            <w:div w:id="493496699">
              <w:marLeft w:val="0"/>
              <w:marRight w:val="0"/>
              <w:marTop w:val="0"/>
              <w:marBottom w:val="0"/>
              <w:divBdr>
                <w:top w:val="none" w:sz="0" w:space="0" w:color="auto"/>
                <w:left w:val="none" w:sz="0" w:space="0" w:color="auto"/>
                <w:bottom w:val="none" w:sz="0" w:space="0" w:color="auto"/>
                <w:right w:val="none" w:sz="0" w:space="0" w:color="auto"/>
              </w:divBdr>
            </w:div>
          </w:divsChild>
        </w:div>
        <w:div w:id="1761028820">
          <w:marLeft w:val="135"/>
          <w:marRight w:val="120"/>
          <w:marTop w:val="120"/>
          <w:marBottom w:val="0"/>
          <w:divBdr>
            <w:top w:val="none" w:sz="0" w:space="0" w:color="auto"/>
            <w:left w:val="none" w:sz="0" w:space="0" w:color="auto"/>
            <w:bottom w:val="none" w:sz="0" w:space="0" w:color="auto"/>
            <w:right w:val="none" w:sz="0" w:space="0" w:color="auto"/>
          </w:divBdr>
        </w:div>
        <w:div w:id="1341813167">
          <w:marLeft w:val="120"/>
          <w:marRight w:val="120"/>
          <w:marTop w:val="75"/>
          <w:marBottom w:val="15"/>
          <w:divBdr>
            <w:top w:val="none" w:sz="0" w:space="0" w:color="auto"/>
            <w:left w:val="none" w:sz="0" w:space="0" w:color="auto"/>
            <w:bottom w:val="none" w:sz="0" w:space="0" w:color="auto"/>
            <w:right w:val="none" w:sz="0" w:space="0" w:color="auto"/>
          </w:divBdr>
          <w:divsChild>
            <w:div w:id="491532900">
              <w:marLeft w:val="0"/>
              <w:marRight w:val="0"/>
              <w:marTop w:val="0"/>
              <w:marBottom w:val="0"/>
              <w:divBdr>
                <w:top w:val="none" w:sz="0" w:space="0" w:color="auto"/>
                <w:left w:val="none" w:sz="0" w:space="0" w:color="auto"/>
                <w:bottom w:val="none" w:sz="0" w:space="0" w:color="auto"/>
                <w:right w:val="none" w:sz="0" w:space="0" w:color="auto"/>
              </w:divBdr>
            </w:div>
          </w:divsChild>
        </w:div>
        <w:div w:id="1371953783">
          <w:marLeft w:val="0"/>
          <w:marRight w:val="0"/>
          <w:marTop w:val="0"/>
          <w:marBottom w:val="0"/>
          <w:divBdr>
            <w:top w:val="none" w:sz="0" w:space="0" w:color="EFC2A1"/>
            <w:left w:val="none" w:sz="0" w:space="0" w:color="EFC2A1"/>
            <w:bottom w:val="single" w:sz="6" w:space="0" w:color="EFC2A1"/>
            <w:right w:val="none" w:sz="0" w:space="0" w:color="EFC2A1"/>
          </w:divBdr>
          <w:divsChild>
            <w:div w:id="1993175413">
              <w:marLeft w:val="0"/>
              <w:marRight w:val="0"/>
              <w:marTop w:val="0"/>
              <w:marBottom w:val="0"/>
              <w:divBdr>
                <w:top w:val="none" w:sz="0" w:space="0" w:color="auto"/>
                <w:left w:val="none" w:sz="0" w:space="0" w:color="auto"/>
                <w:bottom w:val="none" w:sz="0" w:space="0" w:color="auto"/>
                <w:right w:val="none" w:sz="0" w:space="0" w:color="auto"/>
              </w:divBdr>
            </w:div>
          </w:divsChild>
        </w:div>
        <w:div w:id="913734387">
          <w:marLeft w:val="120"/>
          <w:marRight w:val="120"/>
          <w:marTop w:val="75"/>
          <w:marBottom w:val="15"/>
          <w:divBdr>
            <w:top w:val="none" w:sz="0" w:space="0" w:color="auto"/>
            <w:left w:val="none" w:sz="0" w:space="0" w:color="auto"/>
            <w:bottom w:val="none" w:sz="0" w:space="0" w:color="auto"/>
            <w:right w:val="none" w:sz="0" w:space="0" w:color="auto"/>
          </w:divBdr>
          <w:divsChild>
            <w:div w:id="425540844">
              <w:marLeft w:val="0"/>
              <w:marRight w:val="0"/>
              <w:marTop w:val="0"/>
              <w:marBottom w:val="0"/>
              <w:divBdr>
                <w:top w:val="none" w:sz="0" w:space="0" w:color="auto"/>
                <w:left w:val="none" w:sz="0" w:space="0" w:color="auto"/>
                <w:bottom w:val="none" w:sz="0" w:space="0" w:color="auto"/>
                <w:right w:val="none" w:sz="0" w:space="0" w:color="auto"/>
              </w:divBdr>
            </w:div>
          </w:divsChild>
        </w:div>
        <w:div w:id="1205219077">
          <w:marLeft w:val="0"/>
          <w:marRight w:val="0"/>
          <w:marTop w:val="0"/>
          <w:marBottom w:val="0"/>
          <w:divBdr>
            <w:top w:val="none" w:sz="0" w:space="0" w:color="EFC2A1"/>
            <w:left w:val="none" w:sz="0" w:space="0" w:color="EFC2A1"/>
            <w:bottom w:val="single" w:sz="6" w:space="0" w:color="EFC2A1"/>
            <w:right w:val="none" w:sz="0" w:space="0" w:color="EFC2A1"/>
          </w:divBdr>
          <w:divsChild>
            <w:div w:id="1855339559">
              <w:marLeft w:val="0"/>
              <w:marRight w:val="0"/>
              <w:marTop w:val="0"/>
              <w:marBottom w:val="0"/>
              <w:divBdr>
                <w:top w:val="none" w:sz="0" w:space="0" w:color="auto"/>
                <w:left w:val="none" w:sz="0" w:space="0" w:color="auto"/>
                <w:bottom w:val="none" w:sz="0" w:space="0" w:color="auto"/>
                <w:right w:val="none" w:sz="0" w:space="0" w:color="auto"/>
              </w:divBdr>
            </w:div>
          </w:divsChild>
        </w:div>
        <w:div w:id="1574580055">
          <w:marLeft w:val="135"/>
          <w:marRight w:val="120"/>
          <w:marTop w:val="120"/>
          <w:marBottom w:val="0"/>
          <w:divBdr>
            <w:top w:val="none" w:sz="0" w:space="0" w:color="auto"/>
            <w:left w:val="none" w:sz="0" w:space="0" w:color="auto"/>
            <w:bottom w:val="none" w:sz="0" w:space="0" w:color="auto"/>
            <w:right w:val="none" w:sz="0" w:space="0" w:color="auto"/>
          </w:divBdr>
        </w:div>
        <w:div w:id="1921139210">
          <w:marLeft w:val="120"/>
          <w:marRight w:val="120"/>
          <w:marTop w:val="75"/>
          <w:marBottom w:val="15"/>
          <w:divBdr>
            <w:top w:val="none" w:sz="0" w:space="0" w:color="auto"/>
            <w:left w:val="none" w:sz="0" w:space="0" w:color="auto"/>
            <w:bottom w:val="none" w:sz="0" w:space="0" w:color="auto"/>
            <w:right w:val="none" w:sz="0" w:space="0" w:color="auto"/>
          </w:divBdr>
          <w:divsChild>
            <w:div w:id="611790200">
              <w:marLeft w:val="0"/>
              <w:marRight w:val="0"/>
              <w:marTop w:val="0"/>
              <w:marBottom w:val="0"/>
              <w:divBdr>
                <w:top w:val="none" w:sz="0" w:space="0" w:color="auto"/>
                <w:left w:val="none" w:sz="0" w:space="0" w:color="auto"/>
                <w:bottom w:val="none" w:sz="0" w:space="0" w:color="auto"/>
                <w:right w:val="none" w:sz="0" w:space="0" w:color="auto"/>
              </w:divBdr>
            </w:div>
          </w:divsChild>
        </w:div>
        <w:div w:id="799151590">
          <w:marLeft w:val="0"/>
          <w:marRight w:val="0"/>
          <w:marTop w:val="0"/>
          <w:marBottom w:val="0"/>
          <w:divBdr>
            <w:top w:val="none" w:sz="0" w:space="0" w:color="EFC2A1"/>
            <w:left w:val="none" w:sz="0" w:space="0" w:color="EFC2A1"/>
            <w:bottom w:val="single" w:sz="6" w:space="0" w:color="EFC2A1"/>
            <w:right w:val="none" w:sz="0" w:space="0" w:color="EFC2A1"/>
          </w:divBdr>
          <w:divsChild>
            <w:div w:id="185874324">
              <w:marLeft w:val="0"/>
              <w:marRight w:val="0"/>
              <w:marTop w:val="0"/>
              <w:marBottom w:val="0"/>
              <w:divBdr>
                <w:top w:val="none" w:sz="0" w:space="0" w:color="auto"/>
                <w:left w:val="none" w:sz="0" w:space="0" w:color="auto"/>
                <w:bottom w:val="none" w:sz="0" w:space="0" w:color="auto"/>
                <w:right w:val="none" w:sz="0" w:space="0" w:color="auto"/>
              </w:divBdr>
            </w:div>
          </w:divsChild>
        </w:div>
        <w:div w:id="927621202">
          <w:marLeft w:val="135"/>
          <w:marRight w:val="120"/>
          <w:marTop w:val="120"/>
          <w:marBottom w:val="0"/>
          <w:divBdr>
            <w:top w:val="none" w:sz="0" w:space="0" w:color="auto"/>
            <w:left w:val="none" w:sz="0" w:space="0" w:color="auto"/>
            <w:bottom w:val="none" w:sz="0" w:space="0" w:color="auto"/>
            <w:right w:val="none" w:sz="0" w:space="0" w:color="auto"/>
          </w:divBdr>
        </w:div>
        <w:div w:id="2010982183">
          <w:marLeft w:val="120"/>
          <w:marRight w:val="120"/>
          <w:marTop w:val="75"/>
          <w:marBottom w:val="15"/>
          <w:divBdr>
            <w:top w:val="none" w:sz="0" w:space="0" w:color="auto"/>
            <w:left w:val="none" w:sz="0" w:space="0" w:color="auto"/>
            <w:bottom w:val="none" w:sz="0" w:space="0" w:color="auto"/>
            <w:right w:val="none" w:sz="0" w:space="0" w:color="auto"/>
          </w:divBdr>
          <w:divsChild>
            <w:div w:id="1275478407">
              <w:marLeft w:val="0"/>
              <w:marRight w:val="0"/>
              <w:marTop w:val="0"/>
              <w:marBottom w:val="0"/>
              <w:divBdr>
                <w:top w:val="none" w:sz="0" w:space="0" w:color="auto"/>
                <w:left w:val="none" w:sz="0" w:space="0" w:color="auto"/>
                <w:bottom w:val="none" w:sz="0" w:space="0" w:color="auto"/>
                <w:right w:val="none" w:sz="0" w:space="0" w:color="auto"/>
              </w:divBdr>
            </w:div>
          </w:divsChild>
        </w:div>
        <w:div w:id="2514864">
          <w:marLeft w:val="0"/>
          <w:marRight w:val="0"/>
          <w:marTop w:val="0"/>
          <w:marBottom w:val="0"/>
          <w:divBdr>
            <w:top w:val="none" w:sz="0" w:space="0" w:color="EFC2A1"/>
            <w:left w:val="none" w:sz="0" w:space="0" w:color="EFC2A1"/>
            <w:bottom w:val="single" w:sz="6" w:space="0" w:color="EFC2A1"/>
            <w:right w:val="none" w:sz="0" w:space="0" w:color="EFC2A1"/>
          </w:divBdr>
          <w:divsChild>
            <w:div w:id="433792640">
              <w:marLeft w:val="0"/>
              <w:marRight w:val="0"/>
              <w:marTop w:val="0"/>
              <w:marBottom w:val="0"/>
              <w:divBdr>
                <w:top w:val="none" w:sz="0" w:space="0" w:color="auto"/>
                <w:left w:val="none" w:sz="0" w:space="0" w:color="auto"/>
                <w:bottom w:val="none" w:sz="0" w:space="0" w:color="auto"/>
                <w:right w:val="none" w:sz="0" w:space="0" w:color="auto"/>
              </w:divBdr>
            </w:div>
          </w:divsChild>
        </w:div>
        <w:div w:id="759253194">
          <w:marLeft w:val="120"/>
          <w:marRight w:val="120"/>
          <w:marTop w:val="75"/>
          <w:marBottom w:val="15"/>
          <w:divBdr>
            <w:top w:val="none" w:sz="0" w:space="0" w:color="auto"/>
            <w:left w:val="none" w:sz="0" w:space="0" w:color="auto"/>
            <w:bottom w:val="none" w:sz="0" w:space="0" w:color="auto"/>
            <w:right w:val="none" w:sz="0" w:space="0" w:color="auto"/>
          </w:divBdr>
          <w:divsChild>
            <w:div w:id="258103246">
              <w:marLeft w:val="0"/>
              <w:marRight w:val="0"/>
              <w:marTop w:val="0"/>
              <w:marBottom w:val="0"/>
              <w:divBdr>
                <w:top w:val="none" w:sz="0" w:space="0" w:color="auto"/>
                <w:left w:val="none" w:sz="0" w:space="0" w:color="auto"/>
                <w:bottom w:val="none" w:sz="0" w:space="0" w:color="auto"/>
                <w:right w:val="none" w:sz="0" w:space="0" w:color="auto"/>
              </w:divBdr>
            </w:div>
          </w:divsChild>
        </w:div>
        <w:div w:id="431315749">
          <w:marLeft w:val="0"/>
          <w:marRight w:val="0"/>
          <w:marTop w:val="0"/>
          <w:marBottom w:val="0"/>
          <w:divBdr>
            <w:top w:val="none" w:sz="0" w:space="0" w:color="C4DA86"/>
            <w:left w:val="none" w:sz="0" w:space="0" w:color="C4DA86"/>
            <w:bottom w:val="single" w:sz="6" w:space="0" w:color="C4DA86"/>
            <w:right w:val="none" w:sz="0" w:space="0" w:color="C4DA86"/>
          </w:divBdr>
          <w:divsChild>
            <w:div w:id="504176346">
              <w:marLeft w:val="0"/>
              <w:marRight w:val="0"/>
              <w:marTop w:val="0"/>
              <w:marBottom w:val="0"/>
              <w:divBdr>
                <w:top w:val="none" w:sz="0" w:space="0" w:color="auto"/>
                <w:left w:val="none" w:sz="0" w:space="0" w:color="auto"/>
                <w:bottom w:val="none" w:sz="0" w:space="0" w:color="auto"/>
                <w:right w:val="none" w:sz="0" w:space="0" w:color="auto"/>
              </w:divBdr>
            </w:div>
          </w:divsChild>
        </w:div>
        <w:div w:id="1139541349">
          <w:marLeft w:val="150"/>
          <w:marRight w:val="150"/>
          <w:marTop w:val="75"/>
          <w:marBottom w:val="15"/>
          <w:divBdr>
            <w:top w:val="none" w:sz="0" w:space="0" w:color="auto"/>
            <w:left w:val="none" w:sz="0" w:space="0" w:color="auto"/>
            <w:bottom w:val="none" w:sz="0" w:space="0" w:color="auto"/>
            <w:right w:val="none" w:sz="0" w:space="0" w:color="auto"/>
          </w:divBdr>
          <w:divsChild>
            <w:div w:id="850070904">
              <w:marLeft w:val="0"/>
              <w:marRight w:val="0"/>
              <w:marTop w:val="0"/>
              <w:marBottom w:val="0"/>
              <w:divBdr>
                <w:top w:val="none" w:sz="0" w:space="0" w:color="auto"/>
                <w:left w:val="none" w:sz="0" w:space="0" w:color="auto"/>
                <w:bottom w:val="none" w:sz="0" w:space="0" w:color="auto"/>
                <w:right w:val="none" w:sz="0" w:space="0" w:color="auto"/>
              </w:divBdr>
            </w:div>
          </w:divsChild>
        </w:div>
        <w:div w:id="1739860135">
          <w:marLeft w:val="0"/>
          <w:marRight w:val="0"/>
          <w:marTop w:val="0"/>
          <w:marBottom w:val="0"/>
          <w:divBdr>
            <w:top w:val="none" w:sz="0" w:space="0" w:color="C4DA86"/>
            <w:left w:val="none" w:sz="0" w:space="0" w:color="C4DA86"/>
            <w:bottom w:val="single" w:sz="6" w:space="0" w:color="C4DA86"/>
            <w:right w:val="none" w:sz="0" w:space="0" w:color="C4DA86"/>
          </w:divBdr>
          <w:divsChild>
            <w:div w:id="30352382">
              <w:marLeft w:val="0"/>
              <w:marRight w:val="0"/>
              <w:marTop w:val="0"/>
              <w:marBottom w:val="0"/>
              <w:divBdr>
                <w:top w:val="none" w:sz="0" w:space="0" w:color="auto"/>
                <w:left w:val="none" w:sz="0" w:space="0" w:color="auto"/>
                <w:bottom w:val="none" w:sz="0" w:space="0" w:color="auto"/>
                <w:right w:val="none" w:sz="0" w:space="0" w:color="auto"/>
              </w:divBdr>
            </w:div>
          </w:divsChild>
        </w:div>
        <w:div w:id="315768723">
          <w:marLeft w:val="165"/>
          <w:marRight w:val="120"/>
          <w:marTop w:val="120"/>
          <w:marBottom w:val="0"/>
          <w:divBdr>
            <w:top w:val="none" w:sz="0" w:space="0" w:color="auto"/>
            <w:left w:val="none" w:sz="0" w:space="0" w:color="auto"/>
            <w:bottom w:val="none" w:sz="0" w:space="0" w:color="auto"/>
            <w:right w:val="none" w:sz="0" w:space="0" w:color="auto"/>
          </w:divBdr>
        </w:div>
        <w:div w:id="1622876044">
          <w:marLeft w:val="150"/>
          <w:marRight w:val="150"/>
          <w:marTop w:val="75"/>
          <w:marBottom w:val="15"/>
          <w:divBdr>
            <w:top w:val="none" w:sz="0" w:space="0" w:color="auto"/>
            <w:left w:val="none" w:sz="0" w:space="0" w:color="auto"/>
            <w:bottom w:val="none" w:sz="0" w:space="0" w:color="auto"/>
            <w:right w:val="none" w:sz="0" w:space="0" w:color="auto"/>
          </w:divBdr>
          <w:divsChild>
            <w:div w:id="80027392">
              <w:marLeft w:val="0"/>
              <w:marRight w:val="0"/>
              <w:marTop w:val="0"/>
              <w:marBottom w:val="0"/>
              <w:divBdr>
                <w:top w:val="none" w:sz="0" w:space="0" w:color="auto"/>
                <w:left w:val="none" w:sz="0" w:space="0" w:color="auto"/>
                <w:bottom w:val="none" w:sz="0" w:space="0" w:color="auto"/>
                <w:right w:val="none" w:sz="0" w:space="0" w:color="auto"/>
              </w:divBdr>
            </w:div>
          </w:divsChild>
        </w:div>
        <w:div w:id="1286037208">
          <w:marLeft w:val="0"/>
          <w:marRight w:val="0"/>
          <w:marTop w:val="0"/>
          <w:marBottom w:val="0"/>
          <w:divBdr>
            <w:top w:val="none" w:sz="0" w:space="0" w:color="C4DA86"/>
            <w:left w:val="none" w:sz="0" w:space="0" w:color="C4DA86"/>
            <w:bottom w:val="single" w:sz="6" w:space="0" w:color="C4DA86"/>
            <w:right w:val="none" w:sz="0" w:space="0" w:color="C4DA86"/>
          </w:divBdr>
          <w:divsChild>
            <w:div w:id="1382249308">
              <w:marLeft w:val="0"/>
              <w:marRight w:val="0"/>
              <w:marTop w:val="0"/>
              <w:marBottom w:val="0"/>
              <w:divBdr>
                <w:top w:val="none" w:sz="0" w:space="0" w:color="auto"/>
                <w:left w:val="none" w:sz="0" w:space="0" w:color="auto"/>
                <w:bottom w:val="none" w:sz="0" w:space="0" w:color="auto"/>
                <w:right w:val="none" w:sz="0" w:space="0" w:color="auto"/>
              </w:divBdr>
            </w:div>
          </w:divsChild>
        </w:div>
        <w:div w:id="943151551">
          <w:marLeft w:val="165"/>
          <w:marRight w:val="120"/>
          <w:marTop w:val="120"/>
          <w:marBottom w:val="0"/>
          <w:divBdr>
            <w:top w:val="none" w:sz="0" w:space="0" w:color="auto"/>
            <w:left w:val="none" w:sz="0" w:space="0" w:color="auto"/>
            <w:bottom w:val="none" w:sz="0" w:space="0" w:color="auto"/>
            <w:right w:val="none" w:sz="0" w:space="0" w:color="auto"/>
          </w:divBdr>
        </w:div>
        <w:div w:id="686062259">
          <w:marLeft w:val="-45"/>
          <w:marRight w:val="-45"/>
          <w:marTop w:val="0"/>
          <w:marBottom w:val="0"/>
          <w:divBdr>
            <w:top w:val="none" w:sz="0" w:space="0" w:color="auto"/>
            <w:left w:val="none" w:sz="0" w:space="0" w:color="auto"/>
            <w:bottom w:val="none" w:sz="0" w:space="0" w:color="auto"/>
            <w:right w:val="none" w:sz="0" w:space="0" w:color="auto"/>
          </w:divBdr>
        </w:div>
        <w:div w:id="1164584851">
          <w:marLeft w:val="0"/>
          <w:marRight w:val="0"/>
          <w:marTop w:val="0"/>
          <w:marBottom w:val="0"/>
          <w:divBdr>
            <w:top w:val="none" w:sz="0" w:space="0" w:color="C4DA86"/>
            <w:left w:val="none" w:sz="0" w:space="0" w:color="C4DA86"/>
            <w:bottom w:val="single" w:sz="6" w:space="0" w:color="C4DA86"/>
            <w:right w:val="none" w:sz="0" w:space="0" w:color="C4DA86"/>
          </w:divBdr>
          <w:divsChild>
            <w:div w:id="1323317053">
              <w:marLeft w:val="0"/>
              <w:marRight w:val="0"/>
              <w:marTop w:val="0"/>
              <w:marBottom w:val="0"/>
              <w:divBdr>
                <w:top w:val="none" w:sz="0" w:space="0" w:color="auto"/>
                <w:left w:val="none" w:sz="0" w:space="0" w:color="auto"/>
                <w:bottom w:val="none" w:sz="0" w:space="0" w:color="auto"/>
                <w:right w:val="none" w:sz="0" w:space="0" w:color="auto"/>
              </w:divBdr>
            </w:div>
          </w:divsChild>
        </w:div>
        <w:div w:id="1272279550">
          <w:marLeft w:val="165"/>
          <w:marRight w:val="120"/>
          <w:marTop w:val="120"/>
          <w:marBottom w:val="0"/>
          <w:divBdr>
            <w:top w:val="none" w:sz="0" w:space="0" w:color="auto"/>
            <w:left w:val="none" w:sz="0" w:space="0" w:color="auto"/>
            <w:bottom w:val="none" w:sz="0" w:space="0" w:color="auto"/>
            <w:right w:val="none" w:sz="0" w:space="0" w:color="auto"/>
          </w:divBdr>
        </w:div>
        <w:div w:id="440031836">
          <w:marLeft w:val="150"/>
          <w:marRight w:val="150"/>
          <w:marTop w:val="75"/>
          <w:marBottom w:val="15"/>
          <w:divBdr>
            <w:top w:val="none" w:sz="0" w:space="0" w:color="auto"/>
            <w:left w:val="none" w:sz="0" w:space="0" w:color="auto"/>
            <w:bottom w:val="none" w:sz="0" w:space="0" w:color="auto"/>
            <w:right w:val="none" w:sz="0" w:space="0" w:color="auto"/>
          </w:divBdr>
          <w:divsChild>
            <w:div w:id="1119304375">
              <w:marLeft w:val="0"/>
              <w:marRight w:val="0"/>
              <w:marTop w:val="0"/>
              <w:marBottom w:val="0"/>
              <w:divBdr>
                <w:top w:val="none" w:sz="0" w:space="0" w:color="auto"/>
                <w:left w:val="none" w:sz="0" w:space="0" w:color="auto"/>
                <w:bottom w:val="none" w:sz="0" w:space="0" w:color="auto"/>
                <w:right w:val="none" w:sz="0" w:space="0" w:color="auto"/>
              </w:divBdr>
            </w:div>
          </w:divsChild>
        </w:div>
        <w:div w:id="1822502868">
          <w:marLeft w:val="0"/>
          <w:marRight w:val="0"/>
          <w:marTop w:val="0"/>
          <w:marBottom w:val="0"/>
          <w:divBdr>
            <w:top w:val="none" w:sz="0" w:space="0" w:color="C4DA86"/>
            <w:left w:val="none" w:sz="0" w:space="0" w:color="C4DA86"/>
            <w:bottom w:val="single" w:sz="6" w:space="0" w:color="C4DA86"/>
            <w:right w:val="none" w:sz="0" w:space="0" w:color="C4DA86"/>
          </w:divBdr>
          <w:divsChild>
            <w:div w:id="209848563">
              <w:marLeft w:val="0"/>
              <w:marRight w:val="0"/>
              <w:marTop w:val="0"/>
              <w:marBottom w:val="0"/>
              <w:divBdr>
                <w:top w:val="none" w:sz="0" w:space="0" w:color="auto"/>
                <w:left w:val="none" w:sz="0" w:space="0" w:color="auto"/>
                <w:bottom w:val="none" w:sz="0" w:space="0" w:color="auto"/>
                <w:right w:val="none" w:sz="0" w:space="0" w:color="auto"/>
              </w:divBdr>
            </w:div>
          </w:divsChild>
        </w:div>
        <w:div w:id="2032484798">
          <w:marLeft w:val="165"/>
          <w:marRight w:val="120"/>
          <w:marTop w:val="120"/>
          <w:marBottom w:val="0"/>
          <w:divBdr>
            <w:top w:val="none" w:sz="0" w:space="0" w:color="auto"/>
            <w:left w:val="none" w:sz="0" w:space="0" w:color="auto"/>
            <w:bottom w:val="none" w:sz="0" w:space="0" w:color="auto"/>
            <w:right w:val="none" w:sz="0" w:space="0" w:color="auto"/>
          </w:divBdr>
        </w:div>
        <w:div w:id="30110755">
          <w:marLeft w:val="0"/>
          <w:marRight w:val="0"/>
          <w:marTop w:val="0"/>
          <w:marBottom w:val="0"/>
          <w:divBdr>
            <w:top w:val="none" w:sz="0" w:space="0" w:color="C4DA86"/>
            <w:left w:val="none" w:sz="0" w:space="0" w:color="C4DA86"/>
            <w:bottom w:val="single" w:sz="6" w:space="0" w:color="C4DA86"/>
            <w:right w:val="none" w:sz="0" w:space="0" w:color="C4DA86"/>
          </w:divBdr>
          <w:divsChild>
            <w:div w:id="81896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83699">
      <w:bodyDiv w:val="1"/>
      <w:marLeft w:val="0"/>
      <w:marRight w:val="0"/>
      <w:marTop w:val="0"/>
      <w:marBottom w:val="0"/>
      <w:divBdr>
        <w:top w:val="none" w:sz="0" w:space="0" w:color="auto"/>
        <w:left w:val="none" w:sz="0" w:space="0" w:color="auto"/>
        <w:bottom w:val="none" w:sz="0" w:space="0" w:color="auto"/>
        <w:right w:val="none" w:sz="0" w:space="0" w:color="auto"/>
      </w:divBdr>
      <w:divsChild>
        <w:div w:id="519663650">
          <w:marLeft w:val="0"/>
          <w:marRight w:val="0"/>
          <w:marTop w:val="0"/>
          <w:marBottom w:val="0"/>
          <w:divBdr>
            <w:top w:val="none" w:sz="0" w:space="0" w:color="B5D5E3"/>
            <w:left w:val="none" w:sz="0" w:space="0" w:color="B5D5E3"/>
            <w:bottom w:val="single" w:sz="6" w:space="0" w:color="B5D5E3"/>
            <w:right w:val="none" w:sz="0" w:space="0" w:color="B5D5E3"/>
          </w:divBdr>
          <w:divsChild>
            <w:div w:id="1656881880">
              <w:marLeft w:val="0"/>
              <w:marRight w:val="0"/>
              <w:marTop w:val="0"/>
              <w:marBottom w:val="0"/>
              <w:divBdr>
                <w:top w:val="none" w:sz="0" w:space="0" w:color="auto"/>
                <w:left w:val="none" w:sz="0" w:space="0" w:color="auto"/>
                <w:bottom w:val="none" w:sz="0" w:space="0" w:color="auto"/>
                <w:right w:val="none" w:sz="0" w:space="0" w:color="auto"/>
              </w:divBdr>
            </w:div>
          </w:divsChild>
        </w:div>
        <w:div w:id="1729063752">
          <w:marLeft w:val="135"/>
          <w:marRight w:val="120"/>
          <w:marTop w:val="120"/>
          <w:marBottom w:val="0"/>
          <w:divBdr>
            <w:top w:val="none" w:sz="0" w:space="0" w:color="auto"/>
            <w:left w:val="none" w:sz="0" w:space="0" w:color="auto"/>
            <w:bottom w:val="none" w:sz="0" w:space="0" w:color="auto"/>
            <w:right w:val="none" w:sz="0" w:space="0" w:color="auto"/>
          </w:divBdr>
        </w:div>
        <w:div w:id="2032608409">
          <w:marLeft w:val="120"/>
          <w:marRight w:val="120"/>
          <w:marTop w:val="75"/>
          <w:marBottom w:val="15"/>
          <w:divBdr>
            <w:top w:val="none" w:sz="0" w:space="0" w:color="auto"/>
            <w:left w:val="none" w:sz="0" w:space="0" w:color="auto"/>
            <w:bottom w:val="none" w:sz="0" w:space="0" w:color="auto"/>
            <w:right w:val="none" w:sz="0" w:space="0" w:color="auto"/>
          </w:divBdr>
          <w:divsChild>
            <w:div w:id="1068188713">
              <w:marLeft w:val="0"/>
              <w:marRight w:val="0"/>
              <w:marTop w:val="0"/>
              <w:marBottom w:val="0"/>
              <w:divBdr>
                <w:top w:val="none" w:sz="0" w:space="0" w:color="auto"/>
                <w:left w:val="none" w:sz="0" w:space="0" w:color="auto"/>
                <w:bottom w:val="none" w:sz="0" w:space="0" w:color="auto"/>
                <w:right w:val="none" w:sz="0" w:space="0" w:color="auto"/>
              </w:divBdr>
            </w:div>
          </w:divsChild>
        </w:div>
        <w:div w:id="1049305832">
          <w:marLeft w:val="0"/>
          <w:marRight w:val="0"/>
          <w:marTop w:val="0"/>
          <w:marBottom w:val="0"/>
          <w:divBdr>
            <w:top w:val="none" w:sz="0" w:space="0" w:color="EFC2A1"/>
            <w:left w:val="none" w:sz="0" w:space="0" w:color="EFC2A1"/>
            <w:bottom w:val="single" w:sz="6" w:space="0" w:color="EFC2A1"/>
            <w:right w:val="none" w:sz="0" w:space="0" w:color="EFC2A1"/>
          </w:divBdr>
          <w:divsChild>
            <w:div w:id="653874153">
              <w:marLeft w:val="0"/>
              <w:marRight w:val="0"/>
              <w:marTop w:val="0"/>
              <w:marBottom w:val="0"/>
              <w:divBdr>
                <w:top w:val="none" w:sz="0" w:space="0" w:color="auto"/>
                <w:left w:val="none" w:sz="0" w:space="0" w:color="auto"/>
                <w:bottom w:val="none" w:sz="0" w:space="0" w:color="auto"/>
                <w:right w:val="none" w:sz="0" w:space="0" w:color="auto"/>
              </w:divBdr>
            </w:div>
          </w:divsChild>
        </w:div>
        <w:div w:id="961568657">
          <w:marLeft w:val="135"/>
          <w:marRight w:val="120"/>
          <w:marTop w:val="120"/>
          <w:marBottom w:val="0"/>
          <w:divBdr>
            <w:top w:val="none" w:sz="0" w:space="0" w:color="auto"/>
            <w:left w:val="none" w:sz="0" w:space="0" w:color="auto"/>
            <w:bottom w:val="none" w:sz="0" w:space="0" w:color="auto"/>
            <w:right w:val="none" w:sz="0" w:space="0" w:color="auto"/>
          </w:divBdr>
        </w:div>
        <w:div w:id="1347292194">
          <w:marLeft w:val="120"/>
          <w:marRight w:val="120"/>
          <w:marTop w:val="75"/>
          <w:marBottom w:val="15"/>
          <w:divBdr>
            <w:top w:val="none" w:sz="0" w:space="0" w:color="auto"/>
            <w:left w:val="none" w:sz="0" w:space="0" w:color="auto"/>
            <w:bottom w:val="none" w:sz="0" w:space="0" w:color="auto"/>
            <w:right w:val="none" w:sz="0" w:space="0" w:color="auto"/>
          </w:divBdr>
          <w:divsChild>
            <w:div w:id="1914898077">
              <w:marLeft w:val="0"/>
              <w:marRight w:val="0"/>
              <w:marTop w:val="0"/>
              <w:marBottom w:val="0"/>
              <w:divBdr>
                <w:top w:val="none" w:sz="0" w:space="0" w:color="auto"/>
                <w:left w:val="none" w:sz="0" w:space="0" w:color="auto"/>
                <w:bottom w:val="none" w:sz="0" w:space="0" w:color="auto"/>
                <w:right w:val="none" w:sz="0" w:space="0" w:color="auto"/>
              </w:divBdr>
            </w:div>
          </w:divsChild>
        </w:div>
        <w:div w:id="207843954">
          <w:marLeft w:val="0"/>
          <w:marRight w:val="0"/>
          <w:marTop w:val="0"/>
          <w:marBottom w:val="0"/>
          <w:divBdr>
            <w:top w:val="none" w:sz="0" w:space="0" w:color="EFC2A1"/>
            <w:left w:val="none" w:sz="0" w:space="0" w:color="EFC2A1"/>
            <w:bottom w:val="single" w:sz="6" w:space="0" w:color="EFC2A1"/>
            <w:right w:val="none" w:sz="0" w:space="0" w:color="EFC2A1"/>
          </w:divBdr>
          <w:divsChild>
            <w:div w:id="1932199430">
              <w:marLeft w:val="0"/>
              <w:marRight w:val="0"/>
              <w:marTop w:val="0"/>
              <w:marBottom w:val="0"/>
              <w:divBdr>
                <w:top w:val="none" w:sz="0" w:space="0" w:color="auto"/>
                <w:left w:val="none" w:sz="0" w:space="0" w:color="auto"/>
                <w:bottom w:val="none" w:sz="0" w:space="0" w:color="auto"/>
                <w:right w:val="none" w:sz="0" w:space="0" w:color="auto"/>
              </w:divBdr>
            </w:div>
          </w:divsChild>
        </w:div>
        <w:div w:id="963316997">
          <w:marLeft w:val="135"/>
          <w:marRight w:val="120"/>
          <w:marTop w:val="120"/>
          <w:marBottom w:val="0"/>
          <w:divBdr>
            <w:top w:val="none" w:sz="0" w:space="0" w:color="auto"/>
            <w:left w:val="none" w:sz="0" w:space="0" w:color="auto"/>
            <w:bottom w:val="none" w:sz="0" w:space="0" w:color="auto"/>
            <w:right w:val="none" w:sz="0" w:space="0" w:color="auto"/>
          </w:divBdr>
        </w:div>
        <w:div w:id="8416727">
          <w:marLeft w:val="120"/>
          <w:marRight w:val="120"/>
          <w:marTop w:val="75"/>
          <w:marBottom w:val="15"/>
          <w:divBdr>
            <w:top w:val="none" w:sz="0" w:space="0" w:color="auto"/>
            <w:left w:val="none" w:sz="0" w:space="0" w:color="auto"/>
            <w:bottom w:val="none" w:sz="0" w:space="0" w:color="auto"/>
            <w:right w:val="none" w:sz="0" w:space="0" w:color="auto"/>
          </w:divBdr>
          <w:divsChild>
            <w:div w:id="1986739928">
              <w:marLeft w:val="0"/>
              <w:marRight w:val="0"/>
              <w:marTop w:val="0"/>
              <w:marBottom w:val="0"/>
              <w:divBdr>
                <w:top w:val="none" w:sz="0" w:space="0" w:color="auto"/>
                <w:left w:val="none" w:sz="0" w:space="0" w:color="auto"/>
                <w:bottom w:val="none" w:sz="0" w:space="0" w:color="auto"/>
                <w:right w:val="none" w:sz="0" w:space="0" w:color="auto"/>
              </w:divBdr>
            </w:div>
          </w:divsChild>
        </w:div>
        <w:div w:id="1133133780">
          <w:marLeft w:val="0"/>
          <w:marRight w:val="0"/>
          <w:marTop w:val="0"/>
          <w:marBottom w:val="0"/>
          <w:divBdr>
            <w:top w:val="none" w:sz="0" w:space="0" w:color="EFC2A1"/>
            <w:left w:val="none" w:sz="0" w:space="0" w:color="EFC2A1"/>
            <w:bottom w:val="single" w:sz="6" w:space="0" w:color="EFC2A1"/>
            <w:right w:val="none" w:sz="0" w:space="0" w:color="EFC2A1"/>
          </w:divBdr>
          <w:divsChild>
            <w:div w:id="1978803468">
              <w:marLeft w:val="0"/>
              <w:marRight w:val="0"/>
              <w:marTop w:val="0"/>
              <w:marBottom w:val="0"/>
              <w:divBdr>
                <w:top w:val="none" w:sz="0" w:space="0" w:color="auto"/>
                <w:left w:val="none" w:sz="0" w:space="0" w:color="auto"/>
                <w:bottom w:val="none" w:sz="0" w:space="0" w:color="auto"/>
                <w:right w:val="none" w:sz="0" w:space="0" w:color="auto"/>
              </w:divBdr>
            </w:div>
          </w:divsChild>
        </w:div>
        <w:div w:id="1650288430">
          <w:marLeft w:val="120"/>
          <w:marRight w:val="120"/>
          <w:marTop w:val="75"/>
          <w:marBottom w:val="15"/>
          <w:divBdr>
            <w:top w:val="none" w:sz="0" w:space="0" w:color="auto"/>
            <w:left w:val="none" w:sz="0" w:space="0" w:color="auto"/>
            <w:bottom w:val="none" w:sz="0" w:space="0" w:color="auto"/>
            <w:right w:val="none" w:sz="0" w:space="0" w:color="auto"/>
          </w:divBdr>
          <w:divsChild>
            <w:div w:id="1242368040">
              <w:marLeft w:val="0"/>
              <w:marRight w:val="0"/>
              <w:marTop w:val="0"/>
              <w:marBottom w:val="0"/>
              <w:divBdr>
                <w:top w:val="none" w:sz="0" w:space="0" w:color="auto"/>
                <w:left w:val="none" w:sz="0" w:space="0" w:color="auto"/>
                <w:bottom w:val="none" w:sz="0" w:space="0" w:color="auto"/>
                <w:right w:val="none" w:sz="0" w:space="0" w:color="auto"/>
              </w:divBdr>
            </w:div>
          </w:divsChild>
        </w:div>
        <w:div w:id="290482004">
          <w:marLeft w:val="0"/>
          <w:marRight w:val="0"/>
          <w:marTop w:val="0"/>
          <w:marBottom w:val="0"/>
          <w:divBdr>
            <w:top w:val="none" w:sz="0" w:space="0" w:color="EFC2A1"/>
            <w:left w:val="none" w:sz="0" w:space="0" w:color="EFC2A1"/>
            <w:bottom w:val="single" w:sz="6" w:space="0" w:color="EFC2A1"/>
            <w:right w:val="none" w:sz="0" w:space="0" w:color="EFC2A1"/>
          </w:divBdr>
          <w:divsChild>
            <w:div w:id="1972973034">
              <w:marLeft w:val="0"/>
              <w:marRight w:val="0"/>
              <w:marTop w:val="0"/>
              <w:marBottom w:val="0"/>
              <w:divBdr>
                <w:top w:val="none" w:sz="0" w:space="0" w:color="auto"/>
                <w:left w:val="none" w:sz="0" w:space="0" w:color="auto"/>
                <w:bottom w:val="none" w:sz="0" w:space="0" w:color="auto"/>
                <w:right w:val="none" w:sz="0" w:space="0" w:color="auto"/>
              </w:divBdr>
            </w:div>
          </w:divsChild>
        </w:div>
        <w:div w:id="882212823">
          <w:marLeft w:val="135"/>
          <w:marRight w:val="120"/>
          <w:marTop w:val="120"/>
          <w:marBottom w:val="0"/>
          <w:divBdr>
            <w:top w:val="none" w:sz="0" w:space="0" w:color="auto"/>
            <w:left w:val="none" w:sz="0" w:space="0" w:color="auto"/>
            <w:bottom w:val="none" w:sz="0" w:space="0" w:color="auto"/>
            <w:right w:val="none" w:sz="0" w:space="0" w:color="auto"/>
          </w:divBdr>
        </w:div>
        <w:div w:id="2073042074">
          <w:marLeft w:val="120"/>
          <w:marRight w:val="120"/>
          <w:marTop w:val="75"/>
          <w:marBottom w:val="15"/>
          <w:divBdr>
            <w:top w:val="none" w:sz="0" w:space="0" w:color="auto"/>
            <w:left w:val="none" w:sz="0" w:space="0" w:color="auto"/>
            <w:bottom w:val="none" w:sz="0" w:space="0" w:color="auto"/>
            <w:right w:val="none" w:sz="0" w:space="0" w:color="auto"/>
          </w:divBdr>
          <w:divsChild>
            <w:div w:id="436103529">
              <w:marLeft w:val="0"/>
              <w:marRight w:val="0"/>
              <w:marTop w:val="0"/>
              <w:marBottom w:val="0"/>
              <w:divBdr>
                <w:top w:val="none" w:sz="0" w:space="0" w:color="auto"/>
                <w:left w:val="none" w:sz="0" w:space="0" w:color="auto"/>
                <w:bottom w:val="none" w:sz="0" w:space="0" w:color="auto"/>
                <w:right w:val="none" w:sz="0" w:space="0" w:color="auto"/>
              </w:divBdr>
            </w:div>
          </w:divsChild>
        </w:div>
        <w:div w:id="925646746">
          <w:marLeft w:val="0"/>
          <w:marRight w:val="0"/>
          <w:marTop w:val="0"/>
          <w:marBottom w:val="0"/>
          <w:divBdr>
            <w:top w:val="none" w:sz="0" w:space="0" w:color="EFC2A1"/>
            <w:left w:val="none" w:sz="0" w:space="0" w:color="EFC2A1"/>
            <w:bottom w:val="single" w:sz="6" w:space="0" w:color="EFC2A1"/>
            <w:right w:val="none" w:sz="0" w:space="0" w:color="EFC2A1"/>
          </w:divBdr>
          <w:divsChild>
            <w:div w:id="1558124607">
              <w:marLeft w:val="0"/>
              <w:marRight w:val="0"/>
              <w:marTop w:val="0"/>
              <w:marBottom w:val="0"/>
              <w:divBdr>
                <w:top w:val="none" w:sz="0" w:space="0" w:color="auto"/>
                <w:left w:val="none" w:sz="0" w:space="0" w:color="auto"/>
                <w:bottom w:val="none" w:sz="0" w:space="0" w:color="auto"/>
                <w:right w:val="none" w:sz="0" w:space="0" w:color="auto"/>
              </w:divBdr>
            </w:div>
          </w:divsChild>
        </w:div>
        <w:div w:id="543371085">
          <w:marLeft w:val="135"/>
          <w:marRight w:val="120"/>
          <w:marTop w:val="120"/>
          <w:marBottom w:val="0"/>
          <w:divBdr>
            <w:top w:val="none" w:sz="0" w:space="0" w:color="auto"/>
            <w:left w:val="none" w:sz="0" w:space="0" w:color="auto"/>
            <w:bottom w:val="none" w:sz="0" w:space="0" w:color="auto"/>
            <w:right w:val="none" w:sz="0" w:space="0" w:color="auto"/>
          </w:divBdr>
        </w:div>
        <w:div w:id="967660447">
          <w:marLeft w:val="120"/>
          <w:marRight w:val="120"/>
          <w:marTop w:val="75"/>
          <w:marBottom w:val="15"/>
          <w:divBdr>
            <w:top w:val="none" w:sz="0" w:space="0" w:color="auto"/>
            <w:left w:val="none" w:sz="0" w:space="0" w:color="auto"/>
            <w:bottom w:val="none" w:sz="0" w:space="0" w:color="auto"/>
            <w:right w:val="none" w:sz="0" w:space="0" w:color="auto"/>
          </w:divBdr>
          <w:divsChild>
            <w:div w:id="575431955">
              <w:marLeft w:val="0"/>
              <w:marRight w:val="0"/>
              <w:marTop w:val="0"/>
              <w:marBottom w:val="0"/>
              <w:divBdr>
                <w:top w:val="none" w:sz="0" w:space="0" w:color="auto"/>
                <w:left w:val="none" w:sz="0" w:space="0" w:color="auto"/>
                <w:bottom w:val="none" w:sz="0" w:space="0" w:color="auto"/>
                <w:right w:val="none" w:sz="0" w:space="0" w:color="auto"/>
              </w:divBdr>
            </w:div>
          </w:divsChild>
        </w:div>
        <w:div w:id="1398555576">
          <w:marLeft w:val="0"/>
          <w:marRight w:val="0"/>
          <w:marTop w:val="0"/>
          <w:marBottom w:val="0"/>
          <w:divBdr>
            <w:top w:val="none" w:sz="0" w:space="0" w:color="EFC2A1"/>
            <w:left w:val="none" w:sz="0" w:space="0" w:color="EFC2A1"/>
            <w:bottom w:val="single" w:sz="6" w:space="0" w:color="EFC2A1"/>
            <w:right w:val="none" w:sz="0" w:space="0" w:color="EFC2A1"/>
          </w:divBdr>
          <w:divsChild>
            <w:div w:id="646128254">
              <w:marLeft w:val="0"/>
              <w:marRight w:val="0"/>
              <w:marTop w:val="0"/>
              <w:marBottom w:val="0"/>
              <w:divBdr>
                <w:top w:val="none" w:sz="0" w:space="0" w:color="auto"/>
                <w:left w:val="none" w:sz="0" w:space="0" w:color="auto"/>
                <w:bottom w:val="none" w:sz="0" w:space="0" w:color="auto"/>
                <w:right w:val="none" w:sz="0" w:space="0" w:color="auto"/>
              </w:divBdr>
            </w:div>
          </w:divsChild>
        </w:div>
        <w:div w:id="2025857434">
          <w:marLeft w:val="120"/>
          <w:marRight w:val="120"/>
          <w:marTop w:val="75"/>
          <w:marBottom w:val="15"/>
          <w:divBdr>
            <w:top w:val="none" w:sz="0" w:space="0" w:color="auto"/>
            <w:left w:val="none" w:sz="0" w:space="0" w:color="auto"/>
            <w:bottom w:val="none" w:sz="0" w:space="0" w:color="auto"/>
            <w:right w:val="none" w:sz="0" w:space="0" w:color="auto"/>
          </w:divBdr>
          <w:divsChild>
            <w:div w:id="2094473738">
              <w:marLeft w:val="0"/>
              <w:marRight w:val="0"/>
              <w:marTop w:val="0"/>
              <w:marBottom w:val="0"/>
              <w:divBdr>
                <w:top w:val="none" w:sz="0" w:space="0" w:color="auto"/>
                <w:left w:val="none" w:sz="0" w:space="0" w:color="auto"/>
                <w:bottom w:val="none" w:sz="0" w:space="0" w:color="auto"/>
                <w:right w:val="none" w:sz="0" w:space="0" w:color="auto"/>
              </w:divBdr>
            </w:div>
          </w:divsChild>
        </w:div>
        <w:div w:id="1484421641">
          <w:marLeft w:val="0"/>
          <w:marRight w:val="0"/>
          <w:marTop w:val="0"/>
          <w:marBottom w:val="0"/>
          <w:divBdr>
            <w:top w:val="none" w:sz="0" w:space="0" w:color="C4DA86"/>
            <w:left w:val="none" w:sz="0" w:space="0" w:color="C4DA86"/>
            <w:bottom w:val="single" w:sz="6" w:space="0" w:color="C4DA86"/>
            <w:right w:val="none" w:sz="0" w:space="0" w:color="C4DA86"/>
          </w:divBdr>
          <w:divsChild>
            <w:div w:id="748430684">
              <w:marLeft w:val="0"/>
              <w:marRight w:val="0"/>
              <w:marTop w:val="0"/>
              <w:marBottom w:val="0"/>
              <w:divBdr>
                <w:top w:val="none" w:sz="0" w:space="0" w:color="auto"/>
                <w:left w:val="none" w:sz="0" w:space="0" w:color="auto"/>
                <w:bottom w:val="none" w:sz="0" w:space="0" w:color="auto"/>
                <w:right w:val="none" w:sz="0" w:space="0" w:color="auto"/>
              </w:divBdr>
            </w:div>
          </w:divsChild>
        </w:div>
        <w:div w:id="1336345938">
          <w:marLeft w:val="150"/>
          <w:marRight w:val="150"/>
          <w:marTop w:val="75"/>
          <w:marBottom w:val="15"/>
          <w:divBdr>
            <w:top w:val="none" w:sz="0" w:space="0" w:color="auto"/>
            <w:left w:val="none" w:sz="0" w:space="0" w:color="auto"/>
            <w:bottom w:val="none" w:sz="0" w:space="0" w:color="auto"/>
            <w:right w:val="none" w:sz="0" w:space="0" w:color="auto"/>
          </w:divBdr>
          <w:divsChild>
            <w:div w:id="1303849579">
              <w:marLeft w:val="0"/>
              <w:marRight w:val="0"/>
              <w:marTop w:val="0"/>
              <w:marBottom w:val="0"/>
              <w:divBdr>
                <w:top w:val="none" w:sz="0" w:space="0" w:color="auto"/>
                <w:left w:val="none" w:sz="0" w:space="0" w:color="auto"/>
                <w:bottom w:val="none" w:sz="0" w:space="0" w:color="auto"/>
                <w:right w:val="none" w:sz="0" w:space="0" w:color="auto"/>
              </w:divBdr>
            </w:div>
          </w:divsChild>
        </w:div>
        <w:div w:id="1779637730">
          <w:marLeft w:val="0"/>
          <w:marRight w:val="0"/>
          <w:marTop w:val="0"/>
          <w:marBottom w:val="0"/>
          <w:divBdr>
            <w:top w:val="none" w:sz="0" w:space="0" w:color="C4DA86"/>
            <w:left w:val="none" w:sz="0" w:space="0" w:color="C4DA86"/>
            <w:bottom w:val="single" w:sz="6" w:space="0" w:color="C4DA86"/>
            <w:right w:val="none" w:sz="0" w:space="0" w:color="C4DA86"/>
          </w:divBdr>
          <w:divsChild>
            <w:div w:id="549656931">
              <w:marLeft w:val="0"/>
              <w:marRight w:val="0"/>
              <w:marTop w:val="0"/>
              <w:marBottom w:val="0"/>
              <w:divBdr>
                <w:top w:val="none" w:sz="0" w:space="0" w:color="auto"/>
                <w:left w:val="none" w:sz="0" w:space="0" w:color="auto"/>
                <w:bottom w:val="none" w:sz="0" w:space="0" w:color="auto"/>
                <w:right w:val="none" w:sz="0" w:space="0" w:color="auto"/>
              </w:divBdr>
            </w:div>
          </w:divsChild>
        </w:div>
        <w:div w:id="1852717109">
          <w:marLeft w:val="165"/>
          <w:marRight w:val="120"/>
          <w:marTop w:val="120"/>
          <w:marBottom w:val="0"/>
          <w:divBdr>
            <w:top w:val="none" w:sz="0" w:space="0" w:color="auto"/>
            <w:left w:val="none" w:sz="0" w:space="0" w:color="auto"/>
            <w:bottom w:val="none" w:sz="0" w:space="0" w:color="auto"/>
            <w:right w:val="none" w:sz="0" w:space="0" w:color="auto"/>
          </w:divBdr>
        </w:div>
        <w:div w:id="943880807">
          <w:marLeft w:val="150"/>
          <w:marRight w:val="150"/>
          <w:marTop w:val="75"/>
          <w:marBottom w:val="15"/>
          <w:divBdr>
            <w:top w:val="none" w:sz="0" w:space="0" w:color="auto"/>
            <w:left w:val="none" w:sz="0" w:space="0" w:color="auto"/>
            <w:bottom w:val="none" w:sz="0" w:space="0" w:color="auto"/>
            <w:right w:val="none" w:sz="0" w:space="0" w:color="auto"/>
          </w:divBdr>
          <w:divsChild>
            <w:div w:id="1422095590">
              <w:marLeft w:val="0"/>
              <w:marRight w:val="0"/>
              <w:marTop w:val="0"/>
              <w:marBottom w:val="0"/>
              <w:divBdr>
                <w:top w:val="none" w:sz="0" w:space="0" w:color="auto"/>
                <w:left w:val="none" w:sz="0" w:space="0" w:color="auto"/>
                <w:bottom w:val="none" w:sz="0" w:space="0" w:color="auto"/>
                <w:right w:val="none" w:sz="0" w:space="0" w:color="auto"/>
              </w:divBdr>
            </w:div>
          </w:divsChild>
        </w:div>
        <w:div w:id="1757163665">
          <w:marLeft w:val="0"/>
          <w:marRight w:val="0"/>
          <w:marTop w:val="0"/>
          <w:marBottom w:val="0"/>
          <w:divBdr>
            <w:top w:val="none" w:sz="0" w:space="0" w:color="C4DA86"/>
            <w:left w:val="none" w:sz="0" w:space="0" w:color="C4DA86"/>
            <w:bottom w:val="single" w:sz="6" w:space="0" w:color="C4DA86"/>
            <w:right w:val="none" w:sz="0" w:space="0" w:color="C4DA86"/>
          </w:divBdr>
          <w:divsChild>
            <w:div w:id="1986079706">
              <w:marLeft w:val="0"/>
              <w:marRight w:val="0"/>
              <w:marTop w:val="0"/>
              <w:marBottom w:val="0"/>
              <w:divBdr>
                <w:top w:val="none" w:sz="0" w:space="0" w:color="auto"/>
                <w:left w:val="none" w:sz="0" w:space="0" w:color="auto"/>
                <w:bottom w:val="none" w:sz="0" w:space="0" w:color="auto"/>
                <w:right w:val="none" w:sz="0" w:space="0" w:color="auto"/>
              </w:divBdr>
            </w:div>
          </w:divsChild>
        </w:div>
        <w:div w:id="1365715761">
          <w:marLeft w:val="165"/>
          <w:marRight w:val="120"/>
          <w:marTop w:val="120"/>
          <w:marBottom w:val="0"/>
          <w:divBdr>
            <w:top w:val="none" w:sz="0" w:space="0" w:color="auto"/>
            <w:left w:val="none" w:sz="0" w:space="0" w:color="auto"/>
            <w:bottom w:val="none" w:sz="0" w:space="0" w:color="auto"/>
            <w:right w:val="none" w:sz="0" w:space="0" w:color="auto"/>
          </w:divBdr>
        </w:div>
        <w:div w:id="816685">
          <w:marLeft w:val="-45"/>
          <w:marRight w:val="-45"/>
          <w:marTop w:val="0"/>
          <w:marBottom w:val="0"/>
          <w:divBdr>
            <w:top w:val="none" w:sz="0" w:space="0" w:color="auto"/>
            <w:left w:val="none" w:sz="0" w:space="0" w:color="auto"/>
            <w:bottom w:val="none" w:sz="0" w:space="0" w:color="auto"/>
            <w:right w:val="none" w:sz="0" w:space="0" w:color="auto"/>
          </w:divBdr>
        </w:div>
        <w:div w:id="1268583574">
          <w:marLeft w:val="0"/>
          <w:marRight w:val="0"/>
          <w:marTop w:val="0"/>
          <w:marBottom w:val="0"/>
          <w:divBdr>
            <w:top w:val="none" w:sz="0" w:space="0" w:color="C4DA86"/>
            <w:left w:val="none" w:sz="0" w:space="0" w:color="C4DA86"/>
            <w:bottom w:val="single" w:sz="6" w:space="0" w:color="C4DA86"/>
            <w:right w:val="none" w:sz="0" w:space="0" w:color="C4DA86"/>
          </w:divBdr>
          <w:divsChild>
            <w:div w:id="952055176">
              <w:marLeft w:val="0"/>
              <w:marRight w:val="0"/>
              <w:marTop w:val="0"/>
              <w:marBottom w:val="0"/>
              <w:divBdr>
                <w:top w:val="none" w:sz="0" w:space="0" w:color="auto"/>
                <w:left w:val="none" w:sz="0" w:space="0" w:color="auto"/>
                <w:bottom w:val="none" w:sz="0" w:space="0" w:color="auto"/>
                <w:right w:val="none" w:sz="0" w:space="0" w:color="auto"/>
              </w:divBdr>
            </w:div>
          </w:divsChild>
        </w:div>
        <w:div w:id="1759254319">
          <w:marLeft w:val="165"/>
          <w:marRight w:val="120"/>
          <w:marTop w:val="120"/>
          <w:marBottom w:val="0"/>
          <w:divBdr>
            <w:top w:val="none" w:sz="0" w:space="0" w:color="auto"/>
            <w:left w:val="none" w:sz="0" w:space="0" w:color="auto"/>
            <w:bottom w:val="none" w:sz="0" w:space="0" w:color="auto"/>
            <w:right w:val="none" w:sz="0" w:space="0" w:color="auto"/>
          </w:divBdr>
        </w:div>
        <w:div w:id="319964126">
          <w:marLeft w:val="150"/>
          <w:marRight w:val="150"/>
          <w:marTop w:val="75"/>
          <w:marBottom w:val="15"/>
          <w:divBdr>
            <w:top w:val="none" w:sz="0" w:space="0" w:color="auto"/>
            <w:left w:val="none" w:sz="0" w:space="0" w:color="auto"/>
            <w:bottom w:val="none" w:sz="0" w:space="0" w:color="auto"/>
            <w:right w:val="none" w:sz="0" w:space="0" w:color="auto"/>
          </w:divBdr>
          <w:divsChild>
            <w:div w:id="1951667879">
              <w:marLeft w:val="0"/>
              <w:marRight w:val="0"/>
              <w:marTop w:val="0"/>
              <w:marBottom w:val="0"/>
              <w:divBdr>
                <w:top w:val="none" w:sz="0" w:space="0" w:color="auto"/>
                <w:left w:val="none" w:sz="0" w:space="0" w:color="auto"/>
                <w:bottom w:val="none" w:sz="0" w:space="0" w:color="auto"/>
                <w:right w:val="none" w:sz="0" w:space="0" w:color="auto"/>
              </w:divBdr>
            </w:div>
          </w:divsChild>
        </w:div>
        <w:div w:id="444468079">
          <w:marLeft w:val="0"/>
          <w:marRight w:val="0"/>
          <w:marTop w:val="0"/>
          <w:marBottom w:val="0"/>
          <w:divBdr>
            <w:top w:val="none" w:sz="0" w:space="0" w:color="C4DA86"/>
            <w:left w:val="none" w:sz="0" w:space="0" w:color="C4DA86"/>
            <w:bottom w:val="single" w:sz="6" w:space="0" w:color="C4DA86"/>
            <w:right w:val="none" w:sz="0" w:space="0" w:color="C4DA86"/>
          </w:divBdr>
          <w:divsChild>
            <w:div w:id="884414957">
              <w:marLeft w:val="0"/>
              <w:marRight w:val="0"/>
              <w:marTop w:val="0"/>
              <w:marBottom w:val="0"/>
              <w:divBdr>
                <w:top w:val="none" w:sz="0" w:space="0" w:color="auto"/>
                <w:left w:val="none" w:sz="0" w:space="0" w:color="auto"/>
                <w:bottom w:val="none" w:sz="0" w:space="0" w:color="auto"/>
                <w:right w:val="none" w:sz="0" w:space="0" w:color="auto"/>
              </w:divBdr>
            </w:div>
          </w:divsChild>
        </w:div>
        <w:div w:id="635141307">
          <w:marLeft w:val="165"/>
          <w:marRight w:val="120"/>
          <w:marTop w:val="120"/>
          <w:marBottom w:val="0"/>
          <w:divBdr>
            <w:top w:val="none" w:sz="0" w:space="0" w:color="auto"/>
            <w:left w:val="none" w:sz="0" w:space="0" w:color="auto"/>
            <w:bottom w:val="none" w:sz="0" w:space="0" w:color="auto"/>
            <w:right w:val="none" w:sz="0" w:space="0" w:color="auto"/>
          </w:divBdr>
        </w:div>
        <w:div w:id="1345785143">
          <w:marLeft w:val="0"/>
          <w:marRight w:val="0"/>
          <w:marTop w:val="0"/>
          <w:marBottom w:val="0"/>
          <w:divBdr>
            <w:top w:val="none" w:sz="0" w:space="0" w:color="C4DA86"/>
            <w:left w:val="none" w:sz="0" w:space="0" w:color="C4DA86"/>
            <w:bottom w:val="single" w:sz="6" w:space="0" w:color="C4DA86"/>
            <w:right w:val="none" w:sz="0" w:space="0" w:color="C4DA86"/>
          </w:divBdr>
          <w:divsChild>
            <w:div w:id="8034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13457">
      <w:bodyDiv w:val="1"/>
      <w:marLeft w:val="0"/>
      <w:marRight w:val="0"/>
      <w:marTop w:val="0"/>
      <w:marBottom w:val="0"/>
      <w:divBdr>
        <w:top w:val="none" w:sz="0" w:space="0" w:color="auto"/>
        <w:left w:val="none" w:sz="0" w:space="0" w:color="auto"/>
        <w:bottom w:val="none" w:sz="0" w:space="0" w:color="auto"/>
        <w:right w:val="none" w:sz="0" w:space="0" w:color="auto"/>
      </w:divBdr>
    </w:div>
    <w:div w:id="165098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691B0-401F-4338-B1FF-20A17352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16</Pages>
  <Words>2885</Words>
  <Characters>16450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10</cp:revision>
  <dcterms:created xsi:type="dcterms:W3CDTF">2015-10-24T16:33:00Z</dcterms:created>
  <dcterms:modified xsi:type="dcterms:W3CDTF">2016-05-02T17:28:00Z</dcterms:modified>
</cp:coreProperties>
</file>