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42BC" w:rsidRPr="00EC1401" w:rsidRDefault="000B42BC" w:rsidP="000B42BC">
      <w:pPr>
        <w:spacing w:after="0"/>
        <w:jc w:val="center"/>
        <w:rPr>
          <w:rFonts w:ascii="Times New Roman" w:eastAsia="Times New Roman" w:hAnsi="Times New Roman"/>
          <w:sz w:val="28"/>
          <w:szCs w:val="28"/>
          <w:lang w:eastAsia="ru-RU"/>
        </w:rPr>
      </w:pPr>
      <w:r w:rsidRPr="00EC1401">
        <w:rPr>
          <w:rFonts w:ascii="Times New Roman" w:eastAsia="Times New Roman" w:hAnsi="Times New Roman"/>
          <w:sz w:val="28"/>
          <w:szCs w:val="28"/>
          <w:lang w:eastAsia="ru-RU"/>
        </w:rPr>
        <w:t>МИНОБРНАУКИ РОССИИ</w:t>
      </w:r>
    </w:p>
    <w:p w:rsidR="000B42BC" w:rsidRPr="00EC1401" w:rsidRDefault="000B42BC" w:rsidP="000B42BC">
      <w:pPr>
        <w:spacing w:after="0"/>
        <w:jc w:val="center"/>
        <w:rPr>
          <w:rFonts w:ascii="Times New Roman" w:eastAsia="Times New Roman" w:hAnsi="Times New Roman"/>
          <w:lang w:eastAsia="ru-RU"/>
        </w:rPr>
      </w:pPr>
      <w:r w:rsidRPr="00EC1401">
        <w:rPr>
          <w:rFonts w:ascii="Times New Roman" w:eastAsia="Times New Roman" w:hAnsi="Times New Roman"/>
          <w:lang w:eastAsia="ru-RU"/>
        </w:rPr>
        <w:t>Федеральное государственное бюджетное образовательное учреждение</w:t>
      </w:r>
    </w:p>
    <w:p w:rsidR="000B42BC" w:rsidRPr="00EC1401" w:rsidRDefault="000B42BC" w:rsidP="000B42BC">
      <w:pPr>
        <w:spacing w:after="0"/>
        <w:jc w:val="center"/>
        <w:rPr>
          <w:rFonts w:ascii="Times New Roman" w:eastAsia="Times New Roman" w:hAnsi="Times New Roman"/>
          <w:lang w:eastAsia="ru-RU"/>
        </w:rPr>
      </w:pPr>
      <w:r w:rsidRPr="00EC1401">
        <w:rPr>
          <w:rFonts w:ascii="Times New Roman" w:eastAsia="Times New Roman" w:hAnsi="Times New Roman"/>
          <w:lang w:eastAsia="ru-RU"/>
        </w:rPr>
        <w:t>высшего образования</w:t>
      </w:r>
    </w:p>
    <w:p w:rsidR="000B42BC" w:rsidRPr="00EC1401" w:rsidRDefault="000B42BC" w:rsidP="000B42BC">
      <w:pPr>
        <w:spacing w:after="0"/>
        <w:jc w:val="center"/>
        <w:rPr>
          <w:rFonts w:ascii="Times New Roman" w:eastAsia="Times New Roman" w:hAnsi="Times New Roman"/>
          <w:sz w:val="28"/>
          <w:szCs w:val="28"/>
          <w:lang w:eastAsia="ru-RU"/>
        </w:rPr>
      </w:pPr>
      <w:r w:rsidRPr="00EC1401">
        <w:rPr>
          <w:rFonts w:ascii="Times New Roman" w:eastAsia="Times New Roman" w:hAnsi="Times New Roman"/>
          <w:b/>
          <w:sz w:val="28"/>
          <w:szCs w:val="28"/>
          <w:lang w:eastAsia="ru-RU"/>
        </w:rPr>
        <w:t>«Тверской государственный технический университет»</w:t>
      </w:r>
    </w:p>
    <w:p w:rsidR="000B42BC" w:rsidRPr="000B42BC" w:rsidRDefault="000B42BC" w:rsidP="000B42BC">
      <w:pPr>
        <w:jc w:val="center"/>
        <w:rPr>
          <w:rFonts w:ascii="Times New Roman" w:eastAsia="Times New Roman" w:hAnsi="Times New Roman"/>
          <w:sz w:val="28"/>
          <w:szCs w:val="28"/>
          <w:lang w:eastAsia="ru-RU"/>
        </w:rPr>
      </w:pPr>
      <w:r w:rsidRPr="00EC1401">
        <w:rPr>
          <w:rFonts w:ascii="Times New Roman" w:eastAsia="Times New Roman" w:hAnsi="Times New Roman"/>
          <w:sz w:val="28"/>
          <w:szCs w:val="28"/>
          <w:lang w:eastAsia="ru-RU"/>
        </w:rPr>
        <w:t>(</w:t>
      </w:r>
      <w:proofErr w:type="spellStart"/>
      <w:r w:rsidRPr="00EC1401">
        <w:rPr>
          <w:rFonts w:ascii="Times New Roman" w:eastAsia="Times New Roman" w:hAnsi="Times New Roman"/>
          <w:sz w:val="28"/>
          <w:szCs w:val="28"/>
          <w:lang w:eastAsia="ru-RU"/>
        </w:rPr>
        <w:t>ТвГТУ</w:t>
      </w:r>
      <w:proofErr w:type="spellEnd"/>
      <w:r w:rsidRPr="00EC1401">
        <w:rPr>
          <w:rFonts w:ascii="Times New Roman" w:eastAsia="Times New Roman" w:hAnsi="Times New Roman"/>
          <w:sz w:val="28"/>
          <w:szCs w:val="28"/>
          <w:lang w:eastAsia="ru-RU"/>
        </w:rPr>
        <w:t>)</w:t>
      </w:r>
    </w:p>
    <w:p w:rsidR="000B42BC" w:rsidRPr="00EC1401" w:rsidRDefault="000B42BC" w:rsidP="000B42BC">
      <w:pPr>
        <w:jc w:val="center"/>
        <w:rPr>
          <w:rFonts w:ascii="Times New Roman" w:eastAsia="Times New Roman" w:hAnsi="Times New Roman"/>
          <w:sz w:val="28"/>
          <w:szCs w:val="28"/>
          <w:lang w:eastAsia="ru-RU"/>
        </w:rPr>
      </w:pPr>
      <w:r w:rsidRPr="00EC1401">
        <w:rPr>
          <w:rFonts w:ascii="Times New Roman" w:eastAsia="Times New Roman" w:hAnsi="Times New Roman"/>
          <w:sz w:val="28"/>
          <w:szCs w:val="28"/>
          <w:lang w:eastAsia="ru-RU"/>
        </w:rPr>
        <w:t>Кафедра Бухгалтерский учет и финансы</w:t>
      </w:r>
    </w:p>
    <w:p w:rsidR="000B42BC" w:rsidRPr="00EC1401" w:rsidRDefault="000B42BC" w:rsidP="000B42BC">
      <w:pPr>
        <w:rPr>
          <w:rFonts w:ascii="Times New Roman" w:eastAsia="Times New Roman" w:hAnsi="Times New Roman"/>
          <w:sz w:val="20"/>
          <w:szCs w:val="20"/>
          <w:lang w:eastAsia="ru-RU"/>
        </w:rPr>
      </w:pPr>
    </w:p>
    <w:p w:rsidR="000B42BC" w:rsidRPr="00EC1401" w:rsidRDefault="000B42BC" w:rsidP="000B42BC">
      <w:pPr>
        <w:spacing w:line="360" w:lineRule="auto"/>
        <w:jc w:val="center"/>
        <w:rPr>
          <w:rFonts w:ascii="Times New Roman" w:eastAsia="Times New Roman" w:hAnsi="Times New Roman"/>
          <w:sz w:val="32"/>
          <w:szCs w:val="32"/>
          <w:lang w:eastAsia="ru-RU"/>
        </w:rPr>
      </w:pPr>
      <w:r w:rsidRPr="00EC1401">
        <w:rPr>
          <w:rFonts w:ascii="Times New Roman" w:eastAsia="Times New Roman" w:hAnsi="Times New Roman"/>
          <w:sz w:val="32"/>
          <w:szCs w:val="32"/>
          <w:lang w:eastAsia="ru-RU"/>
        </w:rPr>
        <w:t>КУРСОВАЯ РАБОТА</w:t>
      </w:r>
    </w:p>
    <w:p w:rsidR="000B42BC" w:rsidRDefault="000B42BC" w:rsidP="000B42BC">
      <w:pPr>
        <w:jc w:val="center"/>
        <w:rPr>
          <w:rFonts w:ascii="Times New Roman" w:eastAsia="Times New Roman" w:hAnsi="Times New Roman"/>
          <w:sz w:val="28"/>
          <w:szCs w:val="28"/>
          <w:lang w:eastAsia="ru-RU"/>
        </w:rPr>
      </w:pPr>
      <w:r w:rsidRPr="00EC1401">
        <w:rPr>
          <w:rFonts w:ascii="Times New Roman" w:eastAsia="Times New Roman" w:hAnsi="Times New Roman"/>
          <w:sz w:val="28"/>
          <w:szCs w:val="28"/>
          <w:lang w:eastAsia="ru-RU"/>
        </w:rPr>
        <w:t>по дисциплине «Международные валютно-кредитные и финансовые отношения»</w:t>
      </w:r>
    </w:p>
    <w:p w:rsidR="000B42BC" w:rsidRPr="00EC1401" w:rsidRDefault="000B42BC" w:rsidP="000B42BC">
      <w:pPr>
        <w:jc w:val="center"/>
        <w:rPr>
          <w:rFonts w:ascii="Times New Roman" w:eastAsia="Times New Roman" w:hAnsi="Times New Roman"/>
          <w:sz w:val="28"/>
          <w:szCs w:val="28"/>
          <w:lang w:eastAsia="ru-RU"/>
        </w:rPr>
      </w:pPr>
    </w:p>
    <w:p w:rsidR="000B42BC" w:rsidRDefault="000B42BC" w:rsidP="000B42BC">
      <w:pPr>
        <w:jc w:val="center"/>
        <w:rPr>
          <w:rFonts w:ascii="Times New Roman" w:eastAsia="Times New Roman" w:hAnsi="Times New Roman"/>
          <w:color w:val="FF0000"/>
          <w:sz w:val="28"/>
          <w:szCs w:val="28"/>
          <w:lang w:eastAsia="ru-RU"/>
        </w:rPr>
      </w:pPr>
      <w:r w:rsidRPr="00EC1401">
        <w:rPr>
          <w:rFonts w:ascii="Times New Roman" w:eastAsia="Times New Roman" w:hAnsi="Times New Roman"/>
          <w:sz w:val="28"/>
          <w:szCs w:val="28"/>
          <w:lang w:eastAsia="ru-RU"/>
        </w:rPr>
        <w:t xml:space="preserve">на тему: </w:t>
      </w:r>
      <w:r w:rsidRPr="00AD42D6">
        <w:rPr>
          <w:rFonts w:ascii="Times New Roman" w:eastAsia="Times New Roman" w:hAnsi="Times New Roman"/>
          <w:sz w:val="28"/>
          <w:szCs w:val="28"/>
          <w:lang w:eastAsia="ru-RU"/>
        </w:rPr>
        <w:t>«</w:t>
      </w:r>
      <w:r w:rsidR="00AD42D6" w:rsidRPr="00AD42D6">
        <w:rPr>
          <w:rFonts w:ascii="Times New Roman" w:eastAsia="Times New Roman" w:hAnsi="Times New Roman"/>
          <w:sz w:val="28"/>
          <w:szCs w:val="28"/>
          <w:lang w:eastAsia="ru-RU"/>
        </w:rPr>
        <w:t>Анализ методов страхования валютных рисков на мировом валютном рынке</w:t>
      </w:r>
      <w:r w:rsidRPr="00AD42D6">
        <w:rPr>
          <w:rFonts w:ascii="Times New Roman" w:eastAsia="Times New Roman" w:hAnsi="Times New Roman"/>
          <w:sz w:val="28"/>
          <w:szCs w:val="28"/>
          <w:lang w:eastAsia="ru-RU"/>
        </w:rPr>
        <w:t>»</w:t>
      </w:r>
    </w:p>
    <w:p w:rsidR="000B42BC" w:rsidRPr="00EC1401" w:rsidRDefault="000B42BC" w:rsidP="000B42BC">
      <w:pPr>
        <w:spacing w:line="360" w:lineRule="auto"/>
        <w:jc w:val="center"/>
        <w:rPr>
          <w:rFonts w:ascii="Times New Roman" w:eastAsia="Times New Roman" w:hAnsi="Times New Roman"/>
          <w:sz w:val="28"/>
          <w:szCs w:val="28"/>
          <w:lang w:eastAsia="ru-RU"/>
        </w:rPr>
      </w:pPr>
    </w:p>
    <w:p w:rsidR="000B42BC" w:rsidRPr="00EC1401" w:rsidRDefault="000B42BC" w:rsidP="000B42BC">
      <w:pPr>
        <w:shd w:val="clear" w:color="auto" w:fill="FFFFFF"/>
        <w:tabs>
          <w:tab w:val="left" w:pos="4526"/>
        </w:tabs>
        <w:spacing w:after="0"/>
        <w:rPr>
          <w:rFonts w:ascii="Times New Roman" w:eastAsia="Times New Roman" w:hAnsi="Times New Roman"/>
          <w:sz w:val="28"/>
          <w:szCs w:val="28"/>
          <w:lang w:eastAsia="ru-RU"/>
        </w:rPr>
      </w:pPr>
      <w:r w:rsidRPr="00EC1401">
        <w:rPr>
          <w:rFonts w:ascii="Times New Roman" w:eastAsia="Times New Roman" w:hAnsi="Times New Roman"/>
          <w:sz w:val="28"/>
          <w:szCs w:val="28"/>
          <w:lang w:eastAsia="ru-RU"/>
        </w:rPr>
        <w:t xml:space="preserve">Направление подготовки 38.03.01 «Экономика» </w:t>
      </w:r>
    </w:p>
    <w:p w:rsidR="000B42BC" w:rsidRPr="00EC1401" w:rsidRDefault="000B42BC" w:rsidP="000B42BC">
      <w:pPr>
        <w:shd w:val="clear" w:color="auto" w:fill="FFFFFF"/>
        <w:tabs>
          <w:tab w:val="left" w:pos="4526"/>
        </w:tabs>
        <w:spacing w:after="0"/>
        <w:rPr>
          <w:rFonts w:ascii="Times New Roman" w:eastAsia="Times New Roman" w:hAnsi="Times New Roman"/>
          <w:sz w:val="28"/>
          <w:szCs w:val="28"/>
          <w:lang w:eastAsia="ru-RU"/>
        </w:rPr>
      </w:pPr>
      <w:r w:rsidRPr="00EC1401">
        <w:rPr>
          <w:rFonts w:ascii="Times New Roman" w:eastAsia="Times New Roman" w:hAnsi="Times New Roman"/>
          <w:sz w:val="28"/>
          <w:szCs w:val="28"/>
          <w:lang w:eastAsia="ru-RU"/>
        </w:rPr>
        <w:t>Профиль «Финансы и кредит»</w:t>
      </w:r>
    </w:p>
    <w:p w:rsidR="000B42BC" w:rsidRPr="00EC1401" w:rsidRDefault="000B42BC" w:rsidP="000B42BC">
      <w:pPr>
        <w:shd w:val="clear" w:color="auto" w:fill="FFFFFF"/>
        <w:tabs>
          <w:tab w:val="left" w:pos="1800"/>
        </w:tabs>
        <w:spacing w:after="0"/>
        <w:rPr>
          <w:rFonts w:ascii="Times New Roman" w:eastAsia="Times New Roman" w:hAnsi="Times New Roman"/>
          <w:sz w:val="28"/>
          <w:szCs w:val="28"/>
          <w:lang w:eastAsia="ru-RU"/>
        </w:rPr>
      </w:pPr>
      <w:r w:rsidRPr="00EC1401">
        <w:rPr>
          <w:rFonts w:ascii="Times New Roman" w:eastAsia="Times New Roman" w:hAnsi="Times New Roman"/>
          <w:sz w:val="28"/>
          <w:szCs w:val="28"/>
          <w:lang w:eastAsia="ru-RU"/>
        </w:rPr>
        <w:t>Квалификация (степень) выпускника Бакалавр</w:t>
      </w:r>
    </w:p>
    <w:p w:rsidR="000B42BC" w:rsidRPr="000B42BC" w:rsidRDefault="000B42BC" w:rsidP="000B42BC">
      <w:pPr>
        <w:shd w:val="clear" w:color="auto" w:fill="FFFFFF"/>
        <w:tabs>
          <w:tab w:val="left" w:pos="1800"/>
        </w:tabs>
        <w:rPr>
          <w:rFonts w:ascii="Times New Roman" w:eastAsia="Times New Roman" w:hAnsi="Times New Roman"/>
          <w:sz w:val="28"/>
          <w:szCs w:val="28"/>
          <w:lang w:eastAsia="ru-RU"/>
        </w:rPr>
      </w:pPr>
      <w:r w:rsidRPr="00EC1401">
        <w:rPr>
          <w:rFonts w:ascii="Times New Roman" w:eastAsia="Times New Roman" w:hAnsi="Times New Roman"/>
          <w:sz w:val="28"/>
          <w:szCs w:val="28"/>
          <w:lang w:eastAsia="ru-RU"/>
        </w:rPr>
        <w:t xml:space="preserve">Форма обучения </w:t>
      </w:r>
      <w:r>
        <w:rPr>
          <w:rFonts w:ascii="Times New Roman" w:eastAsia="Times New Roman" w:hAnsi="Times New Roman"/>
          <w:sz w:val="28"/>
          <w:szCs w:val="28"/>
          <w:lang w:eastAsia="ru-RU"/>
        </w:rPr>
        <w:t>заочная</w:t>
      </w:r>
    </w:p>
    <w:p w:rsidR="000B42BC" w:rsidRPr="00EC1401" w:rsidRDefault="000B42BC" w:rsidP="000B42BC">
      <w:pPr>
        <w:rPr>
          <w:rFonts w:ascii="Times New Roman" w:eastAsia="Times New Roman" w:hAnsi="Times New Roman"/>
          <w:sz w:val="20"/>
          <w:szCs w:val="20"/>
          <w:lang w:eastAsia="ru-RU"/>
        </w:rPr>
      </w:pPr>
    </w:p>
    <w:tbl>
      <w:tblPr>
        <w:tblStyle w:val="11"/>
        <w:tblW w:w="0" w:type="auto"/>
        <w:tblInd w:w="4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2092"/>
      </w:tblGrid>
      <w:tr w:rsidR="000B42BC" w:rsidRPr="00EC1401" w:rsidTr="000B42BC">
        <w:tc>
          <w:tcPr>
            <w:tcW w:w="3118" w:type="dxa"/>
            <w:hideMark/>
          </w:tcPr>
          <w:p w:rsidR="000B42BC" w:rsidRPr="00EC1401" w:rsidRDefault="000B42BC" w:rsidP="000B42BC">
            <w:pPr>
              <w:jc w:val="both"/>
              <w:rPr>
                <w:rFonts w:ascii="Times New Roman" w:eastAsia="Times New Roman" w:hAnsi="Times New Roman"/>
                <w:sz w:val="28"/>
                <w:szCs w:val="28"/>
              </w:rPr>
            </w:pPr>
            <w:r w:rsidRPr="00EC1401">
              <w:rPr>
                <w:rFonts w:ascii="Times New Roman" w:eastAsia="Times New Roman" w:hAnsi="Times New Roman"/>
                <w:sz w:val="28"/>
                <w:szCs w:val="28"/>
              </w:rPr>
              <w:t>Автор работы:</w:t>
            </w:r>
          </w:p>
        </w:tc>
        <w:tc>
          <w:tcPr>
            <w:tcW w:w="2092" w:type="dxa"/>
            <w:hideMark/>
          </w:tcPr>
          <w:p w:rsidR="000B42BC" w:rsidRPr="00EC1401" w:rsidRDefault="000B42BC" w:rsidP="000B42BC">
            <w:pPr>
              <w:jc w:val="both"/>
              <w:rPr>
                <w:rFonts w:ascii="Times New Roman" w:eastAsia="Times New Roman" w:hAnsi="Times New Roman"/>
                <w:sz w:val="28"/>
                <w:szCs w:val="28"/>
              </w:rPr>
            </w:pPr>
            <w:r>
              <w:rPr>
                <w:rFonts w:ascii="Times New Roman" w:eastAsia="Times New Roman" w:hAnsi="Times New Roman"/>
                <w:sz w:val="28"/>
                <w:szCs w:val="28"/>
              </w:rPr>
              <w:t>Кириллова Т.В.</w:t>
            </w:r>
          </w:p>
        </w:tc>
      </w:tr>
      <w:tr w:rsidR="000B42BC" w:rsidRPr="00EC1401" w:rsidTr="000B42BC">
        <w:tc>
          <w:tcPr>
            <w:tcW w:w="3118" w:type="dxa"/>
            <w:hideMark/>
          </w:tcPr>
          <w:p w:rsidR="000B42BC" w:rsidRPr="00EC1401" w:rsidRDefault="000B42BC" w:rsidP="000B42BC">
            <w:pPr>
              <w:jc w:val="both"/>
              <w:rPr>
                <w:rFonts w:ascii="Times New Roman" w:eastAsia="Times New Roman" w:hAnsi="Times New Roman"/>
                <w:sz w:val="28"/>
                <w:szCs w:val="28"/>
              </w:rPr>
            </w:pPr>
            <w:r w:rsidRPr="00EC1401">
              <w:rPr>
                <w:rFonts w:ascii="Times New Roman" w:eastAsia="Times New Roman" w:hAnsi="Times New Roman"/>
                <w:sz w:val="28"/>
                <w:szCs w:val="28"/>
              </w:rPr>
              <w:t>курс:</w:t>
            </w:r>
          </w:p>
        </w:tc>
        <w:tc>
          <w:tcPr>
            <w:tcW w:w="2092" w:type="dxa"/>
            <w:hideMark/>
          </w:tcPr>
          <w:p w:rsidR="000B42BC" w:rsidRPr="00EC1401" w:rsidRDefault="000B42BC" w:rsidP="000B42BC">
            <w:pPr>
              <w:jc w:val="both"/>
              <w:rPr>
                <w:rFonts w:ascii="Times New Roman" w:eastAsia="Times New Roman" w:hAnsi="Times New Roman"/>
                <w:sz w:val="28"/>
                <w:szCs w:val="28"/>
              </w:rPr>
            </w:pPr>
            <w:r w:rsidRPr="00EC1401">
              <w:rPr>
                <w:rFonts w:ascii="Times New Roman" w:eastAsia="Times New Roman" w:hAnsi="Times New Roman"/>
                <w:sz w:val="28"/>
                <w:szCs w:val="28"/>
              </w:rPr>
              <w:t>4 курс</w:t>
            </w:r>
          </w:p>
        </w:tc>
      </w:tr>
      <w:tr w:rsidR="000B42BC" w:rsidRPr="00EC1401" w:rsidTr="000B42BC">
        <w:tc>
          <w:tcPr>
            <w:tcW w:w="3118" w:type="dxa"/>
            <w:hideMark/>
          </w:tcPr>
          <w:p w:rsidR="000B42BC" w:rsidRPr="00EC1401" w:rsidRDefault="000B42BC" w:rsidP="000B42BC">
            <w:pPr>
              <w:jc w:val="both"/>
              <w:rPr>
                <w:rFonts w:ascii="Times New Roman" w:eastAsia="Times New Roman" w:hAnsi="Times New Roman"/>
                <w:sz w:val="28"/>
                <w:szCs w:val="28"/>
              </w:rPr>
            </w:pPr>
            <w:r w:rsidRPr="00EC1401">
              <w:rPr>
                <w:rFonts w:ascii="Times New Roman" w:eastAsia="Times New Roman" w:hAnsi="Times New Roman"/>
                <w:sz w:val="28"/>
                <w:szCs w:val="28"/>
              </w:rPr>
              <w:t>группа</w:t>
            </w:r>
          </w:p>
        </w:tc>
        <w:tc>
          <w:tcPr>
            <w:tcW w:w="2092" w:type="dxa"/>
            <w:hideMark/>
          </w:tcPr>
          <w:p w:rsidR="000B42BC" w:rsidRPr="000B42BC" w:rsidRDefault="000B42BC" w:rsidP="000B42BC">
            <w:pPr>
              <w:jc w:val="both"/>
              <w:rPr>
                <w:rFonts w:ascii="Times New Roman" w:eastAsia="Times New Roman" w:hAnsi="Times New Roman"/>
                <w:sz w:val="28"/>
                <w:szCs w:val="28"/>
              </w:rPr>
            </w:pPr>
            <w:r w:rsidRPr="000B42BC">
              <w:rPr>
                <w:rFonts w:ascii="Times New Roman" w:hAnsi="Times New Roman"/>
                <w:sz w:val="28"/>
                <w:szCs w:val="28"/>
              </w:rPr>
              <w:t>РФК-48</w:t>
            </w:r>
          </w:p>
        </w:tc>
      </w:tr>
      <w:tr w:rsidR="000B42BC" w:rsidRPr="00EC1401" w:rsidTr="000B42BC">
        <w:tc>
          <w:tcPr>
            <w:tcW w:w="3118" w:type="dxa"/>
            <w:hideMark/>
          </w:tcPr>
          <w:p w:rsidR="000B42BC" w:rsidRPr="00EC1401" w:rsidRDefault="000B42BC" w:rsidP="000B42BC">
            <w:pPr>
              <w:jc w:val="both"/>
              <w:rPr>
                <w:rFonts w:ascii="Times New Roman" w:eastAsia="Times New Roman" w:hAnsi="Times New Roman"/>
                <w:sz w:val="28"/>
                <w:szCs w:val="28"/>
              </w:rPr>
            </w:pPr>
            <w:r w:rsidRPr="00EC1401">
              <w:rPr>
                <w:rFonts w:ascii="Times New Roman" w:eastAsia="Times New Roman" w:hAnsi="Times New Roman"/>
                <w:sz w:val="28"/>
                <w:szCs w:val="28"/>
              </w:rPr>
              <w:t>дата</w:t>
            </w:r>
          </w:p>
        </w:tc>
        <w:tc>
          <w:tcPr>
            <w:tcW w:w="2092" w:type="dxa"/>
          </w:tcPr>
          <w:p w:rsidR="000B42BC" w:rsidRPr="00EC1401" w:rsidRDefault="000B42BC" w:rsidP="000B42BC">
            <w:pPr>
              <w:jc w:val="both"/>
              <w:rPr>
                <w:rFonts w:ascii="Times New Roman" w:eastAsia="Times New Roman" w:hAnsi="Times New Roman"/>
                <w:sz w:val="28"/>
                <w:szCs w:val="28"/>
              </w:rPr>
            </w:pPr>
          </w:p>
        </w:tc>
      </w:tr>
      <w:tr w:rsidR="000B42BC" w:rsidRPr="00EC1401" w:rsidTr="000B42BC">
        <w:tc>
          <w:tcPr>
            <w:tcW w:w="3118" w:type="dxa"/>
            <w:hideMark/>
          </w:tcPr>
          <w:p w:rsidR="000B42BC" w:rsidRPr="00EC1401" w:rsidRDefault="000B42BC" w:rsidP="000B42BC">
            <w:pPr>
              <w:jc w:val="both"/>
              <w:rPr>
                <w:rFonts w:ascii="Times New Roman" w:eastAsia="Times New Roman" w:hAnsi="Times New Roman"/>
                <w:sz w:val="28"/>
                <w:szCs w:val="28"/>
              </w:rPr>
            </w:pPr>
            <w:r w:rsidRPr="00EC1401">
              <w:rPr>
                <w:rFonts w:ascii="Times New Roman" w:eastAsia="Times New Roman" w:hAnsi="Times New Roman"/>
                <w:sz w:val="28"/>
                <w:szCs w:val="28"/>
              </w:rPr>
              <w:t>подпись</w:t>
            </w:r>
          </w:p>
        </w:tc>
        <w:tc>
          <w:tcPr>
            <w:tcW w:w="2092" w:type="dxa"/>
          </w:tcPr>
          <w:p w:rsidR="000B42BC" w:rsidRPr="00EC1401" w:rsidRDefault="000B42BC" w:rsidP="000B42BC">
            <w:pPr>
              <w:jc w:val="both"/>
              <w:rPr>
                <w:rFonts w:ascii="Times New Roman" w:eastAsia="Times New Roman" w:hAnsi="Times New Roman"/>
                <w:sz w:val="28"/>
                <w:szCs w:val="28"/>
              </w:rPr>
            </w:pPr>
          </w:p>
        </w:tc>
      </w:tr>
    </w:tbl>
    <w:p w:rsidR="000B42BC" w:rsidRPr="00EC1401" w:rsidRDefault="000B42BC" w:rsidP="000B42BC">
      <w:pPr>
        <w:rPr>
          <w:rFonts w:ascii="Times New Roman" w:eastAsia="Times New Roman" w:hAnsi="Times New Roman"/>
          <w:sz w:val="20"/>
          <w:szCs w:val="20"/>
          <w:lang w:eastAsia="ru-RU"/>
        </w:rPr>
      </w:pPr>
    </w:p>
    <w:tbl>
      <w:tblPr>
        <w:tblStyle w:val="11"/>
        <w:tblW w:w="0" w:type="auto"/>
        <w:tblInd w:w="4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2092"/>
      </w:tblGrid>
      <w:tr w:rsidR="000B42BC" w:rsidRPr="00EC1401" w:rsidTr="000B42BC">
        <w:tc>
          <w:tcPr>
            <w:tcW w:w="3118" w:type="dxa"/>
            <w:hideMark/>
          </w:tcPr>
          <w:p w:rsidR="000B42BC" w:rsidRPr="00EC1401" w:rsidRDefault="000B42BC" w:rsidP="000B42BC">
            <w:pPr>
              <w:jc w:val="both"/>
              <w:rPr>
                <w:rFonts w:ascii="Times New Roman" w:eastAsia="Times New Roman" w:hAnsi="Times New Roman"/>
                <w:sz w:val="28"/>
                <w:szCs w:val="28"/>
              </w:rPr>
            </w:pPr>
            <w:r w:rsidRPr="00EC1401">
              <w:rPr>
                <w:rFonts w:ascii="Times New Roman" w:eastAsia="Times New Roman" w:hAnsi="Times New Roman"/>
                <w:sz w:val="28"/>
                <w:szCs w:val="28"/>
              </w:rPr>
              <w:t>Руководитель работы:</w:t>
            </w:r>
          </w:p>
        </w:tc>
        <w:tc>
          <w:tcPr>
            <w:tcW w:w="2092" w:type="dxa"/>
            <w:hideMark/>
          </w:tcPr>
          <w:p w:rsidR="000B42BC" w:rsidRPr="00EC1401" w:rsidRDefault="000B42BC" w:rsidP="000B42BC">
            <w:pPr>
              <w:jc w:val="both"/>
              <w:rPr>
                <w:rFonts w:ascii="Times New Roman" w:eastAsia="Times New Roman" w:hAnsi="Times New Roman"/>
                <w:sz w:val="28"/>
                <w:szCs w:val="28"/>
              </w:rPr>
            </w:pPr>
            <w:r w:rsidRPr="00EC1401">
              <w:rPr>
                <w:rFonts w:ascii="Times New Roman" w:eastAsia="Times New Roman" w:hAnsi="Times New Roman"/>
                <w:sz w:val="28"/>
                <w:szCs w:val="28"/>
              </w:rPr>
              <w:t>Конакова Л.В.</w:t>
            </w:r>
          </w:p>
        </w:tc>
      </w:tr>
      <w:tr w:rsidR="000B42BC" w:rsidRPr="00EC1401" w:rsidTr="000B42BC">
        <w:tc>
          <w:tcPr>
            <w:tcW w:w="3118" w:type="dxa"/>
            <w:hideMark/>
          </w:tcPr>
          <w:p w:rsidR="000B42BC" w:rsidRPr="00EC1401" w:rsidRDefault="000B42BC" w:rsidP="000B42BC">
            <w:pPr>
              <w:jc w:val="both"/>
              <w:rPr>
                <w:rFonts w:ascii="Times New Roman" w:eastAsia="Times New Roman" w:hAnsi="Times New Roman"/>
                <w:sz w:val="28"/>
                <w:szCs w:val="28"/>
              </w:rPr>
            </w:pPr>
            <w:r w:rsidRPr="00EC1401">
              <w:rPr>
                <w:rFonts w:ascii="Times New Roman" w:eastAsia="Times New Roman" w:hAnsi="Times New Roman"/>
                <w:sz w:val="28"/>
                <w:szCs w:val="28"/>
              </w:rPr>
              <w:t xml:space="preserve">степень, звание </w:t>
            </w:r>
          </w:p>
        </w:tc>
        <w:tc>
          <w:tcPr>
            <w:tcW w:w="2092" w:type="dxa"/>
            <w:hideMark/>
          </w:tcPr>
          <w:p w:rsidR="000B42BC" w:rsidRPr="00EC1401" w:rsidRDefault="000B42BC" w:rsidP="000B42BC">
            <w:pPr>
              <w:jc w:val="both"/>
              <w:rPr>
                <w:rFonts w:ascii="Times New Roman" w:eastAsia="Times New Roman" w:hAnsi="Times New Roman"/>
                <w:sz w:val="28"/>
                <w:szCs w:val="28"/>
              </w:rPr>
            </w:pPr>
            <w:r w:rsidRPr="00EC1401">
              <w:rPr>
                <w:rFonts w:ascii="Times New Roman" w:eastAsia="Times New Roman" w:hAnsi="Times New Roman"/>
                <w:sz w:val="28"/>
                <w:szCs w:val="28"/>
              </w:rPr>
              <w:t>к.э.н., доцент</w:t>
            </w:r>
          </w:p>
        </w:tc>
      </w:tr>
      <w:tr w:rsidR="000B42BC" w:rsidRPr="00EC1401" w:rsidTr="000B42BC">
        <w:tc>
          <w:tcPr>
            <w:tcW w:w="3118" w:type="dxa"/>
            <w:hideMark/>
          </w:tcPr>
          <w:p w:rsidR="000B42BC" w:rsidRPr="00EC1401" w:rsidRDefault="000B42BC" w:rsidP="000B42BC">
            <w:pPr>
              <w:jc w:val="both"/>
              <w:rPr>
                <w:rFonts w:ascii="Times New Roman" w:eastAsia="Times New Roman" w:hAnsi="Times New Roman"/>
                <w:sz w:val="28"/>
                <w:szCs w:val="28"/>
              </w:rPr>
            </w:pPr>
            <w:r w:rsidRPr="00EC1401">
              <w:rPr>
                <w:rFonts w:ascii="Times New Roman" w:eastAsia="Times New Roman" w:hAnsi="Times New Roman"/>
                <w:sz w:val="28"/>
                <w:szCs w:val="28"/>
              </w:rPr>
              <w:t>оценка</w:t>
            </w:r>
          </w:p>
        </w:tc>
        <w:tc>
          <w:tcPr>
            <w:tcW w:w="2092" w:type="dxa"/>
          </w:tcPr>
          <w:p w:rsidR="000B42BC" w:rsidRPr="00EC1401" w:rsidRDefault="000B42BC" w:rsidP="000B42BC">
            <w:pPr>
              <w:jc w:val="both"/>
              <w:rPr>
                <w:rFonts w:ascii="Times New Roman" w:eastAsia="Times New Roman" w:hAnsi="Times New Roman"/>
                <w:sz w:val="28"/>
                <w:szCs w:val="28"/>
              </w:rPr>
            </w:pPr>
          </w:p>
        </w:tc>
      </w:tr>
      <w:tr w:rsidR="000B42BC" w:rsidRPr="00EC1401" w:rsidTr="000B42BC">
        <w:tc>
          <w:tcPr>
            <w:tcW w:w="3118" w:type="dxa"/>
            <w:hideMark/>
          </w:tcPr>
          <w:p w:rsidR="000B42BC" w:rsidRPr="00EC1401" w:rsidRDefault="000B42BC" w:rsidP="000B42BC">
            <w:pPr>
              <w:jc w:val="both"/>
              <w:rPr>
                <w:rFonts w:ascii="Times New Roman" w:eastAsia="Times New Roman" w:hAnsi="Times New Roman"/>
                <w:sz w:val="28"/>
                <w:szCs w:val="28"/>
              </w:rPr>
            </w:pPr>
            <w:r w:rsidRPr="00EC1401">
              <w:rPr>
                <w:rFonts w:ascii="Times New Roman" w:eastAsia="Times New Roman" w:hAnsi="Times New Roman"/>
                <w:sz w:val="28"/>
                <w:szCs w:val="28"/>
              </w:rPr>
              <w:t>дата</w:t>
            </w:r>
          </w:p>
        </w:tc>
        <w:tc>
          <w:tcPr>
            <w:tcW w:w="2092" w:type="dxa"/>
          </w:tcPr>
          <w:p w:rsidR="000B42BC" w:rsidRPr="00EC1401" w:rsidRDefault="000B42BC" w:rsidP="000B42BC">
            <w:pPr>
              <w:jc w:val="both"/>
              <w:rPr>
                <w:rFonts w:ascii="Times New Roman" w:eastAsia="Times New Roman" w:hAnsi="Times New Roman"/>
                <w:sz w:val="28"/>
                <w:szCs w:val="28"/>
              </w:rPr>
            </w:pPr>
          </w:p>
        </w:tc>
      </w:tr>
      <w:tr w:rsidR="000B42BC" w:rsidRPr="00EC1401" w:rsidTr="000B42BC">
        <w:tc>
          <w:tcPr>
            <w:tcW w:w="3118" w:type="dxa"/>
            <w:hideMark/>
          </w:tcPr>
          <w:p w:rsidR="000B42BC" w:rsidRPr="00EC1401" w:rsidRDefault="000B42BC" w:rsidP="000B42BC">
            <w:pPr>
              <w:jc w:val="both"/>
              <w:rPr>
                <w:rFonts w:ascii="Times New Roman" w:eastAsia="Times New Roman" w:hAnsi="Times New Roman"/>
                <w:sz w:val="28"/>
                <w:szCs w:val="28"/>
              </w:rPr>
            </w:pPr>
            <w:r w:rsidRPr="00EC1401">
              <w:rPr>
                <w:rFonts w:ascii="Times New Roman" w:eastAsia="Times New Roman" w:hAnsi="Times New Roman"/>
                <w:sz w:val="28"/>
                <w:szCs w:val="28"/>
              </w:rPr>
              <w:t>подпись</w:t>
            </w:r>
          </w:p>
        </w:tc>
        <w:tc>
          <w:tcPr>
            <w:tcW w:w="2092" w:type="dxa"/>
          </w:tcPr>
          <w:p w:rsidR="000B42BC" w:rsidRPr="00EC1401" w:rsidRDefault="000B42BC" w:rsidP="000B42BC">
            <w:pPr>
              <w:jc w:val="both"/>
              <w:rPr>
                <w:rFonts w:ascii="Times New Roman" w:eastAsia="Times New Roman" w:hAnsi="Times New Roman"/>
                <w:sz w:val="28"/>
                <w:szCs w:val="28"/>
              </w:rPr>
            </w:pPr>
          </w:p>
        </w:tc>
      </w:tr>
    </w:tbl>
    <w:p w:rsidR="000B42BC" w:rsidRDefault="000B42BC" w:rsidP="000B42BC">
      <w:pPr>
        <w:jc w:val="center"/>
        <w:rPr>
          <w:rFonts w:ascii="Times New Roman" w:eastAsia="Times New Roman" w:hAnsi="Times New Roman"/>
          <w:sz w:val="20"/>
          <w:szCs w:val="20"/>
          <w:lang w:eastAsia="ru-RU"/>
        </w:rPr>
      </w:pPr>
    </w:p>
    <w:p w:rsidR="00AD42D6" w:rsidRDefault="00AD42D6" w:rsidP="000B42BC">
      <w:pPr>
        <w:jc w:val="center"/>
        <w:rPr>
          <w:rFonts w:ascii="Times New Roman" w:eastAsia="Times New Roman" w:hAnsi="Times New Roman"/>
          <w:sz w:val="20"/>
          <w:szCs w:val="20"/>
          <w:lang w:eastAsia="ru-RU"/>
        </w:rPr>
      </w:pPr>
    </w:p>
    <w:p w:rsidR="00AD42D6" w:rsidRPr="00EC1401" w:rsidRDefault="00AD42D6" w:rsidP="000B42BC">
      <w:pPr>
        <w:jc w:val="center"/>
        <w:rPr>
          <w:rFonts w:ascii="Times New Roman" w:eastAsia="Times New Roman" w:hAnsi="Times New Roman"/>
          <w:sz w:val="20"/>
          <w:szCs w:val="20"/>
          <w:lang w:eastAsia="ru-RU"/>
        </w:rPr>
      </w:pPr>
    </w:p>
    <w:p w:rsidR="000B42BC" w:rsidRPr="00EC1401" w:rsidRDefault="000B42BC" w:rsidP="000B42BC">
      <w:pPr>
        <w:jc w:val="center"/>
        <w:rPr>
          <w:rFonts w:ascii="Times New Roman" w:eastAsia="Times New Roman" w:hAnsi="Times New Roman"/>
          <w:sz w:val="20"/>
          <w:szCs w:val="20"/>
          <w:lang w:eastAsia="ru-RU"/>
        </w:rPr>
      </w:pPr>
      <w:r w:rsidRPr="00EC1401">
        <w:rPr>
          <w:rFonts w:ascii="Times New Roman" w:eastAsia="Times New Roman" w:hAnsi="Times New Roman"/>
          <w:sz w:val="28"/>
          <w:szCs w:val="28"/>
          <w:lang w:eastAsia="ru-RU"/>
        </w:rPr>
        <w:t xml:space="preserve">Тверь, 2016 </w:t>
      </w:r>
    </w:p>
    <w:p w:rsidR="000B42BC" w:rsidRDefault="000B42BC" w:rsidP="000B42BC">
      <w:pPr>
        <w:widowControl w:val="0"/>
        <w:autoSpaceDE w:val="0"/>
        <w:autoSpaceDN w:val="0"/>
        <w:adjustRightInd w:val="0"/>
        <w:spacing w:after="0"/>
        <w:jc w:val="center"/>
        <w:rPr>
          <w:rFonts w:ascii="Times New Roman" w:eastAsia="Times New Roman" w:hAnsi="Times New Roman"/>
          <w:b/>
          <w:sz w:val="28"/>
          <w:szCs w:val="28"/>
          <w:lang w:eastAsia="ru-RU"/>
        </w:rPr>
      </w:pPr>
      <w:r w:rsidRPr="00E06BA4">
        <w:rPr>
          <w:rFonts w:ascii="Times New Roman" w:eastAsia="Times New Roman" w:hAnsi="Times New Roman"/>
          <w:b/>
          <w:sz w:val="28"/>
          <w:szCs w:val="28"/>
          <w:lang w:eastAsia="ru-RU"/>
        </w:rPr>
        <w:lastRenderedPageBreak/>
        <w:t>Заявление</w:t>
      </w:r>
    </w:p>
    <w:p w:rsidR="000B42BC" w:rsidRPr="000B42BC" w:rsidRDefault="000B42BC" w:rsidP="000B42BC">
      <w:pPr>
        <w:widowControl w:val="0"/>
        <w:autoSpaceDE w:val="0"/>
        <w:autoSpaceDN w:val="0"/>
        <w:adjustRightInd w:val="0"/>
        <w:spacing w:after="0"/>
        <w:jc w:val="center"/>
        <w:rPr>
          <w:rFonts w:ascii="Times New Roman" w:eastAsia="Times New Roman" w:hAnsi="Times New Roman"/>
          <w:b/>
          <w:sz w:val="28"/>
          <w:szCs w:val="28"/>
          <w:lang w:eastAsia="ru-RU"/>
        </w:rPr>
      </w:pPr>
    </w:p>
    <w:p w:rsidR="000B42BC" w:rsidRPr="00E06BA4" w:rsidRDefault="000B42BC" w:rsidP="000B42BC">
      <w:pPr>
        <w:widowControl w:val="0"/>
        <w:autoSpaceDE w:val="0"/>
        <w:autoSpaceDN w:val="0"/>
        <w:adjustRightInd w:val="0"/>
        <w:jc w:val="center"/>
        <w:rPr>
          <w:rFonts w:ascii="Times" w:eastAsia="Times New Roman" w:hAnsi="Times" w:cs="Times"/>
          <w:sz w:val="28"/>
          <w:szCs w:val="28"/>
          <w:lang w:eastAsia="ru-RU"/>
        </w:rPr>
      </w:pPr>
      <w:r w:rsidRPr="00E06BA4">
        <w:rPr>
          <w:rFonts w:ascii="Times New Roman" w:eastAsia="Times New Roman" w:hAnsi="Times New Roman"/>
          <w:sz w:val="28"/>
          <w:szCs w:val="28"/>
          <w:lang w:eastAsia="ru-RU"/>
        </w:rPr>
        <w:t>об ознакомлении  с требованием о проверке курсовой работы (проекта) студента системой «АНТИПЛАГИАТ</w:t>
      </w:r>
      <w:proofErr w:type="gramStart"/>
      <w:r w:rsidRPr="00E06BA4">
        <w:rPr>
          <w:rFonts w:ascii="Times New Roman" w:eastAsia="Times New Roman" w:hAnsi="Times New Roman"/>
          <w:sz w:val="28"/>
          <w:szCs w:val="28"/>
          <w:lang w:eastAsia="ru-RU"/>
        </w:rPr>
        <w:t>.В</w:t>
      </w:r>
      <w:proofErr w:type="gramEnd"/>
      <w:r w:rsidRPr="00E06BA4">
        <w:rPr>
          <w:rFonts w:ascii="Times New Roman" w:eastAsia="Times New Roman" w:hAnsi="Times New Roman"/>
          <w:sz w:val="28"/>
          <w:szCs w:val="28"/>
          <w:lang w:eastAsia="ru-RU"/>
        </w:rPr>
        <w:t>УЗ»</w:t>
      </w:r>
    </w:p>
    <w:p w:rsidR="000B42BC" w:rsidRPr="00E06BA4" w:rsidRDefault="000B42BC" w:rsidP="000B42BC">
      <w:pPr>
        <w:widowControl w:val="0"/>
        <w:autoSpaceDE w:val="0"/>
        <w:autoSpaceDN w:val="0"/>
        <w:adjustRightInd w:val="0"/>
        <w:spacing w:after="240"/>
        <w:ind w:firstLine="567"/>
        <w:jc w:val="center"/>
        <w:rPr>
          <w:rFonts w:ascii="Times New Roman" w:eastAsia="Times New Roman" w:hAnsi="Times New Roman"/>
          <w:sz w:val="28"/>
          <w:szCs w:val="28"/>
          <w:lang w:eastAsia="ru-RU"/>
        </w:rPr>
      </w:pPr>
      <w:r w:rsidRPr="00E06BA4">
        <w:rPr>
          <w:rFonts w:ascii="Times New Roman" w:eastAsia="Times New Roman" w:hAnsi="Times New Roman"/>
          <w:sz w:val="28"/>
          <w:szCs w:val="28"/>
          <w:lang w:eastAsia="ru-RU"/>
        </w:rPr>
        <w:t xml:space="preserve">Я, </w:t>
      </w:r>
      <w:r>
        <w:rPr>
          <w:rFonts w:ascii="Times New Roman" w:eastAsia="Times New Roman" w:hAnsi="Times New Roman"/>
          <w:sz w:val="28"/>
          <w:szCs w:val="28"/>
          <w:u w:val="single"/>
          <w:lang w:eastAsia="ru-RU"/>
        </w:rPr>
        <w:t>Кириллова Татьяна Васильевна</w:t>
      </w:r>
      <w:r w:rsidRPr="00E06BA4">
        <w:rPr>
          <w:rFonts w:ascii="Times New Roman" w:eastAsia="Times New Roman" w:hAnsi="Times New Roman"/>
          <w:sz w:val="28"/>
          <w:szCs w:val="28"/>
          <w:lang w:eastAsia="ru-RU"/>
        </w:rPr>
        <w:t xml:space="preserve"> </w:t>
      </w:r>
    </w:p>
    <w:p w:rsidR="000B42BC" w:rsidRPr="00E06BA4" w:rsidRDefault="000B42BC" w:rsidP="000B42BC">
      <w:pPr>
        <w:widowControl w:val="0"/>
        <w:autoSpaceDE w:val="0"/>
        <w:autoSpaceDN w:val="0"/>
        <w:adjustRightInd w:val="0"/>
        <w:spacing w:after="240"/>
        <w:jc w:val="both"/>
        <w:rPr>
          <w:rFonts w:ascii="Times New Roman" w:eastAsia="Times New Roman" w:hAnsi="Times New Roman"/>
          <w:sz w:val="28"/>
          <w:szCs w:val="28"/>
          <w:lang w:eastAsia="ru-RU"/>
        </w:rPr>
      </w:pPr>
      <w:r w:rsidRPr="00E06BA4">
        <w:rPr>
          <w:rFonts w:ascii="Times New Roman" w:eastAsia="Times New Roman" w:hAnsi="Times New Roman"/>
          <w:sz w:val="28"/>
          <w:szCs w:val="28"/>
          <w:lang w:eastAsia="ru-RU"/>
        </w:rPr>
        <w:t>студент</w:t>
      </w:r>
      <w:r>
        <w:rPr>
          <w:rFonts w:ascii="Times New Roman" w:eastAsia="Times New Roman" w:hAnsi="Times New Roman"/>
          <w:sz w:val="28"/>
          <w:szCs w:val="28"/>
          <w:lang w:eastAsia="ru-RU"/>
        </w:rPr>
        <w:t>ка</w:t>
      </w:r>
      <w:r w:rsidRPr="00E06BA4">
        <w:rPr>
          <w:rFonts w:ascii="Times New Roman" w:eastAsia="Times New Roman" w:hAnsi="Times New Roman"/>
          <w:sz w:val="28"/>
          <w:szCs w:val="28"/>
          <w:lang w:eastAsia="ru-RU"/>
        </w:rPr>
        <w:t xml:space="preserve"> 4 курса направления подготовки 38.03.01 «Экономика»</w:t>
      </w:r>
      <w:r>
        <w:rPr>
          <w:rFonts w:ascii="Times New Roman" w:eastAsia="Times New Roman" w:hAnsi="Times New Roman"/>
          <w:sz w:val="28"/>
          <w:szCs w:val="28"/>
          <w:lang w:eastAsia="ru-RU"/>
        </w:rPr>
        <w:t xml:space="preserve"> </w:t>
      </w:r>
      <w:r w:rsidRPr="00E06BA4">
        <w:rPr>
          <w:rFonts w:ascii="Times New Roman" w:eastAsia="Times New Roman" w:hAnsi="Times New Roman"/>
          <w:sz w:val="28"/>
          <w:szCs w:val="28"/>
          <w:lang w:eastAsia="ru-RU"/>
        </w:rPr>
        <w:t>ознакомлен</w:t>
      </w:r>
      <w:r>
        <w:rPr>
          <w:rFonts w:ascii="Times New Roman" w:eastAsia="Times New Roman" w:hAnsi="Times New Roman"/>
          <w:sz w:val="28"/>
          <w:szCs w:val="28"/>
          <w:lang w:eastAsia="ru-RU"/>
        </w:rPr>
        <w:t>а</w:t>
      </w:r>
      <w:r w:rsidRPr="00E06BA4">
        <w:rPr>
          <w:rFonts w:ascii="Times New Roman" w:eastAsia="Times New Roman" w:hAnsi="Times New Roman"/>
          <w:sz w:val="28"/>
          <w:szCs w:val="28"/>
          <w:lang w:eastAsia="ru-RU"/>
        </w:rPr>
        <w:t xml:space="preserve"> с тем, что моя курсовая работа на тему «</w:t>
      </w:r>
      <w:r w:rsidRPr="00F5517C">
        <w:rPr>
          <w:rFonts w:ascii="Times New Roman" w:eastAsia="Times New Roman" w:hAnsi="Times New Roman"/>
          <w:sz w:val="28"/>
          <w:szCs w:val="28"/>
          <w:lang w:eastAsia="ru-RU"/>
        </w:rPr>
        <w:t xml:space="preserve">Виды валютных рисков </w:t>
      </w:r>
      <w:r>
        <w:rPr>
          <w:rFonts w:ascii="Times New Roman" w:eastAsia="Times New Roman" w:hAnsi="Times New Roman"/>
          <w:sz w:val="28"/>
          <w:szCs w:val="28"/>
          <w:lang w:eastAsia="ru-RU"/>
        </w:rPr>
        <w:t>и методы их страхования на миро</w:t>
      </w:r>
      <w:r w:rsidRPr="00F5517C">
        <w:rPr>
          <w:rFonts w:ascii="Times New Roman" w:eastAsia="Times New Roman" w:hAnsi="Times New Roman"/>
          <w:sz w:val="28"/>
          <w:szCs w:val="28"/>
          <w:lang w:eastAsia="ru-RU"/>
        </w:rPr>
        <w:t>вом валютном рынке</w:t>
      </w:r>
      <w:r w:rsidRPr="00E06BA4">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Pr="00E06BA4">
        <w:rPr>
          <w:rFonts w:ascii="Times New Roman" w:eastAsia="Times New Roman" w:hAnsi="Times New Roman"/>
          <w:sz w:val="28"/>
          <w:szCs w:val="28"/>
          <w:lang w:eastAsia="ru-RU"/>
        </w:rPr>
        <w:t>будет проверена на объём заимствований системой «АНТИПЛАГИАТ</w:t>
      </w:r>
      <w:proofErr w:type="gramStart"/>
      <w:r w:rsidRPr="00E06BA4">
        <w:rPr>
          <w:rFonts w:ascii="Times New Roman" w:eastAsia="Times New Roman" w:hAnsi="Times New Roman"/>
          <w:sz w:val="28"/>
          <w:szCs w:val="28"/>
          <w:lang w:eastAsia="ru-RU"/>
        </w:rPr>
        <w:t>.В</w:t>
      </w:r>
      <w:proofErr w:type="gramEnd"/>
      <w:r w:rsidRPr="00E06BA4">
        <w:rPr>
          <w:rFonts w:ascii="Times New Roman" w:eastAsia="Times New Roman" w:hAnsi="Times New Roman"/>
          <w:sz w:val="28"/>
          <w:szCs w:val="28"/>
          <w:lang w:eastAsia="ru-RU"/>
        </w:rPr>
        <w:t>УЗ» в соответствии с «Порядком применения системы «</w:t>
      </w:r>
      <w:proofErr w:type="spellStart"/>
      <w:r w:rsidRPr="00E06BA4">
        <w:rPr>
          <w:rFonts w:ascii="Times New Roman" w:eastAsia="Times New Roman" w:hAnsi="Times New Roman"/>
          <w:sz w:val="28"/>
          <w:szCs w:val="28"/>
          <w:lang w:eastAsia="ru-RU"/>
        </w:rPr>
        <w:t>Антиплагиат</w:t>
      </w:r>
      <w:proofErr w:type="spellEnd"/>
      <w:r w:rsidRPr="00E06BA4">
        <w:rPr>
          <w:rFonts w:ascii="Times New Roman" w:eastAsia="Times New Roman" w:hAnsi="Times New Roman"/>
          <w:sz w:val="28"/>
          <w:szCs w:val="28"/>
          <w:lang w:eastAsia="ru-RU"/>
        </w:rPr>
        <w:t xml:space="preserve">» для проверки письменных работ обучающихся в </w:t>
      </w:r>
      <w:proofErr w:type="spellStart"/>
      <w:r w:rsidRPr="00E06BA4">
        <w:rPr>
          <w:rFonts w:ascii="Times New Roman" w:eastAsia="Times New Roman" w:hAnsi="Times New Roman"/>
          <w:sz w:val="28"/>
          <w:szCs w:val="28"/>
          <w:lang w:eastAsia="ru-RU"/>
        </w:rPr>
        <w:t>ТвГТУ</w:t>
      </w:r>
      <w:proofErr w:type="spellEnd"/>
      <w:r w:rsidRPr="00E06BA4">
        <w:rPr>
          <w:rFonts w:ascii="Times New Roman" w:eastAsia="Times New Roman" w:hAnsi="Times New Roman"/>
          <w:sz w:val="28"/>
          <w:szCs w:val="28"/>
          <w:lang w:eastAsia="ru-RU"/>
        </w:rPr>
        <w:t>», согласно которому обнаружение плагиата является основанием для не допуска письменной работы к защите.</w:t>
      </w:r>
    </w:p>
    <w:p w:rsidR="000B42BC" w:rsidRPr="00E06BA4" w:rsidRDefault="000B42BC" w:rsidP="000B42BC">
      <w:pPr>
        <w:widowControl w:val="0"/>
        <w:autoSpaceDE w:val="0"/>
        <w:autoSpaceDN w:val="0"/>
        <w:adjustRightInd w:val="0"/>
        <w:spacing w:after="0"/>
        <w:ind w:firstLine="567"/>
        <w:jc w:val="both"/>
        <w:rPr>
          <w:rFonts w:ascii="Times New Roman" w:eastAsia="Times New Roman" w:hAnsi="Times New Roman"/>
          <w:sz w:val="28"/>
          <w:szCs w:val="28"/>
          <w:lang w:eastAsia="ru-RU"/>
        </w:rPr>
      </w:pPr>
      <w:r w:rsidRPr="00E06BA4">
        <w:rPr>
          <w:rFonts w:ascii="Times New Roman" w:eastAsia="Times New Roman" w:hAnsi="Times New Roman"/>
          <w:sz w:val="28"/>
          <w:szCs w:val="28"/>
          <w:lang w:eastAsia="ru-RU"/>
        </w:rPr>
        <w:t>Все прямые и косвенные заимствования из печатных и электронных источников, а также из защищенных ранее письменных работ, должны иметь соответствующие ссылки.</w:t>
      </w:r>
    </w:p>
    <w:p w:rsidR="000B42BC" w:rsidRDefault="000B42BC" w:rsidP="000B42BC">
      <w:pPr>
        <w:widowControl w:val="0"/>
        <w:autoSpaceDE w:val="0"/>
        <w:autoSpaceDN w:val="0"/>
        <w:adjustRightInd w:val="0"/>
        <w:jc w:val="both"/>
        <w:rPr>
          <w:rFonts w:ascii="Times New Roman" w:eastAsia="Times New Roman" w:hAnsi="Times New Roman"/>
          <w:sz w:val="28"/>
          <w:szCs w:val="28"/>
          <w:lang w:eastAsia="ru-RU"/>
        </w:rPr>
      </w:pPr>
    </w:p>
    <w:p w:rsidR="000B42BC" w:rsidRPr="00E06BA4" w:rsidRDefault="000B42BC" w:rsidP="000B42BC">
      <w:pPr>
        <w:widowControl w:val="0"/>
        <w:autoSpaceDE w:val="0"/>
        <w:autoSpaceDN w:val="0"/>
        <w:adjustRightInd w:val="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_________________ ______________________</w:t>
      </w:r>
      <w:r w:rsidRPr="00E06BA4">
        <w:rPr>
          <w:rFonts w:ascii="Times New Roman" w:eastAsia="Times New Roman" w:hAnsi="Times New Roman"/>
          <w:sz w:val="28"/>
          <w:szCs w:val="28"/>
          <w:lang w:eastAsia="ru-RU"/>
        </w:rPr>
        <w:t>«____» ____________ 201__ г.</w:t>
      </w:r>
    </w:p>
    <w:p w:rsidR="000B42BC" w:rsidRPr="00E06BA4" w:rsidRDefault="000B42BC" w:rsidP="000B42BC">
      <w:pPr>
        <w:widowControl w:val="0"/>
        <w:autoSpaceDE w:val="0"/>
        <w:autoSpaceDN w:val="0"/>
        <w:adjustRightInd w:val="0"/>
        <w:spacing w:after="240"/>
        <w:ind w:firstLine="567"/>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Ф.И.О. </w:t>
      </w:r>
      <w:r>
        <w:rPr>
          <w:rFonts w:ascii="Times New Roman" w:eastAsia="Times New Roman" w:hAnsi="Times New Roman"/>
          <w:sz w:val="28"/>
          <w:szCs w:val="28"/>
          <w:lang w:eastAsia="ru-RU"/>
        </w:rPr>
        <w:tab/>
      </w:r>
      <w:r w:rsidRPr="00E06BA4">
        <w:rPr>
          <w:rFonts w:ascii="Times New Roman" w:eastAsia="Times New Roman" w:hAnsi="Times New Roman"/>
          <w:sz w:val="28"/>
          <w:szCs w:val="28"/>
          <w:lang w:eastAsia="ru-RU"/>
        </w:rPr>
        <w:tab/>
      </w:r>
      <w:r>
        <w:rPr>
          <w:rFonts w:ascii="Times New Roman" w:eastAsia="Times New Roman" w:hAnsi="Times New Roman"/>
          <w:sz w:val="28"/>
          <w:szCs w:val="28"/>
          <w:lang w:eastAsia="ru-RU"/>
        </w:rPr>
        <w:t xml:space="preserve">  </w:t>
      </w:r>
      <w:r w:rsidRPr="00E06BA4">
        <w:rPr>
          <w:rFonts w:ascii="Times New Roman" w:eastAsia="Times New Roman" w:hAnsi="Times New Roman"/>
          <w:sz w:val="28"/>
          <w:szCs w:val="28"/>
          <w:lang w:eastAsia="ru-RU"/>
        </w:rPr>
        <w:t>подпись</w:t>
      </w:r>
      <w:r w:rsidRPr="00E06BA4">
        <w:rPr>
          <w:rFonts w:ascii="Times New Roman" w:eastAsia="Times New Roman" w:hAnsi="Times New Roman"/>
          <w:sz w:val="28"/>
          <w:szCs w:val="28"/>
          <w:lang w:eastAsia="ru-RU"/>
        </w:rPr>
        <w:tab/>
      </w:r>
      <w:r w:rsidRPr="00E06BA4">
        <w:rPr>
          <w:rFonts w:ascii="Times New Roman" w:eastAsia="Times New Roman" w:hAnsi="Times New Roman"/>
          <w:sz w:val="28"/>
          <w:szCs w:val="28"/>
          <w:lang w:eastAsia="ru-RU"/>
        </w:rPr>
        <w:tab/>
      </w:r>
      <w:r w:rsidRPr="00E06BA4">
        <w:rPr>
          <w:rFonts w:ascii="Times New Roman" w:eastAsia="Times New Roman" w:hAnsi="Times New Roman"/>
          <w:sz w:val="28"/>
          <w:szCs w:val="28"/>
          <w:lang w:eastAsia="ru-RU"/>
        </w:rPr>
        <w:tab/>
      </w:r>
      <w:r w:rsidRPr="00E06BA4">
        <w:rPr>
          <w:rFonts w:ascii="Times New Roman" w:eastAsia="Times New Roman" w:hAnsi="Times New Roman"/>
          <w:sz w:val="28"/>
          <w:szCs w:val="28"/>
          <w:lang w:eastAsia="ru-RU"/>
        </w:rPr>
        <w:tab/>
      </w:r>
      <w:r>
        <w:rPr>
          <w:rFonts w:ascii="Times New Roman" w:eastAsia="Times New Roman" w:hAnsi="Times New Roman"/>
          <w:sz w:val="28"/>
          <w:szCs w:val="28"/>
          <w:lang w:eastAsia="ru-RU"/>
        </w:rPr>
        <w:t xml:space="preserve">        </w:t>
      </w:r>
      <w:r w:rsidRPr="00E06BA4">
        <w:rPr>
          <w:rFonts w:ascii="Times New Roman" w:eastAsia="Times New Roman" w:hAnsi="Times New Roman"/>
          <w:sz w:val="28"/>
          <w:szCs w:val="28"/>
          <w:lang w:eastAsia="ru-RU"/>
        </w:rPr>
        <w:t>дата</w:t>
      </w:r>
    </w:p>
    <w:p w:rsidR="000B42BC" w:rsidRDefault="000B42BC" w:rsidP="000B42BC">
      <w:pPr>
        <w:rPr>
          <w:sz w:val="28"/>
          <w:szCs w:val="28"/>
        </w:rPr>
      </w:pPr>
    </w:p>
    <w:p w:rsidR="000B42BC" w:rsidRPr="00EC1401" w:rsidRDefault="000B42BC" w:rsidP="000B42BC">
      <w:pPr>
        <w:spacing w:before="120"/>
        <w:rPr>
          <w:rFonts w:ascii="Times New Roman" w:hAnsi="Times New Roman"/>
          <w:sz w:val="28"/>
          <w:szCs w:val="28"/>
        </w:rPr>
      </w:pPr>
    </w:p>
    <w:p w:rsidR="000B42BC" w:rsidRPr="00EC1401" w:rsidRDefault="000B42BC" w:rsidP="000B42BC">
      <w:pPr>
        <w:spacing w:before="120"/>
        <w:rPr>
          <w:rFonts w:ascii="Times New Roman" w:hAnsi="Times New Roman"/>
          <w:sz w:val="28"/>
          <w:szCs w:val="28"/>
        </w:rPr>
      </w:pPr>
    </w:p>
    <w:p w:rsidR="000B42BC" w:rsidRDefault="000B42BC" w:rsidP="001F4C08">
      <w:pPr>
        <w:tabs>
          <w:tab w:val="left" w:pos="6379"/>
        </w:tabs>
        <w:spacing w:after="0" w:line="240" w:lineRule="auto"/>
        <w:jc w:val="center"/>
        <w:rPr>
          <w:rFonts w:ascii="Times New Roman" w:eastAsia="Times New Roman" w:hAnsi="Times New Roman"/>
          <w:bCs/>
          <w:sz w:val="28"/>
          <w:szCs w:val="28"/>
          <w:lang w:eastAsia="ru-RU"/>
        </w:rPr>
      </w:pPr>
    </w:p>
    <w:p w:rsidR="000B42BC" w:rsidRDefault="000B42BC" w:rsidP="001F4C08">
      <w:pPr>
        <w:tabs>
          <w:tab w:val="left" w:pos="6379"/>
        </w:tabs>
        <w:spacing w:after="0" w:line="240" w:lineRule="auto"/>
        <w:jc w:val="center"/>
        <w:rPr>
          <w:rFonts w:ascii="Times New Roman" w:eastAsia="Times New Roman" w:hAnsi="Times New Roman"/>
          <w:bCs/>
          <w:sz w:val="28"/>
          <w:szCs w:val="28"/>
          <w:lang w:eastAsia="ru-RU"/>
        </w:rPr>
      </w:pPr>
    </w:p>
    <w:p w:rsidR="000B42BC" w:rsidRDefault="000B42BC" w:rsidP="001F4C08">
      <w:pPr>
        <w:tabs>
          <w:tab w:val="left" w:pos="6379"/>
        </w:tabs>
        <w:spacing w:after="0" w:line="240" w:lineRule="auto"/>
        <w:jc w:val="center"/>
        <w:rPr>
          <w:rFonts w:ascii="Times New Roman" w:eastAsia="Times New Roman" w:hAnsi="Times New Roman"/>
          <w:bCs/>
          <w:sz w:val="28"/>
          <w:szCs w:val="28"/>
          <w:lang w:eastAsia="ru-RU"/>
        </w:rPr>
      </w:pPr>
    </w:p>
    <w:p w:rsidR="000B42BC" w:rsidRDefault="000B42BC" w:rsidP="001F4C08">
      <w:pPr>
        <w:tabs>
          <w:tab w:val="left" w:pos="6379"/>
        </w:tabs>
        <w:spacing w:after="0" w:line="240" w:lineRule="auto"/>
        <w:jc w:val="center"/>
        <w:rPr>
          <w:rFonts w:ascii="Times New Roman" w:eastAsia="Times New Roman" w:hAnsi="Times New Roman"/>
          <w:bCs/>
          <w:sz w:val="28"/>
          <w:szCs w:val="28"/>
          <w:lang w:eastAsia="ru-RU"/>
        </w:rPr>
      </w:pPr>
    </w:p>
    <w:p w:rsidR="000B42BC" w:rsidRDefault="000B42BC" w:rsidP="001F4C08">
      <w:pPr>
        <w:tabs>
          <w:tab w:val="left" w:pos="6379"/>
        </w:tabs>
        <w:spacing w:after="0" w:line="240" w:lineRule="auto"/>
        <w:jc w:val="center"/>
        <w:rPr>
          <w:rFonts w:ascii="Times New Roman" w:eastAsia="Times New Roman" w:hAnsi="Times New Roman"/>
          <w:bCs/>
          <w:sz w:val="28"/>
          <w:szCs w:val="28"/>
          <w:lang w:eastAsia="ru-RU"/>
        </w:rPr>
      </w:pPr>
    </w:p>
    <w:p w:rsidR="000B42BC" w:rsidRDefault="000B42BC" w:rsidP="001F4C08">
      <w:pPr>
        <w:tabs>
          <w:tab w:val="left" w:pos="6379"/>
        </w:tabs>
        <w:spacing w:after="0" w:line="240" w:lineRule="auto"/>
        <w:jc w:val="center"/>
        <w:rPr>
          <w:rFonts w:ascii="Times New Roman" w:eastAsia="Times New Roman" w:hAnsi="Times New Roman"/>
          <w:bCs/>
          <w:sz w:val="28"/>
          <w:szCs w:val="28"/>
          <w:lang w:eastAsia="ru-RU"/>
        </w:rPr>
      </w:pPr>
    </w:p>
    <w:p w:rsidR="000B42BC" w:rsidRDefault="000B42BC" w:rsidP="001F4C08">
      <w:pPr>
        <w:tabs>
          <w:tab w:val="left" w:pos="6379"/>
        </w:tabs>
        <w:spacing w:after="0" w:line="240" w:lineRule="auto"/>
        <w:jc w:val="center"/>
        <w:rPr>
          <w:rFonts w:ascii="Times New Roman" w:eastAsia="Times New Roman" w:hAnsi="Times New Roman"/>
          <w:bCs/>
          <w:sz w:val="28"/>
          <w:szCs w:val="28"/>
          <w:lang w:eastAsia="ru-RU"/>
        </w:rPr>
      </w:pPr>
    </w:p>
    <w:p w:rsidR="000B42BC" w:rsidRDefault="000B42BC" w:rsidP="001F4C08">
      <w:pPr>
        <w:tabs>
          <w:tab w:val="left" w:pos="6379"/>
        </w:tabs>
        <w:spacing w:after="0" w:line="240" w:lineRule="auto"/>
        <w:jc w:val="center"/>
        <w:rPr>
          <w:rFonts w:ascii="Times New Roman" w:eastAsia="Times New Roman" w:hAnsi="Times New Roman"/>
          <w:bCs/>
          <w:sz w:val="28"/>
          <w:szCs w:val="28"/>
          <w:lang w:eastAsia="ru-RU"/>
        </w:rPr>
      </w:pPr>
    </w:p>
    <w:p w:rsidR="000B42BC" w:rsidRDefault="000B42BC" w:rsidP="001F4C08">
      <w:pPr>
        <w:tabs>
          <w:tab w:val="left" w:pos="6379"/>
        </w:tabs>
        <w:spacing w:after="0" w:line="240" w:lineRule="auto"/>
        <w:jc w:val="center"/>
        <w:rPr>
          <w:rFonts w:ascii="Times New Roman" w:eastAsia="Times New Roman" w:hAnsi="Times New Roman"/>
          <w:bCs/>
          <w:sz w:val="28"/>
          <w:szCs w:val="28"/>
          <w:lang w:eastAsia="ru-RU"/>
        </w:rPr>
      </w:pPr>
    </w:p>
    <w:p w:rsidR="000B42BC" w:rsidRDefault="000B42BC" w:rsidP="001F4C08">
      <w:pPr>
        <w:tabs>
          <w:tab w:val="left" w:pos="6379"/>
        </w:tabs>
        <w:spacing w:after="0" w:line="240" w:lineRule="auto"/>
        <w:jc w:val="center"/>
        <w:rPr>
          <w:rFonts w:ascii="Times New Roman" w:eastAsia="Times New Roman" w:hAnsi="Times New Roman"/>
          <w:bCs/>
          <w:sz w:val="28"/>
          <w:szCs w:val="28"/>
          <w:lang w:eastAsia="ru-RU"/>
        </w:rPr>
      </w:pPr>
    </w:p>
    <w:p w:rsidR="000B42BC" w:rsidRDefault="000B42BC" w:rsidP="001F4C08">
      <w:pPr>
        <w:tabs>
          <w:tab w:val="left" w:pos="6379"/>
        </w:tabs>
        <w:spacing w:after="0" w:line="240" w:lineRule="auto"/>
        <w:jc w:val="center"/>
        <w:rPr>
          <w:rFonts w:ascii="Times New Roman" w:eastAsia="Times New Roman" w:hAnsi="Times New Roman"/>
          <w:bCs/>
          <w:sz w:val="28"/>
          <w:szCs w:val="28"/>
          <w:lang w:eastAsia="ru-RU"/>
        </w:rPr>
      </w:pPr>
    </w:p>
    <w:p w:rsidR="000B42BC" w:rsidRDefault="000B42BC" w:rsidP="001F4C08">
      <w:pPr>
        <w:tabs>
          <w:tab w:val="left" w:pos="6379"/>
        </w:tabs>
        <w:spacing w:after="0" w:line="240" w:lineRule="auto"/>
        <w:jc w:val="center"/>
        <w:rPr>
          <w:rFonts w:ascii="Times New Roman" w:eastAsia="Times New Roman" w:hAnsi="Times New Roman"/>
          <w:bCs/>
          <w:sz w:val="28"/>
          <w:szCs w:val="28"/>
          <w:lang w:eastAsia="ru-RU"/>
        </w:rPr>
      </w:pPr>
    </w:p>
    <w:p w:rsidR="000B42BC" w:rsidRDefault="000B42BC" w:rsidP="001F4C08">
      <w:pPr>
        <w:tabs>
          <w:tab w:val="left" w:pos="6379"/>
        </w:tabs>
        <w:spacing w:after="0" w:line="240" w:lineRule="auto"/>
        <w:jc w:val="center"/>
        <w:rPr>
          <w:rFonts w:ascii="Times New Roman" w:eastAsia="Times New Roman" w:hAnsi="Times New Roman"/>
          <w:bCs/>
          <w:sz w:val="28"/>
          <w:szCs w:val="28"/>
          <w:lang w:eastAsia="ru-RU"/>
        </w:rPr>
      </w:pPr>
    </w:p>
    <w:p w:rsidR="000B42BC" w:rsidRDefault="000B42BC" w:rsidP="001F4C08">
      <w:pPr>
        <w:tabs>
          <w:tab w:val="left" w:pos="6379"/>
        </w:tabs>
        <w:spacing w:after="0" w:line="240" w:lineRule="auto"/>
        <w:jc w:val="center"/>
        <w:rPr>
          <w:rFonts w:ascii="Times New Roman" w:eastAsia="Times New Roman" w:hAnsi="Times New Roman"/>
          <w:bCs/>
          <w:sz w:val="28"/>
          <w:szCs w:val="28"/>
          <w:lang w:eastAsia="ru-RU"/>
        </w:rPr>
      </w:pPr>
    </w:p>
    <w:p w:rsidR="000B42BC" w:rsidRPr="00EC1401" w:rsidRDefault="000B42BC" w:rsidP="002E5E2F">
      <w:pPr>
        <w:tabs>
          <w:tab w:val="left" w:pos="6379"/>
        </w:tabs>
        <w:spacing w:line="240" w:lineRule="auto"/>
        <w:ind w:firstLine="709"/>
        <w:jc w:val="center"/>
        <w:rPr>
          <w:rFonts w:ascii="Times New Roman" w:eastAsia="Times New Roman" w:hAnsi="Times New Roman"/>
          <w:b/>
          <w:bCs/>
          <w:sz w:val="28"/>
          <w:szCs w:val="28"/>
          <w:lang w:eastAsia="ru-RU"/>
        </w:rPr>
      </w:pPr>
      <w:r w:rsidRPr="00EC1401">
        <w:rPr>
          <w:rFonts w:ascii="Times New Roman" w:eastAsia="Times New Roman" w:hAnsi="Times New Roman"/>
          <w:bCs/>
          <w:sz w:val="28"/>
          <w:szCs w:val="28"/>
          <w:lang w:eastAsia="ru-RU"/>
        </w:rPr>
        <w:lastRenderedPageBreak/>
        <w:t>Содержание</w:t>
      </w:r>
    </w:p>
    <w:p w:rsidR="000B42BC" w:rsidRPr="00EC1401" w:rsidRDefault="000B42BC" w:rsidP="002E5E2F">
      <w:pPr>
        <w:tabs>
          <w:tab w:val="left" w:pos="6379"/>
        </w:tabs>
        <w:spacing w:after="0"/>
        <w:jc w:val="both"/>
        <w:rPr>
          <w:rFonts w:ascii="Times New Roman" w:eastAsia="Times New Roman" w:hAnsi="Times New Roman"/>
          <w:bCs/>
          <w:sz w:val="28"/>
          <w:szCs w:val="28"/>
          <w:lang w:eastAsia="ru-RU"/>
        </w:rPr>
      </w:pPr>
      <w:r w:rsidRPr="00EC1401">
        <w:rPr>
          <w:rFonts w:ascii="Times New Roman" w:eastAsia="Times New Roman" w:hAnsi="Times New Roman"/>
          <w:bCs/>
          <w:sz w:val="28"/>
          <w:szCs w:val="28"/>
          <w:lang w:eastAsia="ru-RU"/>
        </w:rPr>
        <w:t>Введение…………………………………………………………………………...</w:t>
      </w:r>
      <w:r>
        <w:rPr>
          <w:rFonts w:ascii="Times New Roman" w:eastAsia="Times New Roman" w:hAnsi="Times New Roman"/>
          <w:bCs/>
          <w:sz w:val="28"/>
          <w:szCs w:val="28"/>
          <w:lang w:eastAsia="ru-RU"/>
        </w:rPr>
        <w:t>4</w:t>
      </w:r>
    </w:p>
    <w:p w:rsidR="000B42BC" w:rsidRPr="00EC1401" w:rsidRDefault="000B42BC" w:rsidP="002E5E2F">
      <w:pPr>
        <w:tabs>
          <w:tab w:val="left" w:pos="6379"/>
        </w:tabs>
        <w:spacing w:after="0"/>
        <w:jc w:val="both"/>
        <w:rPr>
          <w:rFonts w:ascii="Times New Roman" w:eastAsia="Times New Roman" w:hAnsi="Times New Roman"/>
          <w:bCs/>
          <w:sz w:val="28"/>
          <w:szCs w:val="28"/>
          <w:lang w:eastAsia="ru-RU"/>
        </w:rPr>
      </w:pPr>
      <w:r>
        <w:rPr>
          <w:rFonts w:ascii="Times New Roman" w:hAnsi="Times New Roman"/>
          <w:sz w:val="28"/>
          <w:szCs w:val="28"/>
        </w:rPr>
        <w:t>1.</w:t>
      </w:r>
      <w:r w:rsidRPr="002D522A">
        <w:t xml:space="preserve"> </w:t>
      </w:r>
      <w:r w:rsidRPr="002D522A">
        <w:rPr>
          <w:rFonts w:ascii="Times New Roman" w:hAnsi="Times New Roman"/>
          <w:sz w:val="28"/>
          <w:szCs w:val="28"/>
        </w:rPr>
        <w:t xml:space="preserve">Теоретические основы </w:t>
      </w:r>
      <w:r>
        <w:rPr>
          <w:rFonts w:ascii="Times New Roman" w:hAnsi="Times New Roman"/>
          <w:sz w:val="28"/>
          <w:szCs w:val="28"/>
        </w:rPr>
        <w:t>валютных рисков и их страхования…...…...............</w:t>
      </w:r>
      <w:r>
        <w:rPr>
          <w:rFonts w:ascii="Times New Roman" w:eastAsia="Times New Roman" w:hAnsi="Times New Roman"/>
          <w:bCs/>
          <w:sz w:val="28"/>
          <w:szCs w:val="28"/>
          <w:lang w:eastAsia="ru-RU"/>
        </w:rPr>
        <w:t>6</w:t>
      </w:r>
    </w:p>
    <w:p w:rsidR="000B42BC" w:rsidRPr="00EC1401" w:rsidRDefault="000B42BC" w:rsidP="002E5E2F">
      <w:pPr>
        <w:tabs>
          <w:tab w:val="left" w:pos="142"/>
          <w:tab w:val="left" w:pos="284"/>
          <w:tab w:val="left" w:pos="6379"/>
        </w:tabs>
        <w:spacing w:after="0"/>
        <w:ind w:firstLine="284"/>
        <w:contextualSpacing/>
        <w:jc w:val="both"/>
        <w:rPr>
          <w:rFonts w:ascii="Times New Roman" w:eastAsia="Times New Roman" w:hAnsi="Times New Roman"/>
          <w:bCs/>
          <w:sz w:val="28"/>
          <w:szCs w:val="28"/>
          <w:lang w:eastAsia="ru-RU"/>
        </w:rPr>
      </w:pPr>
      <w:r w:rsidRPr="00EC1401">
        <w:rPr>
          <w:rFonts w:ascii="Times New Roman" w:eastAsia="Times New Roman" w:hAnsi="Times New Roman"/>
          <w:sz w:val="28"/>
          <w:szCs w:val="28"/>
          <w:lang w:eastAsia="ru-RU"/>
        </w:rPr>
        <w:t xml:space="preserve">1.1 </w:t>
      </w:r>
      <w:r>
        <w:rPr>
          <w:rFonts w:ascii="Times New Roman" w:eastAsia="Times New Roman" w:hAnsi="Times New Roman"/>
          <w:sz w:val="28"/>
          <w:szCs w:val="28"/>
          <w:lang w:eastAsia="ru-RU"/>
        </w:rPr>
        <w:t>В</w:t>
      </w:r>
      <w:r>
        <w:rPr>
          <w:rFonts w:ascii="Times New Roman" w:hAnsi="Times New Roman"/>
          <w:sz w:val="28"/>
          <w:szCs w:val="28"/>
        </w:rPr>
        <w:t>алютный риск и влияющие на него факторы.…...</w:t>
      </w:r>
      <w:r w:rsidRPr="00EC1401">
        <w:rPr>
          <w:rFonts w:ascii="Times New Roman" w:eastAsia="Times New Roman" w:hAnsi="Times New Roman"/>
          <w:sz w:val="28"/>
          <w:szCs w:val="28"/>
          <w:lang w:eastAsia="ru-RU"/>
        </w:rPr>
        <w:t>………………….......</w:t>
      </w:r>
      <w:r>
        <w:rPr>
          <w:rFonts w:ascii="Times New Roman" w:eastAsia="Times New Roman" w:hAnsi="Times New Roman"/>
          <w:sz w:val="28"/>
          <w:szCs w:val="28"/>
          <w:lang w:eastAsia="ru-RU"/>
        </w:rPr>
        <w:t>6</w:t>
      </w:r>
    </w:p>
    <w:p w:rsidR="000B42BC" w:rsidRPr="00EC1401" w:rsidRDefault="000B42BC" w:rsidP="002E5E2F">
      <w:pPr>
        <w:tabs>
          <w:tab w:val="left" w:pos="0"/>
          <w:tab w:val="left" w:pos="142"/>
          <w:tab w:val="left" w:pos="6379"/>
        </w:tabs>
        <w:spacing w:after="0"/>
        <w:ind w:firstLine="284"/>
        <w:jc w:val="both"/>
        <w:rPr>
          <w:rFonts w:ascii="Times New Roman" w:eastAsia="Times New Roman" w:hAnsi="Times New Roman"/>
          <w:bCs/>
          <w:sz w:val="28"/>
          <w:szCs w:val="28"/>
          <w:lang w:eastAsia="ru-RU"/>
        </w:rPr>
      </w:pPr>
      <w:r w:rsidRPr="00EC1401">
        <w:rPr>
          <w:rFonts w:ascii="Times New Roman" w:eastAsia="Times New Roman" w:hAnsi="Times New Roman"/>
          <w:bCs/>
          <w:sz w:val="28"/>
          <w:szCs w:val="28"/>
          <w:lang w:eastAsia="ru-RU"/>
        </w:rPr>
        <w:t xml:space="preserve">1.2 </w:t>
      </w:r>
      <w:r>
        <w:rPr>
          <w:rFonts w:ascii="Times New Roman" w:hAnsi="Times New Roman"/>
          <w:sz w:val="28"/>
          <w:szCs w:val="28"/>
        </w:rPr>
        <w:t>Виды валютных рисков....</w:t>
      </w:r>
      <w:r w:rsidRPr="00EC1401">
        <w:rPr>
          <w:rFonts w:ascii="Times New Roman" w:hAnsi="Times New Roman"/>
          <w:sz w:val="28"/>
          <w:szCs w:val="28"/>
        </w:rPr>
        <w:t>…………………………….</w:t>
      </w:r>
      <w:r>
        <w:rPr>
          <w:rFonts w:ascii="Times New Roman" w:eastAsia="Times New Roman" w:hAnsi="Times New Roman"/>
          <w:bCs/>
          <w:sz w:val="28"/>
          <w:szCs w:val="28"/>
          <w:lang w:eastAsia="ru-RU"/>
        </w:rPr>
        <w:t>…………………...9</w:t>
      </w:r>
      <w:r w:rsidRPr="00EC1401">
        <w:rPr>
          <w:rFonts w:ascii="Times New Roman" w:eastAsia="Times New Roman" w:hAnsi="Times New Roman"/>
          <w:bCs/>
          <w:sz w:val="28"/>
          <w:szCs w:val="28"/>
          <w:lang w:eastAsia="ru-RU"/>
        </w:rPr>
        <w:t xml:space="preserve"> </w:t>
      </w:r>
    </w:p>
    <w:p w:rsidR="000B42BC" w:rsidRDefault="000B42BC" w:rsidP="002E5E2F">
      <w:pPr>
        <w:tabs>
          <w:tab w:val="left" w:pos="0"/>
          <w:tab w:val="left" w:pos="142"/>
          <w:tab w:val="left" w:pos="6379"/>
        </w:tabs>
        <w:spacing w:after="0"/>
        <w:ind w:firstLine="284"/>
        <w:jc w:val="both"/>
        <w:rPr>
          <w:rFonts w:ascii="Times New Roman" w:hAnsi="Times New Roman"/>
          <w:sz w:val="28"/>
          <w:szCs w:val="28"/>
        </w:rPr>
      </w:pPr>
      <w:r w:rsidRPr="00EC1401">
        <w:rPr>
          <w:rFonts w:ascii="Times New Roman" w:eastAsia="Times New Roman" w:hAnsi="Times New Roman"/>
          <w:bCs/>
          <w:sz w:val="28"/>
          <w:szCs w:val="28"/>
          <w:lang w:eastAsia="ru-RU"/>
        </w:rPr>
        <w:t xml:space="preserve">1.3 </w:t>
      </w:r>
      <w:r>
        <w:rPr>
          <w:rFonts w:ascii="Times New Roman" w:eastAsia="Times New Roman" w:hAnsi="Times New Roman"/>
          <w:sz w:val="28"/>
          <w:szCs w:val="28"/>
          <w:lang w:eastAsia="ru-RU"/>
        </w:rPr>
        <w:t>Методы страхования валютных рисков………………………………..</w:t>
      </w:r>
      <w:r>
        <w:rPr>
          <w:rFonts w:ascii="Times New Roman" w:hAnsi="Times New Roman"/>
          <w:sz w:val="28"/>
          <w:szCs w:val="28"/>
        </w:rPr>
        <w:t>..</w:t>
      </w:r>
      <w:r w:rsidRPr="00EC1401">
        <w:rPr>
          <w:rFonts w:ascii="Times New Roman" w:hAnsi="Times New Roman"/>
          <w:sz w:val="28"/>
          <w:szCs w:val="28"/>
        </w:rPr>
        <w:t>1</w:t>
      </w:r>
      <w:r w:rsidR="002E5E2F">
        <w:rPr>
          <w:rFonts w:ascii="Times New Roman" w:hAnsi="Times New Roman"/>
          <w:sz w:val="28"/>
          <w:szCs w:val="28"/>
        </w:rPr>
        <w:t>5</w:t>
      </w:r>
    </w:p>
    <w:p w:rsidR="000B42BC" w:rsidRPr="003158AE" w:rsidRDefault="000B42BC" w:rsidP="002E5E2F">
      <w:pPr>
        <w:tabs>
          <w:tab w:val="left" w:pos="6379"/>
        </w:tabs>
        <w:contextualSpacing/>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2. </w:t>
      </w:r>
      <w:r>
        <w:rPr>
          <w:rFonts w:ascii="Times New Roman" w:hAnsi="Times New Roman"/>
          <w:sz w:val="28"/>
        </w:rPr>
        <w:t>Управление валютными рисками………….…..</w:t>
      </w:r>
      <w:r>
        <w:rPr>
          <w:rFonts w:ascii="Times New Roman" w:eastAsia="Times New Roman" w:hAnsi="Times New Roman"/>
          <w:bCs/>
          <w:sz w:val="28"/>
          <w:szCs w:val="28"/>
          <w:lang w:eastAsia="ru-RU"/>
        </w:rPr>
        <w:t>…..………………………...</w:t>
      </w:r>
      <w:r w:rsidRPr="00EC1401">
        <w:rPr>
          <w:rFonts w:ascii="Times New Roman" w:eastAsia="Times New Roman" w:hAnsi="Times New Roman"/>
          <w:bCs/>
          <w:sz w:val="28"/>
          <w:szCs w:val="28"/>
          <w:lang w:eastAsia="ru-RU"/>
        </w:rPr>
        <w:t>1</w:t>
      </w:r>
      <w:r w:rsidR="002E5E2F">
        <w:rPr>
          <w:rFonts w:ascii="Times New Roman" w:eastAsia="Times New Roman" w:hAnsi="Times New Roman"/>
          <w:bCs/>
          <w:sz w:val="28"/>
          <w:szCs w:val="28"/>
          <w:lang w:eastAsia="ru-RU"/>
        </w:rPr>
        <w:t>7</w:t>
      </w:r>
    </w:p>
    <w:p w:rsidR="000B42BC" w:rsidRPr="00EC1401" w:rsidRDefault="000B42BC" w:rsidP="002E5E2F">
      <w:pPr>
        <w:tabs>
          <w:tab w:val="left" w:pos="6379"/>
        </w:tabs>
        <w:ind w:firstLine="284"/>
        <w:contextualSpacing/>
        <w:jc w:val="both"/>
        <w:rPr>
          <w:rFonts w:ascii="Times New Roman" w:eastAsia="Times New Roman" w:hAnsi="Times New Roman"/>
          <w:bCs/>
          <w:sz w:val="28"/>
          <w:szCs w:val="28"/>
          <w:lang w:eastAsia="ru-RU"/>
        </w:rPr>
      </w:pPr>
      <w:r w:rsidRPr="00EC1401">
        <w:rPr>
          <w:rFonts w:ascii="Times New Roman" w:eastAsia="Times New Roman" w:hAnsi="Times New Roman"/>
          <w:bCs/>
          <w:sz w:val="28"/>
          <w:szCs w:val="28"/>
          <w:lang w:eastAsia="ru-RU"/>
        </w:rPr>
        <w:t xml:space="preserve">2.1 </w:t>
      </w:r>
      <w:r w:rsidRPr="00596A25">
        <w:rPr>
          <w:rFonts w:ascii="Times New Roman" w:eastAsia="Times New Roman" w:hAnsi="Times New Roman"/>
          <w:bCs/>
          <w:sz w:val="28"/>
          <w:szCs w:val="28"/>
          <w:lang w:eastAsia="ru-RU"/>
        </w:rPr>
        <w:t>Организационно-экономическая характеристика ПАО «Магнит»</w:t>
      </w:r>
      <w:r>
        <w:rPr>
          <w:rFonts w:ascii="Times New Roman" w:eastAsia="Times New Roman" w:hAnsi="Times New Roman"/>
          <w:bCs/>
          <w:sz w:val="28"/>
          <w:szCs w:val="28"/>
          <w:lang w:eastAsia="ru-RU"/>
        </w:rPr>
        <w:t>..</w:t>
      </w:r>
      <w:r w:rsidRPr="00EC1401">
        <w:rPr>
          <w:rFonts w:ascii="Times New Roman" w:eastAsia="Times New Roman" w:hAnsi="Times New Roman"/>
          <w:bCs/>
          <w:sz w:val="28"/>
          <w:szCs w:val="28"/>
          <w:lang w:eastAsia="ru-RU"/>
        </w:rPr>
        <w:t>…..1</w:t>
      </w:r>
      <w:r w:rsidR="002E5E2F">
        <w:rPr>
          <w:rFonts w:ascii="Times New Roman" w:eastAsia="Times New Roman" w:hAnsi="Times New Roman"/>
          <w:bCs/>
          <w:sz w:val="28"/>
          <w:szCs w:val="28"/>
          <w:lang w:eastAsia="ru-RU"/>
        </w:rPr>
        <w:t>7</w:t>
      </w:r>
    </w:p>
    <w:p w:rsidR="000B42BC" w:rsidRPr="00EC1401" w:rsidRDefault="000B42BC" w:rsidP="002E5E2F">
      <w:pPr>
        <w:tabs>
          <w:tab w:val="left" w:pos="6379"/>
        </w:tabs>
        <w:ind w:firstLine="284"/>
        <w:contextualSpacing/>
        <w:jc w:val="both"/>
        <w:rPr>
          <w:rFonts w:ascii="Times New Roman" w:eastAsia="Times New Roman" w:hAnsi="Times New Roman"/>
          <w:bCs/>
          <w:sz w:val="28"/>
          <w:szCs w:val="28"/>
          <w:lang w:eastAsia="ru-RU"/>
        </w:rPr>
      </w:pPr>
      <w:r w:rsidRPr="00EC1401">
        <w:rPr>
          <w:rFonts w:ascii="Times New Roman" w:eastAsia="Times New Roman" w:hAnsi="Times New Roman"/>
          <w:bCs/>
          <w:sz w:val="28"/>
          <w:szCs w:val="28"/>
          <w:lang w:eastAsia="ru-RU"/>
        </w:rPr>
        <w:t xml:space="preserve">2.2 </w:t>
      </w:r>
      <w:r w:rsidRPr="00596A25">
        <w:rPr>
          <w:rFonts w:ascii="Times New Roman" w:eastAsia="Times New Roman" w:hAnsi="Times New Roman"/>
          <w:bCs/>
          <w:sz w:val="28"/>
          <w:szCs w:val="28"/>
          <w:lang w:eastAsia="ru-RU"/>
        </w:rPr>
        <w:t>Анализ валютных курсов доллара США и евро</w:t>
      </w:r>
      <w:r>
        <w:rPr>
          <w:rFonts w:ascii="Times New Roman" w:eastAsia="Times New Roman" w:hAnsi="Times New Roman"/>
          <w:bCs/>
          <w:sz w:val="28"/>
          <w:szCs w:val="28"/>
          <w:lang w:eastAsia="ru-RU"/>
        </w:rPr>
        <w:t>.</w:t>
      </w:r>
      <w:r w:rsidRPr="00EC1401">
        <w:rPr>
          <w:rFonts w:ascii="Times New Roman" w:eastAsia="Times New Roman" w:hAnsi="Times New Roman"/>
          <w:bCs/>
          <w:sz w:val="28"/>
          <w:szCs w:val="28"/>
          <w:lang w:eastAsia="ru-RU"/>
        </w:rPr>
        <w:t>………………………..</w:t>
      </w:r>
      <w:r>
        <w:rPr>
          <w:rFonts w:ascii="Times New Roman" w:eastAsia="Times New Roman" w:hAnsi="Times New Roman"/>
          <w:bCs/>
          <w:sz w:val="28"/>
          <w:szCs w:val="28"/>
          <w:lang w:eastAsia="ru-RU"/>
        </w:rPr>
        <w:t>2</w:t>
      </w:r>
      <w:r w:rsidR="002E5E2F">
        <w:rPr>
          <w:rFonts w:ascii="Times New Roman" w:eastAsia="Times New Roman" w:hAnsi="Times New Roman"/>
          <w:bCs/>
          <w:sz w:val="28"/>
          <w:szCs w:val="28"/>
          <w:lang w:eastAsia="ru-RU"/>
        </w:rPr>
        <w:t>1</w:t>
      </w:r>
    </w:p>
    <w:p w:rsidR="000B42BC" w:rsidRDefault="000B42BC" w:rsidP="002E5E2F">
      <w:pPr>
        <w:tabs>
          <w:tab w:val="left" w:pos="6379"/>
        </w:tabs>
        <w:ind w:firstLine="284"/>
        <w:contextualSpacing/>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2.3 Управление</w:t>
      </w:r>
      <w:r w:rsidRPr="0051741E">
        <w:rPr>
          <w:rFonts w:ascii="Times New Roman" w:eastAsia="Times New Roman" w:hAnsi="Times New Roman"/>
          <w:bCs/>
          <w:sz w:val="28"/>
          <w:szCs w:val="28"/>
          <w:lang w:eastAsia="ru-RU"/>
        </w:rPr>
        <w:t xml:space="preserve"> </w:t>
      </w:r>
      <w:r>
        <w:rPr>
          <w:rFonts w:ascii="Times New Roman" w:eastAsia="Times New Roman" w:hAnsi="Times New Roman"/>
          <w:sz w:val="28"/>
          <w:szCs w:val="28"/>
          <w:lang w:eastAsia="ru-RU"/>
        </w:rPr>
        <w:t xml:space="preserve">валютными </w:t>
      </w:r>
      <w:r w:rsidRPr="002F033D">
        <w:rPr>
          <w:rFonts w:ascii="Times New Roman" w:eastAsia="Times New Roman" w:hAnsi="Times New Roman"/>
          <w:sz w:val="28"/>
          <w:szCs w:val="28"/>
          <w:lang w:eastAsia="ru-RU"/>
        </w:rPr>
        <w:t>рисками ПАО «Магнит</w:t>
      </w:r>
      <w:r>
        <w:rPr>
          <w:rFonts w:ascii="Times New Roman" w:eastAsia="Times New Roman" w:hAnsi="Times New Roman"/>
          <w:sz w:val="28"/>
          <w:szCs w:val="28"/>
          <w:lang w:eastAsia="ru-RU"/>
        </w:rPr>
        <w:t>»…………...…………</w:t>
      </w:r>
      <w:r>
        <w:rPr>
          <w:rFonts w:ascii="Times New Roman" w:eastAsia="Times New Roman" w:hAnsi="Times New Roman"/>
          <w:bCs/>
          <w:sz w:val="28"/>
          <w:szCs w:val="28"/>
          <w:lang w:eastAsia="ru-RU"/>
        </w:rPr>
        <w:t>2</w:t>
      </w:r>
      <w:r w:rsidR="002E5E2F">
        <w:rPr>
          <w:rFonts w:ascii="Times New Roman" w:eastAsia="Times New Roman" w:hAnsi="Times New Roman"/>
          <w:bCs/>
          <w:sz w:val="28"/>
          <w:szCs w:val="28"/>
          <w:lang w:eastAsia="ru-RU"/>
        </w:rPr>
        <w:t>3</w:t>
      </w:r>
    </w:p>
    <w:p w:rsidR="000B42BC" w:rsidRPr="00EC1401" w:rsidRDefault="000B42BC" w:rsidP="002E5E2F">
      <w:pPr>
        <w:tabs>
          <w:tab w:val="left" w:pos="6379"/>
        </w:tabs>
        <w:contextualSpacing/>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Заключение…</w:t>
      </w:r>
      <w:r w:rsidRPr="00EC1401">
        <w:rPr>
          <w:rFonts w:ascii="Times New Roman" w:eastAsia="Times New Roman" w:hAnsi="Times New Roman"/>
          <w:bCs/>
          <w:sz w:val="28"/>
          <w:szCs w:val="28"/>
          <w:lang w:eastAsia="ru-RU"/>
        </w:rPr>
        <w:t>…………………………………………………………………….2</w:t>
      </w:r>
      <w:r w:rsidR="002E5E2F">
        <w:rPr>
          <w:rFonts w:ascii="Times New Roman" w:eastAsia="Times New Roman" w:hAnsi="Times New Roman"/>
          <w:bCs/>
          <w:sz w:val="28"/>
          <w:szCs w:val="28"/>
          <w:lang w:eastAsia="ru-RU"/>
        </w:rPr>
        <w:t>6</w:t>
      </w:r>
    </w:p>
    <w:p w:rsidR="000B42BC" w:rsidRPr="00EC1401" w:rsidRDefault="000B42BC" w:rsidP="002E5E2F">
      <w:pPr>
        <w:tabs>
          <w:tab w:val="left" w:pos="6379"/>
        </w:tabs>
        <w:contextualSpacing/>
        <w:jc w:val="both"/>
        <w:rPr>
          <w:rFonts w:ascii="Times New Roman" w:eastAsia="Times New Roman" w:hAnsi="Times New Roman"/>
          <w:bCs/>
          <w:sz w:val="28"/>
          <w:szCs w:val="28"/>
          <w:lang w:eastAsia="ru-RU"/>
        </w:rPr>
      </w:pPr>
      <w:r w:rsidRPr="00EC1401">
        <w:rPr>
          <w:rFonts w:ascii="Times New Roman" w:eastAsia="Times New Roman" w:hAnsi="Times New Roman"/>
          <w:bCs/>
          <w:sz w:val="28"/>
          <w:szCs w:val="28"/>
          <w:lang w:eastAsia="ru-RU"/>
        </w:rPr>
        <w:t>Список использованной</w:t>
      </w:r>
      <w:r w:rsidR="00831B1F">
        <w:rPr>
          <w:rFonts w:ascii="Times New Roman" w:eastAsia="Times New Roman" w:hAnsi="Times New Roman"/>
          <w:bCs/>
          <w:sz w:val="28"/>
          <w:szCs w:val="28"/>
          <w:lang w:eastAsia="ru-RU"/>
        </w:rPr>
        <w:t xml:space="preserve"> литературы…………………………………………...2</w:t>
      </w:r>
      <w:r w:rsidR="002E5E2F">
        <w:rPr>
          <w:rFonts w:ascii="Times New Roman" w:eastAsia="Times New Roman" w:hAnsi="Times New Roman"/>
          <w:bCs/>
          <w:sz w:val="28"/>
          <w:szCs w:val="28"/>
          <w:lang w:eastAsia="ru-RU"/>
        </w:rPr>
        <w:t>8</w:t>
      </w:r>
    </w:p>
    <w:p w:rsidR="000B42BC" w:rsidRPr="00EC1401" w:rsidRDefault="000B42BC" w:rsidP="002E5E2F">
      <w:pPr>
        <w:tabs>
          <w:tab w:val="left" w:pos="6379"/>
        </w:tabs>
        <w:contextualSpacing/>
        <w:jc w:val="both"/>
        <w:rPr>
          <w:rFonts w:ascii="Times New Roman" w:eastAsia="Times New Roman" w:hAnsi="Times New Roman"/>
          <w:bCs/>
          <w:sz w:val="28"/>
          <w:szCs w:val="28"/>
          <w:lang w:eastAsia="ru-RU"/>
        </w:rPr>
      </w:pPr>
      <w:r w:rsidRPr="00EC1401">
        <w:rPr>
          <w:rFonts w:ascii="Times New Roman" w:eastAsia="Times New Roman" w:hAnsi="Times New Roman"/>
          <w:bCs/>
          <w:sz w:val="28"/>
          <w:szCs w:val="28"/>
          <w:lang w:eastAsia="ru-RU"/>
        </w:rPr>
        <w:t>Приложения</w:t>
      </w:r>
      <w:r w:rsidR="00831B1F">
        <w:rPr>
          <w:rFonts w:ascii="Times New Roman" w:eastAsia="Times New Roman" w:hAnsi="Times New Roman"/>
          <w:bCs/>
          <w:sz w:val="28"/>
          <w:szCs w:val="28"/>
          <w:lang w:eastAsia="ru-RU"/>
        </w:rPr>
        <w:t>……………………………………………………………………...</w:t>
      </w:r>
      <w:r w:rsidR="002E5E2F">
        <w:rPr>
          <w:rFonts w:ascii="Times New Roman" w:eastAsia="Times New Roman" w:hAnsi="Times New Roman"/>
          <w:bCs/>
          <w:sz w:val="28"/>
          <w:szCs w:val="28"/>
          <w:lang w:eastAsia="ru-RU"/>
        </w:rPr>
        <w:t>30</w:t>
      </w:r>
    </w:p>
    <w:p w:rsidR="000B42BC" w:rsidRDefault="000B42BC" w:rsidP="001F4C08">
      <w:pPr>
        <w:tabs>
          <w:tab w:val="left" w:pos="6379"/>
        </w:tabs>
        <w:spacing w:after="0" w:line="240" w:lineRule="auto"/>
        <w:jc w:val="center"/>
      </w:pPr>
    </w:p>
    <w:p w:rsidR="000B42BC" w:rsidRDefault="000B42BC" w:rsidP="001F4C08">
      <w:pPr>
        <w:tabs>
          <w:tab w:val="left" w:pos="6379"/>
        </w:tabs>
        <w:spacing w:after="0" w:line="240" w:lineRule="auto"/>
        <w:jc w:val="center"/>
      </w:pPr>
    </w:p>
    <w:p w:rsidR="000B42BC" w:rsidRDefault="000B42BC" w:rsidP="001F4C08">
      <w:pPr>
        <w:tabs>
          <w:tab w:val="left" w:pos="6379"/>
        </w:tabs>
        <w:spacing w:after="0" w:line="240" w:lineRule="auto"/>
        <w:jc w:val="center"/>
      </w:pPr>
    </w:p>
    <w:p w:rsidR="000B42BC" w:rsidRDefault="000B42BC" w:rsidP="001F4C08">
      <w:pPr>
        <w:tabs>
          <w:tab w:val="left" w:pos="6379"/>
        </w:tabs>
        <w:spacing w:after="0" w:line="240" w:lineRule="auto"/>
        <w:jc w:val="center"/>
      </w:pPr>
    </w:p>
    <w:p w:rsidR="000B42BC" w:rsidRDefault="000B42BC" w:rsidP="001F4C08">
      <w:pPr>
        <w:tabs>
          <w:tab w:val="left" w:pos="6379"/>
        </w:tabs>
        <w:spacing w:after="0" w:line="240" w:lineRule="auto"/>
        <w:jc w:val="center"/>
      </w:pPr>
    </w:p>
    <w:p w:rsidR="000B42BC" w:rsidRDefault="000B42BC" w:rsidP="001F4C08">
      <w:pPr>
        <w:tabs>
          <w:tab w:val="left" w:pos="6379"/>
        </w:tabs>
        <w:spacing w:after="0" w:line="240" w:lineRule="auto"/>
        <w:jc w:val="center"/>
      </w:pPr>
    </w:p>
    <w:p w:rsidR="000B42BC" w:rsidRDefault="000B42BC" w:rsidP="001F4C08">
      <w:pPr>
        <w:tabs>
          <w:tab w:val="left" w:pos="6379"/>
        </w:tabs>
        <w:spacing w:after="0" w:line="240" w:lineRule="auto"/>
        <w:jc w:val="center"/>
      </w:pPr>
    </w:p>
    <w:p w:rsidR="000B42BC" w:rsidRDefault="000B42BC" w:rsidP="001F4C08">
      <w:pPr>
        <w:tabs>
          <w:tab w:val="left" w:pos="6379"/>
        </w:tabs>
        <w:spacing w:after="0" w:line="240" w:lineRule="auto"/>
        <w:jc w:val="center"/>
      </w:pPr>
    </w:p>
    <w:p w:rsidR="000B42BC" w:rsidRDefault="000B42BC" w:rsidP="001F4C08">
      <w:pPr>
        <w:tabs>
          <w:tab w:val="left" w:pos="6379"/>
        </w:tabs>
        <w:spacing w:after="0" w:line="240" w:lineRule="auto"/>
        <w:jc w:val="center"/>
      </w:pPr>
    </w:p>
    <w:p w:rsidR="000B42BC" w:rsidRDefault="000B42BC" w:rsidP="001F4C08">
      <w:pPr>
        <w:tabs>
          <w:tab w:val="left" w:pos="6379"/>
        </w:tabs>
        <w:spacing w:after="0" w:line="240" w:lineRule="auto"/>
        <w:jc w:val="center"/>
      </w:pPr>
    </w:p>
    <w:p w:rsidR="000B42BC" w:rsidRDefault="000B42BC" w:rsidP="001F4C08">
      <w:pPr>
        <w:tabs>
          <w:tab w:val="left" w:pos="6379"/>
        </w:tabs>
        <w:spacing w:after="0" w:line="240" w:lineRule="auto"/>
        <w:jc w:val="center"/>
      </w:pPr>
    </w:p>
    <w:p w:rsidR="000B42BC" w:rsidRDefault="000B42BC" w:rsidP="001F4C08">
      <w:pPr>
        <w:tabs>
          <w:tab w:val="left" w:pos="6379"/>
        </w:tabs>
        <w:spacing w:after="0" w:line="240" w:lineRule="auto"/>
        <w:jc w:val="center"/>
      </w:pPr>
    </w:p>
    <w:p w:rsidR="000B42BC" w:rsidRDefault="000B42BC" w:rsidP="001F4C08">
      <w:pPr>
        <w:tabs>
          <w:tab w:val="left" w:pos="6379"/>
        </w:tabs>
        <w:spacing w:after="0" w:line="240" w:lineRule="auto"/>
        <w:jc w:val="center"/>
      </w:pPr>
    </w:p>
    <w:p w:rsidR="000B42BC" w:rsidRDefault="000B42BC" w:rsidP="001F4C08">
      <w:pPr>
        <w:tabs>
          <w:tab w:val="left" w:pos="6379"/>
        </w:tabs>
        <w:spacing w:after="0" w:line="240" w:lineRule="auto"/>
        <w:jc w:val="center"/>
      </w:pPr>
    </w:p>
    <w:p w:rsidR="000B42BC" w:rsidRDefault="000B42BC" w:rsidP="001F4C08">
      <w:pPr>
        <w:tabs>
          <w:tab w:val="left" w:pos="6379"/>
        </w:tabs>
        <w:spacing w:after="0" w:line="240" w:lineRule="auto"/>
        <w:jc w:val="center"/>
      </w:pPr>
    </w:p>
    <w:p w:rsidR="000B42BC" w:rsidRDefault="000B42BC" w:rsidP="001F4C08">
      <w:pPr>
        <w:tabs>
          <w:tab w:val="left" w:pos="6379"/>
        </w:tabs>
        <w:spacing w:after="0" w:line="240" w:lineRule="auto"/>
        <w:jc w:val="center"/>
      </w:pPr>
    </w:p>
    <w:p w:rsidR="000B42BC" w:rsidRDefault="000B42BC" w:rsidP="001F4C08">
      <w:pPr>
        <w:tabs>
          <w:tab w:val="left" w:pos="6379"/>
        </w:tabs>
        <w:spacing w:after="0" w:line="240" w:lineRule="auto"/>
        <w:jc w:val="center"/>
      </w:pPr>
    </w:p>
    <w:p w:rsidR="000B42BC" w:rsidRDefault="000B42BC" w:rsidP="001F4C08">
      <w:pPr>
        <w:tabs>
          <w:tab w:val="left" w:pos="6379"/>
        </w:tabs>
        <w:spacing w:after="0" w:line="240" w:lineRule="auto"/>
        <w:jc w:val="center"/>
      </w:pPr>
    </w:p>
    <w:p w:rsidR="000B42BC" w:rsidRDefault="000B42BC" w:rsidP="001F4C08">
      <w:pPr>
        <w:tabs>
          <w:tab w:val="left" w:pos="6379"/>
        </w:tabs>
        <w:spacing w:after="0" w:line="240" w:lineRule="auto"/>
        <w:jc w:val="center"/>
      </w:pPr>
    </w:p>
    <w:p w:rsidR="000B42BC" w:rsidRDefault="000B42BC" w:rsidP="001F4C08">
      <w:pPr>
        <w:tabs>
          <w:tab w:val="left" w:pos="6379"/>
        </w:tabs>
        <w:spacing w:after="0" w:line="240" w:lineRule="auto"/>
        <w:jc w:val="center"/>
      </w:pPr>
    </w:p>
    <w:p w:rsidR="000B42BC" w:rsidRDefault="000B42BC" w:rsidP="001F4C08">
      <w:pPr>
        <w:tabs>
          <w:tab w:val="left" w:pos="6379"/>
        </w:tabs>
        <w:spacing w:after="0" w:line="240" w:lineRule="auto"/>
        <w:jc w:val="center"/>
      </w:pPr>
    </w:p>
    <w:p w:rsidR="000B42BC" w:rsidRDefault="000B42BC" w:rsidP="001F4C08">
      <w:pPr>
        <w:tabs>
          <w:tab w:val="left" w:pos="6379"/>
        </w:tabs>
        <w:spacing w:after="0" w:line="240" w:lineRule="auto"/>
        <w:jc w:val="center"/>
      </w:pPr>
    </w:p>
    <w:p w:rsidR="000B42BC" w:rsidRDefault="000B42BC" w:rsidP="001F4C08">
      <w:pPr>
        <w:tabs>
          <w:tab w:val="left" w:pos="6379"/>
        </w:tabs>
        <w:spacing w:after="0" w:line="240" w:lineRule="auto"/>
        <w:jc w:val="center"/>
      </w:pPr>
    </w:p>
    <w:p w:rsidR="000B42BC" w:rsidRDefault="000B42BC" w:rsidP="001F4C08">
      <w:pPr>
        <w:tabs>
          <w:tab w:val="left" w:pos="6379"/>
        </w:tabs>
        <w:spacing w:after="0" w:line="240" w:lineRule="auto"/>
        <w:jc w:val="center"/>
      </w:pPr>
    </w:p>
    <w:p w:rsidR="000B42BC" w:rsidRDefault="000B42BC" w:rsidP="001F4C08">
      <w:pPr>
        <w:tabs>
          <w:tab w:val="left" w:pos="6379"/>
        </w:tabs>
        <w:spacing w:after="0" w:line="240" w:lineRule="auto"/>
        <w:jc w:val="center"/>
      </w:pPr>
    </w:p>
    <w:p w:rsidR="000B42BC" w:rsidRDefault="000B42BC" w:rsidP="001F4C08">
      <w:pPr>
        <w:tabs>
          <w:tab w:val="left" w:pos="6379"/>
        </w:tabs>
        <w:spacing w:after="0" w:line="240" w:lineRule="auto"/>
        <w:jc w:val="center"/>
      </w:pPr>
    </w:p>
    <w:p w:rsidR="000B42BC" w:rsidRDefault="000B42BC" w:rsidP="001F4C08">
      <w:pPr>
        <w:tabs>
          <w:tab w:val="left" w:pos="6379"/>
        </w:tabs>
        <w:spacing w:after="0" w:line="240" w:lineRule="auto"/>
        <w:jc w:val="center"/>
      </w:pPr>
    </w:p>
    <w:p w:rsidR="002B6DCE" w:rsidRDefault="002B6DCE" w:rsidP="001F4C08">
      <w:pPr>
        <w:tabs>
          <w:tab w:val="left" w:pos="6379"/>
        </w:tabs>
        <w:spacing w:after="0" w:line="240" w:lineRule="auto"/>
        <w:jc w:val="center"/>
      </w:pPr>
    </w:p>
    <w:p w:rsidR="002B6DCE" w:rsidRDefault="002B6DCE" w:rsidP="001F4C08">
      <w:pPr>
        <w:tabs>
          <w:tab w:val="left" w:pos="6379"/>
        </w:tabs>
        <w:spacing w:after="0" w:line="240" w:lineRule="auto"/>
        <w:jc w:val="center"/>
      </w:pPr>
    </w:p>
    <w:p w:rsidR="002B6DCE" w:rsidRDefault="002B6DCE" w:rsidP="001F4C08">
      <w:pPr>
        <w:tabs>
          <w:tab w:val="left" w:pos="6379"/>
        </w:tabs>
        <w:spacing w:after="0" w:line="240" w:lineRule="auto"/>
        <w:jc w:val="center"/>
      </w:pPr>
    </w:p>
    <w:p w:rsidR="000B42BC" w:rsidRDefault="000B42BC" w:rsidP="001F4C08">
      <w:pPr>
        <w:tabs>
          <w:tab w:val="left" w:pos="6379"/>
        </w:tabs>
        <w:spacing w:after="0" w:line="240" w:lineRule="auto"/>
        <w:jc w:val="center"/>
      </w:pPr>
    </w:p>
    <w:p w:rsidR="000B42BC" w:rsidRDefault="000B42BC" w:rsidP="001F4C08">
      <w:pPr>
        <w:tabs>
          <w:tab w:val="left" w:pos="6379"/>
        </w:tabs>
        <w:spacing w:after="0" w:line="240" w:lineRule="auto"/>
        <w:jc w:val="center"/>
        <w:rPr>
          <w:rFonts w:ascii="Times New Roman" w:eastAsia="Times New Roman" w:hAnsi="Times New Roman"/>
          <w:bCs/>
          <w:sz w:val="28"/>
          <w:szCs w:val="28"/>
          <w:lang w:eastAsia="ru-RU"/>
        </w:rPr>
      </w:pPr>
    </w:p>
    <w:p w:rsidR="002F033D" w:rsidRDefault="002F033D" w:rsidP="001F4C08">
      <w:pPr>
        <w:tabs>
          <w:tab w:val="left" w:pos="6379"/>
        </w:tabs>
        <w:spacing w:after="0" w:line="240" w:lineRule="auto"/>
        <w:jc w:val="center"/>
        <w:rPr>
          <w:rFonts w:ascii="Times New Roman" w:eastAsia="Times New Roman" w:hAnsi="Times New Roman"/>
          <w:bCs/>
          <w:sz w:val="28"/>
          <w:szCs w:val="28"/>
          <w:lang w:eastAsia="ru-RU"/>
        </w:rPr>
      </w:pPr>
    </w:p>
    <w:p w:rsidR="006A56B2" w:rsidRDefault="006A56B2" w:rsidP="001F4C08">
      <w:pPr>
        <w:tabs>
          <w:tab w:val="left" w:pos="6379"/>
        </w:tabs>
        <w:spacing w:after="0" w:line="240" w:lineRule="auto"/>
        <w:jc w:val="center"/>
        <w:rPr>
          <w:rFonts w:ascii="Times New Roman" w:eastAsia="Times New Roman" w:hAnsi="Times New Roman"/>
          <w:bCs/>
          <w:sz w:val="28"/>
          <w:szCs w:val="28"/>
          <w:lang w:eastAsia="ru-RU"/>
        </w:rPr>
      </w:pPr>
    </w:p>
    <w:p w:rsidR="00013B68" w:rsidRPr="00A73AFA" w:rsidRDefault="00451FB7" w:rsidP="001F4C08">
      <w:pPr>
        <w:tabs>
          <w:tab w:val="left" w:pos="6379"/>
        </w:tabs>
        <w:spacing w:after="0" w:line="240" w:lineRule="auto"/>
        <w:jc w:val="center"/>
        <w:rPr>
          <w:rFonts w:ascii="Times New Roman" w:eastAsia="Times New Roman" w:hAnsi="Times New Roman"/>
          <w:bCs/>
          <w:sz w:val="28"/>
          <w:szCs w:val="28"/>
          <w:lang w:eastAsia="ru-RU"/>
        </w:rPr>
      </w:pPr>
      <w:bookmarkStart w:id="0" w:name="_GoBack"/>
      <w:bookmarkEnd w:id="0"/>
      <w:r w:rsidRPr="00A73AFA">
        <w:rPr>
          <w:rFonts w:ascii="Times New Roman" w:eastAsia="Times New Roman" w:hAnsi="Times New Roman"/>
          <w:bCs/>
          <w:sz w:val="28"/>
          <w:szCs w:val="28"/>
          <w:lang w:eastAsia="ru-RU"/>
        </w:rPr>
        <w:lastRenderedPageBreak/>
        <w:t>ВВЕДЕНИЕ</w:t>
      </w:r>
    </w:p>
    <w:p w:rsidR="000A7003" w:rsidRPr="000A7003" w:rsidRDefault="000A7003" w:rsidP="001F4C08">
      <w:pPr>
        <w:spacing w:after="0" w:line="240" w:lineRule="auto"/>
        <w:ind w:firstLine="709"/>
        <w:jc w:val="both"/>
        <w:rPr>
          <w:rFonts w:ascii="Times New Roman" w:eastAsia="Times New Roman" w:hAnsi="Times New Roman"/>
          <w:bCs/>
          <w:sz w:val="28"/>
          <w:szCs w:val="28"/>
          <w:lang w:eastAsia="ru-RU"/>
        </w:rPr>
      </w:pPr>
      <w:r w:rsidRPr="000A7003">
        <w:rPr>
          <w:rFonts w:ascii="Times New Roman" w:eastAsia="Times New Roman" w:hAnsi="Times New Roman"/>
          <w:bCs/>
          <w:sz w:val="28"/>
          <w:szCs w:val="28"/>
          <w:lang w:eastAsia="ru-RU"/>
        </w:rPr>
        <w:t>В</w:t>
      </w:r>
      <w:r w:rsidR="00392957">
        <w:rPr>
          <w:rFonts w:ascii="Times New Roman" w:eastAsia="Times New Roman" w:hAnsi="Times New Roman"/>
          <w:bCs/>
          <w:sz w:val="28"/>
          <w:szCs w:val="28"/>
          <w:lang w:eastAsia="ru-RU"/>
        </w:rPr>
        <w:t xml:space="preserve"> </w:t>
      </w:r>
      <w:r w:rsidRPr="000A7003">
        <w:rPr>
          <w:rFonts w:ascii="Times New Roman" w:eastAsia="Times New Roman" w:hAnsi="Times New Roman"/>
          <w:bCs/>
          <w:sz w:val="28"/>
          <w:szCs w:val="28"/>
          <w:lang w:eastAsia="ru-RU"/>
        </w:rPr>
        <w:t>последние</w:t>
      </w:r>
      <w:r w:rsidR="00392957">
        <w:rPr>
          <w:rFonts w:ascii="Times New Roman" w:eastAsia="Times New Roman" w:hAnsi="Times New Roman"/>
          <w:bCs/>
          <w:sz w:val="28"/>
          <w:szCs w:val="28"/>
          <w:lang w:eastAsia="ru-RU"/>
        </w:rPr>
        <w:t xml:space="preserve"> </w:t>
      </w:r>
      <w:r w:rsidRPr="000A7003">
        <w:rPr>
          <w:rFonts w:ascii="Times New Roman" w:eastAsia="Times New Roman" w:hAnsi="Times New Roman"/>
          <w:bCs/>
          <w:sz w:val="28"/>
          <w:szCs w:val="28"/>
          <w:lang w:eastAsia="ru-RU"/>
        </w:rPr>
        <w:t>годы</w:t>
      </w:r>
      <w:r w:rsidR="00392957">
        <w:rPr>
          <w:rFonts w:ascii="Times New Roman" w:eastAsia="Times New Roman" w:hAnsi="Times New Roman"/>
          <w:bCs/>
          <w:sz w:val="28"/>
          <w:szCs w:val="28"/>
          <w:lang w:eastAsia="ru-RU"/>
        </w:rPr>
        <w:t xml:space="preserve"> </w:t>
      </w:r>
      <w:r w:rsidRPr="000A7003">
        <w:rPr>
          <w:rFonts w:ascii="Times New Roman" w:eastAsia="Times New Roman" w:hAnsi="Times New Roman"/>
          <w:bCs/>
          <w:sz w:val="28"/>
          <w:szCs w:val="28"/>
          <w:lang w:eastAsia="ru-RU"/>
        </w:rPr>
        <w:t>рыночная</w:t>
      </w:r>
      <w:r w:rsidR="00392957">
        <w:rPr>
          <w:rFonts w:ascii="Times New Roman" w:eastAsia="Times New Roman" w:hAnsi="Times New Roman"/>
          <w:bCs/>
          <w:sz w:val="28"/>
          <w:szCs w:val="28"/>
          <w:lang w:eastAsia="ru-RU"/>
        </w:rPr>
        <w:t xml:space="preserve"> </w:t>
      </w:r>
      <w:r w:rsidRPr="000A7003">
        <w:rPr>
          <w:rFonts w:ascii="Times New Roman" w:eastAsia="Times New Roman" w:hAnsi="Times New Roman"/>
          <w:bCs/>
          <w:sz w:val="28"/>
          <w:szCs w:val="28"/>
          <w:lang w:eastAsia="ru-RU"/>
        </w:rPr>
        <w:t>среда</w:t>
      </w:r>
      <w:r w:rsidR="00392957">
        <w:rPr>
          <w:rFonts w:ascii="Times New Roman" w:eastAsia="Times New Roman" w:hAnsi="Times New Roman"/>
          <w:bCs/>
          <w:sz w:val="28"/>
          <w:szCs w:val="28"/>
          <w:lang w:eastAsia="ru-RU"/>
        </w:rPr>
        <w:t xml:space="preserve"> </w:t>
      </w:r>
      <w:r w:rsidRPr="000A7003">
        <w:rPr>
          <w:rFonts w:ascii="Times New Roman" w:eastAsia="Times New Roman" w:hAnsi="Times New Roman"/>
          <w:bCs/>
          <w:sz w:val="28"/>
          <w:szCs w:val="28"/>
          <w:lang w:eastAsia="ru-RU"/>
        </w:rPr>
        <w:t>со</w:t>
      </w:r>
      <w:r w:rsidR="00392957">
        <w:rPr>
          <w:rFonts w:ascii="Times New Roman" w:eastAsia="Times New Roman" w:hAnsi="Times New Roman"/>
          <w:bCs/>
          <w:sz w:val="28"/>
          <w:szCs w:val="28"/>
          <w:lang w:eastAsia="ru-RU"/>
        </w:rPr>
        <w:t xml:space="preserve"> </w:t>
      </w:r>
      <w:r w:rsidRPr="000A7003">
        <w:rPr>
          <w:rFonts w:ascii="Times New Roman" w:eastAsia="Times New Roman" w:hAnsi="Times New Roman"/>
          <w:bCs/>
          <w:sz w:val="28"/>
          <w:szCs w:val="28"/>
          <w:lang w:eastAsia="ru-RU"/>
        </w:rPr>
        <w:t>свободно</w:t>
      </w:r>
      <w:r w:rsidR="00392957">
        <w:rPr>
          <w:rFonts w:ascii="Times New Roman" w:eastAsia="Times New Roman" w:hAnsi="Times New Roman"/>
          <w:bCs/>
          <w:sz w:val="28"/>
          <w:szCs w:val="28"/>
          <w:lang w:eastAsia="ru-RU"/>
        </w:rPr>
        <w:t xml:space="preserve"> </w:t>
      </w:r>
      <w:r w:rsidRPr="000A7003">
        <w:rPr>
          <w:rFonts w:ascii="Times New Roman" w:eastAsia="Times New Roman" w:hAnsi="Times New Roman"/>
          <w:bCs/>
          <w:sz w:val="28"/>
          <w:szCs w:val="28"/>
          <w:lang w:eastAsia="ru-RU"/>
        </w:rPr>
        <w:t>плавающими</w:t>
      </w:r>
      <w:r w:rsidR="00392957">
        <w:rPr>
          <w:rFonts w:ascii="Times New Roman" w:eastAsia="Times New Roman" w:hAnsi="Times New Roman"/>
          <w:bCs/>
          <w:sz w:val="28"/>
          <w:szCs w:val="28"/>
          <w:lang w:eastAsia="ru-RU"/>
        </w:rPr>
        <w:t xml:space="preserve"> </w:t>
      </w:r>
      <w:r w:rsidRPr="000A7003">
        <w:rPr>
          <w:rFonts w:ascii="Times New Roman" w:eastAsia="Times New Roman" w:hAnsi="Times New Roman"/>
          <w:bCs/>
          <w:sz w:val="28"/>
          <w:szCs w:val="28"/>
          <w:lang w:eastAsia="ru-RU"/>
        </w:rPr>
        <w:t>валютными</w:t>
      </w:r>
      <w:r w:rsidR="00392957">
        <w:rPr>
          <w:rFonts w:ascii="Times New Roman" w:eastAsia="Times New Roman" w:hAnsi="Times New Roman"/>
          <w:bCs/>
          <w:sz w:val="28"/>
          <w:szCs w:val="28"/>
          <w:lang w:eastAsia="ru-RU"/>
        </w:rPr>
        <w:t xml:space="preserve"> </w:t>
      </w:r>
      <w:r w:rsidRPr="000A7003">
        <w:rPr>
          <w:rFonts w:ascii="Times New Roman" w:eastAsia="Times New Roman" w:hAnsi="Times New Roman"/>
          <w:bCs/>
          <w:sz w:val="28"/>
          <w:szCs w:val="28"/>
          <w:lang w:eastAsia="ru-RU"/>
        </w:rPr>
        <w:t>курсами</w:t>
      </w:r>
      <w:r w:rsidR="00392957">
        <w:rPr>
          <w:rFonts w:ascii="Times New Roman" w:eastAsia="Times New Roman" w:hAnsi="Times New Roman"/>
          <w:bCs/>
          <w:sz w:val="28"/>
          <w:szCs w:val="28"/>
          <w:lang w:eastAsia="ru-RU"/>
        </w:rPr>
        <w:t xml:space="preserve"> </w:t>
      </w:r>
      <w:r w:rsidRPr="000A7003">
        <w:rPr>
          <w:rFonts w:ascii="Times New Roman" w:eastAsia="Times New Roman" w:hAnsi="Times New Roman"/>
          <w:bCs/>
          <w:sz w:val="28"/>
          <w:szCs w:val="28"/>
          <w:lang w:eastAsia="ru-RU"/>
        </w:rPr>
        <w:t>стала</w:t>
      </w:r>
      <w:r w:rsidR="00392957">
        <w:rPr>
          <w:rFonts w:ascii="Times New Roman" w:eastAsia="Times New Roman" w:hAnsi="Times New Roman"/>
          <w:bCs/>
          <w:sz w:val="28"/>
          <w:szCs w:val="28"/>
          <w:lang w:eastAsia="ru-RU"/>
        </w:rPr>
        <w:t xml:space="preserve"> </w:t>
      </w:r>
      <w:r w:rsidRPr="000A7003">
        <w:rPr>
          <w:rFonts w:ascii="Times New Roman" w:eastAsia="Times New Roman" w:hAnsi="Times New Roman"/>
          <w:bCs/>
          <w:sz w:val="28"/>
          <w:szCs w:val="28"/>
          <w:lang w:eastAsia="ru-RU"/>
        </w:rPr>
        <w:t>нормой</w:t>
      </w:r>
      <w:r w:rsidR="00392957">
        <w:rPr>
          <w:rFonts w:ascii="Times New Roman" w:eastAsia="Times New Roman" w:hAnsi="Times New Roman"/>
          <w:bCs/>
          <w:sz w:val="28"/>
          <w:szCs w:val="28"/>
          <w:lang w:eastAsia="ru-RU"/>
        </w:rPr>
        <w:t xml:space="preserve"> </w:t>
      </w:r>
      <w:r w:rsidRPr="000A7003">
        <w:rPr>
          <w:rFonts w:ascii="Times New Roman" w:eastAsia="Times New Roman" w:hAnsi="Times New Roman"/>
          <w:bCs/>
          <w:sz w:val="28"/>
          <w:szCs w:val="28"/>
          <w:lang w:eastAsia="ru-RU"/>
        </w:rPr>
        <w:t>во</w:t>
      </w:r>
      <w:r w:rsidR="00392957">
        <w:rPr>
          <w:rFonts w:ascii="Times New Roman" w:eastAsia="Times New Roman" w:hAnsi="Times New Roman"/>
          <w:bCs/>
          <w:sz w:val="28"/>
          <w:szCs w:val="28"/>
          <w:lang w:eastAsia="ru-RU"/>
        </w:rPr>
        <w:t xml:space="preserve"> </w:t>
      </w:r>
      <w:r w:rsidRPr="000A7003">
        <w:rPr>
          <w:rFonts w:ascii="Times New Roman" w:eastAsia="Times New Roman" w:hAnsi="Times New Roman"/>
          <w:bCs/>
          <w:sz w:val="28"/>
          <w:szCs w:val="28"/>
          <w:lang w:eastAsia="ru-RU"/>
        </w:rPr>
        <w:t>всем</w:t>
      </w:r>
      <w:r w:rsidR="00392957">
        <w:rPr>
          <w:rFonts w:ascii="Times New Roman" w:eastAsia="Times New Roman" w:hAnsi="Times New Roman"/>
          <w:bCs/>
          <w:sz w:val="28"/>
          <w:szCs w:val="28"/>
          <w:lang w:eastAsia="ru-RU"/>
        </w:rPr>
        <w:t xml:space="preserve"> </w:t>
      </w:r>
      <w:r w:rsidRPr="000A7003">
        <w:rPr>
          <w:rFonts w:ascii="Times New Roman" w:eastAsia="Times New Roman" w:hAnsi="Times New Roman"/>
          <w:bCs/>
          <w:sz w:val="28"/>
          <w:szCs w:val="28"/>
          <w:lang w:eastAsia="ru-RU"/>
        </w:rPr>
        <w:t>мире,</w:t>
      </w:r>
      <w:r w:rsidR="00392957">
        <w:rPr>
          <w:rFonts w:ascii="Times New Roman" w:eastAsia="Times New Roman" w:hAnsi="Times New Roman"/>
          <w:bCs/>
          <w:sz w:val="28"/>
          <w:szCs w:val="28"/>
          <w:lang w:eastAsia="ru-RU"/>
        </w:rPr>
        <w:t xml:space="preserve"> </w:t>
      </w:r>
      <w:r w:rsidRPr="000A7003">
        <w:rPr>
          <w:rFonts w:ascii="Times New Roman" w:eastAsia="Times New Roman" w:hAnsi="Times New Roman"/>
          <w:bCs/>
          <w:sz w:val="28"/>
          <w:szCs w:val="28"/>
          <w:lang w:eastAsia="ru-RU"/>
        </w:rPr>
        <w:t>что</w:t>
      </w:r>
      <w:r w:rsidR="00392957">
        <w:rPr>
          <w:rFonts w:ascii="Times New Roman" w:eastAsia="Times New Roman" w:hAnsi="Times New Roman"/>
          <w:bCs/>
          <w:sz w:val="28"/>
          <w:szCs w:val="28"/>
          <w:lang w:eastAsia="ru-RU"/>
        </w:rPr>
        <w:t xml:space="preserve"> </w:t>
      </w:r>
      <w:r w:rsidRPr="000A7003">
        <w:rPr>
          <w:rFonts w:ascii="Times New Roman" w:eastAsia="Times New Roman" w:hAnsi="Times New Roman"/>
          <w:bCs/>
          <w:sz w:val="28"/>
          <w:szCs w:val="28"/>
          <w:lang w:eastAsia="ru-RU"/>
        </w:rPr>
        <w:t>создало</w:t>
      </w:r>
      <w:r w:rsidR="00392957">
        <w:rPr>
          <w:rFonts w:ascii="Times New Roman" w:eastAsia="Times New Roman" w:hAnsi="Times New Roman"/>
          <w:bCs/>
          <w:sz w:val="28"/>
          <w:szCs w:val="28"/>
          <w:lang w:eastAsia="ru-RU"/>
        </w:rPr>
        <w:t xml:space="preserve"> </w:t>
      </w:r>
      <w:r w:rsidRPr="000A7003">
        <w:rPr>
          <w:rFonts w:ascii="Times New Roman" w:eastAsia="Times New Roman" w:hAnsi="Times New Roman"/>
          <w:bCs/>
          <w:sz w:val="28"/>
          <w:szCs w:val="28"/>
          <w:lang w:eastAsia="ru-RU"/>
        </w:rPr>
        <w:t>возможности</w:t>
      </w:r>
      <w:r w:rsidR="00392957">
        <w:rPr>
          <w:rFonts w:ascii="Times New Roman" w:eastAsia="Times New Roman" w:hAnsi="Times New Roman"/>
          <w:bCs/>
          <w:sz w:val="28"/>
          <w:szCs w:val="28"/>
          <w:lang w:eastAsia="ru-RU"/>
        </w:rPr>
        <w:t xml:space="preserve"> </w:t>
      </w:r>
      <w:r w:rsidRPr="000A7003">
        <w:rPr>
          <w:rFonts w:ascii="Times New Roman" w:eastAsia="Times New Roman" w:hAnsi="Times New Roman"/>
          <w:bCs/>
          <w:sz w:val="28"/>
          <w:szCs w:val="28"/>
          <w:lang w:eastAsia="ru-RU"/>
        </w:rPr>
        <w:t>для</w:t>
      </w:r>
      <w:r w:rsidR="00392957">
        <w:rPr>
          <w:rFonts w:ascii="Times New Roman" w:eastAsia="Times New Roman" w:hAnsi="Times New Roman"/>
          <w:bCs/>
          <w:sz w:val="28"/>
          <w:szCs w:val="28"/>
          <w:lang w:eastAsia="ru-RU"/>
        </w:rPr>
        <w:t xml:space="preserve"> </w:t>
      </w:r>
      <w:r w:rsidRPr="000A7003">
        <w:rPr>
          <w:rFonts w:ascii="Times New Roman" w:eastAsia="Times New Roman" w:hAnsi="Times New Roman"/>
          <w:bCs/>
          <w:sz w:val="28"/>
          <w:szCs w:val="28"/>
          <w:lang w:eastAsia="ru-RU"/>
        </w:rPr>
        <w:t>спекулятивных</w:t>
      </w:r>
      <w:r w:rsidR="00392957">
        <w:rPr>
          <w:rFonts w:ascii="Times New Roman" w:eastAsia="Times New Roman" w:hAnsi="Times New Roman"/>
          <w:bCs/>
          <w:sz w:val="28"/>
          <w:szCs w:val="28"/>
          <w:lang w:eastAsia="ru-RU"/>
        </w:rPr>
        <w:t xml:space="preserve"> </w:t>
      </w:r>
      <w:r w:rsidRPr="000A7003">
        <w:rPr>
          <w:rFonts w:ascii="Times New Roman" w:eastAsia="Times New Roman" w:hAnsi="Times New Roman"/>
          <w:bCs/>
          <w:sz w:val="28"/>
          <w:szCs w:val="28"/>
          <w:lang w:eastAsia="ru-RU"/>
        </w:rPr>
        <w:t>операций</w:t>
      </w:r>
      <w:r w:rsidR="00392957">
        <w:rPr>
          <w:rFonts w:ascii="Times New Roman" w:eastAsia="Times New Roman" w:hAnsi="Times New Roman"/>
          <w:bCs/>
          <w:sz w:val="28"/>
          <w:szCs w:val="28"/>
          <w:lang w:eastAsia="ru-RU"/>
        </w:rPr>
        <w:t xml:space="preserve"> </w:t>
      </w:r>
      <w:r w:rsidRPr="000A7003">
        <w:rPr>
          <w:rFonts w:ascii="Times New Roman" w:eastAsia="Times New Roman" w:hAnsi="Times New Roman"/>
          <w:bCs/>
          <w:sz w:val="28"/>
          <w:szCs w:val="28"/>
          <w:lang w:eastAsia="ru-RU"/>
        </w:rPr>
        <w:t>и</w:t>
      </w:r>
      <w:r w:rsidR="00392957">
        <w:rPr>
          <w:rFonts w:ascii="Times New Roman" w:eastAsia="Times New Roman" w:hAnsi="Times New Roman"/>
          <w:bCs/>
          <w:sz w:val="28"/>
          <w:szCs w:val="28"/>
          <w:lang w:eastAsia="ru-RU"/>
        </w:rPr>
        <w:t xml:space="preserve"> </w:t>
      </w:r>
      <w:r w:rsidRPr="000A7003">
        <w:rPr>
          <w:rFonts w:ascii="Times New Roman" w:eastAsia="Times New Roman" w:hAnsi="Times New Roman"/>
          <w:bCs/>
          <w:sz w:val="28"/>
          <w:szCs w:val="28"/>
          <w:lang w:eastAsia="ru-RU"/>
        </w:rPr>
        <w:t>повысило</w:t>
      </w:r>
      <w:r w:rsidR="00392957">
        <w:rPr>
          <w:rFonts w:ascii="Times New Roman" w:eastAsia="Times New Roman" w:hAnsi="Times New Roman"/>
          <w:bCs/>
          <w:sz w:val="28"/>
          <w:szCs w:val="28"/>
          <w:lang w:eastAsia="ru-RU"/>
        </w:rPr>
        <w:t xml:space="preserve"> </w:t>
      </w:r>
      <w:r w:rsidRPr="000A7003">
        <w:rPr>
          <w:rFonts w:ascii="Times New Roman" w:eastAsia="Times New Roman" w:hAnsi="Times New Roman"/>
          <w:bCs/>
          <w:sz w:val="28"/>
          <w:szCs w:val="28"/>
          <w:lang w:eastAsia="ru-RU"/>
        </w:rPr>
        <w:t>валютный</w:t>
      </w:r>
      <w:r w:rsidR="00392957">
        <w:rPr>
          <w:rFonts w:ascii="Times New Roman" w:eastAsia="Times New Roman" w:hAnsi="Times New Roman"/>
          <w:bCs/>
          <w:sz w:val="28"/>
          <w:szCs w:val="28"/>
          <w:lang w:eastAsia="ru-RU"/>
        </w:rPr>
        <w:t xml:space="preserve"> </w:t>
      </w:r>
      <w:r w:rsidRPr="000A7003">
        <w:rPr>
          <w:rFonts w:ascii="Times New Roman" w:eastAsia="Times New Roman" w:hAnsi="Times New Roman"/>
          <w:bCs/>
          <w:sz w:val="28"/>
          <w:szCs w:val="28"/>
          <w:lang w:eastAsia="ru-RU"/>
        </w:rPr>
        <w:t>риск.</w:t>
      </w:r>
      <w:r w:rsidR="00392957">
        <w:rPr>
          <w:rFonts w:ascii="Times New Roman" w:eastAsia="Times New Roman" w:hAnsi="Times New Roman"/>
          <w:bCs/>
          <w:sz w:val="28"/>
          <w:szCs w:val="28"/>
          <w:lang w:eastAsia="ru-RU"/>
        </w:rPr>
        <w:t xml:space="preserve"> </w:t>
      </w:r>
      <w:r w:rsidRPr="000A7003">
        <w:rPr>
          <w:rFonts w:ascii="Times New Roman" w:eastAsia="Times New Roman" w:hAnsi="Times New Roman"/>
          <w:bCs/>
          <w:sz w:val="28"/>
          <w:szCs w:val="28"/>
          <w:lang w:eastAsia="ru-RU"/>
        </w:rPr>
        <w:t>Ослабление</w:t>
      </w:r>
      <w:r w:rsidR="00392957">
        <w:rPr>
          <w:rFonts w:ascii="Times New Roman" w:eastAsia="Times New Roman" w:hAnsi="Times New Roman"/>
          <w:bCs/>
          <w:sz w:val="28"/>
          <w:szCs w:val="28"/>
          <w:lang w:eastAsia="ru-RU"/>
        </w:rPr>
        <w:t xml:space="preserve"> </w:t>
      </w:r>
      <w:r w:rsidRPr="000A7003">
        <w:rPr>
          <w:rFonts w:ascii="Times New Roman" w:eastAsia="Times New Roman" w:hAnsi="Times New Roman"/>
          <w:bCs/>
          <w:sz w:val="28"/>
          <w:szCs w:val="28"/>
          <w:lang w:eastAsia="ru-RU"/>
        </w:rPr>
        <w:t>валютного</w:t>
      </w:r>
      <w:r w:rsidR="00392957">
        <w:rPr>
          <w:rFonts w:ascii="Times New Roman" w:eastAsia="Times New Roman" w:hAnsi="Times New Roman"/>
          <w:bCs/>
          <w:sz w:val="28"/>
          <w:szCs w:val="28"/>
          <w:lang w:eastAsia="ru-RU"/>
        </w:rPr>
        <w:t xml:space="preserve"> </w:t>
      </w:r>
      <w:r w:rsidRPr="000A7003">
        <w:rPr>
          <w:rFonts w:ascii="Times New Roman" w:eastAsia="Times New Roman" w:hAnsi="Times New Roman"/>
          <w:bCs/>
          <w:sz w:val="28"/>
          <w:szCs w:val="28"/>
          <w:lang w:eastAsia="ru-RU"/>
        </w:rPr>
        <w:t>контроля</w:t>
      </w:r>
      <w:r w:rsidR="00392957">
        <w:rPr>
          <w:rFonts w:ascii="Times New Roman" w:eastAsia="Times New Roman" w:hAnsi="Times New Roman"/>
          <w:bCs/>
          <w:sz w:val="28"/>
          <w:szCs w:val="28"/>
          <w:lang w:eastAsia="ru-RU"/>
        </w:rPr>
        <w:t xml:space="preserve"> </w:t>
      </w:r>
      <w:r w:rsidRPr="000A7003">
        <w:rPr>
          <w:rFonts w:ascii="Times New Roman" w:eastAsia="Times New Roman" w:hAnsi="Times New Roman"/>
          <w:bCs/>
          <w:sz w:val="28"/>
          <w:szCs w:val="28"/>
          <w:lang w:eastAsia="ru-RU"/>
        </w:rPr>
        <w:t>и</w:t>
      </w:r>
      <w:r w:rsidR="00392957">
        <w:rPr>
          <w:rFonts w:ascii="Times New Roman" w:eastAsia="Times New Roman" w:hAnsi="Times New Roman"/>
          <w:bCs/>
          <w:sz w:val="28"/>
          <w:szCs w:val="28"/>
          <w:lang w:eastAsia="ru-RU"/>
        </w:rPr>
        <w:t xml:space="preserve"> </w:t>
      </w:r>
      <w:r w:rsidRPr="000A7003">
        <w:rPr>
          <w:rFonts w:ascii="Times New Roman" w:eastAsia="Times New Roman" w:hAnsi="Times New Roman"/>
          <w:bCs/>
          <w:sz w:val="28"/>
          <w:szCs w:val="28"/>
          <w:lang w:eastAsia="ru-RU"/>
        </w:rPr>
        <w:t>либерализация</w:t>
      </w:r>
      <w:r w:rsidR="00392957">
        <w:rPr>
          <w:rFonts w:ascii="Times New Roman" w:eastAsia="Times New Roman" w:hAnsi="Times New Roman"/>
          <w:bCs/>
          <w:sz w:val="28"/>
          <w:szCs w:val="28"/>
          <w:lang w:eastAsia="ru-RU"/>
        </w:rPr>
        <w:t xml:space="preserve"> </w:t>
      </w:r>
      <w:r w:rsidRPr="000A7003">
        <w:rPr>
          <w:rFonts w:ascii="Times New Roman" w:eastAsia="Times New Roman" w:hAnsi="Times New Roman"/>
          <w:bCs/>
          <w:sz w:val="28"/>
          <w:szCs w:val="28"/>
          <w:lang w:eastAsia="ru-RU"/>
        </w:rPr>
        <w:t>международного</w:t>
      </w:r>
      <w:r w:rsidR="00392957">
        <w:rPr>
          <w:rFonts w:ascii="Times New Roman" w:eastAsia="Times New Roman" w:hAnsi="Times New Roman"/>
          <w:bCs/>
          <w:sz w:val="28"/>
          <w:szCs w:val="28"/>
          <w:lang w:eastAsia="ru-RU"/>
        </w:rPr>
        <w:t xml:space="preserve"> </w:t>
      </w:r>
      <w:r w:rsidRPr="000A7003">
        <w:rPr>
          <w:rFonts w:ascii="Times New Roman" w:eastAsia="Times New Roman" w:hAnsi="Times New Roman"/>
          <w:bCs/>
          <w:sz w:val="28"/>
          <w:szCs w:val="28"/>
          <w:lang w:eastAsia="ru-RU"/>
        </w:rPr>
        <w:t>движения</w:t>
      </w:r>
      <w:r w:rsidR="00392957">
        <w:rPr>
          <w:rFonts w:ascii="Times New Roman" w:eastAsia="Times New Roman" w:hAnsi="Times New Roman"/>
          <w:bCs/>
          <w:sz w:val="28"/>
          <w:szCs w:val="28"/>
          <w:lang w:eastAsia="ru-RU"/>
        </w:rPr>
        <w:t xml:space="preserve"> </w:t>
      </w:r>
      <w:r w:rsidRPr="000A7003">
        <w:rPr>
          <w:rFonts w:ascii="Times New Roman" w:eastAsia="Times New Roman" w:hAnsi="Times New Roman"/>
          <w:bCs/>
          <w:sz w:val="28"/>
          <w:szCs w:val="28"/>
          <w:lang w:eastAsia="ru-RU"/>
        </w:rPr>
        <w:t>капиталов</w:t>
      </w:r>
      <w:r w:rsidR="00392957">
        <w:rPr>
          <w:rFonts w:ascii="Times New Roman" w:eastAsia="Times New Roman" w:hAnsi="Times New Roman"/>
          <w:bCs/>
          <w:sz w:val="28"/>
          <w:szCs w:val="28"/>
          <w:lang w:eastAsia="ru-RU"/>
        </w:rPr>
        <w:t xml:space="preserve"> </w:t>
      </w:r>
      <w:r w:rsidRPr="000A7003">
        <w:rPr>
          <w:rFonts w:ascii="Times New Roman" w:eastAsia="Times New Roman" w:hAnsi="Times New Roman"/>
          <w:bCs/>
          <w:sz w:val="28"/>
          <w:szCs w:val="28"/>
          <w:lang w:eastAsia="ru-RU"/>
        </w:rPr>
        <w:t>способствовали</w:t>
      </w:r>
      <w:r w:rsidR="00392957">
        <w:rPr>
          <w:rFonts w:ascii="Times New Roman" w:eastAsia="Times New Roman" w:hAnsi="Times New Roman"/>
          <w:bCs/>
          <w:sz w:val="28"/>
          <w:szCs w:val="28"/>
          <w:lang w:eastAsia="ru-RU"/>
        </w:rPr>
        <w:t xml:space="preserve"> </w:t>
      </w:r>
      <w:r w:rsidRPr="000A7003">
        <w:rPr>
          <w:rFonts w:ascii="Times New Roman" w:eastAsia="Times New Roman" w:hAnsi="Times New Roman"/>
          <w:bCs/>
          <w:sz w:val="28"/>
          <w:szCs w:val="28"/>
          <w:lang w:eastAsia="ru-RU"/>
        </w:rPr>
        <w:t>значительному</w:t>
      </w:r>
      <w:r w:rsidR="00392957">
        <w:rPr>
          <w:rFonts w:ascii="Times New Roman" w:eastAsia="Times New Roman" w:hAnsi="Times New Roman"/>
          <w:bCs/>
          <w:sz w:val="28"/>
          <w:szCs w:val="28"/>
          <w:lang w:eastAsia="ru-RU"/>
        </w:rPr>
        <w:t xml:space="preserve"> </w:t>
      </w:r>
      <w:r w:rsidRPr="000A7003">
        <w:rPr>
          <w:rFonts w:ascii="Times New Roman" w:eastAsia="Times New Roman" w:hAnsi="Times New Roman"/>
          <w:bCs/>
          <w:sz w:val="28"/>
          <w:szCs w:val="28"/>
          <w:lang w:eastAsia="ru-RU"/>
        </w:rPr>
        <w:t>росту</w:t>
      </w:r>
      <w:r w:rsidR="00392957">
        <w:rPr>
          <w:rFonts w:ascii="Times New Roman" w:eastAsia="Times New Roman" w:hAnsi="Times New Roman"/>
          <w:bCs/>
          <w:sz w:val="28"/>
          <w:szCs w:val="28"/>
          <w:lang w:eastAsia="ru-RU"/>
        </w:rPr>
        <w:t xml:space="preserve"> </w:t>
      </w:r>
      <w:r w:rsidRPr="000A7003">
        <w:rPr>
          <w:rFonts w:ascii="Times New Roman" w:eastAsia="Times New Roman" w:hAnsi="Times New Roman"/>
          <w:bCs/>
          <w:sz w:val="28"/>
          <w:szCs w:val="28"/>
          <w:lang w:eastAsia="ru-RU"/>
        </w:rPr>
        <w:t>международных</w:t>
      </w:r>
      <w:r w:rsidR="00392957">
        <w:rPr>
          <w:rFonts w:ascii="Times New Roman" w:eastAsia="Times New Roman" w:hAnsi="Times New Roman"/>
          <w:bCs/>
          <w:sz w:val="28"/>
          <w:szCs w:val="28"/>
          <w:lang w:eastAsia="ru-RU"/>
        </w:rPr>
        <w:t xml:space="preserve"> </w:t>
      </w:r>
      <w:r w:rsidRPr="000A7003">
        <w:rPr>
          <w:rFonts w:ascii="Times New Roman" w:eastAsia="Times New Roman" w:hAnsi="Times New Roman"/>
          <w:bCs/>
          <w:sz w:val="28"/>
          <w:szCs w:val="28"/>
          <w:lang w:eastAsia="ru-RU"/>
        </w:rPr>
        <w:t>финансовых</w:t>
      </w:r>
      <w:r w:rsidR="00392957">
        <w:rPr>
          <w:rFonts w:ascii="Times New Roman" w:eastAsia="Times New Roman" w:hAnsi="Times New Roman"/>
          <w:bCs/>
          <w:sz w:val="28"/>
          <w:szCs w:val="28"/>
          <w:lang w:eastAsia="ru-RU"/>
        </w:rPr>
        <w:t xml:space="preserve"> </w:t>
      </w:r>
      <w:r w:rsidRPr="000A7003">
        <w:rPr>
          <w:rFonts w:ascii="Times New Roman" w:eastAsia="Times New Roman" w:hAnsi="Times New Roman"/>
          <w:bCs/>
          <w:sz w:val="28"/>
          <w:szCs w:val="28"/>
          <w:lang w:eastAsia="ru-RU"/>
        </w:rPr>
        <w:t>рынков.</w:t>
      </w:r>
      <w:r w:rsidR="00392957">
        <w:rPr>
          <w:rFonts w:ascii="Times New Roman" w:eastAsia="Times New Roman" w:hAnsi="Times New Roman"/>
          <w:bCs/>
          <w:sz w:val="28"/>
          <w:szCs w:val="28"/>
          <w:lang w:eastAsia="ru-RU"/>
        </w:rPr>
        <w:t xml:space="preserve"> </w:t>
      </w:r>
      <w:r w:rsidRPr="000A7003">
        <w:rPr>
          <w:rFonts w:ascii="Times New Roman" w:eastAsia="Times New Roman" w:hAnsi="Times New Roman"/>
          <w:bCs/>
          <w:sz w:val="28"/>
          <w:szCs w:val="28"/>
          <w:lang w:eastAsia="ru-RU"/>
        </w:rPr>
        <w:t>Объем</w:t>
      </w:r>
      <w:r w:rsidR="00392957">
        <w:rPr>
          <w:rFonts w:ascii="Times New Roman" w:eastAsia="Times New Roman" w:hAnsi="Times New Roman"/>
          <w:bCs/>
          <w:sz w:val="28"/>
          <w:szCs w:val="28"/>
          <w:lang w:eastAsia="ru-RU"/>
        </w:rPr>
        <w:t xml:space="preserve"> </w:t>
      </w:r>
      <w:r w:rsidRPr="000A7003">
        <w:rPr>
          <w:rFonts w:ascii="Times New Roman" w:eastAsia="Times New Roman" w:hAnsi="Times New Roman"/>
          <w:bCs/>
          <w:sz w:val="28"/>
          <w:szCs w:val="28"/>
          <w:lang w:eastAsia="ru-RU"/>
        </w:rPr>
        <w:t>и</w:t>
      </w:r>
      <w:r w:rsidR="00392957">
        <w:rPr>
          <w:rFonts w:ascii="Times New Roman" w:eastAsia="Times New Roman" w:hAnsi="Times New Roman"/>
          <w:bCs/>
          <w:sz w:val="28"/>
          <w:szCs w:val="28"/>
          <w:lang w:eastAsia="ru-RU"/>
        </w:rPr>
        <w:t xml:space="preserve"> </w:t>
      </w:r>
      <w:r w:rsidRPr="000A7003">
        <w:rPr>
          <w:rFonts w:ascii="Times New Roman" w:eastAsia="Times New Roman" w:hAnsi="Times New Roman"/>
          <w:bCs/>
          <w:sz w:val="28"/>
          <w:szCs w:val="28"/>
          <w:lang w:eastAsia="ru-RU"/>
        </w:rPr>
        <w:t>темпы</w:t>
      </w:r>
      <w:r w:rsidR="00392957">
        <w:rPr>
          <w:rFonts w:ascii="Times New Roman" w:eastAsia="Times New Roman" w:hAnsi="Times New Roman"/>
          <w:bCs/>
          <w:sz w:val="28"/>
          <w:szCs w:val="28"/>
          <w:lang w:eastAsia="ru-RU"/>
        </w:rPr>
        <w:t xml:space="preserve"> </w:t>
      </w:r>
      <w:r w:rsidRPr="000A7003">
        <w:rPr>
          <w:rFonts w:ascii="Times New Roman" w:eastAsia="Times New Roman" w:hAnsi="Times New Roman"/>
          <w:bCs/>
          <w:sz w:val="28"/>
          <w:szCs w:val="28"/>
          <w:lang w:eastAsia="ru-RU"/>
        </w:rPr>
        <w:t>роста</w:t>
      </w:r>
      <w:r w:rsidR="00392957">
        <w:rPr>
          <w:rFonts w:ascii="Times New Roman" w:eastAsia="Times New Roman" w:hAnsi="Times New Roman"/>
          <w:bCs/>
          <w:sz w:val="28"/>
          <w:szCs w:val="28"/>
          <w:lang w:eastAsia="ru-RU"/>
        </w:rPr>
        <w:t xml:space="preserve"> </w:t>
      </w:r>
      <w:r w:rsidRPr="000A7003">
        <w:rPr>
          <w:rFonts w:ascii="Times New Roman" w:eastAsia="Times New Roman" w:hAnsi="Times New Roman"/>
          <w:bCs/>
          <w:sz w:val="28"/>
          <w:szCs w:val="28"/>
          <w:lang w:eastAsia="ru-RU"/>
        </w:rPr>
        <w:t>мировых</w:t>
      </w:r>
      <w:r w:rsidR="00392957">
        <w:rPr>
          <w:rFonts w:ascii="Times New Roman" w:eastAsia="Times New Roman" w:hAnsi="Times New Roman"/>
          <w:bCs/>
          <w:sz w:val="28"/>
          <w:szCs w:val="28"/>
          <w:lang w:eastAsia="ru-RU"/>
        </w:rPr>
        <w:t xml:space="preserve"> </w:t>
      </w:r>
      <w:r w:rsidRPr="000A7003">
        <w:rPr>
          <w:rFonts w:ascii="Times New Roman" w:eastAsia="Times New Roman" w:hAnsi="Times New Roman"/>
          <w:bCs/>
          <w:sz w:val="28"/>
          <w:szCs w:val="28"/>
          <w:lang w:eastAsia="ru-RU"/>
        </w:rPr>
        <w:t>валютных</w:t>
      </w:r>
      <w:r w:rsidR="00392957">
        <w:rPr>
          <w:rFonts w:ascii="Times New Roman" w:eastAsia="Times New Roman" w:hAnsi="Times New Roman"/>
          <w:bCs/>
          <w:sz w:val="28"/>
          <w:szCs w:val="28"/>
          <w:lang w:eastAsia="ru-RU"/>
        </w:rPr>
        <w:t xml:space="preserve"> </w:t>
      </w:r>
      <w:r w:rsidRPr="000A7003">
        <w:rPr>
          <w:rFonts w:ascii="Times New Roman" w:eastAsia="Times New Roman" w:hAnsi="Times New Roman"/>
          <w:bCs/>
          <w:sz w:val="28"/>
          <w:szCs w:val="28"/>
          <w:lang w:eastAsia="ru-RU"/>
        </w:rPr>
        <w:t>операций</w:t>
      </w:r>
      <w:r w:rsidR="00392957">
        <w:rPr>
          <w:rFonts w:ascii="Times New Roman" w:eastAsia="Times New Roman" w:hAnsi="Times New Roman"/>
          <w:bCs/>
          <w:sz w:val="28"/>
          <w:szCs w:val="28"/>
          <w:lang w:eastAsia="ru-RU"/>
        </w:rPr>
        <w:t xml:space="preserve"> </w:t>
      </w:r>
      <w:r w:rsidRPr="000A7003">
        <w:rPr>
          <w:rFonts w:ascii="Times New Roman" w:eastAsia="Times New Roman" w:hAnsi="Times New Roman"/>
          <w:bCs/>
          <w:sz w:val="28"/>
          <w:szCs w:val="28"/>
          <w:lang w:eastAsia="ru-RU"/>
        </w:rPr>
        <w:t>значительно</w:t>
      </w:r>
      <w:r w:rsidR="00392957">
        <w:rPr>
          <w:rFonts w:ascii="Times New Roman" w:eastAsia="Times New Roman" w:hAnsi="Times New Roman"/>
          <w:bCs/>
          <w:sz w:val="28"/>
          <w:szCs w:val="28"/>
          <w:lang w:eastAsia="ru-RU"/>
        </w:rPr>
        <w:t xml:space="preserve"> </w:t>
      </w:r>
      <w:r w:rsidRPr="000A7003">
        <w:rPr>
          <w:rFonts w:ascii="Times New Roman" w:eastAsia="Times New Roman" w:hAnsi="Times New Roman"/>
          <w:bCs/>
          <w:sz w:val="28"/>
          <w:szCs w:val="28"/>
          <w:lang w:eastAsia="ru-RU"/>
        </w:rPr>
        <w:t>превышают</w:t>
      </w:r>
      <w:r w:rsidR="00392957">
        <w:rPr>
          <w:rFonts w:ascii="Times New Roman" w:eastAsia="Times New Roman" w:hAnsi="Times New Roman"/>
          <w:bCs/>
          <w:sz w:val="28"/>
          <w:szCs w:val="28"/>
          <w:lang w:eastAsia="ru-RU"/>
        </w:rPr>
        <w:t xml:space="preserve"> </w:t>
      </w:r>
      <w:r w:rsidRPr="000A7003">
        <w:rPr>
          <w:rFonts w:ascii="Times New Roman" w:eastAsia="Times New Roman" w:hAnsi="Times New Roman"/>
          <w:bCs/>
          <w:sz w:val="28"/>
          <w:szCs w:val="28"/>
          <w:lang w:eastAsia="ru-RU"/>
        </w:rPr>
        <w:t>рост</w:t>
      </w:r>
      <w:r w:rsidR="00392957">
        <w:rPr>
          <w:rFonts w:ascii="Times New Roman" w:eastAsia="Times New Roman" w:hAnsi="Times New Roman"/>
          <w:bCs/>
          <w:sz w:val="28"/>
          <w:szCs w:val="28"/>
          <w:lang w:eastAsia="ru-RU"/>
        </w:rPr>
        <w:t xml:space="preserve"> </w:t>
      </w:r>
      <w:r w:rsidRPr="000A7003">
        <w:rPr>
          <w:rFonts w:ascii="Times New Roman" w:eastAsia="Times New Roman" w:hAnsi="Times New Roman"/>
          <w:bCs/>
          <w:sz w:val="28"/>
          <w:szCs w:val="28"/>
          <w:lang w:eastAsia="ru-RU"/>
        </w:rPr>
        <w:t>международной</w:t>
      </w:r>
      <w:r w:rsidR="00392957">
        <w:rPr>
          <w:rFonts w:ascii="Times New Roman" w:eastAsia="Times New Roman" w:hAnsi="Times New Roman"/>
          <w:bCs/>
          <w:sz w:val="28"/>
          <w:szCs w:val="28"/>
          <w:lang w:eastAsia="ru-RU"/>
        </w:rPr>
        <w:t xml:space="preserve"> </w:t>
      </w:r>
      <w:r w:rsidRPr="000A7003">
        <w:rPr>
          <w:rFonts w:ascii="Times New Roman" w:eastAsia="Times New Roman" w:hAnsi="Times New Roman"/>
          <w:bCs/>
          <w:sz w:val="28"/>
          <w:szCs w:val="28"/>
          <w:lang w:eastAsia="ru-RU"/>
        </w:rPr>
        <w:t>торговли</w:t>
      </w:r>
      <w:r w:rsidR="00392957">
        <w:rPr>
          <w:rFonts w:ascii="Times New Roman" w:eastAsia="Times New Roman" w:hAnsi="Times New Roman"/>
          <w:bCs/>
          <w:sz w:val="28"/>
          <w:szCs w:val="28"/>
          <w:lang w:eastAsia="ru-RU"/>
        </w:rPr>
        <w:t xml:space="preserve"> </w:t>
      </w:r>
      <w:r w:rsidRPr="000A7003">
        <w:rPr>
          <w:rFonts w:ascii="Times New Roman" w:eastAsia="Times New Roman" w:hAnsi="Times New Roman"/>
          <w:bCs/>
          <w:sz w:val="28"/>
          <w:szCs w:val="28"/>
          <w:lang w:eastAsia="ru-RU"/>
        </w:rPr>
        <w:t>и</w:t>
      </w:r>
      <w:r w:rsidR="00392957">
        <w:rPr>
          <w:rFonts w:ascii="Times New Roman" w:eastAsia="Times New Roman" w:hAnsi="Times New Roman"/>
          <w:bCs/>
          <w:sz w:val="28"/>
          <w:szCs w:val="28"/>
          <w:lang w:eastAsia="ru-RU"/>
        </w:rPr>
        <w:t xml:space="preserve"> </w:t>
      </w:r>
      <w:r w:rsidRPr="000A7003">
        <w:rPr>
          <w:rFonts w:ascii="Times New Roman" w:eastAsia="Times New Roman" w:hAnsi="Times New Roman"/>
          <w:bCs/>
          <w:sz w:val="28"/>
          <w:szCs w:val="28"/>
          <w:lang w:eastAsia="ru-RU"/>
        </w:rPr>
        <w:t>потоков</w:t>
      </w:r>
      <w:r w:rsidR="00392957">
        <w:rPr>
          <w:rFonts w:ascii="Times New Roman" w:eastAsia="Times New Roman" w:hAnsi="Times New Roman"/>
          <w:bCs/>
          <w:sz w:val="28"/>
          <w:szCs w:val="28"/>
          <w:lang w:eastAsia="ru-RU"/>
        </w:rPr>
        <w:t xml:space="preserve"> </w:t>
      </w:r>
      <w:r w:rsidRPr="000A7003">
        <w:rPr>
          <w:rFonts w:ascii="Times New Roman" w:eastAsia="Times New Roman" w:hAnsi="Times New Roman"/>
          <w:bCs/>
          <w:sz w:val="28"/>
          <w:szCs w:val="28"/>
          <w:lang w:eastAsia="ru-RU"/>
        </w:rPr>
        <w:t>капитала,</w:t>
      </w:r>
      <w:r w:rsidR="00392957">
        <w:rPr>
          <w:rFonts w:ascii="Times New Roman" w:eastAsia="Times New Roman" w:hAnsi="Times New Roman"/>
          <w:bCs/>
          <w:sz w:val="28"/>
          <w:szCs w:val="28"/>
          <w:lang w:eastAsia="ru-RU"/>
        </w:rPr>
        <w:t xml:space="preserve"> </w:t>
      </w:r>
      <w:r w:rsidRPr="000A7003">
        <w:rPr>
          <w:rFonts w:ascii="Times New Roman" w:eastAsia="Times New Roman" w:hAnsi="Times New Roman"/>
          <w:bCs/>
          <w:sz w:val="28"/>
          <w:szCs w:val="28"/>
          <w:lang w:eastAsia="ru-RU"/>
        </w:rPr>
        <w:t>что</w:t>
      </w:r>
      <w:r w:rsidR="00392957">
        <w:rPr>
          <w:rFonts w:ascii="Times New Roman" w:eastAsia="Times New Roman" w:hAnsi="Times New Roman"/>
          <w:bCs/>
          <w:sz w:val="28"/>
          <w:szCs w:val="28"/>
          <w:lang w:eastAsia="ru-RU"/>
        </w:rPr>
        <w:t xml:space="preserve"> </w:t>
      </w:r>
      <w:r w:rsidRPr="000A7003">
        <w:rPr>
          <w:rFonts w:ascii="Times New Roman" w:eastAsia="Times New Roman" w:hAnsi="Times New Roman"/>
          <w:bCs/>
          <w:sz w:val="28"/>
          <w:szCs w:val="28"/>
          <w:lang w:eastAsia="ru-RU"/>
        </w:rPr>
        <w:t>приводит</w:t>
      </w:r>
      <w:r w:rsidR="00392957">
        <w:rPr>
          <w:rFonts w:ascii="Times New Roman" w:eastAsia="Times New Roman" w:hAnsi="Times New Roman"/>
          <w:bCs/>
          <w:sz w:val="28"/>
          <w:szCs w:val="28"/>
          <w:lang w:eastAsia="ru-RU"/>
        </w:rPr>
        <w:t xml:space="preserve"> </w:t>
      </w:r>
      <w:r w:rsidRPr="000A7003">
        <w:rPr>
          <w:rFonts w:ascii="Times New Roman" w:eastAsia="Times New Roman" w:hAnsi="Times New Roman"/>
          <w:bCs/>
          <w:sz w:val="28"/>
          <w:szCs w:val="28"/>
          <w:lang w:eastAsia="ru-RU"/>
        </w:rPr>
        <w:t>к</w:t>
      </w:r>
      <w:r w:rsidR="00392957">
        <w:rPr>
          <w:rFonts w:ascii="Times New Roman" w:eastAsia="Times New Roman" w:hAnsi="Times New Roman"/>
          <w:bCs/>
          <w:sz w:val="28"/>
          <w:szCs w:val="28"/>
          <w:lang w:eastAsia="ru-RU"/>
        </w:rPr>
        <w:t xml:space="preserve"> </w:t>
      </w:r>
      <w:r w:rsidRPr="000A7003">
        <w:rPr>
          <w:rFonts w:ascii="Times New Roman" w:eastAsia="Times New Roman" w:hAnsi="Times New Roman"/>
          <w:bCs/>
          <w:sz w:val="28"/>
          <w:szCs w:val="28"/>
          <w:lang w:eastAsia="ru-RU"/>
        </w:rPr>
        <w:t>большей</w:t>
      </w:r>
      <w:r w:rsidR="00392957">
        <w:rPr>
          <w:rFonts w:ascii="Times New Roman" w:eastAsia="Times New Roman" w:hAnsi="Times New Roman"/>
          <w:bCs/>
          <w:sz w:val="28"/>
          <w:szCs w:val="28"/>
          <w:lang w:eastAsia="ru-RU"/>
        </w:rPr>
        <w:t xml:space="preserve"> </w:t>
      </w:r>
      <w:r w:rsidRPr="000A7003">
        <w:rPr>
          <w:rFonts w:ascii="Times New Roman" w:eastAsia="Times New Roman" w:hAnsi="Times New Roman"/>
          <w:bCs/>
          <w:sz w:val="28"/>
          <w:szCs w:val="28"/>
          <w:lang w:eastAsia="ru-RU"/>
        </w:rPr>
        <w:t>неустойчивости</w:t>
      </w:r>
      <w:r w:rsidR="00392957">
        <w:rPr>
          <w:rFonts w:ascii="Times New Roman" w:eastAsia="Times New Roman" w:hAnsi="Times New Roman"/>
          <w:bCs/>
          <w:sz w:val="28"/>
          <w:szCs w:val="28"/>
          <w:lang w:eastAsia="ru-RU"/>
        </w:rPr>
        <w:t xml:space="preserve"> </w:t>
      </w:r>
      <w:r w:rsidRPr="000A7003">
        <w:rPr>
          <w:rFonts w:ascii="Times New Roman" w:eastAsia="Times New Roman" w:hAnsi="Times New Roman"/>
          <w:bCs/>
          <w:sz w:val="28"/>
          <w:szCs w:val="28"/>
          <w:lang w:eastAsia="ru-RU"/>
        </w:rPr>
        <w:t>валютных</w:t>
      </w:r>
      <w:r w:rsidR="00392957">
        <w:rPr>
          <w:rFonts w:ascii="Times New Roman" w:eastAsia="Times New Roman" w:hAnsi="Times New Roman"/>
          <w:bCs/>
          <w:sz w:val="28"/>
          <w:szCs w:val="28"/>
          <w:lang w:eastAsia="ru-RU"/>
        </w:rPr>
        <w:t xml:space="preserve"> </w:t>
      </w:r>
      <w:r w:rsidRPr="000A7003">
        <w:rPr>
          <w:rFonts w:ascii="Times New Roman" w:eastAsia="Times New Roman" w:hAnsi="Times New Roman"/>
          <w:bCs/>
          <w:sz w:val="28"/>
          <w:szCs w:val="28"/>
          <w:lang w:eastAsia="ru-RU"/>
        </w:rPr>
        <w:t>курсов.</w:t>
      </w:r>
      <w:r w:rsidR="00392957">
        <w:rPr>
          <w:rFonts w:ascii="Times New Roman" w:eastAsia="Times New Roman" w:hAnsi="Times New Roman"/>
          <w:bCs/>
          <w:sz w:val="28"/>
          <w:szCs w:val="28"/>
          <w:lang w:eastAsia="ru-RU"/>
        </w:rPr>
        <w:t xml:space="preserve"> </w:t>
      </w:r>
      <w:r w:rsidRPr="000A7003">
        <w:rPr>
          <w:rFonts w:ascii="Times New Roman" w:eastAsia="Times New Roman" w:hAnsi="Times New Roman"/>
          <w:bCs/>
          <w:sz w:val="28"/>
          <w:szCs w:val="28"/>
          <w:lang w:eastAsia="ru-RU"/>
        </w:rPr>
        <w:t>Возникает</w:t>
      </w:r>
      <w:r w:rsidR="00392957">
        <w:rPr>
          <w:rFonts w:ascii="Times New Roman" w:eastAsia="Times New Roman" w:hAnsi="Times New Roman"/>
          <w:bCs/>
          <w:sz w:val="28"/>
          <w:szCs w:val="28"/>
          <w:lang w:eastAsia="ru-RU"/>
        </w:rPr>
        <w:t xml:space="preserve"> </w:t>
      </w:r>
      <w:r w:rsidRPr="000A7003">
        <w:rPr>
          <w:rFonts w:ascii="Times New Roman" w:eastAsia="Times New Roman" w:hAnsi="Times New Roman"/>
          <w:bCs/>
          <w:sz w:val="28"/>
          <w:szCs w:val="28"/>
          <w:lang w:eastAsia="ru-RU"/>
        </w:rPr>
        <w:t>необходимость</w:t>
      </w:r>
      <w:r w:rsidR="00392957">
        <w:rPr>
          <w:rFonts w:ascii="Times New Roman" w:eastAsia="Times New Roman" w:hAnsi="Times New Roman"/>
          <w:bCs/>
          <w:sz w:val="28"/>
          <w:szCs w:val="28"/>
          <w:lang w:eastAsia="ru-RU"/>
        </w:rPr>
        <w:t xml:space="preserve"> </w:t>
      </w:r>
      <w:r w:rsidRPr="000A7003">
        <w:rPr>
          <w:rFonts w:ascii="Times New Roman" w:eastAsia="Times New Roman" w:hAnsi="Times New Roman"/>
          <w:bCs/>
          <w:sz w:val="28"/>
          <w:szCs w:val="28"/>
          <w:lang w:eastAsia="ru-RU"/>
        </w:rPr>
        <w:t>поиска</w:t>
      </w:r>
      <w:r w:rsidR="00392957">
        <w:rPr>
          <w:rFonts w:ascii="Times New Roman" w:eastAsia="Times New Roman" w:hAnsi="Times New Roman"/>
          <w:bCs/>
          <w:sz w:val="28"/>
          <w:szCs w:val="28"/>
          <w:lang w:eastAsia="ru-RU"/>
        </w:rPr>
        <w:t xml:space="preserve"> </w:t>
      </w:r>
      <w:r w:rsidRPr="000A7003">
        <w:rPr>
          <w:rFonts w:ascii="Times New Roman" w:eastAsia="Times New Roman" w:hAnsi="Times New Roman"/>
          <w:bCs/>
          <w:sz w:val="28"/>
          <w:szCs w:val="28"/>
          <w:lang w:eastAsia="ru-RU"/>
        </w:rPr>
        <w:t>инструментов</w:t>
      </w:r>
      <w:r w:rsidR="00392957">
        <w:rPr>
          <w:rFonts w:ascii="Times New Roman" w:eastAsia="Times New Roman" w:hAnsi="Times New Roman"/>
          <w:bCs/>
          <w:sz w:val="28"/>
          <w:szCs w:val="28"/>
          <w:lang w:eastAsia="ru-RU"/>
        </w:rPr>
        <w:t xml:space="preserve"> </w:t>
      </w:r>
      <w:r w:rsidRPr="000A7003">
        <w:rPr>
          <w:rFonts w:ascii="Times New Roman" w:eastAsia="Times New Roman" w:hAnsi="Times New Roman"/>
          <w:bCs/>
          <w:sz w:val="28"/>
          <w:szCs w:val="28"/>
          <w:lang w:eastAsia="ru-RU"/>
        </w:rPr>
        <w:t>и</w:t>
      </w:r>
      <w:r w:rsidR="00392957">
        <w:rPr>
          <w:rFonts w:ascii="Times New Roman" w:eastAsia="Times New Roman" w:hAnsi="Times New Roman"/>
          <w:bCs/>
          <w:sz w:val="28"/>
          <w:szCs w:val="28"/>
          <w:lang w:eastAsia="ru-RU"/>
        </w:rPr>
        <w:t xml:space="preserve"> </w:t>
      </w:r>
      <w:r w:rsidRPr="000A7003">
        <w:rPr>
          <w:rFonts w:ascii="Times New Roman" w:eastAsia="Times New Roman" w:hAnsi="Times New Roman"/>
          <w:bCs/>
          <w:sz w:val="28"/>
          <w:szCs w:val="28"/>
          <w:lang w:eastAsia="ru-RU"/>
        </w:rPr>
        <w:t>способов</w:t>
      </w:r>
      <w:r w:rsidR="00392957">
        <w:rPr>
          <w:rFonts w:ascii="Times New Roman" w:eastAsia="Times New Roman" w:hAnsi="Times New Roman"/>
          <w:bCs/>
          <w:sz w:val="28"/>
          <w:szCs w:val="28"/>
          <w:lang w:eastAsia="ru-RU"/>
        </w:rPr>
        <w:t xml:space="preserve"> </w:t>
      </w:r>
      <w:r w:rsidRPr="000A7003">
        <w:rPr>
          <w:rFonts w:ascii="Times New Roman" w:eastAsia="Times New Roman" w:hAnsi="Times New Roman"/>
          <w:bCs/>
          <w:sz w:val="28"/>
          <w:szCs w:val="28"/>
          <w:lang w:eastAsia="ru-RU"/>
        </w:rPr>
        <w:t>страхования</w:t>
      </w:r>
      <w:r w:rsidR="00392957">
        <w:rPr>
          <w:rFonts w:ascii="Times New Roman" w:eastAsia="Times New Roman" w:hAnsi="Times New Roman"/>
          <w:bCs/>
          <w:sz w:val="28"/>
          <w:szCs w:val="28"/>
          <w:lang w:eastAsia="ru-RU"/>
        </w:rPr>
        <w:t xml:space="preserve"> </w:t>
      </w:r>
      <w:r w:rsidRPr="000A7003">
        <w:rPr>
          <w:rFonts w:ascii="Times New Roman" w:eastAsia="Times New Roman" w:hAnsi="Times New Roman"/>
          <w:bCs/>
          <w:sz w:val="28"/>
          <w:szCs w:val="28"/>
          <w:lang w:eastAsia="ru-RU"/>
        </w:rPr>
        <w:t>валютных</w:t>
      </w:r>
      <w:r w:rsidR="00392957">
        <w:rPr>
          <w:rFonts w:ascii="Times New Roman" w:eastAsia="Times New Roman" w:hAnsi="Times New Roman"/>
          <w:bCs/>
          <w:sz w:val="28"/>
          <w:szCs w:val="28"/>
          <w:lang w:eastAsia="ru-RU"/>
        </w:rPr>
        <w:t xml:space="preserve"> </w:t>
      </w:r>
      <w:r w:rsidRPr="000A7003">
        <w:rPr>
          <w:rFonts w:ascii="Times New Roman" w:eastAsia="Times New Roman" w:hAnsi="Times New Roman"/>
          <w:bCs/>
          <w:sz w:val="28"/>
          <w:szCs w:val="28"/>
          <w:lang w:eastAsia="ru-RU"/>
        </w:rPr>
        <w:t>рисков.</w:t>
      </w:r>
    </w:p>
    <w:p w:rsidR="000A7003" w:rsidRPr="000A7003" w:rsidRDefault="00EC2D1F" w:rsidP="00AD42D6">
      <w:pPr>
        <w:spacing w:after="0" w:line="240" w:lineRule="auto"/>
        <w:ind w:firstLine="709"/>
        <w:jc w:val="both"/>
        <w:rPr>
          <w:rFonts w:ascii="Times New Roman" w:eastAsia="Times New Roman" w:hAnsi="Times New Roman"/>
          <w:bCs/>
          <w:sz w:val="28"/>
          <w:szCs w:val="28"/>
          <w:lang w:eastAsia="ru-RU"/>
        </w:rPr>
      </w:pPr>
      <w:r w:rsidRPr="00EC2D1F">
        <w:rPr>
          <w:rFonts w:ascii="Times New Roman" w:eastAsia="Times New Roman" w:hAnsi="Times New Roman"/>
          <w:b/>
          <w:bCs/>
          <w:sz w:val="28"/>
          <w:szCs w:val="28"/>
          <w:lang w:eastAsia="ru-RU"/>
        </w:rPr>
        <w:t>Актуальность</w:t>
      </w:r>
      <w:r>
        <w:rPr>
          <w:rFonts w:ascii="Times New Roman" w:eastAsia="Times New Roman" w:hAnsi="Times New Roman"/>
          <w:bCs/>
          <w:sz w:val="28"/>
          <w:szCs w:val="28"/>
          <w:lang w:eastAsia="ru-RU"/>
        </w:rPr>
        <w:t xml:space="preserve"> </w:t>
      </w:r>
      <w:r w:rsidRPr="000A7003">
        <w:rPr>
          <w:rFonts w:ascii="Times New Roman" w:eastAsia="Times New Roman" w:hAnsi="Times New Roman"/>
          <w:bCs/>
          <w:sz w:val="28"/>
          <w:szCs w:val="28"/>
          <w:lang w:eastAsia="ru-RU"/>
        </w:rPr>
        <w:t>темы</w:t>
      </w:r>
      <w:r>
        <w:rPr>
          <w:rFonts w:ascii="Times New Roman" w:eastAsia="Times New Roman" w:hAnsi="Times New Roman"/>
          <w:bCs/>
          <w:sz w:val="28"/>
          <w:szCs w:val="28"/>
          <w:lang w:eastAsia="ru-RU"/>
        </w:rPr>
        <w:t xml:space="preserve"> курсовой работы</w:t>
      </w:r>
      <w:r w:rsidRPr="000A7003">
        <w:rPr>
          <w:rFonts w:ascii="Times New Roman" w:eastAsia="Times New Roman" w:hAnsi="Times New Roman"/>
          <w:bCs/>
          <w:sz w:val="28"/>
          <w:szCs w:val="28"/>
          <w:lang w:eastAsia="ru-RU"/>
        </w:rPr>
        <w:t xml:space="preserve"> </w:t>
      </w:r>
      <w:r>
        <w:rPr>
          <w:rFonts w:ascii="Times New Roman" w:eastAsia="Times New Roman" w:hAnsi="Times New Roman"/>
          <w:bCs/>
          <w:sz w:val="28"/>
          <w:szCs w:val="28"/>
          <w:lang w:eastAsia="ru-RU"/>
        </w:rPr>
        <w:t>обусловлена необходимостью</w:t>
      </w:r>
      <w:r w:rsidR="00392957">
        <w:rPr>
          <w:rFonts w:ascii="Times New Roman" w:eastAsia="Times New Roman" w:hAnsi="Times New Roman"/>
          <w:bCs/>
          <w:sz w:val="28"/>
          <w:szCs w:val="28"/>
          <w:lang w:eastAsia="ru-RU"/>
        </w:rPr>
        <w:t xml:space="preserve"> </w:t>
      </w:r>
      <w:r w:rsidRPr="000A7003">
        <w:rPr>
          <w:rFonts w:ascii="Times New Roman" w:eastAsia="Times New Roman" w:hAnsi="Times New Roman"/>
          <w:bCs/>
          <w:sz w:val="28"/>
          <w:szCs w:val="28"/>
          <w:lang w:eastAsia="ru-RU"/>
        </w:rPr>
        <w:t>теоретической</w:t>
      </w:r>
      <w:r>
        <w:rPr>
          <w:rFonts w:ascii="Times New Roman" w:eastAsia="Times New Roman" w:hAnsi="Times New Roman"/>
          <w:bCs/>
          <w:sz w:val="28"/>
          <w:szCs w:val="28"/>
          <w:lang w:eastAsia="ru-RU"/>
        </w:rPr>
        <w:t xml:space="preserve"> </w:t>
      </w:r>
      <w:r w:rsidRPr="000A7003">
        <w:rPr>
          <w:rFonts w:ascii="Times New Roman" w:eastAsia="Times New Roman" w:hAnsi="Times New Roman"/>
          <w:bCs/>
          <w:sz w:val="28"/>
          <w:szCs w:val="28"/>
          <w:lang w:eastAsia="ru-RU"/>
        </w:rPr>
        <w:t>разработк</w:t>
      </w:r>
      <w:r>
        <w:rPr>
          <w:rFonts w:ascii="Times New Roman" w:eastAsia="Times New Roman" w:hAnsi="Times New Roman"/>
          <w:bCs/>
          <w:sz w:val="28"/>
          <w:szCs w:val="28"/>
          <w:lang w:eastAsia="ru-RU"/>
        </w:rPr>
        <w:t xml:space="preserve">и </w:t>
      </w:r>
      <w:r w:rsidR="00AD42D6">
        <w:rPr>
          <w:rFonts w:ascii="Times New Roman" w:eastAsia="Times New Roman" w:hAnsi="Times New Roman"/>
          <w:bCs/>
          <w:sz w:val="28"/>
          <w:szCs w:val="28"/>
          <w:lang w:eastAsia="ru-RU"/>
        </w:rPr>
        <w:t>методов</w:t>
      </w:r>
      <w:r w:rsidR="002F033D">
        <w:rPr>
          <w:rFonts w:ascii="Times New Roman" w:eastAsia="Times New Roman" w:hAnsi="Times New Roman"/>
          <w:bCs/>
          <w:sz w:val="28"/>
          <w:szCs w:val="28"/>
          <w:lang w:eastAsia="ru-RU"/>
        </w:rPr>
        <w:t xml:space="preserve"> </w:t>
      </w:r>
      <w:r w:rsidR="000A7003" w:rsidRPr="000A7003">
        <w:rPr>
          <w:rFonts w:ascii="Times New Roman" w:eastAsia="Times New Roman" w:hAnsi="Times New Roman"/>
          <w:bCs/>
          <w:sz w:val="28"/>
          <w:szCs w:val="28"/>
          <w:lang w:eastAsia="ru-RU"/>
        </w:rPr>
        <w:t>страхования</w:t>
      </w:r>
      <w:r w:rsidR="00392957">
        <w:rPr>
          <w:rFonts w:ascii="Times New Roman" w:eastAsia="Times New Roman" w:hAnsi="Times New Roman"/>
          <w:bCs/>
          <w:sz w:val="28"/>
          <w:szCs w:val="28"/>
          <w:lang w:eastAsia="ru-RU"/>
        </w:rPr>
        <w:t xml:space="preserve"> </w:t>
      </w:r>
      <w:r w:rsidR="000A7003" w:rsidRPr="000A7003">
        <w:rPr>
          <w:rFonts w:ascii="Times New Roman" w:eastAsia="Times New Roman" w:hAnsi="Times New Roman"/>
          <w:bCs/>
          <w:sz w:val="28"/>
          <w:szCs w:val="28"/>
          <w:lang w:eastAsia="ru-RU"/>
        </w:rPr>
        <w:t>валютных</w:t>
      </w:r>
      <w:r w:rsidR="00392957">
        <w:rPr>
          <w:rFonts w:ascii="Times New Roman" w:eastAsia="Times New Roman" w:hAnsi="Times New Roman"/>
          <w:bCs/>
          <w:sz w:val="28"/>
          <w:szCs w:val="28"/>
          <w:lang w:eastAsia="ru-RU"/>
        </w:rPr>
        <w:t xml:space="preserve"> </w:t>
      </w:r>
      <w:r w:rsidR="000A7003" w:rsidRPr="000A7003">
        <w:rPr>
          <w:rFonts w:ascii="Times New Roman" w:eastAsia="Times New Roman" w:hAnsi="Times New Roman"/>
          <w:bCs/>
          <w:sz w:val="28"/>
          <w:szCs w:val="28"/>
          <w:lang w:eastAsia="ru-RU"/>
        </w:rPr>
        <w:t>рисков</w:t>
      </w:r>
      <w:r>
        <w:rPr>
          <w:rFonts w:ascii="Times New Roman" w:eastAsia="Times New Roman" w:hAnsi="Times New Roman"/>
          <w:bCs/>
          <w:sz w:val="28"/>
          <w:szCs w:val="28"/>
          <w:lang w:eastAsia="ru-RU"/>
        </w:rPr>
        <w:t>.</w:t>
      </w:r>
    </w:p>
    <w:p w:rsidR="002F033D" w:rsidRPr="002F033D" w:rsidRDefault="00EC2D1F" w:rsidP="00AD42D6">
      <w:pPr>
        <w:spacing w:after="0" w:line="240" w:lineRule="auto"/>
        <w:ind w:firstLine="708"/>
        <w:jc w:val="both"/>
        <w:rPr>
          <w:rFonts w:ascii="Times New Roman" w:eastAsia="Times New Roman" w:hAnsi="Times New Roman"/>
          <w:color w:val="FF0000"/>
          <w:sz w:val="28"/>
          <w:szCs w:val="28"/>
          <w:lang w:eastAsia="ru-RU"/>
        </w:rPr>
      </w:pPr>
      <w:r w:rsidRPr="009239AC">
        <w:rPr>
          <w:rFonts w:ascii="Times New Roman" w:eastAsia="Times New Roman" w:hAnsi="Times New Roman"/>
          <w:b/>
          <w:bCs/>
          <w:sz w:val="28"/>
          <w:szCs w:val="28"/>
          <w:lang w:eastAsia="ru-RU"/>
        </w:rPr>
        <w:t>Цель</w:t>
      </w:r>
      <w:r w:rsidRPr="00EC2D1F">
        <w:rPr>
          <w:rFonts w:ascii="Times New Roman" w:eastAsia="Times New Roman" w:hAnsi="Times New Roman"/>
          <w:bCs/>
          <w:sz w:val="28"/>
          <w:szCs w:val="28"/>
          <w:lang w:eastAsia="ru-RU"/>
        </w:rPr>
        <w:t xml:space="preserve"> курсовой работы</w:t>
      </w:r>
      <w:r w:rsidR="002F033D">
        <w:rPr>
          <w:rFonts w:ascii="Times New Roman" w:eastAsia="Times New Roman" w:hAnsi="Times New Roman"/>
          <w:bCs/>
          <w:sz w:val="28"/>
          <w:szCs w:val="28"/>
          <w:lang w:eastAsia="ru-RU"/>
        </w:rPr>
        <w:t xml:space="preserve"> – </w:t>
      </w:r>
      <w:r w:rsidR="002F033D" w:rsidRPr="00AD42D6">
        <w:rPr>
          <w:rFonts w:ascii="Times New Roman" w:eastAsia="Times New Roman" w:hAnsi="Times New Roman"/>
          <w:bCs/>
          <w:sz w:val="28"/>
          <w:szCs w:val="28"/>
          <w:lang w:eastAsia="ru-RU"/>
        </w:rPr>
        <w:t xml:space="preserve">проанализировать </w:t>
      </w:r>
      <w:r w:rsidR="002F033D" w:rsidRPr="00AD42D6">
        <w:rPr>
          <w:rFonts w:ascii="Times New Roman" w:eastAsia="Times New Roman" w:hAnsi="Times New Roman"/>
          <w:sz w:val="28"/>
          <w:szCs w:val="28"/>
          <w:lang w:eastAsia="ru-RU"/>
        </w:rPr>
        <w:t>методы страхования валютных рисков на мировом валютном рынке</w:t>
      </w:r>
      <w:r w:rsidR="00AD42D6">
        <w:rPr>
          <w:rFonts w:ascii="Times New Roman" w:eastAsia="Times New Roman" w:hAnsi="Times New Roman"/>
          <w:color w:val="FF0000"/>
          <w:sz w:val="28"/>
          <w:szCs w:val="28"/>
          <w:lang w:eastAsia="ru-RU"/>
        </w:rPr>
        <w:t>.</w:t>
      </w:r>
    </w:p>
    <w:p w:rsidR="002F033D" w:rsidRPr="00AD42D6" w:rsidRDefault="002F033D" w:rsidP="00AD42D6">
      <w:pPr>
        <w:spacing w:after="0" w:line="240" w:lineRule="auto"/>
        <w:ind w:firstLine="709"/>
        <w:jc w:val="both"/>
        <w:rPr>
          <w:rFonts w:ascii="Times New Roman" w:hAnsi="Times New Roman"/>
          <w:sz w:val="28"/>
          <w:szCs w:val="28"/>
        </w:rPr>
      </w:pPr>
      <w:r w:rsidRPr="00AD42D6">
        <w:rPr>
          <w:rFonts w:ascii="Times New Roman" w:hAnsi="Times New Roman"/>
          <w:sz w:val="28"/>
          <w:szCs w:val="28"/>
        </w:rPr>
        <w:t xml:space="preserve">В соответствии с указанной целью автор ставит перед собой следующие </w:t>
      </w:r>
      <w:r w:rsidRPr="00AD42D6">
        <w:rPr>
          <w:rFonts w:ascii="Times New Roman" w:hAnsi="Times New Roman"/>
          <w:b/>
          <w:sz w:val="28"/>
          <w:szCs w:val="28"/>
        </w:rPr>
        <w:t>задачи</w:t>
      </w:r>
      <w:r w:rsidRPr="00AD42D6">
        <w:rPr>
          <w:rFonts w:ascii="Times New Roman" w:hAnsi="Times New Roman"/>
          <w:sz w:val="28"/>
          <w:szCs w:val="28"/>
        </w:rPr>
        <w:t xml:space="preserve">: </w:t>
      </w:r>
    </w:p>
    <w:p w:rsidR="009239AC" w:rsidRPr="00292957" w:rsidRDefault="00292957" w:rsidP="00AD42D6">
      <w:pPr>
        <w:pStyle w:val="a5"/>
        <w:numPr>
          <w:ilvl w:val="0"/>
          <w:numId w:val="5"/>
        </w:numPr>
        <w:tabs>
          <w:tab w:val="left" w:pos="851"/>
          <w:tab w:val="left" w:pos="993"/>
        </w:tabs>
        <w:spacing w:after="0" w:line="240" w:lineRule="auto"/>
        <w:ind w:left="0" w:firstLine="709"/>
        <w:jc w:val="both"/>
        <w:rPr>
          <w:rFonts w:ascii="Times New Roman" w:eastAsia="Times New Roman" w:hAnsi="Times New Roman"/>
          <w:bCs/>
          <w:sz w:val="28"/>
          <w:szCs w:val="28"/>
          <w:lang w:eastAsia="ru-RU"/>
        </w:rPr>
      </w:pPr>
      <w:r w:rsidRPr="00292957">
        <w:rPr>
          <w:rFonts w:ascii="Times New Roman" w:eastAsia="Times New Roman" w:hAnsi="Times New Roman"/>
          <w:bCs/>
          <w:sz w:val="28"/>
          <w:szCs w:val="28"/>
          <w:lang w:eastAsia="ru-RU"/>
        </w:rPr>
        <w:t>исследовать</w:t>
      </w:r>
      <w:r w:rsidR="009239AC" w:rsidRPr="00292957">
        <w:rPr>
          <w:rFonts w:ascii="Times New Roman" w:eastAsia="Times New Roman" w:hAnsi="Times New Roman"/>
          <w:bCs/>
          <w:sz w:val="28"/>
          <w:szCs w:val="28"/>
          <w:lang w:eastAsia="ru-RU"/>
        </w:rPr>
        <w:t xml:space="preserve"> </w:t>
      </w:r>
      <w:r w:rsidRPr="00292957">
        <w:rPr>
          <w:rFonts w:ascii="Times New Roman" w:eastAsia="Times New Roman" w:hAnsi="Times New Roman"/>
          <w:bCs/>
          <w:sz w:val="28"/>
          <w:szCs w:val="28"/>
          <w:lang w:eastAsia="ru-RU"/>
        </w:rPr>
        <w:t xml:space="preserve">понятие и виды </w:t>
      </w:r>
      <w:r w:rsidR="000A7003" w:rsidRPr="00292957">
        <w:rPr>
          <w:rFonts w:ascii="Times New Roman" w:eastAsia="Times New Roman" w:hAnsi="Times New Roman"/>
          <w:bCs/>
          <w:sz w:val="28"/>
          <w:szCs w:val="28"/>
          <w:lang w:eastAsia="ru-RU"/>
        </w:rPr>
        <w:t>валютн</w:t>
      </w:r>
      <w:r w:rsidRPr="00292957">
        <w:rPr>
          <w:rFonts w:ascii="Times New Roman" w:eastAsia="Times New Roman" w:hAnsi="Times New Roman"/>
          <w:bCs/>
          <w:sz w:val="28"/>
          <w:szCs w:val="28"/>
          <w:lang w:eastAsia="ru-RU"/>
        </w:rPr>
        <w:t xml:space="preserve">ого </w:t>
      </w:r>
      <w:r w:rsidR="000A7003" w:rsidRPr="00292957">
        <w:rPr>
          <w:rFonts w:ascii="Times New Roman" w:eastAsia="Times New Roman" w:hAnsi="Times New Roman"/>
          <w:bCs/>
          <w:sz w:val="28"/>
          <w:szCs w:val="28"/>
          <w:lang w:eastAsia="ru-RU"/>
        </w:rPr>
        <w:t>риск</w:t>
      </w:r>
      <w:r w:rsidRPr="00292957">
        <w:rPr>
          <w:rFonts w:ascii="Times New Roman" w:eastAsia="Times New Roman" w:hAnsi="Times New Roman"/>
          <w:bCs/>
          <w:sz w:val="28"/>
          <w:szCs w:val="28"/>
          <w:lang w:eastAsia="ru-RU"/>
        </w:rPr>
        <w:t xml:space="preserve">а, а так же </w:t>
      </w:r>
      <w:r w:rsidR="000A7003" w:rsidRPr="00292957">
        <w:rPr>
          <w:rFonts w:ascii="Times New Roman" w:eastAsia="Times New Roman" w:hAnsi="Times New Roman"/>
          <w:bCs/>
          <w:sz w:val="28"/>
          <w:szCs w:val="28"/>
          <w:lang w:eastAsia="ru-RU"/>
        </w:rPr>
        <w:t>основные</w:t>
      </w:r>
      <w:r w:rsidR="00392957" w:rsidRPr="00292957">
        <w:rPr>
          <w:rFonts w:ascii="Times New Roman" w:eastAsia="Times New Roman" w:hAnsi="Times New Roman"/>
          <w:bCs/>
          <w:sz w:val="28"/>
          <w:szCs w:val="28"/>
          <w:lang w:eastAsia="ru-RU"/>
        </w:rPr>
        <w:t xml:space="preserve"> </w:t>
      </w:r>
      <w:r w:rsidR="009239AC" w:rsidRPr="00292957">
        <w:rPr>
          <w:rFonts w:ascii="Times New Roman" w:eastAsia="Times New Roman" w:hAnsi="Times New Roman"/>
          <w:bCs/>
          <w:sz w:val="28"/>
          <w:szCs w:val="28"/>
          <w:lang w:eastAsia="ru-RU"/>
        </w:rPr>
        <w:t>методы</w:t>
      </w:r>
      <w:r w:rsidR="00392957" w:rsidRPr="00292957">
        <w:rPr>
          <w:rFonts w:ascii="Times New Roman" w:eastAsia="Times New Roman" w:hAnsi="Times New Roman"/>
          <w:bCs/>
          <w:sz w:val="28"/>
          <w:szCs w:val="28"/>
          <w:lang w:eastAsia="ru-RU"/>
        </w:rPr>
        <w:t xml:space="preserve"> </w:t>
      </w:r>
      <w:r w:rsidRPr="00292957">
        <w:rPr>
          <w:rFonts w:ascii="Times New Roman" w:eastAsia="Times New Roman" w:hAnsi="Times New Roman"/>
          <w:bCs/>
          <w:sz w:val="28"/>
          <w:szCs w:val="28"/>
          <w:lang w:eastAsia="ru-RU"/>
        </w:rPr>
        <w:t xml:space="preserve">его </w:t>
      </w:r>
      <w:r w:rsidR="000A7003" w:rsidRPr="00292957">
        <w:rPr>
          <w:rFonts w:ascii="Times New Roman" w:eastAsia="Times New Roman" w:hAnsi="Times New Roman"/>
          <w:bCs/>
          <w:sz w:val="28"/>
          <w:szCs w:val="28"/>
          <w:lang w:eastAsia="ru-RU"/>
        </w:rPr>
        <w:t>страхования;</w:t>
      </w:r>
    </w:p>
    <w:p w:rsidR="009239AC" w:rsidRPr="00292957" w:rsidRDefault="00292957" w:rsidP="00AD42D6">
      <w:pPr>
        <w:tabs>
          <w:tab w:val="left" w:pos="851"/>
          <w:tab w:val="left" w:pos="993"/>
        </w:tabs>
        <w:spacing w:after="0" w:line="240" w:lineRule="auto"/>
        <w:ind w:firstLine="709"/>
        <w:jc w:val="both"/>
        <w:rPr>
          <w:rFonts w:ascii="Times New Roman" w:eastAsia="Times New Roman" w:hAnsi="Times New Roman"/>
          <w:bCs/>
          <w:sz w:val="28"/>
          <w:szCs w:val="28"/>
          <w:lang w:eastAsia="ru-RU"/>
        </w:rPr>
      </w:pPr>
      <w:r w:rsidRPr="00292957">
        <w:rPr>
          <w:rFonts w:ascii="Times New Roman" w:eastAsia="Times New Roman" w:hAnsi="Times New Roman"/>
          <w:bCs/>
          <w:sz w:val="28"/>
          <w:szCs w:val="28"/>
          <w:lang w:eastAsia="ru-RU"/>
        </w:rPr>
        <w:t>2</w:t>
      </w:r>
      <w:r w:rsidR="009239AC" w:rsidRPr="00292957">
        <w:rPr>
          <w:rFonts w:ascii="Times New Roman" w:eastAsia="Times New Roman" w:hAnsi="Times New Roman"/>
          <w:bCs/>
          <w:sz w:val="28"/>
          <w:szCs w:val="28"/>
          <w:lang w:eastAsia="ru-RU"/>
        </w:rPr>
        <w:t xml:space="preserve">. </w:t>
      </w:r>
      <w:r w:rsidR="002401B4" w:rsidRPr="00292957">
        <w:rPr>
          <w:rFonts w:ascii="Times New Roman" w:eastAsia="Times New Roman" w:hAnsi="Times New Roman"/>
          <w:bCs/>
          <w:sz w:val="28"/>
          <w:szCs w:val="28"/>
          <w:lang w:eastAsia="ru-RU"/>
        </w:rPr>
        <w:t>п</w:t>
      </w:r>
      <w:r w:rsidR="009239AC" w:rsidRPr="00292957">
        <w:rPr>
          <w:rFonts w:ascii="Times New Roman" w:eastAsia="Times New Roman" w:hAnsi="Times New Roman"/>
          <w:bCs/>
          <w:sz w:val="28"/>
          <w:szCs w:val="28"/>
          <w:lang w:eastAsia="ru-RU"/>
        </w:rPr>
        <w:t>роанализировать валютные курсы доллара США и евро;</w:t>
      </w:r>
    </w:p>
    <w:p w:rsidR="000A7003" w:rsidRPr="00292957" w:rsidRDefault="00292957" w:rsidP="009239AC">
      <w:pPr>
        <w:tabs>
          <w:tab w:val="left" w:pos="851"/>
          <w:tab w:val="left" w:pos="993"/>
        </w:tabs>
        <w:spacing w:after="0" w:line="240" w:lineRule="auto"/>
        <w:ind w:firstLine="709"/>
        <w:jc w:val="both"/>
        <w:rPr>
          <w:rFonts w:ascii="Times New Roman" w:eastAsia="Times New Roman" w:hAnsi="Times New Roman"/>
          <w:bCs/>
          <w:sz w:val="28"/>
          <w:szCs w:val="28"/>
          <w:lang w:eastAsia="ru-RU"/>
        </w:rPr>
      </w:pPr>
      <w:r w:rsidRPr="00292957">
        <w:rPr>
          <w:rFonts w:ascii="Times New Roman" w:eastAsia="Times New Roman" w:hAnsi="Times New Roman"/>
          <w:bCs/>
          <w:sz w:val="28"/>
          <w:szCs w:val="28"/>
          <w:lang w:eastAsia="ru-RU"/>
        </w:rPr>
        <w:t>3</w:t>
      </w:r>
      <w:r w:rsidR="00542103">
        <w:rPr>
          <w:rFonts w:ascii="Times New Roman" w:eastAsia="Times New Roman" w:hAnsi="Times New Roman"/>
          <w:bCs/>
          <w:sz w:val="28"/>
          <w:szCs w:val="28"/>
          <w:lang w:eastAsia="ru-RU"/>
        </w:rPr>
        <w:t xml:space="preserve">. </w:t>
      </w:r>
      <w:r w:rsidRPr="00292957">
        <w:rPr>
          <w:rFonts w:ascii="Times New Roman" w:eastAsia="Times New Roman" w:hAnsi="Times New Roman"/>
          <w:bCs/>
          <w:sz w:val="28"/>
          <w:szCs w:val="28"/>
          <w:lang w:eastAsia="ru-RU"/>
        </w:rPr>
        <w:t>выявить проблем</w:t>
      </w:r>
      <w:r w:rsidR="0064030E">
        <w:rPr>
          <w:rFonts w:ascii="Times New Roman" w:eastAsia="Times New Roman" w:hAnsi="Times New Roman"/>
          <w:bCs/>
          <w:sz w:val="28"/>
          <w:szCs w:val="28"/>
          <w:lang w:eastAsia="ru-RU"/>
        </w:rPr>
        <w:t>ы</w:t>
      </w:r>
      <w:r w:rsidRPr="00292957">
        <w:rPr>
          <w:rFonts w:ascii="Times New Roman" w:eastAsia="Times New Roman" w:hAnsi="Times New Roman"/>
          <w:bCs/>
          <w:sz w:val="28"/>
          <w:szCs w:val="28"/>
          <w:lang w:eastAsia="ru-RU"/>
        </w:rPr>
        <w:t xml:space="preserve"> </w:t>
      </w:r>
      <w:r w:rsidR="000A7003" w:rsidRPr="00292957">
        <w:rPr>
          <w:rFonts w:ascii="Times New Roman" w:eastAsia="Times New Roman" w:hAnsi="Times New Roman"/>
          <w:bCs/>
          <w:sz w:val="28"/>
          <w:szCs w:val="28"/>
          <w:lang w:eastAsia="ru-RU"/>
        </w:rPr>
        <w:t>управления</w:t>
      </w:r>
      <w:r w:rsidR="00392957" w:rsidRPr="00292957">
        <w:rPr>
          <w:rFonts w:ascii="Times New Roman" w:eastAsia="Times New Roman" w:hAnsi="Times New Roman"/>
          <w:bCs/>
          <w:sz w:val="28"/>
          <w:szCs w:val="28"/>
          <w:lang w:eastAsia="ru-RU"/>
        </w:rPr>
        <w:t xml:space="preserve"> </w:t>
      </w:r>
      <w:r w:rsidR="000A7003" w:rsidRPr="00292957">
        <w:rPr>
          <w:rFonts w:ascii="Times New Roman" w:eastAsia="Times New Roman" w:hAnsi="Times New Roman"/>
          <w:bCs/>
          <w:sz w:val="28"/>
          <w:szCs w:val="28"/>
          <w:lang w:eastAsia="ru-RU"/>
        </w:rPr>
        <w:t>валютными</w:t>
      </w:r>
      <w:r w:rsidR="00392957" w:rsidRPr="00292957">
        <w:rPr>
          <w:rFonts w:ascii="Times New Roman" w:eastAsia="Times New Roman" w:hAnsi="Times New Roman"/>
          <w:bCs/>
          <w:sz w:val="28"/>
          <w:szCs w:val="28"/>
          <w:lang w:eastAsia="ru-RU"/>
        </w:rPr>
        <w:t xml:space="preserve"> </w:t>
      </w:r>
      <w:r w:rsidR="000A7003" w:rsidRPr="00292957">
        <w:rPr>
          <w:rFonts w:ascii="Times New Roman" w:eastAsia="Times New Roman" w:hAnsi="Times New Roman"/>
          <w:bCs/>
          <w:sz w:val="28"/>
          <w:szCs w:val="28"/>
          <w:lang w:eastAsia="ru-RU"/>
        </w:rPr>
        <w:t>рисками</w:t>
      </w:r>
      <w:r w:rsidR="00392957" w:rsidRPr="00292957">
        <w:rPr>
          <w:rFonts w:ascii="Times New Roman" w:eastAsia="Times New Roman" w:hAnsi="Times New Roman"/>
          <w:bCs/>
          <w:sz w:val="28"/>
          <w:szCs w:val="28"/>
          <w:lang w:eastAsia="ru-RU"/>
        </w:rPr>
        <w:t xml:space="preserve"> </w:t>
      </w:r>
      <w:r w:rsidR="000A7003" w:rsidRPr="00292957">
        <w:rPr>
          <w:rFonts w:ascii="Times New Roman" w:eastAsia="Times New Roman" w:hAnsi="Times New Roman"/>
          <w:bCs/>
          <w:sz w:val="28"/>
          <w:szCs w:val="28"/>
          <w:lang w:eastAsia="ru-RU"/>
        </w:rPr>
        <w:t>в</w:t>
      </w:r>
      <w:r w:rsidR="00392957" w:rsidRPr="00292957">
        <w:rPr>
          <w:rFonts w:ascii="Times New Roman" w:eastAsia="Times New Roman" w:hAnsi="Times New Roman"/>
          <w:bCs/>
          <w:sz w:val="28"/>
          <w:szCs w:val="28"/>
          <w:lang w:eastAsia="ru-RU"/>
        </w:rPr>
        <w:t xml:space="preserve"> </w:t>
      </w:r>
      <w:r w:rsidR="009239AC" w:rsidRPr="002F033D">
        <w:rPr>
          <w:rFonts w:ascii="Times New Roman" w:eastAsia="Times New Roman" w:hAnsi="Times New Roman"/>
          <w:bCs/>
          <w:sz w:val="28"/>
          <w:szCs w:val="28"/>
          <w:lang w:eastAsia="ru-RU"/>
        </w:rPr>
        <w:t xml:space="preserve">ПАО </w:t>
      </w:r>
      <w:r w:rsidR="009239AC" w:rsidRPr="00292957">
        <w:rPr>
          <w:rFonts w:ascii="Times New Roman" w:eastAsia="Times New Roman" w:hAnsi="Times New Roman"/>
          <w:bCs/>
          <w:sz w:val="28"/>
          <w:szCs w:val="28"/>
          <w:lang w:eastAsia="ru-RU"/>
        </w:rPr>
        <w:t>«Магнит»</w:t>
      </w:r>
      <w:r w:rsidRPr="00292957">
        <w:rPr>
          <w:rFonts w:ascii="Times New Roman" w:eastAsia="Times New Roman" w:hAnsi="Times New Roman"/>
          <w:bCs/>
          <w:sz w:val="28"/>
          <w:szCs w:val="28"/>
          <w:lang w:eastAsia="ru-RU"/>
        </w:rPr>
        <w:t xml:space="preserve"> и внести предложения по </w:t>
      </w:r>
      <w:r w:rsidR="0064030E">
        <w:rPr>
          <w:rFonts w:ascii="Times New Roman" w:eastAsia="Times New Roman" w:hAnsi="Times New Roman"/>
          <w:bCs/>
          <w:sz w:val="28"/>
          <w:szCs w:val="28"/>
          <w:lang w:eastAsia="ru-RU"/>
        </w:rPr>
        <w:t>их решению</w:t>
      </w:r>
      <w:r w:rsidR="009239AC" w:rsidRPr="00292957">
        <w:rPr>
          <w:rFonts w:ascii="Times New Roman" w:eastAsia="Times New Roman" w:hAnsi="Times New Roman"/>
          <w:bCs/>
          <w:sz w:val="28"/>
          <w:szCs w:val="28"/>
          <w:lang w:eastAsia="ru-RU"/>
        </w:rPr>
        <w:t>.</w:t>
      </w:r>
      <w:r w:rsidR="00FD5AC0" w:rsidRPr="00292957">
        <w:rPr>
          <w:rFonts w:ascii="Times New Roman" w:eastAsia="Times New Roman" w:hAnsi="Times New Roman"/>
          <w:bCs/>
          <w:sz w:val="28"/>
          <w:szCs w:val="28"/>
          <w:lang w:eastAsia="ru-RU"/>
        </w:rPr>
        <w:t xml:space="preserve"> </w:t>
      </w:r>
    </w:p>
    <w:p w:rsidR="009239AC" w:rsidRDefault="009239AC" w:rsidP="009239AC">
      <w:pPr>
        <w:spacing w:after="0" w:line="240" w:lineRule="auto"/>
        <w:ind w:firstLine="709"/>
        <w:jc w:val="both"/>
        <w:rPr>
          <w:rFonts w:ascii="Times New Roman" w:eastAsia="Times New Roman" w:hAnsi="Times New Roman"/>
          <w:bCs/>
          <w:sz w:val="28"/>
          <w:szCs w:val="28"/>
          <w:lang w:eastAsia="ru-RU"/>
        </w:rPr>
      </w:pPr>
      <w:r w:rsidRPr="009239AC">
        <w:rPr>
          <w:rFonts w:ascii="Times New Roman" w:eastAsia="Times New Roman" w:hAnsi="Times New Roman"/>
          <w:b/>
          <w:bCs/>
          <w:sz w:val="28"/>
          <w:szCs w:val="28"/>
          <w:lang w:eastAsia="ru-RU"/>
        </w:rPr>
        <w:t>Объектом</w:t>
      </w:r>
      <w:r>
        <w:rPr>
          <w:rFonts w:ascii="Times New Roman" w:eastAsia="Times New Roman" w:hAnsi="Times New Roman"/>
          <w:bCs/>
          <w:sz w:val="28"/>
          <w:szCs w:val="28"/>
          <w:lang w:eastAsia="ru-RU"/>
        </w:rPr>
        <w:t xml:space="preserve"> исследования в курсовой работе являются валютные риски</w:t>
      </w:r>
      <w:r w:rsidR="00110DD6">
        <w:rPr>
          <w:rFonts w:ascii="Times New Roman" w:eastAsia="Times New Roman" w:hAnsi="Times New Roman"/>
          <w:bCs/>
          <w:sz w:val="28"/>
          <w:szCs w:val="28"/>
          <w:lang w:eastAsia="ru-RU"/>
        </w:rPr>
        <w:t xml:space="preserve"> и методы их страхования</w:t>
      </w:r>
      <w:r w:rsidRPr="000470E2">
        <w:rPr>
          <w:rFonts w:ascii="Times New Roman" w:eastAsia="Times New Roman" w:hAnsi="Times New Roman"/>
          <w:bCs/>
          <w:sz w:val="28"/>
          <w:szCs w:val="28"/>
          <w:lang w:eastAsia="ru-RU"/>
        </w:rPr>
        <w:t>.</w:t>
      </w:r>
    </w:p>
    <w:p w:rsidR="009239AC" w:rsidRPr="000470E2" w:rsidRDefault="009239AC" w:rsidP="009239AC">
      <w:pPr>
        <w:spacing w:after="0" w:line="240" w:lineRule="auto"/>
        <w:ind w:firstLine="709"/>
        <w:jc w:val="both"/>
        <w:rPr>
          <w:rFonts w:ascii="Times New Roman" w:eastAsia="Times New Roman" w:hAnsi="Times New Roman"/>
          <w:bCs/>
          <w:sz w:val="28"/>
          <w:szCs w:val="28"/>
          <w:lang w:eastAsia="ru-RU"/>
        </w:rPr>
      </w:pPr>
      <w:r w:rsidRPr="00110DD6">
        <w:rPr>
          <w:rFonts w:ascii="Times New Roman" w:eastAsia="Times New Roman" w:hAnsi="Times New Roman"/>
          <w:b/>
          <w:bCs/>
          <w:sz w:val="28"/>
          <w:szCs w:val="28"/>
          <w:lang w:eastAsia="ru-RU"/>
        </w:rPr>
        <w:t>Предмет</w:t>
      </w:r>
      <w:r>
        <w:rPr>
          <w:rFonts w:ascii="Times New Roman" w:eastAsia="Times New Roman" w:hAnsi="Times New Roman"/>
          <w:bCs/>
          <w:sz w:val="28"/>
          <w:szCs w:val="28"/>
          <w:lang w:eastAsia="ru-RU"/>
        </w:rPr>
        <w:t xml:space="preserve"> </w:t>
      </w:r>
      <w:r w:rsidRPr="000470E2">
        <w:rPr>
          <w:rFonts w:ascii="Times New Roman" w:eastAsia="Times New Roman" w:hAnsi="Times New Roman"/>
          <w:bCs/>
          <w:sz w:val="28"/>
          <w:szCs w:val="28"/>
          <w:lang w:eastAsia="ru-RU"/>
        </w:rPr>
        <w:t>исследования</w:t>
      </w:r>
      <w:r>
        <w:rPr>
          <w:rFonts w:ascii="Times New Roman" w:eastAsia="Times New Roman" w:hAnsi="Times New Roman"/>
          <w:bCs/>
          <w:sz w:val="28"/>
          <w:szCs w:val="28"/>
          <w:lang w:eastAsia="ru-RU"/>
        </w:rPr>
        <w:t xml:space="preserve"> </w:t>
      </w:r>
      <w:r w:rsidR="00110DD6">
        <w:rPr>
          <w:rFonts w:ascii="Times New Roman" w:eastAsia="Times New Roman" w:hAnsi="Times New Roman"/>
          <w:bCs/>
          <w:sz w:val="28"/>
          <w:szCs w:val="28"/>
          <w:lang w:eastAsia="ru-RU"/>
        </w:rPr>
        <w:t>–</w:t>
      </w:r>
      <w:r>
        <w:rPr>
          <w:rFonts w:ascii="Times New Roman" w:eastAsia="Times New Roman" w:hAnsi="Times New Roman"/>
          <w:bCs/>
          <w:sz w:val="28"/>
          <w:szCs w:val="28"/>
          <w:lang w:eastAsia="ru-RU"/>
        </w:rPr>
        <w:t xml:space="preserve"> </w:t>
      </w:r>
      <w:r w:rsidR="00110DD6">
        <w:rPr>
          <w:rFonts w:ascii="Times New Roman" w:eastAsia="Times New Roman" w:hAnsi="Times New Roman"/>
          <w:bCs/>
          <w:sz w:val="28"/>
          <w:szCs w:val="28"/>
          <w:lang w:eastAsia="ru-RU"/>
        </w:rPr>
        <w:t>современное состояние систем</w:t>
      </w:r>
      <w:r w:rsidR="00183065">
        <w:rPr>
          <w:rFonts w:ascii="Times New Roman" w:eastAsia="Times New Roman" w:hAnsi="Times New Roman"/>
          <w:bCs/>
          <w:sz w:val="28"/>
          <w:szCs w:val="28"/>
          <w:lang w:eastAsia="ru-RU"/>
        </w:rPr>
        <w:t xml:space="preserve">ы </w:t>
      </w:r>
      <w:r w:rsidR="005A218E">
        <w:rPr>
          <w:rFonts w:ascii="Times New Roman" w:eastAsia="Times New Roman" w:hAnsi="Times New Roman"/>
          <w:bCs/>
          <w:sz w:val="28"/>
          <w:szCs w:val="28"/>
          <w:lang w:eastAsia="ru-RU"/>
        </w:rPr>
        <w:t>страхования от</w:t>
      </w:r>
      <w:r w:rsidR="00183065">
        <w:rPr>
          <w:rFonts w:ascii="Times New Roman" w:eastAsia="Times New Roman" w:hAnsi="Times New Roman"/>
          <w:bCs/>
          <w:sz w:val="28"/>
          <w:szCs w:val="28"/>
          <w:lang w:eastAsia="ru-RU"/>
        </w:rPr>
        <w:t xml:space="preserve"> валютны</w:t>
      </w:r>
      <w:r w:rsidR="005A218E">
        <w:rPr>
          <w:rFonts w:ascii="Times New Roman" w:eastAsia="Times New Roman" w:hAnsi="Times New Roman"/>
          <w:bCs/>
          <w:sz w:val="28"/>
          <w:szCs w:val="28"/>
          <w:lang w:eastAsia="ru-RU"/>
        </w:rPr>
        <w:t>х</w:t>
      </w:r>
      <w:r w:rsidR="00183065">
        <w:rPr>
          <w:rFonts w:ascii="Times New Roman" w:eastAsia="Times New Roman" w:hAnsi="Times New Roman"/>
          <w:bCs/>
          <w:sz w:val="28"/>
          <w:szCs w:val="28"/>
          <w:lang w:eastAsia="ru-RU"/>
        </w:rPr>
        <w:t xml:space="preserve"> риск</w:t>
      </w:r>
      <w:r w:rsidR="005A218E">
        <w:rPr>
          <w:rFonts w:ascii="Times New Roman" w:eastAsia="Times New Roman" w:hAnsi="Times New Roman"/>
          <w:bCs/>
          <w:sz w:val="28"/>
          <w:szCs w:val="28"/>
          <w:lang w:eastAsia="ru-RU"/>
        </w:rPr>
        <w:t>ов</w:t>
      </w:r>
      <w:r w:rsidR="00183065">
        <w:rPr>
          <w:rFonts w:ascii="Times New Roman" w:eastAsia="Times New Roman" w:hAnsi="Times New Roman"/>
          <w:bCs/>
          <w:sz w:val="28"/>
          <w:szCs w:val="28"/>
          <w:lang w:eastAsia="ru-RU"/>
        </w:rPr>
        <w:t>.</w:t>
      </w:r>
    </w:p>
    <w:p w:rsidR="007B3514" w:rsidRPr="00292957" w:rsidRDefault="007B3514" w:rsidP="00183065">
      <w:pPr>
        <w:spacing w:after="0" w:line="240" w:lineRule="auto"/>
        <w:ind w:firstLine="709"/>
        <w:jc w:val="both"/>
        <w:rPr>
          <w:rFonts w:ascii="Times New Roman" w:eastAsia="Times New Roman" w:hAnsi="Times New Roman"/>
          <w:bCs/>
          <w:sz w:val="28"/>
          <w:szCs w:val="28"/>
          <w:lang w:eastAsia="ru-RU"/>
        </w:rPr>
      </w:pPr>
      <w:r w:rsidRPr="00292957">
        <w:rPr>
          <w:rFonts w:ascii="Times New Roman" w:eastAsia="Times New Roman" w:hAnsi="Times New Roman"/>
          <w:bCs/>
          <w:sz w:val="28"/>
          <w:szCs w:val="28"/>
          <w:lang w:eastAsia="ru-RU"/>
        </w:rPr>
        <w:t>В</w:t>
      </w:r>
      <w:r w:rsidR="00392957" w:rsidRPr="00292957">
        <w:rPr>
          <w:rFonts w:ascii="Times New Roman" w:eastAsia="Times New Roman" w:hAnsi="Times New Roman"/>
          <w:bCs/>
          <w:sz w:val="28"/>
          <w:szCs w:val="28"/>
          <w:lang w:eastAsia="ru-RU"/>
        </w:rPr>
        <w:t xml:space="preserve"> </w:t>
      </w:r>
      <w:r w:rsidRPr="00292957">
        <w:rPr>
          <w:rFonts w:ascii="Times New Roman" w:eastAsia="Times New Roman" w:hAnsi="Times New Roman"/>
          <w:bCs/>
          <w:sz w:val="28"/>
          <w:szCs w:val="28"/>
          <w:lang w:eastAsia="ru-RU"/>
        </w:rPr>
        <w:t>процессе</w:t>
      </w:r>
      <w:r w:rsidR="00392957" w:rsidRPr="00292957">
        <w:rPr>
          <w:rFonts w:ascii="Times New Roman" w:eastAsia="Times New Roman" w:hAnsi="Times New Roman"/>
          <w:bCs/>
          <w:sz w:val="28"/>
          <w:szCs w:val="28"/>
          <w:lang w:eastAsia="ru-RU"/>
        </w:rPr>
        <w:t xml:space="preserve"> </w:t>
      </w:r>
      <w:r w:rsidRPr="00292957">
        <w:rPr>
          <w:rFonts w:ascii="Times New Roman" w:eastAsia="Times New Roman" w:hAnsi="Times New Roman"/>
          <w:bCs/>
          <w:sz w:val="28"/>
          <w:szCs w:val="28"/>
          <w:lang w:eastAsia="ru-RU"/>
        </w:rPr>
        <w:t>написания</w:t>
      </w:r>
      <w:r w:rsidR="00392957" w:rsidRPr="00292957">
        <w:rPr>
          <w:rFonts w:ascii="Times New Roman" w:eastAsia="Times New Roman" w:hAnsi="Times New Roman"/>
          <w:bCs/>
          <w:sz w:val="28"/>
          <w:szCs w:val="28"/>
          <w:lang w:eastAsia="ru-RU"/>
        </w:rPr>
        <w:t xml:space="preserve"> </w:t>
      </w:r>
      <w:r w:rsidRPr="00292957">
        <w:rPr>
          <w:rFonts w:ascii="Times New Roman" w:eastAsia="Times New Roman" w:hAnsi="Times New Roman"/>
          <w:bCs/>
          <w:sz w:val="28"/>
          <w:szCs w:val="28"/>
          <w:lang w:eastAsia="ru-RU"/>
        </w:rPr>
        <w:t>работы</w:t>
      </w:r>
      <w:r w:rsidR="00392957" w:rsidRPr="00292957">
        <w:rPr>
          <w:rFonts w:ascii="Times New Roman" w:eastAsia="Times New Roman" w:hAnsi="Times New Roman"/>
          <w:bCs/>
          <w:sz w:val="28"/>
          <w:szCs w:val="28"/>
          <w:lang w:eastAsia="ru-RU"/>
        </w:rPr>
        <w:t xml:space="preserve"> </w:t>
      </w:r>
      <w:r w:rsidRPr="00292957">
        <w:rPr>
          <w:rFonts w:ascii="Times New Roman" w:eastAsia="Times New Roman" w:hAnsi="Times New Roman"/>
          <w:bCs/>
          <w:sz w:val="28"/>
          <w:szCs w:val="28"/>
          <w:lang w:eastAsia="ru-RU"/>
        </w:rPr>
        <w:t>использовались</w:t>
      </w:r>
      <w:r w:rsidR="00392957" w:rsidRPr="00292957">
        <w:rPr>
          <w:rFonts w:ascii="Times New Roman" w:eastAsia="Times New Roman" w:hAnsi="Times New Roman"/>
          <w:bCs/>
          <w:sz w:val="28"/>
          <w:szCs w:val="28"/>
          <w:lang w:eastAsia="ru-RU"/>
        </w:rPr>
        <w:t xml:space="preserve"> </w:t>
      </w:r>
      <w:r w:rsidRPr="00292957">
        <w:rPr>
          <w:rFonts w:ascii="Times New Roman" w:eastAsia="Times New Roman" w:hAnsi="Times New Roman"/>
          <w:bCs/>
          <w:sz w:val="28"/>
          <w:szCs w:val="28"/>
          <w:lang w:eastAsia="ru-RU"/>
        </w:rPr>
        <w:t>следующие</w:t>
      </w:r>
      <w:r w:rsidR="00392957" w:rsidRPr="00292957">
        <w:rPr>
          <w:rFonts w:ascii="Times New Roman" w:eastAsia="Times New Roman" w:hAnsi="Times New Roman"/>
          <w:bCs/>
          <w:sz w:val="28"/>
          <w:szCs w:val="28"/>
          <w:lang w:eastAsia="ru-RU"/>
        </w:rPr>
        <w:t xml:space="preserve"> </w:t>
      </w:r>
      <w:r w:rsidRPr="00292957">
        <w:rPr>
          <w:rFonts w:ascii="Times New Roman" w:eastAsia="Times New Roman" w:hAnsi="Times New Roman"/>
          <w:bCs/>
          <w:sz w:val="28"/>
          <w:szCs w:val="28"/>
          <w:lang w:eastAsia="ru-RU"/>
        </w:rPr>
        <w:t>методы</w:t>
      </w:r>
      <w:r w:rsidR="00392957" w:rsidRPr="00292957">
        <w:rPr>
          <w:rFonts w:ascii="Times New Roman" w:eastAsia="Times New Roman" w:hAnsi="Times New Roman"/>
          <w:bCs/>
          <w:sz w:val="28"/>
          <w:szCs w:val="28"/>
          <w:lang w:eastAsia="ru-RU"/>
        </w:rPr>
        <w:t xml:space="preserve"> </w:t>
      </w:r>
      <w:r w:rsidRPr="00292957">
        <w:rPr>
          <w:rFonts w:ascii="Times New Roman" w:eastAsia="Times New Roman" w:hAnsi="Times New Roman"/>
          <w:bCs/>
          <w:sz w:val="28"/>
          <w:szCs w:val="28"/>
          <w:lang w:eastAsia="ru-RU"/>
        </w:rPr>
        <w:t>исследования:</w:t>
      </w:r>
    </w:p>
    <w:p w:rsidR="00183065" w:rsidRPr="00292957" w:rsidRDefault="007B3514" w:rsidP="00183065">
      <w:pPr>
        <w:pStyle w:val="a5"/>
        <w:numPr>
          <w:ilvl w:val="0"/>
          <w:numId w:val="3"/>
        </w:numPr>
        <w:tabs>
          <w:tab w:val="left" w:pos="993"/>
        </w:tabs>
        <w:spacing w:after="0" w:line="240" w:lineRule="auto"/>
        <w:ind w:left="0" w:firstLine="709"/>
        <w:jc w:val="both"/>
        <w:rPr>
          <w:rFonts w:ascii="Times New Roman" w:eastAsia="Times New Roman" w:hAnsi="Times New Roman"/>
          <w:bCs/>
          <w:sz w:val="28"/>
          <w:szCs w:val="28"/>
          <w:lang w:eastAsia="ru-RU"/>
        </w:rPr>
      </w:pPr>
      <w:r w:rsidRPr="00292957">
        <w:rPr>
          <w:rFonts w:ascii="Times New Roman" w:eastAsia="Times New Roman" w:hAnsi="Times New Roman"/>
          <w:bCs/>
          <w:sz w:val="28"/>
          <w:szCs w:val="28"/>
          <w:lang w:eastAsia="ru-RU"/>
        </w:rPr>
        <w:t>описательный</w:t>
      </w:r>
      <w:r w:rsidR="00392957" w:rsidRPr="00292957">
        <w:rPr>
          <w:rFonts w:ascii="Times New Roman" w:eastAsia="Times New Roman" w:hAnsi="Times New Roman"/>
          <w:bCs/>
          <w:sz w:val="28"/>
          <w:szCs w:val="28"/>
          <w:lang w:eastAsia="ru-RU"/>
        </w:rPr>
        <w:t xml:space="preserve"> </w:t>
      </w:r>
      <w:r w:rsidRPr="00292957">
        <w:rPr>
          <w:rFonts w:ascii="Times New Roman" w:eastAsia="Times New Roman" w:hAnsi="Times New Roman"/>
          <w:bCs/>
          <w:sz w:val="28"/>
          <w:szCs w:val="28"/>
          <w:lang w:eastAsia="ru-RU"/>
        </w:rPr>
        <w:t>метод</w:t>
      </w:r>
      <w:r w:rsidR="00392957" w:rsidRPr="00292957">
        <w:rPr>
          <w:rFonts w:ascii="Times New Roman" w:eastAsia="Times New Roman" w:hAnsi="Times New Roman"/>
          <w:bCs/>
          <w:sz w:val="28"/>
          <w:szCs w:val="28"/>
          <w:lang w:eastAsia="ru-RU"/>
        </w:rPr>
        <w:t xml:space="preserve"> </w:t>
      </w:r>
      <w:r w:rsidRPr="00292957">
        <w:rPr>
          <w:rFonts w:ascii="Times New Roman" w:eastAsia="Times New Roman" w:hAnsi="Times New Roman"/>
          <w:bCs/>
          <w:sz w:val="28"/>
          <w:szCs w:val="28"/>
          <w:lang w:eastAsia="ru-RU"/>
        </w:rPr>
        <w:t>при</w:t>
      </w:r>
      <w:r w:rsidR="00392957" w:rsidRPr="00292957">
        <w:rPr>
          <w:rFonts w:ascii="Times New Roman" w:eastAsia="Times New Roman" w:hAnsi="Times New Roman"/>
          <w:bCs/>
          <w:sz w:val="28"/>
          <w:szCs w:val="28"/>
          <w:lang w:eastAsia="ru-RU"/>
        </w:rPr>
        <w:t xml:space="preserve"> </w:t>
      </w:r>
      <w:r w:rsidRPr="00292957">
        <w:rPr>
          <w:rFonts w:ascii="Times New Roman" w:eastAsia="Times New Roman" w:hAnsi="Times New Roman"/>
          <w:bCs/>
          <w:sz w:val="28"/>
          <w:szCs w:val="28"/>
          <w:lang w:eastAsia="ru-RU"/>
        </w:rPr>
        <w:t>изложении</w:t>
      </w:r>
      <w:r w:rsidR="00392957" w:rsidRPr="00292957">
        <w:rPr>
          <w:rFonts w:ascii="Times New Roman" w:eastAsia="Times New Roman" w:hAnsi="Times New Roman"/>
          <w:bCs/>
          <w:sz w:val="28"/>
          <w:szCs w:val="28"/>
          <w:lang w:eastAsia="ru-RU"/>
        </w:rPr>
        <w:t xml:space="preserve"> </w:t>
      </w:r>
      <w:r w:rsidRPr="00292957">
        <w:rPr>
          <w:rFonts w:ascii="Times New Roman" w:eastAsia="Times New Roman" w:hAnsi="Times New Roman"/>
          <w:bCs/>
          <w:sz w:val="28"/>
          <w:szCs w:val="28"/>
          <w:lang w:eastAsia="ru-RU"/>
        </w:rPr>
        <w:t>теоретических</w:t>
      </w:r>
      <w:r w:rsidR="00392957" w:rsidRPr="00292957">
        <w:rPr>
          <w:rFonts w:ascii="Times New Roman" w:eastAsia="Times New Roman" w:hAnsi="Times New Roman"/>
          <w:bCs/>
          <w:sz w:val="28"/>
          <w:szCs w:val="28"/>
          <w:lang w:eastAsia="ru-RU"/>
        </w:rPr>
        <w:t xml:space="preserve"> </w:t>
      </w:r>
      <w:r w:rsidRPr="00292957">
        <w:rPr>
          <w:rFonts w:ascii="Times New Roman" w:eastAsia="Times New Roman" w:hAnsi="Times New Roman"/>
          <w:bCs/>
          <w:sz w:val="28"/>
          <w:szCs w:val="28"/>
          <w:lang w:eastAsia="ru-RU"/>
        </w:rPr>
        <w:t>аспектов</w:t>
      </w:r>
      <w:r w:rsidR="00392957" w:rsidRPr="00292957">
        <w:rPr>
          <w:rFonts w:ascii="Times New Roman" w:eastAsia="Times New Roman" w:hAnsi="Times New Roman"/>
          <w:bCs/>
          <w:sz w:val="28"/>
          <w:szCs w:val="28"/>
          <w:lang w:eastAsia="ru-RU"/>
        </w:rPr>
        <w:t xml:space="preserve"> </w:t>
      </w:r>
      <w:r w:rsidRPr="00292957">
        <w:rPr>
          <w:rFonts w:ascii="Times New Roman" w:eastAsia="Times New Roman" w:hAnsi="Times New Roman"/>
          <w:bCs/>
          <w:sz w:val="28"/>
          <w:szCs w:val="28"/>
          <w:lang w:eastAsia="ru-RU"/>
        </w:rPr>
        <w:t>проблемы</w:t>
      </w:r>
      <w:r w:rsidR="00392957" w:rsidRPr="00292957">
        <w:rPr>
          <w:rFonts w:ascii="Times New Roman" w:eastAsia="Times New Roman" w:hAnsi="Times New Roman"/>
          <w:bCs/>
          <w:sz w:val="28"/>
          <w:szCs w:val="28"/>
          <w:lang w:eastAsia="ru-RU"/>
        </w:rPr>
        <w:t xml:space="preserve"> </w:t>
      </w:r>
      <w:r w:rsidRPr="00292957">
        <w:rPr>
          <w:rFonts w:ascii="Times New Roman" w:eastAsia="Times New Roman" w:hAnsi="Times New Roman"/>
          <w:bCs/>
          <w:sz w:val="28"/>
          <w:szCs w:val="28"/>
          <w:lang w:eastAsia="ru-RU"/>
        </w:rPr>
        <w:t>и</w:t>
      </w:r>
      <w:r w:rsidR="00392957" w:rsidRPr="00292957">
        <w:rPr>
          <w:rFonts w:ascii="Times New Roman" w:eastAsia="Times New Roman" w:hAnsi="Times New Roman"/>
          <w:bCs/>
          <w:sz w:val="28"/>
          <w:szCs w:val="28"/>
          <w:lang w:eastAsia="ru-RU"/>
        </w:rPr>
        <w:t xml:space="preserve"> </w:t>
      </w:r>
      <w:r w:rsidRPr="00292957">
        <w:rPr>
          <w:rFonts w:ascii="Times New Roman" w:eastAsia="Times New Roman" w:hAnsi="Times New Roman"/>
          <w:bCs/>
          <w:sz w:val="28"/>
          <w:szCs w:val="28"/>
          <w:lang w:eastAsia="ru-RU"/>
        </w:rPr>
        <w:t>характеристике</w:t>
      </w:r>
      <w:r w:rsidR="00392957" w:rsidRPr="00292957">
        <w:rPr>
          <w:rFonts w:ascii="Times New Roman" w:eastAsia="Times New Roman" w:hAnsi="Times New Roman"/>
          <w:bCs/>
          <w:sz w:val="28"/>
          <w:szCs w:val="28"/>
          <w:lang w:eastAsia="ru-RU"/>
        </w:rPr>
        <w:t xml:space="preserve"> </w:t>
      </w:r>
      <w:r w:rsidRPr="00292957">
        <w:rPr>
          <w:rFonts w:ascii="Times New Roman" w:eastAsia="Times New Roman" w:hAnsi="Times New Roman"/>
          <w:bCs/>
          <w:sz w:val="28"/>
          <w:szCs w:val="28"/>
          <w:lang w:eastAsia="ru-RU"/>
        </w:rPr>
        <w:t>объекта</w:t>
      </w:r>
      <w:r w:rsidR="00392957" w:rsidRPr="00292957">
        <w:rPr>
          <w:rFonts w:ascii="Times New Roman" w:eastAsia="Times New Roman" w:hAnsi="Times New Roman"/>
          <w:bCs/>
          <w:sz w:val="28"/>
          <w:szCs w:val="28"/>
          <w:lang w:eastAsia="ru-RU"/>
        </w:rPr>
        <w:t xml:space="preserve"> </w:t>
      </w:r>
      <w:r w:rsidRPr="00292957">
        <w:rPr>
          <w:rFonts w:ascii="Times New Roman" w:eastAsia="Times New Roman" w:hAnsi="Times New Roman"/>
          <w:bCs/>
          <w:sz w:val="28"/>
          <w:szCs w:val="28"/>
          <w:lang w:eastAsia="ru-RU"/>
        </w:rPr>
        <w:t>исследования;</w:t>
      </w:r>
      <w:r w:rsidR="00183065" w:rsidRPr="00292957">
        <w:rPr>
          <w:rFonts w:ascii="Times New Roman" w:eastAsia="Times New Roman" w:hAnsi="Times New Roman"/>
          <w:bCs/>
          <w:sz w:val="28"/>
          <w:szCs w:val="28"/>
          <w:lang w:eastAsia="ru-RU"/>
        </w:rPr>
        <w:t xml:space="preserve"> </w:t>
      </w:r>
    </w:p>
    <w:p w:rsidR="00183065" w:rsidRPr="00292957" w:rsidRDefault="00183065" w:rsidP="00183065">
      <w:pPr>
        <w:pStyle w:val="a5"/>
        <w:numPr>
          <w:ilvl w:val="0"/>
          <w:numId w:val="3"/>
        </w:numPr>
        <w:tabs>
          <w:tab w:val="left" w:pos="993"/>
        </w:tabs>
        <w:spacing w:after="0" w:line="240" w:lineRule="auto"/>
        <w:ind w:left="0" w:firstLine="709"/>
        <w:jc w:val="both"/>
        <w:rPr>
          <w:rFonts w:ascii="Times New Roman" w:eastAsia="Times New Roman" w:hAnsi="Times New Roman"/>
          <w:bCs/>
          <w:sz w:val="28"/>
          <w:szCs w:val="28"/>
          <w:lang w:eastAsia="ru-RU"/>
        </w:rPr>
      </w:pPr>
      <w:r w:rsidRPr="00292957">
        <w:rPr>
          <w:rFonts w:ascii="Times New Roman" w:eastAsia="Times New Roman" w:hAnsi="Times New Roman"/>
          <w:bCs/>
          <w:sz w:val="28"/>
          <w:szCs w:val="28"/>
          <w:lang w:eastAsia="ru-RU"/>
        </w:rPr>
        <w:t>системный подход, предполагающий обобщение полученных результатов по различным направлениям и представление их в виде логической взаимосвязи;</w:t>
      </w:r>
    </w:p>
    <w:p w:rsidR="00183065" w:rsidRPr="00292957" w:rsidRDefault="00183065" w:rsidP="00183065">
      <w:pPr>
        <w:pStyle w:val="a5"/>
        <w:numPr>
          <w:ilvl w:val="0"/>
          <w:numId w:val="3"/>
        </w:numPr>
        <w:tabs>
          <w:tab w:val="left" w:pos="993"/>
        </w:tabs>
        <w:spacing w:after="0" w:line="240" w:lineRule="auto"/>
        <w:ind w:left="0" w:firstLine="709"/>
        <w:jc w:val="both"/>
        <w:rPr>
          <w:rFonts w:ascii="Times New Roman" w:eastAsia="Times New Roman" w:hAnsi="Times New Roman"/>
          <w:bCs/>
          <w:sz w:val="28"/>
          <w:szCs w:val="28"/>
          <w:lang w:eastAsia="ru-RU"/>
        </w:rPr>
      </w:pPr>
      <w:r w:rsidRPr="00292957">
        <w:rPr>
          <w:rFonts w:ascii="Times New Roman" w:eastAsia="Times New Roman" w:hAnsi="Times New Roman"/>
          <w:bCs/>
          <w:sz w:val="28"/>
          <w:szCs w:val="28"/>
          <w:lang w:eastAsia="ru-RU"/>
        </w:rPr>
        <w:t>метод наблюдения, т.е. изучение объекта в реальных, неизм</w:t>
      </w:r>
      <w:r w:rsidR="00292957" w:rsidRPr="00292957">
        <w:rPr>
          <w:rFonts w:ascii="Times New Roman" w:eastAsia="Times New Roman" w:hAnsi="Times New Roman"/>
          <w:bCs/>
          <w:sz w:val="28"/>
          <w:szCs w:val="28"/>
          <w:lang w:eastAsia="ru-RU"/>
        </w:rPr>
        <w:t>еняемых исследователем условиях;</w:t>
      </w:r>
    </w:p>
    <w:p w:rsidR="00B27388" w:rsidRPr="00292957" w:rsidRDefault="00B27388" w:rsidP="00183065">
      <w:pPr>
        <w:pStyle w:val="a5"/>
        <w:numPr>
          <w:ilvl w:val="0"/>
          <w:numId w:val="3"/>
        </w:numPr>
        <w:tabs>
          <w:tab w:val="left" w:pos="993"/>
        </w:tabs>
        <w:spacing w:after="0" w:line="240" w:lineRule="auto"/>
        <w:ind w:left="0" w:firstLine="709"/>
        <w:jc w:val="both"/>
        <w:rPr>
          <w:rFonts w:ascii="Times New Roman" w:eastAsia="Times New Roman" w:hAnsi="Times New Roman"/>
          <w:bCs/>
          <w:sz w:val="28"/>
          <w:szCs w:val="28"/>
          <w:lang w:eastAsia="ru-RU"/>
        </w:rPr>
      </w:pPr>
      <w:r w:rsidRPr="00292957">
        <w:rPr>
          <w:rFonts w:ascii="Times New Roman" w:eastAsia="Times New Roman" w:hAnsi="Times New Roman"/>
          <w:bCs/>
          <w:sz w:val="28"/>
          <w:szCs w:val="28"/>
          <w:lang w:eastAsia="ru-RU"/>
        </w:rPr>
        <w:t>графический</w:t>
      </w:r>
      <w:r w:rsidR="00392957" w:rsidRPr="00292957">
        <w:rPr>
          <w:rFonts w:ascii="Times New Roman" w:eastAsia="Times New Roman" w:hAnsi="Times New Roman"/>
          <w:bCs/>
          <w:sz w:val="28"/>
          <w:szCs w:val="28"/>
          <w:lang w:eastAsia="ru-RU"/>
        </w:rPr>
        <w:t xml:space="preserve"> </w:t>
      </w:r>
      <w:r w:rsidRPr="00292957">
        <w:rPr>
          <w:rFonts w:ascii="Times New Roman" w:eastAsia="Times New Roman" w:hAnsi="Times New Roman"/>
          <w:bCs/>
          <w:sz w:val="28"/>
          <w:szCs w:val="28"/>
          <w:lang w:eastAsia="ru-RU"/>
        </w:rPr>
        <w:t>метод</w:t>
      </w:r>
      <w:r w:rsidR="00392957" w:rsidRPr="00292957">
        <w:rPr>
          <w:rFonts w:ascii="Times New Roman" w:eastAsia="Times New Roman" w:hAnsi="Times New Roman"/>
          <w:bCs/>
          <w:sz w:val="28"/>
          <w:szCs w:val="28"/>
          <w:lang w:eastAsia="ru-RU"/>
        </w:rPr>
        <w:t xml:space="preserve"> </w:t>
      </w:r>
      <w:r w:rsidRPr="00292957">
        <w:rPr>
          <w:rFonts w:ascii="Times New Roman" w:eastAsia="Times New Roman" w:hAnsi="Times New Roman"/>
          <w:bCs/>
          <w:sz w:val="28"/>
          <w:szCs w:val="28"/>
          <w:lang w:eastAsia="ru-RU"/>
        </w:rPr>
        <w:t>отображения</w:t>
      </w:r>
      <w:r w:rsidR="00392957" w:rsidRPr="00292957">
        <w:rPr>
          <w:rFonts w:ascii="Times New Roman" w:eastAsia="Times New Roman" w:hAnsi="Times New Roman"/>
          <w:bCs/>
          <w:sz w:val="28"/>
          <w:szCs w:val="28"/>
          <w:lang w:eastAsia="ru-RU"/>
        </w:rPr>
        <w:t xml:space="preserve"> </w:t>
      </w:r>
      <w:r w:rsidRPr="00292957">
        <w:rPr>
          <w:rFonts w:ascii="Times New Roman" w:eastAsia="Times New Roman" w:hAnsi="Times New Roman"/>
          <w:bCs/>
          <w:sz w:val="28"/>
          <w:szCs w:val="28"/>
          <w:lang w:eastAsia="ru-RU"/>
        </w:rPr>
        <w:t>хозяйственных</w:t>
      </w:r>
      <w:r w:rsidR="00392957" w:rsidRPr="00292957">
        <w:rPr>
          <w:rFonts w:ascii="Times New Roman" w:eastAsia="Times New Roman" w:hAnsi="Times New Roman"/>
          <w:bCs/>
          <w:sz w:val="28"/>
          <w:szCs w:val="28"/>
          <w:lang w:eastAsia="ru-RU"/>
        </w:rPr>
        <w:t xml:space="preserve"> </w:t>
      </w:r>
      <w:r w:rsidRPr="00292957">
        <w:rPr>
          <w:rFonts w:ascii="Times New Roman" w:eastAsia="Times New Roman" w:hAnsi="Times New Roman"/>
          <w:bCs/>
          <w:sz w:val="28"/>
          <w:szCs w:val="28"/>
          <w:lang w:eastAsia="ru-RU"/>
        </w:rPr>
        <w:t>процессов</w:t>
      </w:r>
      <w:r w:rsidR="00392957" w:rsidRPr="00292957">
        <w:rPr>
          <w:rFonts w:ascii="Times New Roman" w:eastAsia="Times New Roman" w:hAnsi="Times New Roman"/>
          <w:bCs/>
          <w:sz w:val="28"/>
          <w:szCs w:val="28"/>
          <w:lang w:eastAsia="ru-RU"/>
        </w:rPr>
        <w:t xml:space="preserve"> </w:t>
      </w:r>
      <w:r w:rsidRPr="00292957">
        <w:rPr>
          <w:rFonts w:ascii="Times New Roman" w:eastAsia="Times New Roman" w:hAnsi="Times New Roman"/>
          <w:bCs/>
          <w:sz w:val="28"/>
          <w:szCs w:val="28"/>
          <w:lang w:eastAsia="ru-RU"/>
        </w:rPr>
        <w:t>и</w:t>
      </w:r>
      <w:r w:rsidR="00392957" w:rsidRPr="00292957">
        <w:rPr>
          <w:rFonts w:ascii="Times New Roman" w:eastAsia="Times New Roman" w:hAnsi="Times New Roman"/>
          <w:bCs/>
          <w:sz w:val="28"/>
          <w:szCs w:val="28"/>
          <w:lang w:eastAsia="ru-RU"/>
        </w:rPr>
        <w:t xml:space="preserve"> </w:t>
      </w:r>
      <w:r w:rsidRPr="00292957">
        <w:rPr>
          <w:rFonts w:ascii="Times New Roman" w:eastAsia="Times New Roman" w:hAnsi="Times New Roman"/>
          <w:bCs/>
          <w:sz w:val="28"/>
          <w:szCs w:val="28"/>
          <w:lang w:eastAsia="ru-RU"/>
        </w:rPr>
        <w:t>явлений.</w:t>
      </w:r>
      <w:r w:rsidR="00392957" w:rsidRPr="00292957">
        <w:rPr>
          <w:rFonts w:ascii="Times New Roman" w:eastAsia="Times New Roman" w:hAnsi="Times New Roman"/>
          <w:bCs/>
          <w:sz w:val="28"/>
          <w:szCs w:val="28"/>
          <w:lang w:eastAsia="ru-RU"/>
        </w:rPr>
        <w:t xml:space="preserve"> </w:t>
      </w:r>
    </w:p>
    <w:p w:rsidR="007B3514" w:rsidRPr="00292957" w:rsidRDefault="007B3514" w:rsidP="001F4C08">
      <w:pPr>
        <w:tabs>
          <w:tab w:val="left" w:pos="993"/>
        </w:tabs>
        <w:spacing w:after="0" w:line="240" w:lineRule="auto"/>
        <w:ind w:firstLine="709"/>
        <w:jc w:val="both"/>
        <w:rPr>
          <w:rFonts w:ascii="Times New Roman" w:eastAsia="Times New Roman" w:hAnsi="Times New Roman"/>
          <w:bCs/>
          <w:sz w:val="28"/>
          <w:szCs w:val="28"/>
          <w:lang w:eastAsia="ru-RU"/>
        </w:rPr>
      </w:pPr>
      <w:r w:rsidRPr="00292957">
        <w:rPr>
          <w:rFonts w:ascii="Times New Roman" w:eastAsia="Times New Roman" w:hAnsi="Times New Roman"/>
          <w:b/>
          <w:bCs/>
          <w:sz w:val="28"/>
          <w:szCs w:val="28"/>
          <w:lang w:eastAsia="ru-RU"/>
        </w:rPr>
        <w:t>Структурно</w:t>
      </w:r>
      <w:r w:rsidR="00392957" w:rsidRPr="00292957">
        <w:rPr>
          <w:rFonts w:ascii="Times New Roman" w:eastAsia="Times New Roman" w:hAnsi="Times New Roman"/>
          <w:bCs/>
          <w:sz w:val="28"/>
          <w:szCs w:val="28"/>
          <w:lang w:eastAsia="ru-RU"/>
        </w:rPr>
        <w:t xml:space="preserve"> </w:t>
      </w:r>
      <w:r w:rsidRPr="00292957">
        <w:rPr>
          <w:rFonts w:ascii="Times New Roman" w:eastAsia="Times New Roman" w:hAnsi="Times New Roman"/>
          <w:bCs/>
          <w:sz w:val="28"/>
          <w:szCs w:val="28"/>
          <w:lang w:eastAsia="ru-RU"/>
        </w:rPr>
        <w:t>курсовая</w:t>
      </w:r>
      <w:r w:rsidR="00392957" w:rsidRPr="00292957">
        <w:rPr>
          <w:rFonts w:ascii="Times New Roman" w:eastAsia="Times New Roman" w:hAnsi="Times New Roman"/>
          <w:bCs/>
          <w:sz w:val="28"/>
          <w:szCs w:val="28"/>
          <w:lang w:eastAsia="ru-RU"/>
        </w:rPr>
        <w:t xml:space="preserve"> </w:t>
      </w:r>
      <w:r w:rsidRPr="00292957">
        <w:rPr>
          <w:rFonts w:ascii="Times New Roman" w:eastAsia="Times New Roman" w:hAnsi="Times New Roman"/>
          <w:bCs/>
          <w:sz w:val="28"/>
          <w:szCs w:val="28"/>
          <w:lang w:eastAsia="ru-RU"/>
        </w:rPr>
        <w:t>работа</w:t>
      </w:r>
      <w:r w:rsidR="00392957" w:rsidRPr="00292957">
        <w:rPr>
          <w:rFonts w:ascii="Times New Roman" w:eastAsia="Times New Roman" w:hAnsi="Times New Roman"/>
          <w:bCs/>
          <w:sz w:val="28"/>
          <w:szCs w:val="28"/>
          <w:lang w:eastAsia="ru-RU"/>
        </w:rPr>
        <w:t xml:space="preserve"> </w:t>
      </w:r>
      <w:r w:rsidRPr="00292957">
        <w:rPr>
          <w:rFonts w:ascii="Times New Roman" w:eastAsia="Times New Roman" w:hAnsi="Times New Roman"/>
          <w:bCs/>
          <w:sz w:val="28"/>
          <w:szCs w:val="28"/>
          <w:lang w:eastAsia="ru-RU"/>
        </w:rPr>
        <w:t>состоит</w:t>
      </w:r>
      <w:r w:rsidR="00392957" w:rsidRPr="00292957">
        <w:rPr>
          <w:rFonts w:ascii="Times New Roman" w:eastAsia="Times New Roman" w:hAnsi="Times New Roman"/>
          <w:bCs/>
          <w:sz w:val="28"/>
          <w:szCs w:val="28"/>
          <w:lang w:eastAsia="ru-RU"/>
        </w:rPr>
        <w:t xml:space="preserve"> </w:t>
      </w:r>
      <w:r w:rsidRPr="00292957">
        <w:rPr>
          <w:rFonts w:ascii="Times New Roman" w:eastAsia="Times New Roman" w:hAnsi="Times New Roman"/>
          <w:bCs/>
          <w:sz w:val="28"/>
          <w:szCs w:val="28"/>
          <w:lang w:eastAsia="ru-RU"/>
        </w:rPr>
        <w:t>из</w:t>
      </w:r>
      <w:r w:rsidR="00392957" w:rsidRPr="00292957">
        <w:rPr>
          <w:rFonts w:ascii="Times New Roman" w:eastAsia="Times New Roman" w:hAnsi="Times New Roman"/>
          <w:bCs/>
          <w:sz w:val="28"/>
          <w:szCs w:val="28"/>
          <w:lang w:eastAsia="ru-RU"/>
        </w:rPr>
        <w:t xml:space="preserve"> </w:t>
      </w:r>
      <w:r w:rsidRPr="00292957">
        <w:rPr>
          <w:rFonts w:ascii="Times New Roman" w:eastAsia="Times New Roman" w:hAnsi="Times New Roman"/>
          <w:bCs/>
          <w:sz w:val="28"/>
          <w:szCs w:val="28"/>
          <w:lang w:eastAsia="ru-RU"/>
        </w:rPr>
        <w:t>введения,</w:t>
      </w:r>
      <w:r w:rsidR="00392957" w:rsidRPr="00292957">
        <w:rPr>
          <w:rFonts w:ascii="Times New Roman" w:eastAsia="Times New Roman" w:hAnsi="Times New Roman"/>
          <w:bCs/>
          <w:sz w:val="28"/>
          <w:szCs w:val="28"/>
          <w:lang w:eastAsia="ru-RU"/>
        </w:rPr>
        <w:t xml:space="preserve"> </w:t>
      </w:r>
      <w:r w:rsidRPr="00292957">
        <w:rPr>
          <w:rFonts w:ascii="Times New Roman" w:eastAsia="Times New Roman" w:hAnsi="Times New Roman"/>
          <w:bCs/>
          <w:sz w:val="28"/>
          <w:szCs w:val="28"/>
          <w:lang w:eastAsia="ru-RU"/>
        </w:rPr>
        <w:t>двух</w:t>
      </w:r>
      <w:r w:rsidR="00392957" w:rsidRPr="00292957">
        <w:rPr>
          <w:rFonts w:ascii="Times New Roman" w:eastAsia="Times New Roman" w:hAnsi="Times New Roman"/>
          <w:bCs/>
          <w:sz w:val="28"/>
          <w:szCs w:val="28"/>
          <w:lang w:eastAsia="ru-RU"/>
        </w:rPr>
        <w:t xml:space="preserve"> </w:t>
      </w:r>
      <w:r w:rsidRPr="00292957">
        <w:rPr>
          <w:rFonts w:ascii="Times New Roman" w:eastAsia="Times New Roman" w:hAnsi="Times New Roman"/>
          <w:bCs/>
          <w:sz w:val="28"/>
          <w:szCs w:val="28"/>
          <w:lang w:eastAsia="ru-RU"/>
        </w:rPr>
        <w:t>глав,</w:t>
      </w:r>
      <w:r w:rsidR="00392957" w:rsidRPr="00292957">
        <w:rPr>
          <w:rFonts w:ascii="Times New Roman" w:eastAsia="Times New Roman" w:hAnsi="Times New Roman"/>
          <w:bCs/>
          <w:sz w:val="28"/>
          <w:szCs w:val="28"/>
          <w:lang w:eastAsia="ru-RU"/>
        </w:rPr>
        <w:t xml:space="preserve"> </w:t>
      </w:r>
      <w:r w:rsidRPr="00292957">
        <w:rPr>
          <w:rFonts w:ascii="Times New Roman" w:eastAsia="Times New Roman" w:hAnsi="Times New Roman"/>
          <w:bCs/>
          <w:sz w:val="28"/>
          <w:szCs w:val="28"/>
          <w:lang w:eastAsia="ru-RU"/>
        </w:rPr>
        <w:t>заключения,</w:t>
      </w:r>
      <w:r w:rsidR="00392957" w:rsidRPr="00292957">
        <w:rPr>
          <w:rFonts w:ascii="Times New Roman" w:eastAsia="Times New Roman" w:hAnsi="Times New Roman"/>
          <w:bCs/>
          <w:sz w:val="28"/>
          <w:szCs w:val="28"/>
          <w:lang w:eastAsia="ru-RU"/>
        </w:rPr>
        <w:t xml:space="preserve"> </w:t>
      </w:r>
      <w:r w:rsidRPr="00292957">
        <w:rPr>
          <w:rFonts w:ascii="Times New Roman" w:eastAsia="Times New Roman" w:hAnsi="Times New Roman"/>
          <w:bCs/>
          <w:sz w:val="28"/>
          <w:szCs w:val="28"/>
          <w:lang w:eastAsia="ru-RU"/>
        </w:rPr>
        <w:t>списка</w:t>
      </w:r>
      <w:r w:rsidR="00392957" w:rsidRPr="00292957">
        <w:rPr>
          <w:rFonts w:ascii="Times New Roman" w:eastAsia="Times New Roman" w:hAnsi="Times New Roman"/>
          <w:bCs/>
          <w:sz w:val="28"/>
          <w:szCs w:val="28"/>
          <w:lang w:eastAsia="ru-RU"/>
        </w:rPr>
        <w:t xml:space="preserve"> </w:t>
      </w:r>
      <w:r w:rsidRPr="00292957">
        <w:rPr>
          <w:rFonts w:ascii="Times New Roman" w:eastAsia="Times New Roman" w:hAnsi="Times New Roman"/>
          <w:bCs/>
          <w:sz w:val="28"/>
          <w:szCs w:val="28"/>
          <w:lang w:eastAsia="ru-RU"/>
        </w:rPr>
        <w:t>использованной</w:t>
      </w:r>
      <w:r w:rsidR="00392957" w:rsidRPr="00292957">
        <w:rPr>
          <w:rFonts w:ascii="Times New Roman" w:eastAsia="Times New Roman" w:hAnsi="Times New Roman"/>
          <w:bCs/>
          <w:sz w:val="28"/>
          <w:szCs w:val="28"/>
          <w:lang w:eastAsia="ru-RU"/>
        </w:rPr>
        <w:t xml:space="preserve"> </w:t>
      </w:r>
      <w:r w:rsidRPr="00292957">
        <w:rPr>
          <w:rFonts w:ascii="Times New Roman" w:eastAsia="Times New Roman" w:hAnsi="Times New Roman"/>
          <w:bCs/>
          <w:sz w:val="28"/>
          <w:szCs w:val="28"/>
          <w:lang w:eastAsia="ru-RU"/>
        </w:rPr>
        <w:t>литературы</w:t>
      </w:r>
      <w:r w:rsidR="00392957" w:rsidRPr="00292957">
        <w:rPr>
          <w:rFonts w:ascii="Times New Roman" w:eastAsia="Times New Roman" w:hAnsi="Times New Roman"/>
          <w:bCs/>
          <w:sz w:val="28"/>
          <w:szCs w:val="28"/>
          <w:lang w:eastAsia="ru-RU"/>
        </w:rPr>
        <w:t xml:space="preserve"> </w:t>
      </w:r>
      <w:r w:rsidRPr="00292957">
        <w:rPr>
          <w:rFonts w:ascii="Times New Roman" w:eastAsia="Times New Roman" w:hAnsi="Times New Roman"/>
          <w:bCs/>
          <w:sz w:val="28"/>
          <w:szCs w:val="28"/>
          <w:lang w:eastAsia="ru-RU"/>
        </w:rPr>
        <w:t>и</w:t>
      </w:r>
      <w:r w:rsidR="00392957" w:rsidRPr="00292957">
        <w:rPr>
          <w:rFonts w:ascii="Times New Roman" w:eastAsia="Times New Roman" w:hAnsi="Times New Roman"/>
          <w:bCs/>
          <w:sz w:val="28"/>
          <w:szCs w:val="28"/>
          <w:lang w:eastAsia="ru-RU"/>
        </w:rPr>
        <w:t xml:space="preserve"> </w:t>
      </w:r>
      <w:r w:rsidRPr="00292957">
        <w:rPr>
          <w:rFonts w:ascii="Times New Roman" w:eastAsia="Times New Roman" w:hAnsi="Times New Roman"/>
          <w:bCs/>
          <w:sz w:val="28"/>
          <w:szCs w:val="28"/>
          <w:lang w:eastAsia="ru-RU"/>
        </w:rPr>
        <w:t>приложений</w:t>
      </w:r>
      <w:r w:rsidR="00292957" w:rsidRPr="00292957">
        <w:rPr>
          <w:rFonts w:ascii="Times New Roman" w:eastAsia="Times New Roman" w:hAnsi="Times New Roman"/>
          <w:bCs/>
          <w:sz w:val="28"/>
          <w:szCs w:val="28"/>
          <w:lang w:eastAsia="ru-RU"/>
        </w:rPr>
        <w:t>.</w:t>
      </w:r>
    </w:p>
    <w:p w:rsidR="007B3514" w:rsidRPr="002A3226" w:rsidRDefault="007B3514" w:rsidP="001F4C08">
      <w:pPr>
        <w:spacing w:after="0" w:line="240" w:lineRule="auto"/>
        <w:ind w:firstLine="709"/>
        <w:jc w:val="both"/>
        <w:rPr>
          <w:rFonts w:ascii="Times New Roman" w:eastAsia="Times New Roman" w:hAnsi="Times New Roman"/>
          <w:bCs/>
          <w:sz w:val="28"/>
          <w:szCs w:val="28"/>
          <w:lang w:eastAsia="ru-RU"/>
        </w:rPr>
      </w:pPr>
      <w:r w:rsidRPr="002A3226">
        <w:rPr>
          <w:rFonts w:ascii="Times New Roman" w:eastAsia="Times New Roman" w:hAnsi="Times New Roman"/>
          <w:bCs/>
          <w:sz w:val="28"/>
          <w:szCs w:val="28"/>
          <w:lang w:eastAsia="ru-RU"/>
        </w:rPr>
        <w:t>В</w:t>
      </w:r>
      <w:r w:rsidR="00392957">
        <w:rPr>
          <w:rFonts w:ascii="Times New Roman" w:eastAsia="Times New Roman" w:hAnsi="Times New Roman"/>
          <w:bCs/>
          <w:sz w:val="28"/>
          <w:szCs w:val="28"/>
          <w:lang w:eastAsia="ru-RU"/>
        </w:rPr>
        <w:t xml:space="preserve"> </w:t>
      </w:r>
      <w:r w:rsidRPr="002A3226">
        <w:rPr>
          <w:rFonts w:ascii="Times New Roman" w:eastAsia="Times New Roman" w:hAnsi="Times New Roman"/>
          <w:bCs/>
          <w:sz w:val="28"/>
          <w:szCs w:val="28"/>
          <w:lang w:eastAsia="ru-RU"/>
        </w:rPr>
        <w:t>первой</w:t>
      </w:r>
      <w:r w:rsidR="00392957">
        <w:rPr>
          <w:rFonts w:ascii="Times New Roman" w:eastAsia="Times New Roman" w:hAnsi="Times New Roman"/>
          <w:bCs/>
          <w:sz w:val="28"/>
          <w:szCs w:val="28"/>
          <w:lang w:eastAsia="ru-RU"/>
        </w:rPr>
        <w:t xml:space="preserve"> </w:t>
      </w:r>
      <w:r w:rsidRPr="002A3226">
        <w:rPr>
          <w:rFonts w:ascii="Times New Roman" w:eastAsia="Times New Roman" w:hAnsi="Times New Roman"/>
          <w:bCs/>
          <w:sz w:val="28"/>
          <w:szCs w:val="28"/>
          <w:lang w:eastAsia="ru-RU"/>
        </w:rPr>
        <w:t>главе</w:t>
      </w:r>
      <w:r w:rsidR="00392957">
        <w:rPr>
          <w:rFonts w:ascii="Times New Roman" w:eastAsia="Times New Roman" w:hAnsi="Times New Roman"/>
          <w:bCs/>
          <w:sz w:val="28"/>
          <w:szCs w:val="28"/>
          <w:lang w:eastAsia="ru-RU"/>
        </w:rPr>
        <w:t xml:space="preserve"> </w:t>
      </w:r>
      <w:r w:rsidRPr="002A3226">
        <w:rPr>
          <w:rFonts w:ascii="Times New Roman" w:eastAsia="Times New Roman" w:hAnsi="Times New Roman"/>
          <w:bCs/>
          <w:sz w:val="28"/>
          <w:szCs w:val="28"/>
          <w:lang w:eastAsia="ru-RU"/>
        </w:rPr>
        <w:t>курсовой</w:t>
      </w:r>
      <w:r w:rsidR="00392957">
        <w:rPr>
          <w:rFonts w:ascii="Times New Roman" w:eastAsia="Times New Roman" w:hAnsi="Times New Roman"/>
          <w:bCs/>
          <w:sz w:val="28"/>
          <w:szCs w:val="28"/>
          <w:lang w:eastAsia="ru-RU"/>
        </w:rPr>
        <w:t xml:space="preserve"> </w:t>
      </w:r>
      <w:r w:rsidRPr="002A3226">
        <w:rPr>
          <w:rFonts w:ascii="Times New Roman" w:eastAsia="Times New Roman" w:hAnsi="Times New Roman"/>
          <w:bCs/>
          <w:sz w:val="28"/>
          <w:szCs w:val="28"/>
          <w:lang w:eastAsia="ru-RU"/>
        </w:rPr>
        <w:t>работы</w:t>
      </w:r>
      <w:r w:rsidR="00392957">
        <w:rPr>
          <w:rFonts w:ascii="Times New Roman" w:eastAsia="Times New Roman" w:hAnsi="Times New Roman"/>
          <w:bCs/>
          <w:sz w:val="28"/>
          <w:szCs w:val="28"/>
          <w:lang w:eastAsia="ru-RU"/>
        </w:rPr>
        <w:t xml:space="preserve"> </w:t>
      </w:r>
      <w:r w:rsidRPr="002A3226">
        <w:rPr>
          <w:rFonts w:ascii="Times New Roman" w:eastAsia="Times New Roman" w:hAnsi="Times New Roman"/>
          <w:bCs/>
          <w:sz w:val="28"/>
          <w:szCs w:val="28"/>
          <w:lang w:eastAsia="ru-RU"/>
        </w:rPr>
        <w:t>рассматриваются</w:t>
      </w:r>
      <w:r w:rsidR="00392957">
        <w:rPr>
          <w:rFonts w:ascii="Times New Roman" w:eastAsia="Times New Roman" w:hAnsi="Times New Roman"/>
          <w:bCs/>
          <w:sz w:val="28"/>
          <w:szCs w:val="28"/>
          <w:lang w:eastAsia="ru-RU"/>
        </w:rPr>
        <w:t xml:space="preserve"> </w:t>
      </w:r>
      <w:r w:rsidRPr="002A3226">
        <w:rPr>
          <w:rFonts w:ascii="Times New Roman" w:eastAsia="Times New Roman" w:hAnsi="Times New Roman"/>
          <w:bCs/>
          <w:sz w:val="28"/>
          <w:szCs w:val="28"/>
          <w:lang w:eastAsia="ru-RU"/>
        </w:rPr>
        <w:t>теоретические</w:t>
      </w:r>
      <w:r w:rsidR="00392957">
        <w:rPr>
          <w:rFonts w:ascii="Times New Roman" w:eastAsia="Times New Roman" w:hAnsi="Times New Roman"/>
          <w:bCs/>
          <w:sz w:val="28"/>
          <w:szCs w:val="28"/>
          <w:lang w:eastAsia="ru-RU"/>
        </w:rPr>
        <w:t xml:space="preserve"> </w:t>
      </w:r>
      <w:r w:rsidRPr="002A3226">
        <w:rPr>
          <w:rFonts w:ascii="Times New Roman" w:eastAsia="Times New Roman" w:hAnsi="Times New Roman"/>
          <w:bCs/>
          <w:sz w:val="28"/>
          <w:szCs w:val="28"/>
          <w:lang w:eastAsia="ru-RU"/>
        </w:rPr>
        <w:t>основы</w:t>
      </w:r>
      <w:r w:rsidR="00392957">
        <w:rPr>
          <w:rFonts w:ascii="Times New Roman" w:eastAsia="Times New Roman" w:hAnsi="Times New Roman"/>
          <w:bCs/>
          <w:sz w:val="28"/>
          <w:szCs w:val="28"/>
          <w:lang w:eastAsia="ru-RU"/>
        </w:rPr>
        <w:t xml:space="preserve"> </w:t>
      </w:r>
      <w:r w:rsidRPr="002A3226">
        <w:rPr>
          <w:rFonts w:ascii="Times New Roman" w:eastAsia="Times New Roman" w:hAnsi="Times New Roman"/>
          <w:bCs/>
          <w:sz w:val="28"/>
          <w:szCs w:val="28"/>
          <w:lang w:eastAsia="ru-RU"/>
        </w:rPr>
        <w:t>валютного</w:t>
      </w:r>
      <w:r w:rsidR="00392957">
        <w:rPr>
          <w:rFonts w:ascii="Times New Roman" w:eastAsia="Times New Roman" w:hAnsi="Times New Roman"/>
          <w:bCs/>
          <w:sz w:val="28"/>
          <w:szCs w:val="28"/>
          <w:lang w:eastAsia="ru-RU"/>
        </w:rPr>
        <w:t xml:space="preserve"> </w:t>
      </w:r>
      <w:r w:rsidR="00183065">
        <w:rPr>
          <w:rFonts w:ascii="Times New Roman" w:eastAsia="Times New Roman" w:hAnsi="Times New Roman"/>
          <w:bCs/>
          <w:sz w:val="28"/>
          <w:szCs w:val="28"/>
          <w:lang w:eastAsia="ru-RU"/>
        </w:rPr>
        <w:t>риска и методы его страхования</w:t>
      </w:r>
      <w:r w:rsidRPr="002A3226">
        <w:rPr>
          <w:rFonts w:ascii="Times New Roman" w:eastAsia="Times New Roman" w:hAnsi="Times New Roman"/>
          <w:bCs/>
          <w:sz w:val="28"/>
          <w:szCs w:val="28"/>
          <w:lang w:eastAsia="ru-RU"/>
        </w:rPr>
        <w:t>.</w:t>
      </w:r>
    </w:p>
    <w:p w:rsidR="007B3514" w:rsidRPr="002A3226" w:rsidRDefault="007B3514" w:rsidP="001F4C08">
      <w:pPr>
        <w:spacing w:after="0" w:line="240" w:lineRule="auto"/>
        <w:ind w:firstLine="709"/>
        <w:jc w:val="both"/>
        <w:rPr>
          <w:rFonts w:ascii="Times New Roman" w:eastAsia="Times New Roman" w:hAnsi="Times New Roman"/>
          <w:bCs/>
          <w:sz w:val="28"/>
          <w:szCs w:val="28"/>
          <w:lang w:eastAsia="ru-RU"/>
        </w:rPr>
      </w:pPr>
      <w:r w:rsidRPr="002A3226">
        <w:rPr>
          <w:rFonts w:ascii="Times New Roman" w:eastAsia="Times New Roman" w:hAnsi="Times New Roman"/>
          <w:bCs/>
          <w:sz w:val="28"/>
          <w:szCs w:val="28"/>
          <w:lang w:eastAsia="ru-RU"/>
        </w:rPr>
        <w:t>Вторая</w:t>
      </w:r>
      <w:r w:rsidR="00392957">
        <w:rPr>
          <w:rFonts w:ascii="Times New Roman" w:eastAsia="Times New Roman" w:hAnsi="Times New Roman"/>
          <w:bCs/>
          <w:sz w:val="28"/>
          <w:szCs w:val="28"/>
          <w:lang w:eastAsia="ru-RU"/>
        </w:rPr>
        <w:t xml:space="preserve"> </w:t>
      </w:r>
      <w:r w:rsidRPr="002A3226">
        <w:rPr>
          <w:rFonts w:ascii="Times New Roman" w:eastAsia="Times New Roman" w:hAnsi="Times New Roman"/>
          <w:bCs/>
          <w:sz w:val="28"/>
          <w:szCs w:val="28"/>
          <w:lang w:eastAsia="ru-RU"/>
        </w:rPr>
        <w:t>глава</w:t>
      </w:r>
      <w:r w:rsidR="00392957">
        <w:rPr>
          <w:rFonts w:ascii="Times New Roman" w:eastAsia="Times New Roman" w:hAnsi="Times New Roman"/>
          <w:bCs/>
          <w:sz w:val="28"/>
          <w:szCs w:val="28"/>
          <w:lang w:eastAsia="ru-RU"/>
        </w:rPr>
        <w:t xml:space="preserve"> </w:t>
      </w:r>
      <w:r w:rsidRPr="002A3226">
        <w:rPr>
          <w:rFonts w:ascii="Times New Roman" w:eastAsia="Times New Roman" w:hAnsi="Times New Roman"/>
          <w:bCs/>
          <w:sz w:val="28"/>
          <w:szCs w:val="28"/>
          <w:lang w:eastAsia="ru-RU"/>
        </w:rPr>
        <w:t>посвящена</w:t>
      </w:r>
      <w:r w:rsidR="00392957">
        <w:rPr>
          <w:rFonts w:ascii="Times New Roman" w:eastAsia="Times New Roman" w:hAnsi="Times New Roman"/>
          <w:bCs/>
          <w:sz w:val="28"/>
          <w:szCs w:val="28"/>
          <w:lang w:eastAsia="ru-RU"/>
        </w:rPr>
        <w:t xml:space="preserve"> </w:t>
      </w:r>
      <w:r w:rsidRPr="002A3226">
        <w:rPr>
          <w:rFonts w:ascii="Times New Roman" w:eastAsia="Times New Roman" w:hAnsi="Times New Roman"/>
          <w:bCs/>
          <w:sz w:val="28"/>
          <w:szCs w:val="28"/>
          <w:lang w:eastAsia="ru-RU"/>
        </w:rPr>
        <w:t>анализу</w:t>
      </w:r>
      <w:r w:rsidR="00392957">
        <w:rPr>
          <w:rFonts w:ascii="Times New Roman" w:eastAsia="Times New Roman" w:hAnsi="Times New Roman"/>
          <w:bCs/>
          <w:sz w:val="28"/>
          <w:szCs w:val="28"/>
          <w:lang w:eastAsia="ru-RU"/>
        </w:rPr>
        <w:t xml:space="preserve"> </w:t>
      </w:r>
      <w:r w:rsidR="00183065" w:rsidRPr="002A3226">
        <w:rPr>
          <w:rFonts w:ascii="Times New Roman" w:eastAsia="Times New Roman" w:hAnsi="Times New Roman"/>
          <w:bCs/>
          <w:sz w:val="28"/>
          <w:szCs w:val="28"/>
          <w:lang w:eastAsia="ru-RU"/>
        </w:rPr>
        <w:t>валютного</w:t>
      </w:r>
      <w:r w:rsidR="00183065">
        <w:rPr>
          <w:rFonts w:ascii="Times New Roman" w:eastAsia="Times New Roman" w:hAnsi="Times New Roman"/>
          <w:bCs/>
          <w:sz w:val="28"/>
          <w:szCs w:val="28"/>
          <w:lang w:eastAsia="ru-RU"/>
        </w:rPr>
        <w:t xml:space="preserve"> </w:t>
      </w:r>
      <w:r w:rsidR="00183065" w:rsidRPr="002A3226">
        <w:rPr>
          <w:rFonts w:ascii="Times New Roman" w:eastAsia="Times New Roman" w:hAnsi="Times New Roman"/>
          <w:bCs/>
          <w:sz w:val="28"/>
          <w:szCs w:val="28"/>
          <w:lang w:eastAsia="ru-RU"/>
        </w:rPr>
        <w:t>курса</w:t>
      </w:r>
      <w:r w:rsidR="00183065">
        <w:rPr>
          <w:rFonts w:ascii="Times New Roman" w:eastAsia="Times New Roman" w:hAnsi="Times New Roman"/>
          <w:bCs/>
          <w:sz w:val="28"/>
          <w:szCs w:val="28"/>
          <w:lang w:eastAsia="ru-RU"/>
        </w:rPr>
        <w:t xml:space="preserve"> рубля относительно доллара США и евро и управлени</w:t>
      </w:r>
      <w:r w:rsidR="00852AD5">
        <w:rPr>
          <w:rFonts w:ascii="Times New Roman" w:eastAsia="Times New Roman" w:hAnsi="Times New Roman"/>
          <w:bCs/>
          <w:sz w:val="28"/>
          <w:szCs w:val="28"/>
          <w:lang w:eastAsia="ru-RU"/>
        </w:rPr>
        <w:t>ю</w:t>
      </w:r>
      <w:r w:rsidR="00183065">
        <w:rPr>
          <w:rFonts w:ascii="Times New Roman" w:eastAsia="Times New Roman" w:hAnsi="Times New Roman"/>
          <w:bCs/>
          <w:sz w:val="28"/>
          <w:szCs w:val="28"/>
          <w:lang w:eastAsia="ru-RU"/>
        </w:rPr>
        <w:t xml:space="preserve"> валютными рисками ПАО «Магнит». </w:t>
      </w:r>
    </w:p>
    <w:p w:rsidR="007B3514" w:rsidRPr="002A3226" w:rsidRDefault="007B3514" w:rsidP="001F4C08">
      <w:pPr>
        <w:spacing w:after="0" w:line="240" w:lineRule="auto"/>
        <w:ind w:firstLine="709"/>
        <w:jc w:val="both"/>
        <w:rPr>
          <w:rFonts w:ascii="Times New Roman" w:eastAsia="Times New Roman" w:hAnsi="Times New Roman"/>
          <w:bCs/>
          <w:sz w:val="28"/>
          <w:szCs w:val="28"/>
          <w:lang w:eastAsia="ru-RU"/>
        </w:rPr>
      </w:pPr>
      <w:r w:rsidRPr="002A3226">
        <w:rPr>
          <w:rFonts w:ascii="Times New Roman" w:eastAsia="Times New Roman" w:hAnsi="Times New Roman"/>
          <w:bCs/>
          <w:sz w:val="28"/>
          <w:szCs w:val="28"/>
          <w:lang w:eastAsia="ru-RU"/>
        </w:rPr>
        <w:t>В</w:t>
      </w:r>
      <w:r w:rsidR="00392957">
        <w:rPr>
          <w:rFonts w:ascii="Times New Roman" w:eastAsia="Times New Roman" w:hAnsi="Times New Roman"/>
          <w:bCs/>
          <w:sz w:val="28"/>
          <w:szCs w:val="28"/>
          <w:lang w:eastAsia="ru-RU"/>
        </w:rPr>
        <w:t xml:space="preserve"> </w:t>
      </w:r>
      <w:r w:rsidRPr="002A3226">
        <w:rPr>
          <w:rFonts w:ascii="Times New Roman" w:eastAsia="Times New Roman" w:hAnsi="Times New Roman"/>
          <w:bCs/>
          <w:sz w:val="28"/>
          <w:szCs w:val="28"/>
          <w:lang w:eastAsia="ru-RU"/>
        </w:rPr>
        <w:t>заключении</w:t>
      </w:r>
      <w:r w:rsidR="00392957">
        <w:rPr>
          <w:rFonts w:ascii="Times New Roman" w:eastAsia="Times New Roman" w:hAnsi="Times New Roman"/>
          <w:bCs/>
          <w:sz w:val="28"/>
          <w:szCs w:val="28"/>
          <w:lang w:eastAsia="ru-RU"/>
        </w:rPr>
        <w:t xml:space="preserve"> </w:t>
      </w:r>
      <w:r w:rsidRPr="002A3226">
        <w:rPr>
          <w:rFonts w:ascii="Times New Roman" w:eastAsia="Times New Roman" w:hAnsi="Times New Roman"/>
          <w:bCs/>
          <w:sz w:val="28"/>
          <w:szCs w:val="28"/>
          <w:lang w:eastAsia="ru-RU"/>
        </w:rPr>
        <w:t>кратко</w:t>
      </w:r>
      <w:r w:rsidR="00392957">
        <w:rPr>
          <w:rFonts w:ascii="Times New Roman" w:eastAsia="Times New Roman" w:hAnsi="Times New Roman"/>
          <w:bCs/>
          <w:sz w:val="28"/>
          <w:szCs w:val="28"/>
          <w:lang w:eastAsia="ru-RU"/>
        </w:rPr>
        <w:t xml:space="preserve"> </w:t>
      </w:r>
      <w:r w:rsidRPr="002A3226">
        <w:rPr>
          <w:rFonts w:ascii="Times New Roman" w:eastAsia="Times New Roman" w:hAnsi="Times New Roman"/>
          <w:bCs/>
          <w:sz w:val="28"/>
          <w:szCs w:val="28"/>
          <w:lang w:eastAsia="ru-RU"/>
        </w:rPr>
        <w:t>обобщаются</w:t>
      </w:r>
      <w:r w:rsidR="00392957">
        <w:rPr>
          <w:rFonts w:ascii="Times New Roman" w:eastAsia="Times New Roman" w:hAnsi="Times New Roman"/>
          <w:bCs/>
          <w:sz w:val="28"/>
          <w:szCs w:val="28"/>
          <w:lang w:eastAsia="ru-RU"/>
        </w:rPr>
        <w:t xml:space="preserve"> </w:t>
      </w:r>
      <w:r w:rsidRPr="002A3226">
        <w:rPr>
          <w:rFonts w:ascii="Times New Roman" w:eastAsia="Times New Roman" w:hAnsi="Times New Roman"/>
          <w:bCs/>
          <w:sz w:val="28"/>
          <w:szCs w:val="28"/>
          <w:lang w:eastAsia="ru-RU"/>
        </w:rPr>
        <w:t>основные</w:t>
      </w:r>
      <w:r w:rsidR="00392957">
        <w:rPr>
          <w:rFonts w:ascii="Times New Roman" w:eastAsia="Times New Roman" w:hAnsi="Times New Roman"/>
          <w:bCs/>
          <w:sz w:val="28"/>
          <w:szCs w:val="28"/>
          <w:lang w:eastAsia="ru-RU"/>
        </w:rPr>
        <w:t xml:space="preserve"> </w:t>
      </w:r>
      <w:r w:rsidRPr="002A3226">
        <w:rPr>
          <w:rFonts w:ascii="Times New Roman" w:eastAsia="Times New Roman" w:hAnsi="Times New Roman"/>
          <w:bCs/>
          <w:sz w:val="28"/>
          <w:szCs w:val="28"/>
          <w:lang w:eastAsia="ru-RU"/>
        </w:rPr>
        <w:t>теоретические</w:t>
      </w:r>
      <w:r w:rsidR="00392957">
        <w:rPr>
          <w:rFonts w:ascii="Times New Roman" w:eastAsia="Times New Roman" w:hAnsi="Times New Roman"/>
          <w:bCs/>
          <w:sz w:val="28"/>
          <w:szCs w:val="28"/>
          <w:lang w:eastAsia="ru-RU"/>
        </w:rPr>
        <w:t xml:space="preserve"> </w:t>
      </w:r>
      <w:r w:rsidRPr="002A3226">
        <w:rPr>
          <w:rFonts w:ascii="Times New Roman" w:eastAsia="Times New Roman" w:hAnsi="Times New Roman"/>
          <w:bCs/>
          <w:sz w:val="28"/>
          <w:szCs w:val="28"/>
          <w:lang w:eastAsia="ru-RU"/>
        </w:rPr>
        <w:t>положения</w:t>
      </w:r>
      <w:r w:rsidR="00392957">
        <w:rPr>
          <w:rFonts w:ascii="Times New Roman" w:eastAsia="Times New Roman" w:hAnsi="Times New Roman"/>
          <w:bCs/>
          <w:sz w:val="28"/>
          <w:szCs w:val="28"/>
          <w:lang w:eastAsia="ru-RU"/>
        </w:rPr>
        <w:t xml:space="preserve"> </w:t>
      </w:r>
      <w:r w:rsidRPr="002A3226">
        <w:rPr>
          <w:rFonts w:ascii="Times New Roman" w:eastAsia="Times New Roman" w:hAnsi="Times New Roman"/>
          <w:bCs/>
          <w:sz w:val="28"/>
          <w:szCs w:val="28"/>
          <w:lang w:eastAsia="ru-RU"/>
        </w:rPr>
        <w:t>курсовой</w:t>
      </w:r>
      <w:r w:rsidR="00392957">
        <w:rPr>
          <w:rFonts w:ascii="Times New Roman" w:eastAsia="Times New Roman" w:hAnsi="Times New Roman"/>
          <w:bCs/>
          <w:sz w:val="28"/>
          <w:szCs w:val="28"/>
          <w:lang w:eastAsia="ru-RU"/>
        </w:rPr>
        <w:t xml:space="preserve"> </w:t>
      </w:r>
      <w:r w:rsidRPr="002A3226">
        <w:rPr>
          <w:rFonts w:ascii="Times New Roman" w:eastAsia="Times New Roman" w:hAnsi="Times New Roman"/>
          <w:bCs/>
          <w:sz w:val="28"/>
          <w:szCs w:val="28"/>
          <w:lang w:eastAsia="ru-RU"/>
        </w:rPr>
        <w:t>работы</w:t>
      </w:r>
      <w:r w:rsidR="00392957">
        <w:rPr>
          <w:rFonts w:ascii="Times New Roman" w:eastAsia="Times New Roman" w:hAnsi="Times New Roman"/>
          <w:bCs/>
          <w:sz w:val="28"/>
          <w:szCs w:val="28"/>
          <w:lang w:eastAsia="ru-RU"/>
        </w:rPr>
        <w:t xml:space="preserve"> </w:t>
      </w:r>
      <w:r w:rsidRPr="002A3226">
        <w:rPr>
          <w:rFonts w:ascii="Times New Roman" w:eastAsia="Times New Roman" w:hAnsi="Times New Roman"/>
          <w:bCs/>
          <w:sz w:val="28"/>
          <w:szCs w:val="28"/>
          <w:lang w:eastAsia="ru-RU"/>
        </w:rPr>
        <w:t>и</w:t>
      </w:r>
      <w:r w:rsidR="00392957">
        <w:rPr>
          <w:rFonts w:ascii="Times New Roman" w:eastAsia="Times New Roman" w:hAnsi="Times New Roman"/>
          <w:bCs/>
          <w:sz w:val="28"/>
          <w:szCs w:val="28"/>
          <w:lang w:eastAsia="ru-RU"/>
        </w:rPr>
        <w:t xml:space="preserve"> </w:t>
      </w:r>
      <w:r w:rsidRPr="002A3226">
        <w:rPr>
          <w:rFonts w:ascii="Times New Roman" w:eastAsia="Times New Roman" w:hAnsi="Times New Roman"/>
          <w:bCs/>
          <w:sz w:val="28"/>
          <w:szCs w:val="28"/>
          <w:lang w:eastAsia="ru-RU"/>
        </w:rPr>
        <w:t>делаются</w:t>
      </w:r>
      <w:r w:rsidR="00392957">
        <w:rPr>
          <w:rFonts w:ascii="Times New Roman" w:eastAsia="Times New Roman" w:hAnsi="Times New Roman"/>
          <w:bCs/>
          <w:sz w:val="28"/>
          <w:szCs w:val="28"/>
          <w:lang w:eastAsia="ru-RU"/>
        </w:rPr>
        <w:t xml:space="preserve"> </w:t>
      </w:r>
      <w:r w:rsidRPr="002A3226">
        <w:rPr>
          <w:rFonts w:ascii="Times New Roman" w:eastAsia="Times New Roman" w:hAnsi="Times New Roman"/>
          <w:bCs/>
          <w:sz w:val="28"/>
          <w:szCs w:val="28"/>
          <w:lang w:eastAsia="ru-RU"/>
        </w:rPr>
        <w:t>выводы</w:t>
      </w:r>
      <w:r w:rsidR="00392957">
        <w:rPr>
          <w:rFonts w:ascii="Times New Roman" w:eastAsia="Times New Roman" w:hAnsi="Times New Roman"/>
          <w:bCs/>
          <w:sz w:val="28"/>
          <w:szCs w:val="28"/>
          <w:lang w:eastAsia="ru-RU"/>
        </w:rPr>
        <w:t xml:space="preserve"> </w:t>
      </w:r>
      <w:r w:rsidRPr="002A3226">
        <w:rPr>
          <w:rFonts w:ascii="Times New Roman" w:eastAsia="Times New Roman" w:hAnsi="Times New Roman"/>
          <w:bCs/>
          <w:sz w:val="28"/>
          <w:szCs w:val="28"/>
          <w:lang w:eastAsia="ru-RU"/>
        </w:rPr>
        <w:t>по</w:t>
      </w:r>
      <w:r w:rsidR="00392957">
        <w:rPr>
          <w:rFonts w:ascii="Times New Roman" w:eastAsia="Times New Roman" w:hAnsi="Times New Roman"/>
          <w:bCs/>
          <w:sz w:val="28"/>
          <w:szCs w:val="28"/>
          <w:lang w:eastAsia="ru-RU"/>
        </w:rPr>
        <w:t xml:space="preserve"> </w:t>
      </w:r>
      <w:r w:rsidRPr="002A3226">
        <w:rPr>
          <w:rFonts w:ascii="Times New Roman" w:eastAsia="Times New Roman" w:hAnsi="Times New Roman"/>
          <w:bCs/>
          <w:sz w:val="28"/>
          <w:szCs w:val="28"/>
          <w:lang w:eastAsia="ru-RU"/>
        </w:rPr>
        <w:t>результатам</w:t>
      </w:r>
      <w:r w:rsidR="00392957">
        <w:rPr>
          <w:rFonts w:ascii="Times New Roman" w:eastAsia="Times New Roman" w:hAnsi="Times New Roman"/>
          <w:bCs/>
          <w:sz w:val="28"/>
          <w:szCs w:val="28"/>
          <w:lang w:eastAsia="ru-RU"/>
        </w:rPr>
        <w:t xml:space="preserve"> </w:t>
      </w:r>
      <w:r w:rsidRPr="002A3226">
        <w:rPr>
          <w:rFonts w:ascii="Times New Roman" w:eastAsia="Times New Roman" w:hAnsi="Times New Roman"/>
          <w:bCs/>
          <w:sz w:val="28"/>
          <w:szCs w:val="28"/>
          <w:lang w:eastAsia="ru-RU"/>
        </w:rPr>
        <w:t>исследования.</w:t>
      </w:r>
    </w:p>
    <w:p w:rsidR="00EC2D1F" w:rsidRPr="000A7003" w:rsidRDefault="00183065" w:rsidP="00EC2D1F">
      <w:pPr>
        <w:spacing w:after="0" w:line="240" w:lineRule="auto"/>
        <w:ind w:firstLine="709"/>
        <w:jc w:val="both"/>
        <w:rPr>
          <w:rFonts w:ascii="Times New Roman" w:eastAsia="Times New Roman" w:hAnsi="Times New Roman"/>
          <w:bCs/>
          <w:sz w:val="28"/>
          <w:szCs w:val="28"/>
          <w:lang w:eastAsia="ru-RU"/>
        </w:rPr>
      </w:pPr>
      <w:r w:rsidRPr="00183065">
        <w:rPr>
          <w:rFonts w:ascii="Times New Roman" w:eastAsia="Times New Roman" w:hAnsi="Times New Roman"/>
          <w:b/>
          <w:bCs/>
          <w:sz w:val="28"/>
          <w:szCs w:val="28"/>
          <w:lang w:eastAsia="ru-RU"/>
        </w:rPr>
        <w:lastRenderedPageBreak/>
        <w:t>Теоретической базой</w:t>
      </w:r>
      <w:r w:rsidRPr="00183065">
        <w:rPr>
          <w:rFonts w:ascii="Times New Roman" w:eastAsia="Times New Roman" w:hAnsi="Times New Roman"/>
          <w:bCs/>
          <w:sz w:val="28"/>
          <w:szCs w:val="28"/>
          <w:lang w:eastAsia="ru-RU"/>
        </w:rPr>
        <w:t xml:space="preserve"> </w:t>
      </w:r>
      <w:r w:rsidR="00EC2D1F" w:rsidRPr="000A7003">
        <w:rPr>
          <w:rFonts w:ascii="Times New Roman" w:eastAsia="Times New Roman" w:hAnsi="Times New Roman"/>
          <w:bCs/>
          <w:sz w:val="28"/>
          <w:szCs w:val="28"/>
          <w:lang w:eastAsia="ru-RU"/>
        </w:rPr>
        <w:t>страхования</w:t>
      </w:r>
      <w:r w:rsidR="00EC2D1F">
        <w:rPr>
          <w:rFonts w:ascii="Times New Roman" w:eastAsia="Times New Roman" w:hAnsi="Times New Roman"/>
          <w:bCs/>
          <w:sz w:val="28"/>
          <w:szCs w:val="28"/>
          <w:lang w:eastAsia="ru-RU"/>
        </w:rPr>
        <w:t xml:space="preserve"> </w:t>
      </w:r>
      <w:r w:rsidR="00EC2D1F" w:rsidRPr="000A7003">
        <w:rPr>
          <w:rFonts w:ascii="Times New Roman" w:eastAsia="Times New Roman" w:hAnsi="Times New Roman"/>
          <w:bCs/>
          <w:sz w:val="28"/>
          <w:szCs w:val="28"/>
          <w:lang w:eastAsia="ru-RU"/>
        </w:rPr>
        <w:t>валютных</w:t>
      </w:r>
      <w:r w:rsidR="00EC2D1F">
        <w:rPr>
          <w:rFonts w:ascii="Times New Roman" w:eastAsia="Times New Roman" w:hAnsi="Times New Roman"/>
          <w:bCs/>
          <w:sz w:val="28"/>
          <w:szCs w:val="28"/>
          <w:lang w:eastAsia="ru-RU"/>
        </w:rPr>
        <w:t xml:space="preserve"> </w:t>
      </w:r>
      <w:r w:rsidR="00EC2D1F" w:rsidRPr="000A7003">
        <w:rPr>
          <w:rFonts w:ascii="Times New Roman" w:eastAsia="Times New Roman" w:hAnsi="Times New Roman"/>
          <w:bCs/>
          <w:sz w:val="28"/>
          <w:szCs w:val="28"/>
          <w:lang w:eastAsia="ru-RU"/>
        </w:rPr>
        <w:t>рисков</w:t>
      </w:r>
      <w:r w:rsidR="00EC2D1F">
        <w:rPr>
          <w:rFonts w:ascii="Times New Roman" w:eastAsia="Times New Roman" w:hAnsi="Times New Roman"/>
          <w:bCs/>
          <w:sz w:val="28"/>
          <w:szCs w:val="28"/>
          <w:lang w:eastAsia="ru-RU"/>
        </w:rPr>
        <w:t xml:space="preserve"> </w:t>
      </w:r>
      <w:r>
        <w:rPr>
          <w:rFonts w:ascii="Times New Roman" w:eastAsia="Times New Roman" w:hAnsi="Times New Roman"/>
          <w:bCs/>
          <w:sz w:val="28"/>
          <w:szCs w:val="28"/>
          <w:lang w:eastAsia="ru-RU"/>
        </w:rPr>
        <w:t>служат работы</w:t>
      </w:r>
      <w:r w:rsidR="00EC2D1F">
        <w:rPr>
          <w:rFonts w:ascii="Times New Roman" w:eastAsia="Times New Roman" w:hAnsi="Times New Roman"/>
          <w:bCs/>
          <w:sz w:val="28"/>
          <w:szCs w:val="28"/>
          <w:lang w:eastAsia="ru-RU"/>
        </w:rPr>
        <w:t xml:space="preserve"> </w:t>
      </w:r>
      <w:proofErr w:type="spellStart"/>
      <w:r w:rsidR="00EC2D1F" w:rsidRPr="000A7003">
        <w:rPr>
          <w:rFonts w:ascii="Times New Roman" w:eastAsia="Times New Roman" w:hAnsi="Times New Roman"/>
          <w:bCs/>
          <w:sz w:val="28"/>
          <w:szCs w:val="28"/>
          <w:lang w:eastAsia="ru-RU"/>
        </w:rPr>
        <w:t>Домащенко</w:t>
      </w:r>
      <w:proofErr w:type="spellEnd"/>
      <w:r w:rsidR="00EC2D1F">
        <w:rPr>
          <w:rFonts w:ascii="Times New Roman" w:eastAsia="Times New Roman" w:hAnsi="Times New Roman"/>
          <w:bCs/>
          <w:sz w:val="28"/>
          <w:szCs w:val="28"/>
          <w:lang w:eastAsia="ru-RU"/>
        </w:rPr>
        <w:t xml:space="preserve"> </w:t>
      </w:r>
      <w:r w:rsidR="00EC2D1F" w:rsidRPr="000A7003">
        <w:rPr>
          <w:rFonts w:ascii="Times New Roman" w:eastAsia="Times New Roman" w:hAnsi="Times New Roman"/>
          <w:bCs/>
          <w:sz w:val="28"/>
          <w:szCs w:val="28"/>
          <w:lang w:eastAsia="ru-RU"/>
        </w:rPr>
        <w:t>Д.В.,</w:t>
      </w:r>
      <w:r w:rsidR="00EC2D1F">
        <w:rPr>
          <w:rFonts w:ascii="Times New Roman" w:eastAsia="Times New Roman" w:hAnsi="Times New Roman"/>
          <w:bCs/>
          <w:sz w:val="28"/>
          <w:szCs w:val="28"/>
          <w:lang w:eastAsia="ru-RU"/>
        </w:rPr>
        <w:t xml:space="preserve"> </w:t>
      </w:r>
      <w:proofErr w:type="spellStart"/>
      <w:r w:rsidR="00EC2D1F" w:rsidRPr="000A7003">
        <w:rPr>
          <w:rFonts w:ascii="Times New Roman" w:eastAsia="Times New Roman" w:hAnsi="Times New Roman"/>
          <w:bCs/>
          <w:sz w:val="28"/>
          <w:szCs w:val="28"/>
          <w:lang w:eastAsia="ru-RU"/>
        </w:rPr>
        <w:t>Финогенова</w:t>
      </w:r>
      <w:proofErr w:type="spellEnd"/>
      <w:r w:rsidR="00EC2D1F">
        <w:rPr>
          <w:rFonts w:ascii="Times New Roman" w:eastAsia="Times New Roman" w:hAnsi="Times New Roman"/>
          <w:bCs/>
          <w:sz w:val="28"/>
          <w:szCs w:val="28"/>
          <w:lang w:eastAsia="ru-RU"/>
        </w:rPr>
        <w:t xml:space="preserve"> </w:t>
      </w:r>
      <w:r w:rsidR="00EC2D1F" w:rsidRPr="000A7003">
        <w:rPr>
          <w:rFonts w:ascii="Times New Roman" w:eastAsia="Times New Roman" w:hAnsi="Times New Roman"/>
          <w:bCs/>
          <w:sz w:val="28"/>
          <w:szCs w:val="28"/>
          <w:lang w:eastAsia="ru-RU"/>
        </w:rPr>
        <w:t>Ю.Ю.,</w:t>
      </w:r>
      <w:r w:rsidR="00EC2D1F">
        <w:rPr>
          <w:rFonts w:ascii="Times New Roman" w:eastAsia="Times New Roman" w:hAnsi="Times New Roman"/>
          <w:bCs/>
          <w:sz w:val="28"/>
          <w:szCs w:val="28"/>
          <w:lang w:eastAsia="ru-RU"/>
        </w:rPr>
        <w:t xml:space="preserve"> </w:t>
      </w:r>
      <w:proofErr w:type="spellStart"/>
      <w:r w:rsidR="00EC2D1F" w:rsidRPr="000A7003">
        <w:rPr>
          <w:rFonts w:ascii="Times New Roman" w:eastAsia="Times New Roman" w:hAnsi="Times New Roman"/>
          <w:bCs/>
          <w:sz w:val="28"/>
          <w:szCs w:val="28"/>
          <w:lang w:eastAsia="ru-RU"/>
        </w:rPr>
        <w:t>Авдокушин</w:t>
      </w:r>
      <w:proofErr w:type="spellEnd"/>
      <w:r w:rsidR="00EC2D1F" w:rsidRPr="000A7003">
        <w:rPr>
          <w:rFonts w:ascii="Times New Roman" w:eastAsia="Times New Roman" w:hAnsi="Times New Roman"/>
          <w:bCs/>
          <w:sz w:val="28"/>
          <w:szCs w:val="28"/>
          <w:lang w:eastAsia="ru-RU"/>
        </w:rPr>
        <w:t>,</w:t>
      </w:r>
      <w:r w:rsidR="00EC2D1F">
        <w:rPr>
          <w:rFonts w:ascii="Times New Roman" w:eastAsia="Times New Roman" w:hAnsi="Times New Roman"/>
          <w:bCs/>
          <w:sz w:val="28"/>
          <w:szCs w:val="28"/>
          <w:lang w:eastAsia="ru-RU"/>
        </w:rPr>
        <w:t xml:space="preserve"> </w:t>
      </w:r>
      <w:r w:rsidR="00EC2D1F" w:rsidRPr="000A7003">
        <w:rPr>
          <w:rFonts w:ascii="Times New Roman" w:eastAsia="Times New Roman" w:hAnsi="Times New Roman"/>
          <w:bCs/>
          <w:sz w:val="28"/>
          <w:szCs w:val="28"/>
          <w:lang w:eastAsia="ru-RU"/>
        </w:rPr>
        <w:t>Е.</w:t>
      </w:r>
      <w:r w:rsidR="00EC2D1F">
        <w:rPr>
          <w:rFonts w:ascii="Times New Roman" w:eastAsia="Times New Roman" w:hAnsi="Times New Roman"/>
          <w:bCs/>
          <w:sz w:val="28"/>
          <w:szCs w:val="28"/>
          <w:lang w:eastAsia="ru-RU"/>
        </w:rPr>
        <w:t xml:space="preserve"> </w:t>
      </w:r>
      <w:r w:rsidR="00EC2D1F" w:rsidRPr="000A7003">
        <w:rPr>
          <w:rFonts w:ascii="Times New Roman" w:eastAsia="Times New Roman" w:hAnsi="Times New Roman"/>
          <w:bCs/>
          <w:sz w:val="28"/>
          <w:szCs w:val="28"/>
          <w:lang w:eastAsia="ru-RU"/>
        </w:rPr>
        <w:t>Ф.</w:t>
      </w:r>
      <w:r w:rsidR="00EC2D1F">
        <w:rPr>
          <w:rFonts w:ascii="Times New Roman" w:eastAsia="Times New Roman" w:hAnsi="Times New Roman"/>
          <w:bCs/>
          <w:sz w:val="28"/>
          <w:szCs w:val="28"/>
          <w:lang w:eastAsia="ru-RU"/>
        </w:rPr>
        <w:t xml:space="preserve"> </w:t>
      </w:r>
      <w:r w:rsidR="00EC2D1F" w:rsidRPr="000A7003">
        <w:rPr>
          <w:rFonts w:ascii="Times New Roman" w:eastAsia="Times New Roman" w:hAnsi="Times New Roman"/>
          <w:bCs/>
          <w:sz w:val="28"/>
          <w:szCs w:val="28"/>
          <w:lang w:eastAsia="ru-RU"/>
        </w:rPr>
        <w:t>Красовский</w:t>
      </w:r>
      <w:r w:rsidR="00EC2D1F">
        <w:rPr>
          <w:rFonts w:ascii="Times New Roman" w:eastAsia="Times New Roman" w:hAnsi="Times New Roman"/>
          <w:bCs/>
          <w:sz w:val="28"/>
          <w:szCs w:val="28"/>
          <w:lang w:eastAsia="ru-RU"/>
        </w:rPr>
        <w:t xml:space="preserve"> </w:t>
      </w:r>
      <w:r w:rsidR="00EC2D1F" w:rsidRPr="000A7003">
        <w:rPr>
          <w:rFonts w:ascii="Times New Roman" w:eastAsia="Times New Roman" w:hAnsi="Times New Roman"/>
          <w:bCs/>
          <w:sz w:val="28"/>
          <w:szCs w:val="28"/>
          <w:lang w:eastAsia="ru-RU"/>
        </w:rPr>
        <w:t>Н.В.,</w:t>
      </w:r>
      <w:r w:rsidR="00EC2D1F">
        <w:rPr>
          <w:rFonts w:ascii="Times New Roman" w:eastAsia="Times New Roman" w:hAnsi="Times New Roman"/>
          <w:bCs/>
          <w:sz w:val="28"/>
          <w:szCs w:val="28"/>
          <w:lang w:eastAsia="ru-RU"/>
        </w:rPr>
        <w:t xml:space="preserve"> </w:t>
      </w:r>
      <w:r w:rsidR="00EC2D1F" w:rsidRPr="000A7003">
        <w:rPr>
          <w:rFonts w:ascii="Times New Roman" w:eastAsia="Times New Roman" w:hAnsi="Times New Roman"/>
          <w:bCs/>
          <w:sz w:val="28"/>
          <w:szCs w:val="28"/>
          <w:lang w:eastAsia="ru-RU"/>
        </w:rPr>
        <w:t>Скиба</w:t>
      </w:r>
      <w:r w:rsidR="00EC2D1F">
        <w:rPr>
          <w:rFonts w:ascii="Times New Roman" w:eastAsia="Times New Roman" w:hAnsi="Times New Roman"/>
          <w:bCs/>
          <w:sz w:val="28"/>
          <w:szCs w:val="28"/>
          <w:lang w:eastAsia="ru-RU"/>
        </w:rPr>
        <w:t xml:space="preserve"> </w:t>
      </w:r>
      <w:r w:rsidR="00EC2D1F" w:rsidRPr="000A7003">
        <w:rPr>
          <w:rFonts w:ascii="Times New Roman" w:eastAsia="Times New Roman" w:hAnsi="Times New Roman"/>
          <w:bCs/>
          <w:sz w:val="28"/>
          <w:szCs w:val="28"/>
          <w:lang w:eastAsia="ru-RU"/>
        </w:rPr>
        <w:t>М.В.,</w:t>
      </w:r>
      <w:r w:rsidR="00EC2D1F">
        <w:rPr>
          <w:rFonts w:ascii="Times New Roman" w:eastAsia="Times New Roman" w:hAnsi="Times New Roman"/>
          <w:bCs/>
          <w:sz w:val="28"/>
          <w:szCs w:val="28"/>
          <w:lang w:eastAsia="ru-RU"/>
        </w:rPr>
        <w:t xml:space="preserve"> </w:t>
      </w:r>
      <w:r w:rsidR="00EC2D1F" w:rsidRPr="000A7003">
        <w:rPr>
          <w:rFonts w:ascii="Times New Roman" w:eastAsia="Times New Roman" w:hAnsi="Times New Roman"/>
          <w:bCs/>
          <w:sz w:val="28"/>
          <w:szCs w:val="28"/>
          <w:lang w:eastAsia="ru-RU"/>
        </w:rPr>
        <w:t>Глазырин</w:t>
      </w:r>
      <w:r w:rsidR="00EC2D1F">
        <w:rPr>
          <w:rFonts w:ascii="Times New Roman" w:eastAsia="Times New Roman" w:hAnsi="Times New Roman"/>
          <w:bCs/>
          <w:sz w:val="28"/>
          <w:szCs w:val="28"/>
          <w:lang w:eastAsia="ru-RU"/>
        </w:rPr>
        <w:t xml:space="preserve"> </w:t>
      </w:r>
      <w:r w:rsidR="00EC2D1F" w:rsidRPr="000A7003">
        <w:rPr>
          <w:rFonts w:ascii="Times New Roman" w:eastAsia="Times New Roman" w:hAnsi="Times New Roman"/>
          <w:bCs/>
          <w:sz w:val="28"/>
          <w:szCs w:val="28"/>
          <w:lang w:eastAsia="ru-RU"/>
        </w:rPr>
        <w:t>А.Е.,</w:t>
      </w:r>
      <w:r w:rsidR="00EC2D1F">
        <w:rPr>
          <w:rFonts w:ascii="Times New Roman" w:eastAsia="Times New Roman" w:hAnsi="Times New Roman"/>
          <w:bCs/>
          <w:sz w:val="28"/>
          <w:szCs w:val="28"/>
          <w:lang w:eastAsia="ru-RU"/>
        </w:rPr>
        <w:t xml:space="preserve"> </w:t>
      </w:r>
      <w:r w:rsidR="00EC2D1F" w:rsidRPr="000A7003">
        <w:rPr>
          <w:rFonts w:ascii="Times New Roman" w:eastAsia="Times New Roman" w:hAnsi="Times New Roman"/>
          <w:bCs/>
          <w:sz w:val="28"/>
          <w:szCs w:val="28"/>
          <w:lang w:eastAsia="ru-RU"/>
        </w:rPr>
        <w:t>Куликов</w:t>
      </w:r>
      <w:r w:rsidR="00EC2D1F">
        <w:rPr>
          <w:rFonts w:ascii="Times New Roman" w:eastAsia="Times New Roman" w:hAnsi="Times New Roman"/>
          <w:bCs/>
          <w:sz w:val="28"/>
          <w:szCs w:val="28"/>
          <w:lang w:eastAsia="ru-RU"/>
        </w:rPr>
        <w:t xml:space="preserve"> </w:t>
      </w:r>
      <w:r w:rsidR="00EC2D1F" w:rsidRPr="000A7003">
        <w:rPr>
          <w:rFonts w:ascii="Times New Roman" w:eastAsia="Times New Roman" w:hAnsi="Times New Roman"/>
          <w:bCs/>
          <w:sz w:val="28"/>
          <w:szCs w:val="28"/>
          <w:lang w:eastAsia="ru-RU"/>
        </w:rPr>
        <w:t>В.А.,</w:t>
      </w:r>
      <w:r w:rsidR="00EC2D1F">
        <w:rPr>
          <w:rFonts w:ascii="Times New Roman" w:eastAsia="Times New Roman" w:hAnsi="Times New Roman"/>
          <w:bCs/>
          <w:sz w:val="28"/>
          <w:szCs w:val="28"/>
          <w:lang w:eastAsia="ru-RU"/>
        </w:rPr>
        <w:t xml:space="preserve"> </w:t>
      </w:r>
      <w:r w:rsidR="00EC2D1F" w:rsidRPr="000A7003">
        <w:rPr>
          <w:rFonts w:ascii="Times New Roman" w:eastAsia="Times New Roman" w:hAnsi="Times New Roman"/>
          <w:bCs/>
          <w:sz w:val="28"/>
          <w:szCs w:val="28"/>
          <w:lang w:eastAsia="ru-RU"/>
        </w:rPr>
        <w:t>Юдин</w:t>
      </w:r>
      <w:r w:rsidR="00EC2D1F">
        <w:rPr>
          <w:rFonts w:ascii="Times New Roman" w:eastAsia="Times New Roman" w:hAnsi="Times New Roman"/>
          <w:bCs/>
          <w:sz w:val="28"/>
          <w:szCs w:val="28"/>
          <w:lang w:eastAsia="ru-RU"/>
        </w:rPr>
        <w:t xml:space="preserve"> </w:t>
      </w:r>
      <w:r w:rsidR="00EC2D1F" w:rsidRPr="000A7003">
        <w:rPr>
          <w:rFonts w:ascii="Times New Roman" w:eastAsia="Times New Roman" w:hAnsi="Times New Roman"/>
          <w:bCs/>
          <w:sz w:val="28"/>
          <w:szCs w:val="28"/>
          <w:lang w:eastAsia="ru-RU"/>
        </w:rPr>
        <w:t>И.Е.,</w:t>
      </w:r>
      <w:r w:rsidR="00EC2D1F">
        <w:rPr>
          <w:rFonts w:ascii="Times New Roman" w:eastAsia="Times New Roman" w:hAnsi="Times New Roman"/>
          <w:bCs/>
          <w:sz w:val="28"/>
          <w:szCs w:val="28"/>
          <w:lang w:eastAsia="ru-RU"/>
        </w:rPr>
        <w:t xml:space="preserve"> </w:t>
      </w:r>
      <w:r w:rsidR="00EC2D1F" w:rsidRPr="000A7003">
        <w:rPr>
          <w:rFonts w:ascii="Times New Roman" w:eastAsia="Times New Roman" w:hAnsi="Times New Roman"/>
          <w:bCs/>
          <w:sz w:val="28"/>
          <w:szCs w:val="28"/>
          <w:lang w:eastAsia="ru-RU"/>
        </w:rPr>
        <w:t>Сериков</w:t>
      </w:r>
      <w:r w:rsidR="00EC2D1F">
        <w:rPr>
          <w:rFonts w:ascii="Times New Roman" w:eastAsia="Times New Roman" w:hAnsi="Times New Roman"/>
          <w:bCs/>
          <w:sz w:val="28"/>
          <w:szCs w:val="28"/>
          <w:lang w:eastAsia="ru-RU"/>
        </w:rPr>
        <w:t xml:space="preserve"> </w:t>
      </w:r>
      <w:r w:rsidR="00EC2D1F" w:rsidRPr="000A7003">
        <w:rPr>
          <w:rFonts w:ascii="Times New Roman" w:eastAsia="Times New Roman" w:hAnsi="Times New Roman"/>
          <w:bCs/>
          <w:sz w:val="28"/>
          <w:szCs w:val="28"/>
          <w:lang w:eastAsia="ru-RU"/>
        </w:rPr>
        <w:t>П.Ю.,</w:t>
      </w:r>
      <w:r w:rsidR="00EC2D1F">
        <w:rPr>
          <w:rFonts w:ascii="Times New Roman" w:eastAsia="Times New Roman" w:hAnsi="Times New Roman"/>
          <w:bCs/>
          <w:sz w:val="28"/>
          <w:szCs w:val="28"/>
          <w:lang w:eastAsia="ru-RU"/>
        </w:rPr>
        <w:t xml:space="preserve"> </w:t>
      </w:r>
      <w:r w:rsidR="00EC2D1F" w:rsidRPr="000A7003">
        <w:rPr>
          <w:rFonts w:ascii="Times New Roman" w:eastAsia="Times New Roman" w:hAnsi="Times New Roman"/>
          <w:bCs/>
          <w:sz w:val="28"/>
          <w:szCs w:val="28"/>
          <w:lang w:eastAsia="ru-RU"/>
        </w:rPr>
        <w:t>Сычев</w:t>
      </w:r>
      <w:r w:rsidR="00EC2D1F">
        <w:rPr>
          <w:rFonts w:ascii="Times New Roman" w:eastAsia="Times New Roman" w:hAnsi="Times New Roman"/>
          <w:bCs/>
          <w:sz w:val="28"/>
          <w:szCs w:val="28"/>
          <w:lang w:eastAsia="ru-RU"/>
        </w:rPr>
        <w:t xml:space="preserve"> </w:t>
      </w:r>
      <w:r w:rsidR="00EC2D1F" w:rsidRPr="000A7003">
        <w:rPr>
          <w:rFonts w:ascii="Times New Roman" w:eastAsia="Times New Roman" w:hAnsi="Times New Roman"/>
          <w:bCs/>
          <w:sz w:val="28"/>
          <w:szCs w:val="28"/>
          <w:lang w:eastAsia="ru-RU"/>
        </w:rPr>
        <w:t>В.А.,</w:t>
      </w:r>
      <w:r w:rsidR="00EC2D1F">
        <w:rPr>
          <w:rFonts w:ascii="Times New Roman" w:eastAsia="Times New Roman" w:hAnsi="Times New Roman"/>
          <w:bCs/>
          <w:sz w:val="28"/>
          <w:szCs w:val="28"/>
          <w:lang w:eastAsia="ru-RU"/>
        </w:rPr>
        <w:t xml:space="preserve"> </w:t>
      </w:r>
      <w:r w:rsidR="00EC2D1F" w:rsidRPr="000A7003">
        <w:rPr>
          <w:rFonts w:ascii="Times New Roman" w:eastAsia="Times New Roman" w:hAnsi="Times New Roman"/>
          <w:bCs/>
          <w:sz w:val="28"/>
          <w:szCs w:val="28"/>
          <w:lang w:eastAsia="ru-RU"/>
        </w:rPr>
        <w:t>Хмелев</w:t>
      </w:r>
      <w:r w:rsidR="00EC2D1F">
        <w:rPr>
          <w:rFonts w:ascii="Times New Roman" w:eastAsia="Times New Roman" w:hAnsi="Times New Roman"/>
          <w:bCs/>
          <w:sz w:val="28"/>
          <w:szCs w:val="28"/>
          <w:lang w:eastAsia="ru-RU"/>
        </w:rPr>
        <w:t xml:space="preserve"> </w:t>
      </w:r>
      <w:r w:rsidR="00EC2D1F" w:rsidRPr="000A7003">
        <w:rPr>
          <w:rFonts w:ascii="Times New Roman" w:eastAsia="Times New Roman" w:hAnsi="Times New Roman"/>
          <w:bCs/>
          <w:sz w:val="28"/>
          <w:szCs w:val="28"/>
          <w:lang w:eastAsia="ru-RU"/>
        </w:rPr>
        <w:t>И.Б.,</w:t>
      </w:r>
      <w:r w:rsidR="00EC2D1F">
        <w:rPr>
          <w:rFonts w:ascii="Times New Roman" w:eastAsia="Times New Roman" w:hAnsi="Times New Roman"/>
          <w:bCs/>
          <w:sz w:val="28"/>
          <w:szCs w:val="28"/>
          <w:lang w:eastAsia="ru-RU"/>
        </w:rPr>
        <w:t xml:space="preserve"> </w:t>
      </w:r>
      <w:r w:rsidR="00EC2D1F" w:rsidRPr="000A7003">
        <w:rPr>
          <w:rFonts w:ascii="Times New Roman" w:eastAsia="Times New Roman" w:hAnsi="Times New Roman"/>
          <w:bCs/>
          <w:sz w:val="28"/>
          <w:szCs w:val="28"/>
          <w:lang w:eastAsia="ru-RU"/>
        </w:rPr>
        <w:t>Зинин</w:t>
      </w:r>
      <w:r w:rsidR="00EC2D1F">
        <w:rPr>
          <w:rFonts w:ascii="Times New Roman" w:eastAsia="Times New Roman" w:hAnsi="Times New Roman"/>
          <w:bCs/>
          <w:sz w:val="28"/>
          <w:szCs w:val="28"/>
          <w:lang w:eastAsia="ru-RU"/>
        </w:rPr>
        <w:t xml:space="preserve"> </w:t>
      </w:r>
      <w:r w:rsidR="00EC2D1F" w:rsidRPr="000A7003">
        <w:rPr>
          <w:rFonts w:ascii="Times New Roman" w:eastAsia="Times New Roman" w:hAnsi="Times New Roman"/>
          <w:bCs/>
          <w:sz w:val="28"/>
          <w:szCs w:val="28"/>
          <w:lang w:eastAsia="ru-RU"/>
        </w:rPr>
        <w:t>С.И.</w:t>
      </w:r>
      <w:r w:rsidR="00EC2D1F">
        <w:rPr>
          <w:rFonts w:ascii="Times New Roman" w:eastAsia="Times New Roman" w:hAnsi="Times New Roman"/>
          <w:bCs/>
          <w:sz w:val="28"/>
          <w:szCs w:val="28"/>
          <w:lang w:eastAsia="ru-RU"/>
        </w:rPr>
        <w:t xml:space="preserve"> </w:t>
      </w:r>
      <w:r w:rsidR="00EC2D1F" w:rsidRPr="000A7003">
        <w:rPr>
          <w:rFonts w:ascii="Times New Roman" w:eastAsia="Times New Roman" w:hAnsi="Times New Roman"/>
          <w:bCs/>
          <w:sz w:val="28"/>
          <w:szCs w:val="28"/>
          <w:lang w:eastAsia="ru-RU"/>
        </w:rPr>
        <w:t>и</w:t>
      </w:r>
      <w:r w:rsidR="00EC2D1F">
        <w:rPr>
          <w:rFonts w:ascii="Times New Roman" w:eastAsia="Times New Roman" w:hAnsi="Times New Roman"/>
          <w:bCs/>
          <w:sz w:val="28"/>
          <w:szCs w:val="28"/>
          <w:lang w:eastAsia="ru-RU"/>
        </w:rPr>
        <w:t xml:space="preserve"> </w:t>
      </w:r>
      <w:r w:rsidR="00EC2D1F" w:rsidRPr="000A7003">
        <w:rPr>
          <w:rFonts w:ascii="Times New Roman" w:eastAsia="Times New Roman" w:hAnsi="Times New Roman"/>
          <w:bCs/>
          <w:sz w:val="28"/>
          <w:szCs w:val="28"/>
          <w:lang w:eastAsia="ru-RU"/>
        </w:rPr>
        <w:t>др.</w:t>
      </w:r>
      <w:r w:rsidR="00EC2D1F">
        <w:rPr>
          <w:rFonts w:ascii="Times New Roman" w:eastAsia="Times New Roman" w:hAnsi="Times New Roman"/>
          <w:bCs/>
          <w:sz w:val="28"/>
          <w:szCs w:val="28"/>
          <w:lang w:eastAsia="ru-RU"/>
        </w:rPr>
        <w:t xml:space="preserve"> </w:t>
      </w:r>
    </w:p>
    <w:p w:rsidR="00031560" w:rsidRDefault="00031560" w:rsidP="001F4C08">
      <w:pPr>
        <w:spacing w:after="0" w:line="240" w:lineRule="auto"/>
        <w:ind w:firstLine="709"/>
        <w:contextualSpacing/>
        <w:jc w:val="center"/>
        <w:rPr>
          <w:rStyle w:val="apple-converted-space"/>
        </w:rPr>
      </w:pPr>
    </w:p>
    <w:p w:rsidR="00031560" w:rsidRDefault="00031560" w:rsidP="001F4C08">
      <w:pPr>
        <w:spacing w:after="0" w:line="240" w:lineRule="auto"/>
        <w:ind w:firstLine="709"/>
        <w:contextualSpacing/>
        <w:jc w:val="center"/>
        <w:rPr>
          <w:rFonts w:ascii="Times New Roman" w:hAnsi="Times New Roman"/>
          <w:sz w:val="28"/>
          <w:szCs w:val="28"/>
        </w:rPr>
        <w:sectPr w:rsidR="00031560" w:rsidSect="000B42BC">
          <w:footerReference w:type="default" r:id="rId9"/>
          <w:pgSz w:w="11906" w:h="16838"/>
          <w:pgMar w:top="1134" w:right="850" w:bottom="1134" w:left="1701" w:header="708" w:footer="708" w:gutter="0"/>
          <w:pgNumType w:start="1"/>
          <w:cols w:space="708"/>
          <w:titlePg/>
          <w:docGrid w:linePitch="360"/>
        </w:sectPr>
      </w:pPr>
    </w:p>
    <w:p w:rsidR="00E1220B" w:rsidRDefault="00E1220B" w:rsidP="001F4C08">
      <w:pPr>
        <w:spacing w:after="0" w:line="240" w:lineRule="auto"/>
        <w:ind w:firstLine="709"/>
        <w:contextualSpacing/>
        <w:jc w:val="center"/>
        <w:rPr>
          <w:rFonts w:ascii="Times New Roman" w:eastAsia="Times New Roman" w:hAnsi="Times New Roman"/>
          <w:bCs/>
          <w:sz w:val="28"/>
          <w:szCs w:val="28"/>
          <w:lang w:eastAsia="ru-RU"/>
        </w:rPr>
      </w:pPr>
      <w:r>
        <w:rPr>
          <w:rFonts w:ascii="Times New Roman" w:hAnsi="Times New Roman"/>
          <w:sz w:val="28"/>
          <w:szCs w:val="28"/>
        </w:rPr>
        <w:lastRenderedPageBreak/>
        <w:t>1.</w:t>
      </w:r>
      <w:r w:rsidR="00392957">
        <w:t xml:space="preserve"> </w:t>
      </w:r>
      <w:r>
        <w:rPr>
          <w:rFonts w:ascii="Times New Roman" w:hAnsi="Times New Roman"/>
          <w:sz w:val="28"/>
          <w:szCs w:val="28"/>
        </w:rPr>
        <w:t>ТЕОРЕТИЧЕСКИЕ</w:t>
      </w:r>
      <w:r w:rsidR="00392957">
        <w:rPr>
          <w:rFonts w:ascii="Times New Roman" w:hAnsi="Times New Roman"/>
          <w:sz w:val="28"/>
          <w:szCs w:val="28"/>
        </w:rPr>
        <w:t xml:space="preserve"> </w:t>
      </w:r>
      <w:r>
        <w:rPr>
          <w:rFonts w:ascii="Times New Roman" w:hAnsi="Times New Roman"/>
          <w:sz w:val="28"/>
          <w:szCs w:val="28"/>
        </w:rPr>
        <w:t>ОСНОВЫ</w:t>
      </w:r>
      <w:r w:rsidR="00392957">
        <w:rPr>
          <w:rFonts w:ascii="Times New Roman" w:hAnsi="Times New Roman"/>
          <w:sz w:val="28"/>
          <w:szCs w:val="28"/>
        </w:rPr>
        <w:t xml:space="preserve"> </w:t>
      </w:r>
      <w:r>
        <w:rPr>
          <w:rFonts w:ascii="Times New Roman" w:hAnsi="Times New Roman"/>
          <w:sz w:val="28"/>
          <w:szCs w:val="28"/>
        </w:rPr>
        <w:t>ВАЛЮТНЫХ</w:t>
      </w:r>
      <w:r w:rsidR="00392957">
        <w:rPr>
          <w:rFonts w:ascii="Times New Roman" w:hAnsi="Times New Roman"/>
          <w:sz w:val="28"/>
          <w:szCs w:val="28"/>
        </w:rPr>
        <w:t xml:space="preserve"> </w:t>
      </w:r>
      <w:r>
        <w:rPr>
          <w:rFonts w:ascii="Times New Roman" w:hAnsi="Times New Roman"/>
          <w:sz w:val="28"/>
          <w:szCs w:val="28"/>
        </w:rPr>
        <w:t>РИСКОВ</w:t>
      </w:r>
      <w:r w:rsidR="00392957">
        <w:rPr>
          <w:rFonts w:ascii="Times New Roman" w:hAnsi="Times New Roman"/>
          <w:sz w:val="28"/>
          <w:szCs w:val="28"/>
        </w:rPr>
        <w:t xml:space="preserve"> </w:t>
      </w:r>
      <w:r>
        <w:rPr>
          <w:rFonts w:ascii="Times New Roman" w:hAnsi="Times New Roman"/>
          <w:sz w:val="28"/>
          <w:szCs w:val="28"/>
        </w:rPr>
        <w:t>И</w:t>
      </w:r>
      <w:r w:rsidR="00392957">
        <w:rPr>
          <w:rFonts w:ascii="Times New Roman" w:hAnsi="Times New Roman"/>
          <w:sz w:val="28"/>
          <w:szCs w:val="28"/>
        </w:rPr>
        <w:t xml:space="preserve"> </w:t>
      </w:r>
      <w:r>
        <w:rPr>
          <w:rFonts w:ascii="Times New Roman" w:hAnsi="Times New Roman"/>
          <w:sz w:val="28"/>
          <w:szCs w:val="28"/>
        </w:rPr>
        <w:t>ИХ</w:t>
      </w:r>
      <w:r w:rsidR="00392957">
        <w:rPr>
          <w:rFonts w:ascii="Times New Roman" w:hAnsi="Times New Roman"/>
          <w:sz w:val="28"/>
          <w:szCs w:val="28"/>
        </w:rPr>
        <w:t xml:space="preserve"> </w:t>
      </w:r>
      <w:r>
        <w:rPr>
          <w:rFonts w:ascii="Times New Roman" w:hAnsi="Times New Roman"/>
          <w:sz w:val="28"/>
          <w:szCs w:val="28"/>
        </w:rPr>
        <w:t>СТРАХОВАНИЯ</w:t>
      </w:r>
    </w:p>
    <w:p w:rsidR="00E1220B" w:rsidRDefault="00E1220B" w:rsidP="001F4C08">
      <w:pPr>
        <w:tabs>
          <w:tab w:val="left" w:pos="142"/>
          <w:tab w:val="left" w:pos="284"/>
          <w:tab w:val="left" w:pos="6379"/>
        </w:tabs>
        <w:spacing w:after="0" w:line="240" w:lineRule="auto"/>
        <w:ind w:firstLine="284"/>
        <w:contextualSpacing/>
        <w:jc w:val="center"/>
        <w:rPr>
          <w:rFonts w:ascii="Times New Roman" w:hAnsi="Times New Roman"/>
          <w:sz w:val="28"/>
          <w:szCs w:val="28"/>
        </w:rPr>
      </w:pPr>
      <w:r>
        <w:rPr>
          <w:rFonts w:ascii="Times New Roman" w:eastAsia="Times New Roman" w:hAnsi="Times New Roman"/>
          <w:sz w:val="28"/>
          <w:szCs w:val="28"/>
          <w:lang w:eastAsia="ru-RU"/>
        </w:rPr>
        <w:t>1.1</w:t>
      </w:r>
      <w:r w:rsidR="00392957">
        <w:rPr>
          <w:rFonts w:ascii="Times New Roman" w:eastAsia="Times New Roman" w:hAnsi="Times New Roman"/>
          <w:sz w:val="28"/>
          <w:szCs w:val="28"/>
          <w:lang w:eastAsia="ru-RU"/>
        </w:rPr>
        <w:t xml:space="preserve"> </w:t>
      </w:r>
      <w:r w:rsidR="00E24D08">
        <w:rPr>
          <w:rFonts w:ascii="Times New Roman" w:eastAsia="Times New Roman" w:hAnsi="Times New Roman"/>
          <w:sz w:val="28"/>
          <w:szCs w:val="28"/>
          <w:lang w:eastAsia="ru-RU"/>
        </w:rPr>
        <w:t>В</w:t>
      </w:r>
      <w:r>
        <w:rPr>
          <w:rFonts w:ascii="Times New Roman" w:hAnsi="Times New Roman"/>
          <w:sz w:val="28"/>
          <w:szCs w:val="28"/>
        </w:rPr>
        <w:t>алютн</w:t>
      </w:r>
      <w:r w:rsidR="00E24D08">
        <w:rPr>
          <w:rFonts w:ascii="Times New Roman" w:hAnsi="Times New Roman"/>
          <w:sz w:val="28"/>
          <w:szCs w:val="28"/>
        </w:rPr>
        <w:t>ый</w:t>
      </w:r>
      <w:r w:rsidR="00392957">
        <w:rPr>
          <w:rFonts w:ascii="Times New Roman" w:hAnsi="Times New Roman"/>
          <w:sz w:val="28"/>
          <w:szCs w:val="28"/>
        </w:rPr>
        <w:t xml:space="preserve"> </w:t>
      </w:r>
      <w:r w:rsidR="00E24D08">
        <w:rPr>
          <w:rFonts w:ascii="Times New Roman" w:hAnsi="Times New Roman"/>
          <w:sz w:val="28"/>
          <w:szCs w:val="28"/>
        </w:rPr>
        <w:t>риск</w:t>
      </w:r>
      <w:r w:rsidR="00392957">
        <w:rPr>
          <w:rFonts w:ascii="Times New Roman" w:hAnsi="Times New Roman"/>
          <w:sz w:val="28"/>
          <w:szCs w:val="28"/>
        </w:rPr>
        <w:t xml:space="preserve"> </w:t>
      </w:r>
      <w:r w:rsidR="0071751D">
        <w:rPr>
          <w:rFonts w:ascii="Times New Roman" w:hAnsi="Times New Roman"/>
          <w:sz w:val="28"/>
          <w:szCs w:val="28"/>
        </w:rPr>
        <w:t>и</w:t>
      </w:r>
      <w:r w:rsidR="00392957">
        <w:rPr>
          <w:rFonts w:ascii="Times New Roman" w:hAnsi="Times New Roman"/>
          <w:sz w:val="28"/>
          <w:szCs w:val="28"/>
        </w:rPr>
        <w:t xml:space="preserve"> </w:t>
      </w:r>
      <w:r w:rsidR="001F4C08">
        <w:rPr>
          <w:rFonts w:ascii="Times New Roman" w:hAnsi="Times New Roman"/>
          <w:sz w:val="28"/>
          <w:szCs w:val="28"/>
        </w:rPr>
        <w:t>влияющие на него факторы</w:t>
      </w:r>
    </w:p>
    <w:p w:rsidR="00BA732F" w:rsidRPr="005F42E3" w:rsidRDefault="00BA732F" w:rsidP="001F4C08">
      <w:pPr>
        <w:spacing w:after="0"/>
        <w:ind w:firstLine="709"/>
        <w:jc w:val="both"/>
        <w:rPr>
          <w:rFonts w:ascii="Times New Roman" w:hAnsi="Times New Roman"/>
          <w:sz w:val="28"/>
          <w:szCs w:val="28"/>
          <w:shd w:val="clear" w:color="auto" w:fill="FFFFFF"/>
        </w:rPr>
      </w:pPr>
      <w:r w:rsidRPr="00BA732F">
        <w:rPr>
          <w:rFonts w:ascii="Times New Roman" w:hAnsi="Times New Roman"/>
          <w:sz w:val="28"/>
          <w:szCs w:val="28"/>
          <w:shd w:val="clear" w:color="auto" w:fill="FFFFFF"/>
        </w:rPr>
        <w:t>Валютный</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риск</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неблагоприятное</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изменение</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курсов</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иностранной</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валюты</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к</w:t>
      </w:r>
      <w:r w:rsidR="00392957">
        <w:rPr>
          <w:rFonts w:ascii="Times New Roman" w:hAnsi="Times New Roman"/>
          <w:sz w:val="28"/>
          <w:szCs w:val="28"/>
          <w:shd w:val="clear" w:color="auto" w:fill="FFFFFF"/>
        </w:rPr>
        <w:t xml:space="preserve"> </w:t>
      </w:r>
      <w:r w:rsidRPr="00F93733">
        <w:rPr>
          <w:rFonts w:ascii="Times New Roman" w:hAnsi="Times New Roman"/>
          <w:sz w:val="28"/>
          <w:szCs w:val="28"/>
          <w:shd w:val="clear" w:color="auto" w:fill="FFFFFF"/>
        </w:rPr>
        <w:t>рублю,</w:t>
      </w:r>
      <w:r w:rsidR="00392957" w:rsidRPr="00F93733">
        <w:rPr>
          <w:rFonts w:ascii="Times New Roman" w:hAnsi="Times New Roman"/>
          <w:sz w:val="28"/>
          <w:szCs w:val="28"/>
          <w:shd w:val="clear" w:color="auto" w:fill="FFFFFF"/>
        </w:rPr>
        <w:t xml:space="preserve"> </w:t>
      </w:r>
      <w:r w:rsidRPr="00F93733">
        <w:rPr>
          <w:rFonts w:ascii="Times New Roman" w:hAnsi="Times New Roman"/>
          <w:sz w:val="28"/>
          <w:szCs w:val="28"/>
          <w:shd w:val="clear" w:color="auto" w:fill="FFFFFF"/>
        </w:rPr>
        <w:t>влияющее</w:t>
      </w:r>
      <w:r w:rsidR="00392957" w:rsidRPr="00F93733">
        <w:rPr>
          <w:rFonts w:ascii="Times New Roman" w:hAnsi="Times New Roman"/>
          <w:sz w:val="28"/>
          <w:szCs w:val="28"/>
          <w:shd w:val="clear" w:color="auto" w:fill="FFFFFF"/>
        </w:rPr>
        <w:t xml:space="preserve"> </w:t>
      </w:r>
      <w:r w:rsidRPr="00F93733">
        <w:rPr>
          <w:rFonts w:ascii="Times New Roman" w:hAnsi="Times New Roman"/>
          <w:sz w:val="28"/>
          <w:szCs w:val="28"/>
          <w:shd w:val="clear" w:color="auto" w:fill="FFFFFF"/>
        </w:rPr>
        <w:t>на</w:t>
      </w:r>
      <w:r w:rsidR="00392957" w:rsidRPr="00F93733">
        <w:rPr>
          <w:rFonts w:ascii="Times New Roman" w:hAnsi="Times New Roman"/>
          <w:sz w:val="28"/>
          <w:szCs w:val="28"/>
          <w:shd w:val="clear" w:color="auto" w:fill="FFFFFF"/>
        </w:rPr>
        <w:t xml:space="preserve"> </w:t>
      </w:r>
      <w:r w:rsidRPr="00F93733">
        <w:rPr>
          <w:rFonts w:ascii="Times New Roman" w:hAnsi="Times New Roman"/>
          <w:sz w:val="28"/>
          <w:szCs w:val="28"/>
          <w:shd w:val="clear" w:color="auto" w:fill="FFFFFF"/>
        </w:rPr>
        <w:t>показатели</w:t>
      </w:r>
      <w:r w:rsidR="00392957" w:rsidRPr="00F93733">
        <w:rPr>
          <w:rFonts w:ascii="Times New Roman" w:hAnsi="Times New Roman"/>
          <w:sz w:val="28"/>
          <w:szCs w:val="28"/>
          <w:shd w:val="clear" w:color="auto" w:fill="FFFFFF"/>
        </w:rPr>
        <w:t xml:space="preserve"> </w:t>
      </w:r>
      <w:r w:rsidRPr="00F93733">
        <w:rPr>
          <w:rFonts w:ascii="Times New Roman" w:hAnsi="Times New Roman"/>
          <w:sz w:val="28"/>
          <w:szCs w:val="28"/>
          <w:shd w:val="clear" w:color="auto" w:fill="FFFFFF"/>
        </w:rPr>
        <w:t>операционной</w:t>
      </w:r>
      <w:r w:rsidR="00392957" w:rsidRPr="00F93733">
        <w:rPr>
          <w:rFonts w:ascii="Times New Roman" w:hAnsi="Times New Roman"/>
          <w:sz w:val="28"/>
          <w:szCs w:val="28"/>
          <w:shd w:val="clear" w:color="auto" w:fill="FFFFFF"/>
        </w:rPr>
        <w:t xml:space="preserve"> </w:t>
      </w:r>
      <w:r w:rsidRPr="00F93733">
        <w:rPr>
          <w:rFonts w:ascii="Times New Roman" w:hAnsi="Times New Roman"/>
          <w:sz w:val="28"/>
          <w:szCs w:val="28"/>
          <w:shd w:val="clear" w:color="auto" w:fill="FFFFFF"/>
        </w:rPr>
        <w:t>и</w:t>
      </w:r>
      <w:r w:rsidR="00392957" w:rsidRPr="00F93733">
        <w:rPr>
          <w:rFonts w:ascii="Times New Roman" w:hAnsi="Times New Roman"/>
          <w:sz w:val="28"/>
          <w:szCs w:val="28"/>
          <w:shd w:val="clear" w:color="auto" w:fill="FFFFFF"/>
        </w:rPr>
        <w:t xml:space="preserve"> </w:t>
      </w:r>
      <w:r w:rsidRPr="00F93733">
        <w:rPr>
          <w:rFonts w:ascii="Times New Roman" w:hAnsi="Times New Roman"/>
          <w:sz w:val="28"/>
          <w:szCs w:val="28"/>
          <w:shd w:val="clear" w:color="auto" w:fill="FFFFFF"/>
        </w:rPr>
        <w:t>инвестиционной</w:t>
      </w:r>
      <w:r w:rsidR="00392957" w:rsidRPr="00F93733">
        <w:rPr>
          <w:rFonts w:ascii="Times New Roman" w:hAnsi="Times New Roman"/>
          <w:sz w:val="28"/>
          <w:szCs w:val="28"/>
          <w:shd w:val="clear" w:color="auto" w:fill="FFFFFF"/>
        </w:rPr>
        <w:t xml:space="preserve"> </w:t>
      </w:r>
      <w:r w:rsidRPr="00F93733">
        <w:rPr>
          <w:rFonts w:ascii="Times New Roman" w:hAnsi="Times New Roman"/>
          <w:sz w:val="28"/>
          <w:szCs w:val="28"/>
          <w:shd w:val="clear" w:color="auto" w:fill="FFFFFF"/>
        </w:rPr>
        <w:t>эффективности</w:t>
      </w:r>
      <w:r w:rsidR="00392957" w:rsidRPr="00F93733">
        <w:rPr>
          <w:rFonts w:ascii="Times New Roman" w:hAnsi="Times New Roman"/>
          <w:sz w:val="28"/>
          <w:szCs w:val="28"/>
          <w:shd w:val="clear" w:color="auto" w:fill="FFFFFF"/>
        </w:rPr>
        <w:t xml:space="preserve"> </w:t>
      </w:r>
      <w:r w:rsidRPr="00F93733">
        <w:rPr>
          <w:rFonts w:ascii="Times New Roman" w:hAnsi="Times New Roman"/>
          <w:sz w:val="28"/>
          <w:szCs w:val="28"/>
          <w:shd w:val="clear" w:color="auto" w:fill="FFFFFF"/>
        </w:rPr>
        <w:t>[</w:t>
      </w:r>
      <w:r w:rsidR="00F93733" w:rsidRPr="00F93733">
        <w:rPr>
          <w:rFonts w:ascii="Times New Roman" w:hAnsi="Times New Roman"/>
          <w:sz w:val="28"/>
          <w:szCs w:val="28"/>
          <w:shd w:val="clear" w:color="auto" w:fill="FFFFFF"/>
        </w:rPr>
        <w:t>19</w:t>
      </w:r>
      <w:r w:rsidR="0070118F" w:rsidRPr="00F93733">
        <w:rPr>
          <w:rFonts w:ascii="Times New Roman" w:hAnsi="Times New Roman"/>
          <w:sz w:val="28"/>
          <w:szCs w:val="28"/>
          <w:shd w:val="clear" w:color="auto" w:fill="FFFFFF"/>
        </w:rPr>
        <w:t xml:space="preserve">, </w:t>
      </w:r>
      <w:r w:rsidRPr="00F93733">
        <w:rPr>
          <w:rFonts w:ascii="Times New Roman" w:hAnsi="Times New Roman"/>
          <w:sz w:val="28"/>
          <w:szCs w:val="28"/>
          <w:shd w:val="clear" w:color="auto" w:fill="FFFFFF"/>
        </w:rPr>
        <w:t>c.42].</w:t>
      </w:r>
      <w:r w:rsidR="00392957" w:rsidRPr="00F93733">
        <w:rPr>
          <w:rFonts w:ascii="Times New Roman" w:hAnsi="Times New Roman"/>
          <w:sz w:val="28"/>
          <w:szCs w:val="28"/>
          <w:shd w:val="clear" w:color="auto" w:fill="FFFFFF"/>
        </w:rPr>
        <w:t xml:space="preserve"> </w:t>
      </w:r>
      <w:r w:rsidRPr="00F93733">
        <w:rPr>
          <w:rFonts w:ascii="Times New Roman" w:hAnsi="Times New Roman"/>
          <w:sz w:val="28"/>
          <w:szCs w:val="28"/>
          <w:shd w:val="clear" w:color="auto" w:fill="FFFFFF"/>
        </w:rPr>
        <w:t>Исходя</w:t>
      </w:r>
      <w:r w:rsidR="00392957" w:rsidRPr="00F93733">
        <w:rPr>
          <w:rFonts w:ascii="Times New Roman" w:hAnsi="Times New Roman"/>
          <w:sz w:val="28"/>
          <w:szCs w:val="28"/>
          <w:shd w:val="clear" w:color="auto" w:fill="FFFFFF"/>
        </w:rPr>
        <w:t xml:space="preserve"> </w:t>
      </w:r>
      <w:r w:rsidRPr="00F93733">
        <w:rPr>
          <w:rFonts w:ascii="Times New Roman" w:hAnsi="Times New Roman"/>
          <w:sz w:val="28"/>
          <w:szCs w:val="28"/>
          <w:shd w:val="clear" w:color="auto" w:fill="FFFFFF"/>
        </w:rPr>
        <w:t>из</w:t>
      </w:r>
      <w:r w:rsidR="00392957" w:rsidRPr="00F93733">
        <w:rPr>
          <w:rFonts w:ascii="Times New Roman" w:hAnsi="Times New Roman"/>
          <w:sz w:val="28"/>
          <w:szCs w:val="28"/>
          <w:shd w:val="clear" w:color="auto" w:fill="FFFFFF"/>
        </w:rPr>
        <w:t xml:space="preserve"> </w:t>
      </w:r>
      <w:r w:rsidRPr="00F93733">
        <w:rPr>
          <w:rFonts w:ascii="Times New Roman" w:hAnsi="Times New Roman"/>
          <w:sz w:val="28"/>
          <w:szCs w:val="28"/>
          <w:shd w:val="clear" w:color="auto" w:fill="FFFFFF"/>
        </w:rPr>
        <w:t>такого</w:t>
      </w:r>
      <w:r w:rsidR="00392957" w:rsidRPr="00F93733">
        <w:rPr>
          <w:rFonts w:ascii="Times New Roman" w:hAnsi="Times New Roman"/>
          <w:sz w:val="28"/>
          <w:szCs w:val="28"/>
          <w:shd w:val="clear" w:color="auto" w:fill="FFFFFF"/>
        </w:rPr>
        <w:t xml:space="preserve"> </w:t>
      </w:r>
      <w:r w:rsidRPr="00F93733">
        <w:rPr>
          <w:rFonts w:ascii="Times New Roman" w:hAnsi="Times New Roman"/>
          <w:sz w:val="28"/>
          <w:szCs w:val="28"/>
          <w:shd w:val="clear" w:color="auto" w:fill="FFFFFF"/>
        </w:rPr>
        <w:t>определения,</w:t>
      </w:r>
      <w:r w:rsidR="00392957" w:rsidRPr="00F93733">
        <w:rPr>
          <w:rFonts w:ascii="Times New Roman" w:hAnsi="Times New Roman"/>
          <w:sz w:val="28"/>
          <w:szCs w:val="28"/>
          <w:shd w:val="clear" w:color="auto" w:fill="FFFFFF"/>
        </w:rPr>
        <w:t xml:space="preserve"> </w:t>
      </w:r>
      <w:r w:rsidRPr="00F93733">
        <w:rPr>
          <w:rFonts w:ascii="Times New Roman" w:hAnsi="Times New Roman"/>
          <w:sz w:val="28"/>
          <w:szCs w:val="28"/>
          <w:shd w:val="clear" w:color="auto" w:fill="FFFFFF"/>
        </w:rPr>
        <w:t>можно</w:t>
      </w:r>
      <w:r w:rsidR="00392957" w:rsidRPr="00F93733">
        <w:rPr>
          <w:rFonts w:ascii="Times New Roman" w:hAnsi="Times New Roman"/>
          <w:sz w:val="28"/>
          <w:szCs w:val="28"/>
          <w:shd w:val="clear" w:color="auto" w:fill="FFFFFF"/>
        </w:rPr>
        <w:t xml:space="preserve"> </w:t>
      </w:r>
      <w:r w:rsidRPr="00F93733">
        <w:rPr>
          <w:rFonts w:ascii="Times New Roman" w:hAnsi="Times New Roman"/>
          <w:sz w:val="28"/>
          <w:szCs w:val="28"/>
          <w:shd w:val="clear" w:color="auto" w:fill="FFFFFF"/>
        </w:rPr>
        <w:t>понять,</w:t>
      </w:r>
      <w:r w:rsidR="00392957" w:rsidRPr="00F93733">
        <w:rPr>
          <w:rFonts w:ascii="Times New Roman" w:hAnsi="Times New Roman"/>
          <w:sz w:val="28"/>
          <w:szCs w:val="28"/>
          <w:shd w:val="clear" w:color="auto" w:fill="FFFFFF"/>
        </w:rPr>
        <w:t xml:space="preserve"> </w:t>
      </w:r>
      <w:r w:rsidRPr="00F93733">
        <w:rPr>
          <w:rFonts w:ascii="Times New Roman" w:hAnsi="Times New Roman"/>
          <w:sz w:val="28"/>
          <w:szCs w:val="28"/>
          <w:shd w:val="clear" w:color="auto" w:fill="FFFFFF"/>
        </w:rPr>
        <w:t>что</w:t>
      </w:r>
      <w:r w:rsidR="00392957" w:rsidRPr="00F93733">
        <w:rPr>
          <w:rFonts w:ascii="Times New Roman" w:hAnsi="Times New Roman"/>
          <w:sz w:val="28"/>
          <w:szCs w:val="28"/>
          <w:shd w:val="clear" w:color="auto" w:fill="FFFFFF"/>
        </w:rPr>
        <w:t xml:space="preserve"> </w:t>
      </w:r>
      <w:r w:rsidRPr="00F93733">
        <w:rPr>
          <w:rFonts w:ascii="Times New Roman" w:hAnsi="Times New Roman"/>
          <w:sz w:val="28"/>
          <w:szCs w:val="28"/>
          <w:shd w:val="clear" w:color="auto" w:fill="FFFFFF"/>
        </w:rPr>
        <w:t>снижение</w:t>
      </w:r>
      <w:r w:rsidR="00392957" w:rsidRPr="00F93733">
        <w:rPr>
          <w:rFonts w:ascii="Times New Roman" w:hAnsi="Times New Roman"/>
          <w:sz w:val="28"/>
          <w:szCs w:val="28"/>
          <w:shd w:val="clear" w:color="auto" w:fill="FFFFFF"/>
        </w:rPr>
        <w:t xml:space="preserve"> </w:t>
      </w:r>
      <w:r w:rsidRPr="00F93733">
        <w:rPr>
          <w:rFonts w:ascii="Times New Roman" w:hAnsi="Times New Roman"/>
          <w:sz w:val="28"/>
          <w:szCs w:val="28"/>
          <w:shd w:val="clear" w:color="auto" w:fill="FFFFFF"/>
        </w:rPr>
        <w:t>или</w:t>
      </w:r>
      <w:r w:rsidR="00392957" w:rsidRPr="00F93733">
        <w:rPr>
          <w:rFonts w:ascii="Times New Roman" w:hAnsi="Times New Roman"/>
          <w:sz w:val="28"/>
          <w:szCs w:val="28"/>
          <w:shd w:val="clear" w:color="auto" w:fill="FFFFFF"/>
        </w:rPr>
        <w:t xml:space="preserve"> </w:t>
      </w:r>
      <w:r w:rsidRPr="00F93733">
        <w:rPr>
          <w:rFonts w:ascii="Times New Roman" w:hAnsi="Times New Roman"/>
          <w:sz w:val="28"/>
          <w:szCs w:val="28"/>
          <w:shd w:val="clear" w:color="auto" w:fill="FFFFFF"/>
        </w:rPr>
        <w:t>повышение</w:t>
      </w:r>
      <w:r w:rsidR="00392957" w:rsidRPr="00F93733">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стоимости</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национальной</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валюты</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не</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является</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неблагоприятным</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изменением.</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Им</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является</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такое</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направление</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движения</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курса,</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которое</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приводит</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к</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снижению</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финансового</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результата</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определенного</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субъекта</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хозяйствования.</w:t>
      </w:r>
      <w:r w:rsidR="00392957">
        <w:rPr>
          <w:rFonts w:ascii="Times New Roman" w:hAnsi="Times New Roman"/>
          <w:sz w:val="28"/>
          <w:szCs w:val="28"/>
          <w:shd w:val="clear" w:color="auto" w:fill="FFFFFF"/>
        </w:rPr>
        <w:t xml:space="preserve"> </w:t>
      </w:r>
    </w:p>
    <w:p w:rsidR="00BA732F" w:rsidRPr="00BA732F" w:rsidRDefault="00BA732F" w:rsidP="001F4C08">
      <w:pPr>
        <w:spacing w:after="0"/>
        <w:ind w:firstLine="709"/>
        <w:jc w:val="both"/>
        <w:rPr>
          <w:rFonts w:ascii="Times New Roman" w:hAnsi="Times New Roman"/>
          <w:sz w:val="28"/>
          <w:szCs w:val="28"/>
          <w:shd w:val="clear" w:color="auto" w:fill="FFFFFF"/>
        </w:rPr>
      </w:pPr>
      <w:r w:rsidRPr="00BA732F">
        <w:rPr>
          <w:rFonts w:ascii="Times New Roman" w:hAnsi="Times New Roman"/>
          <w:sz w:val="28"/>
          <w:szCs w:val="28"/>
          <w:shd w:val="clear" w:color="auto" w:fill="FFFFFF"/>
        </w:rPr>
        <w:t>Валютный</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риск</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возникает</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в</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результате</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колебаний</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валютных</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курсов.</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При</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этом</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изменение</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курсов</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валют</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по</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отношению</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друг</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к</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другу</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происходит</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в</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силу</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многочисленных</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факторов,</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например,</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в</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связи</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с</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изменением</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внутренней</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стоимости</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валют,</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постоянным</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переливом</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денежных</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потоков</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из</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страны</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в</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страну,</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спекуляцией</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и</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т.</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д.</w:t>
      </w:r>
      <w:r w:rsidR="00392957">
        <w:rPr>
          <w:rFonts w:ascii="Times New Roman" w:hAnsi="Times New Roman"/>
          <w:sz w:val="28"/>
          <w:szCs w:val="28"/>
          <w:shd w:val="clear" w:color="auto" w:fill="FFFFFF"/>
        </w:rPr>
        <w:t xml:space="preserve"> </w:t>
      </w:r>
      <w:r w:rsidR="00F93733" w:rsidRPr="00F93733">
        <w:rPr>
          <w:rFonts w:ascii="Times New Roman" w:hAnsi="Times New Roman"/>
          <w:sz w:val="28"/>
          <w:szCs w:val="28"/>
          <w:shd w:val="clear" w:color="auto" w:fill="FFFFFF"/>
        </w:rPr>
        <w:t>[1</w:t>
      </w:r>
      <w:r w:rsidR="00794025">
        <w:rPr>
          <w:rFonts w:ascii="Times New Roman" w:hAnsi="Times New Roman"/>
          <w:sz w:val="28"/>
          <w:szCs w:val="28"/>
          <w:shd w:val="clear" w:color="auto" w:fill="FFFFFF"/>
        </w:rPr>
        <w:t>5</w:t>
      </w:r>
      <w:r w:rsidR="00F93733" w:rsidRPr="00F93733">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c.201].</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В</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России</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действие</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факторов</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снижения</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стоимости</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национальной</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валюты</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усиливается</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и</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уже</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перевесило</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влияние</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факторов</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повышения</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стоимости</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рубля.</w:t>
      </w:r>
      <w:r w:rsidR="00392957">
        <w:rPr>
          <w:rFonts w:ascii="Times New Roman" w:hAnsi="Times New Roman"/>
          <w:sz w:val="28"/>
          <w:szCs w:val="28"/>
          <w:shd w:val="clear" w:color="auto" w:fill="FFFFFF"/>
        </w:rPr>
        <w:t xml:space="preserve"> </w:t>
      </w:r>
    </w:p>
    <w:p w:rsidR="00BA732F" w:rsidRPr="005F42E3" w:rsidRDefault="00FB467F" w:rsidP="001F4C08">
      <w:pPr>
        <w:spacing w:after="0"/>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В</w:t>
      </w:r>
      <w:r w:rsidR="00392957">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таблице</w:t>
      </w:r>
      <w:r w:rsidR="00392957">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1</w:t>
      </w:r>
      <w:r w:rsidR="00392957">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представлены</w:t>
      </w:r>
      <w:r w:rsidR="00392957">
        <w:rPr>
          <w:rFonts w:ascii="Times New Roman" w:hAnsi="Times New Roman"/>
          <w:sz w:val="28"/>
          <w:szCs w:val="28"/>
          <w:shd w:val="clear" w:color="auto" w:fill="FFFFFF"/>
        </w:rPr>
        <w:t xml:space="preserve"> </w:t>
      </w:r>
      <w:r w:rsidR="00BA732F" w:rsidRPr="00BA732F">
        <w:rPr>
          <w:rFonts w:ascii="Times New Roman" w:hAnsi="Times New Roman"/>
          <w:sz w:val="28"/>
          <w:szCs w:val="28"/>
          <w:shd w:val="clear" w:color="auto" w:fill="FFFFFF"/>
        </w:rPr>
        <w:t>направления</w:t>
      </w:r>
      <w:r w:rsidR="00392957">
        <w:rPr>
          <w:rFonts w:ascii="Times New Roman" w:hAnsi="Times New Roman"/>
          <w:sz w:val="28"/>
          <w:szCs w:val="28"/>
          <w:shd w:val="clear" w:color="auto" w:fill="FFFFFF"/>
        </w:rPr>
        <w:t xml:space="preserve"> </w:t>
      </w:r>
      <w:r w:rsidR="00BA732F" w:rsidRPr="00BA732F">
        <w:rPr>
          <w:rFonts w:ascii="Times New Roman" w:hAnsi="Times New Roman"/>
          <w:sz w:val="28"/>
          <w:szCs w:val="28"/>
          <w:shd w:val="clear" w:color="auto" w:fill="FFFFFF"/>
        </w:rPr>
        <w:t>возможного</w:t>
      </w:r>
      <w:r w:rsidR="00392957">
        <w:rPr>
          <w:rFonts w:ascii="Times New Roman" w:hAnsi="Times New Roman"/>
          <w:sz w:val="28"/>
          <w:szCs w:val="28"/>
          <w:shd w:val="clear" w:color="auto" w:fill="FFFFFF"/>
        </w:rPr>
        <w:t xml:space="preserve"> </w:t>
      </w:r>
      <w:r w:rsidR="00BA732F" w:rsidRPr="00BA732F">
        <w:rPr>
          <w:rFonts w:ascii="Times New Roman" w:hAnsi="Times New Roman"/>
          <w:sz w:val="28"/>
          <w:szCs w:val="28"/>
          <w:shd w:val="clear" w:color="auto" w:fill="FFFFFF"/>
        </w:rPr>
        <w:t>влияния</w:t>
      </w:r>
      <w:r w:rsidR="00392957">
        <w:rPr>
          <w:rFonts w:ascii="Times New Roman" w:hAnsi="Times New Roman"/>
          <w:sz w:val="28"/>
          <w:szCs w:val="28"/>
          <w:shd w:val="clear" w:color="auto" w:fill="FFFFFF"/>
        </w:rPr>
        <w:t xml:space="preserve"> </w:t>
      </w:r>
      <w:r w:rsidR="00BA732F" w:rsidRPr="00BA732F">
        <w:rPr>
          <w:rFonts w:ascii="Times New Roman" w:hAnsi="Times New Roman"/>
          <w:sz w:val="28"/>
          <w:szCs w:val="28"/>
          <w:shd w:val="clear" w:color="auto" w:fill="FFFFFF"/>
        </w:rPr>
        <w:t>изменения</w:t>
      </w:r>
      <w:r w:rsidR="00392957">
        <w:rPr>
          <w:rFonts w:ascii="Times New Roman" w:hAnsi="Times New Roman"/>
          <w:sz w:val="28"/>
          <w:szCs w:val="28"/>
          <w:shd w:val="clear" w:color="auto" w:fill="FFFFFF"/>
        </w:rPr>
        <w:t xml:space="preserve"> </w:t>
      </w:r>
      <w:r w:rsidR="00BA732F" w:rsidRPr="00BA732F">
        <w:rPr>
          <w:rFonts w:ascii="Times New Roman" w:hAnsi="Times New Roman"/>
          <w:sz w:val="28"/>
          <w:szCs w:val="28"/>
          <w:shd w:val="clear" w:color="auto" w:fill="FFFFFF"/>
        </w:rPr>
        <w:t>стоимости</w:t>
      </w:r>
      <w:r w:rsidR="00392957">
        <w:rPr>
          <w:rFonts w:ascii="Times New Roman" w:hAnsi="Times New Roman"/>
          <w:sz w:val="28"/>
          <w:szCs w:val="28"/>
          <w:shd w:val="clear" w:color="auto" w:fill="FFFFFF"/>
        </w:rPr>
        <w:t xml:space="preserve"> </w:t>
      </w:r>
      <w:r w:rsidR="00BA732F" w:rsidRPr="00BA732F">
        <w:rPr>
          <w:rFonts w:ascii="Times New Roman" w:hAnsi="Times New Roman"/>
          <w:sz w:val="28"/>
          <w:szCs w:val="28"/>
          <w:shd w:val="clear" w:color="auto" w:fill="FFFFFF"/>
        </w:rPr>
        <w:t>национальной</w:t>
      </w:r>
      <w:r w:rsidR="00392957">
        <w:rPr>
          <w:rFonts w:ascii="Times New Roman" w:hAnsi="Times New Roman"/>
          <w:sz w:val="28"/>
          <w:szCs w:val="28"/>
          <w:shd w:val="clear" w:color="auto" w:fill="FFFFFF"/>
        </w:rPr>
        <w:t xml:space="preserve"> </w:t>
      </w:r>
      <w:r w:rsidR="00BA732F" w:rsidRPr="00BA732F">
        <w:rPr>
          <w:rFonts w:ascii="Times New Roman" w:hAnsi="Times New Roman"/>
          <w:sz w:val="28"/>
          <w:szCs w:val="28"/>
          <w:shd w:val="clear" w:color="auto" w:fill="FFFFFF"/>
        </w:rPr>
        <w:t>валюты</w:t>
      </w:r>
      <w:r w:rsidR="00392957">
        <w:rPr>
          <w:rFonts w:ascii="Times New Roman" w:hAnsi="Times New Roman"/>
          <w:sz w:val="28"/>
          <w:szCs w:val="28"/>
          <w:shd w:val="clear" w:color="auto" w:fill="FFFFFF"/>
        </w:rPr>
        <w:t xml:space="preserve"> </w:t>
      </w:r>
      <w:r w:rsidR="00BA732F" w:rsidRPr="00BA732F">
        <w:rPr>
          <w:rFonts w:ascii="Times New Roman" w:hAnsi="Times New Roman"/>
          <w:sz w:val="28"/>
          <w:szCs w:val="28"/>
          <w:shd w:val="clear" w:color="auto" w:fill="FFFFFF"/>
        </w:rPr>
        <w:t>на</w:t>
      </w:r>
      <w:r w:rsidR="00392957">
        <w:rPr>
          <w:rFonts w:ascii="Times New Roman" w:hAnsi="Times New Roman"/>
          <w:sz w:val="28"/>
          <w:szCs w:val="28"/>
          <w:shd w:val="clear" w:color="auto" w:fill="FFFFFF"/>
        </w:rPr>
        <w:t xml:space="preserve"> </w:t>
      </w:r>
      <w:r w:rsidR="00BA732F" w:rsidRPr="00BA732F">
        <w:rPr>
          <w:rFonts w:ascii="Times New Roman" w:hAnsi="Times New Roman"/>
          <w:sz w:val="28"/>
          <w:szCs w:val="28"/>
          <w:shd w:val="clear" w:color="auto" w:fill="FFFFFF"/>
        </w:rPr>
        <w:t>финансовое</w:t>
      </w:r>
      <w:r w:rsidR="00392957">
        <w:rPr>
          <w:rFonts w:ascii="Times New Roman" w:hAnsi="Times New Roman"/>
          <w:sz w:val="28"/>
          <w:szCs w:val="28"/>
          <w:shd w:val="clear" w:color="auto" w:fill="FFFFFF"/>
        </w:rPr>
        <w:t xml:space="preserve"> </w:t>
      </w:r>
      <w:r w:rsidR="00BA732F" w:rsidRPr="00BA732F">
        <w:rPr>
          <w:rFonts w:ascii="Times New Roman" w:hAnsi="Times New Roman"/>
          <w:sz w:val="28"/>
          <w:szCs w:val="28"/>
          <w:shd w:val="clear" w:color="auto" w:fill="FFFFFF"/>
        </w:rPr>
        <w:t>со</w:t>
      </w:r>
      <w:r>
        <w:rPr>
          <w:rFonts w:ascii="Times New Roman" w:hAnsi="Times New Roman"/>
          <w:sz w:val="28"/>
          <w:szCs w:val="28"/>
          <w:shd w:val="clear" w:color="auto" w:fill="FFFFFF"/>
        </w:rPr>
        <w:t>стояние</w:t>
      </w:r>
      <w:r w:rsidR="00392957">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и</w:t>
      </w:r>
      <w:r w:rsidR="00392957">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финансовый</w:t>
      </w:r>
      <w:r w:rsidR="00392957">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результат</w:t>
      </w:r>
      <w:r w:rsidR="00BA732F" w:rsidRPr="00BA732F">
        <w:rPr>
          <w:rFonts w:ascii="Times New Roman" w:hAnsi="Times New Roman"/>
          <w:sz w:val="28"/>
          <w:szCs w:val="28"/>
          <w:shd w:val="clear" w:color="auto" w:fill="FFFFFF"/>
        </w:rPr>
        <w:t>.</w:t>
      </w:r>
      <w:r w:rsidR="00392957">
        <w:rPr>
          <w:rFonts w:ascii="Times New Roman" w:hAnsi="Times New Roman"/>
          <w:sz w:val="28"/>
          <w:szCs w:val="28"/>
          <w:shd w:val="clear" w:color="auto" w:fill="FFFFFF"/>
        </w:rPr>
        <w:t xml:space="preserve"> </w:t>
      </w:r>
      <w:r w:rsidR="00BA732F" w:rsidRPr="00BA732F">
        <w:rPr>
          <w:rFonts w:ascii="Times New Roman" w:hAnsi="Times New Roman"/>
          <w:sz w:val="28"/>
          <w:szCs w:val="28"/>
          <w:shd w:val="clear" w:color="auto" w:fill="FFFFFF"/>
        </w:rPr>
        <w:t>Негативные</w:t>
      </w:r>
      <w:r w:rsidR="00392957">
        <w:rPr>
          <w:rFonts w:ascii="Times New Roman" w:hAnsi="Times New Roman"/>
          <w:sz w:val="28"/>
          <w:szCs w:val="28"/>
          <w:shd w:val="clear" w:color="auto" w:fill="FFFFFF"/>
        </w:rPr>
        <w:t xml:space="preserve"> </w:t>
      </w:r>
      <w:r w:rsidR="00BA732F" w:rsidRPr="00BA732F">
        <w:rPr>
          <w:rFonts w:ascii="Times New Roman" w:hAnsi="Times New Roman"/>
          <w:sz w:val="28"/>
          <w:szCs w:val="28"/>
          <w:shd w:val="clear" w:color="auto" w:fill="FFFFFF"/>
        </w:rPr>
        <w:t>последствия</w:t>
      </w:r>
      <w:r w:rsidR="00392957">
        <w:rPr>
          <w:rFonts w:ascii="Times New Roman" w:hAnsi="Times New Roman"/>
          <w:sz w:val="28"/>
          <w:szCs w:val="28"/>
          <w:shd w:val="clear" w:color="auto" w:fill="FFFFFF"/>
        </w:rPr>
        <w:t xml:space="preserve"> </w:t>
      </w:r>
      <w:r w:rsidR="00BA732F" w:rsidRPr="00BA732F">
        <w:rPr>
          <w:rFonts w:ascii="Times New Roman" w:hAnsi="Times New Roman"/>
          <w:sz w:val="28"/>
          <w:szCs w:val="28"/>
          <w:shd w:val="clear" w:color="auto" w:fill="FFFFFF"/>
        </w:rPr>
        <w:t>могут</w:t>
      </w:r>
      <w:r w:rsidR="00392957">
        <w:rPr>
          <w:rFonts w:ascii="Times New Roman" w:hAnsi="Times New Roman"/>
          <w:sz w:val="28"/>
          <w:szCs w:val="28"/>
          <w:shd w:val="clear" w:color="auto" w:fill="FFFFFF"/>
        </w:rPr>
        <w:t xml:space="preserve"> </w:t>
      </w:r>
      <w:r w:rsidR="00BA732F" w:rsidRPr="00BA732F">
        <w:rPr>
          <w:rFonts w:ascii="Times New Roman" w:hAnsi="Times New Roman"/>
          <w:sz w:val="28"/>
          <w:szCs w:val="28"/>
          <w:shd w:val="clear" w:color="auto" w:fill="FFFFFF"/>
        </w:rPr>
        <w:t>возникнуть</w:t>
      </w:r>
      <w:r w:rsidR="00392957">
        <w:rPr>
          <w:rFonts w:ascii="Times New Roman" w:hAnsi="Times New Roman"/>
          <w:sz w:val="28"/>
          <w:szCs w:val="28"/>
          <w:shd w:val="clear" w:color="auto" w:fill="FFFFFF"/>
        </w:rPr>
        <w:t xml:space="preserve"> </w:t>
      </w:r>
      <w:r w:rsidR="00BA732F" w:rsidRPr="00BA732F">
        <w:rPr>
          <w:rFonts w:ascii="Times New Roman" w:hAnsi="Times New Roman"/>
          <w:sz w:val="28"/>
          <w:szCs w:val="28"/>
          <w:shd w:val="clear" w:color="auto" w:fill="FFFFFF"/>
        </w:rPr>
        <w:t>в</w:t>
      </w:r>
      <w:r w:rsidR="00392957">
        <w:rPr>
          <w:rFonts w:ascii="Times New Roman" w:hAnsi="Times New Roman"/>
          <w:sz w:val="28"/>
          <w:szCs w:val="28"/>
          <w:shd w:val="clear" w:color="auto" w:fill="FFFFFF"/>
        </w:rPr>
        <w:t xml:space="preserve"> </w:t>
      </w:r>
      <w:r w:rsidR="00BA732F" w:rsidRPr="00BA732F">
        <w:rPr>
          <w:rFonts w:ascii="Times New Roman" w:hAnsi="Times New Roman"/>
          <w:sz w:val="28"/>
          <w:szCs w:val="28"/>
          <w:shd w:val="clear" w:color="auto" w:fill="FFFFFF"/>
        </w:rPr>
        <w:t>процессе</w:t>
      </w:r>
      <w:r w:rsidR="00392957">
        <w:rPr>
          <w:rFonts w:ascii="Times New Roman" w:hAnsi="Times New Roman"/>
          <w:sz w:val="28"/>
          <w:szCs w:val="28"/>
          <w:shd w:val="clear" w:color="auto" w:fill="FFFFFF"/>
        </w:rPr>
        <w:t xml:space="preserve"> </w:t>
      </w:r>
      <w:r w:rsidR="00BA732F" w:rsidRPr="00BA732F">
        <w:rPr>
          <w:rFonts w:ascii="Times New Roman" w:hAnsi="Times New Roman"/>
          <w:sz w:val="28"/>
          <w:szCs w:val="28"/>
          <w:shd w:val="clear" w:color="auto" w:fill="FFFFFF"/>
        </w:rPr>
        <w:t>импорта</w:t>
      </w:r>
      <w:r w:rsidR="00392957">
        <w:rPr>
          <w:rFonts w:ascii="Times New Roman" w:hAnsi="Times New Roman"/>
          <w:sz w:val="28"/>
          <w:szCs w:val="28"/>
          <w:shd w:val="clear" w:color="auto" w:fill="FFFFFF"/>
        </w:rPr>
        <w:t xml:space="preserve"> </w:t>
      </w:r>
      <w:r w:rsidR="00BA732F" w:rsidRPr="00BA732F">
        <w:rPr>
          <w:rFonts w:ascii="Times New Roman" w:hAnsi="Times New Roman"/>
          <w:sz w:val="28"/>
          <w:szCs w:val="28"/>
          <w:shd w:val="clear" w:color="auto" w:fill="FFFFFF"/>
        </w:rPr>
        <w:t>сырья</w:t>
      </w:r>
      <w:r w:rsidR="00392957">
        <w:rPr>
          <w:rFonts w:ascii="Times New Roman" w:hAnsi="Times New Roman"/>
          <w:sz w:val="28"/>
          <w:szCs w:val="28"/>
          <w:shd w:val="clear" w:color="auto" w:fill="FFFFFF"/>
        </w:rPr>
        <w:t xml:space="preserve"> </w:t>
      </w:r>
      <w:r w:rsidR="00BA732F" w:rsidRPr="00BA732F">
        <w:rPr>
          <w:rFonts w:ascii="Times New Roman" w:hAnsi="Times New Roman"/>
          <w:sz w:val="28"/>
          <w:szCs w:val="28"/>
          <w:shd w:val="clear" w:color="auto" w:fill="FFFFFF"/>
        </w:rPr>
        <w:t>и</w:t>
      </w:r>
      <w:r w:rsidR="00392957">
        <w:rPr>
          <w:rFonts w:ascii="Times New Roman" w:hAnsi="Times New Roman"/>
          <w:sz w:val="28"/>
          <w:szCs w:val="28"/>
          <w:shd w:val="clear" w:color="auto" w:fill="FFFFFF"/>
        </w:rPr>
        <w:t xml:space="preserve"> </w:t>
      </w:r>
      <w:r w:rsidR="00BA732F" w:rsidRPr="00BA732F">
        <w:rPr>
          <w:rFonts w:ascii="Times New Roman" w:hAnsi="Times New Roman"/>
          <w:sz w:val="28"/>
          <w:szCs w:val="28"/>
          <w:shd w:val="clear" w:color="auto" w:fill="FFFFFF"/>
        </w:rPr>
        <w:t>материалов,</w:t>
      </w:r>
      <w:r w:rsidR="00392957">
        <w:rPr>
          <w:rFonts w:ascii="Times New Roman" w:hAnsi="Times New Roman"/>
          <w:sz w:val="28"/>
          <w:szCs w:val="28"/>
          <w:shd w:val="clear" w:color="auto" w:fill="FFFFFF"/>
        </w:rPr>
        <w:t xml:space="preserve"> </w:t>
      </w:r>
      <w:r w:rsidR="00BA732F" w:rsidRPr="00BA732F">
        <w:rPr>
          <w:rFonts w:ascii="Times New Roman" w:hAnsi="Times New Roman"/>
          <w:sz w:val="28"/>
          <w:szCs w:val="28"/>
          <w:shd w:val="clear" w:color="auto" w:fill="FFFFFF"/>
        </w:rPr>
        <w:t>привлечения</w:t>
      </w:r>
      <w:r w:rsidR="00392957">
        <w:rPr>
          <w:rFonts w:ascii="Times New Roman" w:hAnsi="Times New Roman"/>
          <w:sz w:val="28"/>
          <w:szCs w:val="28"/>
          <w:shd w:val="clear" w:color="auto" w:fill="FFFFFF"/>
        </w:rPr>
        <w:t xml:space="preserve"> </w:t>
      </w:r>
      <w:r w:rsidR="00BA732F" w:rsidRPr="00BA732F">
        <w:rPr>
          <w:rFonts w:ascii="Times New Roman" w:hAnsi="Times New Roman"/>
          <w:sz w:val="28"/>
          <w:szCs w:val="28"/>
          <w:shd w:val="clear" w:color="auto" w:fill="FFFFFF"/>
        </w:rPr>
        <w:t>финансовых</w:t>
      </w:r>
      <w:r w:rsidR="00392957">
        <w:rPr>
          <w:rFonts w:ascii="Times New Roman" w:hAnsi="Times New Roman"/>
          <w:sz w:val="28"/>
          <w:szCs w:val="28"/>
          <w:shd w:val="clear" w:color="auto" w:fill="FFFFFF"/>
        </w:rPr>
        <w:t xml:space="preserve"> </w:t>
      </w:r>
      <w:r w:rsidR="00BA732F" w:rsidRPr="00BA732F">
        <w:rPr>
          <w:rFonts w:ascii="Times New Roman" w:hAnsi="Times New Roman"/>
          <w:sz w:val="28"/>
          <w:szCs w:val="28"/>
          <w:shd w:val="clear" w:color="auto" w:fill="FFFFFF"/>
        </w:rPr>
        <w:t>ресурсов</w:t>
      </w:r>
      <w:r w:rsidR="00392957">
        <w:rPr>
          <w:rFonts w:ascii="Times New Roman" w:hAnsi="Times New Roman"/>
          <w:sz w:val="28"/>
          <w:szCs w:val="28"/>
          <w:shd w:val="clear" w:color="auto" w:fill="FFFFFF"/>
        </w:rPr>
        <w:t xml:space="preserve"> </w:t>
      </w:r>
      <w:r w:rsidR="00BA732F" w:rsidRPr="00BA732F">
        <w:rPr>
          <w:rFonts w:ascii="Times New Roman" w:hAnsi="Times New Roman"/>
          <w:sz w:val="28"/>
          <w:szCs w:val="28"/>
          <w:shd w:val="clear" w:color="auto" w:fill="FFFFFF"/>
        </w:rPr>
        <w:t>за</w:t>
      </w:r>
      <w:r w:rsidR="00392957">
        <w:rPr>
          <w:rFonts w:ascii="Times New Roman" w:hAnsi="Times New Roman"/>
          <w:sz w:val="28"/>
          <w:szCs w:val="28"/>
          <w:shd w:val="clear" w:color="auto" w:fill="FFFFFF"/>
        </w:rPr>
        <w:t xml:space="preserve"> </w:t>
      </w:r>
      <w:r w:rsidR="00BA732F" w:rsidRPr="00BA732F">
        <w:rPr>
          <w:rFonts w:ascii="Times New Roman" w:hAnsi="Times New Roman"/>
          <w:sz w:val="28"/>
          <w:szCs w:val="28"/>
          <w:shd w:val="clear" w:color="auto" w:fill="FFFFFF"/>
        </w:rPr>
        <w:t>рубежом,</w:t>
      </w:r>
      <w:r w:rsidR="00392957">
        <w:rPr>
          <w:rFonts w:ascii="Times New Roman" w:hAnsi="Times New Roman"/>
          <w:sz w:val="28"/>
          <w:szCs w:val="28"/>
          <w:shd w:val="clear" w:color="auto" w:fill="FFFFFF"/>
        </w:rPr>
        <w:t xml:space="preserve"> </w:t>
      </w:r>
      <w:r w:rsidR="00BA732F" w:rsidRPr="00BA732F">
        <w:rPr>
          <w:rFonts w:ascii="Times New Roman" w:hAnsi="Times New Roman"/>
          <w:sz w:val="28"/>
          <w:szCs w:val="28"/>
          <w:shd w:val="clear" w:color="auto" w:fill="FFFFFF"/>
        </w:rPr>
        <w:t>импорта</w:t>
      </w:r>
      <w:r w:rsidR="00392957">
        <w:rPr>
          <w:rFonts w:ascii="Times New Roman" w:hAnsi="Times New Roman"/>
          <w:sz w:val="28"/>
          <w:szCs w:val="28"/>
          <w:shd w:val="clear" w:color="auto" w:fill="FFFFFF"/>
        </w:rPr>
        <w:t xml:space="preserve"> </w:t>
      </w:r>
      <w:r w:rsidR="00BA732F" w:rsidRPr="00BA732F">
        <w:rPr>
          <w:rFonts w:ascii="Times New Roman" w:hAnsi="Times New Roman"/>
          <w:sz w:val="28"/>
          <w:szCs w:val="28"/>
          <w:shd w:val="clear" w:color="auto" w:fill="FFFFFF"/>
        </w:rPr>
        <w:t>технологий,</w:t>
      </w:r>
      <w:r w:rsidR="00392957">
        <w:rPr>
          <w:rFonts w:ascii="Times New Roman" w:hAnsi="Times New Roman"/>
          <w:sz w:val="28"/>
          <w:szCs w:val="28"/>
          <w:shd w:val="clear" w:color="auto" w:fill="FFFFFF"/>
        </w:rPr>
        <w:t xml:space="preserve"> </w:t>
      </w:r>
      <w:r w:rsidR="00BA732F" w:rsidRPr="00BA732F">
        <w:rPr>
          <w:rFonts w:ascii="Times New Roman" w:hAnsi="Times New Roman"/>
          <w:sz w:val="28"/>
          <w:szCs w:val="28"/>
          <w:shd w:val="clear" w:color="auto" w:fill="FFFFFF"/>
        </w:rPr>
        <w:t>патентов</w:t>
      </w:r>
      <w:r w:rsidR="00392957">
        <w:rPr>
          <w:rFonts w:ascii="Times New Roman" w:hAnsi="Times New Roman"/>
          <w:sz w:val="28"/>
          <w:szCs w:val="28"/>
          <w:shd w:val="clear" w:color="auto" w:fill="FFFFFF"/>
        </w:rPr>
        <w:t xml:space="preserve"> </w:t>
      </w:r>
      <w:r w:rsidR="00BA732F" w:rsidRPr="00BA732F">
        <w:rPr>
          <w:rFonts w:ascii="Times New Roman" w:hAnsi="Times New Roman"/>
          <w:sz w:val="28"/>
          <w:szCs w:val="28"/>
          <w:shd w:val="clear" w:color="auto" w:fill="FFFFFF"/>
        </w:rPr>
        <w:t>и</w:t>
      </w:r>
      <w:r w:rsidR="00392957">
        <w:rPr>
          <w:rFonts w:ascii="Times New Roman" w:hAnsi="Times New Roman"/>
          <w:sz w:val="28"/>
          <w:szCs w:val="28"/>
          <w:shd w:val="clear" w:color="auto" w:fill="FFFFFF"/>
        </w:rPr>
        <w:t xml:space="preserve"> </w:t>
      </w:r>
      <w:r w:rsidR="00BA732F" w:rsidRPr="00BA732F">
        <w:rPr>
          <w:rFonts w:ascii="Times New Roman" w:hAnsi="Times New Roman"/>
          <w:sz w:val="28"/>
          <w:szCs w:val="28"/>
          <w:shd w:val="clear" w:color="auto" w:fill="FFFFFF"/>
        </w:rPr>
        <w:t>других</w:t>
      </w:r>
      <w:r w:rsidR="00392957">
        <w:rPr>
          <w:rFonts w:ascii="Times New Roman" w:hAnsi="Times New Roman"/>
          <w:sz w:val="28"/>
          <w:szCs w:val="28"/>
          <w:shd w:val="clear" w:color="auto" w:fill="FFFFFF"/>
        </w:rPr>
        <w:t xml:space="preserve"> </w:t>
      </w:r>
      <w:r w:rsidR="00BA732F" w:rsidRPr="00BA732F">
        <w:rPr>
          <w:rFonts w:ascii="Times New Roman" w:hAnsi="Times New Roman"/>
          <w:sz w:val="28"/>
          <w:szCs w:val="28"/>
          <w:shd w:val="clear" w:color="auto" w:fill="FFFFFF"/>
        </w:rPr>
        <w:t>нематериальных</w:t>
      </w:r>
      <w:r w:rsidR="00392957">
        <w:rPr>
          <w:rFonts w:ascii="Times New Roman" w:hAnsi="Times New Roman"/>
          <w:sz w:val="28"/>
          <w:szCs w:val="28"/>
          <w:shd w:val="clear" w:color="auto" w:fill="FFFFFF"/>
        </w:rPr>
        <w:t xml:space="preserve"> </w:t>
      </w:r>
      <w:r w:rsidR="00BA732F" w:rsidRPr="00BA732F">
        <w:rPr>
          <w:rFonts w:ascii="Times New Roman" w:hAnsi="Times New Roman"/>
          <w:sz w:val="28"/>
          <w:szCs w:val="28"/>
          <w:shd w:val="clear" w:color="auto" w:fill="FFFFFF"/>
        </w:rPr>
        <w:t>активов,</w:t>
      </w:r>
      <w:r w:rsidR="00392957">
        <w:rPr>
          <w:rFonts w:ascii="Times New Roman" w:hAnsi="Times New Roman"/>
          <w:sz w:val="28"/>
          <w:szCs w:val="28"/>
          <w:shd w:val="clear" w:color="auto" w:fill="FFFFFF"/>
        </w:rPr>
        <w:t xml:space="preserve"> </w:t>
      </w:r>
      <w:r w:rsidR="00BA732F" w:rsidRPr="00BA732F">
        <w:rPr>
          <w:rFonts w:ascii="Times New Roman" w:hAnsi="Times New Roman"/>
          <w:sz w:val="28"/>
          <w:szCs w:val="28"/>
          <w:shd w:val="clear" w:color="auto" w:fill="FFFFFF"/>
        </w:rPr>
        <w:t>экспорта</w:t>
      </w:r>
      <w:r w:rsidR="00392957">
        <w:rPr>
          <w:rFonts w:ascii="Times New Roman" w:hAnsi="Times New Roman"/>
          <w:sz w:val="28"/>
          <w:szCs w:val="28"/>
          <w:shd w:val="clear" w:color="auto" w:fill="FFFFFF"/>
        </w:rPr>
        <w:t xml:space="preserve"> </w:t>
      </w:r>
      <w:r w:rsidR="00BA732F" w:rsidRPr="00BA732F">
        <w:rPr>
          <w:rFonts w:ascii="Times New Roman" w:hAnsi="Times New Roman"/>
          <w:sz w:val="28"/>
          <w:szCs w:val="28"/>
          <w:shd w:val="clear" w:color="auto" w:fill="FFFFFF"/>
        </w:rPr>
        <w:t>товаров</w:t>
      </w:r>
      <w:r w:rsidR="00392957">
        <w:rPr>
          <w:rFonts w:ascii="Times New Roman" w:hAnsi="Times New Roman"/>
          <w:sz w:val="28"/>
          <w:szCs w:val="28"/>
          <w:shd w:val="clear" w:color="auto" w:fill="FFFFFF"/>
        </w:rPr>
        <w:t xml:space="preserve"> </w:t>
      </w:r>
      <w:r w:rsidR="00BA732F" w:rsidRPr="00BA732F">
        <w:rPr>
          <w:rFonts w:ascii="Times New Roman" w:hAnsi="Times New Roman"/>
          <w:sz w:val="28"/>
          <w:szCs w:val="28"/>
          <w:shd w:val="clear" w:color="auto" w:fill="FFFFFF"/>
        </w:rPr>
        <w:t>и</w:t>
      </w:r>
      <w:r w:rsidR="00392957">
        <w:rPr>
          <w:rFonts w:ascii="Times New Roman" w:hAnsi="Times New Roman"/>
          <w:sz w:val="28"/>
          <w:szCs w:val="28"/>
          <w:shd w:val="clear" w:color="auto" w:fill="FFFFFF"/>
        </w:rPr>
        <w:t xml:space="preserve"> </w:t>
      </w:r>
      <w:r w:rsidR="00BA732F" w:rsidRPr="00BA732F">
        <w:rPr>
          <w:rFonts w:ascii="Times New Roman" w:hAnsi="Times New Roman"/>
          <w:sz w:val="28"/>
          <w:szCs w:val="28"/>
          <w:shd w:val="clear" w:color="auto" w:fill="FFFFFF"/>
        </w:rPr>
        <w:t>услуг,</w:t>
      </w:r>
      <w:r w:rsidR="00392957">
        <w:rPr>
          <w:rFonts w:ascii="Times New Roman" w:hAnsi="Times New Roman"/>
          <w:sz w:val="28"/>
          <w:szCs w:val="28"/>
          <w:shd w:val="clear" w:color="auto" w:fill="FFFFFF"/>
        </w:rPr>
        <w:t xml:space="preserve"> </w:t>
      </w:r>
      <w:r w:rsidR="00BA732F" w:rsidRPr="00BA732F">
        <w:rPr>
          <w:rFonts w:ascii="Times New Roman" w:hAnsi="Times New Roman"/>
          <w:sz w:val="28"/>
          <w:szCs w:val="28"/>
          <w:shd w:val="clear" w:color="auto" w:fill="FFFFFF"/>
        </w:rPr>
        <w:t>коммерческого</w:t>
      </w:r>
      <w:r w:rsidR="00392957">
        <w:rPr>
          <w:rFonts w:ascii="Times New Roman" w:hAnsi="Times New Roman"/>
          <w:sz w:val="28"/>
          <w:szCs w:val="28"/>
          <w:shd w:val="clear" w:color="auto" w:fill="FFFFFF"/>
        </w:rPr>
        <w:t xml:space="preserve"> </w:t>
      </w:r>
      <w:r w:rsidR="00BA732F" w:rsidRPr="00BA732F">
        <w:rPr>
          <w:rFonts w:ascii="Times New Roman" w:hAnsi="Times New Roman"/>
          <w:sz w:val="28"/>
          <w:szCs w:val="28"/>
          <w:shd w:val="clear" w:color="auto" w:fill="FFFFFF"/>
        </w:rPr>
        <w:t>кредитования</w:t>
      </w:r>
      <w:r w:rsidR="00392957">
        <w:rPr>
          <w:rFonts w:ascii="Times New Roman" w:hAnsi="Times New Roman"/>
          <w:sz w:val="28"/>
          <w:szCs w:val="28"/>
          <w:shd w:val="clear" w:color="auto" w:fill="FFFFFF"/>
        </w:rPr>
        <w:t xml:space="preserve"> </w:t>
      </w:r>
      <w:r w:rsidR="00BA732F" w:rsidRPr="00BA732F">
        <w:rPr>
          <w:rFonts w:ascii="Times New Roman" w:hAnsi="Times New Roman"/>
          <w:sz w:val="28"/>
          <w:szCs w:val="28"/>
          <w:shd w:val="clear" w:color="auto" w:fill="FFFFFF"/>
        </w:rPr>
        <w:t>зарубежных</w:t>
      </w:r>
      <w:r w:rsidR="00392957">
        <w:rPr>
          <w:rFonts w:ascii="Times New Roman" w:hAnsi="Times New Roman"/>
          <w:sz w:val="28"/>
          <w:szCs w:val="28"/>
          <w:shd w:val="clear" w:color="auto" w:fill="FFFFFF"/>
        </w:rPr>
        <w:t xml:space="preserve"> </w:t>
      </w:r>
      <w:r w:rsidR="00BA732F" w:rsidRPr="00BA732F">
        <w:rPr>
          <w:rFonts w:ascii="Times New Roman" w:hAnsi="Times New Roman"/>
          <w:sz w:val="28"/>
          <w:szCs w:val="28"/>
          <w:shd w:val="clear" w:color="auto" w:fill="FFFFFF"/>
        </w:rPr>
        <w:t>клиентов,</w:t>
      </w:r>
      <w:r w:rsidR="00392957">
        <w:rPr>
          <w:rFonts w:ascii="Times New Roman" w:hAnsi="Times New Roman"/>
          <w:sz w:val="28"/>
          <w:szCs w:val="28"/>
          <w:shd w:val="clear" w:color="auto" w:fill="FFFFFF"/>
        </w:rPr>
        <w:t xml:space="preserve"> </w:t>
      </w:r>
      <w:r w:rsidR="00BA732F" w:rsidRPr="00BA732F">
        <w:rPr>
          <w:rFonts w:ascii="Times New Roman" w:hAnsi="Times New Roman"/>
          <w:sz w:val="28"/>
          <w:szCs w:val="28"/>
          <w:shd w:val="clear" w:color="auto" w:fill="FFFFFF"/>
        </w:rPr>
        <w:t>инвестирования</w:t>
      </w:r>
      <w:r w:rsidR="00392957">
        <w:rPr>
          <w:rFonts w:ascii="Times New Roman" w:hAnsi="Times New Roman"/>
          <w:sz w:val="28"/>
          <w:szCs w:val="28"/>
          <w:shd w:val="clear" w:color="auto" w:fill="FFFFFF"/>
        </w:rPr>
        <w:t xml:space="preserve"> </w:t>
      </w:r>
      <w:r w:rsidR="00BA732F" w:rsidRPr="00BA732F">
        <w:rPr>
          <w:rFonts w:ascii="Times New Roman" w:hAnsi="Times New Roman"/>
          <w:sz w:val="28"/>
          <w:szCs w:val="28"/>
          <w:shd w:val="clear" w:color="auto" w:fill="FFFFFF"/>
        </w:rPr>
        <w:t>в</w:t>
      </w:r>
      <w:r w:rsidR="00392957">
        <w:rPr>
          <w:rFonts w:ascii="Times New Roman" w:hAnsi="Times New Roman"/>
          <w:sz w:val="28"/>
          <w:szCs w:val="28"/>
          <w:shd w:val="clear" w:color="auto" w:fill="FFFFFF"/>
        </w:rPr>
        <w:t xml:space="preserve"> </w:t>
      </w:r>
      <w:r w:rsidR="00BA732F" w:rsidRPr="00BA732F">
        <w:rPr>
          <w:rFonts w:ascii="Times New Roman" w:hAnsi="Times New Roman"/>
          <w:sz w:val="28"/>
          <w:szCs w:val="28"/>
          <w:shd w:val="clear" w:color="auto" w:fill="FFFFFF"/>
        </w:rPr>
        <w:t>финансовые</w:t>
      </w:r>
      <w:r w:rsidR="00392957">
        <w:rPr>
          <w:rFonts w:ascii="Times New Roman" w:hAnsi="Times New Roman"/>
          <w:sz w:val="28"/>
          <w:szCs w:val="28"/>
          <w:shd w:val="clear" w:color="auto" w:fill="FFFFFF"/>
        </w:rPr>
        <w:t xml:space="preserve"> </w:t>
      </w:r>
      <w:r w:rsidR="00BA732F" w:rsidRPr="00BA732F">
        <w:rPr>
          <w:rFonts w:ascii="Times New Roman" w:hAnsi="Times New Roman"/>
          <w:sz w:val="28"/>
          <w:szCs w:val="28"/>
          <w:shd w:val="clear" w:color="auto" w:fill="FFFFFF"/>
        </w:rPr>
        <w:t>и</w:t>
      </w:r>
      <w:r w:rsidR="00392957">
        <w:rPr>
          <w:rFonts w:ascii="Times New Roman" w:hAnsi="Times New Roman"/>
          <w:sz w:val="28"/>
          <w:szCs w:val="28"/>
          <w:shd w:val="clear" w:color="auto" w:fill="FFFFFF"/>
        </w:rPr>
        <w:t xml:space="preserve"> </w:t>
      </w:r>
      <w:r w:rsidR="00BA732F" w:rsidRPr="00BA732F">
        <w:rPr>
          <w:rFonts w:ascii="Times New Roman" w:hAnsi="Times New Roman"/>
          <w:sz w:val="28"/>
          <w:szCs w:val="28"/>
          <w:shd w:val="clear" w:color="auto" w:fill="FFFFFF"/>
        </w:rPr>
        <w:t>реальные</w:t>
      </w:r>
      <w:r w:rsidR="00392957">
        <w:rPr>
          <w:rFonts w:ascii="Times New Roman" w:hAnsi="Times New Roman"/>
          <w:sz w:val="28"/>
          <w:szCs w:val="28"/>
          <w:shd w:val="clear" w:color="auto" w:fill="FFFFFF"/>
        </w:rPr>
        <w:t xml:space="preserve"> </w:t>
      </w:r>
      <w:r w:rsidR="00BA732F" w:rsidRPr="00BA732F">
        <w:rPr>
          <w:rFonts w:ascii="Times New Roman" w:hAnsi="Times New Roman"/>
          <w:sz w:val="28"/>
          <w:szCs w:val="28"/>
          <w:shd w:val="clear" w:color="auto" w:fill="FFFFFF"/>
        </w:rPr>
        <w:t>зарубежные</w:t>
      </w:r>
      <w:r w:rsidR="00392957">
        <w:rPr>
          <w:rFonts w:ascii="Times New Roman" w:hAnsi="Times New Roman"/>
          <w:sz w:val="28"/>
          <w:szCs w:val="28"/>
          <w:shd w:val="clear" w:color="auto" w:fill="FFFFFF"/>
        </w:rPr>
        <w:t xml:space="preserve"> </w:t>
      </w:r>
      <w:r w:rsidR="00BA732F" w:rsidRPr="00BA732F">
        <w:rPr>
          <w:rFonts w:ascii="Times New Roman" w:hAnsi="Times New Roman"/>
          <w:sz w:val="28"/>
          <w:szCs w:val="28"/>
          <w:shd w:val="clear" w:color="auto" w:fill="FFFFFF"/>
        </w:rPr>
        <w:t>активы,</w:t>
      </w:r>
      <w:r w:rsidR="00392957">
        <w:rPr>
          <w:rFonts w:ascii="Times New Roman" w:hAnsi="Times New Roman"/>
          <w:sz w:val="28"/>
          <w:szCs w:val="28"/>
          <w:shd w:val="clear" w:color="auto" w:fill="FFFFFF"/>
        </w:rPr>
        <w:t xml:space="preserve"> </w:t>
      </w:r>
      <w:r w:rsidR="00BA732F" w:rsidRPr="00BA732F">
        <w:rPr>
          <w:rFonts w:ascii="Times New Roman" w:hAnsi="Times New Roman"/>
          <w:sz w:val="28"/>
          <w:szCs w:val="28"/>
          <w:shd w:val="clear" w:color="auto" w:fill="FFFFFF"/>
        </w:rPr>
        <w:t>при</w:t>
      </w:r>
      <w:r w:rsidR="00392957">
        <w:rPr>
          <w:rFonts w:ascii="Times New Roman" w:hAnsi="Times New Roman"/>
          <w:sz w:val="28"/>
          <w:szCs w:val="28"/>
          <w:shd w:val="clear" w:color="auto" w:fill="FFFFFF"/>
        </w:rPr>
        <w:t xml:space="preserve"> </w:t>
      </w:r>
      <w:r w:rsidR="00BA732F" w:rsidRPr="00BA732F">
        <w:rPr>
          <w:rFonts w:ascii="Times New Roman" w:hAnsi="Times New Roman"/>
          <w:sz w:val="28"/>
          <w:szCs w:val="28"/>
          <w:shd w:val="clear" w:color="auto" w:fill="FFFFFF"/>
        </w:rPr>
        <w:t>стимулировании</w:t>
      </w:r>
      <w:r w:rsidR="00392957">
        <w:rPr>
          <w:rFonts w:ascii="Times New Roman" w:hAnsi="Times New Roman"/>
          <w:sz w:val="28"/>
          <w:szCs w:val="28"/>
          <w:shd w:val="clear" w:color="auto" w:fill="FFFFFF"/>
        </w:rPr>
        <w:t xml:space="preserve"> </w:t>
      </w:r>
      <w:r w:rsidR="00BA732F" w:rsidRPr="00BA732F">
        <w:rPr>
          <w:rFonts w:ascii="Times New Roman" w:hAnsi="Times New Roman"/>
          <w:sz w:val="28"/>
          <w:szCs w:val="28"/>
          <w:shd w:val="clear" w:color="auto" w:fill="FFFFFF"/>
        </w:rPr>
        <w:t>сбыта</w:t>
      </w:r>
      <w:r w:rsidR="00392957">
        <w:rPr>
          <w:rFonts w:ascii="Times New Roman" w:hAnsi="Times New Roman"/>
          <w:sz w:val="28"/>
          <w:szCs w:val="28"/>
          <w:shd w:val="clear" w:color="auto" w:fill="FFFFFF"/>
        </w:rPr>
        <w:t xml:space="preserve"> </w:t>
      </w:r>
      <w:r w:rsidR="00BA732F" w:rsidRPr="00BA732F">
        <w:rPr>
          <w:rFonts w:ascii="Times New Roman" w:hAnsi="Times New Roman"/>
          <w:sz w:val="28"/>
          <w:szCs w:val="28"/>
          <w:shd w:val="clear" w:color="auto" w:fill="FFFFFF"/>
        </w:rPr>
        <w:t>на</w:t>
      </w:r>
      <w:r w:rsidR="00392957">
        <w:rPr>
          <w:rFonts w:ascii="Times New Roman" w:hAnsi="Times New Roman"/>
          <w:sz w:val="28"/>
          <w:szCs w:val="28"/>
          <w:shd w:val="clear" w:color="auto" w:fill="FFFFFF"/>
        </w:rPr>
        <w:t xml:space="preserve"> </w:t>
      </w:r>
      <w:r w:rsidR="00BA732F" w:rsidRPr="00BA732F">
        <w:rPr>
          <w:rFonts w:ascii="Times New Roman" w:hAnsi="Times New Roman"/>
          <w:sz w:val="28"/>
          <w:szCs w:val="28"/>
          <w:shd w:val="clear" w:color="auto" w:fill="FFFFFF"/>
        </w:rPr>
        <w:t>зарубежных</w:t>
      </w:r>
      <w:r w:rsidR="00392957">
        <w:rPr>
          <w:rFonts w:ascii="Times New Roman" w:hAnsi="Times New Roman"/>
          <w:sz w:val="28"/>
          <w:szCs w:val="28"/>
          <w:shd w:val="clear" w:color="auto" w:fill="FFFFFF"/>
        </w:rPr>
        <w:t xml:space="preserve"> </w:t>
      </w:r>
      <w:r w:rsidR="00BA732F" w:rsidRPr="00BA732F">
        <w:rPr>
          <w:rFonts w:ascii="Times New Roman" w:hAnsi="Times New Roman"/>
          <w:sz w:val="28"/>
          <w:szCs w:val="28"/>
          <w:shd w:val="clear" w:color="auto" w:fill="FFFFFF"/>
        </w:rPr>
        <w:t>рынках.</w:t>
      </w:r>
      <w:r w:rsidR="00392957">
        <w:rPr>
          <w:rFonts w:ascii="Times New Roman" w:hAnsi="Times New Roman"/>
          <w:sz w:val="28"/>
          <w:szCs w:val="28"/>
          <w:shd w:val="clear" w:color="auto" w:fill="FFFFFF"/>
        </w:rPr>
        <w:t xml:space="preserve"> </w:t>
      </w:r>
    </w:p>
    <w:p w:rsidR="00BA732F" w:rsidRPr="00330D7B" w:rsidRDefault="00BA732F" w:rsidP="001F4C08">
      <w:pPr>
        <w:spacing w:after="0"/>
        <w:ind w:firstLine="709"/>
        <w:jc w:val="both"/>
        <w:rPr>
          <w:rFonts w:ascii="Times New Roman" w:hAnsi="Times New Roman"/>
          <w:sz w:val="28"/>
          <w:szCs w:val="28"/>
          <w:shd w:val="clear" w:color="auto" w:fill="FFFFFF"/>
        </w:rPr>
      </w:pPr>
      <w:r w:rsidRPr="00BA732F">
        <w:rPr>
          <w:rFonts w:ascii="Times New Roman" w:hAnsi="Times New Roman"/>
          <w:sz w:val="28"/>
          <w:szCs w:val="28"/>
          <w:shd w:val="clear" w:color="auto" w:fill="FFFFFF"/>
        </w:rPr>
        <w:t>Таблица</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1</w:t>
      </w:r>
      <w:r w:rsidR="00F93733" w:rsidRPr="00330D7B">
        <w:rPr>
          <w:rFonts w:ascii="Times New Roman" w:hAnsi="Times New Roman"/>
          <w:sz w:val="28"/>
          <w:szCs w:val="28"/>
          <w:shd w:val="clear" w:color="auto" w:fill="FFFFFF"/>
        </w:rPr>
        <w:t>.1</w:t>
      </w:r>
    </w:p>
    <w:p w:rsidR="002347BF" w:rsidRPr="00F93733" w:rsidRDefault="00BA732F" w:rsidP="002347BF">
      <w:pPr>
        <w:spacing w:after="0"/>
        <w:ind w:firstLine="709"/>
        <w:jc w:val="both"/>
        <w:rPr>
          <w:rFonts w:ascii="Times New Roman" w:eastAsia="Times New Roman" w:hAnsi="Times New Roman"/>
          <w:b/>
          <w:bCs/>
          <w:i/>
          <w:iCs/>
          <w:sz w:val="28"/>
          <w:szCs w:val="28"/>
          <w:lang w:eastAsia="ru-RU"/>
        </w:rPr>
      </w:pPr>
      <w:r w:rsidRPr="00BA732F">
        <w:rPr>
          <w:rFonts w:ascii="Times New Roman" w:hAnsi="Times New Roman"/>
          <w:sz w:val="28"/>
          <w:szCs w:val="28"/>
          <w:shd w:val="clear" w:color="auto" w:fill="FFFFFF"/>
        </w:rPr>
        <w:t>Возможное</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влияние</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валютных</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колебаний</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на</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финансовое</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состояние</w:t>
      </w:r>
      <w:r w:rsidR="00392957">
        <w:rPr>
          <w:rFonts w:ascii="Times New Roman" w:hAnsi="Times New Roman"/>
          <w:sz w:val="28"/>
          <w:szCs w:val="28"/>
          <w:shd w:val="clear" w:color="auto" w:fill="FFFFFF"/>
        </w:rPr>
        <w:t xml:space="preserve"> </w:t>
      </w:r>
      <w:r w:rsidRPr="00BA732F">
        <w:rPr>
          <w:rFonts w:ascii="Times New Roman" w:hAnsi="Times New Roman"/>
          <w:sz w:val="28"/>
          <w:szCs w:val="28"/>
          <w:shd w:val="clear" w:color="auto" w:fill="FFFFFF"/>
        </w:rPr>
        <w:t>предприятия</w:t>
      </w:r>
      <w:r w:rsidR="002347BF">
        <w:rPr>
          <w:rFonts w:ascii="Times New Roman" w:hAnsi="Times New Roman"/>
          <w:sz w:val="28"/>
          <w:szCs w:val="28"/>
          <w:shd w:val="clear" w:color="auto" w:fill="FFFFFF"/>
        </w:rPr>
        <w:t xml:space="preserve"> </w:t>
      </w:r>
      <w:r w:rsidR="002347BF" w:rsidRPr="00BA732F">
        <w:rPr>
          <w:rFonts w:ascii="Times New Roman" w:hAnsi="Times New Roman"/>
          <w:sz w:val="28"/>
          <w:szCs w:val="28"/>
          <w:shd w:val="clear" w:color="auto" w:fill="FFFFFF"/>
        </w:rPr>
        <w:t>[</w:t>
      </w:r>
      <w:r w:rsidR="002347BF">
        <w:rPr>
          <w:rFonts w:ascii="Times New Roman" w:hAnsi="Times New Roman"/>
          <w:sz w:val="28"/>
          <w:szCs w:val="28"/>
          <w:shd w:val="clear" w:color="auto" w:fill="FFFFFF"/>
        </w:rPr>
        <w:t>2, с. 385</w:t>
      </w:r>
      <w:r w:rsidR="002347BF" w:rsidRPr="00F93733">
        <w:rPr>
          <w:rFonts w:ascii="Times New Roman" w:hAnsi="Times New Roman"/>
          <w:sz w:val="28"/>
          <w:szCs w:val="28"/>
          <w:shd w:val="clear" w:color="auto" w:fill="FFFFFF"/>
        </w:rPr>
        <w:t>]</w:t>
      </w:r>
    </w:p>
    <w:tbl>
      <w:tblPr>
        <w:tblW w:w="5000" w:type="pct"/>
        <w:tblCellMar>
          <w:left w:w="10" w:type="dxa"/>
          <w:right w:w="10" w:type="dxa"/>
        </w:tblCellMar>
        <w:tblLook w:val="0000" w:firstRow="0" w:lastRow="0" w:firstColumn="0" w:lastColumn="0" w:noHBand="0" w:noVBand="0"/>
      </w:tblPr>
      <w:tblGrid>
        <w:gridCol w:w="2254"/>
        <w:gridCol w:w="2383"/>
        <w:gridCol w:w="4738"/>
      </w:tblGrid>
      <w:tr w:rsidR="001F4C08" w:rsidRPr="00AD42D6" w:rsidTr="00AD42D6">
        <w:trPr>
          <w:trHeight w:val="20"/>
        </w:trPr>
        <w:tc>
          <w:tcPr>
            <w:tcW w:w="1202" w:type="pct"/>
            <w:tcBorders>
              <w:top w:val="single" w:sz="4" w:space="0" w:color="auto"/>
              <w:left w:val="single" w:sz="4" w:space="0" w:color="auto"/>
              <w:bottom w:val="single" w:sz="4" w:space="0" w:color="auto"/>
              <w:right w:val="single" w:sz="4" w:space="0" w:color="auto"/>
            </w:tcBorders>
            <w:shd w:val="clear" w:color="auto" w:fill="FFFFFF"/>
            <w:vAlign w:val="center"/>
          </w:tcPr>
          <w:p w:rsidR="00FB467F" w:rsidRPr="00AD42D6" w:rsidRDefault="00FB467F" w:rsidP="00AD42D6">
            <w:pPr>
              <w:spacing w:after="0" w:line="240" w:lineRule="auto"/>
              <w:ind w:firstLine="284"/>
              <w:contextualSpacing/>
              <w:jc w:val="center"/>
              <w:rPr>
                <w:rFonts w:ascii="Times New Roman" w:hAnsi="Times New Roman"/>
                <w:i/>
                <w:sz w:val="24"/>
                <w:szCs w:val="24"/>
              </w:rPr>
            </w:pPr>
            <w:r w:rsidRPr="00AD42D6">
              <w:rPr>
                <w:rFonts w:ascii="Times New Roman" w:hAnsi="Times New Roman"/>
                <w:i/>
                <w:sz w:val="24"/>
                <w:szCs w:val="24"/>
              </w:rPr>
              <w:t>Участок</w:t>
            </w:r>
            <w:r w:rsidR="00392957" w:rsidRPr="00AD42D6">
              <w:rPr>
                <w:rFonts w:ascii="Times New Roman" w:hAnsi="Times New Roman"/>
                <w:i/>
                <w:sz w:val="24"/>
                <w:szCs w:val="24"/>
              </w:rPr>
              <w:t xml:space="preserve"> </w:t>
            </w:r>
            <w:r w:rsidRPr="00AD42D6">
              <w:rPr>
                <w:rFonts w:ascii="Times New Roman" w:hAnsi="Times New Roman"/>
                <w:i/>
                <w:sz w:val="24"/>
                <w:szCs w:val="24"/>
              </w:rPr>
              <w:t>финансовой</w:t>
            </w:r>
            <w:r w:rsidR="00392957" w:rsidRPr="00AD42D6">
              <w:rPr>
                <w:rFonts w:ascii="Times New Roman" w:hAnsi="Times New Roman"/>
                <w:i/>
                <w:sz w:val="24"/>
                <w:szCs w:val="24"/>
              </w:rPr>
              <w:t xml:space="preserve"> </w:t>
            </w:r>
            <w:r w:rsidRPr="00AD42D6">
              <w:rPr>
                <w:rFonts w:ascii="Times New Roman" w:hAnsi="Times New Roman"/>
                <w:i/>
                <w:sz w:val="24"/>
                <w:szCs w:val="24"/>
              </w:rPr>
              <w:t>работы</w:t>
            </w:r>
          </w:p>
        </w:tc>
        <w:tc>
          <w:tcPr>
            <w:tcW w:w="1271" w:type="pct"/>
            <w:tcBorders>
              <w:top w:val="single" w:sz="4" w:space="0" w:color="auto"/>
              <w:left w:val="single" w:sz="4" w:space="0" w:color="auto"/>
              <w:bottom w:val="single" w:sz="4" w:space="0" w:color="auto"/>
              <w:right w:val="single" w:sz="4" w:space="0" w:color="auto"/>
            </w:tcBorders>
            <w:shd w:val="clear" w:color="auto" w:fill="FFFFFF"/>
            <w:vAlign w:val="center"/>
          </w:tcPr>
          <w:p w:rsidR="00FB467F" w:rsidRPr="00AD42D6" w:rsidRDefault="00FB467F" w:rsidP="00AD42D6">
            <w:pPr>
              <w:spacing w:after="0" w:line="240" w:lineRule="auto"/>
              <w:ind w:firstLine="284"/>
              <w:contextualSpacing/>
              <w:jc w:val="center"/>
              <w:rPr>
                <w:rFonts w:ascii="Times New Roman" w:hAnsi="Times New Roman"/>
                <w:i/>
                <w:sz w:val="24"/>
                <w:szCs w:val="24"/>
              </w:rPr>
            </w:pPr>
            <w:r w:rsidRPr="00AD42D6">
              <w:rPr>
                <w:rFonts w:ascii="Times New Roman" w:hAnsi="Times New Roman"/>
                <w:i/>
                <w:sz w:val="24"/>
                <w:szCs w:val="24"/>
              </w:rPr>
              <w:t>Статья</w:t>
            </w:r>
            <w:r w:rsidR="00392957" w:rsidRPr="00AD42D6">
              <w:rPr>
                <w:rFonts w:ascii="Times New Roman" w:hAnsi="Times New Roman"/>
                <w:i/>
                <w:sz w:val="24"/>
                <w:szCs w:val="24"/>
              </w:rPr>
              <w:t xml:space="preserve"> </w:t>
            </w:r>
            <w:r w:rsidRPr="00AD42D6">
              <w:rPr>
                <w:rFonts w:ascii="Times New Roman" w:hAnsi="Times New Roman"/>
                <w:i/>
                <w:sz w:val="24"/>
                <w:szCs w:val="24"/>
              </w:rPr>
              <w:t>в</w:t>
            </w:r>
            <w:r w:rsidR="00392957" w:rsidRPr="00AD42D6">
              <w:rPr>
                <w:rFonts w:ascii="Times New Roman" w:hAnsi="Times New Roman"/>
                <w:i/>
                <w:sz w:val="24"/>
                <w:szCs w:val="24"/>
              </w:rPr>
              <w:t xml:space="preserve"> </w:t>
            </w:r>
            <w:r w:rsidRPr="00AD42D6">
              <w:rPr>
                <w:rFonts w:ascii="Times New Roman" w:hAnsi="Times New Roman"/>
                <w:i/>
                <w:sz w:val="24"/>
                <w:szCs w:val="24"/>
              </w:rPr>
              <w:t>финансовой</w:t>
            </w:r>
            <w:r w:rsidR="00392957" w:rsidRPr="00AD42D6">
              <w:rPr>
                <w:rFonts w:ascii="Times New Roman" w:hAnsi="Times New Roman"/>
                <w:i/>
                <w:sz w:val="24"/>
                <w:szCs w:val="24"/>
              </w:rPr>
              <w:t xml:space="preserve"> </w:t>
            </w:r>
            <w:r w:rsidRPr="00AD42D6">
              <w:rPr>
                <w:rFonts w:ascii="Times New Roman" w:hAnsi="Times New Roman"/>
                <w:i/>
                <w:sz w:val="24"/>
                <w:szCs w:val="24"/>
              </w:rPr>
              <w:t>отчетности,</w:t>
            </w:r>
            <w:r w:rsidR="00392957" w:rsidRPr="00AD42D6">
              <w:rPr>
                <w:rFonts w:ascii="Times New Roman" w:hAnsi="Times New Roman"/>
                <w:i/>
                <w:sz w:val="24"/>
                <w:szCs w:val="24"/>
              </w:rPr>
              <w:t xml:space="preserve"> </w:t>
            </w:r>
            <w:r w:rsidRPr="00AD42D6">
              <w:rPr>
                <w:rFonts w:ascii="Times New Roman" w:hAnsi="Times New Roman"/>
                <w:i/>
                <w:sz w:val="24"/>
                <w:szCs w:val="24"/>
              </w:rPr>
              <w:t>которая</w:t>
            </w:r>
            <w:r w:rsidR="00392957" w:rsidRPr="00AD42D6">
              <w:rPr>
                <w:rFonts w:ascii="Times New Roman" w:hAnsi="Times New Roman"/>
                <w:i/>
                <w:sz w:val="24"/>
                <w:szCs w:val="24"/>
              </w:rPr>
              <w:t xml:space="preserve"> </w:t>
            </w:r>
            <w:r w:rsidRPr="00AD42D6">
              <w:rPr>
                <w:rFonts w:ascii="Times New Roman" w:hAnsi="Times New Roman"/>
                <w:i/>
                <w:sz w:val="24"/>
                <w:szCs w:val="24"/>
              </w:rPr>
              <w:t>отображает</w:t>
            </w:r>
            <w:r w:rsidR="00392957" w:rsidRPr="00AD42D6">
              <w:rPr>
                <w:rFonts w:ascii="Times New Roman" w:hAnsi="Times New Roman"/>
                <w:i/>
                <w:sz w:val="24"/>
                <w:szCs w:val="24"/>
              </w:rPr>
              <w:t xml:space="preserve"> </w:t>
            </w:r>
            <w:r w:rsidRPr="00AD42D6">
              <w:rPr>
                <w:rFonts w:ascii="Times New Roman" w:hAnsi="Times New Roman"/>
                <w:i/>
                <w:sz w:val="24"/>
                <w:szCs w:val="24"/>
              </w:rPr>
              <w:t>влияние</w:t>
            </w:r>
            <w:r w:rsidR="00392957" w:rsidRPr="00AD42D6">
              <w:rPr>
                <w:rFonts w:ascii="Times New Roman" w:hAnsi="Times New Roman"/>
                <w:i/>
                <w:sz w:val="24"/>
                <w:szCs w:val="24"/>
              </w:rPr>
              <w:t xml:space="preserve"> </w:t>
            </w:r>
            <w:r w:rsidRPr="00AD42D6">
              <w:rPr>
                <w:rFonts w:ascii="Times New Roman" w:hAnsi="Times New Roman"/>
                <w:i/>
                <w:sz w:val="24"/>
                <w:szCs w:val="24"/>
              </w:rPr>
              <w:t>фактора</w:t>
            </w:r>
          </w:p>
        </w:tc>
        <w:tc>
          <w:tcPr>
            <w:tcW w:w="2527" w:type="pct"/>
            <w:tcBorders>
              <w:top w:val="single" w:sz="4" w:space="0" w:color="auto"/>
              <w:left w:val="single" w:sz="4" w:space="0" w:color="auto"/>
              <w:bottom w:val="single" w:sz="4" w:space="0" w:color="auto"/>
              <w:right w:val="single" w:sz="4" w:space="0" w:color="auto"/>
            </w:tcBorders>
            <w:shd w:val="clear" w:color="auto" w:fill="FFFFFF"/>
            <w:vAlign w:val="center"/>
          </w:tcPr>
          <w:p w:rsidR="00FB467F" w:rsidRPr="00AD42D6" w:rsidRDefault="00FB467F" w:rsidP="00AD42D6">
            <w:pPr>
              <w:spacing w:after="0" w:line="240" w:lineRule="auto"/>
              <w:ind w:firstLine="284"/>
              <w:contextualSpacing/>
              <w:jc w:val="center"/>
              <w:rPr>
                <w:rFonts w:ascii="Times New Roman" w:hAnsi="Times New Roman"/>
                <w:i/>
                <w:sz w:val="24"/>
                <w:szCs w:val="24"/>
              </w:rPr>
            </w:pPr>
            <w:r w:rsidRPr="00AD42D6">
              <w:rPr>
                <w:rFonts w:ascii="Times New Roman" w:hAnsi="Times New Roman"/>
                <w:i/>
                <w:sz w:val="24"/>
                <w:szCs w:val="24"/>
              </w:rPr>
              <w:t>Направление</w:t>
            </w:r>
            <w:r w:rsidR="00392957" w:rsidRPr="00AD42D6">
              <w:rPr>
                <w:rFonts w:ascii="Times New Roman" w:hAnsi="Times New Roman"/>
                <w:i/>
                <w:sz w:val="24"/>
                <w:szCs w:val="24"/>
              </w:rPr>
              <w:t xml:space="preserve"> </w:t>
            </w:r>
            <w:r w:rsidRPr="00AD42D6">
              <w:rPr>
                <w:rFonts w:ascii="Times New Roman" w:hAnsi="Times New Roman"/>
                <w:i/>
                <w:sz w:val="24"/>
                <w:szCs w:val="24"/>
              </w:rPr>
              <w:t>влияния</w:t>
            </w:r>
            <w:r w:rsidR="00392957" w:rsidRPr="00AD42D6">
              <w:rPr>
                <w:rFonts w:ascii="Times New Roman" w:hAnsi="Times New Roman"/>
                <w:i/>
                <w:sz w:val="24"/>
                <w:szCs w:val="24"/>
              </w:rPr>
              <w:t xml:space="preserve"> </w:t>
            </w:r>
            <w:r w:rsidRPr="00AD42D6">
              <w:rPr>
                <w:rFonts w:ascii="Times New Roman" w:hAnsi="Times New Roman"/>
                <w:i/>
                <w:sz w:val="24"/>
                <w:szCs w:val="24"/>
              </w:rPr>
              <w:t>и</w:t>
            </w:r>
            <w:r w:rsidR="00392957" w:rsidRPr="00AD42D6">
              <w:rPr>
                <w:rFonts w:ascii="Times New Roman" w:hAnsi="Times New Roman"/>
                <w:i/>
                <w:sz w:val="24"/>
                <w:szCs w:val="24"/>
              </w:rPr>
              <w:t xml:space="preserve"> </w:t>
            </w:r>
            <w:r w:rsidRPr="00AD42D6">
              <w:rPr>
                <w:rFonts w:ascii="Times New Roman" w:hAnsi="Times New Roman"/>
                <w:i/>
                <w:sz w:val="24"/>
                <w:szCs w:val="24"/>
              </w:rPr>
              <w:t>возможные</w:t>
            </w:r>
            <w:r w:rsidR="00392957" w:rsidRPr="00AD42D6">
              <w:rPr>
                <w:rFonts w:ascii="Times New Roman" w:hAnsi="Times New Roman"/>
                <w:i/>
                <w:sz w:val="24"/>
                <w:szCs w:val="24"/>
              </w:rPr>
              <w:t xml:space="preserve"> </w:t>
            </w:r>
            <w:r w:rsidRPr="00AD42D6">
              <w:rPr>
                <w:rFonts w:ascii="Times New Roman" w:hAnsi="Times New Roman"/>
                <w:i/>
                <w:sz w:val="24"/>
                <w:szCs w:val="24"/>
              </w:rPr>
              <w:t>действия</w:t>
            </w:r>
            <w:r w:rsidR="00392957" w:rsidRPr="00AD42D6">
              <w:rPr>
                <w:rFonts w:ascii="Times New Roman" w:hAnsi="Times New Roman"/>
                <w:i/>
                <w:sz w:val="24"/>
                <w:szCs w:val="24"/>
              </w:rPr>
              <w:t xml:space="preserve"> </w:t>
            </w:r>
            <w:r w:rsidRPr="00AD42D6">
              <w:rPr>
                <w:rFonts w:ascii="Times New Roman" w:hAnsi="Times New Roman"/>
                <w:i/>
                <w:sz w:val="24"/>
                <w:szCs w:val="24"/>
              </w:rPr>
              <w:t>при</w:t>
            </w:r>
            <w:r w:rsidR="00392957" w:rsidRPr="00AD42D6">
              <w:rPr>
                <w:rFonts w:ascii="Times New Roman" w:hAnsi="Times New Roman"/>
                <w:i/>
                <w:sz w:val="24"/>
                <w:szCs w:val="24"/>
              </w:rPr>
              <w:t xml:space="preserve"> </w:t>
            </w:r>
            <w:r w:rsidRPr="00AD42D6">
              <w:rPr>
                <w:rFonts w:ascii="Times New Roman" w:hAnsi="Times New Roman"/>
                <w:i/>
                <w:sz w:val="24"/>
                <w:szCs w:val="24"/>
              </w:rPr>
              <w:t>повышении</w:t>
            </w:r>
            <w:r w:rsidR="00392957" w:rsidRPr="00AD42D6">
              <w:rPr>
                <w:rFonts w:ascii="Times New Roman" w:hAnsi="Times New Roman"/>
                <w:i/>
                <w:sz w:val="24"/>
                <w:szCs w:val="24"/>
              </w:rPr>
              <w:t xml:space="preserve"> </w:t>
            </w:r>
            <w:r w:rsidRPr="00AD42D6">
              <w:rPr>
                <w:rFonts w:ascii="Times New Roman" w:hAnsi="Times New Roman"/>
                <w:i/>
                <w:sz w:val="24"/>
                <w:szCs w:val="24"/>
              </w:rPr>
              <w:t>валютного</w:t>
            </w:r>
            <w:r w:rsidR="00392957" w:rsidRPr="00AD42D6">
              <w:rPr>
                <w:rFonts w:ascii="Times New Roman" w:hAnsi="Times New Roman"/>
                <w:i/>
                <w:sz w:val="24"/>
                <w:szCs w:val="24"/>
              </w:rPr>
              <w:t xml:space="preserve"> </w:t>
            </w:r>
            <w:r w:rsidRPr="00AD42D6">
              <w:rPr>
                <w:rFonts w:ascii="Times New Roman" w:hAnsi="Times New Roman"/>
                <w:i/>
                <w:sz w:val="24"/>
                <w:szCs w:val="24"/>
              </w:rPr>
              <w:t>курса</w:t>
            </w:r>
            <w:r w:rsidR="00392957" w:rsidRPr="00AD42D6">
              <w:rPr>
                <w:rFonts w:ascii="Times New Roman" w:hAnsi="Times New Roman"/>
                <w:i/>
                <w:sz w:val="24"/>
                <w:szCs w:val="24"/>
              </w:rPr>
              <w:t xml:space="preserve"> </w:t>
            </w:r>
            <w:r w:rsidRPr="00AD42D6">
              <w:rPr>
                <w:rFonts w:ascii="Times New Roman" w:hAnsi="Times New Roman"/>
                <w:i/>
                <w:sz w:val="24"/>
                <w:szCs w:val="24"/>
              </w:rPr>
              <w:t>зарубежной</w:t>
            </w:r>
            <w:r w:rsidR="00392957" w:rsidRPr="00AD42D6">
              <w:rPr>
                <w:rFonts w:ascii="Times New Roman" w:hAnsi="Times New Roman"/>
                <w:i/>
                <w:sz w:val="24"/>
                <w:szCs w:val="24"/>
              </w:rPr>
              <w:t xml:space="preserve"> </w:t>
            </w:r>
            <w:r w:rsidRPr="00AD42D6">
              <w:rPr>
                <w:rFonts w:ascii="Times New Roman" w:hAnsi="Times New Roman"/>
                <w:i/>
                <w:sz w:val="24"/>
                <w:szCs w:val="24"/>
              </w:rPr>
              <w:t>валюты</w:t>
            </w:r>
          </w:p>
        </w:tc>
      </w:tr>
      <w:tr w:rsidR="001F4C08" w:rsidRPr="00AD42D6" w:rsidTr="00AD42D6">
        <w:trPr>
          <w:trHeight w:val="20"/>
        </w:trPr>
        <w:tc>
          <w:tcPr>
            <w:tcW w:w="1202" w:type="pct"/>
            <w:tcBorders>
              <w:top w:val="single" w:sz="4" w:space="0" w:color="auto"/>
              <w:left w:val="single" w:sz="4" w:space="0" w:color="auto"/>
              <w:bottom w:val="single" w:sz="4" w:space="0" w:color="auto"/>
              <w:right w:val="single" w:sz="4" w:space="0" w:color="auto"/>
            </w:tcBorders>
            <w:shd w:val="clear" w:color="auto" w:fill="FFFFFF"/>
            <w:vAlign w:val="center"/>
          </w:tcPr>
          <w:p w:rsidR="00FB467F" w:rsidRPr="00AD42D6" w:rsidRDefault="00FB467F" w:rsidP="00AD42D6">
            <w:pPr>
              <w:spacing w:after="0" w:line="240" w:lineRule="auto"/>
              <w:contextualSpacing/>
              <w:jc w:val="center"/>
              <w:rPr>
                <w:rFonts w:ascii="Times New Roman" w:hAnsi="Times New Roman"/>
                <w:sz w:val="24"/>
                <w:szCs w:val="24"/>
              </w:rPr>
            </w:pPr>
            <w:r w:rsidRPr="00AD42D6">
              <w:rPr>
                <w:rFonts w:ascii="Times New Roman" w:hAnsi="Times New Roman"/>
                <w:sz w:val="24"/>
                <w:szCs w:val="24"/>
              </w:rPr>
              <w:t>Импорт</w:t>
            </w:r>
            <w:r w:rsidR="00392957" w:rsidRPr="00AD42D6">
              <w:rPr>
                <w:rFonts w:ascii="Times New Roman" w:hAnsi="Times New Roman"/>
                <w:sz w:val="24"/>
                <w:szCs w:val="24"/>
              </w:rPr>
              <w:t xml:space="preserve"> </w:t>
            </w:r>
            <w:r w:rsidRPr="00AD42D6">
              <w:rPr>
                <w:rFonts w:ascii="Times New Roman" w:hAnsi="Times New Roman"/>
                <w:sz w:val="24"/>
                <w:szCs w:val="24"/>
              </w:rPr>
              <w:t>сырья</w:t>
            </w:r>
            <w:r w:rsidR="00392957" w:rsidRPr="00AD42D6">
              <w:rPr>
                <w:rFonts w:ascii="Times New Roman" w:hAnsi="Times New Roman"/>
                <w:sz w:val="24"/>
                <w:szCs w:val="24"/>
              </w:rPr>
              <w:t xml:space="preserve"> </w:t>
            </w:r>
            <w:r w:rsidRPr="00AD42D6">
              <w:rPr>
                <w:rFonts w:ascii="Times New Roman" w:hAnsi="Times New Roman"/>
                <w:sz w:val="24"/>
                <w:szCs w:val="24"/>
              </w:rPr>
              <w:t>материалов</w:t>
            </w:r>
          </w:p>
        </w:tc>
        <w:tc>
          <w:tcPr>
            <w:tcW w:w="1271" w:type="pct"/>
            <w:tcBorders>
              <w:top w:val="single" w:sz="4" w:space="0" w:color="auto"/>
              <w:left w:val="single" w:sz="4" w:space="0" w:color="auto"/>
              <w:bottom w:val="single" w:sz="4" w:space="0" w:color="auto"/>
              <w:right w:val="single" w:sz="4" w:space="0" w:color="auto"/>
            </w:tcBorders>
            <w:shd w:val="clear" w:color="auto" w:fill="FFFFFF"/>
            <w:vAlign w:val="center"/>
          </w:tcPr>
          <w:p w:rsidR="00FB467F" w:rsidRPr="00AD42D6" w:rsidRDefault="00FB467F" w:rsidP="00AD42D6">
            <w:pPr>
              <w:spacing w:after="0" w:line="240" w:lineRule="auto"/>
              <w:contextualSpacing/>
              <w:jc w:val="center"/>
              <w:rPr>
                <w:rFonts w:ascii="Times New Roman" w:hAnsi="Times New Roman"/>
                <w:sz w:val="24"/>
                <w:szCs w:val="24"/>
              </w:rPr>
            </w:pPr>
            <w:r w:rsidRPr="00AD42D6">
              <w:rPr>
                <w:rFonts w:ascii="Times New Roman" w:hAnsi="Times New Roman"/>
                <w:sz w:val="24"/>
                <w:szCs w:val="24"/>
              </w:rPr>
              <w:t>Себестоимость</w:t>
            </w:r>
            <w:r w:rsidR="00392957" w:rsidRPr="00AD42D6">
              <w:rPr>
                <w:rFonts w:ascii="Times New Roman" w:hAnsi="Times New Roman"/>
                <w:sz w:val="24"/>
                <w:szCs w:val="24"/>
              </w:rPr>
              <w:t xml:space="preserve"> </w:t>
            </w:r>
            <w:r w:rsidRPr="00AD42D6">
              <w:rPr>
                <w:rFonts w:ascii="Times New Roman" w:hAnsi="Times New Roman"/>
                <w:sz w:val="24"/>
                <w:szCs w:val="24"/>
              </w:rPr>
              <w:t>продаж</w:t>
            </w:r>
          </w:p>
        </w:tc>
        <w:tc>
          <w:tcPr>
            <w:tcW w:w="2527" w:type="pct"/>
            <w:tcBorders>
              <w:top w:val="single" w:sz="4" w:space="0" w:color="auto"/>
              <w:left w:val="single" w:sz="4" w:space="0" w:color="auto"/>
              <w:bottom w:val="single" w:sz="4" w:space="0" w:color="auto"/>
              <w:right w:val="single" w:sz="4" w:space="0" w:color="auto"/>
            </w:tcBorders>
            <w:shd w:val="clear" w:color="auto" w:fill="FFFFFF"/>
            <w:vAlign w:val="center"/>
          </w:tcPr>
          <w:p w:rsidR="00AD42D6" w:rsidRDefault="00AD42D6" w:rsidP="00AD42D6">
            <w:pPr>
              <w:spacing w:after="0" w:line="240" w:lineRule="auto"/>
              <w:contextualSpacing/>
              <w:jc w:val="center"/>
              <w:rPr>
                <w:rFonts w:ascii="Times New Roman" w:hAnsi="Times New Roman"/>
                <w:sz w:val="24"/>
                <w:szCs w:val="24"/>
              </w:rPr>
            </w:pPr>
          </w:p>
          <w:p w:rsidR="00FB467F" w:rsidRDefault="00FB467F" w:rsidP="00AD42D6">
            <w:pPr>
              <w:spacing w:after="0" w:line="240" w:lineRule="auto"/>
              <w:contextualSpacing/>
              <w:jc w:val="center"/>
              <w:rPr>
                <w:rFonts w:ascii="Times New Roman" w:hAnsi="Times New Roman"/>
                <w:sz w:val="24"/>
                <w:szCs w:val="24"/>
              </w:rPr>
            </w:pPr>
            <w:r w:rsidRPr="00AD42D6">
              <w:rPr>
                <w:rFonts w:ascii="Times New Roman" w:hAnsi="Times New Roman"/>
                <w:sz w:val="24"/>
                <w:szCs w:val="24"/>
              </w:rPr>
              <w:t>Повышение</w:t>
            </w:r>
            <w:r w:rsidR="00392957" w:rsidRPr="00AD42D6">
              <w:rPr>
                <w:rFonts w:ascii="Times New Roman" w:hAnsi="Times New Roman"/>
                <w:sz w:val="24"/>
                <w:szCs w:val="24"/>
              </w:rPr>
              <w:t xml:space="preserve"> </w:t>
            </w:r>
            <w:r w:rsidRPr="00AD42D6">
              <w:rPr>
                <w:rFonts w:ascii="Times New Roman" w:hAnsi="Times New Roman"/>
                <w:sz w:val="24"/>
                <w:szCs w:val="24"/>
              </w:rPr>
              <w:t>стоимости</w:t>
            </w:r>
            <w:r w:rsidR="00392957" w:rsidRPr="00AD42D6">
              <w:rPr>
                <w:rFonts w:ascii="Times New Roman" w:hAnsi="Times New Roman"/>
                <w:sz w:val="24"/>
                <w:szCs w:val="24"/>
              </w:rPr>
              <w:t xml:space="preserve"> </w:t>
            </w:r>
            <w:r w:rsidRPr="00AD42D6">
              <w:rPr>
                <w:rFonts w:ascii="Times New Roman" w:hAnsi="Times New Roman"/>
                <w:sz w:val="24"/>
                <w:szCs w:val="24"/>
              </w:rPr>
              <w:t>сырья</w:t>
            </w:r>
            <w:r w:rsidR="00392957" w:rsidRPr="00AD42D6">
              <w:rPr>
                <w:rFonts w:ascii="Times New Roman" w:hAnsi="Times New Roman"/>
                <w:sz w:val="24"/>
                <w:szCs w:val="24"/>
              </w:rPr>
              <w:t xml:space="preserve"> </w:t>
            </w:r>
            <w:r w:rsidRPr="00AD42D6">
              <w:rPr>
                <w:rFonts w:ascii="Times New Roman" w:hAnsi="Times New Roman"/>
                <w:sz w:val="24"/>
                <w:szCs w:val="24"/>
              </w:rPr>
              <w:t>и</w:t>
            </w:r>
            <w:r w:rsidR="00392957" w:rsidRPr="00AD42D6">
              <w:rPr>
                <w:rFonts w:ascii="Times New Roman" w:hAnsi="Times New Roman"/>
                <w:sz w:val="24"/>
                <w:szCs w:val="24"/>
              </w:rPr>
              <w:t xml:space="preserve"> </w:t>
            </w:r>
            <w:r w:rsidRPr="00AD42D6">
              <w:rPr>
                <w:rFonts w:ascii="Times New Roman" w:hAnsi="Times New Roman"/>
                <w:sz w:val="24"/>
                <w:szCs w:val="24"/>
              </w:rPr>
              <w:t>материалов</w:t>
            </w:r>
            <w:r w:rsidR="00392957" w:rsidRPr="00AD42D6">
              <w:rPr>
                <w:rFonts w:ascii="Times New Roman" w:hAnsi="Times New Roman"/>
                <w:sz w:val="24"/>
                <w:szCs w:val="24"/>
              </w:rPr>
              <w:t xml:space="preserve"> </w:t>
            </w:r>
            <w:r w:rsidRPr="00AD42D6">
              <w:rPr>
                <w:rFonts w:ascii="Times New Roman" w:hAnsi="Times New Roman"/>
                <w:sz w:val="24"/>
                <w:szCs w:val="24"/>
              </w:rPr>
              <w:t>при</w:t>
            </w:r>
            <w:r w:rsidR="00392957" w:rsidRPr="00AD42D6">
              <w:rPr>
                <w:rFonts w:ascii="Times New Roman" w:hAnsi="Times New Roman"/>
                <w:sz w:val="24"/>
                <w:szCs w:val="24"/>
              </w:rPr>
              <w:t xml:space="preserve"> </w:t>
            </w:r>
            <w:r w:rsidRPr="00AD42D6">
              <w:rPr>
                <w:rFonts w:ascii="Times New Roman" w:hAnsi="Times New Roman"/>
                <w:sz w:val="24"/>
                <w:szCs w:val="24"/>
              </w:rPr>
              <w:t>снижении</w:t>
            </w:r>
            <w:r w:rsidR="00392957" w:rsidRPr="00AD42D6">
              <w:rPr>
                <w:rFonts w:ascii="Times New Roman" w:hAnsi="Times New Roman"/>
                <w:sz w:val="24"/>
                <w:szCs w:val="24"/>
              </w:rPr>
              <w:t xml:space="preserve"> </w:t>
            </w:r>
            <w:r w:rsidRPr="00AD42D6">
              <w:rPr>
                <w:rFonts w:ascii="Times New Roman" w:hAnsi="Times New Roman"/>
                <w:sz w:val="24"/>
                <w:szCs w:val="24"/>
              </w:rPr>
              <w:t>курса</w:t>
            </w:r>
            <w:r w:rsidR="00392957" w:rsidRPr="00AD42D6">
              <w:rPr>
                <w:rFonts w:ascii="Times New Roman" w:hAnsi="Times New Roman"/>
                <w:sz w:val="24"/>
                <w:szCs w:val="24"/>
              </w:rPr>
              <w:t xml:space="preserve"> </w:t>
            </w:r>
            <w:r w:rsidRPr="00AD42D6">
              <w:rPr>
                <w:rFonts w:ascii="Times New Roman" w:hAnsi="Times New Roman"/>
                <w:sz w:val="24"/>
                <w:szCs w:val="24"/>
              </w:rPr>
              <w:t>национальной</w:t>
            </w:r>
            <w:r w:rsidR="00392957" w:rsidRPr="00AD42D6">
              <w:rPr>
                <w:rFonts w:ascii="Times New Roman" w:hAnsi="Times New Roman"/>
                <w:sz w:val="24"/>
                <w:szCs w:val="24"/>
              </w:rPr>
              <w:t xml:space="preserve"> </w:t>
            </w:r>
            <w:r w:rsidRPr="00AD42D6">
              <w:rPr>
                <w:rFonts w:ascii="Times New Roman" w:hAnsi="Times New Roman"/>
                <w:sz w:val="24"/>
                <w:szCs w:val="24"/>
              </w:rPr>
              <w:t>валюты</w:t>
            </w:r>
            <w:r w:rsidR="00392957" w:rsidRPr="00AD42D6">
              <w:rPr>
                <w:rFonts w:ascii="Times New Roman" w:hAnsi="Times New Roman"/>
                <w:sz w:val="24"/>
                <w:szCs w:val="24"/>
              </w:rPr>
              <w:t xml:space="preserve"> </w:t>
            </w:r>
            <w:r w:rsidRPr="00AD42D6">
              <w:rPr>
                <w:rFonts w:ascii="Times New Roman" w:hAnsi="Times New Roman"/>
                <w:sz w:val="24"/>
                <w:szCs w:val="24"/>
              </w:rPr>
              <w:t>и,</w:t>
            </w:r>
            <w:r w:rsidR="00392957" w:rsidRPr="00AD42D6">
              <w:rPr>
                <w:rFonts w:ascii="Times New Roman" w:hAnsi="Times New Roman"/>
                <w:sz w:val="24"/>
                <w:szCs w:val="24"/>
              </w:rPr>
              <w:t xml:space="preserve"> </w:t>
            </w:r>
            <w:r w:rsidRPr="00AD42D6">
              <w:rPr>
                <w:rFonts w:ascii="Times New Roman" w:hAnsi="Times New Roman"/>
                <w:sz w:val="24"/>
                <w:szCs w:val="24"/>
              </w:rPr>
              <w:t>как</w:t>
            </w:r>
            <w:r w:rsidR="00392957" w:rsidRPr="00AD42D6">
              <w:rPr>
                <w:rFonts w:ascii="Times New Roman" w:hAnsi="Times New Roman"/>
                <w:sz w:val="24"/>
                <w:szCs w:val="24"/>
              </w:rPr>
              <w:t xml:space="preserve"> </w:t>
            </w:r>
            <w:r w:rsidRPr="00AD42D6">
              <w:rPr>
                <w:rFonts w:ascii="Times New Roman" w:hAnsi="Times New Roman"/>
                <w:sz w:val="24"/>
                <w:szCs w:val="24"/>
              </w:rPr>
              <w:t>результат</w:t>
            </w:r>
            <w:r w:rsidR="00392957" w:rsidRPr="00AD42D6">
              <w:rPr>
                <w:rFonts w:ascii="Times New Roman" w:hAnsi="Times New Roman"/>
                <w:sz w:val="24"/>
                <w:szCs w:val="24"/>
              </w:rPr>
              <w:t xml:space="preserve"> </w:t>
            </w:r>
            <w:r w:rsidRPr="00AD42D6">
              <w:rPr>
                <w:rFonts w:ascii="Times New Roman" w:hAnsi="Times New Roman"/>
                <w:sz w:val="24"/>
                <w:szCs w:val="24"/>
              </w:rPr>
              <w:t>повышение</w:t>
            </w:r>
            <w:r w:rsidR="00392957" w:rsidRPr="00AD42D6">
              <w:rPr>
                <w:rFonts w:ascii="Times New Roman" w:hAnsi="Times New Roman"/>
                <w:sz w:val="24"/>
                <w:szCs w:val="24"/>
              </w:rPr>
              <w:t xml:space="preserve"> </w:t>
            </w:r>
            <w:r w:rsidRPr="00AD42D6">
              <w:rPr>
                <w:rFonts w:ascii="Times New Roman" w:hAnsi="Times New Roman"/>
                <w:sz w:val="24"/>
                <w:szCs w:val="24"/>
              </w:rPr>
              <w:t>себестоимости</w:t>
            </w:r>
            <w:r w:rsidR="00392957" w:rsidRPr="00AD42D6">
              <w:rPr>
                <w:rFonts w:ascii="Times New Roman" w:hAnsi="Times New Roman"/>
                <w:sz w:val="24"/>
                <w:szCs w:val="24"/>
              </w:rPr>
              <w:t xml:space="preserve"> </w:t>
            </w:r>
            <w:r w:rsidRPr="00AD42D6">
              <w:rPr>
                <w:rFonts w:ascii="Times New Roman" w:hAnsi="Times New Roman"/>
                <w:sz w:val="24"/>
                <w:szCs w:val="24"/>
              </w:rPr>
              <w:t>продукции.</w:t>
            </w:r>
            <w:r w:rsidR="00392957" w:rsidRPr="00AD42D6">
              <w:rPr>
                <w:rFonts w:ascii="Times New Roman" w:hAnsi="Times New Roman"/>
                <w:sz w:val="24"/>
                <w:szCs w:val="24"/>
              </w:rPr>
              <w:t xml:space="preserve"> </w:t>
            </w:r>
            <w:r w:rsidRPr="00AD42D6">
              <w:rPr>
                <w:rFonts w:ascii="Times New Roman" w:hAnsi="Times New Roman"/>
                <w:sz w:val="24"/>
                <w:szCs w:val="24"/>
              </w:rPr>
              <w:t>В</w:t>
            </w:r>
            <w:r w:rsidR="00392957" w:rsidRPr="00AD42D6">
              <w:rPr>
                <w:rFonts w:ascii="Times New Roman" w:hAnsi="Times New Roman"/>
                <w:sz w:val="24"/>
                <w:szCs w:val="24"/>
              </w:rPr>
              <w:t xml:space="preserve"> </w:t>
            </w:r>
            <w:r w:rsidRPr="00AD42D6">
              <w:rPr>
                <w:rFonts w:ascii="Times New Roman" w:hAnsi="Times New Roman"/>
                <w:sz w:val="24"/>
                <w:szCs w:val="24"/>
              </w:rPr>
              <w:t>случае</w:t>
            </w:r>
            <w:proofErr w:type="gramStart"/>
            <w:r w:rsidRPr="00AD42D6">
              <w:rPr>
                <w:rFonts w:ascii="Times New Roman" w:hAnsi="Times New Roman"/>
                <w:sz w:val="24"/>
                <w:szCs w:val="24"/>
              </w:rPr>
              <w:t>,</w:t>
            </w:r>
            <w:proofErr w:type="gramEnd"/>
            <w:r w:rsidR="00392957" w:rsidRPr="00AD42D6">
              <w:rPr>
                <w:rFonts w:ascii="Times New Roman" w:hAnsi="Times New Roman"/>
                <w:sz w:val="24"/>
                <w:szCs w:val="24"/>
              </w:rPr>
              <w:t xml:space="preserve"> </w:t>
            </w:r>
            <w:r w:rsidRPr="00AD42D6">
              <w:rPr>
                <w:rFonts w:ascii="Times New Roman" w:hAnsi="Times New Roman"/>
                <w:sz w:val="24"/>
                <w:szCs w:val="24"/>
              </w:rPr>
              <w:t>если</w:t>
            </w:r>
            <w:r w:rsidR="00392957" w:rsidRPr="00AD42D6">
              <w:rPr>
                <w:rFonts w:ascii="Times New Roman" w:hAnsi="Times New Roman"/>
                <w:sz w:val="24"/>
                <w:szCs w:val="24"/>
              </w:rPr>
              <w:t xml:space="preserve"> </w:t>
            </w:r>
            <w:r w:rsidRPr="00AD42D6">
              <w:rPr>
                <w:rFonts w:ascii="Times New Roman" w:hAnsi="Times New Roman"/>
                <w:sz w:val="24"/>
                <w:szCs w:val="24"/>
              </w:rPr>
              <w:t>ожидается</w:t>
            </w:r>
            <w:r w:rsidR="00392957" w:rsidRPr="00AD42D6">
              <w:rPr>
                <w:rFonts w:ascii="Times New Roman" w:hAnsi="Times New Roman"/>
                <w:sz w:val="24"/>
                <w:szCs w:val="24"/>
              </w:rPr>
              <w:t xml:space="preserve"> </w:t>
            </w:r>
            <w:r w:rsidRPr="00AD42D6">
              <w:rPr>
                <w:rFonts w:ascii="Times New Roman" w:hAnsi="Times New Roman"/>
                <w:sz w:val="24"/>
                <w:szCs w:val="24"/>
              </w:rPr>
              <w:t>проявления</w:t>
            </w:r>
            <w:r w:rsidR="00392957" w:rsidRPr="00AD42D6">
              <w:rPr>
                <w:rFonts w:ascii="Times New Roman" w:hAnsi="Times New Roman"/>
                <w:sz w:val="24"/>
                <w:szCs w:val="24"/>
              </w:rPr>
              <w:t xml:space="preserve"> </w:t>
            </w:r>
            <w:r w:rsidRPr="00AD42D6">
              <w:rPr>
                <w:rFonts w:ascii="Times New Roman" w:hAnsi="Times New Roman"/>
                <w:sz w:val="24"/>
                <w:szCs w:val="24"/>
              </w:rPr>
              <w:t>риска</w:t>
            </w:r>
            <w:r w:rsidR="00392957" w:rsidRPr="00AD42D6">
              <w:rPr>
                <w:rFonts w:ascii="Times New Roman" w:hAnsi="Times New Roman"/>
                <w:sz w:val="24"/>
                <w:szCs w:val="24"/>
              </w:rPr>
              <w:t xml:space="preserve"> </w:t>
            </w:r>
            <w:r w:rsidRPr="00AD42D6">
              <w:rPr>
                <w:rFonts w:ascii="Times New Roman" w:hAnsi="Times New Roman"/>
                <w:sz w:val="24"/>
                <w:szCs w:val="24"/>
              </w:rPr>
              <w:t>в</w:t>
            </w:r>
            <w:r w:rsidR="00392957" w:rsidRPr="00AD42D6">
              <w:rPr>
                <w:rFonts w:ascii="Times New Roman" w:hAnsi="Times New Roman"/>
                <w:sz w:val="24"/>
                <w:szCs w:val="24"/>
              </w:rPr>
              <w:t xml:space="preserve"> </w:t>
            </w:r>
            <w:r w:rsidRPr="00AD42D6">
              <w:rPr>
                <w:rFonts w:ascii="Times New Roman" w:hAnsi="Times New Roman"/>
                <w:sz w:val="24"/>
                <w:szCs w:val="24"/>
              </w:rPr>
              <w:t>ближайшее</w:t>
            </w:r>
            <w:r w:rsidR="00392957" w:rsidRPr="00AD42D6">
              <w:rPr>
                <w:rFonts w:ascii="Times New Roman" w:hAnsi="Times New Roman"/>
                <w:sz w:val="24"/>
                <w:szCs w:val="24"/>
              </w:rPr>
              <w:t xml:space="preserve"> </w:t>
            </w:r>
            <w:r w:rsidRPr="00AD42D6">
              <w:rPr>
                <w:rFonts w:ascii="Times New Roman" w:hAnsi="Times New Roman"/>
                <w:sz w:val="24"/>
                <w:szCs w:val="24"/>
              </w:rPr>
              <w:t>время</w:t>
            </w:r>
            <w:r w:rsidR="00392957" w:rsidRPr="00AD42D6">
              <w:rPr>
                <w:rFonts w:ascii="Times New Roman" w:hAnsi="Times New Roman"/>
                <w:sz w:val="24"/>
                <w:szCs w:val="24"/>
              </w:rPr>
              <w:t xml:space="preserve"> </w:t>
            </w:r>
            <w:r w:rsidRPr="00AD42D6">
              <w:rPr>
                <w:rFonts w:ascii="Times New Roman" w:hAnsi="Times New Roman"/>
                <w:sz w:val="24"/>
                <w:szCs w:val="24"/>
              </w:rPr>
              <w:t>—</w:t>
            </w:r>
            <w:r w:rsidR="00392957" w:rsidRPr="00AD42D6">
              <w:rPr>
                <w:rFonts w:ascii="Times New Roman" w:hAnsi="Times New Roman"/>
                <w:sz w:val="24"/>
                <w:szCs w:val="24"/>
              </w:rPr>
              <w:t xml:space="preserve"> </w:t>
            </w:r>
            <w:r w:rsidRPr="00AD42D6">
              <w:rPr>
                <w:rFonts w:ascii="Times New Roman" w:hAnsi="Times New Roman"/>
                <w:sz w:val="24"/>
                <w:szCs w:val="24"/>
              </w:rPr>
              <w:t>стоит</w:t>
            </w:r>
            <w:r w:rsidR="00392957" w:rsidRPr="00AD42D6">
              <w:rPr>
                <w:rFonts w:ascii="Times New Roman" w:hAnsi="Times New Roman"/>
                <w:sz w:val="24"/>
                <w:szCs w:val="24"/>
              </w:rPr>
              <w:t xml:space="preserve"> </w:t>
            </w:r>
            <w:r w:rsidRPr="00AD42D6">
              <w:rPr>
                <w:rFonts w:ascii="Times New Roman" w:hAnsi="Times New Roman"/>
                <w:sz w:val="24"/>
                <w:szCs w:val="24"/>
              </w:rPr>
              <w:t>закупить</w:t>
            </w:r>
            <w:r w:rsidR="00392957" w:rsidRPr="00AD42D6">
              <w:rPr>
                <w:rFonts w:ascii="Times New Roman" w:hAnsi="Times New Roman"/>
                <w:sz w:val="24"/>
                <w:szCs w:val="24"/>
              </w:rPr>
              <w:t xml:space="preserve"> </w:t>
            </w:r>
            <w:r w:rsidRPr="00AD42D6">
              <w:rPr>
                <w:rFonts w:ascii="Times New Roman" w:hAnsi="Times New Roman"/>
                <w:sz w:val="24"/>
                <w:szCs w:val="24"/>
              </w:rPr>
              <w:t>часть</w:t>
            </w:r>
            <w:r w:rsidR="00392957" w:rsidRPr="00AD42D6">
              <w:rPr>
                <w:rFonts w:ascii="Times New Roman" w:hAnsi="Times New Roman"/>
                <w:sz w:val="24"/>
                <w:szCs w:val="24"/>
              </w:rPr>
              <w:t xml:space="preserve"> </w:t>
            </w:r>
            <w:r w:rsidRPr="00AD42D6">
              <w:rPr>
                <w:rFonts w:ascii="Times New Roman" w:hAnsi="Times New Roman"/>
                <w:sz w:val="24"/>
                <w:szCs w:val="24"/>
              </w:rPr>
              <w:t>сырья</w:t>
            </w:r>
            <w:r w:rsidR="00392957" w:rsidRPr="00AD42D6">
              <w:rPr>
                <w:rFonts w:ascii="Times New Roman" w:hAnsi="Times New Roman"/>
                <w:sz w:val="24"/>
                <w:szCs w:val="24"/>
              </w:rPr>
              <w:t xml:space="preserve"> </w:t>
            </w:r>
            <w:r w:rsidRPr="00AD42D6">
              <w:rPr>
                <w:rFonts w:ascii="Times New Roman" w:hAnsi="Times New Roman"/>
                <w:sz w:val="24"/>
                <w:szCs w:val="24"/>
              </w:rPr>
              <w:t>и</w:t>
            </w:r>
            <w:r w:rsidR="00392957" w:rsidRPr="00AD42D6">
              <w:rPr>
                <w:rFonts w:ascii="Times New Roman" w:hAnsi="Times New Roman"/>
                <w:sz w:val="24"/>
                <w:szCs w:val="24"/>
              </w:rPr>
              <w:t xml:space="preserve"> </w:t>
            </w:r>
            <w:r w:rsidRPr="00AD42D6">
              <w:rPr>
                <w:rFonts w:ascii="Times New Roman" w:hAnsi="Times New Roman"/>
                <w:sz w:val="24"/>
                <w:szCs w:val="24"/>
              </w:rPr>
              <w:t>материалов.</w:t>
            </w:r>
            <w:r w:rsidR="00392957" w:rsidRPr="00AD42D6">
              <w:rPr>
                <w:rFonts w:ascii="Times New Roman" w:hAnsi="Times New Roman"/>
                <w:sz w:val="24"/>
                <w:szCs w:val="24"/>
              </w:rPr>
              <w:t xml:space="preserve"> </w:t>
            </w:r>
            <w:r w:rsidRPr="00AD42D6">
              <w:rPr>
                <w:rFonts w:ascii="Times New Roman" w:hAnsi="Times New Roman"/>
                <w:sz w:val="24"/>
                <w:szCs w:val="24"/>
              </w:rPr>
              <w:t>Или</w:t>
            </w:r>
            <w:r w:rsidR="00392957" w:rsidRPr="00AD42D6">
              <w:rPr>
                <w:rFonts w:ascii="Times New Roman" w:hAnsi="Times New Roman"/>
                <w:sz w:val="24"/>
                <w:szCs w:val="24"/>
              </w:rPr>
              <w:t xml:space="preserve"> </w:t>
            </w:r>
            <w:r w:rsidRPr="00AD42D6">
              <w:rPr>
                <w:rFonts w:ascii="Times New Roman" w:hAnsi="Times New Roman"/>
                <w:sz w:val="24"/>
                <w:szCs w:val="24"/>
              </w:rPr>
              <w:t>зафиксировать</w:t>
            </w:r>
            <w:r w:rsidR="00392957" w:rsidRPr="00AD42D6">
              <w:rPr>
                <w:rFonts w:ascii="Times New Roman" w:hAnsi="Times New Roman"/>
                <w:sz w:val="24"/>
                <w:szCs w:val="24"/>
              </w:rPr>
              <w:t xml:space="preserve"> </w:t>
            </w:r>
            <w:r w:rsidRPr="00AD42D6">
              <w:rPr>
                <w:rFonts w:ascii="Times New Roman" w:hAnsi="Times New Roman"/>
                <w:sz w:val="24"/>
                <w:szCs w:val="24"/>
              </w:rPr>
              <w:t>текущие</w:t>
            </w:r>
            <w:r w:rsidR="00392957" w:rsidRPr="00AD42D6">
              <w:rPr>
                <w:rFonts w:ascii="Times New Roman" w:hAnsi="Times New Roman"/>
                <w:sz w:val="24"/>
                <w:szCs w:val="24"/>
              </w:rPr>
              <w:t xml:space="preserve"> </w:t>
            </w:r>
            <w:r w:rsidRPr="00AD42D6">
              <w:rPr>
                <w:rFonts w:ascii="Times New Roman" w:hAnsi="Times New Roman"/>
                <w:sz w:val="24"/>
                <w:szCs w:val="24"/>
              </w:rPr>
              <w:t>цены</w:t>
            </w:r>
            <w:r w:rsidR="00392957" w:rsidRPr="00AD42D6">
              <w:rPr>
                <w:rFonts w:ascii="Times New Roman" w:hAnsi="Times New Roman"/>
                <w:sz w:val="24"/>
                <w:szCs w:val="24"/>
              </w:rPr>
              <w:t xml:space="preserve"> </w:t>
            </w:r>
            <w:r w:rsidRPr="00AD42D6">
              <w:rPr>
                <w:rFonts w:ascii="Times New Roman" w:hAnsi="Times New Roman"/>
                <w:sz w:val="24"/>
                <w:szCs w:val="24"/>
              </w:rPr>
              <w:t>в</w:t>
            </w:r>
            <w:r w:rsidR="00392957" w:rsidRPr="00AD42D6">
              <w:rPr>
                <w:rFonts w:ascii="Times New Roman" w:hAnsi="Times New Roman"/>
                <w:sz w:val="24"/>
                <w:szCs w:val="24"/>
              </w:rPr>
              <w:t xml:space="preserve"> </w:t>
            </w:r>
            <w:r w:rsidRPr="00AD42D6">
              <w:rPr>
                <w:rFonts w:ascii="Times New Roman" w:hAnsi="Times New Roman"/>
                <w:sz w:val="24"/>
                <w:szCs w:val="24"/>
              </w:rPr>
              <w:t>контракте.</w:t>
            </w:r>
          </w:p>
          <w:p w:rsidR="00AD42D6" w:rsidRPr="00AD42D6" w:rsidRDefault="00AD42D6" w:rsidP="00AD42D6">
            <w:pPr>
              <w:spacing w:after="0" w:line="240" w:lineRule="auto"/>
              <w:contextualSpacing/>
              <w:jc w:val="center"/>
              <w:rPr>
                <w:rFonts w:ascii="Times New Roman" w:hAnsi="Times New Roman"/>
                <w:sz w:val="24"/>
                <w:szCs w:val="24"/>
              </w:rPr>
            </w:pPr>
          </w:p>
        </w:tc>
      </w:tr>
      <w:tr w:rsidR="00AD42D6" w:rsidRPr="00AD42D6" w:rsidTr="00AD42D6">
        <w:trPr>
          <w:trHeight w:val="20"/>
        </w:trPr>
        <w:tc>
          <w:tcPr>
            <w:tcW w:w="5000" w:type="pct"/>
            <w:gridSpan w:val="3"/>
            <w:tcBorders>
              <w:bottom w:val="single" w:sz="4" w:space="0" w:color="auto"/>
            </w:tcBorders>
            <w:shd w:val="clear" w:color="auto" w:fill="FFFFFF"/>
            <w:vAlign w:val="center"/>
          </w:tcPr>
          <w:p w:rsidR="00AD42D6" w:rsidRPr="00AD42D6" w:rsidRDefault="00AD42D6" w:rsidP="00AD42D6">
            <w:pPr>
              <w:spacing w:after="0" w:line="240" w:lineRule="auto"/>
              <w:contextualSpacing/>
              <w:jc w:val="right"/>
              <w:rPr>
                <w:rFonts w:ascii="Times New Roman" w:hAnsi="Times New Roman"/>
                <w:sz w:val="24"/>
                <w:szCs w:val="24"/>
              </w:rPr>
            </w:pPr>
            <w:r w:rsidRPr="00AD42D6">
              <w:rPr>
                <w:rFonts w:ascii="Times New Roman" w:hAnsi="Times New Roman"/>
                <w:sz w:val="24"/>
                <w:szCs w:val="24"/>
              </w:rPr>
              <w:lastRenderedPageBreak/>
              <w:t>Продолжение таблицы 1.1</w:t>
            </w:r>
          </w:p>
        </w:tc>
      </w:tr>
      <w:tr w:rsidR="00AD42D6" w:rsidRPr="00AD42D6" w:rsidTr="00AD42D6">
        <w:trPr>
          <w:trHeight w:val="20"/>
        </w:trPr>
        <w:tc>
          <w:tcPr>
            <w:tcW w:w="1202" w:type="pct"/>
            <w:tcBorders>
              <w:top w:val="single" w:sz="4" w:space="0" w:color="auto"/>
              <w:left w:val="single" w:sz="4" w:space="0" w:color="auto"/>
              <w:bottom w:val="single" w:sz="4" w:space="0" w:color="auto"/>
              <w:right w:val="single" w:sz="4" w:space="0" w:color="auto"/>
            </w:tcBorders>
            <w:shd w:val="clear" w:color="auto" w:fill="FFFFFF"/>
            <w:vAlign w:val="center"/>
          </w:tcPr>
          <w:p w:rsidR="00AD42D6" w:rsidRPr="00AD42D6" w:rsidRDefault="00AD42D6" w:rsidP="00AD42D6">
            <w:pPr>
              <w:spacing w:after="0" w:line="240" w:lineRule="auto"/>
              <w:contextualSpacing/>
              <w:jc w:val="center"/>
              <w:rPr>
                <w:rFonts w:ascii="Times New Roman" w:hAnsi="Times New Roman"/>
                <w:i/>
                <w:sz w:val="24"/>
                <w:szCs w:val="24"/>
              </w:rPr>
            </w:pPr>
            <w:r w:rsidRPr="00AD42D6">
              <w:rPr>
                <w:rFonts w:ascii="Times New Roman" w:hAnsi="Times New Roman"/>
                <w:i/>
                <w:sz w:val="24"/>
                <w:szCs w:val="24"/>
              </w:rPr>
              <w:t>Участок финансовой работы</w:t>
            </w:r>
          </w:p>
        </w:tc>
        <w:tc>
          <w:tcPr>
            <w:tcW w:w="1271" w:type="pct"/>
            <w:tcBorders>
              <w:top w:val="single" w:sz="4" w:space="0" w:color="auto"/>
              <w:left w:val="single" w:sz="4" w:space="0" w:color="auto"/>
              <w:bottom w:val="single" w:sz="4" w:space="0" w:color="auto"/>
              <w:right w:val="single" w:sz="4" w:space="0" w:color="auto"/>
            </w:tcBorders>
            <w:shd w:val="clear" w:color="auto" w:fill="FFFFFF"/>
            <w:vAlign w:val="center"/>
          </w:tcPr>
          <w:p w:rsidR="00AD42D6" w:rsidRPr="00AD42D6" w:rsidRDefault="00AD42D6" w:rsidP="00AD42D6">
            <w:pPr>
              <w:spacing w:after="0" w:line="240" w:lineRule="auto"/>
              <w:contextualSpacing/>
              <w:jc w:val="center"/>
              <w:rPr>
                <w:rFonts w:ascii="Times New Roman" w:hAnsi="Times New Roman"/>
                <w:i/>
                <w:sz w:val="24"/>
                <w:szCs w:val="24"/>
              </w:rPr>
            </w:pPr>
            <w:r w:rsidRPr="00AD42D6">
              <w:rPr>
                <w:rFonts w:ascii="Times New Roman" w:hAnsi="Times New Roman"/>
                <w:i/>
                <w:sz w:val="24"/>
                <w:szCs w:val="24"/>
              </w:rPr>
              <w:t>Участок финансовой работы</w:t>
            </w:r>
          </w:p>
        </w:tc>
        <w:tc>
          <w:tcPr>
            <w:tcW w:w="2527" w:type="pct"/>
            <w:tcBorders>
              <w:top w:val="single" w:sz="4" w:space="0" w:color="auto"/>
              <w:left w:val="single" w:sz="4" w:space="0" w:color="auto"/>
              <w:bottom w:val="single" w:sz="4" w:space="0" w:color="auto"/>
              <w:right w:val="single" w:sz="4" w:space="0" w:color="auto"/>
            </w:tcBorders>
            <w:shd w:val="clear" w:color="auto" w:fill="FFFFFF"/>
            <w:vAlign w:val="center"/>
          </w:tcPr>
          <w:p w:rsidR="00AD42D6" w:rsidRPr="00AD42D6" w:rsidRDefault="00AD42D6" w:rsidP="00AD42D6">
            <w:pPr>
              <w:spacing w:after="0" w:line="240" w:lineRule="auto"/>
              <w:contextualSpacing/>
              <w:jc w:val="center"/>
              <w:rPr>
                <w:rFonts w:ascii="Times New Roman" w:hAnsi="Times New Roman"/>
                <w:i/>
                <w:sz w:val="24"/>
                <w:szCs w:val="24"/>
              </w:rPr>
            </w:pPr>
            <w:r w:rsidRPr="00AD42D6">
              <w:rPr>
                <w:rFonts w:ascii="Times New Roman" w:hAnsi="Times New Roman"/>
                <w:i/>
                <w:sz w:val="24"/>
                <w:szCs w:val="24"/>
              </w:rPr>
              <w:t>Участок финансовой работы</w:t>
            </w:r>
          </w:p>
        </w:tc>
      </w:tr>
      <w:tr w:rsidR="001F4C08" w:rsidRPr="00AD42D6" w:rsidTr="00AD42D6">
        <w:trPr>
          <w:trHeight w:val="20"/>
        </w:trPr>
        <w:tc>
          <w:tcPr>
            <w:tcW w:w="1202" w:type="pct"/>
            <w:tcBorders>
              <w:top w:val="single" w:sz="4" w:space="0" w:color="auto"/>
              <w:left w:val="single" w:sz="4" w:space="0" w:color="auto"/>
              <w:bottom w:val="single" w:sz="4" w:space="0" w:color="auto"/>
              <w:right w:val="single" w:sz="4" w:space="0" w:color="auto"/>
            </w:tcBorders>
            <w:shd w:val="clear" w:color="auto" w:fill="FFFFFF"/>
            <w:vAlign w:val="center"/>
          </w:tcPr>
          <w:p w:rsidR="00FB467F" w:rsidRPr="00AD42D6" w:rsidRDefault="00FB467F" w:rsidP="00AD42D6">
            <w:pPr>
              <w:spacing w:after="0" w:line="240" w:lineRule="auto"/>
              <w:contextualSpacing/>
              <w:jc w:val="center"/>
              <w:rPr>
                <w:rFonts w:ascii="Times New Roman" w:hAnsi="Times New Roman"/>
                <w:sz w:val="24"/>
                <w:szCs w:val="24"/>
              </w:rPr>
            </w:pPr>
            <w:r w:rsidRPr="00AD42D6">
              <w:rPr>
                <w:rFonts w:ascii="Times New Roman" w:hAnsi="Times New Roman"/>
                <w:sz w:val="24"/>
                <w:szCs w:val="24"/>
              </w:rPr>
              <w:t>Привлечение</w:t>
            </w:r>
            <w:r w:rsidR="00392957" w:rsidRPr="00AD42D6">
              <w:rPr>
                <w:rFonts w:ascii="Times New Roman" w:hAnsi="Times New Roman"/>
                <w:sz w:val="24"/>
                <w:szCs w:val="24"/>
              </w:rPr>
              <w:t xml:space="preserve"> </w:t>
            </w:r>
            <w:r w:rsidRPr="00AD42D6">
              <w:rPr>
                <w:rFonts w:ascii="Times New Roman" w:hAnsi="Times New Roman"/>
                <w:sz w:val="24"/>
                <w:szCs w:val="24"/>
              </w:rPr>
              <w:t>финансовых</w:t>
            </w:r>
            <w:r w:rsidR="00392957" w:rsidRPr="00AD42D6">
              <w:rPr>
                <w:rFonts w:ascii="Times New Roman" w:hAnsi="Times New Roman"/>
                <w:sz w:val="24"/>
                <w:szCs w:val="24"/>
              </w:rPr>
              <w:t xml:space="preserve"> </w:t>
            </w:r>
            <w:r w:rsidRPr="00AD42D6">
              <w:rPr>
                <w:rFonts w:ascii="Times New Roman" w:hAnsi="Times New Roman"/>
                <w:sz w:val="24"/>
                <w:szCs w:val="24"/>
              </w:rPr>
              <w:t>ресурсов</w:t>
            </w:r>
            <w:r w:rsidR="00392957" w:rsidRPr="00AD42D6">
              <w:rPr>
                <w:rFonts w:ascii="Times New Roman" w:hAnsi="Times New Roman"/>
                <w:sz w:val="24"/>
                <w:szCs w:val="24"/>
              </w:rPr>
              <w:t xml:space="preserve"> </w:t>
            </w:r>
            <w:r w:rsidRPr="00AD42D6">
              <w:rPr>
                <w:rFonts w:ascii="Times New Roman" w:hAnsi="Times New Roman"/>
                <w:sz w:val="24"/>
                <w:szCs w:val="24"/>
              </w:rPr>
              <w:t>за</w:t>
            </w:r>
            <w:r w:rsidR="00392957" w:rsidRPr="00AD42D6">
              <w:rPr>
                <w:rFonts w:ascii="Times New Roman" w:hAnsi="Times New Roman"/>
                <w:sz w:val="24"/>
                <w:szCs w:val="24"/>
              </w:rPr>
              <w:t xml:space="preserve"> </w:t>
            </w:r>
            <w:r w:rsidRPr="00AD42D6">
              <w:rPr>
                <w:rFonts w:ascii="Times New Roman" w:hAnsi="Times New Roman"/>
                <w:sz w:val="24"/>
                <w:szCs w:val="24"/>
              </w:rPr>
              <w:t>рубежом</w:t>
            </w:r>
          </w:p>
        </w:tc>
        <w:tc>
          <w:tcPr>
            <w:tcW w:w="1271" w:type="pct"/>
            <w:tcBorders>
              <w:top w:val="single" w:sz="4" w:space="0" w:color="auto"/>
              <w:left w:val="single" w:sz="4" w:space="0" w:color="auto"/>
              <w:bottom w:val="single" w:sz="4" w:space="0" w:color="auto"/>
              <w:right w:val="single" w:sz="4" w:space="0" w:color="auto"/>
            </w:tcBorders>
            <w:shd w:val="clear" w:color="auto" w:fill="FFFFFF"/>
            <w:vAlign w:val="center"/>
          </w:tcPr>
          <w:p w:rsidR="00FB467F" w:rsidRPr="00AD42D6" w:rsidRDefault="00FB467F" w:rsidP="00AD42D6">
            <w:pPr>
              <w:spacing w:after="0" w:line="240" w:lineRule="auto"/>
              <w:contextualSpacing/>
              <w:jc w:val="center"/>
              <w:rPr>
                <w:rFonts w:ascii="Times New Roman" w:hAnsi="Times New Roman"/>
                <w:sz w:val="24"/>
                <w:szCs w:val="24"/>
              </w:rPr>
            </w:pPr>
            <w:r w:rsidRPr="00AD42D6">
              <w:rPr>
                <w:rFonts w:ascii="Times New Roman" w:hAnsi="Times New Roman"/>
                <w:sz w:val="24"/>
                <w:szCs w:val="24"/>
              </w:rPr>
              <w:t>Проценты</w:t>
            </w:r>
            <w:r w:rsidR="00392957" w:rsidRPr="00AD42D6">
              <w:rPr>
                <w:rFonts w:ascii="Times New Roman" w:hAnsi="Times New Roman"/>
                <w:sz w:val="24"/>
                <w:szCs w:val="24"/>
              </w:rPr>
              <w:t xml:space="preserve"> </w:t>
            </w:r>
            <w:r w:rsidRPr="00AD42D6">
              <w:rPr>
                <w:rFonts w:ascii="Times New Roman" w:hAnsi="Times New Roman"/>
                <w:sz w:val="24"/>
                <w:szCs w:val="24"/>
              </w:rPr>
              <w:t>к</w:t>
            </w:r>
            <w:r w:rsidR="00392957" w:rsidRPr="00AD42D6">
              <w:rPr>
                <w:rFonts w:ascii="Times New Roman" w:hAnsi="Times New Roman"/>
                <w:sz w:val="24"/>
                <w:szCs w:val="24"/>
              </w:rPr>
              <w:t xml:space="preserve"> </w:t>
            </w:r>
            <w:r w:rsidRPr="00AD42D6">
              <w:rPr>
                <w:rFonts w:ascii="Times New Roman" w:hAnsi="Times New Roman"/>
                <w:sz w:val="24"/>
                <w:szCs w:val="24"/>
              </w:rPr>
              <w:t>уплате</w:t>
            </w:r>
          </w:p>
        </w:tc>
        <w:tc>
          <w:tcPr>
            <w:tcW w:w="2527" w:type="pct"/>
            <w:tcBorders>
              <w:top w:val="single" w:sz="4" w:space="0" w:color="auto"/>
              <w:left w:val="single" w:sz="4" w:space="0" w:color="auto"/>
              <w:bottom w:val="single" w:sz="4" w:space="0" w:color="auto"/>
              <w:right w:val="single" w:sz="4" w:space="0" w:color="auto"/>
            </w:tcBorders>
            <w:shd w:val="clear" w:color="auto" w:fill="FFFFFF"/>
            <w:vAlign w:val="center"/>
          </w:tcPr>
          <w:p w:rsidR="00FB467F" w:rsidRPr="00AD42D6" w:rsidRDefault="00FB467F" w:rsidP="00AD42D6">
            <w:pPr>
              <w:spacing w:after="0" w:line="240" w:lineRule="auto"/>
              <w:contextualSpacing/>
              <w:jc w:val="center"/>
              <w:rPr>
                <w:rFonts w:ascii="Times New Roman" w:hAnsi="Times New Roman"/>
                <w:sz w:val="24"/>
                <w:szCs w:val="24"/>
              </w:rPr>
            </w:pPr>
            <w:r w:rsidRPr="00AD42D6">
              <w:rPr>
                <w:rFonts w:ascii="Times New Roman" w:hAnsi="Times New Roman"/>
                <w:sz w:val="24"/>
                <w:szCs w:val="24"/>
              </w:rPr>
              <w:t>При</w:t>
            </w:r>
            <w:r w:rsidR="00392957" w:rsidRPr="00AD42D6">
              <w:rPr>
                <w:rFonts w:ascii="Times New Roman" w:hAnsi="Times New Roman"/>
                <w:sz w:val="24"/>
                <w:szCs w:val="24"/>
              </w:rPr>
              <w:t xml:space="preserve"> </w:t>
            </w:r>
            <w:r w:rsidRPr="00AD42D6">
              <w:rPr>
                <w:rFonts w:ascii="Times New Roman" w:hAnsi="Times New Roman"/>
                <w:sz w:val="24"/>
                <w:szCs w:val="24"/>
              </w:rPr>
              <w:t>повышении</w:t>
            </w:r>
            <w:r w:rsidR="00392957" w:rsidRPr="00AD42D6">
              <w:rPr>
                <w:rFonts w:ascii="Times New Roman" w:hAnsi="Times New Roman"/>
                <w:sz w:val="24"/>
                <w:szCs w:val="24"/>
              </w:rPr>
              <w:t xml:space="preserve"> </w:t>
            </w:r>
            <w:r w:rsidRPr="00AD42D6">
              <w:rPr>
                <w:rFonts w:ascii="Times New Roman" w:hAnsi="Times New Roman"/>
                <w:sz w:val="24"/>
                <w:szCs w:val="24"/>
              </w:rPr>
              <w:t>стоимости</w:t>
            </w:r>
            <w:r w:rsidR="00392957" w:rsidRPr="00AD42D6">
              <w:rPr>
                <w:rFonts w:ascii="Times New Roman" w:hAnsi="Times New Roman"/>
                <w:sz w:val="24"/>
                <w:szCs w:val="24"/>
              </w:rPr>
              <w:t xml:space="preserve"> </w:t>
            </w:r>
            <w:r w:rsidRPr="00AD42D6">
              <w:rPr>
                <w:rFonts w:ascii="Times New Roman" w:hAnsi="Times New Roman"/>
                <w:sz w:val="24"/>
                <w:szCs w:val="24"/>
              </w:rPr>
              <w:t>зарубежной</w:t>
            </w:r>
            <w:r w:rsidR="00392957" w:rsidRPr="00AD42D6">
              <w:rPr>
                <w:rFonts w:ascii="Times New Roman" w:hAnsi="Times New Roman"/>
                <w:sz w:val="24"/>
                <w:szCs w:val="24"/>
              </w:rPr>
              <w:t xml:space="preserve"> </w:t>
            </w:r>
            <w:r w:rsidRPr="00AD42D6">
              <w:rPr>
                <w:rFonts w:ascii="Times New Roman" w:hAnsi="Times New Roman"/>
                <w:sz w:val="24"/>
                <w:szCs w:val="24"/>
              </w:rPr>
              <w:t>валюты</w:t>
            </w:r>
            <w:r w:rsidR="00392957" w:rsidRPr="00AD42D6">
              <w:rPr>
                <w:rFonts w:ascii="Times New Roman" w:hAnsi="Times New Roman"/>
                <w:sz w:val="24"/>
                <w:szCs w:val="24"/>
              </w:rPr>
              <w:t xml:space="preserve"> </w:t>
            </w:r>
            <w:r w:rsidRPr="00AD42D6">
              <w:rPr>
                <w:rFonts w:ascii="Times New Roman" w:hAnsi="Times New Roman"/>
                <w:sz w:val="24"/>
                <w:szCs w:val="24"/>
              </w:rPr>
              <w:t>повышается</w:t>
            </w:r>
            <w:r w:rsidR="00392957" w:rsidRPr="00AD42D6">
              <w:rPr>
                <w:rFonts w:ascii="Times New Roman" w:hAnsi="Times New Roman"/>
                <w:sz w:val="24"/>
                <w:szCs w:val="24"/>
              </w:rPr>
              <w:t xml:space="preserve"> </w:t>
            </w:r>
            <w:r w:rsidRPr="00AD42D6">
              <w:rPr>
                <w:rFonts w:ascii="Times New Roman" w:hAnsi="Times New Roman"/>
                <w:sz w:val="24"/>
                <w:szCs w:val="24"/>
              </w:rPr>
              <w:t>как</w:t>
            </w:r>
            <w:r w:rsidR="00392957" w:rsidRPr="00AD42D6">
              <w:rPr>
                <w:rFonts w:ascii="Times New Roman" w:hAnsi="Times New Roman"/>
                <w:sz w:val="24"/>
                <w:szCs w:val="24"/>
              </w:rPr>
              <w:t xml:space="preserve"> </w:t>
            </w:r>
            <w:r w:rsidRPr="00AD42D6">
              <w:rPr>
                <w:rFonts w:ascii="Times New Roman" w:hAnsi="Times New Roman"/>
                <w:sz w:val="24"/>
                <w:szCs w:val="24"/>
              </w:rPr>
              <w:t>стоимость</w:t>
            </w:r>
            <w:r w:rsidR="00392957" w:rsidRPr="00AD42D6">
              <w:rPr>
                <w:rFonts w:ascii="Times New Roman" w:hAnsi="Times New Roman"/>
                <w:sz w:val="24"/>
                <w:szCs w:val="24"/>
              </w:rPr>
              <w:t xml:space="preserve"> </w:t>
            </w:r>
            <w:r w:rsidRPr="00AD42D6">
              <w:rPr>
                <w:rFonts w:ascii="Times New Roman" w:hAnsi="Times New Roman"/>
                <w:sz w:val="24"/>
                <w:szCs w:val="24"/>
              </w:rPr>
              <w:t>полученного</w:t>
            </w:r>
            <w:r w:rsidR="00392957" w:rsidRPr="00AD42D6">
              <w:rPr>
                <w:rFonts w:ascii="Times New Roman" w:hAnsi="Times New Roman"/>
                <w:sz w:val="24"/>
                <w:szCs w:val="24"/>
              </w:rPr>
              <w:t xml:space="preserve"> </w:t>
            </w:r>
            <w:r w:rsidRPr="00AD42D6">
              <w:rPr>
                <w:rFonts w:ascii="Times New Roman" w:hAnsi="Times New Roman"/>
                <w:sz w:val="24"/>
                <w:szCs w:val="24"/>
              </w:rPr>
              <w:t>кредита,</w:t>
            </w:r>
            <w:r w:rsidR="00392957" w:rsidRPr="00AD42D6">
              <w:rPr>
                <w:rFonts w:ascii="Times New Roman" w:hAnsi="Times New Roman"/>
                <w:sz w:val="24"/>
                <w:szCs w:val="24"/>
              </w:rPr>
              <w:t xml:space="preserve"> </w:t>
            </w:r>
            <w:r w:rsidRPr="00AD42D6">
              <w:rPr>
                <w:rFonts w:ascii="Times New Roman" w:hAnsi="Times New Roman"/>
                <w:sz w:val="24"/>
                <w:szCs w:val="24"/>
              </w:rPr>
              <w:t>так</w:t>
            </w:r>
            <w:r w:rsidR="00392957" w:rsidRPr="00AD42D6">
              <w:rPr>
                <w:rFonts w:ascii="Times New Roman" w:hAnsi="Times New Roman"/>
                <w:sz w:val="24"/>
                <w:szCs w:val="24"/>
              </w:rPr>
              <w:t xml:space="preserve"> </w:t>
            </w:r>
            <w:r w:rsidRPr="00AD42D6">
              <w:rPr>
                <w:rFonts w:ascii="Times New Roman" w:hAnsi="Times New Roman"/>
                <w:sz w:val="24"/>
                <w:szCs w:val="24"/>
              </w:rPr>
              <w:t>и</w:t>
            </w:r>
            <w:r w:rsidR="00392957" w:rsidRPr="00AD42D6">
              <w:rPr>
                <w:rFonts w:ascii="Times New Roman" w:hAnsi="Times New Roman"/>
                <w:sz w:val="24"/>
                <w:szCs w:val="24"/>
              </w:rPr>
              <w:t xml:space="preserve"> </w:t>
            </w:r>
            <w:r w:rsidRPr="00AD42D6">
              <w:rPr>
                <w:rFonts w:ascii="Times New Roman" w:hAnsi="Times New Roman"/>
                <w:sz w:val="24"/>
                <w:szCs w:val="24"/>
              </w:rPr>
              <w:t>уровень</w:t>
            </w:r>
            <w:r w:rsidR="00392957" w:rsidRPr="00AD42D6">
              <w:rPr>
                <w:rFonts w:ascii="Times New Roman" w:hAnsi="Times New Roman"/>
                <w:sz w:val="24"/>
                <w:szCs w:val="24"/>
              </w:rPr>
              <w:t xml:space="preserve"> </w:t>
            </w:r>
            <w:r w:rsidRPr="00AD42D6">
              <w:rPr>
                <w:rFonts w:ascii="Times New Roman" w:hAnsi="Times New Roman"/>
                <w:sz w:val="24"/>
                <w:szCs w:val="24"/>
              </w:rPr>
              <w:t>процентных</w:t>
            </w:r>
            <w:r w:rsidR="00392957" w:rsidRPr="00AD42D6">
              <w:rPr>
                <w:rFonts w:ascii="Times New Roman" w:hAnsi="Times New Roman"/>
                <w:sz w:val="24"/>
                <w:szCs w:val="24"/>
              </w:rPr>
              <w:t xml:space="preserve"> </w:t>
            </w:r>
            <w:r w:rsidRPr="00AD42D6">
              <w:rPr>
                <w:rFonts w:ascii="Times New Roman" w:hAnsi="Times New Roman"/>
                <w:sz w:val="24"/>
                <w:szCs w:val="24"/>
              </w:rPr>
              <w:t>платежей.</w:t>
            </w:r>
            <w:r w:rsidR="00392957" w:rsidRPr="00AD42D6">
              <w:rPr>
                <w:rFonts w:ascii="Times New Roman" w:hAnsi="Times New Roman"/>
                <w:sz w:val="24"/>
                <w:szCs w:val="24"/>
              </w:rPr>
              <w:t xml:space="preserve"> </w:t>
            </w:r>
            <w:r w:rsidRPr="00AD42D6">
              <w:rPr>
                <w:rFonts w:ascii="Times New Roman" w:hAnsi="Times New Roman"/>
                <w:sz w:val="24"/>
                <w:szCs w:val="24"/>
              </w:rPr>
              <w:t>Все</w:t>
            </w:r>
            <w:r w:rsidR="00392957" w:rsidRPr="00AD42D6">
              <w:rPr>
                <w:rFonts w:ascii="Times New Roman" w:hAnsi="Times New Roman"/>
                <w:sz w:val="24"/>
                <w:szCs w:val="24"/>
              </w:rPr>
              <w:t xml:space="preserve"> </w:t>
            </w:r>
            <w:r w:rsidRPr="00AD42D6">
              <w:rPr>
                <w:rFonts w:ascii="Times New Roman" w:hAnsi="Times New Roman"/>
                <w:sz w:val="24"/>
                <w:szCs w:val="24"/>
              </w:rPr>
              <w:t>это</w:t>
            </w:r>
            <w:r w:rsidR="00392957" w:rsidRPr="00AD42D6">
              <w:rPr>
                <w:rFonts w:ascii="Times New Roman" w:hAnsi="Times New Roman"/>
                <w:sz w:val="24"/>
                <w:szCs w:val="24"/>
              </w:rPr>
              <w:t xml:space="preserve"> </w:t>
            </w:r>
            <w:r w:rsidRPr="00AD42D6">
              <w:rPr>
                <w:rFonts w:ascii="Times New Roman" w:hAnsi="Times New Roman"/>
                <w:sz w:val="24"/>
                <w:szCs w:val="24"/>
              </w:rPr>
              <w:t>ведет</w:t>
            </w:r>
            <w:r w:rsidR="00392957" w:rsidRPr="00AD42D6">
              <w:rPr>
                <w:rFonts w:ascii="Times New Roman" w:hAnsi="Times New Roman"/>
                <w:sz w:val="24"/>
                <w:szCs w:val="24"/>
              </w:rPr>
              <w:t xml:space="preserve"> </w:t>
            </w:r>
            <w:r w:rsidRPr="00AD42D6">
              <w:rPr>
                <w:rFonts w:ascii="Times New Roman" w:hAnsi="Times New Roman"/>
                <w:sz w:val="24"/>
                <w:szCs w:val="24"/>
              </w:rPr>
              <w:t>к</w:t>
            </w:r>
            <w:r w:rsidR="00392957" w:rsidRPr="00AD42D6">
              <w:rPr>
                <w:rFonts w:ascii="Times New Roman" w:hAnsi="Times New Roman"/>
                <w:sz w:val="24"/>
                <w:szCs w:val="24"/>
              </w:rPr>
              <w:t xml:space="preserve"> </w:t>
            </w:r>
            <w:r w:rsidRPr="00AD42D6">
              <w:rPr>
                <w:rFonts w:ascii="Times New Roman" w:hAnsi="Times New Roman"/>
                <w:sz w:val="24"/>
                <w:szCs w:val="24"/>
              </w:rPr>
              <w:t>значительным</w:t>
            </w:r>
            <w:r w:rsidR="00392957" w:rsidRPr="00AD42D6">
              <w:rPr>
                <w:rFonts w:ascii="Times New Roman" w:hAnsi="Times New Roman"/>
                <w:sz w:val="24"/>
                <w:szCs w:val="24"/>
              </w:rPr>
              <w:t xml:space="preserve"> </w:t>
            </w:r>
            <w:r w:rsidRPr="00AD42D6">
              <w:rPr>
                <w:rFonts w:ascii="Times New Roman" w:hAnsi="Times New Roman"/>
                <w:sz w:val="24"/>
                <w:szCs w:val="24"/>
              </w:rPr>
              <w:t>убыткам.</w:t>
            </w:r>
            <w:r w:rsidR="00392957" w:rsidRPr="00AD42D6">
              <w:rPr>
                <w:rFonts w:ascii="Times New Roman" w:hAnsi="Times New Roman"/>
                <w:sz w:val="24"/>
                <w:szCs w:val="24"/>
              </w:rPr>
              <w:t xml:space="preserve"> </w:t>
            </w:r>
            <w:r w:rsidRPr="00AD42D6">
              <w:rPr>
                <w:rFonts w:ascii="Times New Roman" w:hAnsi="Times New Roman"/>
                <w:sz w:val="24"/>
                <w:szCs w:val="24"/>
              </w:rPr>
              <w:t>Для</w:t>
            </w:r>
            <w:r w:rsidR="00392957" w:rsidRPr="00AD42D6">
              <w:rPr>
                <w:rFonts w:ascii="Times New Roman" w:hAnsi="Times New Roman"/>
                <w:sz w:val="24"/>
                <w:szCs w:val="24"/>
              </w:rPr>
              <w:t xml:space="preserve"> </w:t>
            </w:r>
            <w:r w:rsidRPr="00AD42D6">
              <w:rPr>
                <w:rFonts w:ascii="Times New Roman" w:hAnsi="Times New Roman"/>
                <w:sz w:val="24"/>
                <w:szCs w:val="24"/>
              </w:rPr>
              <w:t>решения</w:t>
            </w:r>
            <w:r w:rsidR="00392957" w:rsidRPr="00AD42D6">
              <w:rPr>
                <w:rFonts w:ascii="Times New Roman" w:hAnsi="Times New Roman"/>
                <w:sz w:val="24"/>
                <w:szCs w:val="24"/>
              </w:rPr>
              <w:t xml:space="preserve"> </w:t>
            </w:r>
            <w:r w:rsidRPr="00AD42D6">
              <w:rPr>
                <w:rFonts w:ascii="Times New Roman" w:hAnsi="Times New Roman"/>
                <w:sz w:val="24"/>
                <w:szCs w:val="24"/>
              </w:rPr>
              <w:t>проблемы</w:t>
            </w:r>
            <w:r w:rsidR="00392957" w:rsidRPr="00AD42D6">
              <w:rPr>
                <w:rFonts w:ascii="Times New Roman" w:hAnsi="Times New Roman"/>
                <w:sz w:val="24"/>
                <w:szCs w:val="24"/>
              </w:rPr>
              <w:t xml:space="preserve"> </w:t>
            </w:r>
            <w:r w:rsidRPr="00AD42D6">
              <w:rPr>
                <w:rFonts w:ascii="Times New Roman" w:hAnsi="Times New Roman"/>
                <w:sz w:val="24"/>
                <w:szCs w:val="24"/>
              </w:rPr>
              <w:t>стоит</w:t>
            </w:r>
            <w:r w:rsidR="00392957" w:rsidRPr="00AD42D6">
              <w:rPr>
                <w:rFonts w:ascii="Times New Roman" w:hAnsi="Times New Roman"/>
                <w:sz w:val="24"/>
                <w:szCs w:val="24"/>
              </w:rPr>
              <w:t xml:space="preserve"> </w:t>
            </w:r>
            <w:r w:rsidRPr="00AD42D6">
              <w:rPr>
                <w:rFonts w:ascii="Times New Roman" w:hAnsi="Times New Roman"/>
                <w:sz w:val="24"/>
                <w:szCs w:val="24"/>
              </w:rPr>
              <w:t>отказаться</w:t>
            </w:r>
            <w:r w:rsidR="00392957" w:rsidRPr="00AD42D6">
              <w:rPr>
                <w:rFonts w:ascii="Times New Roman" w:hAnsi="Times New Roman"/>
                <w:sz w:val="24"/>
                <w:szCs w:val="24"/>
              </w:rPr>
              <w:t xml:space="preserve"> </w:t>
            </w:r>
            <w:r w:rsidRPr="00AD42D6">
              <w:rPr>
                <w:rFonts w:ascii="Times New Roman" w:hAnsi="Times New Roman"/>
                <w:sz w:val="24"/>
                <w:szCs w:val="24"/>
              </w:rPr>
              <w:t>от</w:t>
            </w:r>
            <w:r w:rsidR="00392957" w:rsidRPr="00AD42D6">
              <w:rPr>
                <w:rFonts w:ascii="Times New Roman" w:hAnsi="Times New Roman"/>
                <w:sz w:val="24"/>
                <w:szCs w:val="24"/>
              </w:rPr>
              <w:t xml:space="preserve"> </w:t>
            </w:r>
            <w:r w:rsidRPr="00AD42D6">
              <w:rPr>
                <w:rFonts w:ascii="Times New Roman" w:hAnsi="Times New Roman"/>
                <w:sz w:val="24"/>
                <w:szCs w:val="24"/>
              </w:rPr>
              <w:t>такого</w:t>
            </w:r>
            <w:r w:rsidR="00392957" w:rsidRPr="00AD42D6">
              <w:rPr>
                <w:rFonts w:ascii="Times New Roman" w:hAnsi="Times New Roman"/>
                <w:sz w:val="24"/>
                <w:szCs w:val="24"/>
              </w:rPr>
              <w:t xml:space="preserve"> </w:t>
            </w:r>
            <w:r w:rsidRPr="00AD42D6">
              <w:rPr>
                <w:rFonts w:ascii="Times New Roman" w:hAnsi="Times New Roman"/>
                <w:sz w:val="24"/>
                <w:szCs w:val="24"/>
              </w:rPr>
              <w:t>источника</w:t>
            </w:r>
            <w:r w:rsidR="00392957" w:rsidRPr="00AD42D6">
              <w:rPr>
                <w:rFonts w:ascii="Times New Roman" w:hAnsi="Times New Roman"/>
                <w:sz w:val="24"/>
                <w:szCs w:val="24"/>
              </w:rPr>
              <w:t xml:space="preserve"> </w:t>
            </w:r>
            <w:r w:rsidRPr="00AD42D6">
              <w:rPr>
                <w:rFonts w:ascii="Times New Roman" w:hAnsi="Times New Roman"/>
                <w:sz w:val="24"/>
                <w:szCs w:val="24"/>
              </w:rPr>
              <w:t>финансирования.</w:t>
            </w:r>
          </w:p>
        </w:tc>
      </w:tr>
      <w:tr w:rsidR="001F4C08" w:rsidRPr="00AD42D6" w:rsidTr="00AD42D6">
        <w:trPr>
          <w:trHeight w:val="20"/>
        </w:trPr>
        <w:tc>
          <w:tcPr>
            <w:tcW w:w="1202" w:type="pct"/>
            <w:tcBorders>
              <w:top w:val="single" w:sz="4" w:space="0" w:color="auto"/>
              <w:left w:val="single" w:sz="4" w:space="0" w:color="auto"/>
              <w:bottom w:val="single" w:sz="4" w:space="0" w:color="auto"/>
              <w:right w:val="single" w:sz="4" w:space="0" w:color="auto"/>
            </w:tcBorders>
            <w:shd w:val="clear" w:color="auto" w:fill="FFFFFF"/>
            <w:vAlign w:val="center"/>
          </w:tcPr>
          <w:p w:rsidR="00FB467F" w:rsidRPr="00AD42D6" w:rsidRDefault="00FB467F" w:rsidP="00AD42D6">
            <w:pPr>
              <w:spacing w:after="0" w:line="240" w:lineRule="auto"/>
              <w:contextualSpacing/>
              <w:jc w:val="center"/>
              <w:rPr>
                <w:rFonts w:ascii="Times New Roman" w:hAnsi="Times New Roman"/>
                <w:sz w:val="24"/>
                <w:szCs w:val="24"/>
              </w:rPr>
            </w:pPr>
            <w:r w:rsidRPr="00AD42D6">
              <w:rPr>
                <w:rFonts w:ascii="Times New Roman" w:hAnsi="Times New Roman"/>
                <w:sz w:val="24"/>
                <w:szCs w:val="24"/>
              </w:rPr>
              <w:t>Импорт</w:t>
            </w:r>
            <w:r w:rsidR="00392957" w:rsidRPr="00AD42D6">
              <w:rPr>
                <w:rFonts w:ascii="Times New Roman" w:hAnsi="Times New Roman"/>
                <w:sz w:val="24"/>
                <w:szCs w:val="24"/>
              </w:rPr>
              <w:t xml:space="preserve"> </w:t>
            </w:r>
            <w:r w:rsidRPr="00AD42D6">
              <w:rPr>
                <w:rFonts w:ascii="Times New Roman" w:hAnsi="Times New Roman"/>
                <w:sz w:val="24"/>
                <w:szCs w:val="24"/>
              </w:rPr>
              <w:t>технологий,</w:t>
            </w:r>
            <w:r w:rsidR="00392957" w:rsidRPr="00AD42D6">
              <w:rPr>
                <w:rFonts w:ascii="Times New Roman" w:hAnsi="Times New Roman"/>
                <w:sz w:val="24"/>
                <w:szCs w:val="24"/>
              </w:rPr>
              <w:t xml:space="preserve"> </w:t>
            </w:r>
            <w:r w:rsidRPr="00AD42D6">
              <w:rPr>
                <w:rFonts w:ascii="Times New Roman" w:hAnsi="Times New Roman"/>
                <w:sz w:val="24"/>
                <w:szCs w:val="24"/>
              </w:rPr>
              <w:t>патентов</w:t>
            </w:r>
            <w:r w:rsidR="00392957" w:rsidRPr="00AD42D6">
              <w:rPr>
                <w:rFonts w:ascii="Times New Roman" w:hAnsi="Times New Roman"/>
                <w:sz w:val="24"/>
                <w:szCs w:val="24"/>
              </w:rPr>
              <w:t xml:space="preserve"> </w:t>
            </w:r>
            <w:r w:rsidRPr="00AD42D6">
              <w:rPr>
                <w:rFonts w:ascii="Times New Roman" w:hAnsi="Times New Roman"/>
                <w:sz w:val="24"/>
                <w:szCs w:val="24"/>
              </w:rPr>
              <w:t>и</w:t>
            </w:r>
            <w:r w:rsidR="00392957" w:rsidRPr="00AD42D6">
              <w:rPr>
                <w:rFonts w:ascii="Times New Roman" w:hAnsi="Times New Roman"/>
                <w:sz w:val="24"/>
                <w:szCs w:val="24"/>
              </w:rPr>
              <w:t xml:space="preserve"> </w:t>
            </w:r>
            <w:r w:rsidRPr="00AD42D6">
              <w:rPr>
                <w:rFonts w:ascii="Times New Roman" w:hAnsi="Times New Roman"/>
                <w:sz w:val="24"/>
                <w:szCs w:val="24"/>
              </w:rPr>
              <w:t>других</w:t>
            </w:r>
            <w:r w:rsidR="00392957" w:rsidRPr="00AD42D6">
              <w:rPr>
                <w:rFonts w:ascii="Times New Roman" w:hAnsi="Times New Roman"/>
                <w:sz w:val="24"/>
                <w:szCs w:val="24"/>
              </w:rPr>
              <w:t xml:space="preserve"> </w:t>
            </w:r>
            <w:r w:rsidRPr="00AD42D6">
              <w:rPr>
                <w:rFonts w:ascii="Times New Roman" w:hAnsi="Times New Roman"/>
                <w:sz w:val="24"/>
                <w:szCs w:val="24"/>
              </w:rPr>
              <w:t>нематериальных</w:t>
            </w:r>
            <w:r w:rsidR="00392957" w:rsidRPr="00AD42D6">
              <w:rPr>
                <w:rFonts w:ascii="Times New Roman" w:hAnsi="Times New Roman"/>
                <w:sz w:val="24"/>
                <w:szCs w:val="24"/>
              </w:rPr>
              <w:t xml:space="preserve"> </w:t>
            </w:r>
            <w:r w:rsidRPr="00AD42D6">
              <w:rPr>
                <w:rFonts w:ascii="Times New Roman" w:hAnsi="Times New Roman"/>
                <w:sz w:val="24"/>
                <w:szCs w:val="24"/>
              </w:rPr>
              <w:t>активов</w:t>
            </w:r>
          </w:p>
        </w:tc>
        <w:tc>
          <w:tcPr>
            <w:tcW w:w="1271" w:type="pct"/>
            <w:tcBorders>
              <w:top w:val="single" w:sz="4" w:space="0" w:color="auto"/>
              <w:left w:val="single" w:sz="4" w:space="0" w:color="auto"/>
              <w:bottom w:val="single" w:sz="4" w:space="0" w:color="auto"/>
              <w:right w:val="single" w:sz="4" w:space="0" w:color="auto"/>
            </w:tcBorders>
            <w:shd w:val="clear" w:color="auto" w:fill="FFFFFF"/>
            <w:vAlign w:val="center"/>
          </w:tcPr>
          <w:p w:rsidR="00FB467F" w:rsidRPr="00AD42D6" w:rsidRDefault="00FB467F" w:rsidP="00AD42D6">
            <w:pPr>
              <w:spacing w:after="0" w:line="240" w:lineRule="auto"/>
              <w:contextualSpacing/>
              <w:jc w:val="center"/>
              <w:rPr>
                <w:rFonts w:ascii="Times New Roman" w:hAnsi="Times New Roman"/>
                <w:sz w:val="24"/>
                <w:szCs w:val="24"/>
              </w:rPr>
            </w:pPr>
            <w:r w:rsidRPr="00AD42D6">
              <w:rPr>
                <w:rFonts w:ascii="Times New Roman" w:hAnsi="Times New Roman"/>
                <w:sz w:val="24"/>
                <w:szCs w:val="24"/>
              </w:rPr>
              <w:t>Нематериальные</w:t>
            </w:r>
            <w:r w:rsidR="00392957" w:rsidRPr="00AD42D6">
              <w:rPr>
                <w:rFonts w:ascii="Times New Roman" w:hAnsi="Times New Roman"/>
                <w:sz w:val="24"/>
                <w:szCs w:val="24"/>
              </w:rPr>
              <w:t xml:space="preserve"> </w:t>
            </w:r>
            <w:r w:rsidRPr="00AD42D6">
              <w:rPr>
                <w:rFonts w:ascii="Times New Roman" w:hAnsi="Times New Roman"/>
                <w:sz w:val="24"/>
                <w:szCs w:val="24"/>
              </w:rPr>
              <w:t>активы</w:t>
            </w:r>
          </w:p>
        </w:tc>
        <w:tc>
          <w:tcPr>
            <w:tcW w:w="2527" w:type="pct"/>
            <w:tcBorders>
              <w:top w:val="single" w:sz="4" w:space="0" w:color="auto"/>
              <w:left w:val="single" w:sz="4" w:space="0" w:color="auto"/>
              <w:bottom w:val="single" w:sz="4" w:space="0" w:color="auto"/>
              <w:right w:val="single" w:sz="4" w:space="0" w:color="auto"/>
            </w:tcBorders>
            <w:shd w:val="clear" w:color="auto" w:fill="FFFFFF"/>
            <w:vAlign w:val="center"/>
          </w:tcPr>
          <w:p w:rsidR="00FB467F" w:rsidRPr="00AD42D6" w:rsidRDefault="00FB467F" w:rsidP="00AD42D6">
            <w:pPr>
              <w:spacing w:after="0" w:line="240" w:lineRule="auto"/>
              <w:contextualSpacing/>
              <w:jc w:val="center"/>
              <w:rPr>
                <w:rFonts w:ascii="Times New Roman" w:hAnsi="Times New Roman"/>
                <w:sz w:val="24"/>
                <w:szCs w:val="24"/>
              </w:rPr>
            </w:pPr>
            <w:r w:rsidRPr="00AD42D6">
              <w:rPr>
                <w:rFonts w:ascii="Times New Roman" w:hAnsi="Times New Roman"/>
                <w:sz w:val="24"/>
                <w:szCs w:val="24"/>
              </w:rPr>
              <w:t>При</w:t>
            </w:r>
            <w:r w:rsidR="00392957" w:rsidRPr="00AD42D6">
              <w:rPr>
                <w:rFonts w:ascii="Times New Roman" w:hAnsi="Times New Roman"/>
                <w:sz w:val="24"/>
                <w:szCs w:val="24"/>
              </w:rPr>
              <w:t xml:space="preserve"> </w:t>
            </w:r>
            <w:r w:rsidRPr="00AD42D6">
              <w:rPr>
                <w:rFonts w:ascii="Times New Roman" w:hAnsi="Times New Roman"/>
                <w:sz w:val="24"/>
                <w:szCs w:val="24"/>
              </w:rPr>
              <w:t>повышении</w:t>
            </w:r>
            <w:r w:rsidR="00392957" w:rsidRPr="00AD42D6">
              <w:rPr>
                <w:rFonts w:ascii="Times New Roman" w:hAnsi="Times New Roman"/>
                <w:sz w:val="24"/>
                <w:szCs w:val="24"/>
              </w:rPr>
              <w:t xml:space="preserve"> </w:t>
            </w:r>
            <w:r w:rsidRPr="00AD42D6">
              <w:rPr>
                <w:rFonts w:ascii="Times New Roman" w:hAnsi="Times New Roman"/>
                <w:sz w:val="24"/>
                <w:szCs w:val="24"/>
              </w:rPr>
              <w:t>стоимости</w:t>
            </w:r>
            <w:r w:rsidR="00392957" w:rsidRPr="00AD42D6">
              <w:rPr>
                <w:rFonts w:ascii="Times New Roman" w:hAnsi="Times New Roman"/>
                <w:sz w:val="24"/>
                <w:szCs w:val="24"/>
              </w:rPr>
              <w:t xml:space="preserve"> </w:t>
            </w:r>
            <w:r w:rsidRPr="00AD42D6">
              <w:rPr>
                <w:rFonts w:ascii="Times New Roman" w:hAnsi="Times New Roman"/>
                <w:sz w:val="24"/>
                <w:szCs w:val="24"/>
              </w:rPr>
              <w:t>зарубежной</w:t>
            </w:r>
            <w:r w:rsidR="00392957" w:rsidRPr="00AD42D6">
              <w:rPr>
                <w:rFonts w:ascii="Times New Roman" w:hAnsi="Times New Roman"/>
                <w:sz w:val="24"/>
                <w:szCs w:val="24"/>
              </w:rPr>
              <w:t xml:space="preserve"> </w:t>
            </w:r>
            <w:r w:rsidRPr="00AD42D6">
              <w:rPr>
                <w:rFonts w:ascii="Times New Roman" w:hAnsi="Times New Roman"/>
                <w:sz w:val="24"/>
                <w:szCs w:val="24"/>
              </w:rPr>
              <w:t>валюты</w:t>
            </w:r>
            <w:r w:rsidR="00392957" w:rsidRPr="00AD42D6">
              <w:rPr>
                <w:rFonts w:ascii="Times New Roman" w:hAnsi="Times New Roman"/>
                <w:sz w:val="24"/>
                <w:szCs w:val="24"/>
              </w:rPr>
              <w:t xml:space="preserve"> </w:t>
            </w:r>
            <w:r w:rsidRPr="00AD42D6">
              <w:rPr>
                <w:rFonts w:ascii="Times New Roman" w:hAnsi="Times New Roman"/>
                <w:sz w:val="24"/>
                <w:szCs w:val="24"/>
              </w:rPr>
              <w:t>повышается</w:t>
            </w:r>
            <w:r w:rsidR="00392957" w:rsidRPr="00AD42D6">
              <w:rPr>
                <w:rFonts w:ascii="Times New Roman" w:hAnsi="Times New Roman"/>
                <w:sz w:val="24"/>
                <w:szCs w:val="24"/>
              </w:rPr>
              <w:t xml:space="preserve"> </w:t>
            </w:r>
            <w:r w:rsidRPr="00AD42D6">
              <w:rPr>
                <w:rFonts w:ascii="Times New Roman" w:hAnsi="Times New Roman"/>
                <w:sz w:val="24"/>
                <w:szCs w:val="24"/>
              </w:rPr>
              <w:t>стоимость</w:t>
            </w:r>
            <w:r w:rsidR="00392957" w:rsidRPr="00AD42D6">
              <w:rPr>
                <w:rFonts w:ascii="Times New Roman" w:hAnsi="Times New Roman"/>
                <w:sz w:val="24"/>
                <w:szCs w:val="24"/>
              </w:rPr>
              <w:t xml:space="preserve"> </w:t>
            </w:r>
            <w:r w:rsidRPr="00AD42D6">
              <w:rPr>
                <w:rFonts w:ascii="Times New Roman" w:hAnsi="Times New Roman"/>
                <w:sz w:val="24"/>
                <w:szCs w:val="24"/>
              </w:rPr>
              <w:t>технологий.</w:t>
            </w:r>
            <w:r w:rsidR="00392957" w:rsidRPr="00AD42D6">
              <w:rPr>
                <w:rFonts w:ascii="Times New Roman" w:hAnsi="Times New Roman"/>
                <w:sz w:val="24"/>
                <w:szCs w:val="24"/>
              </w:rPr>
              <w:t xml:space="preserve"> </w:t>
            </w:r>
            <w:r w:rsidRPr="00AD42D6">
              <w:rPr>
                <w:rFonts w:ascii="Times New Roman" w:hAnsi="Times New Roman"/>
                <w:sz w:val="24"/>
                <w:szCs w:val="24"/>
              </w:rPr>
              <w:t>Как</w:t>
            </w:r>
            <w:r w:rsidR="00392957" w:rsidRPr="00AD42D6">
              <w:rPr>
                <w:rFonts w:ascii="Times New Roman" w:hAnsi="Times New Roman"/>
                <w:sz w:val="24"/>
                <w:szCs w:val="24"/>
              </w:rPr>
              <w:t xml:space="preserve"> </w:t>
            </w:r>
            <w:r w:rsidRPr="00AD42D6">
              <w:rPr>
                <w:rFonts w:ascii="Times New Roman" w:hAnsi="Times New Roman"/>
                <w:sz w:val="24"/>
                <w:szCs w:val="24"/>
              </w:rPr>
              <w:t>результат</w:t>
            </w:r>
            <w:r w:rsidR="00392957" w:rsidRPr="00AD42D6">
              <w:rPr>
                <w:rFonts w:ascii="Times New Roman" w:hAnsi="Times New Roman"/>
                <w:sz w:val="24"/>
                <w:szCs w:val="24"/>
              </w:rPr>
              <w:t xml:space="preserve"> </w:t>
            </w:r>
            <w:r w:rsidRPr="00AD42D6">
              <w:rPr>
                <w:rFonts w:ascii="Times New Roman" w:hAnsi="Times New Roman"/>
                <w:sz w:val="24"/>
                <w:szCs w:val="24"/>
              </w:rPr>
              <w:t>проводить</w:t>
            </w:r>
            <w:r w:rsidR="00392957" w:rsidRPr="00AD42D6">
              <w:rPr>
                <w:rFonts w:ascii="Times New Roman" w:hAnsi="Times New Roman"/>
                <w:sz w:val="24"/>
                <w:szCs w:val="24"/>
              </w:rPr>
              <w:t xml:space="preserve"> </w:t>
            </w:r>
            <w:r w:rsidRPr="00AD42D6">
              <w:rPr>
                <w:rFonts w:ascii="Times New Roman" w:hAnsi="Times New Roman"/>
                <w:sz w:val="24"/>
                <w:szCs w:val="24"/>
              </w:rPr>
              <w:t>расширенное</w:t>
            </w:r>
            <w:r w:rsidR="00392957" w:rsidRPr="00AD42D6">
              <w:rPr>
                <w:rFonts w:ascii="Times New Roman" w:hAnsi="Times New Roman"/>
                <w:sz w:val="24"/>
                <w:szCs w:val="24"/>
              </w:rPr>
              <w:t xml:space="preserve"> </w:t>
            </w:r>
            <w:r w:rsidRPr="00AD42D6">
              <w:rPr>
                <w:rFonts w:ascii="Times New Roman" w:hAnsi="Times New Roman"/>
                <w:sz w:val="24"/>
                <w:szCs w:val="24"/>
              </w:rPr>
              <w:t>воспроизводство</w:t>
            </w:r>
            <w:r w:rsidR="00392957" w:rsidRPr="00AD42D6">
              <w:rPr>
                <w:rFonts w:ascii="Times New Roman" w:hAnsi="Times New Roman"/>
                <w:sz w:val="24"/>
                <w:szCs w:val="24"/>
              </w:rPr>
              <w:t xml:space="preserve"> </w:t>
            </w:r>
            <w:r w:rsidRPr="00AD42D6">
              <w:rPr>
                <w:rFonts w:ascii="Times New Roman" w:hAnsi="Times New Roman"/>
                <w:sz w:val="24"/>
                <w:szCs w:val="24"/>
              </w:rPr>
              <w:t>сложнее.</w:t>
            </w:r>
          </w:p>
        </w:tc>
      </w:tr>
      <w:tr w:rsidR="002347BF" w:rsidRPr="00AD42D6" w:rsidTr="00AD42D6">
        <w:trPr>
          <w:trHeight w:val="20"/>
        </w:trPr>
        <w:tc>
          <w:tcPr>
            <w:tcW w:w="1202" w:type="pct"/>
            <w:tcBorders>
              <w:top w:val="single" w:sz="4" w:space="0" w:color="auto"/>
              <w:left w:val="single" w:sz="4" w:space="0" w:color="auto"/>
              <w:bottom w:val="single" w:sz="4" w:space="0" w:color="auto"/>
              <w:right w:val="single" w:sz="4" w:space="0" w:color="auto"/>
            </w:tcBorders>
            <w:shd w:val="clear" w:color="auto" w:fill="FFFFFF"/>
            <w:vAlign w:val="center"/>
          </w:tcPr>
          <w:p w:rsidR="002347BF" w:rsidRPr="00AD42D6" w:rsidRDefault="002347BF" w:rsidP="00AD42D6">
            <w:pPr>
              <w:spacing w:after="0" w:line="240" w:lineRule="auto"/>
              <w:contextualSpacing/>
              <w:jc w:val="center"/>
              <w:rPr>
                <w:rFonts w:ascii="Times New Roman" w:hAnsi="Times New Roman"/>
                <w:sz w:val="24"/>
                <w:szCs w:val="24"/>
              </w:rPr>
            </w:pPr>
            <w:r w:rsidRPr="00AD42D6">
              <w:rPr>
                <w:rFonts w:ascii="Times New Roman" w:hAnsi="Times New Roman"/>
                <w:sz w:val="24"/>
                <w:szCs w:val="24"/>
              </w:rPr>
              <w:t>Экспорт товаров и услуг</w:t>
            </w:r>
          </w:p>
        </w:tc>
        <w:tc>
          <w:tcPr>
            <w:tcW w:w="1271" w:type="pct"/>
            <w:tcBorders>
              <w:top w:val="single" w:sz="4" w:space="0" w:color="auto"/>
              <w:left w:val="single" w:sz="4" w:space="0" w:color="auto"/>
              <w:bottom w:val="single" w:sz="4" w:space="0" w:color="auto"/>
              <w:right w:val="single" w:sz="4" w:space="0" w:color="auto"/>
            </w:tcBorders>
            <w:shd w:val="clear" w:color="auto" w:fill="FFFFFF"/>
            <w:vAlign w:val="center"/>
          </w:tcPr>
          <w:p w:rsidR="002347BF" w:rsidRPr="00AD42D6" w:rsidRDefault="002347BF" w:rsidP="00AD42D6">
            <w:pPr>
              <w:spacing w:after="0" w:line="240" w:lineRule="auto"/>
              <w:contextualSpacing/>
              <w:jc w:val="center"/>
              <w:rPr>
                <w:rFonts w:ascii="Times New Roman" w:hAnsi="Times New Roman"/>
                <w:sz w:val="24"/>
                <w:szCs w:val="24"/>
              </w:rPr>
            </w:pPr>
            <w:r w:rsidRPr="00AD42D6">
              <w:rPr>
                <w:rFonts w:ascii="Times New Roman" w:hAnsi="Times New Roman"/>
                <w:sz w:val="24"/>
                <w:szCs w:val="24"/>
              </w:rPr>
              <w:t>Налог на добавленную стоимость</w:t>
            </w:r>
          </w:p>
        </w:tc>
        <w:tc>
          <w:tcPr>
            <w:tcW w:w="2527" w:type="pct"/>
            <w:tcBorders>
              <w:top w:val="single" w:sz="4" w:space="0" w:color="auto"/>
              <w:left w:val="single" w:sz="4" w:space="0" w:color="auto"/>
              <w:bottom w:val="single" w:sz="4" w:space="0" w:color="auto"/>
              <w:right w:val="single" w:sz="4" w:space="0" w:color="auto"/>
            </w:tcBorders>
            <w:shd w:val="clear" w:color="auto" w:fill="FFFFFF"/>
            <w:vAlign w:val="center"/>
          </w:tcPr>
          <w:p w:rsidR="002347BF" w:rsidRPr="00AD42D6" w:rsidRDefault="002347BF" w:rsidP="00AD42D6">
            <w:pPr>
              <w:spacing w:after="0" w:line="240" w:lineRule="auto"/>
              <w:contextualSpacing/>
              <w:jc w:val="center"/>
              <w:rPr>
                <w:rFonts w:ascii="Times New Roman" w:hAnsi="Times New Roman"/>
                <w:sz w:val="24"/>
                <w:szCs w:val="24"/>
              </w:rPr>
            </w:pPr>
            <w:r w:rsidRPr="00AD42D6">
              <w:rPr>
                <w:rFonts w:ascii="Times New Roman" w:hAnsi="Times New Roman"/>
                <w:sz w:val="24"/>
                <w:szCs w:val="24"/>
              </w:rPr>
              <w:t>При повышении стоимости зарубежной валюты отвлекается дополнительный капитал из-за долгого процесса возмещения НДС</w:t>
            </w:r>
          </w:p>
        </w:tc>
      </w:tr>
      <w:tr w:rsidR="002347BF" w:rsidRPr="00AD42D6" w:rsidTr="00AD42D6">
        <w:trPr>
          <w:trHeight w:val="20"/>
        </w:trPr>
        <w:tc>
          <w:tcPr>
            <w:tcW w:w="1202" w:type="pct"/>
            <w:tcBorders>
              <w:top w:val="single" w:sz="4" w:space="0" w:color="auto"/>
              <w:left w:val="single" w:sz="4" w:space="0" w:color="auto"/>
              <w:bottom w:val="single" w:sz="4" w:space="0" w:color="auto"/>
              <w:right w:val="single" w:sz="4" w:space="0" w:color="auto"/>
            </w:tcBorders>
            <w:shd w:val="clear" w:color="auto" w:fill="FFFFFF"/>
            <w:vAlign w:val="center"/>
          </w:tcPr>
          <w:p w:rsidR="002347BF" w:rsidRPr="00AD42D6" w:rsidRDefault="002347BF" w:rsidP="00AD42D6">
            <w:pPr>
              <w:spacing w:after="0" w:line="240" w:lineRule="auto"/>
              <w:contextualSpacing/>
              <w:jc w:val="center"/>
              <w:rPr>
                <w:rFonts w:ascii="Times New Roman" w:hAnsi="Times New Roman"/>
                <w:sz w:val="24"/>
                <w:szCs w:val="24"/>
              </w:rPr>
            </w:pPr>
            <w:r w:rsidRPr="00AD42D6">
              <w:rPr>
                <w:rFonts w:ascii="Times New Roman" w:hAnsi="Times New Roman"/>
                <w:sz w:val="24"/>
                <w:szCs w:val="24"/>
              </w:rPr>
              <w:t>Коммерческое кредитование зарубежных клиентов</w:t>
            </w:r>
          </w:p>
        </w:tc>
        <w:tc>
          <w:tcPr>
            <w:tcW w:w="1271" w:type="pct"/>
            <w:tcBorders>
              <w:top w:val="single" w:sz="4" w:space="0" w:color="auto"/>
              <w:left w:val="single" w:sz="4" w:space="0" w:color="auto"/>
              <w:bottom w:val="single" w:sz="4" w:space="0" w:color="auto"/>
              <w:right w:val="single" w:sz="4" w:space="0" w:color="auto"/>
            </w:tcBorders>
            <w:shd w:val="clear" w:color="auto" w:fill="FFFFFF"/>
            <w:vAlign w:val="center"/>
          </w:tcPr>
          <w:p w:rsidR="002347BF" w:rsidRPr="00AD42D6" w:rsidRDefault="002347BF" w:rsidP="00AD42D6">
            <w:pPr>
              <w:spacing w:after="0" w:line="240" w:lineRule="auto"/>
              <w:contextualSpacing/>
              <w:jc w:val="center"/>
              <w:rPr>
                <w:rFonts w:ascii="Times New Roman" w:hAnsi="Times New Roman"/>
                <w:sz w:val="24"/>
                <w:szCs w:val="24"/>
              </w:rPr>
            </w:pPr>
            <w:r w:rsidRPr="00AD42D6">
              <w:rPr>
                <w:rFonts w:ascii="Times New Roman" w:hAnsi="Times New Roman"/>
                <w:sz w:val="24"/>
                <w:szCs w:val="24"/>
              </w:rPr>
              <w:t>Дебиторская задолженность</w:t>
            </w:r>
          </w:p>
        </w:tc>
        <w:tc>
          <w:tcPr>
            <w:tcW w:w="2527" w:type="pct"/>
            <w:tcBorders>
              <w:top w:val="single" w:sz="4" w:space="0" w:color="auto"/>
              <w:left w:val="single" w:sz="4" w:space="0" w:color="auto"/>
              <w:bottom w:val="single" w:sz="4" w:space="0" w:color="auto"/>
              <w:right w:val="single" w:sz="4" w:space="0" w:color="auto"/>
            </w:tcBorders>
            <w:shd w:val="clear" w:color="auto" w:fill="FFFFFF"/>
            <w:vAlign w:val="center"/>
          </w:tcPr>
          <w:p w:rsidR="002347BF" w:rsidRPr="00AD42D6" w:rsidRDefault="002347BF" w:rsidP="00AD42D6">
            <w:pPr>
              <w:spacing w:after="0" w:line="240" w:lineRule="auto"/>
              <w:contextualSpacing/>
              <w:jc w:val="center"/>
              <w:rPr>
                <w:rFonts w:ascii="Times New Roman" w:hAnsi="Times New Roman"/>
                <w:sz w:val="24"/>
                <w:szCs w:val="24"/>
              </w:rPr>
            </w:pPr>
            <w:r w:rsidRPr="00AD42D6">
              <w:rPr>
                <w:rFonts w:ascii="Times New Roman" w:hAnsi="Times New Roman"/>
                <w:sz w:val="24"/>
                <w:szCs w:val="24"/>
              </w:rPr>
              <w:t>При повышении стоимости зарубежной валюты повышается задолженность иностранных клиентов</w:t>
            </w:r>
          </w:p>
        </w:tc>
      </w:tr>
      <w:tr w:rsidR="002347BF" w:rsidRPr="00AD42D6" w:rsidTr="00AD42D6">
        <w:trPr>
          <w:trHeight w:val="20"/>
        </w:trPr>
        <w:tc>
          <w:tcPr>
            <w:tcW w:w="1202" w:type="pct"/>
            <w:tcBorders>
              <w:top w:val="single" w:sz="4" w:space="0" w:color="auto"/>
              <w:left w:val="single" w:sz="4" w:space="0" w:color="auto"/>
              <w:bottom w:val="single" w:sz="4" w:space="0" w:color="auto"/>
              <w:right w:val="single" w:sz="4" w:space="0" w:color="auto"/>
            </w:tcBorders>
            <w:shd w:val="clear" w:color="auto" w:fill="FFFFFF"/>
            <w:vAlign w:val="center"/>
          </w:tcPr>
          <w:p w:rsidR="002347BF" w:rsidRPr="00AD42D6" w:rsidRDefault="002347BF" w:rsidP="00AD42D6">
            <w:pPr>
              <w:spacing w:after="0" w:line="240" w:lineRule="auto"/>
              <w:contextualSpacing/>
              <w:jc w:val="center"/>
              <w:rPr>
                <w:rFonts w:ascii="Times New Roman" w:hAnsi="Times New Roman"/>
                <w:sz w:val="24"/>
                <w:szCs w:val="24"/>
              </w:rPr>
            </w:pPr>
            <w:r w:rsidRPr="00AD42D6">
              <w:rPr>
                <w:rFonts w:ascii="Times New Roman" w:hAnsi="Times New Roman"/>
                <w:sz w:val="24"/>
                <w:szCs w:val="24"/>
              </w:rPr>
              <w:t>Инвестиции в финансовые и реальные зарубежные активы</w:t>
            </w:r>
          </w:p>
        </w:tc>
        <w:tc>
          <w:tcPr>
            <w:tcW w:w="1271" w:type="pct"/>
            <w:tcBorders>
              <w:top w:val="single" w:sz="4" w:space="0" w:color="auto"/>
              <w:left w:val="single" w:sz="4" w:space="0" w:color="auto"/>
              <w:bottom w:val="single" w:sz="4" w:space="0" w:color="auto"/>
              <w:right w:val="single" w:sz="4" w:space="0" w:color="auto"/>
            </w:tcBorders>
            <w:shd w:val="clear" w:color="auto" w:fill="FFFFFF"/>
            <w:vAlign w:val="center"/>
          </w:tcPr>
          <w:p w:rsidR="002347BF" w:rsidRPr="00AD42D6" w:rsidRDefault="002347BF" w:rsidP="00AD42D6">
            <w:pPr>
              <w:spacing w:after="0" w:line="240" w:lineRule="auto"/>
              <w:contextualSpacing/>
              <w:jc w:val="center"/>
              <w:rPr>
                <w:rFonts w:ascii="Times New Roman" w:hAnsi="Times New Roman"/>
                <w:sz w:val="24"/>
                <w:szCs w:val="24"/>
              </w:rPr>
            </w:pPr>
            <w:r w:rsidRPr="00AD42D6">
              <w:rPr>
                <w:rFonts w:ascii="Times New Roman" w:hAnsi="Times New Roman"/>
                <w:sz w:val="24"/>
                <w:szCs w:val="24"/>
              </w:rPr>
              <w:t>Финансовые вложения, проценты к получению</w:t>
            </w:r>
          </w:p>
        </w:tc>
        <w:tc>
          <w:tcPr>
            <w:tcW w:w="2527" w:type="pct"/>
            <w:tcBorders>
              <w:top w:val="single" w:sz="4" w:space="0" w:color="auto"/>
              <w:left w:val="single" w:sz="4" w:space="0" w:color="auto"/>
              <w:bottom w:val="single" w:sz="4" w:space="0" w:color="auto"/>
              <w:right w:val="single" w:sz="4" w:space="0" w:color="auto"/>
            </w:tcBorders>
            <w:shd w:val="clear" w:color="auto" w:fill="FFFFFF"/>
            <w:vAlign w:val="center"/>
          </w:tcPr>
          <w:p w:rsidR="002347BF" w:rsidRPr="00AD42D6" w:rsidRDefault="002347BF" w:rsidP="00AD42D6">
            <w:pPr>
              <w:spacing w:after="0" w:line="240" w:lineRule="auto"/>
              <w:contextualSpacing/>
              <w:jc w:val="center"/>
              <w:rPr>
                <w:rFonts w:ascii="Times New Roman" w:hAnsi="Times New Roman"/>
                <w:sz w:val="24"/>
                <w:szCs w:val="24"/>
              </w:rPr>
            </w:pPr>
            <w:r w:rsidRPr="00AD42D6">
              <w:rPr>
                <w:rFonts w:ascii="Times New Roman" w:hAnsi="Times New Roman"/>
                <w:sz w:val="24"/>
                <w:szCs w:val="24"/>
              </w:rPr>
              <w:t>При повышении стоимости зарубежной валюты повышается стоимость инвестиций</w:t>
            </w:r>
          </w:p>
        </w:tc>
      </w:tr>
      <w:tr w:rsidR="002347BF" w:rsidRPr="00AD42D6" w:rsidTr="00AD42D6">
        <w:trPr>
          <w:trHeight w:val="20"/>
        </w:trPr>
        <w:tc>
          <w:tcPr>
            <w:tcW w:w="1202" w:type="pct"/>
            <w:tcBorders>
              <w:top w:val="single" w:sz="4" w:space="0" w:color="auto"/>
              <w:left w:val="single" w:sz="4" w:space="0" w:color="auto"/>
              <w:bottom w:val="single" w:sz="4" w:space="0" w:color="auto"/>
              <w:right w:val="single" w:sz="4" w:space="0" w:color="auto"/>
            </w:tcBorders>
            <w:shd w:val="clear" w:color="auto" w:fill="FFFFFF"/>
            <w:vAlign w:val="center"/>
          </w:tcPr>
          <w:p w:rsidR="002347BF" w:rsidRPr="00AD42D6" w:rsidRDefault="002347BF" w:rsidP="00AD42D6">
            <w:pPr>
              <w:spacing w:after="0" w:line="240" w:lineRule="auto"/>
              <w:contextualSpacing/>
              <w:jc w:val="center"/>
              <w:rPr>
                <w:rFonts w:ascii="Times New Roman" w:hAnsi="Times New Roman"/>
                <w:sz w:val="24"/>
                <w:szCs w:val="24"/>
              </w:rPr>
            </w:pPr>
            <w:r w:rsidRPr="00AD42D6">
              <w:rPr>
                <w:rFonts w:ascii="Times New Roman" w:hAnsi="Times New Roman"/>
                <w:sz w:val="24"/>
                <w:szCs w:val="24"/>
              </w:rPr>
              <w:t>Стимулирование сбыта</w:t>
            </w:r>
          </w:p>
        </w:tc>
        <w:tc>
          <w:tcPr>
            <w:tcW w:w="1271" w:type="pct"/>
            <w:tcBorders>
              <w:top w:val="single" w:sz="4" w:space="0" w:color="auto"/>
              <w:left w:val="single" w:sz="4" w:space="0" w:color="auto"/>
              <w:bottom w:val="single" w:sz="4" w:space="0" w:color="auto"/>
              <w:right w:val="single" w:sz="4" w:space="0" w:color="auto"/>
            </w:tcBorders>
            <w:shd w:val="clear" w:color="auto" w:fill="FFFFFF"/>
            <w:vAlign w:val="center"/>
          </w:tcPr>
          <w:p w:rsidR="002347BF" w:rsidRPr="00AD42D6" w:rsidRDefault="002347BF" w:rsidP="00AD42D6">
            <w:pPr>
              <w:spacing w:after="0" w:line="240" w:lineRule="auto"/>
              <w:contextualSpacing/>
              <w:jc w:val="center"/>
              <w:rPr>
                <w:rFonts w:ascii="Times New Roman" w:hAnsi="Times New Roman"/>
                <w:sz w:val="24"/>
                <w:szCs w:val="24"/>
              </w:rPr>
            </w:pPr>
            <w:r w:rsidRPr="00AD42D6">
              <w:rPr>
                <w:rFonts w:ascii="Times New Roman" w:hAnsi="Times New Roman"/>
                <w:sz w:val="24"/>
                <w:szCs w:val="24"/>
              </w:rPr>
              <w:t>Коммерческие расходы</w:t>
            </w:r>
          </w:p>
        </w:tc>
        <w:tc>
          <w:tcPr>
            <w:tcW w:w="2527" w:type="pct"/>
            <w:tcBorders>
              <w:top w:val="single" w:sz="4" w:space="0" w:color="auto"/>
              <w:left w:val="single" w:sz="4" w:space="0" w:color="auto"/>
              <w:bottom w:val="single" w:sz="4" w:space="0" w:color="auto"/>
              <w:right w:val="single" w:sz="4" w:space="0" w:color="auto"/>
            </w:tcBorders>
            <w:shd w:val="clear" w:color="auto" w:fill="FFFFFF"/>
            <w:vAlign w:val="center"/>
          </w:tcPr>
          <w:p w:rsidR="002347BF" w:rsidRPr="00AD42D6" w:rsidRDefault="002347BF" w:rsidP="00AD42D6">
            <w:pPr>
              <w:spacing w:after="0" w:line="240" w:lineRule="auto"/>
              <w:contextualSpacing/>
              <w:jc w:val="center"/>
              <w:rPr>
                <w:rFonts w:ascii="Times New Roman" w:hAnsi="Times New Roman"/>
                <w:sz w:val="24"/>
                <w:szCs w:val="24"/>
              </w:rPr>
            </w:pPr>
            <w:r w:rsidRPr="00AD42D6">
              <w:rPr>
                <w:rFonts w:ascii="Times New Roman" w:hAnsi="Times New Roman"/>
                <w:sz w:val="24"/>
                <w:szCs w:val="24"/>
              </w:rPr>
              <w:t>При повышении стоимости зарубежной валюты растут затраты на продвижение товаров и услуг на зарубежных рынках, в том числе и на рекламу и стимулирование сбыта</w:t>
            </w:r>
          </w:p>
        </w:tc>
      </w:tr>
    </w:tbl>
    <w:p w:rsidR="00E24D08" w:rsidRPr="00BA732F" w:rsidRDefault="00E24D08" w:rsidP="001F4C08">
      <w:pPr>
        <w:tabs>
          <w:tab w:val="left" w:pos="142"/>
          <w:tab w:val="left" w:pos="284"/>
          <w:tab w:val="left" w:pos="6379"/>
        </w:tabs>
        <w:spacing w:after="0" w:line="240" w:lineRule="auto"/>
        <w:ind w:firstLine="709"/>
        <w:contextualSpacing/>
        <w:jc w:val="both"/>
        <w:rPr>
          <w:rFonts w:ascii="Times New Roman" w:eastAsia="Times New Roman" w:hAnsi="Times New Roman"/>
          <w:bCs/>
          <w:sz w:val="28"/>
          <w:szCs w:val="28"/>
          <w:lang w:eastAsia="ru-RU"/>
        </w:rPr>
      </w:pPr>
      <w:r w:rsidRPr="00BA732F">
        <w:rPr>
          <w:rFonts w:ascii="Times New Roman" w:eastAsia="Times New Roman" w:hAnsi="Times New Roman"/>
          <w:bCs/>
          <w:sz w:val="28"/>
          <w:szCs w:val="28"/>
          <w:lang w:eastAsia="ru-RU"/>
        </w:rPr>
        <w:t>Валютный</w:t>
      </w:r>
      <w:r w:rsidR="00392957">
        <w:rPr>
          <w:rFonts w:ascii="Times New Roman" w:eastAsia="Times New Roman" w:hAnsi="Times New Roman"/>
          <w:bCs/>
          <w:sz w:val="28"/>
          <w:szCs w:val="28"/>
          <w:lang w:eastAsia="ru-RU"/>
        </w:rPr>
        <w:t xml:space="preserve"> </w:t>
      </w:r>
      <w:r w:rsidRPr="00BA732F">
        <w:rPr>
          <w:rFonts w:ascii="Times New Roman" w:eastAsia="Times New Roman" w:hAnsi="Times New Roman"/>
          <w:bCs/>
          <w:sz w:val="28"/>
          <w:szCs w:val="28"/>
          <w:lang w:eastAsia="ru-RU"/>
        </w:rPr>
        <w:t>риск,</w:t>
      </w:r>
      <w:r w:rsidR="00392957">
        <w:rPr>
          <w:rFonts w:ascii="Times New Roman" w:eastAsia="Times New Roman" w:hAnsi="Times New Roman"/>
          <w:bCs/>
          <w:sz w:val="28"/>
          <w:szCs w:val="28"/>
          <w:lang w:eastAsia="ru-RU"/>
        </w:rPr>
        <w:t xml:space="preserve"> </w:t>
      </w:r>
      <w:r w:rsidRPr="00BA732F">
        <w:rPr>
          <w:rFonts w:ascii="Times New Roman" w:eastAsia="Times New Roman" w:hAnsi="Times New Roman"/>
          <w:bCs/>
          <w:sz w:val="28"/>
          <w:szCs w:val="28"/>
          <w:lang w:eastAsia="ru-RU"/>
        </w:rPr>
        <w:t>будучи</w:t>
      </w:r>
      <w:r w:rsidR="00392957">
        <w:rPr>
          <w:rFonts w:ascii="Times New Roman" w:eastAsia="Times New Roman" w:hAnsi="Times New Roman"/>
          <w:bCs/>
          <w:sz w:val="28"/>
          <w:szCs w:val="28"/>
          <w:lang w:eastAsia="ru-RU"/>
        </w:rPr>
        <w:t xml:space="preserve"> </w:t>
      </w:r>
      <w:r w:rsidRPr="00BA732F">
        <w:rPr>
          <w:rFonts w:ascii="Times New Roman" w:eastAsia="Times New Roman" w:hAnsi="Times New Roman"/>
          <w:bCs/>
          <w:sz w:val="28"/>
          <w:szCs w:val="28"/>
          <w:lang w:eastAsia="ru-RU"/>
        </w:rPr>
        <w:t>широкой</w:t>
      </w:r>
      <w:r w:rsidR="00392957">
        <w:rPr>
          <w:rFonts w:ascii="Times New Roman" w:eastAsia="Times New Roman" w:hAnsi="Times New Roman"/>
          <w:bCs/>
          <w:sz w:val="28"/>
          <w:szCs w:val="28"/>
          <w:lang w:eastAsia="ru-RU"/>
        </w:rPr>
        <w:t xml:space="preserve"> </w:t>
      </w:r>
      <w:r w:rsidRPr="00BA732F">
        <w:rPr>
          <w:rFonts w:ascii="Times New Roman" w:eastAsia="Times New Roman" w:hAnsi="Times New Roman"/>
          <w:bCs/>
          <w:sz w:val="28"/>
          <w:szCs w:val="28"/>
          <w:lang w:eastAsia="ru-RU"/>
        </w:rPr>
        <w:t>категорией,</w:t>
      </w:r>
      <w:r w:rsidR="00392957">
        <w:rPr>
          <w:rFonts w:ascii="Times New Roman" w:eastAsia="Times New Roman" w:hAnsi="Times New Roman"/>
          <w:bCs/>
          <w:sz w:val="28"/>
          <w:szCs w:val="28"/>
          <w:lang w:eastAsia="ru-RU"/>
        </w:rPr>
        <w:t xml:space="preserve"> </w:t>
      </w:r>
      <w:r w:rsidRPr="00BA732F">
        <w:rPr>
          <w:rFonts w:ascii="Times New Roman" w:eastAsia="Times New Roman" w:hAnsi="Times New Roman"/>
          <w:bCs/>
          <w:sz w:val="28"/>
          <w:szCs w:val="28"/>
          <w:lang w:eastAsia="ru-RU"/>
        </w:rPr>
        <w:t>возникает</w:t>
      </w:r>
      <w:r w:rsidR="00392957">
        <w:rPr>
          <w:rFonts w:ascii="Times New Roman" w:eastAsia="Times New Roman" w:hAnsi="Times New Roman"/>
          <w:bCs/>
          <w:sz w:val="28"/>
          <w:szCs w:val="28"/>
          <w:lang w:eastAsia="ru-RU"/>
        </w:rPr>
        <w:t xml:space="preserve"> </w:t>
      </w:r>
      <w:r w:rsidRPr="00BA732F">
        <w:rPr>
          <w:rFonts w:ascii="Times New Roman" w:eastAsia="Times New Roman" w:hAnsi="Times New Roman"/>
          <w:bCs/>
          <w:sz w:val="28"/>
          <w:szCs w:val="28"/>
          <w:lang w:eastAsia="ru-RU"/>
        </w:rPr>
        <w:t>посредством</w:t>
      </w:r>
      <w:r w:rsidR="00392957">
        <w:rPr>
          <w:rFonts w:ascii="Times New Roman" w:eastAsia="Times New Roman" w:hAnsi="Times New Roman"/>
          <w:bCs/>
          <w:sz w:val="28"/>
          <w:szCs w:val="28"/>
          <w:lang w:eastAsia="ru-RU"/>
        </w:rPr>
        <w:t xml:space="preserve"> </w:t>
      </w:r>
      <w:r w:rsidRPr="00BA732F">
        <w:rPr>
          <w:rFonts w:ascii="Times New Roman" w:eastAsia="Times New Roman" w:hAnsi="Times New Roman"/>
          <w:bCs/>
          <w:sz w:val="28"/>
          <w:szCs w:val="28"/>
          <w:lang w:eastAsia="ru-RU"/>
        </w:rPr>
        <w:t>реализации</w:t>
      </w:r>
      <w:r w:rsidR="00392957">
        <w:rPr>
          <w:rFonts w:ascii="Times New Roman" w:eastAsia="Times New Roman" w:hAnsi="Times New Roman"/>
          <w:bCs/>
          <w:sz w:val="28"/>
          <w:szCs w:val="28"/>
          <w:lang w:eastAsia="ru-RU"/>
        </w:rPr>
        <w:t xml:space="preserve"> </w:t>
      </w:r>
      <w:r w:rsidRPr="00BA732F">
        <w:rPr>
          <w:rFonts w:ascii="Times New Roman" w:eastAsia="Times New Roman" w:hAnsi="Times New Roman"/>
          <w:bCs/>
          <w:sz w:val="28"/>
          <w:szCs w:val="28"/>
          <w:lang w:eastAsia="ru-RU"/>
        </w:rPr>
        <w:t>одного</w:t>
      </w:r>
      <w:r w:rsidR="00392957">
        <w:rPr>
          <w:rFonts w:ascii="Times New Roman" w:eastAsia="Times New Roman" w:hAnsi="Times New Roman"/>
          <w:bCs/>
          <w:sz w:val="28"/>
          <w:szCs w:val="28"/>
          <w:lang w:eastAsia="ru-RU"/>
        </w:rPr>
        <w:t xml:space="preserve"> </w:t>
      </w:r>
      <w:r w:rsidRPr="00BA732F">
        <w:rPr>
          <w:rFonts w:ascii="Times New Roman" w:eastAsia="Times New Roman" w:hAnsi="Times New Roman"/>
          <w:bCs/>
          <w:sz w:val="28"/>
          <w:szCs w:val="28"/>
          <w:lang w:eastAsia="ru-RU"/>
        </w:rPr>
        <w:t>или</w:t>
      </w:r>
      <w:r w:rsidR="00392957">
        <w:rPr>
          <w:rFonts w:ascii="Times New Roman" w:eastAsia="Times New Roman" w:hAnsi="Times New Roman"/>
          <w:bCs/>
          <w:sz w:val="28"/>
          <w:szCs w:val="28"/>
          <w:lang w:eastAsia="ru-RU"/>
        </w:rPr>
        <w:t xml:space="preserve"> </w:t>
      </w:r>
      <w:r w:rsidRPr="00BA732F">
        <w:rPr>
          <w:rFonts w:ascii="Times New Roman" w:eastAsia="Times New Roman" w:hAnsi="Times New Roman"/>
          <w:bCs/>
          <w:sz w:val="28"/>
          <w:szCs w:val="28"/>
          <w:lang w:eastAsia="ru-RU"/>
        </w:rPr>
        <w:t>одновременно</w:t>
      </w:r>
      <w:r w:rsidR="00392957">
        <w:rPr>
          <w:rFonts w:ascii="Times New Roman" w:eastAsia="Times New Roman" w:hAnsi="Times New Roman"/>
          <w:bCs/>
          <w:sz w:val="28"/>
          <w:szCs w:val="28"/>
          <w:lang w:eastAsia="ru-RU"/>
        </w:rPr>
        <w:t xml:space="preserve"> </w:t>
      </w:r>
      <w:r w:rsidRPr="00BA732F">
        <w:rPr>
          <w:rFonts w:ascii="Times New Roman" w:eastAsia="Times New Roman" w:hAnsi="Times New Roman"/>
          <w:bCs/>
          <w:sz w:val="28"/>
          <w:szCs w:val="28"/>
          <w:lang w:eastAsia="ru-RU"/>
        </w:rPr>
        <w:t>нескольких</w:t>
      </w:r>
      <w:r w:rsidR="00392957">
        <w:rPr>
          <w:rFonts w:ascii="Times New Roman" w:eastAsia="Times New Roman" w:hAnsi="Times New Roman"/>
          <w:bCs/>
          <w:sz w:val="28"/>
          <w:szCs w:val="28"/>
          <w:lang w:eastAsia="ru-RU"/>
        </w:rPr>
        <w:t xml:space="preserve"> </w:t>
      </w:r>
      <w:r w:rsidRPr="00BA732F">
        <w:rPr>
          <w:rFonts w:ascii="Times New Roman" w:eastAsia="Times New Roman" w:hAnsi="Times New Roman"/>
          <w:bCs/>
          <w:sz w:val="28"/>
          <w:szCs w:val="28"/>
          <w:lang w:eastAsia="ru-RU"/>
        </w:rPr>
        <w:t>факторов</w:t>
      </w:r>
      <w:r w:rsidR="00392957">
        <w:rPr>
          <w:rFonts w:ascii="Times New Roman" w:eastAsia="Times New Roman" w:hAnsi="Times New Roman"/>
          <w:bCs/>
          <w:sz w:val="28"/>
          <w:szCs w:val="28"/>
          <w:lang w:eastAsia="ru-RU"/>
        </w:rPr>
        <w:t xml:space="preserve"> </w:t>
      </w:r>
      <w:r w:rsidRPr="00BA732F">
        <w:rPr>
          <w:rFonts w:ascii="Times New Roman" w:eastAsia="Times New Roman" w:hAnsi="Times New Roman"/>
          <w:bCs/>
          <w:sz w:val="28"/>
          <w:szCs w:val="28"/>
          <w:lang w:eastAsia="ru-RU"/>
        </w:rPr>
        <w:t>(рис.</w:t>
      </w:r>
      <w:r w:rsidR="00392957">
        <w:rPr>
          <w:rFonts w:ascii="Times New Roman" w:eastAsia="Times New Roman" w:hAnsi="Times New Roman"/>
          <w:bCs/>
          <w:sz w:val="28"/>
          <w:szCs w:val="28"/>
          <w:lang w:eastAsia="ru-RU"/>
        </w:rPr>
        <w:t xml:space="preserve"> </w:t>
      </w:r>
      <w:r w:rsidR="00E94316">
        <w:rPr>
          <w:rFonts w:ascii="Times New Roman" w:eastAsia="Times New Roman" w:hAnsi="Times New Roman"/>
          <w:bCs/>
          <w:sz w:val="28"/>
          <w:szCs w:val="28"/>
          <w:lang w:eastAsia="ru-RU"/>
        </w:rPr>
        <w:t>1</w:t>
      </w:r>
      <w:r w:rsidR="002347BF">
        <w:rPr>
          <w:rFonts w:ascii="Times New Roman" w:eastAsia="Times New Roman" w:hAnsi="Times New Roman"/>
          <w:bCs/>
          <w:sz w:val="28"/>
          <w:szCs w:val="28"/>
          <w:lang w:eastAsia="ru-RU"/>
        </w:rPr>
        <w:t>.1</w:t>
      </w:r>
      <w:r w:rsidRPr="00BA732F">
        <w:rPr>
          <w:rFonts w:ascii="Times New Roman" w:eastAsia="Times New Roman" w:hAnsi="Times New Roman"/>
          <w:bCs/>
          <w:sz w:val="28"/>
          <w:szCs w:val="28"/>
          <w:lang w:eastAsia="ru-RU"/>
        </w:rPr>
        <w:t>)</w:t>
      </w:r>
    </w:p>
    <w:p w:rsidR="00D815DF" w:rsidRDefault="00794025" w:rsidP="00504603">
      <w:pPr>
        <w:tabs>
          <w:tab w:val="left" w:pos="142"/>
          <w:tab w:val="left" w:pos="284"/>
          <w:tab w:val="left" w:pos="6379"/>
        </w:tabs>
        <w:spacing w:after="0" w:line="240" w:lineRule="auto"/>
        <w:contextualSpacing/>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r>
      <w:r>
        <w:rPr>
          <w:rFonts w:ascii="Times New Roman" w:eastAsia="Times New Roman" w:hAnsi="Times New Roman"/>
          <w:bCs/>
          <w:sz w:val="28"/>
          <w:szCs w:val="28"/>
          <w:lang w:eastAsia="ru-RU"/>
        </w:rPr>
        <w:pict>
          <v:group id="_x0000_s1054" style="width:482.3pt;height:218.9pt;mso-position-horizontal-relative:char;mso-position-vertical-relative:line" coordorigin="1774,8071" coordsize="9646,4470">
            <v:rect id="_x0000_s1036" style="position:absolute;left:4688;top:8071;width:2780;height:669" fillcolor="#fbd4b4 [1305]" strokecolor="black [3213]" strokeweight=".25pt">
              <v:shadow color="#868686"/>
              <v:textbox style="mso-next-textbox:#_x0000_s1036">
                <w:txbxContent>
                  <w:p w:rsidR="00794025" w:rsidRPr="00D815DF" w:rsidRDefault="00794025" w:rsidP="00681243">
                    <w:pPr>
                      <w:spacing w:after="0" w:line="240" w:lineRule="auto"/>
                      <w:jc w:val="center"/>
                      <w:rPr>
                        <w:rFonts w:ascii="Times New Roman" w:hAnsi="Times New Roman"/>
                        <w:sz w:val="36"/>
                      </w:rPr>
                    </w:pPr>
                    <w:r w:rsidRPr="00D815DF">
                      <w:rPr>
                        <w:rFonts w:ascii="Times New Roman" w:hAnsi="Times New Roman"/>
                        <w:sz w:val="36"/>
                      </w:rPr>
                      <w:t>Валютный риск</w:t>
                    </w:r>
                  </w:p>
                </w:txbxContent>
              </v:textbox>
            </v:rect>
            <v:rect id="_x0000_s1037" style="position:absolute;left:1774;top:9227;width:4153;height:669" fillcolor="#eaf1dd [662]" strokecolor="black [3213]" strokeweight=".25pt">
              <v:shadow color="#868686"/>
              <v:textbox style="mso-next-textbox:#_x0000_s1037">
                <w:txbxContent>
                  <w:p w:rsidR="00794025" w:rsidRPr="00D815DF" w:rsidRDefault="00794025" w:rsidP="00681243">
                    <w:pPr>
                      <w:spacing w:after="0" w:line="240" w:lineRule="auto"/>
                      <w:jc w:val="center"/>
                      <w:rPr>
                        <w:rFonts w:ascii="Times New Roman" w:hAnsi="Times New Roman"/>
                        <w:sz w:val="36"/>
                      </w:rPr>
                    </w:pPr>
                    <w:r>
                      <w:rPr>
                        <w:rFonts w:ascii="Times New Roman" w:hAnsi="Times New Roman"/>
                        <w:sz w:val="36"/>
                      </w:rPr>
                      <w:t>Внешние</w:t>
                    </w:r>
                  </w:p>
                </w:txbxContent>
              </v:textbox>
            </v:rect>
            <v:rect id="_x0000_s1038" style="position:absolute;left:6631;top:9227;width:4270;height:669" fillcolor="#eaf1dd [662]" strokecolor="black [3213]" strokeweight=".25pt">
              <v:shadow color="#868686"/>
              <v:textbox style="mso-next-textbox:#_x0000_s1038">
                <w:txbxContent>
                  <w:p w:rsidR="00794025" w:rsidRPr="00D815DF" w:rsidRDefault="00794025" w:rsidP="00681243">
                    <w:pPr>
                      <w:spacing w:after="0" w:line="240" w:lineRule="auto"/>
                      <w:jc w:val="center"/>
                      <w:rPr>
                        <w:rFonts w:ascii="Times New Roman" w:hAnsi="Times New Roman"/>
                        <w:sz w:val="36"/>
                      </w:rPr>
                    </w:pPr>
                    <w:r>
                      <w:rPr>
                        <w:rFonts w:ascii="Times New Roman" w:hAnsi="Times New Roman"/>
                        <w:sz w:val="36"/>
                      </w:rPr>
                      <w:t>Внутренние</w:t>
                    </w:r>
                  </w:p>
                </w:txbxContent>
              </v:textbox>
            </v:rect>
            <v:rect id="_x0000_s1039" style="position:absolute;left:1774;top:10214;width:1692;height:1440">
              <v:textbox style="mso-next-textbox:#_x0000_s1039">
                <w:txbxContent>
                  <w:p w:rsidR="00794025" w:rsidRDefault="00794025" w:rsidP="00504603">
                    <w:pPr>
                      <w:spacing w:after="0" w:line="240" w:lineRule="auto"/>
                      <w:jc w:val="center"/>
                      <w:rPr>
                        <w:rFonts w:ascii="Times New Roman" w:hAnsi="Times New Roman"/>
                        <w:sz w:val="24"/>
                      </w:rPr>
                    </w:pPr>
                  </w:p>
                  <w:p w:rsidR="00794025" w:rsidRPr="00681243" w:rsidRDefault="00794025" w:rsidP="00504603">
                    <w:pPr>
                      <w:spacing w:after="0" w:line="240" w:lineRule="auto"/>
                      <w:jc w:val="center"/>
                      <w:rPr>
                        <w:rFonts w:ascii="Times New Roman" w:hAnsi="Times New Roman"/>
                        <w:sz w:val="24"/>
                      </w:rPr>
                    </w:pPr>
                    <w:r w:rsidRPr="00681243">
                      <w:rPr>
                        <w:rFonts w:ascii="Times New Roman" w:hAnsi="Times New Roman"/>
                        <w:sz w:val="24"/>
                      </w:rPr>
                      <w:t>Колебания валютного курса</w:t>
                    </w:r>
                  </w:p>
                </w:txbxContent>
              </v:textbox>
            </v:rect>
            <v:rect id="_x0000_s1040" style="position:absolute;left:3683;top:10214;width:2244;height:1440">
              <v:textbox style="mso-next-textbox:#_x0000_s1040">
                <w:txbxContent>
                  <w:p w:rsidR="00794025" w:rsidRPr="00504603" w:rsidRDefault="00794025" w:rsidP="00504603">
                    <w:pPr>
                      <w:spacing w:after="0" w:line="240" w:lineRule="auto"/>
                      <w:jc w:val="center"/>
                      <w:rPr>
                        <w:rFonts w:ascii="Times New Roman" w:hAnsi="Times New Roman"/>
                      </w:rPr>
                    </w:pPr>
                    <w:r w:rsidRPr="00504603">
                      <w:rPr>
                        <w:rFonts w:ascii="Times New Roman" w:hAnsi="Times New Roman"/>
                      </w:rPr>
                      <w:t>Действия органов гос. власти, объектом которых являются вал</w:t>
                    </w:r>
                    <w:proofErr w:type="gramStart"/>
                    <w:r w:rsidRPr="00504603">
                      <w:rPr>
                        <w:rFonts w:ascii="Times New Roman" w:hAnsi="Times New Roman"/>
                      </w:rPr>
                      <w:t>.</w:t>
                    </w:r>
                    <w:proofErr w:type="gramEnd"/>
                    <w:r w:rsidRPr="00504603">
                      <w:rPr>
                        <w:rFonts w:ascii="Times New Roman" w:hAnsi="Times New Roman"/>
                      </w:rPr>
                      <w:t xml:space="preserve"> </w:t>
                    </w:r>
                    <w:proofErr w:type="gramStart"/>
                    <w:r w:rsidRPr="00504603">
                      <w:rPr>
                        <w:rFonts w:ascii="Times New Roman" w:hAnsi="Times New Roman"/>
                      </w:rPr>
                      <w:t>ц</w:t>
                    </w:r>
                    <w:proofErr w:type="gramEnd"/>
                    <w:r w:rsidRPr="00504603">
                      <w:rPr>
                        <w:rFonts w:ascii="Times New Roman" w:hAnsi="Times New Roman"/>
                      </w:rPr>
                      <w:t>енности</w:t>
                    </w:r>
                  </w:p>
                </w:txbxContent>
              </v:textbox>
            </v:rect>
            <v:rect id="_x0000_s1041" style="position:absolute;left:6631;top:10314;width:2026;height:1255">
              <v:textbox style="mso-next-textbox:#_x0000_s1041">
                <w:txbxContent>
                  <w:p w:rsidR="00794025" w:rsidRPr="00504603" w:rsidRDefault="00794025" w:rsidP="00504603">
                    <w:pPr>
                      <w:spacing w:after="0" w:line="240" w:lineRule="auto"/>
                      <w:jc w:val="center"/>
                      <w:rPr>
                        <w:rFonts w:ascii="Times New Roman" w:hAnsi="Times New Roman"/>
                        <w:sz w:val="24"/>
                      </w:rPr>
                    </w:pPr>
                    <w:r w:rsidRPr="00504603">
                      <w:rPr>
                        <w:rFonts w:ascii="Times New Roman" w:hAnsi="Times New Roman"/>
                        <w:sz w:val="24"/>
                      </w:rPr>
                      <w:t>Характерные черты, присущие объекту риска</w:t>
                    </w:r>
                  </w:p>
                </w:txbxContent>
              </v:textbox>
            </v:rect>
            <v:rect id="_x0000_s1043" style="position:absolute;left:8875;top:10314;width:2026;height:1255">
              <v:textbox style="mso-next-textbox:#_x0000_s1043">
                <w:txbxContent>
                  <w:p w:rsidR="00794025" w:rsidRPr="00504603" w:rsidRDefault="00794025" w:rsidP="00504603">
                    <w:pPr>
                      <w:spacing w:after="0" w:line="240" w:lineRule="auto"/>
                      <w:jc w:val="center"/>
                      <w:rPr>
                        <w:rFonts w:ascii="Times New Roman" w:hAnsi="Times New Roman"/>
                        <w:sz w:val="24"/>
                      </w:rPr>
                    </w:pPr>
                    <w:r w:rsidRPr="00504603">
                      <w:rPr>
                        <w:rFonts w:ascii="Times New Roman" w:hAnsi="Times New Roman"/>
                        <w:sz w:val="24"/>
                      </w:rPr>
                      <w:t xml:space="preserve">Характерные черты, присущие </w:t>
                    </w:r>
                    <w:r>
                      <w:rPr>
                        <w:rFonts w:ascii="Times New Roman" w:hAnsi="Times New Roman"/>
                        <w:sz w:val="24"/>
                      </w:rPr>
                      <w:t>субъекту</w:t>
                    </w:r>
                    <w:r w:rsidRPr="00504603">
                      <w:rPr>
                        <w:rFonts w:ascii="Times New Roman" w:hAnsi="Times New Roman"/>
                        <w:sz w:val="24"/>
                      </w:rPr>
                      <w:t xml:space="preserve"> риска</w:t>
                    </w:r>
                  </w:p>
                </w:txbxContent>
              </v:textbox>
            </v:rect>
            <v:rect id="_x0000_s1044" style="position:absolute;left:6581;top:12073;width:2294;height:468">
              <v:textbox style="mso-next-textbox:#_x0000_s1044">
                <w:txbxContent>
                  <w:p w:rsidR="00794025" w:rsidRPr="00504603" w:rsidRDefault="00794025" w:rsidP="00504603">
                    <w:pPr>
                      <w:spacing w:after="0" w:line="240" w:lineRule="auto"/>
                      <w:jc w:val="center"/>
                      <w:rPr>
                        <w:rFonts w:ascii="Times New Roman" w:hAnsi="Times New Roman"/>
                      </w:rPr>
                    </w:pPr>
                    <w:r w:rsidRPr="00504603">
                      <w:rPr>
                        <w:rFonts w:ascii="Times New Roman" w:hAnsi="Times New Roman"/>
                      </w:rPr>
                      <w:t>Организационные</w:t>
                    </w:r>
                  </w:p>
                </w:txbxContent>
              </v:textbox>
            </v:rect>
            <v:rect id="_x0000_s1045" style="position:absolute;left:9126;top:12073;width:2294;height:468">
              <v:textbox style="mso-next-textbox:#_x0000_s1045">
                <w:txbxContent>
                  <w:p w:rsidR="00794025" w:rsidRPr="00504603" w:rsidRDefault="00794025" w:rsidP="00504603">
                    <w:pPr>
                      <w:jc w:val="center"/>
                      <w:rPr>
                        <w:rFonts w:ascii="Times New Roman" w:hAnsi="Times New Roman"/>
                      </w:rPr>
                    </w:pPr>
                    <w:r w:rsidRPr="00504603">
                      <w:rPr>
                        <w:rFonts w:ascii="Times New Roman" w:hAnsi="Times New Roman"/>
                      </w:rPr>
                      <w:t>Управленческие</w:t>
                    </w:r>
                  </w:p>
                </w:txbxContent>
              </v:textbox>
            </v:rect>
            <v:shapetype id="_x0000_t32" coordsize="21600,21600" o:spt="32" o:oned="t" path="m,l21600,21600e" filled="f">
              <v:path arrowok="t" fillok="f" o:connecttype="none"/>
              <o:lock v:ext="edit" shapetype="t"/>
            </v:shapetype>
            <v:shape id="_x0000_s1046" type="#_x0000_t32" style="position:absolute;left:3918;top:8740;width:2177;height:487;flip:x" o:connectortype="straight">
              <v:stroke endarrow="block"/>
            </v:shape>
            <v:shape id="_x0000_s1047" type="#_x0000_t32" style="position:absolute;left:6095;top:8740;width:2562;height:487" o:connectortype="straight">
              <v:stroke endarrow="block"/>
            </v:shape>
            <v:shape id="_x0000_s1048" type="#_x0000_t32" style="position:absolute;left:7652;top:9896;width:1139;height:418;flip:x" o:connectortype="straight">
              <v:stroke endarrow="block"/>
            </v:shape>
            <v:shape id="_x0000_s1049" type="#_x0000_t32" style="position:absolute;left:8791;top:9896;width:1038;height:418" o:connectortype="straight">
              <v:stroke endarrow="block"/>
            </v:shape>
            <v:shape id="_x0000_s1050" type="#_x0000_t32" style="position:absolute;left:3918;top:9896;width:770;height:318" o:connectortype="straight">
              <v:stroke endarrow="block"/>
            </v:shape>
            <v:shape id="_x0000_s1051" type="#_x0000_t32" style="position:absolute;left:2545;top:9896;width:1373;height:318;flip:x" o:connectortype="straight">
              <v:stroke endarrow="block"/>
            </v:shape>
            <v:shape id="_x0000_s1052" type="#_x0000_t32" style="position:absolute;left:10013;top:11569;width:0;height:504" o:connectortype="straight">
              <v:stroke endarrow="block"/>
            </v:shape>
            <v:shape id="_x0000_s1053" type="#_x0000_t32" style="position:absolute;left:7652;top:11569;width:2361;height:504;flip:x" o:connectortype="straight">
              <v:stroke endarrow="block"/>
            </v:shape>
            <w10:wrap type="none"/>
            <w10:anchorlock/>
          </v:group>
        </w:pict>
      </w:r>
    </w:p>
    <w:p w:rsidR="00E24D08" w:rsidRPr="008230A8" w:rsidRDefault="00E24D08" w:rsidP="001F4C08">
      <w:pPr>
        <w:tabs>
          <w:tab w:val="left" w:pos="142"/>
          <w:tab w:val="left" w:pos="284"/>
          <w:tab w:val="left" w:pos="6379"/>
        </w:tabs>
        <w:spacing w:after="0" w:line="240" w:lineRule="auto"/>
        <w:ind w:firstLine="709"/>
        <w:contextualSpacing/>
        <w:jc w:val="center"/>
        <w:rPr>
          <w:rFonts w:ascii="Times New Roman" w:eastAsia="Times New Roman" w:hAnsi="Times New Roman"/>
          <w:bCs/>
          <w:sz w:val="28"/>
          <w:szCs w:val="28"/>
          <w:lang w:eastAsia="ru-RU"/>
        </w:rPr>
      </w:pPr>
      <w:r w:rsidRPr="00832298">
        <w:rPr>
          <w:rFonts w:ascii="Times New Roman" w:eastAsia="Times New Roman" w:hAnsi="Times New Roman"/>
          <w:bCs/>
          <w:sz w:val="28"/>
          <w:szCs w:val="28"/>
          <w:lang w:eastAsia="ru-RU"/>
        </w:rPr>
        <w:t>Рисунок</w:t>
      </w:r>
      <w:r w:rsidR="00392957" w:rsidRPr="00832298">
        <w:rPr>
          <w:rFonts w:ascii="Times New Roman" w:eastAsia="Times New Roman" w:hAnsi="Times New Roman"/>
          <w:bCs/>
          <w:sz w:val="28"/>
          <w:szCs w:val="28"/>
          <w:lang w:eastAsia="ru-RU"/>
        </w:rPr>
        <w:t xml:space="preserve"> </w:t>
      </w:r>
      <w:r w:rsidR="00E94316" w:rsidRPr="00832298">
        <w:rPr>
          <w:rFonts w:ascii="Times New Roman" w:eastAsia="Times New Roman" w:hAnsi="Times New Roman"/>
          <w:bCs/>
          <w:sz w:val="28"/>
          <w:szCs w:val="28"/>
          <w:lang w:eastAsia="ru-RU"/>
        </w:rPr>
        <w:t>1</w:t>
      </w:r>
      <w:r w:rsidR="00832298" w:rsidRPr="00832298">
        <w:rPr>
          <w:rFonts w:ascii="Times New Roman" w:eastAsia="Times New Roman" w:hAnsi="Times New Roman"/>
          <w:bCs/>
          <w:sz w:val="28"/>
          <w:szCs w:val="28"/>
          <w:lang w:eastAsia="ru-RU"/>
        </w:rPr>
        <w:t>.</w:t>
      </w:r>
      <w:r w:rsidR="00832298" w:rsidRPr="003A6FD6">
        <w:rPr>
          <w:rFonts w:ascii="Times New Roman" w:eastAsia="Times New Roman" w:hAnsi="Times New Roman"/>
          <w:bCs/>
          <w:sz w:val="28"/>
          <w:szCs w:val="28"/>
          <w:lang w:eastAsia="ru-RU"/>
        </w:rPr>
        <w:t>1</w:t>
      </w:r>
      <w:r w:rsidR="00392957">
        <w:rPr>
          <w:rFonts w:ascii="Times New Roman" w:eastAsia="Times New Roman" w:hAnsi="Times New Roman"/>
          <w:b/>
          <w:bCs/>
          <w:sz w:val="28"/>
          <w:szCs w:val="28"/>
          <w:lang w:eastAsia="ru-RU"/>
        </w:rPr>
        <w:t xml:space="preserve"> </w:t>
      </w:r>
      <w:r w:rsidRPr="00E24D08">
        <w:rPr>
          <w:rFonts w:ascii="Times New Roman" w:eastAsia="Times New Roman" w:hAnsi="Times New Roman"/>
          <w:bCs/>
          <w:sz w:val="28"/>
          <w:szCs w:val="28"/>
          <w:lang w:eastAsia="ru-RU"/>
        </w:rPr>
        <w:t>Факторы</w:t>
      </w:r>
      <w:r w:rsidR="001F4C08">
        <w:rPr>
          <w:rFonts w:ascii="Times New Roman" w:eastAsia="Times New Roman" w:hAnsi="Times New Roman"/>
          <w:bCs/>
          <w:sz w:val="28"/>
          <w:szCs w:val="28"/>
          <w:lang w:eastAsia="ru-RU"/>
        </w:rPr>
        <w:t>, влияющие на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валютн</w:t>
      </w:r>
      <w:r w:rsidR="001F4C08">
        <w:rPr>
          <w:rFonts w:ascii="Times New Roman" w:eastAsia="Times New Roman" w:hAnsi="Times New Roman"/>
          <w:bCs/>
          <w:sz w:val="28"/>
          <w:szCs w:val="28"/>
          <w:lang w:eastAsia="ru-RU"/>
        </w:rPr>
        <w:t>ый</w:t>
      </w:r>
      <w:r w:rsidR="00392957">
        <w:rPr>
          <w:rFonts w:ascii="Times New Roman" w:eastAsia="Times New Roman" w:hAnsi="Times New Roman"/>
          <w:bCs/>
          <w:sz w:val="28"/>
          <w:szCs w:val="28"/>
          <w:lang w:eastAsia="ru-RU"/>
        </w:rPr>
        <w:t xml:space="preserve"> </w:t>
      </w:r>
      <w:r w:rsidR="001F4C08">
        <w:rPr>
          <w:rFonts w:ascii="Times New Roman" w:eastAsia="Times New Roman" w:hAnsi="Times New Roman"/>
          <w:bCs/>
          <w:sz w:val="28"/>
          <w:szCs w:val="28"/>
          <w:lang w:eastAsia="ru-RU"/>
        </w:rPr>
        <w:t>риск</w:t>
      </w:r>
      <w:r w:rsidR="008230A8" w:rsidRPr="008230A8">
        <w:rPr>
          <w:rFonts w:ascii="Times New Roman" w:eastAsia="Times New Roman" w:hAnsi="Times New Roman"/>
          <w:bCs/>
          <w:sz w:val="28"/>
          <w:szCs w:val="28"/>
          <w:lang w:eastAsia="ru-RU"/>
        </w:rPr>
        <w:t xml:space="preserve"> </w:t>
      </w:r>
      <w:r w:rsidR="008230A8" w:rsidRPr="00526751">
        <w:rPr>
          <w:rFonts w:ascii="Times New Roman" w:eastAsia="Times New Roman" w:hAnsi="Times New Roman"/>
          <w:bCs/>
          <w:sz w:val="28"/>
          <w:szCs w:val="28"/>
          <w:lang w:eastAsia="ru-RU"/>
        </w:rPr>
        <w:t>[9]</w:t>
      </w:r>
    </w:p>
    <w:p w:rsidR="00AD42D6" w:rsidRDefault="00AD42D6" w:rsidP="00AD42D6">
      <w:pPr>
        <w:tabs>
          <w:tab w:val="left" w:pos="142"/>
          <w:tab w:val="left" w:pos="284"/>
          <w:tab w:val="left" w:pos="6379"/>
        </w:tabs>
        <w:spacing w:after="0" w:line="240" w:lineRule="auto"/>
        <w:ind w:firstLine="709"/>
        <w:contextualSpacing/>
        <w:jc w:val="both"/>
        <w:rPr>
          <w:rFonts w:ascii="Times New Roman" w:eastAsia="Times New Roman" w:hAnsi="Times New Roman"/>
          <w:bCs/>
          <w:sz w:val="28"/>
          <w:szCs w:val="28"/>
          <w:lang w:eastAsia="ru-RU"/>
        </w:rPr>
      </w:pPr>
      <w:r w:rsidRPr="00BA732F">
        <w:rPr>
          <w:rFonts w:ascii="Times New Roman" w:eastAsia="Times New Roman" w:hAnsi="Times New Roman"/>
          <w:bCs/>
          <w:sz w:val="28"/>
          <w:szCs w:val="28"/>
          <w:lang w:eastAsia="ru-RU"/>
        </w:rPr>
        <w:t>Факторы,</w:t>
      </w:r>
      <w:r>
        <w:rPr>
          <w:rFonts w:ascii="Times New Roman" w:eastAsia="Times New Roman" w:hAnsi="Times New Roman"/>
          <w:bCs/>
          <w:sz w:val="28"/>
          <w:szCs w:val="28"/>
          <w:lang w:eastAsia="ru-RU"/>
        </w:rPr>
        <w:t xml:space="preserve"> </w:t>
      </w:r>
      <w:r w:rsidRPr="00BA732F">
        <w:rPr>
          <w:rFonts w:ascii="Times New Roman" w:eastAsia="Times New Roman" w:hAnsi="Times New Roman"/>
          <w:bCs/>
          <w:sz w:val="28"/>
          <w:szCs w:val="28"/>
          <w:lang w:eastAsia="ru-RU"/>
        </w:rPr>
        <w:t>оказывающие</w:t>
      </w:r>
      <w:r>
        <w:rPr>
          <w:rFonts w:ascii="Times New Roman" w:eastAsia="Times New Roman" w:hAnsi="Times New Roman"/>
          <w:bCs/>
          <w:sz w:val="28"/>
          <w:szCs w:val="28"/>
          <w:lang w:eastAsia="ru-RU"/>
        </w:rPr>
        <w:t xml:space="preserve"> </w:t>
      </w:r>
      <w:r w:rsidRPr="00BA732F">
        <w:rPr>
          <w:rFonts w:ascii="Times New Roman" w:eastAsia="Times New Roman" w:hAnsi="Times New Roman"/>
          <w:bCs/>
          <w:sz w:val="28"/>
          <w:szCs w:val="28"/>
          <w:lang w:eastAsia="ru-RU"/>
        </w:rPr>
        <w:t>воздействие</w:t>
      </w:r>
      <w:r>
        <w:rPr>
          <w:rFonts w:ascii="Times New Roman" w:eastAsia="Times New Roman" w:hAnsi="Times New Roman"/>
          <w:bCs/>
          <w:sz w:val="28"/>
          <w:szCs w:val="28"/>
          <w:lang w:eastAsia="ru-RU"/>
        </w:rPr>
        <w:t xml:space="preserve"> </w:t>
      </w:r>
      <w:r w:rsidRPr="00BA732F">
        <w:rPr>
          <w:rFonts w:ascii="Times New Roman" w:eastAsia="Times New Roman" w:hAnsi="Times New Roman"/>
          <w:bCs/>
          <w:sz w:val="28"/>
          <w:szCs w:val="28"/>
          <w:lang w:eastAsia="ru-RU"/>
        </w:rPr>
        <w:t>на</w:t>
      </w:r>
      <w:r>
        <w:rPr>
          <w:rFonts w:ascii="Times New Roman" w:eastAsia="Times New Roman" w:hAnsi="Times New Roman"/>
          <w:bCs/>
          <w:sz w:val="28"/>
          <w:szCs w:val="28"/>
          <w:lang w:eastAsia="ru-RU"/>
        </w:rPr>
        <w:t xml:space="preserve"> </w:t>
      </w:r>
      <w:r w:rsidRPr="00BA732F">
        <w:rPr>
          <w:rFonts w:ascii="Times New Roman" w:eastAsia="Times New Roman" w:hAnsi="Times New Roman"/>
          <w:bCs/>
          <w:sz w:val="28"/>
          <w:szCs w:val="28"/>
          <w:lang w:eastAsia="ru-RU"/>
        </w:rPr>
        <w:t>валютный</w:t>
      </w:r>
      <w:r>
        <w:rPr>
          <w:rFonts w:ascii="Times New Roman" w:eastAsia="Times New Roman" w:hAnsi="Times New Roman"/>
          <w:bCs/>
          <w:sz w:val="28"/>
          <w:szCs w:val="28"/>
          <w:lang w:eastAsia="ru-RU"/>
        </w:rPr>
        <w:t xml:space="preserve"> </w:t>
      </w:r>
      <w:r w:rsidRPr="00BA732F">
        <w:rPr>
          <w:rFonts w:ascii="Times New Roman" w:eastAsia="Times New Roman" w:hAnsi="Times New Roman"/>
          <w:bCs/>
          <w:sz w:val="28"/>
          <w:szCs w:val="28"/>
          <w:lang w:eastAsia="ru-RU"/>
        </w:rPr>
        <w:t>риск,</w:t>
      </w:r>
      <w:r>
        <w:rPr>
          <w:rFonts w:ascii="Times New Roman" w:eastAsia="Times New Roman" w:hAnsi="Times New Roman"/>
          <w:bCs/>
          <w:sz w:val="28"/>
          <w:szCs w:val="28"/>
          <w:lang w:eastAsia="ru-RU"/>
        </w:rPr>
        <w:t xml:space="preserve"> </w:t>
      </w:r>
      <w:r w:rsidRPr="00BA732F">
        <w:rPr>
          <w:rFonts w:ascii="Times New Roman" w:eastAsia="Times New Roman" w:hAnsi="Times New Roman"/>
          <w:bCs/>
          <w:sz w:val="28"/>
          <w:szCs w:val="28"/>
          <w:lang w:eastAsia="ru-RU"/>
        </w:rPr>
        <w:t>можно</w:t>
      </w:r>
      <w:r>
        <w:rPr>
          <w:rFonts w:ascii="Times New Roman" w:eastAsia="Times New Roman" w:hAnsi="Times New Roman"/>
          <w:bCs/>
          <w:sz w:val="28"/>
          <w:szCs w:val="28"/>
          <w:lang w:eastAsia="ru-RU"/>
        </w:rPr>
        <w:t xml:space="preserve"> </w:t>
      </w:r>
      <w:r w:rsidRPr="00BA732F">
        <w:rPr>
          <w:rFonts w:ascii="Times New Roman" w:eastAsia="Times New Roman" w:hAnsi="Times New Roman"/>
          <w:bCs/>
          <w:sz w:val="28"/>
          <w:szCs w:val="28"/>
          <w:lang w:eastAsia="ru-RU"/>
        </w:rPr>
        <w:t>укрупненно</w:t>
      </w:r>
      <w:r>
        <w:rPr>
          <w:rFonts w:ascii="Times New Roman" w:eastAsia="Times New Roman" w:hAnsi="Times New Roman"/>
          <w:bCs/>
          <w:sz w:val="28"/>
          <w:szCs w:val="28"/>
          <w:lang w:eastAsia="ru-RU"/>
        </w:rPr>
        <w:t xml:space="preserve"> </w:t>
      </w:r>
      <w:r w:rsidRPr="00BA732F">
        <w:rPr>
          <w:rFonts w:ascii="Times New Roman" w:eastAsia="Times New Roman" w:hAnsi="Times New Roman"/>
          <w:bCs/>
          <w:sz w:val="28"/>
          <w:szCs w:val="28"/>
          <w:lang w:eastAsia="ru-RU"/>
        </w:rPr>
        <w:t>разделить</w:t>
      </w:r>
      <w:r>
        <w:rPr>
          <w:rFonts w:ascii="Times New Roman" w:eastAsia="Times New Roman" w:hAnsi="Times New Roman"/>
          <w:bCs/>
          <w:sz w:val="28"/>
          <w:szCs w:val="28"/>
          <w:lang w:eastAsia="ru-RU"/>
        </w:rPr>
        <w:t xml:space="preserve"> </w:t>
      </w:r>
      <w:r w:rsidRPr="00BA732F">
        <w:rPr>
          <w:rFonts w:ascii="Times New Roman" w:eastAsia="Times New Roman" w:hAnsi="Times New Roman"/>
          <w:bCs/>
          <w:sz w:val="28"/>
          <w:szCs w:val="28"/>
          <w:lang w:eastAsia="ru-RU"/>
        </w:rPr>
        <w:t>на</w:t>
      </w:r>
      <w:r>
        <w:rPr>
          <w:rFonts w:ascii="Times New Roman" w:eastAsia="Times New Roman" w:hAnsi="Times New Roman"/>
          <w:bCs/>
          <w:sz w:val="28"/>
          <w:szCs w:val="28"/>
          <w:lang w:eastAsia="ru-RU"/>
        </w:rPr>
        <w:t xml:space="preserve"> </w:t>
      </w:r>
      <w:r w:rsidRPr="00BA732F">
        <w:rPr>
          <w:rFonts w:ascii="Times New Roman" w:eastAsia="Times New Roman" w:hAnsi="Times New Roman"/>
          <w:bCs/>
          <w:sz w:val="28"/>
          <w:szCs w:val="28"/>
          <w:lang w:eastAsia="ru-RU"/>
        </w:rPr>
        <w:t>две</w:t>
      </w:r>
      <w:r>
        <w:rPr>
          <w:rFonts w:ascii="Times New Roman" w:eastAsia="Times New Roman" w:hAnsi="Times New Roman"/>
          <w:bCs/>
          <w:sz w:val="28"/>
          <w:szCs w:val="28"/>
          <w:lang w:eastAsia="ru-RU"/>
        </w:rPr>
        <w:t xml:space="preserve"> </w:t>
      </w:r>
      <w:r w:rsidRPr="00BA732F">
        <w:rPr>
          <w:rFonts w:ascii="Times New Roman" w:eastAsia="Times New Roman" w:hAnsi="Times New Roman"/>
          <w:bCs/>
          <w:sz w:val="28"/>
          <w:szCs w:val="28"/>
          <w:lang w:eastAsia="ru-RU"/>
        </w:rPr>
        <w:t>категории:</w:t>
      </w:r>
      <w:r>
        <w:rPr>
          <w:rFonts w:ascii="Times New Roman" w:eastAsia="Times New Roman" w:hAnsi="Times New Roman"/>
          <w:bCs/>
          <w:sz w:val="28"/>
          <w:szCs w:val="28"/>
          <w:lang w:eastAsia="ru-RU"/>
        </w:rPr>
        <w:t xml:space="preserve"> </w:t>
      </w:r>
      <w:r w:rsidRPr="00BA732F">
        <w:rPr>
          <w:rFonts w:ascii="Times New Roman" w:eastAsia="Times New Roman" w:hAnsi="Times New Roman"/>
          <w:bCs/>
          <w:sz w:val="28"/>
          <w:szCs w:val="28"/>
          <w:lang w:eastAsia="ru-RU"/>
        </w:rPr>
        <w:t>внешние</w:t>
      </w:r>
      <w:r>
        <w:rPr>
          <w:rFonts w:ascii="Times New Roman" w:eastAsia="Times New Roman" w:hAnsi="Times New Roman"/>
          <w:bCs/>
          <w:sz w:val="28"/>
          <w:szCs w:val="28"/>
          <w:lang w:eastAsia="ru-RU"/>
        </w:rPr>
        <w:t xml:space="preserve"> </w:t>
      </w:r>
      <w:r w:rsidRPr="00BA732F">
        <w:rPr>
          <w:rFonts w:ascii="Times New Roman" w:eastAsia="Times New Roman" w:hAnsi="Times New Roman"/>
          <w:bCs/>
          <w:sz w:val="28"/>
          <w:szCs w:val="28"/>
          <w:lang w:eastAsia="ru-RU"/>
        </w:rPr>
        <w:t>и</w:t>
      </w:r>
      <w:r>
        <w:rPr>
          <w:rFonts w:ascii="Times New Roman" w:eastAsia="Times New Roman" w:hAnsi="Times New Roman"/>
          <w:bCs/>
          <w:sz w:val="28"/>
          <w:szCs w:val="28"/>
          <w:lang w:eastAsia="ru-RU"/>
        </w:rPr>
        <w:t xml:space="preserve"> </w:t>
      </w:r>
      <w:r w:rsidRPr="00BA732F">
        <w:rPr>
          <w:rFonts w:ascii="Times New Roman" w:eastAsia="Times New Roman" w:hAnsi="Times New Roman"/>
          <w:bCs/>
          <w:sz w:val="28"/>
          <w:szCs w:val="28"/>
          <w:lang w:eastAsia="ru-RU"/>
        </w:rPr>
        <w:t>внутренние.</w:t>
      </w:r>
      <w:r>
        <w:rPr>
          <w:rFonts w:ascii="Times New Roman" w:eastAsia="Times New Roman" w:hAnsi="Times New Roman"/>
          <w:bCs/>
          <w:sz w:val="28"/>
          <w:szCs w:val="28"/>
          <w:lang w:eastAsia="ru-RU"/>
        </w:rPr>
        <w:t xml:space="preserve"> </w:t>
      </w:r>
      <w:proofErr w:type="gramStart"/>
      <w:r w:rsidRPr="00BA732F">
        <w:rPr>
          <w:rFonts w:ascii="Times New Roman" w:eastAsia="Times New Roman" w:hAnsi="Times New Roman"/>
          <w:bCs/>
          <w:sz w:val="28"/>
          <w:szCs w:val="28"/>
          <w:lang w:eastAsia="ru-RU"/>
        </w:rPr>
        <w:t>К</w:t>
      </w:r>
      <w:r>
        <w:rPr>
          <w:rFonts w:ascii="Times New Roman" w:eastAsia="Times New Roman" w:hAnsi="Times New Roman"/>
          <w:bCs/>
          <w:sz w:val="28"/>
          <w:szCs w:val="28"/>
          <w:lang w:eastAsia="ru-RU"/>
        </w:rPr>
        <w:t xml:space="preserve"> </w:t>
      </w:r>
      <w:r w:rsidRPr="00BA732F">
        <w:rPr>
          <w:rFonts w:ascii="Times New Roman" w:eastAsia="Times New Roman" w:hAnsi="Times New Roman"/>
          <w:bCs/>
          <w:sz w:val="28"/>
          <w:szCs w:val="28"/>
          <w:lang w:eastAsia="ru-RU"/>
        </w:rPr>
        <w:t>внешним</w:t>
      </w:r>
      <w:r>
        <w:rPr>
          <w:rFonts w:ascii="Times New Roman" w:eastAsia="Times New Roman" w:hAnsi="Times New Roman"/>
          <w:bCs/>
          <w:sz w:val="28"/>
          <w:szCs w:val="28"/>
          <w:lang w:eastAsia="ru-RU"/>
        </w:rPr>
        <w:t xml:space="preserve"> </w:t>
      </w:r>
      <w:r w:rsidRPr="00BA732F">
        <w:rPr>
          <w:rFonts w:ascii="Times New Roman" w:eastAsia="Times New Roman" w:hAnsi="Times New Roman"/>
          <w:bCs/>
          <w:sz w:val="28"/>
          <w:szCs w:val="28"/>
          <w:lang w:eastAsia="ru-RU"/>
        </w:rPr>
        <w:lastRenderedPageBreak/>
        <w:t>относятся</w:t>
      </w:r>
      <w:r>
        <w:rPr>
          <w:rFonts w:ascii="Times New Roman" w:eastAsia="Times New Roman" w:hAnsi="Times New Roman"/>
          <w:bCs/>
          <w:sz w:val="28"/>
          <w:szCs w:val="28"/>
          <w:lang w:eastAsia="ru-RU"/>
        </w:rPr>
        <w:t xml:space="preserve"> </w:t>
      </w:r>
      <w:r w:rsidRPr="00BA732F">
        <w:rPr>
          <w:rFonts w:ascii="Times New Roman" w:eastAsia="Times New Roman" w:hAnsi="Times New Roman"/>
          <w:bCs/>
          <w:sz w:val="28"/>
          <w:szCs w:val="28"/>
          <w:lang w:eastAsia="ru-RU"/>
        </w:rPr>
        <w:t>преимущественно</w:t>
      </w:r>
      <w:r>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колебания</w:t>
      </w:r>
      <w:r>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валютного</w:t>
      </w:r>
      <w:r>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курса</w:t>
      </w:r>
      <w:r>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w:t>
      </w:r>
      <w:r>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действия</w:t>
      </w:r>
      <w:r>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органов</w:t>
      </w:r>
      <w:r>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государственной</w:t>
      </w:r>
      <w:r>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власти,</w:t>
      </w:r>
      <w:r>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объектом</w:t>
      </w:r>
      <w:r>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которых</w:t>
      </w:r>
      <w:r>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являются</w:t>
      </w:r>
      <w:r>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валютные</w:t>
      </w:r>
      <w:r>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ценности.</w:t>
      </w:r>
      <w:proofErr w:type="gramEnd"/>
      <w:r>
        <w:rPr>
          <w:rFonts w:ascii="Times New Roman" w:eastAsia="Times New Roman" w:hAnsi="Times New Roman"/>
          <w:bCs/>
          <w:sz w:val="28"/>
          <w:szCs w:val="28"/>
          <w:lang w:eastAsia="ru-RU"/>
        </w:rPr>
        <w:t xml:space="preserve"> </w:t>
      </w:r>
      <w:proofErr w:type="gramStart"/>
      <w:r w:rsidRPr="00E24D08">
        <w:rPr>
          <w:rFonts w:ascii="Times New Roman" w:eastAsia="Times New Roman" w:hAnsi="Times New Roman"/>
          <w:bCs/>
          <w:sz w:val="28"/>
          <w:szCs w:val="28"/>
          <w:lang w:eastAsia="ru-RU"/>
        </w:rPr>
        <w:t>Внутренние,</w:t>
      </w:r>
      <w:r>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w:t>
      </w:r>
      <w:r>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свою</w:t>
      </w:r>
      <w:r>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очередь,</w:t>
      </w:r>
      <w:r>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делятся</w:t>
      </w:r>
      <w:r>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на</w:t>
      </w:r>
      <w:r>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характерные</w:t>
      </w:r>
      <w:r>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черты,</w:t>
      </w:r>
      <w:r>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присущие</w:t>
      </w:r>
      <w:r>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субъекту</w:t>
      </w:r>
      <w:r>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w:t>
      </w:r>
      <w:r>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объекту</w:t>
      </w:r>
      <w:r>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риска</w:t>
      </w:r>
      <w:r>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как</w:t>
      </w:r>
      <w:r>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ключевым</w:t>
      </w:r>
      <w:r>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составляющим</w:t>
      </w:r>
      <w:r>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валютного</w:t>
      </w:r>
      <w:r>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риска.</w:t>
      </w:r>
      <w:r>
        <w:rPr>
          <w:rFonts w:ascii="Times New Roman" w:eastAsia="Times New Roman" w:hAnsi="Times New Roman"/>
          <w:bCs/>
          <w:sz w:val="28"/>
          <w:szCs w:val="28"/>
          <w:lang w:eastAsia="ru-RU"/>
        </w:rPr>
        <w:t xml:space="preserve"> </w:t>
      </w:r>
      <w:r w:rsidRPr="005C2ECC">
        <w:rPr>
          <w:rFonts w:ascii="Times New Roman" w:eastAsia="Times New Roman" w:hAnsi="Times New Roman"/>
          <w:bCs/>
          <w:sz w:val="28"/>
          <w:szCs w:val="28"/>
          <w:lang w:eastAsia="ru-RU"/>
        </w:rPr>
        <w:t>[9]</w:t>
      </w:r>
      <w:r>
        <w:rPr>
          <w:rFonts w:ascii="Times New Roman" w:eastAsia="Times New Roman" w:hAnsi="Times New Roman"/>
          <w:bCs/>
          <w:sz w:val="28"/>
          <w:szCs w:val="28"/>
          <w:lang w:eastAsia="ru-RU"/>
        </w:rPr>
        <w:t xml:space="preserve"> </w:t>
      </w:r>
      <w:proofErr w:type="gramEnd"/>
    </w:p>
    <w:p w:rsidR="00E24D08" w:rsidRPr="00E24D08" w:rsidRDefault="00E24D08" w:rsidP="001F4C08">
      <w:pPr>
        <w:tabs>
          <w:tab w:val="left" w:pos="142"/>
          <w:tab w:val="left" w:pos="284"/>
          <w:tab w:val="left" w:pos="6379"/>
        </w:tabs>
        <w:spacing w:after="0" w:line="240" w:lineRule="auto"/>
        <w:ind w:firstLine="709"/>
        <w:contextualSpacing/>
        <w:jc w:val="both"/>
        <w:rPr>
          <w:rFonts w:ascii="Times New Roman" w:eastAsia="Times New Roman" w:hAnsi="Times New Roman"/>
          <w:bCs/>
          <w:sz w:val="28"/>
          <w:szCs w:val="28"/>
          <w:lang w:eastAsia="ru-RU"/>
        </w:rPr>
      </w:pPr>
      <w:r w:rsidRPr="00E24D08">
        <w:rPr>
          <w:rFonts w:ascii="Times New Roman" w:eastAsia="Times New Roman" w:hAnsi="Times New Roman"/>
          <w:bCs/>
          <w:sz w:val="28"/>
          <w:szCs w:val="28"/>
          <w:lang w:eastAsia="ru-RU"/>
        </w:rPr>
        <w:t>Основным</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внешним</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фактором</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возникновения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валютного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риска,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вне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всяких</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сомнений,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являются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колебания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валютных</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курсов.</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Многие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исследователи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полагают,</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что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высокой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амплитудой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колебаний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характеризуются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лишь</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валюты</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развивающихся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стран</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силу</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значительной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нестабильности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их</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экономической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политической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конъюнктуры.</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Однако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статистические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данные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свидетельствуют</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также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том,</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что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курсы</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национальных</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валют</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даже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самых</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высокоразвитых</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стран,</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таких</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как</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США,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Великобритания,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Германия,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подвержены</w:t>
      </w:r>
      <w:r w:rsidR="00392957">
        <w:rPr>
          <w:rFonts w:ascii="Times New Roman" w:eastAsia="Times New Roman" w:hAnsi="Times New Roman"/>
          <w:bCs/>
          <w:sz w:val="28"/>
          <w:szCs w:val="28"/>
          <w:lang w:eastAsia="ru-RU"/>
        </w:rPr>
        <w:t xml:space="preserve"> </w:t>
      </w:r>
      <w:proofErr w:type="gramStart"/>
      <w:r w:rsidRPr="00E24D08">
        <w:rPr>
          <w:rFonts w:ascii="Times New Roman" w:eastAsia="Times New Roman" w:hAnsi="Times New Roman"/>
          <w:bCs/>
          <w:sz w:val="28"/>
          <w:szCs w:val="28"/>
          <w:lang w:eastAsia="ru-RU"/>
        </w:rPr>
        <w:t>высокой</w:t>
      </w:r>
      <w:proofErr w:type="gramEnd"/>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волатильности,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особенно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кризисные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периоды</w:t>
      </w:r>
      <w:r w:rsidR="005F42E3">
        <w:rPr>
          <w:rFonts w:ascii="Times New Roman" w:eastAsia="Times New Roman" w:hAnsi="Times New Roman"/>
          <w:bCs/>
          <w:sz w:val="28"/>
          <w:szCs w:val="28"/>
          <w:lang w:eastAsia="ru-RU"/>
        </w:rPr>
        <w:t>.</w:t>
      </w:r>
    </w:p>
    <w:p w:rsidR="00E24D08" w:rsidRPr="00E24D08" w:rsidRDefault="00E24D08" w:rsidP="001F4C08">
      <w:pPr>
        <w:tabs>
          <w:tab w:val="left" w:pos="142"/>
          <w:tab w:val="left" w:pos="284"/>
          <w:tab w:val="left" w:pos="6379"/>
        </w:tabs>
        <w:spacing w:after="0" w:line="240" w:lineRule="auto"/>
        <w:ind w:firstLine="709"/>
        <w:contextualSpacing/>
        <w:jc w:val="both"/>
        <w:rPr>
          <w:rFonts w:ascii="Times New Roman" w:eastAsia="Times New Roman" w:hAnsi="Times New Roman"/>
          <w:bCs/>
          <w:sz w:val="28"/>
          <w:szCs w:val="28"/>
          <w:lang w:eastAsia="ru-RU"/>
        </w:rPr>
      </w:pPr>
      <w:r w:rsidRPr="00E24D08">
        <w:rPr>
          <w:rFonts w:ascii="Times New Roman" w:eastAsia="Times New Roman" w:hAnsi="Times New Roman"/>
          <w:bCs/>
          <w:sz w:val="28"/>
          <w:szCs w:val="28"/>
          <w:lang w:eastAsia="ru-RU"/>
        </w:rPr>
        <w:t>Колебания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валютных</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курсов</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могут</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носить</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как</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долг</w:t>
      </w:r>
      <w:proofErr w:type="gramStart"/>
      <w:r w:rsidRPr="00E24D08">
        <w:rPr>
          <w:rFonts w:ascii="Times New Roman" w:eastAsia="Times New Roman" w:hAnsi="Times New Roman"/>
          <w:bCs/>
          <w:sz w:val="28"/>
          <w:szCs w:val="28"/>
          <w:lang w:eastAsia="ru-RU"/>
        </w:rPr>
        <w:t>о-</w:t>
      </w:r>
      <w:proofErr w:type="gramEnd"/>
      <w:r w:rsidRPr="00E24D08">
        <w:rPr>
          <w:rFonts w:ascii="Times New Roman" w:eastAsia="Times New Roman" w:hAnsi="Times New Roman"/>
          <w:bCs/>
          <w:sz w:val="28"/>
          <w:szCs w:val="28"/>
          <w:lang w:eastAsia="ru-RU"/>
        </w:rPr>
        <w:t>,</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так</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краткосрочный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характер.</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Основными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факторами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долгосрочных</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колебаний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валютных</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курсов</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считаются:</w:t>
      </w:r>
    </w:p>
    <w:p w:rsidR="00E24D08" w:rsidRPr="00AD42D6" w:rsidRDefault="00E24D08" w:rsidP="001F4C08">
      <w:pPr>
        <w:tabs>
          <w:tab w:val="left" w:pos="142"/>
          <w:tab w:val="left" w:pos="284"/>
          <w:tab w:val="left" w:pos="6379"/>
        </w:tabs>
        <w:spacing w:after="0" w:line="240" w:lineRule="auto"/>
        <w:ind w:firstLine="709"/>
        <w:contextualSpacing/>
        <w:jc w:val="both"/>
        <w:rPr>
          <w:rFonts w:ascii="Times New Roman" w:eastAsia="Times New Roman" w:hAnsi="Times New Roman"/>
          <w:bCs/>
          <w:sz w:val="28"/>
          <w:szCs w:val="27"/>
          <w:lang w:eastAsia="ru-RU"/>
        </w:rPr>
      </w:pPr>
      <w:r w:rsidRPr="00AD42D6">
        <w:rPr>
          <w:rFonts w:ascii="Times New Roman" w:eastAsia="Times New Roman" w:hAnsi="Times New Roman"/>
          <w:bCs/>
          <w:sz w:val="28"/>
          <w:szCs w:val="27"/>
          <w:lang w:eastAsia="ru-RU"/>
        </w:rPr>
        <w:t>-</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процентные</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ставки</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(их</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уменьшение</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приведет</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к</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отказу</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(продаже)</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инвесторов</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от</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данной</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валюты</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в</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пользу</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валют,</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приносящих</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большие</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прибыли</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(т.е.</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оттоку</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капитала),</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что</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приведет</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к</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ослаблению</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курса);</w:t>
      </w:r>
    </w:p>
    <w:p w:rsidR="00E24D08" w:rsidRPr="00AD42D6" w:rsidRDefault="00E24D08" w:rsidP="001F4C08">
      <w:pPr>
        <w:tabs>
          <w:tab w:val="left" w:pos="142"/>
          <w:tab w:val="left" w:pos="284"/>
          <w:tab w:val="left" w:pos="6379"/>
        </w:tabs>
        <w:spacing w:after="0" w:line="240" w:lineRule="auto"/>
        <w:ind w:firstLine="709"/>
        <w:contextualSpacing/>
        <w:jc w:val="both"/>
        <w:rPr>
          <w:rFonts w:ascii="Times New Roman" w:eastAsia="Times New Roman" w:hAnsi="Times New Roman"/>
          <w:bCs/>
          <w:sz w:val="28"/>
          <w:szCs w:val="27"/>
          <w:lang w:eastAsia="ru-RU"/>
        </w:rPr>
      </w:pPr>
      <w:r w:rsidRPr="00AD42D6">
        <w:rPr>
          <w:rFonts w:ascii="Times New Roman" w:eastAsia="Times New Roman" w:hAnsi="Times New Roman"/>
          <w:bCs/>
          <w:sz w:val="28"/>
          <w:szCs w:val="27"/>
          <w:lang w:eastAsia="ru-RU"/>
        </w:rPr>
        <w:t>-</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уровень</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инфляции</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(чем</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выше</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уровень</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инфляции,</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тем</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менее</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привлекательной</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считается</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валюта</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в</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кругах</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инвесторов</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за</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счет</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высокой</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скорости</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ее</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обесценения);</w:t>
      </w:r>
    </w:p>
    <w:p w:rsidR="00E24D08" w:rsidRPr="00AD42D6" w:rsidRDefault="00E24D08" w:rsidP="001F4C08">
      <w:pPr>
        <w:tabs>
          <w:tab w:val="left" w:pos="142"/>
          <w:tab w:val="left" w:pos="284"/>
          <w:tab w:val="left" w:pos="6379"/>
        </w:tabs>
        <w:spacing w:after="0" w:line="240" w:lineRule="auto"/>
        <w:ind w:firstLine="709"/>
        <w:contextualSpacing/>
        <w:jc w:val="both"/>
        <w:rPr>
          <w:rFonts w:ascii="Times New Roman" w:eastAsia="Times New Roman" w:hAnsi="Times New Roman"/>
          <w:bCs/>
          <w:sz w:val="28"/>
          <w:szCs w:val="27"/>
          <w:lang w:eastAsia="ru-RU"/>
        </w:rPr>
      </w:pPr>
      <w:r w:rsidRPr="00AD42D6">
        <w:rPr>
          <w:rFonts w:ascii="Times New Roman" w:eastAsia="Times New Roman" w:hAnsi="Times New Roman"/>
          <w:bCs/>
          <w:sz w:val="28"/>
          <w:szCs w:val="27"/>
          <w:lang w:eastAsia="ru-RU"/>
        </w:rPr>
        <w:t>-</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структура</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платежного</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баланса</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«домашней»</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страны</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валюты</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(так,</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большие</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объемы</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экспорта</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приводят</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к</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увеличению</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спроса</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на</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валюту</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и,</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следовательно,</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к</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повышению</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ее</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курса);</w:t>
      </w:r>
    </w:p>
    <w:p w:rsidR="00E24D08" w:rsidRPr="00AD42D6" w:rsidRDefault="00E24D08" w:rsidP="001F4C08">
      <w:pPr>
        <w:tabs>
          <w:tab w:val="left" w:pos="142"/>
          <w:tab w:val="left" w:pos="284"/>
          <w:tab w:val="left" w:pos="6379"/>
        </w:tabs>
        <w:spacing w:after="0" w:line="240" w:lineRule="auto"/>
        <w:ind w:firstLine="709"/>
        <w:contextualSpacing/>
        <w:jc w:val="both"/>
        <w:rPr>
          <w:rFonts w:ascii="Times New Roman" w:eastAsia="Times New Roman" w:hAnsi="Times New Roman"/>
          <w:bCs/>
          <w:sz w:val="28"/>
          <w:szCs w:val="27"/>
          <w:lang w:eastAsia="ru-RU"/>
        </w:rPr>
      </w:pPr>
      <w:r w:rsidRPr="00AD42D6">
        <w:rPr>
          <w:rFonts w:ascii="Times New Roman" w:eastAsia="Times New Roman" w:hAnsi="Times New Roman"/>
          <w:bCs/>
          <w:sz w:val="28"/>
          <w:szCs w:val="27"/>
          <w:lang w:eastAsia="ru-RU"/>
        </w:rPr>
        <w:t>-</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качественная</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структура</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экспорта</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страны</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(конкурентоспособность</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товаров,</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производимых</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в</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стране</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в</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сравнении</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с</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аналогичными</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товарами</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иностранных</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государств,</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на</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мировых</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рынках,</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которая,</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в</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свою</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очередь,</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определяется</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уровнем</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технологического</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развития</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страны);</w:t>
      </w:r>
    </w:p>
    <w:p w:rsidR="00E24D08" w:rsidRPr="00AD42D6" w:rsidRDefault="00E24D08" w:rsidP="001F4C08">
      <w:pPr>
        <w:tabs>
          <w:tab w:val="left" w:pos="142"/>
          <w:tab w:val="left" w:pos="284"/>
          <w:tab w:val="left" w:pos="6379"/>
        </w:tabs>
        <w:spacing w:after="0" w:line="240" w:lineRule="auto"/>
        <w:ind w:firstLine="709"/>
        <w:contextualSpacing/>
        <w:jc w:val="both"/>
        <w:rPr>
          <w:rFonts w:ascii="Times New Roman" w:eastAsia="Times New Roman" w:hAnsi="Times New Roman"/>
          <w:bCs/>
          <w:sz w:val="28"/>
          <w:szCs w:val="27"/>
          <w:lang w:eastAsia="ru-RU"/>
        </w:rPr>
      </w:pPr>
      <w:r w:rsidRPr="00AD42D6">
        <w:rPr>
          <w:rFonts w:ascii="Times New Roman" w:eastAsia="Times New Roman" w:hAnsi="Times New Roman"/>
          <w:bCs/>
          <w:sz w:val="28"/>
          <w:szCs w:val="27"/>
          <w:lang w:eastAsia="ru-RU"/>
        </w:rPr>
        <w:t>-</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степень</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развития</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валютного</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рынка</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в</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стране</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(наличие/отсутствие</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валютных</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ограничений,</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конвертируемость</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и</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прочее)</w:t>
      </w:r>
    </w:p>
    <w:p w:rsidR="00E24D08" w:rsidRPr="00AD42D6" w:rsidRDefault="00E24D08" w:rsidP="001F4C08">
      <w:pPr>
        <w:tabs>
          <w:tab w:val="left" w:pos="142"/>
          <w:tab w:val="left" w:pos="284"/>
          <w:tab w:val="left" w:pos="6379"/>
        </w:tabs>
        <w:spacing w:after="0" w:line="240" w:lineRule="auto"/>
        <w:ind w:firstLine="709"/>
        <w:contextualSpacing/>
        <w:jc w:val="both"/>
        <w:rPr>
          <w:rFonts w:ascii="Times New Roman" w:eastAsia="Times New Roman" w:hAnsi="Times New Roman"/>
          <w:bCs/>
          <w:sz w:val="28"/>
          <w:szCs w:val="27"/>
          <w:lang w:eastAsia="ru-RU"/>
        </w:rPr>
      </w:pPr>
      <w:r w:rsidRPr="00AD42D6">
        <w:rPr>
          <w:rFonts w:ascii="Times New Roman" w:eastAsia="Times New Roman" w:hAnsi="Times New Roman"/>
          <w:bCs/>
          <w:sz w:val="28"/>
          <w:szCs w:val="27"/>
          <w:lang w:eastAsia="ru-RU"/>
        </w:rPr>
        <w:t>-</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роль</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государства</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в</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валютном</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регулировании</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рынка</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(высокая</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степень</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вмешательства</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государства</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приводит</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к</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падению</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спроса</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на</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валюту</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в</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силу</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низкой</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прогнозируемости</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динамики</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валютного</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курса</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например,</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валютные</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интервенции</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Банка</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России);</w:t>
      </w:r>
    </w:p>
    <w:p w:rsidR="00E24D08" w:rsidRPr="00AD42D6" w:rsidRDefault="00E24D08" w:rsidP="001F4C08">
      <w:pPr>
        <w:tabs>
          <w:tab w:val="left" w:pos="142"/>
          <w:tab w:val="left" w:pos="284"/>
          <w:tab w:val="left" w:pos="6379"/>
        </w:tabs>
        <w:spacing w:after="0" w:line="240" w:lineRule="auto"/>
        <w:ind w:firstLine="709"/>
        <w:contextualSpacing/>
        <w:jc w:val="both"/>
        <w:rPr>
          <w:rFonts w:ascii="Times New Roman" w:eastAsia="Times New Roman" w:hAnsi="Times New Roman"/>
          <w:bCs/>
          <w:sz w:val="28"/>
          <w:szCs w:val="27"/>
          <w:lang w:eastAsia="ru-RU"/>
        </w:rPr>
      </w:pPr>
      <w:r w:rsidRPr="00AD42D6">
        <w:rPr>
          <w:rFonts w:ascii="Times New Roman" w:eastAsia="Times New Roman" w:hAnsi="Times New Roman"/>
          <w:bCs/>
          <w:sz w:val="28"/>
          <w:szCs w:val="27"/>
          <w:lang w:eastAsia="ru-RU"/>
        </w:rPr>
        <w:t>-</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степень</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доверия</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к</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данной</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валюте</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на</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мировых</w:t>
      </w:r>
      <w:r w:rsidR="00392957" w:rsidRPr="00AD42D6">
        <w:rPr>
          <w:rFonts w:ascii="Times New Roman" w:eastAsia="Times New Roman" w:hAnsi="Times New Roman"/>
          <w:bCs/>
          <w:sz w:val="28"/>
          <w:szCs w:val="27"/>
          <w:lang w:eastAsia="ru-RU"/>
        </w:rPr>
        <w:t xml:space="preserve"> </w:t>
      </w:r>
      <w:r w:rsidRPr="00AD42D6">
        <w:rPr>
          <w:rFonts w:ascii="Times New Roman" w:eastAsia="Times New Roman" w:hAnsi="Times New Roman"/>
          <w:bCs/>
          <w:sz w:val="28"/>
          <w:szCs w:val="27"/>
          <w:lang w:eastAsia="ru-RU"/>
        </w:rPr>
        <w:t>рынках.</w:t>
      </w:r>
    </w:p>
    <w:p w:rsidR="00E24D08" w:rsidRPr="00E24D08" w:rsidRDefault="00E24D08" w:rsidP="001F4C08">
      <w:pPr>
        <w:tabs>
          <w:tab w:val="left" w:pos="142"/>
          <w:tab w:val="left" w:pos="284"/>
          <w:tab w:val="left" w:pos="6379"/>
        </w:tabs>
        <w:spacing w:after="0" w:line="240" w:lineRule="auto"/>
        <w:ind w:firstLine="709"/>
        <w:contextualSpacing/>
        <w:jc w:val="both"/>
        <w:rPr>
          <w:rFonts w:ascii="Times New Roman" w:eastAsia="Times New Roman" w:hAnsi="Times New Roman"/>
          <w:bCs/>
          <w:sz w:val="28"/>
          <w:szCs w:val="28"/>
          <w:lang w:eastAsia="ru-RU"/>
        </w:rPr>
      </w:pPr>
      <w:r w:rsidRPr="00E24D08">
        <w:rPr>
          <w:rFonts w:ascii="Times New Roman" w:eastAsia="Times New Roman" w:hAnsi="Times New Roman"/>
          <w:bCs/>
          <w:sz w:val="28"/>
          <w:szCs w:val="28"/>
          <w:lang w:eastAsia="ru-RU"/>
        </w:rPr>
        <w:t>Краткосрочные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колебания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связаны</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аналогичными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факторами,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однако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зачастую</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являются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результатом</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переоценки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игроками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«коктейля»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долгосрочных</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факторов.</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краткосрочным</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факторам</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также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можно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отнести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колебания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деловой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активности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стране,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политическую</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военно-политическую</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обстановку,</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стихийные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бедствия,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прогнозы</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ведущих</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участников</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рынка,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слухи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инсайдерская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информация,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спекуляции.</w:t>
      </w:r>
    </w:p>
    <w:p w:rsidR="00E24D08" w:rsidRPr="008230A8" w:rsidRDefault="00E24D08" w:rsidP="001F4C08">
      <w:pPr>
        <w:tabs>
          <w:tab w:val="left" w:pos="142"/>
          <w:tab w:val="left" w:pos="284"/>
          <w:tab w:val="left" w:pos="6379"/>
        </w:tabs>
        <w:spacing w:after="0" w:line="240" w:lineRule="auto"/>
        <w:ind w:firstLine="709"/>
        <w:contextualSpacing/>
        <w:jc w:val="both"/>
        <w:rPr>
          <w:rFonts w:ascii="Times New Roman" w:eastAsia="Times New Roman" w:hAnsi="Times New Roman"/>
          <w:bCs/>
          <w:sz w:val="28"/>
          <w:szCs w:val="28"/>
          <w:lang w:eastAsia="ru-RU"/>
        </w:rPr>
      </w:pPr>
      <w:r w:rsidRPr="00E24D08">
        <w:rPr>
          <w:rFonts w:ascii="Times New Roman" w:eastAsia="Times New Roman" w:hAnsi="Times New Roman"/>
          <w:bCs/>
          <w:sz w:val="28"/>
          <w:szCs w:val="28"/>
          <w:lang w:eastAsia="ru-RU"/>
        </w:rPr>
        <w:t>Еще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одним</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из</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ключевых</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внешних</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факторов</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возникновения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валютного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риска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являются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действия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органов</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власти,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проявляющиеся,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помимо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прочего,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lastRenderedPageBreak/>
        <w:t>во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введении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административных</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ограничений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на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ценности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инвалюте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или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осуществлении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валютных</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интервенций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центральными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банками,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что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последнее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время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приобрело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особую</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актуальность.</w:t>
      </w:r>
      <w:r w:rsidR="008230A8" w:rsidRPr="008230A8">
        <w:rPr>
          <w:rFonts w:ascii="Times New Roman" w:eastAsia="Times New Roman" w:hAnsi="Times New Roman"/>
          <w:bCs/>
          <w:sz w:val="28"/>
          <w:szCs w:val="28"/>
          <w:lang w:eastAsia="ru-RU"/>
        </w:rPr>
        <w:t>[9]</w:t>
      </w:r>
    </w:p>
    <w:p w:rsidR="00E24D08" w:rsidRPr="00E24D08" w:rsidRDefault="007734CF" w:rsidP="001F4C08">
      <w:pPr>
        <w:tabs>
          <w:tab w:val="left" w:pos="142"/>
          <w:tab w:val="left" w:pos="284"/>
          <w:tab w:val="left" w:pos="6379"/>
        </w:tabs>
        <w:spacing w:after="0" w:line="240" w:lineRule="auto"/>
        <w:ind w:firstLine="709"/>
        <w:contextualSpacing/>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К</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внутренним</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факторам</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относятся</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характерные</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черты</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объектов</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и</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субъектов</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валютного</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риска.</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Ключевой</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характерной</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чертой</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объекта</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валютного</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риска</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является</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размер</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открытой</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валютной</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позиции,</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представляющий</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собой</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разницу</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между</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активами</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и</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пассивами</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организации</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(включая</w:t>
      </w:r>
      <w:r w:rsidR="00392957">
        <w:rPr>
          <w:rFonts w:ascii="Times New Roman" w:eastAsia="Times New Roman" w:hAnsi="Times New Roman"/>
          <w:bCs/>
          <w:sz w:val="28"/>
          <w:szCs w:val="28"/>
          <w:lang w:eastAsia="ru-RU"/>
        </w:rPr>
        <w:t xml:space="preserve"> </w:t>
      </w:r>
      <w:proofErr w:type="spellStart"/>
      <w:r w:rsidR="00E24D08" w:rsidRPr="00E24D08">
        <w:rPr>
          <w:rFonts w:ascii="Times New Roman" w:eastAsia="Times New Roman" w:hAnsi="Times New Roman"/>
          <w:bCs/>
          <w:sz w:val="28"/>
          <w:szCs w:val="28"/>
          <w:lang w:eastAsia="ru-RU"/>
        </w:rPr>
        <w:t>забалансовые</w:t>
      </w:r>
      <w:proofErr w:type="spellEnd"/>
      <w:r w:rsidR="00E24D08" w:rsidRPr="00E24D08">
        <w:rPr>
          <w:rFonts w:ascii="Times New Roman" w:eastAsia="Times New Roman" w:hAnsi="Times New Roman"/>
          <w:bCs/>
          <w:sz w:val="28"/>
          <w:szCs w:val="28"/>
          <w:lang w:eastAsia="ru-RU"/>
        </w:rPr>
        <w:t>),</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выраженными</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в</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иностранной</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валюте,</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и</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возникающей</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на</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даты</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заключения</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сделки</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с</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иностранной</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валютой</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и</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зачисления</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на</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счет/списания</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со</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счета</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средств</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в</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иностранной</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валюте.</w:t>
      </w:r>
    </w:p>
    <w:p w:rsidR="00A20F80" w:rsidRPr="00BA732F" w:rsidRDefault="007734CF" w:rsidP="001F4C08">
      <w:pPr>
        <w:tabs>
          <w:tab w:val="left" w:pos="142"/>
          <w:tab w:val="left" w:pos="284"/>
          <w:tab w:val="left" w:pos="6379"/>
        </w:tabs>
        <w:spacing w:after="0" w:line="240" w:lineRule="auto"/>
        <w:ind w:firstLine="709"/>
        <w:contextualSpacing/>
        <w:jc w:val="both"/>
        <w:rPr>
          <w:rFonts w:ascii="Times New Roman" w:eastAsia="Times New Roman" w:hAnsi="Times New Roman"/>
          <w:bCs/>
          <w:sz w:val="28"/>
          <w:szCs w:val="28"/>
          <w:lang w:eastAsia="ru-RU"/>
        </w:rPr>
      </w:pPr>
      <w:r w:rsidRPr="00E24D08">
        <w:rPr>
          <w:rFonts w:ascii="Times New Roman" w:eastAsia="Times New Roman" w:hAnsi="Times New Roman"/>
          <w:bCs/>
          <w:sz w:val="28"/>
          <w:szCs w:val="28"/>
          <w:lang w:eastAsia="ru-RU"/>
        </w:rPr>
        <w:t>Также</w:t>
      </w:r>
      <w:r>
        <w:rPr>
          <w:rFonts w:ascii="Times New Roman" w:eastAsia="Times New Roman" w:hAnsi="Times New Roman"/>
          <w:bCs/>
          <w:sz w:val="28"/>
          <w:szCs w:val="28"/>
          <w:lang w:eastAsia="ru-RU"/>
        </w:rPr>
        <w:t xml:space="preserve"> к</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внутренним</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факторам</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относятся</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характеристики</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субъектов</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валютного</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риска,</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которые</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подразделяются</w:t>
      </w:r>
      <w:r w:rsidR="00392957">
        <w:rPr>
          <w:rFonts w:ascii="Times New Roman" w:eastAsia="Times New Roman" w:hAnsi="Times New Roman"/>
          <w:bCs/>
          <w:sz w:val="28"/>
          <w:szCs w:val="28"/>
          <w:lang w:eastAsia="ru-RU"/>
        </w:rPr>
        <w:t xml:space="preserve"> </w:t>
      </w:r>
      <w:proofErr w:type="gramStart"/>
      <w:r w:rsidR="00E24D08" w:rsidRPr="00E24D08">
        <w:rPr>
          <w:rFonts w:ascii="Times New Roman" w:eastAsia="Times New Roman" w:hAnsi="Times New Roman"/>
          <w:bCs/>
          <w:sz w:val="28"/>
          <w:szCs w:val="28"/>
          <w:lang w:eastAsia="ru-RU"/>
        </w:rPr>
        <w:t>на</w:t>
      </w:r>
      <w:proofErr w:type="gramEnd"/>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управленческие</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и</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организационные.</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Управленческие</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включают</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неточности</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в</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прогнозировании</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динамики/изменении</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курса</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валют,</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ошибки</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при</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выборе</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стратегии</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управления</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рисками,</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неверность</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оценки</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ожидаемых</w:t>
      </w:r>
      <w:r w:rsidR="00392957">
        <w:rPr>
          <w:rFonts w:ascii="Times New Roman" w:eastAsia="Times New Roman" w:hAnsi="Times New Roman"/>
          <w:bCs/>
          <w:sz w:val="28"/>
          <w:szCs w:val="28"/>
          <w:lang w:eastAsia="ru-RU"/>
        </w:rPr>
        <w:t xml:space="preserve"> </w:t>
      </w:r>
      <w:proofErr w:type="gramStart"/>
      <w:r w:rsidR="00E24D08" w:rsidRPr="00E24D08">
        <w:rPr>
          <w:rFonts w:ascii="Times New Roman" w:eastAsia="Times New Roman" w:hAnsi="Times New Roman"/>
          <w:bCs/>
          <w:sz w:val="28"/>
          <w:szCs w:val="28"/>
          <w:lang w:eastAsia="ru-RU"/>
        </w:rPr>
        <w:t>издержек</w:t>
      </w:r>
      <w:proofErr w:type="gramEnd"/>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на</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реализацию</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выбранной</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и/или</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альтернативных</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стратегии</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управления</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рисками</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и</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прочие.</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К</w:t>
      </w:r>
      <w:r w:rsidR="00392957">
        <w:rPr>
          <w:rFonts w:ascii="Times New Roman" w:eastAsia="Times New Roman" w:hAnsi="Times New Roman"/>
          <w:bCs/>
          <w:sz w:val="28"/>
          <w:szCs w:val="28"/>
          <w:lang w:eastAsia="ru-RU"/>
        </w:rPr>
        <w:t xml:space="preserve"> </w:t>
      </w:r>
      <w:proofErr w:type="gramStart"/>
      <w:r w:rsidR="00E24D08" w:rsidRPr="00E24D08">
        <w:rPr>
          <w:rFonts w:ascii="Times New Roman" w:eastAsia="Times New Roman" w:hAnsi="Times New Roman"/>
          <w:bCs/>
          <w:sz w:val="28"/>
          <w:szCs w:val="28"/>
          <w:lang w:eastAsia="ru-RU"/>
        </w:rPr>
        <w:t>организационным</w:t>
      </w:r>
      <w:proofErr w:type="gramEnd"/>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относят,</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например,</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отсутствие</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лиц,</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ответственных</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за</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риск-менеджмент</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в</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организации,</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отсутствие</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должного</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контроля</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за</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системой</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риск-менеджмента</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в</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организации</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и</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прочие.</w:t>
      </w:r>
      <w:r w:rsidR="00392957">
        <w:rPr>
          <w:rFonts w:ascii="Times New Roman" w:eastAsia="Times New Roman" w:hAnsi="Times New Roman"/>
          <w:bCs/>
          <w:sz w:val="28"/>
          <w:szCs w:val="28"/>
          <w:lang w:eastAsia="ru-RU"/>
        </w:rPr>
        <w:t xml:space="preserve"> </w:t>
      </w:r>
      <w:r w:rsidR="00A20F80" w:rsidRPr="00BA732F">
        <w:rPr>
          <w:rFonts w:ascii="Times New Roman" w:eastAsia="Times New Roman" w:hAnsi="Times New Roman"/>
          <w:bCs/>
          <w:sz w:val="28"/>
          <w:szCs w:val="28"/>
          <w:lang w:eastAsia="ru-RU"/>
        </w:rPr>
        <w:t>[</w:t>
      </w:r>
      <w:r w:rsidR="008230A8" w:rsidRPr="005C2ECC">
        <w:rPr>
          <w:rFonts w:ascii="Times New Roman" w:eastAsia="Times New Roman" w:hAnsi="Times New Roman"/>
          <w:bCs/>
          <w:i/>
          <w:iCs/>
          <w:sz w:val="28"/>
          <w:szCs w:val="28"/>
          <w:lang w:eastAsia="ru-RU"/>
        </w:rPr>
        <w:t>9</w:t>
      </w:r>
      <w:r w:rsidR="00A20F80" w:rsidRPr="00BA732F">
        <w:rPr>
          <w:rFonts w:ascii="Times New Roman" w:eastAsia="Times New Roman" w:hAnsi="Times New Roman"/>
          <w:bCs/>
          <w:sz w:val="28"/>
          <w:szCs w:val="28"/>
          <w:lang w:eastAsia="ru-RU"/>
        </w:rPr>
        <w:t>]</w:t>
      </w:r>
    </w:p>
    <w:p w:rsidR="00E24D08" w:rsidRDefault="00E24D08" w:rsidP="001F4C08">
      <w:pPr>
        <w:tabs>
          <w:tab w:val="left" w:pos="142"/>
          <w:tab w:val="left" w:pos="284"/>
          <w:tab w:val="left" w:pos="6379"/>
        </w:tabs>
        <w:spacing w:after="0" w:line="240" w:lineRule="auto"/>
        <w:ind w:firstLine="709"/>
        <w:contextualSpacing/>
        <w:jc w:val="both"/>
        <w:rPr>
          <w:rFonts w:ascii="Times New Roman" w:eastAsia="Times New Roman" w:hAnsi="Times New Roman"/>
          <w:bCs/>
          <w:sz w:val="28"/>
          <w:szCs w:val="28"/>
          <w:lang w:eastAsia="ru-RU"/>
        </w:rPr>
      </w:pPr>
    </w:p>
    <w:p w:rsidR="00E24D08" w:rsidRPr="00DB7744" w:rsidRDefault="00DB7744" w:rsidP="001F4C08">
      <w:pPr>
        <w:tabs>
          <w:tab w:val="left" w:pos="142"/>
          <w:tab w:val="left" w:pos="284"/>
          <w:tab w:val="left" w:pos="6379"/>
        </w:tabs>
        <w:spacing w:after="0" w:line="240" w:lineRule="auto"/>
        <w:ind w:firstLine="709"/>
        <w:contextualSpacing/>
        <w:jc w:val="center"/>
        <w:rPr>
          <w:rFonts w:ascii="Times New Roman" w:eastAsia="Times New Roman" w:hAnsi="Times New Roman"/>
          <w:bCs/>
          <w:sz w:val="28"/>
          <w:szCs w:val="28"/>
          <w:lang w:eastAsia="ru-RU"/>
        </w:rPr>
      </w:pPr>
      <w:r>
        <w:rPr>
          <w:rFonts w:ascii="Times New Roman" w:eastAsia="Times New Roman" w:hAnsi="Times New Roman"/>
          <w:bCs/>
          <w:i/>
          <w:iCs/>
          <w:sz w:val="28"/>
          <w:szCs w:val="28"/>
          <w:lang w:eastAsia="ru-RU"/>
        </w:rPr>
        <w:t>1.2</w:t>
      </w:r>
      <w:r w:rsidR="00392957">
        <w:rPr>
          <w:rFonts w:ascii="Times New Roman" w:eastAsia="Times New Roman" w:hAnsi="Times New Roman"/>
          <w:bCs/>
          <w:i/>
          <w:iCs/>
          <w:sz w:val="28"/>
          <w:szCs w:val="28"/>
          <w:lang w:eastAsia="ru-RU"/>
        </w:rPr>
        <w:t xml:space="preserve"> </w:t>
      </w:r>
      <w:r w:rsidRPr="00DB7744">
        <w:rPr>
          <w:rFonts w:ascii="Times New Roman" w:eastAsia="Times New Roman" w:hAnsi="Times New Roman"/>
          <w:bCs/>
          <w:i/>
          <w:iCs/>
          <w:sz w:val="28"/>
          <w:szCs w:val="28"/>
          <w:lang w:eastAsia="ru-RU"/>
        </w:rPr>
        <w:t>Виды</w:t>
      </w:r>
      <w:r w:rsidR="00392957">
        <w:rPr>
          <w:rFonts w:ascii="Times New Roman" w:eastAsia="Times New Roman" w:hAnsi="Times New Roman"/>
          <w:bCs/>
          <w:i/>
          <w:iCs/>
          <w:sz w:val="28"/>
          <w:szCs w:val="28"/>
          <w:lang w:eastAsia="ru-RU"/>
        </w:rPr>
        <w:t xml:space="preserve"> </w:t>
      </w:r>
      <w:r w:rsidR="00E24D08" w:rsidRPr="00DB7744">
        <w:rPr>
          <w:rFonts w:ascii="Times New Roman" w:eastAsia="Times New Roman" w:hAnsi="Times New Roman"/>
          <w:bCs/>
          <w:i/>
          <w:iCs/>
          <w:sz w:val="28"/>
          <w:szCs w:val="28"/>
          <w:lang w:eastAsia="ru-RU"/>
        </w:rPr>
        <w:t>валютн</w:t>
      </w:r>
      <w:r w:rsidR="00BC5BDE">
        <w:rPr>
          <w:rFonts w:ascii="Times New Roman" w:eastAsia="Times New Roman" w:hAnsi="Times New Roman"/>
          <w:bCs/>
          <w:i/>
          <w:iCs/>
          <w:sz w:val="28"/>
          <w:szCs w:val="28"/>
          <w:lang w:eastAsia="ru-RU"/>
        </w:rPr>
        <w:t>ых</w:t>
      </w:r>
      <w:r w:rsidR="00392957">
        <w:rPr>
          <w:rFonts w:ascii="Times New Roman" w:eastAsia="Times New Roman" w:hAnsi="Times New Roman"/>
          <w:bCs/>
          <w:i/>
          <w:iCs/>
          <w:sz w:val="28"/>
          <w:szCs w:val="28"/>
          <w:lang w:eastAsia="ru-RU"/>
        </w:rPr>
        <w:t xml:space="preserve"> </w:t>
      </w:r>
      <w:r w:rsidR="00E24D08" w:rsidRPr="00DB7744">
        <w:rPr>
          <w:rFonts w:ascii="Times New Roman" w:eastAsia="Times New Roman" w:hAnsi="Times New Roman"/>
          <w:bCs/>
          <w:i/>
          <w:iCs/>
          <w:sz w:val="28"/>
          <w:szCs w:val="28"/>
          <w:lang w:eastAsia="ru-RU"/>
        </w:rPr>
        <w:t>риск</w:t>
      </w:r>
      <w:r w:rsidR="00BC5BDE">
        <w:rPr>
          <w:rFonts w:ascii="Times New Roman" w:eastAsia="Times New Roman" w:hAnsi="Times New Roman"/>
          <w:bCs/>
          <w:i/>
          <w:iCs/>
          <w:sz w:val="28"/>
          <w:szCs w:val="28"/>
          <w:lang w:eastAsia="ru-RU"/>
        </w:rPr>
        <w:t>ов</w:t>
      </w:r>
    </w:p>
    <w:p w:rsidR="00E24D08" w:rsidRPr="00E24D08" w:rsidRDefault="00E24D08" w:rsidP="001F4C08">
      <w:pPr>
        <w:tabs>
          <w:tab w:val="left" w:pos="142"/>
          <w:tab w:val="left" w:pos="284"/>
          <w:tab w:val="left" w:pos="6379"/>
        </w:tabs>
        <w:spacing w:after="0" w:line="240" w:lineRule="auto"/>
        <w:ind w:firstLine="709"/>
        <w:contextualSpacing/>
        <w:jc w:val="both"/>
        <w:rPr>
          <w:rFonts w:ascii="Times New Roman" w:eastAsia="Times New Roman" w:hAnsi="Times New Roman"/>
          <w:bCs/>
          <w:sz w:val="28"/>
          <w:szCs w:val="28"/>
          <w:lang w:eastAsia="ru-RU"/>
        </w:rPr>
      </w:pPr>
      <w:r w:rsidRPr="00E24D08">
        <w:rPr>
          <w:rFonts w:ascii="Times New Roman" w:eastAsia="Times New Roman" w:hAnsi="Times New Roman"/>
          <w:bCs/>
          <w:sz w:val="28"/>
          <w:szCs w:val="28"/>
          <w:lang w:eastAsia="ru-RU"/>
        </w:rPr>
        <w:t>Одним</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из</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ключевых</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направлений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для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анализа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сущности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природы</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валютного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риска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является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его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классификация.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Именно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научно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обоснованная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классификация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создает</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базу</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для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эффективного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выбора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применения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наиболее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действенных</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методов</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приемов</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управления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рисками.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Обладание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информацией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обо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всех</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существующих</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признаках,</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видах</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подвидах</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валютных</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рисков</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является</w:t>
      </w:r>
      <w:r w:rsidR="00392957">
        <w:rPr>
          <w:rFonts w:ascii="Times New Roman" w:eastAsia="Times New Roman" w:hAnsi="Times New Roman"/>
          <w:bCs/>
          <w:sz w:val="28"/>
          <w:szCs w:val="28"/>
          <w:lang w:eastAsia="ru-RU"/>
        </w:rPr>
        <w:t xml:space="preserve"> </w:t>
      </w:r>
      <w:proofErr w:type="gramStart"/>
      <w:r w:rsidRPr="00E24D08">
        <w:rPr>
          <w:rFonts w:ascii="Times New Roman" w:eastAsia="Times New Roman" w:hAnsi="Times New Roman"/>
          <w:bCs/>
          <w:sz w:val="28"/>
          <w:szCs w:val="28"/>
          <w:lang w:eastAsia="ru-RU"/>
        </w:rPr>
        <w:t>основой</w:t>
      </w:r>
      <w:proofErr w:type="gramEnd"/>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как</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для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научной,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так</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для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практической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деятельности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управлению</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рисками.</w:t>
      </w:r>
    </w:p>
    <w:p w:rsidR="00E24D08" w:rsidRPr="00E24D08" w:rsidRDefault="00E24D08" w:rsidP="001F4C08">
      <w:pPr>
        <w:tabs>
          <w:tab w:val="left" w:pos="142"/>
          <w:tab w:val="left" w:pos="284"/>
          <w:tab w:val="left" w:pos="6379"/>
        </w:tabs>
        <w:spacing w:after="0" w:line="240" w:lineRule="auto"/>
        <w:ind w:firstLine="709"/>
        <w:contextualSpacing/>
        <w:jc w:val="both"/>
        <w:rPr>
          <w:rFonts w:ascii="Times New Roman" w:eastAsia="Times New Roman" w:hAnsi="Times New Roman"/>
          <w:bCs/>
          <w:sz w:val="28"/>
          <w:szCs w:val="28"/>
          <w:lang w:eastAsia="ru-RU"/>
        </w:rPr>
      </w:pPr>
      <w:r w:rsidRPr="00E24D08">
        <w:rPr>
          <w:rFonts w:ascii="Times New Roman" w:eastAsia="Times New Roman" w:hAnsi="Times New Roman"/>
          <w:bCs/>
          <w:sz w:val="28"/>
          <w:szCs w:val="28"/>
          <w:lang w:eastAsia="ru-RU"/>
        </w:rPr>
        <w:t>Наиболее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распространенной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экономических</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кругах</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является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классификация,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предложенная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Шапиро</w:t>
      </w:r>
      <w:bookmarkStart w:id="1" w:name="_ftnref3"/>
      <w:r w:rsidRPr="00E24D08">
        <w:rPr>
          <w:rFonts w:ascii="Times New Roman" w:eastAsia="Times New Roman" w:hAnsi="Times New Roman"/>
          <w:bCs/>
          <w:sz w:val="28"/>
          <w:szCs w:val="28"/>
          <w:lang w:eastAsia="ru-RU"/>
        </w:rPr>
        <w:t>[</w:t>
      </w:r>
      <w:r w:rsidR="008230A8" w:rsidRPr="008230A8">
        <w:rPr>
          <w:rFonts w:ascii="Times New Roman" w:eastAsia="Times New Roman" w:hAnsi="Times New Roman"/>
          <w:bCs/>
          <w:sz w:val="28"/>
          <w:szCs w:val="28"/>
          <w:lang w:eastAsia="ru-RU"/>
        </w:rPr>
        <w:t>1</w:t>
      </w:r>
      <w:r w:rsidRPr="00E24D08">
        <w:rPr>
          <w:rFonts w:ascii="Times New Roman" w:eastAsia="Times New Roman" w:hAnsi="Times New Roman"/>
          <w:bCs/>
          <w:sz w:val="28"/>
          <w:szCs w:val="28"/>
          <w:lang w:eastAsia="ru-RU"/>
        </w:rPr>
        <w:t>]</w:t>
      </w:r>
      <w:bookmarkEnd w:id="1"/>
      <w:r>
        <w:rPr>
          <w:rFonts w:ascii="Times New Roman" w:eastAsia="Times New Roman" w:hAnsi="Times New Roman"/>
          <w:bCs/>
          <w:sz w:val="28"/>
          <w:szCs w:val="28"/>
          <w:lang w:eastAsia="ru-RU"/>
        </w:rPr>
        <w:t>.</w:t>
      </w:r>
      <w:r w:rsidR="00392957">
        <w:rPr>
          <w:rFonts w:ascii="Times New Roman" w:eastAsia="Times New Roman" w:hAnsi="Times New Roman"/>
          <w:bCs/>
          <w:sz w:val="28"/>
          <w:szCs w:val="28"/>
          <w:lang w:eastAsia="ru-RU"/>
        </w:rPr>
        <w:t xml:space="preserve"> </w:t>
      </w:r>
      <w:r>
        <w:rPr>
          <w:rFonts w:ascii="Times New Roman" w:eastAsia="Times New Roman" w:hAnsi="Times New Roman"/>
          <w:bCs/>
          <w:sz w:val="28"/>
          <w:szCs w:val="28"/>
          <w:lang w:eastAsia="ru-RU"/>
        </w:rPr>
        <w:t>Согласно</w:t>
      </w:r>
      <w:r w:rsidR="00392957">
        <w:rPr>
          <w:rFonts w:ascii="Times New Roman" w:eastAsia="Times New Roman" w:hAnsi="Times New Roman"/>
          <w:bCs/>
          <w:sz w:val="28"/>
          <w:szCs w:val="28"/>
          <w:lang w:eastAsia="ru-RU"/>
        </w:rPr>
        <w:t xml:space="preserve"> </w:t>
      </w:r>
      <w:r>
        <w:rPr>
          <w:rFonts w:ascii="Times New Roman" w:eastAsia="Times New Roman" w:hAnsi="Times New Roman"/>
          <w:bCs/>
          <w:sz w:val="28"/>
          <w:szCs w:val="28"/>
          <w:lang w:eastAsia="ru-RU"/>
        </w:rPr>
        <w:t>данной</w:t>
      </w:r>
      <w:r w:rsidR="00392957">
        <w:rPr>
          <w:rFonts w:ascii="Times New Roman" w:eastAsia="Times New Roman" w:hAnsi="Times New Roman"/>
          <w:bCs/>
          <w:sz w:val="28"/>
          <w:szCs w:val="28"/>
          <w:lang w:eastAsia="ru-RU"/>
        </w:rPr>
        <w:t xml:space="preserve"> </w:t>
      </w:r>
      <w:r>
        <w:rPr>
          <w:rFonts w:ascii="Times New Roman" w:eastAsia="Times New Roman" w:hAnsi="Times New Roman"/>
          <w:bCs/>
          <w:sz w:val="28"/>
          <w:szCs w:val="28"/>
          <w:lang w:eastAsia="ru-RU"/>
        </w:rPr>
        <w:t>классифика</w:t>
      </w:r>
      <w:r w:rsidRPr="00E24D08">
        <w:rPr>
          <w:rFonts w:ascii="Times New Roman" w:eastAsia="Times New Roman" w:hAnsi="Times New Roman"/>
          <w:bCs/>
          <w:sz w:val="28"/>
          <w:szCs w:val="28"/>
          <w:lang w:eastAsia="ru-RU"/>
        </w:rPr>
        <w:t>ции,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существует</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три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категории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валютного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риска:</w:t>
      </w:r>
    </w:p>
    <w:p w:rsidR="00E24D08" w:rsidRPr="00BE7973" w:rsidRDefault="00E24D08" w:rsidP="00BE7973">
      <w:pPr>
        <w:tabs>
          <w:tab w:val="left" w:pos="142"/>
          <w:tab w:val="left" w:pos="284"/>
          <w:tab w:val="left" w:pos="6379"/>
        </w:tabs>
        <w:spacing w:after="0" w:line="240" w:lineRule="auto"/>
        <w:ind w:firstLine="709"/>
        <w:contextualSpacing/>
        <w:jc w:val="both"/>
        <w:rPr>
          <w:rFonts w:ascii="Times New Roman" w:eastAsia="Times New Roman" w:hAnsi="Times New Roman"/>
          <w:bCs/>
          <w:sz w:val="28"/>
          <w:szCs w:val="28"/>
          <w:lang w:eastAsia="ru-RU"/>
        </w:rPr>
      </w:pPr>
      <w:r w:rsidRPr="00E24D08">
        <w:rPr>
          <w:rFonts w:ascii="Times New Roman" w:eastAsia="Times New Roman" w:hAnsi="Times New Roman"/>
          <w:bCs/>
          <w:sz w:val="28"/>
          <w:szCs w:val="28"/>
          <w:lang w:eastAsia="ru-RU"/>
        </w:rPr>
        <w:t>1.</w:t>
      </w:r>
      <w:r w:rsidR="00392957">
        <w:rPr>
          <w:rFonts w:ascii="Times New Roman" w:eastAsia="Times New Roman" w:hAnsi="Times New Roman"/>
          <w:bCs/>
          <w:sz w:val="28"/>
          <w:szCs w:val="28"/>
          <w:lang w:eastAsia="ru-RU"/>
        </w:rPr>
        <w:t xml:space="preserve"> </w:t>
      </w:r>
      <w:r w:rsidR="00BE7973">
        <w:rPr>
          <w:rFonts w:ascii="Times New Roman" w:eastAsia="Times New Roman" w:hAnsi="Times New Roman"/>
          <w:bCs/>
          <w:sz w:val="28"/>
          <w:szCs w:val="28"/>
          <w:lang w:eastAsia="ru-RU"/>
        </w:rPr>
        <w:t>П</w:t>
      </w:r>
      <w:r w:rsidRPr="00E24D08">
        <w:rPr>
          <w:rFonts w:ascii="Times New Roman" w:eastAsia="Times New Roman" w:hAnsi="Times New Roman"/>
          <w:bCs/>
          <w:sz w:val="28"/>
          <w:szCs w:val="28"/>
          <w:lang w:eastAsia="ru-RU"/>
        </w:rPr>
        <w:t>озиционный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(также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известный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как</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транзакционный,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операционный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или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риск</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сделки)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валютный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риск</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это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риск</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финансовых</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потерь</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результате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непосредственного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воздействия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курса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валют</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на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ожидаемые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потоки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денежных</w:t>
      </w:r>
      <w:r w:rsidR="00392957">
        <w:rPr>
          <w:rFonts w:ascii="Times New Roman" w:eastAsia="Times New Roman" w:hAnsi="Times New Roman"/>
          <w:bCs/>
          <w:sz w:val="28"/>
          <w:szCs w:val="28"/>
          <w:lang w:eastAsia="ru-RU"/>
        </w:rPr>
        <w:t xml:space="preserve"> </w:t>
      </w:r>
      <w:r w:rsidR="00BE7973">
        <w:rPr>
          <w:rFonts w:ascii="Times New Roman" w:eastAsia="Times New Roman" w:hAnsi="Times New Roman"/>
          <w:bCs/>
          <w:sz w:val="28"/>
          <w:szCs w:val="28"/>
          <w:lang w:eastAsia="ru-RU"/>
        </w:rPr>
        <w:t xml:space="preserve">средств. </w:t>
      </w:r>
    </w:p>
    <w:p w:rsidR="00E24D08" w:rsidRPr="00623CAA" w:rsidRDefault="00E24D08" w:rsidP="00BE7973">
      <w:pPr>
        <w:tabs>
          <w:tab w:val="left" w:pos="142"/>
          <w:tab w:val="left" w:pos="284"/>
          <w:tab w:val="left" w:pos="6379"/>
        </w:tabs>
        <w:spacing w:after="0" w:line="240" w:lineRule="auto"/>
        <w:ind w:firstLine="709"/>
        <w:contextualSpacing/>
        <w:jc w:val="both"/>
        <w:rPr>
          <w:rFonts w:ascii="Times New Roman" w:eastAsia="Times New Roman" w:hAnsi="Times New Roman"/>
          <w:bCs/>
          <w:sz w:val="28"/>
          <w:szCs w:val="28"/>
          <w:lang w:eastAsia="ru-RU"/>
        </w:rPr>
      </w:pPr>
      <w:r w:rsidRPr="00E24D08">
        <w:rPr>
          <w:rFonts w:ascii="Times New Roman" w:eastAsia="Times New Roman" w:hAnsi="Times New Roman"/>
          <w:bCs/>
          <w:sz w:val="28"/>
          <w:szCs w:val="28"/>
          <w:lang w:eastAsia="ru-RU"/>
        </w:rPr>
        <w:t>2.</w:t>
      </w:r>
      <w:r w:rsidR="00392957">
        <w:rPr>
          <w:rFonts w:ascii="Times New Roman" w:eastAsia="Times New Roman" w:hAnsi="Times New Roman"/>
          <w:bCs/>
          <w:sz w:val="28"/>
          <w:szCs w:val="28"/>
          <w:lang w:eastAsia="ru-RU"/>
        </w:rPr>
        <w:t xml:space="preserve"> </w:t>
      </w:r>
      <w:r w:rsidR="00BE7973">
        <w:rPr>
          <w:rFonts w:ascii="Times New Roman" w:eastAsia="Times New Roman" w:hAnsi="Times New Roman"/>
          <w:bCs/>
          <w:sz w:val="28"/>
          <w:szCs w:val="28"/>
          <w:lang w:eastAsia="ru-RU"/>
        </w:rPr>
        <w:t>К</w:t>
      </w:r>
      <w:r w:rsidRPr="00E24D08">
        <w:rPr>
          <w:rFonts w:ascii="Times New Roman" w:eastAsia="Times New Roman" w:hAnsi="Times New Roman"/>
          <w:bCs/>
          <w:sz w:val="28"/>
          <w:szCs w:val="28"/>
          <w:lang w:eastAsia="ru-RU"/>
        </w:rPr>
        <w:t>онсолидированный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(также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называемый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трансляционным</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или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риском</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при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объединении)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это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риск</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изменения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балансовой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стоимости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активов</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или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обязательств,</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выраженных</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иностранной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валюте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подлежащих</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переоценке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при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составлении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консолидированной</w:t>
      </w:r>
      <w:r w:rsidR="00392957">
        <w:rPr>
          <w:rFonts w:ascii="Times New Roman" w:eastAsia="Times New Roman" w:hAnsi="Times New Roman"/>
          <w:bCs/>
          <w:sz w:val="28"/>
          <w:szCs w:val="28"/>
          <w:lang w:eastAsia="ru-RU"/>
        </w:rPr>
        <w:t xml:space="preserve"> </w:t>
      </w:r>
      <w:r w:rsidR="00BE7973">
        <w:rPr>
          <w:rFonts w:ascii="Times New Roman" w:eastAsia="Times New Roman" w:hAnsi="Times New Roman"/>
          <w:bCs/>
          <w:sz w:val="28"/>
          <w:szCs w:val="28"/>
          <w:lang w:eastAsia="ru-RU"/>
        </w:rPr>
        <w:t>отчетности. Имеет бухгалтер</w:t>
      </w:r>
      <w:r w:rsidR="00BE7973" w:rsidRPr="00BE7973">
        <w:rPr>
          <w:rFonts w:ascii="Times New Roman" w:eastAsia="Times New Roman" w:hAnsi="Times New Roman"/>
          <w:bCs/>
          <w:sz w:val="28"/>
          <w:szCs w:val="28"/>
          <w:lang w:eastAsia="ru-RU"/>
        </w:rPr>
        <w:t xml:space="preserve">скую природу и </w:t>
      </w:r>
      <w:proofErr w:type="gramStart"/>
      <w:r w:rsidR="00BE7973" w:rsidRPr="00BE7973">
        <w:rPr>
          <w:rFonts w:ascii="Times New Roman" w:eastAsia="Times New Roman" w:hAnsi="Times New Roman"/>
          <w:bCs/>
          <w:sz w:val="28"/>
          <w:szCs w:val="28"/>
          <w:lang w:eastAsia="ru-RU"/>
        </w:rPr>
        <w:t>связан</w:t>
      </w:r>
      <w:proofErr w:type="gramEnd"/>
      <w:r w:rsidR="00BE7973" w:rsidRPr="00BE7973">
        <w:rPr>
          <w:rFonts w:ascii="Times New Roman" w:eastAsia="Times New Roman" w:hAnsi="Times New Roman"/>
          <w:bCs/>
          <w:sz w:val="28"/>
          <w:szCs w:val="28"/>
          <w:lang w:eastAsia="ru-RU"/>
        </w:rPr>
        <w:t xml:space="preserve"> с различиями в учете активов и</w:t>
      </w:r>
      <w:r w:rsidR="00BE7973">
        <w:rPr>
          <w:rFonts w:ascii="Times New Roman" w:eastAsia="Times New Roman" w:hAnsi="Times New Roman"/>
          <w:bCs/>
          <w:sz w:val="28"/>
          <w:szCs w:val="28"/>
          <w:lang w:eastAsia="ru-RU"/>
        </w:rPr>
        <w:t xml:space="preserve"> </w:t>
      </w:r>
      <w:r w:rsidR="00BE7973" w:rsidRPr="00BE7973">
        <w:rPr>
          <w:rFonts w:ascii="Times New Roman" w:eastAsia="Times New Roman" w:hAnsi="Times New Roman"/>
          <w:bCs/>
          <w:sz w:val="28"/>
          <w:szCs w:val="28"/>
          <w:lang w:eastAsia="ru-RU"/>
        </w:rPr>
        <w:t>пассивов фирмы в иностранной валюте.</w:t>
      </w:r>
      <w:r w:rsidR="00623CAA" w:rsidRPr="00623CAA">
        <w:rPr>
          <w:rFonts w:ascii="Times New Roman" w:eastAsia="Times New Roman" w:hAnsi="Times New Roman"/>
          <w:bCs/>
          <w:sz w:val="28"/>
          <w:szCs w:val="28"/>
          <w:lang w:eastAsia="ru-RU"/>
        </w:rPr>
        <w:t xml:space="preserve"> [</w:t>
      </w:r>
      <w:r w:rsidR="008230A8" w:rsidRPr="008230A8">
        <w:rPr>
          <w:rFonts w:ascii="Times New Roman" w:eastAsia="Times New Roman" w:hAnsi="Times New Roman"/>
          <w:bCs/>
          <w:sz w:val="28"/>
          <w:szCs w:val="28"/>
          <w:lang w:eastAsia="ru-RU"/>
        </w:rPr>
        <w:t>20</w:t>
      </w:r>
      <w:r w:rsidR="00623CAA">
        <w:rPr>
          <w:rFonts w:ascii="Times New Roman" w:eastAsia="Times New Roman" w:hAnsi="Times New Roman"/>
          <w:bCs/>
          <w:sz w:val="28"/>
          <w:szCs w:val="28"/>
          <w:lang w:eastAsia="ru-RU"/>
        </w:rPr>
        <w:t>, с.44</w:t>
      </w:r>
      <w:r w:rsidR="00623CAA" w:rsidRPr="00623CAA">
        <w:rPr>
          <w:rFonts w:ascii="Times New Roman" w:eastAsia="Times New Roman" w:hAnsi="Times New Roman"/>
          <w:bCs/>
          <w:sz w:val="28"/>
          <w:szCs w:val="28"/>
          <w:lang w:eastAsia="ru-RU"/>
        </w:rPr>
        <w:t>]</w:t>
      </w:r>
    </w:p>
    <w:p w:rsidR="00E24D08" w:rsidRPr="00F93733" w:rsidRDefault="00E24D08" w:rsidP="00BE7973">
      <w:pPr>
        <w:tabs>
          <w:tab w:val="left" w:pos="142"/>
          <w:tab w:val="left" w:pos="284"/>
          <w:tab w:val="left" w:pos="6379"/>
        </w:tabs>
        <w:spacing w:after="0" w:line="240" w:lineRule="auto"/>
        <w:ind w:firstLine="709"/>
        <w:contextualSpacing/>
        <w:jc w:val="both"/>
        <w:rPr>
          <w:rFonts w:ascii="Times New Roman" w:eastAsia="Times New Roman" w:hAnsi="Times New Roman"/>
          <w:bCs/>
          <w:sz w:val="28"/>
          <w:szCs w:val="28"/>
          <w:lang w:eastAsia="ru-RU"/>
        </w:rPr>
      </w:pPr>
      <w:r w:rsidRPr="00E24D08">
        <w:rPr>
          <w:rFonts w:ascii="Times New Roman" w:eastAsia="Times New Roman" w:hAnsi="Times New Roman"/>
          <w:bCs/>
          <w:sz w:val="28"/>
          <w:szCs w:val="28"/>
          <w:lang w:eastAsia="ru-RU"/>
        </w:rPr>
        <w:t>3.</w:t>
      </w:r>
      <w:r w:rsidR="00392957">
        <w:rPr>
          <w:rFonts w:ascii="Times New Roman" w:eastAsia="Times New Roman" w:hAnsi="Times New Roman"/>
          <w:bCs/>
          <w:sz w:val="28"/>
          <w:szCs w:val="28"/>
          <w:lang w:eastAsia="ru-RU"/>
        </w:rPr>
        <w:t xml:space="preserve"> </w:t>
      </w:r>
      <w:r w:rsidR="00BE7973">
        <w:rPr>
          <w:rFonts w:ascii="Times New Roman" w:eastAsia="Times New Roman" w:hAnsi="Times New Roman"/>
          <w:bCs/>
          <w:sz w:val="28"/>
          <w:szCs w:val="28"/>
          <w:lang w:eastAsia="ru-RU"/>
        </w:rPr>
        <w:t>Э</w:t>
      </w:r>
      <w:r w:rsidRPr="00E24D08">
        <w:rPr>
          <w:rFonts w:ascii="Times New Roman" w:eastAsia="Times New Roman" w:hAnsi="Times New Roman"/>
          <w:bCs/>
          <w:sz w:val="28"/>
          <w:szCs w:val="28"/>
          <w:lang w:eastAsia="ru-RU"/>
        </w:rPr>
        <w:t>кономический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(или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рыночный)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риск</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это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риск</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изменения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экономического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положения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организации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связи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колебаниями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валютных</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курсов.</w:t>
      </w:r>
      <w:r w:rsidR="00BE7973">
        <w:rPr>
          <w:rFonts w:ascii="Times New Roman" w:eastAsia="Times New Roman" w:hAnsi="Times New Roman"/>
          <w:bCs/>
          <w:sz w:val="28"/>
          <w:szCs w:val="28"/>
          <w:lang w:eastAsia="ru-RU"/>
        </w:rPr>
        <w:t xml:space="preserve">  </w:t>
      </w:r>
    </w:p>
    <w:p w:rsidR="00E24D08" w:rsidRPr="00E24D08" w:rsidRDefault="00E24D08" w:rsidP="001F4C08">
      <w:pPr>
        <w:tabs>
          <w:tab w:val="left" w:pos="142"/>
          <w:tab w:val="left" w:pos="284"/>
          <w:tab w:val="left" w:pos="6379"/>
        </w:tabs>
        <w:spacing w:after="0" w:line="240" w:lineRule="auto"/>
        <w:ind w:firstLine="709"/>
        <w:contextualSpacing/>
        <w:jc w:val="both"/>
        <w:rPr>
          <w:rFonts w:ascii="Times New Roman" w:eastAsia="Times New Roman" w:hAnsi="Times New Roman"/>
          <w:bCs/>
          <w:sz w:val="28"/>
          <w:szCs w:val="28"/>
          <w:lang w:eastAsia="ru-RU"/>
        </w:rPr>
      </w:pPr>
      <w:r w:rsidRPr="00E24D08">
        <w:rPr>
          <w:rFonts w:ascii="Times New Roman" w:eastAsia="Times New Roman" w:hAnsi="Times New Roman"/>
          <w:bCs/>
          <w:sz w:val="28"/>
          <w:szCs w:val="28"/>
          <w:lang w:eastAsia="ru-RU"/>
        </w:rPr>
        <w:lastRenderedPageBreak/>
        <w:t>Однако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вышеприведенная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классификация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Шапиро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не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охватывает</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всех</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факторов</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возникновения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валютного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риска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(например</w:t>
      </w:r>
      <w:r w:rsidR="00E94316">
        <w:rPr>
          <w:rFonts w:ascii="Times New Roman" w:eastAsia="Times New Roman" w:hAnsi="Times New Roman"/>
          <w:bCs/>
          <w:sz w:val="28"/>
          <w:szCs w:val="28"/>
          <w:lang w:eastAsia="ru-RU"/>
        </w:rPr>
        <w:t>,</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действия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органов</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государственной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власти,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объектом</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которых</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являются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валютные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ценности),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также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всех</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составляющих</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валютного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риска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(характер</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проявления,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фактор,</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последствия,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объект,</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механизмы</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регулирования).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целях</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ликвидации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данных</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пробелов</w:t>
      </w:r>
      <w:r w:rsidR="00392957">
        <w:rPr>
          <w:rFonts w:ascii="Times New Roman" w:eastAsia="Times New Roman" w:hAnsi="Times New Roman"/>
          <w:bCs/>
          <w:sz w:val="28"/>
          <w:szCs w:val="28"/>
          <w:lang w:eastAsia="ru-RU"/>
        </w:rPr>
        <w:t xml:space="preserve"> </w:t>
      </w:r>
      <w:r w:rsidR="00181227">
        <w:rPr>
          <w:rFonts w:ascii="Times New Roman" w:eastAsia="Times New Roman" w:hAnsi="Times New Roman"/>
          <w:bCs/>
          <w:sz w:val="28"/>
          <w:szCs w:val="28"/>
          <w:lang w:eastAsia="ru-RU"/>
        </w:rPr>
        <w:t xml:space="preserve">в нее рекомендуется добавить </w:t>
      </w:r>
      <w:r w:rsidR="00181227" w:rsidRPr="00E24D08">
        <w:rPr>
          <w:rFonts w:ascii="Times New Roman" w:eastAsia="Times New Roman" w:hAnsi="Times New Roman"/>
          <w:bCs/>
          <w:sz w:val="28"/>
          <w:szCs w:val="28"/>
          <w:lang w:eastAsia="ru-RU"/>
        </w:rPr>
        <w:t>административны</w:t>
      </w:r>
      <w:r w:rsidR="00181227">
        <w:rPr>
          <w:rFonts w:ascii="Times New Roman" w:eastAsia="Times New Roman" w:hAnsi="Times New Roman"/>
          <w:bCs/>
          <w:sz w:val="28"/>
          <w:szCs w:val="28"/>
          <w:lang w:eastAsia="ru-RU"/>
        </w:rPr>
        <w:t xml:space="preserve">й вид </w:t>
      </w:r>
      <w:r w:rsidR="00181227" w:rsidRPr="00E24D08">
        <w:rPr>
          <w:rFonts w:ascii="Times New Roman" w:eastAsia="Times New Roman" w:hAnsi="Times New Roman"/>
          <w:bCs/>
          <w:sz w:val="28"/>
          <w:szCs w:val="28"/>
          <w:lang w:eastAsia="ru-RU"/>
        </w:rPr>
        <w:t>валютного</w:t>
      </w:r>
      <w:r w:rsidR="00181227">
        <w:rPr>
          <w:rFonts w:ascii="Times New Roman" w:eastAsia="Times New Roman" w:hAnsi="Times New Roman"/>
          <w:bCs/>
          <w:sz w:val="28"/>
          <w:szCs w:val="28"/>
          <w:lang w:eastAsia="ru-RU"/>
        </w:rPr>
        <w:t xml:space="preserve"> </w:t>
      </w:r>
      <w:r w:rsidR="00181227" w:rsidRPr="00E24D08">
        <w:rPr>
          <w:rFonts w:ascii="Times New Roman" w:eastAsia="Times New Roman" w:hAnsi="Times New Roman"/>
          <w:bCs/>
          <w:sz w:val="28"/>
          <w:szCs w:val="28"/>
          <w:lang w:eastAsia="ru-RU"/>
        </w:rPr>
        <w:t>риска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(рис.</w:t>
      </w:r>
      <w:r w:rsidR="00392957">
        <w:rPr>
          <w:rFonts w:ascii="Times New Roman" w:eastAsia="Times New Roman" w:hAnsi="Times New Roman"/>
          <w:bCs/>
          <w:sz w:val="28"/>
          <w:szCs w:val="28"/>
          <w:lang w:eastAsia="ru-RU"/>
        </w:rPr>
        <w:t xml:space="preserve"> </w:t>
      </w:r>
      <w:r w:rsidR="00623CAA">
        <w:rPr>
          <w:rFonts w:ascii="Times New Roman" w:eastAsia="Times New Roman" w:hAnsi="Times New Roman"/>
          <w:bCs/>
          <w:sz w:val="28"/>
          <w:szCs w:val="28"/>
          <w:lang w:eastAsia="ru-RU"/>
        </w:rPr>
        <w:t>1.</w:t>
      </w:r>
      <w:r w:rsidR="00E94316">
        <w:rPr>
          <w:rFonts w:ascii="Times New Roman" w:eastAsia="Times New Roman" w:hAnsi="Times New Roman"/>
          <w:bCs/>
          <w:sz w:val="28"/>
          <w:szCs w:val="28"/>
          <w:lang w:eastAsia="ru-RU"/>
        </w:rPr>
        <w:t>2</w:t>
      </w:r>
      <w:r w:rsidRPr="00E24D08">
        <w:rPr>
          <w:rFonts w:ascii="Times New Roman" w:eastAsia="Times New Roman" w:hAnsi="Times New Roman"/>
          <w:bCs/>
          <w:sz w:val="28"/>
          <w:szCs w:val="28"/>
          <w:lang w:eastAsia="ru-RU"/>
        </w:rPr>
        <w:t>).</w:t>
      </w:r>
    </w:p>
    <w:p w:rsidR="00E24D08" w:rsidRDefault="00E24D08" w:rsidP="001F4C08">
      <w:pPr>
        <w:tabs>
          <w:tab w:val="left" w:pos="142"/>
          <w:tab w:val="left" w:pos="284"/>
          <w:tab w:val="left" w:pos="6379"/>
        </w:tabs>
        <w:spacing w:after="0" w:line="240" w:lineRule="auto"/>
        <w:ind w:firstLine="709"/>
        <w:contextualSpacing/>
        <w:jc w:val="both"/>
        <w:rPr>
          <w:rFonts w:ascii="Times New Roman" w:eastAsia="Times New Roman" w:hAnsi="Times New Roman"/>
          <w:bCs/>
          <w:sz w:val="28"/>
          <w:szCs w:val="28"/>
          <w:lang w:eastAsia="ru-RU"/>
        </w:rPr>
      </w:pPr>
      <w:r w:rsidRPr="00E24D08">
        <w:rPr>
          <w:rFonts w:ascii="Times New Roman" w:eastAsia="Times New Roman" w:hAnsi="Times New Roman"/>
          <w:bCs/>
          <w:sz w:val="28"/>
          <w:szCs w:val="28"/>
          <w:lang w:eastAsia="ru-RU"/>
        </w:rPr>
        <w:t>Последствия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реализации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валютных</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рисков</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могут</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быть</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как</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прямыми,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то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есть</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воздействующими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непосредственно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на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финансовое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положение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компании,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так</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косвенными,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то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есть</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не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оказывающими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прямого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влияния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на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финансовое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положение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компании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(например</w:t>
      </w:r>
      <w:r w:rsidR="009A7B09">
        <w:rPr>
          <w:rFonts w:ascii="Times New Roman" w:eastAsia="Times New Roman" w:hAnsi="Times New Roman"/>
          <w:bCs/>
          <w:sz w:val="28"/>
          <w:szCs w:val="28"/>
          <w:lang w:eastAsia="ru-RU"/>
        </w:rPr>
        <w:t>,</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посредством</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влияния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на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конкурентное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положение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организации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отрасли).</w:t>
      </w:r>
    </w:p>
    <w:p w:rsidR="00F332A1" w:rsidRDefault="00F332A1" w:rsidP="001F4C08">
      <w:pPr>
        <w:tabs>
          <w:tab w:val="left" w:pos="142"/>
          <w:tab w:val="left" w:pos="284"/>
          <w:tab w:val="left" w:pos="6379"/>
        </w:tabs>
        <w:spacing w:after="0" w:line="240" w:lineRule="auto"/>
        <w:ind w:firstLine="709"/>
        <w:contextualSpacing/>
        <w:jc w:val="both"/>
        <w:rPr>
          <w:rFonts w:ascii="Times New Roman" w:eastAsia="Times New Roman" w:hAnsi="Times New Roman"/>
          <w:bCs/>
          <w:sz w:val="28"/>
          <w:szCs w:val="28"/>
          <w:lang w:eastAsia="ru-RU"/>
        </w:rPr>
        <w:sectPr w:rsidR="00F332A1" w:rsidSect="007734CF">
          <w:pgSz w:w="11906" w:h="16838"/>
          <w:pgMar w:top="1134" w:right="850" w:bottom="1134" w:left="1701" w:header="708" w:footer="708" w:gutter="0"/>
          <w:cols w:space="708"/>
          <w:docGrid w:linePitch="360"/>
        </w:sectPr>
      </w:pPr>
    </w:p>
    <w:p w:rsidR="009A7B09" w:rsidRPr="00832298" w:rsidRDefault="00794025" w:rsidP="001F4C08">
      <w:pPr>
        <w:tabs>
          <w:tab w:val="left" w:pos="142"/>
          <w:tab w:val="left" w:pos="284"/>
          <w:tab w:val="left" w:pos="6379"/>
        </w:tabs>
        <w:spacing w:after="0" w:line="240" w:lineRule="auto"/>
        <w:contextualSpacing/>
        <w:jc w:val="center"/>
        <w:rPr>
          <w:rFonts w:ascii="Times New Roman" w:eastAsia="Times New Roman" w:hAnsi="Times New Roman"/>
          <w:bCs/>
          <w:sz w:val="28"/>
          <w:szCs w:val="28"/>
          <w:lang w:eastAsia="ru-RU"/>
        </w:rPr>
        <w:sectPr w:rsidR="009A7B09" w:rsidRPr="00832298" w:rsidSect="00F332A1">
          <w:pgSz w:w="16838" w:h="11906" w:orient="landscape"/>
          <w:pgMar w:top="1701" w:right="1134" w:bottom="850" w:left="1134" w:header="708" w:footer="708" w:gutter="0"/>
          <w:cols w:space="708"/>
          <w:docGrid w:linePitch="360"/>
        </w:sectPr>
      </w:pPr>
      <w:r>
        <w:rPr>
          <w:rFonts w:ascii="Times New Roman" w:eastAsia="Times New Roman" w:hAnsi="Times New Roman"/>
          <w:bCs/>
          <w:noProof/>
          <w:sz w:val="28"/>
          <w:szCs w:val="28"/>
          <w:lang w:eastAsia="ru-RU"/>
        </w:rPr>
        <w:lastRenderedPageBreak/>
        <w:pict>
          <v:shape id="Прямая со стрелкой 21" o:spid="_x0000_s1026" type="#_x0000_t32" style="position:absolute;left:0;text-align:left;margin-left:444.3pt;margin-top:220.2pt;width:0;height:25.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" strokecolor="black [3040]">
            <v:stroke endarrow="open"/>
          </v:shape>
        </w:pict>
      </w:r>
      <w:r>
        <w:rPr>
          <w:rFonts w:ascii="Times New Roman" w:eastAsia="Times New Roman" w:hAnsi="Times New Roman"/>
          <w:bCs/>
          <w:noProof/>
          <w:sz w:val="28"/>
          <w:szCs w:val="28"/>
          <w:lang w:eastAsia="ru-RU"/>
        </w:rPr>
        <w:pict>
          <v:shape id="Прямая со стрелкой 20" o:spid="_x0000_s1035" type="#_x0000_t32" style="position:absolute;left:0;text-align:left;margin-left:314.55pt;margin-top:220.2pt;width:0;height:25.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" strokecolor="black [3040]">
            <v:stroke endarrow="open"/>
          </v:shape>
        </w:pict>
      </w:r>
      <w:r>
        <w:rPr>
          <w:rFonts w:ascii="Times New Roman" w:eastAsia="Times New Roman" w:hAnsi="Times New Roman"/>
          <w:bCs/>
          <w:noProof/>
          <w:sz w:val="28"/>
          <w:szCs w:val="28"/>
          <w:lang w:eastAsia="ru-RU"/>
        </w:rPr>
        <w:pict>
          <v:shape id="Прямая со стрелкой 19" o:spid="_x0000_s1034" type="#_x0000_t32" style="position:absolute;left:0;text-align:left;margin-left:199.8pt;margin-top:220.2pt;width:0;height:25.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" strokecolor="black [3040]">
            <v:stroke endarrow="open"/>
          </v:shape>
        </w:pict>
      </w:r>
      <w:r>
        <w:rPr>
          <w:rFonts w:ascii="Times New Roman" w:eastAsia="Times New Roman" w:hAnsi="Times New Roman"/>
          <w:bCs/>
          <w:noProof/>
          <w:sz w:val="28"/>
          <w:szCs w:val="28"/>
          <w:lang w:eastAsia="ru-RU"/>
        </w:rPr>
        <w:pict>
          <v:shape id="Прямая со стрелкой 18" o:spid="_x0000_s1033" type="#_x0000_t32" style="position:absolute;left:0;text-align:left;margin-left:85.05pt;margin-top:220.2pt;width:0;height:25.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" strokecolor="black [3040]">
            <v:stroke endarrow="open"/>
          </v:shape>
        </w:pict>
      </w:r>
      <w:r>
        <w:rPr>
          <w:rFonts w:ascii="Times New Roman" w:eastAsia="Times New Roman" w:hAnsi="Times New Roman"/>
          <w:bCs/>
          <w:noProof/>
          <w:sz w:val="28"/>
          <w:szCs w:val="28"/>
          <w:lang w:eastAsia="ru-RU"/>
        </w:rPr>
        <w:pict>
          <v:shape id="Прямая со стрелкой 17" o:spid="_x0000_s1032" type="#_x0000_t32" style="position:absolute;left:0;text-align:left;margin-left:444.3pt;margin-top:148.2pt;width:0;height:45pt;z-index:25166438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" strokecolor="black [3040]">
            <v:stroke endarrow="open"/>
          </v:shape>
        </w:pict>
      </w:r>
      <w:r>
        <w:rPr>
          <w:rFonts w:ascii="Times New Roman" w:eastAsia="Times New Roman" w:hAnsi="Times New Roman"/>
          <w:bCs/>
          <w:noProof/>
          <w:sz w:val="28"/>
          <w:szCs w:val="28"/>
          <w:lang w:eastAsia="ru-RU"/>
        </w:rPr>
        <w:pict>
          <v:shape id="Прямая со стрелкой 16" o:spid="_x0000_s1031" type="#_x0000_t32" style="position:absolute;left:0;text-align:left;margin-left:136.8pt;margin-top:148.2pt;width:0;height:45pt;z-index:251660799;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" strokecolor="black [3040]">
            <v:stroke endarrow="open"/>
          </v:shape>
        </w:pict>
      </w:r>
      <w:r>
        <w:rPr>
          <w:rFonts w:ascii="Times New Roman" w:eastAsia="Times New Roman" w:hAnsi="Times New Roman"/>
          <w:bCs/>
          <w:noProof/>
          <w:sz w:val="28"/>
          <w:szCs w:val="28"/>
          <w:lang w:eastAsia="ru-RU"/>
        </w:rPr>
        <w:pict>
          <v:shape id="Прямая со стрелкой 15" o:spid="_x0000_s1030" type="#_x0000_t32" style="position:absolute;left:0;text-align:left;margin-left:271.8pt;margin-top:100.2pt;width:176.25pt;height:21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" strokecolor="black [3040]">
            <v:stroke endarrow="open"/>
          </v:shape>
        </w:pict>
      </w:r>
      <w:r>
        <w:rPr>
          <w:rFonts w:ascii="Times New Roman" w:eastAsia="Times New Roman" w:hAnsi="Times New Roman"/>
          <w:bCs/>
          <w:noProof/>
          <w:sz w:val="28"/>
          <w:szCs w:val="28"/>
          <w:lang w:eastAsia="ru-RU"/>
        </w:rPr>
        <w:pict>
          <v:shape id="Прямая со стрелкой 14" o:spid="_x0000_s1029" type="#_x0000_t32" style="position:absolute;left:0;text-align:left;margin-left:136.8pt;margin-top:100.2pt;width:135pt;height:21pt;flip:x;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" strokecolor="black [3040]">
            <v:stroke endarrow="open"/>
          </v:shape>
        </w:pict>
      </w:r>
      <w:r>
        <w:rPr>
          <w:rFonts w:ascii="Times New Roman" w:eastAsia="Times New Roman" w:hAnsi="Times New Roman"/>
          <w:bCs/>
          <w:noProof/>
          <w:sz w:val="28"/>
          <w:szCs w:val="28"/>
          <w:lang w:eastAsia="ru-RU"/>
        </w:rPr>
        <w:pict>
          <v:shape id="Прямая со стрелкой 12" o:spid="_x0000_s1028" type="#_x0000_t32" style="position:absolute;left:0;text-align:left;margin-left:265.8pt;margin-top:50.7pt;width:182.25pt;height:12.7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" strokecolor="black [3040]">
            <v:stroke endarrow="open"/>
          </v:shape>
        </w:pict>
      </w:r>
      <w:r>
        <w:rPr>
          <w:rFonts w:ascii="Times New Roman" w:eastAsia="Times New Roman" w:hAnsi="Times New Roman"/>
          <w:bCs/>
          <w:noProof/>
          <w:sz w:val="28"/>
          <w:szCs w:val="28"/>
          <w:lang w:eastAsia="ru-RU"/>
        </w:rPr>
        <w:pict>
          <v:shape id="Прямая со стрелкой 11" o:spid="_x0000_s1027" type="#_x0000_t32" style="position:absolute;left:0;text-align:left;margin-left:85.05pt;margin-top:50.7pt;width:180.75pt;height:12.75pt;flip:x;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" strokecolor="black [3040]">
            <v:stroke endarrow="open"/>
          </v:shape>
        </w:pict>
      </w:r>
      <w:r w:rsidR="00181227">
        <w:rPr>
          <w:rFonts w:ascii="Times New Roman" w:eastAsia="Times New Roman" w:hAnsi="Times New Roman"/>
          <w:bCs/>
          <w:noProof/>
          <w:sz w:val="28"/>
          <w:szCs w:val="28"/>
          <w:lang w:eastAsia="ru-RU"/>
        </w:rPr>
        <w:drawing>
          <wp:inline distT="0" distB="0" distL="0" distR="0" wp14:anchorId="22669C51" wp14:editId="55878C74">
            <wp:extent cx="9248775" cy="532447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BEBA8EAE-BF5A-486C-A8C5-ECC9F3942E4B}">
                          <a14:imgProps xmlns:a14="http://schemas.microsoft.com/office/drawing/2010/main">
                            <a14:imgLayer r:embed="rId11">
                              <a14:imgEffect>
                                <a14:sharpenSoften amount="28000"/>
                              </a14:imgEffect>
                              <a14:imgEffect>
                                <a14:brightnessContrast bright="13000"/>
                              </a14:imgEffect>
                            </a14:imgLayer>
                          </a14:imgProps>
                        </a:ext>
                        <a:ext uri="{28A0092B-C50C-407E-A947-70E740481C1C}">
                          <a14:useLocalDpi xmlns:a14="http://schemas.microsoft.com/office/drawing/2010/main" val="0"/>
                        </a:ext>
                      </a:extLst>
                    </a:blip>
                    <a:srcRect/>
                    <a:stretch>
                      <a:fillRect/>
                    </a:stretch>
                  </pic:blipFill>
                  <pic:spPr bwMode="auto">
                    <a:xfrm>
                      <a:off x="0" y="0"/>
                      <a:ext cx="9248775" cy="5324475"/>
                    </a:xfrm>
                    <a:prstGeom prst="rect">
                      <a:avLst/>
                    </a:prstGeom>
                    <a:noFill/>
                    <a:ln>
                      <a:noFill/>
                    </a:ln>
                  </pic:spPr>
                </pic:pic>
              </a:graphicData>
            </a:graphic>
          </wp:inline>
        </w:drawing>
      </w:r>
      <w:r w:rsidR="009A7B09" w:rsidRPr="005518F7">
        <w:rPr>
          <w:rFonts w:ascii="Times New Roman" w:eastAsia="Times New Roman" w:hAnsi="Times New Roman"/>
          <w:bCs/>
          <w:sz w:val="28"/>
          <w:szCs w:val="28"/>
          <w:lang w:eastAsia="ru-RU"/>
        </w:rPr>
        <w:t>Рисунок</w:t>
      </w:r>
      <w:r w:rsidR="00392957" w:rsidRPr="005518F7">
        <w:rPr>
          <w:rFonts w:ascii="Times New Roman" w:eastAsia="Times New Roman" w:hAnsi="Times New Roman"/>
          <w:bCs/>
          <w:sz w:val="28"/>
          <w:szCs w:val="28"/>
          <w:lang w:eastAsia="ru-RU"/>
        </w:rPr>
        <w:t xml:space="preserve"> </w:t>
      </w:r>
      <w:r w:rsidR="00832298" w:rsidRPr="00832298">
        <w:rPr>
          <w:rFonts w:ascii="Times New Roman" w:eastAsia="Times New Roman" w:hAnsi="Times New Roman"/>
          <w:bCs/>
          <w:sz w:val="28"/>
          <w:szCs w:val="28"/>
          <w:lang w:eastAsia="ru-RU"/>
        </w:rPr>
        <w:t>1.</w:t>
      </w:r>
      <w:r w:rsidR="009A7B09" w:rsidRPr="005518F7">
        <w:rPr>
          <w:rFonts w:ascii="Times New Roman" w:eastAsia="Times New Roman" w:hAnsi="Times New Roman"/>
          <w:bCs/>
          <w:sz w:val="28"/>
          <w:szCs w:val="28"/>
          <w:lang w:eastAsia="ru-RU"/>
        </w:rPr>
        <w:t>2</w:t>
      </w:r>
      <w:r w:rsidR="00392957" w:rsidRPr="005518F7">
        <w:rPr>
          <w:rFonts w:ascii="Times New Roman" w:eastAsia="Times New Roman" w:hAnsi="Times New Roman"/>
          <w:bCs/>
          <w:sz w:val="28"/>
          <w:szCs w:val="28"/>
          <w:lang w:eastAsia="ru-RU"/>
        </w:rPr>
        <w:t xml:space="preserve"> </w:t>
      </w:r>
      <w:r w:rsidR="00623CAA">
        <w:rPr>
          <w:rFonts w:ascii="Times New Roman" w:eastAsia="Times New Roman" w:hAnsi="Times New Roman"/>
          <w:bCs/>
          <w:sz w:val="28"/>
          <w:szCs w:val="28"/>
          <w:lang w:eastAsia="ru-RU"/>
        </w:rPr>
        <w:t>Расширенная к</w:t>
      </w:r>
      <w:r w:rsidR="009A7B09" w:rsidRPr="005518F7">
        <w:rPr>
          <w:rFonts w:ascii="Times New Roman" w:eastAsia="Times New Roman" w:hAnsi="Times New Roman"/>
          <w:bCs/>
          <w:sz w:val="28"/>
          <w:szCs w:val="28"/>
          <w:lang w:eastAsia="ru-RU"/>
        </w:rPr>
        <w:t>лассификация</w:t>
      </w:r>
      <w:r w:rsidR="00392957">
        <w:rPr>
          <w:rFonts w:ascii="Times New Roman" w:eastAsia="Times New Roman" w:hAnsi="Times New Roman"/>
          <w:bCs/>
          <w:sz w:val="28"/>
          <w:szCs w:val="28"/>
          <w:lang w:eastAsia="ru-RU"/>
        </w:rPr>
        <w:t xml:space="preserve"> </w:t>
      </w:r>
      <w:r w:rsidR="009A7B09" w:rsidRPr="00E24D08">
        <w:rPr>
          <w:rFonts w:ascii="Times New Roman" w:eastAsia="Times New Roman" w:hAnsi="Times New Roman"/>
          <w:bCs/>
          <w:sz w:val="28"/>
          <w:szCs w:val="28"/>
          <w:lang w:eastAsia="ru-RU"/>
        </w:rPr>
        <w:t>валютных</w:t>
      </w:r>
      <w:r w:rsidR="00392957">
        <w:rPr>
          <w:rFonts w:ascii="Times New Roman" w:eastAsia="Times New Roman" w:hAnsi="Times New Roman"/>
          <w:bCs/>
          <w:sz w:val="28"/>
          <w:szCs w:val="28"/>
          <w:lang w:eastAsia="ru-RU"/>
        </w:rPr>
        <w:t xml:space="preserve"> </w:t>
      </w:r>
      <w:r w:rsidR="009A7B09" w:rsidRPr="00E24D08">
        <w:rPr>
          <w:rFonts w:ascii="Times New Roman" w:eastAsia="Times New Roman" w:hAnsi="Times New Roman"/>
          <w:bCs/>
          <w:sz w:val="28"/>
          <w:szCs w:val="28"/>
          <w:lang w:eastAsia="ru-RU"/>
        </w:rPr>
        <w:t>рисков</w:t>
      </w:r>
      <w:r w:rsidR="00392957">
        <w:rPr>
          <w:rFonts w:ascii="Times New Roman" w:eastAsia="Times New Roman" w:hAnsi="Times New Roman"/>
          <w:bCs/>
          <w:sz w:val="28"/>
          <w:szCs w:val="28"/>
          <w:lang w:eastAsia="ru-RU"/>
        </w:rPr>
        <w:t xml:space="preserve"> </w:t>
      </w:r>
      <w:r w:rsidR="00832298" w:rsidRPr="00832298">
        <w:rPr>
          <w:rFonts w:ascii="Times New Roman" w:eastAsia="Times New Roman" w:hAnsi="Times New Roman"/>
          <w:bCs/>
          <w:sz w:val="28"/>
          <w:szCs w:val="28"/>
          <w:lang w:eastAsia="ru-RU"/>
        </w:rPr>
        <w:t>[</w:t>
      </w:r>
      <w:r w:rsidR="008230A8" w:rsidRPr="008230A8">
        <w:rPr>
          <w:rFonts w:ascii="Times New Roman" w:eastAsia="Times New Roman" w:hAnsi="Times New Roman"/>
          <w:bCs/>
          <w:sz w:val="28"/>
          <w:szCs w:val="28"/>
          <w:lang w:eastAsia="ru-RU"/>
        </w:rPr>
        <w:t>9</w:t>
      </w:r>
      <w:r w:rsidR="00832298" w:rsidRPr="00832298">
        <w:rPr>
          <w:rFonts w:ascii="Times New Roman" w:eastAsia="Times New Roman" w:hAnsi="Times New Roman"/>
          <w:bCs/>
          <w:sz w:val="28"/>
          <w:szCs w:val="28"/>
          <w:lang w:eastAsia="ru-RU"/>
        </w:rPr>
        <w:t>]</w:t>
      </w:r>
    </w:p>
    <w:p w:rsidR="00E24D08" w:rsidRPr="00E24D08" w:rsidRDefault="00E24D08" w:rsidP="001F4C08">
      <w:pPr>
        <w:tabs>
          <w:tab w:val="left" w:pos="142"/>
          <w:tab w:val="left" w:pos="284"/>
          <w:tab w:val="left" w:pos="6379"/>
        </w:tabs>
        <w:spacing w:after="0" w:line="240" w:lineRule="auto"/>
        <w:ind w:firstLine="709"/>
        <w:contextualSpacing/>
        <w:jc w:val="both"/>
        <w:rPr>
          <w:rFonts w:ascii="Times New Roman" w:eastAsia="Times New Roman" w:hAnsi="Times New Roman"/>
          <w:bCs/>
          <w:sz w:val="28"/>
          <w:szCs w:val="28"/>
          <w:lang w:eastAsia="ru-RU"/>
        </w:rPr>
      </w:pPr>
    </w:p>
    <w:p w:rsidR="00954BB3" w:rsidRPr="00E24D08" w:rsidRDefault="00DC6B60" w:rsidP="00954BB3">
      <w:pPr>
        <w:tabs>
          <w:tab w:val="left" w:pos="142"/>
          <w:tab w:val="left" w:pos="284"/>
          <w:tab w:val="left" w:pos="6379"/>
        </w:tabs>
        <w:spacing w:after="0" w:line="240" w:lineRule="auto"/>
        <w:ind w:firstLine="709"/>
        <w:contextualSpacing/>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1)</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Транзакционн</w:t>
      </w:r>
      <w:r>
        <w:rPr>
          <w:rFonts w:ascii="Times New Roman" w:eastAsia="Times New Roman" w:hAnsi="Times New Roman"/>
          <w:bCs/>
          <w:sz w:val="28"/>
          <w:szCs w:val="28"/>
          <w:lang w:eastAsia="ru-RU"/>
        </w:rPr>
        <w:t>ый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валютн</w:t>
      </w:r>
      <w:r>
        <w:rPr>
          <w:rFonts w:ascii="Times New Roman" w:eastAsia="Times New Roman" w:hAnsi="Times New Roman"/>
          <w:bCs/>
          <w:sz w:val="28"/>
          <w:szCs w:val="28"/>
          <w:lang w:eastAsia="ru-RU"/>
        </w:rPr>
        <w:t>ый</w:t>
      </w:r>
      <w:r w:rsidR="00392957">
        <w:rPr>
          <w:rFonts w:ascii="Times New Roman" w:eastAsia="Times New Roman" w:hAnsi="Times New Roman"/>
          <w:bCs/>
          <w:sz w:val="28"/>
          <w:szCs w:val="28"/>
          <w:lang w:eastAsia="ru-RU"/>
        </w:rPr>
        <w:t xml:space="preserve"> </w:t>
      </w:r>
      <w:r>
        <w:rPr>
          <w:rFonts w:ascii="Times New Roman" w:eastAsia="Times New Roman" w:hAnsi="Times New Roman"/>
          <w:bCs/>
          <w:sz w:val="28"/>
          <w:szCs w:val="28"/>
          <w:lang w:eastAsia="ru-RU"/>
        </w:rPr>
        <w:t>риск.</w:t>
      </w:r>
      <w:r w:rsidR="00392957">
        <w:rPr>
          <w:rFonts w:ascii="Times New Roman" w:eastAsia="Times New Roman" w:hAnsi="Times New Roman"/>
          <w:bCs/>
          <w:sz w:val="28"/>
          <w:szCs w:val="28"/>
          <w:lang w:eastAsia="ru-RU"/>
        </w:rPr>
        <w:t xml:space="preserve"> </w:t>
      </w:r>
      <w:r w:rsidR="00954BB3">
        <w:rPr>
          <w:rFonts w:ascii="Times New Roman" w:eastAsia="Times New Roman" w:hAnsi="Times New Roman"/>
          <w:bCs/>
          <w:sz w:val="28"/>
          <w:szCs w:val="28"/>
          <w:lang w:eastAsia="ru-RU"/>
        </w:rPr>
        <w:t>Опера</w:t>
      </w:r>
      <w:r w:rsidR="00954BB3" w:rsidRPr="00BE7973">
        <w:rPr>
          <w:rFonts w:ascii="Times New Roman" w:eastAsia="Times New Roman" w:hAnsi="Times New Roman"/>
          <w:bCs/>
          <w:sz w:val="28"/>
          <w:szCs w:val="28"/>
          <w:lang w:eastAsia="ru-RU"/>
        </w:rPr>
        <w:t>ционный риск возникает, когда специфика деловой</w:t>
      </w:r>
      <w:r w:rsidR="00954BB3">
        <w:rPr>
          <w:rFonts w:ascii="Times New Roman" w:eastAsia="Times New Roman" w:hAnsi="Times New Roman"/>
          <w:bCs/>
          <w:sz w:val="28"/>
          <w:szCs w:val="28"/>
          <w:lang w:eastAsia="ru-RU"/>
        </w:rPr>
        <w:t xml:space="preserve"> </w:t>
      </w:r>
      <w:r w:rsidR="00954BB3" w:rsidRPr="00BE7973">
        <w:rPr>
          <w:rFonts w:ascii="Times New Roman" w:eastAsia="Times New Roman" w:hAnsi="Times New Roman"/>
          <w:bCs/>
          <w:sz w:val="28"/>
          <w:szCs w:val="28"/>
          <w:lang w:eastAsia="ru-RU"/>
        </w:rPr>
        <w:t>деятельности фирмы требует проведения платежа или</w:t>
      </w:r>
      <w:r w:rsidR="00954BB3">
        <w:rPr>
          <w:rFonts w:ascii="Times New Roman" w:eastAsia="Times New Roman" w:hAnsi="Times New Roman"/>
          <w:bCs/>
          <w:sz w:val="28"/>
          <w:szCs w:val="28"/>
          <w:lang w:eastAsia="ru-RU"/>
        </w:rPr>
        <w:t xml:space="preserve"> </w:t>
      </w:r>
      <w:r w:rsidR="00954BB3" w:rsidRPr="00BE7973">
        <w:rPr>
          <w:rFonts w:ascii="Times New Roman" w:eastAsia="Times New Roman" w:hAnsi="Times New Roman"/>
          <w:bCs/>
          <w:sz w:val="28"/>
          <w:szCs w:val="28"/>
          <w:lang w:eastAsia="ru-RU"/>
        </w:rPr>
        <w:t>получения средств в иностранной валюте в какой-либо</w:t>
      </w:r>
      <w:r w:rsidR="00954BB3">
        <w:rPr>
          <w:rFonts w:ascii="Times New Roman" w:eastAsia="Times New Roman" w:hAnsi="Times New Roman"/>
          <w:bCs/>
          <w:sz w:val="28"/>
          <w:szCs w:val="28"/>
          <w:lang w:eastAsia="ru-RU"/>
        </w:rPr>
        <w:t xml:space="preserve"> </w:t>
      </w:r>
      <w:r w:rsidR="00954BB3" w:rsidRPr="00BE7973">
        <w:rPr>
          <w:rFonts w:ascii="Times New Roman" w:eastAsia="Times New Roman" w:hAnsi="Times New Roman"/>
          <w:bCs/>
          <w:sz w:val="28"/>
          <w:szCs w:val="28"/>
          <w:lang w:eastAsia="ru-RU"/>
        </w:rPr>
        <w:t>момент времени в будущем. Несовпадение валюты</w:t>
      </w:r>
      <w:r w:rsidR="00954BB3">
        <w:rPr>
          <w:rFonts w:ascii="Times New Roman" w:eastAsia="Times New Roman" w:hAnsi="Times New Roman"/>
          <w:bCs/>
          <w:sz w:val="28"/>
          <w:szCs w:val="28"/>
          <w:lang w:eastAsia="ru-RU"/>
        </w:rPr>
        <w:t xml:space="preserve"> </w:t>
      </w:r>
      <w:r w:rsidR="00954BB3" w:rsidRPr="00BE7973">
        <w:rPr>
          <w:rFonts w:ascii="Times New Roman" w:eastAsia="Times New Roman" w:hAnsi="Times New Roman"/>
          <w:bCs/>
          <w:sz w:val="28"/>
          <w:szCs w:val="28"/>
          <w:lang w:eastAsia="ru-RU"/>
        </w:rPr>
        <w:t xml:space="preserve">цены и валюты платежа </w:t>
      </w:r>
      <w:r w:rsidR="00954BB3">
        <w:rPr>
          <w:rFonts w:ascii="Times New Roman" w:eastAsia="Times New Roman" w:hAnsi="Times New Roman"/>
          <w:bCs/>
          <w:sz w:val="28"/>
          <w:szCs w:val="28"/>
          <w:lang w:eastAsia="ru-RU"/>
        </w:rPr>
        <w:t>–</w:t>
      </w:r>
      <w:r w:rsidR="00954BB3" w:rsidRPr="00BE7973">
        <w:rPr>
          <w:rFonts w:ascii="Times New Roman" w:eastAsia="Times New Roman" w:hAnsi="Times New Roman"/>
          <w:bCs/>
          <w:sz w:val="28"/>
          <w:szCs w:val="28"/>
          <w:lang w:eastAsia="ru-RU"/>
        </w:rPr>
        <w:t xml:space="preserve"> один из простейших методов</w:t>
      </w:r>
      <w:r w:rsidR="00954BB3">
        <w:rPr>
          <w:rFonts w:ascii="Times New Roman" w:eastAsia="Times New Roman" w:hAnsi="Times New Roman"/>
          <w:bCs/>
          <w:sz w:val="28"/>
          <w:szCs w:val="28"/>
          <w:lang w:eastAsia="ru-RU"/>
        </w:rPr>
        <w:t xml:space="preserve"> </w:t>
      </w:r>
      <w:r w:rsidR="00954BB3" w:rsidRPr="00BE7973">
        <w:rPr>
          <w:rFonts w:ascii="Times New Roman" w:eastAsia="Times New Roman" w:hAnsi="Times New Roman"/>
          <w:bCs/>
          <w:sz w:val="28"/>
          <w:szCs w:val="28"/>
          <w:lang w:eastAsia="ru-RU"/>
        </w:rPr>
        <w:t>страхования валютного риска.</w:t>
      </w:r>
      <w:r w:rsidR="00954BB3" w:rsidRPr="00623CAA">
        <w:rPr>
          <w:rFonts w:ascii="Times New Roman" w:eastAsia="Times New Roman" w:hAnsi="Times New Roman"/>
          <w:bCs/>
          <w:sz w:val="28"/>
          <w:szCs w:val="28"/>
          <w:lang w:eastAsia="ru-RU"/>
        </w:rPr>
        <w:t xml:space="preserve"> [</w:t>
      </w:r>
      <w:r w:rsidR="008230A8" w:rsidRPr="002401B4">
        <w:rPr>
          <w:rFonts w:ascii="Times New Roman" w:eastAsia="Times New Roman" w:hAnsi="Times New Roman"/>
          <w:bCs/>
          <w:sz w:val="28"/>
          <w:szCs w:val="28"/>
          <w:lang w:eastAsia="ru-RU"/>
        </w:rPr>
        <w:t>20</w:t>
      </w:r>
      <w:r w:rsidR="00954BB3">
        <w:rPr>
          <w:rFonts w:ascii="Times New Roman" w:eastAsia="Times New Roman" w:hAnsi="Times New Roman"/>
          <w:bCs/>
          <w:sz w:val="28"/>
          <w:szCs w:val="28"/>
          <w:lang w:eastAsia="ru-RU"/>
        </w:rPr>
        <w:t>, с.4</w:t>
      </w:r>
      <w:r w:rsidR="00954BB3" w:rsidRPr="00954BB3">
        <w:rPr>
          <w:rFonts w:ascii="Times New Roman" w:eastAsia="Times New Roman" w:hAnsi="Times New Roman"/>
          <w:bCs/>
          <w:sz w:val="28"/>
          <w:szCs w:val="28"/>
          <w:lang w:eastAsia="ru-RU"/>
        </w:rPr>
        <w:t>5</w:t>
      </w:r>
      <w:r w:rsidR="00954BB3" w:rsidRPr="00623CAA">
        <w:rPr>
          <w:rFonts w:ascii="Times New Roman" w:eastAsia="Times New Roman" w:hAnsi="Times New Roman"/>
          <w:bCs/>
          <w:sz w:val="28"/>
          <w:szCs w:val="28"/>
          <w:lang w:eastAsia="ru-RU"/>
        </w:rPr>
        <w:t>]</w:t>
      </w:r>
    </w:p>
    <w:p w:rsidR="00E24D08" w:rsidRPr="00E24D08" w:rsidRDefault="00E24D08" w:rsidP="001F4C08">
      <w:pPr>
        <w:tabs>
          <w:tab w:val="left" w:pos="142"/>
          <w:tab w:val="left" w:pos="284"/>
          <w:tab w:val="left" w:pos="6379"/>
        </w:tabs>
        <w:spacing w:after="0" w:line="240" w:lineRule="auto"/>
        <w:ind w:firstLine="709"/>
        <w:contextualSpacing/>
        <w:jc w:val="both"/>
        <w:rPr>
          <w:rFonts w:ascii="Times New Roman" w:eastAsia="Times New Roman" w:hAnsi="Times New Roman"/>
          <w:bCs/>
          <w:sz w:val="28"/>
          <w:szCs w:val="28"/>
          <w:lang w:eastAsia="ru-RU"/>
        </w:rPr>
      </w:pPr>
      <w:r w:rsidRPr="00E24D08">
        <w:rPr>
          <w:rFonts w:ascii="Times New Roman" w:eastAsia="Times New Roman" w:hAnsi="Times New Roman"/>
          <w:bCs/>
          <w:sz w:val="28"/>
          <w:szCs w:val="28"/>
          <w:lang w:eastAsia="ru-RU"/>
        </w:rPr>
        <w:t>Транзакционному</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виду</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валютного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риска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особенно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подвержены</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как</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субъекты</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внешнеэкономической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деятельности,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так</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организации,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осуществляющие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финансовое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инвестирование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иностранные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активы.</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Важно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отметить,</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что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последствия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реализации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валютного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риска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являются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разнонаправленными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для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экспортеров</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импортеров.</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Так,</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экспортер,</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получающий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выручку</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иностранной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валюте,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проиграет</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от</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снижения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курса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иностранной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валюты,</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импортер,</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оплачивающий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приобретенный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товар,</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понесет</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убытки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от</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повышения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курса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иностранной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валюты.</w:t>
      </w:r>
    </w:p>
    <w:p w:rsidR="00E24D08" w:rsidRPr="002401B4" w:rsidRDefault="00E24D08" w:rsidP="001F4C08">
      <w:pPr>
        <w:tabs>
          <w:tab w:val="left" w:pos="142"/>
          <w:tab w:val="left" w:pos="284"/>
          <w:tab w:val="left" w:pos="6379"/>
        </w:tabs>
        <w:spacing w:after="0" w:line="240" w:lineRule="auto"/>
        <w:ind w:firstLine="709"/>
        <w:contextualSpacing/>
        <w:jc w:val="both"/>
        <w:rPr>
          <w:rFonts w:ascii="Times New Roman" w:eastAsia="Times New Roman" w:hAnsi="Times New Roman"/>
          <w:bCs/>
          <w:sz w:val="28"/>
          <w:szCs w:val="28"/>
          <w:lang w:eastAsia="ru-RU"/>
        </w:rPr>
      </w:pPr>
      <w:r w:rsidRPr="00E24D08">
        <w:rPr>
          <w:rFonts w:ascii="Times New Roman" w:eastAsia="Times New Roman" w:hAnsi="Times New Roman"/>
          <w:bCs/>
          <w:sz w:val="28"/>
          <w:szCs w:val="28"/>
          <w:lang w:eastAsia="ru-RU"/>
        </w:rPr>
        <w:t>Данный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вид</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валютного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риска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оказывает</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реальное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воздействие</w:t>
      </w:r>
      <w:r w:rsidR="009A7B09">
        <w:rPr>
          <w:rFonts w:ascii="Times New Roman" w:eastAsia="Times New Roman" w:hAnsi="Times New Roman"/>
          <w:bCs/>
          <w:sz w:val="28"/>
          <w:szCs w:val="28"/>
          <w:lang w:eastAsia="ru-RU"/>
        </w:rPr>
        <w:t>,</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как</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на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движение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денежных</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средств,</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так</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на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чистую</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прибыль.</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Например,</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повышение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цен</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на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импорт,</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цена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за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который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номинирована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иностранной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валюте,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влияет</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на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рентабельность</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деятельности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импортера,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что,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свою</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очередь,</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может</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привести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снижению</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выплачиваемых</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дивидендов</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следовательно,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потенциально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отразится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на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стоимости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бизнеса.</w:t>
      </w:r>
      <w:r w:rsidR="0026253B" w:rsidRPr="0026253B">
        <w:rPr>
          <w:rFonts w:ascii="Times New Roman" w:eastAsia="Times New Roman" w:hAnsi="Times New Roman"/>
          <w:bCs/>
          <w:sz w:val="28"/>
          <w:szCs w:val="28"/>
          <w:lang w:eastAsia="ru-RU"/>
        </w:rPr>
        <w:t xml:space="preserve"> [</w:t>
      </w:r>
      <w:r w:rsidR="008230A8" w:rsidRPr="002401B4">
        <w:rPr>
          <w:rFonts w:ascii="Times New Roman" w:eastAsia="Times New Roman" w:hAnsi="Times New Roman"/>
          <w:bCs/>
          <w:sz w:val="28"/>
          <w:szCs w:val="28"/>
          <w:lang w:eastAsia="ru-RU"/>
        </w:rPr>
        <w:t>1</w:t>
      </w:r>
      <w:r w:rsidR="00794025">
        <w:rPr>
          <w:rFonts w:ascii="Times New Roman" w:eastAsia="Times New Roman" w:hAnsi="Times New Roman"/>
          <w:bCs/>
          <w:sz w:val="28"/>
          <w:szCs w:val="28"/>
          <w:lang w:eastAsia="ru-RU"/>
        </w:rPr>
        <w:t>4</w:t>
      </w:r>
      <w:r w:rsidR="0026253B">
        <w:rPr>
          <w:rFonts w:ascii="Times New Roman" w:eastAsia="Times New Roman" w:hAnsi="Times New Roman"/>
          <w:bCs/>
          <w:sz w:val="28"/>
          <w:szCs w:val="28"/>
          <w:lang w:eastAsia="ru-RU"/>
        </w:rPr>
        <w:t>, с. 6</w:t>
      </w:r>
      <w:r w:rsidR="0026253B" w:rsidRPr="002401B4">
        <w:rPr>
          <w:rFonts w:ascii="Times New Roman" w:eastAsia="Times New Roman" w:hAnsi="Times New Roman"/>
          <w:bCs/>
          <w:sz w:val="28"/>
          <w:szCs w:val="28"/>
          <w:lang w:eastAsia="ru-RU"/>
        </w:rPr>
        <w:t>4</w:t>
      </w:r>
      <w:r w:rsidR="0026253B" w:rsidRPr="0026253B">
        <w:rPr>
          <w:rFonts w:ascii="Times New Roman" w:eastAsia="Times New Roman" w:hAnsi="Times New Roman"/>
          <w:bCs/>
          <w:sz w:val="28"/>
          <w:szCs w:val="28"/>
          <w:lang w:eastAsia="ru-RU"/>
        </w:rPr>
        <w:t>]</w:t>
      </w:r>
    </w:p>
    <w:p w:rsidR="00954BB3" w:rsidRPr="00954BB3" w:rsidRDefault="00DC6B60" w:rsidP="00954BB3">
      <w:pPr>
        <w:tabs>
          <w:tab w:val="left" w:pos="142"/>
          <w:tab w:val="left" w:pos="284"/>
          <w:tab w:val="left" w:pos="6379"/>
        </w:tabs>
        <w:spacing w:after="0" w:line="240" w:lineRule="auto"/>
        <w:ind w:firstLine="709"/>
        <w:contextualSpacing/>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2)</w:t>
      </w:r>
      <w:r w:rsidR="00392957">
        <w:rPr>
          <w:rFonts w:ascii="Times New Roman" w:eastAsia="Times New Roman" w:hAnsi="Times New Roman"/>
          <w:bCs/>
          <w:sz w:val="28"/>
          <w:szCs w:val="28"/>
          <w:lang w:eastAsia="ru-RU"/>
        </w:rPr>
        <w:t xml:space="preserve"> </w:t>
      </w:r>
      <w:r>
        <w:rPr>
          <w:rFonts w:ascii="Times New Roman" w:eastAsia="Times New Roman" w:hAnsi="Times New Roman"/>
          <w:bCs/>
          <w:sz w:val="28"/>
          <w:szCs w:val="28"/>
          <w:lang w:eastAsia="ru-RU"/>
        </w:rPr>
        <w:t>Э</w:t>
      </w:r>
      <w:r w:rsidR="00E24D08" w:rsidRPr="00E24D08">
        <w:rPr>
          <w:rFonts w:ascii="Times New Roman" w:eastAsia="Times New Roman" w:hAnsi="Times New Roman"/>
          <w:bCs/>
          <w:sz w:val="28"/>
          <w:szCs w:val="28"/>
          <w:lang w:eastAsia="ru-RU"/>
        </w:rPr>
        <w:t>кономический</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валютный</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риск.</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Данный</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риск,</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также</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как</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и</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транзакционный,</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оказывает</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влияние</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на</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деятельность</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хозяйствующего</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субъекта.</w:t>
      </w:r>
      <w:r w:rsidR="00392957">
        <w:rPr>
          <w:rFonts w:ascii="Times New Roman" w:eastAsia="Times New Roman" w:hAnsi="Times New Roman"/>
          <w:bCs/>
          <w:sz w:val="28"/>
          <w:szCs w:val="28"/>
          <w:lang w:eastAsia="ru-RU"/>
        </w:rPr>
        <w:t xml:space="preserve"> </w:t>
      </w:r>
      <w:r w:rsidR="00954BB3">
        <w:rPr>
          <w:rFonts w:ascii="Times New Roman" w:eastAsia="Times New Roman" w:hAnsi="Times New Roman"/>
          <w:bCs/>
          <w:sz w:val="28"/>
          <w:szCs w:val="28"/>
          <w:lang w:eastAsia="ru-RU"/>
        </w:rPr>
        <w:t>Данный вид ва</w:t>
      </w:r>
      <w:r w:rsidR="00954BB3" w:rsidRPr="00BE7973">
        <w:rPr>
          <w:rFonts w:ascii="Times New Roman" w:eastAsia="Times New Roman" w:hAnsi="Times New Roman"/>
          <w:bCs/>
          <w:sz w:val="28"/>
          <w:szCs w:val="28"/>
          <w:lang w:eastAsia="ru-RU"/>
        </w:rPr>
        <w:t>лютного риска состоит в том, что стоимость активов и</w:t>
      </w:r>
      <w:r w:rsidR="00954BB3">
        <w:rPr>
          <w:rFonts w:ascii="Times New Roman" w:eastAsia="Times New Roman" w:hAnsi="Times New Roman"/>
          <w:bCs/>
          <w:sz w:val="28"/>
          <w:szCs w:val="28"/>
          <w:lang w:eastAsia="ru-RU"/>
        </w:rPr>
        <w:t xml:space="preserve"> </w:t>
      </w:r>
      <w:r w:rsidR="00954BB3" w:rsidRPr="00BE7973">
        <w:rPr>
          <w:rFonts w:ascii="Times New Roman" w:eastAsia="Times New Roman" w:hAnsi="Times New Roman"/>
          <w:bCs/>
          <w:sz w:val="28"/>
          <w:szCs w:val="28"/>
          <w:lang w:eastAsia="ru-RU"/>
        </w:rPr>
        <w:t>пассивов фи</w:t>
      </w:r>
      <w:r w:rsidR="00954BB3">
        <w:rPr>
          <w:rFonts w:ascii="Times New Roman" w:eastAsia="Times New Roman" w:hAnsi="Times New Roman"/>
          <w:bCs/>
          <w:sz w:val="28"/>
          <w:szCs w:val="28"/>
          <w:lang w:eastAsia="ru-RU"/>
        </w:rPr>
        <w:t>рмы может меняться как в большу</w:t>
      </w:r>
      <w:r w:rsidR="00954BB3" w:rsidRPr="00BE7973">
        <w:rPr>
          <w:rFonts w:ascii="Times New Roman" w:eastAsia="Times New Roman" w:hAnsi="Times New Roman"/>
          <w:bCs/>
          <w:sz w:val="28"/>
          <w:szCs w:val="28"/>
          <w:lang w:eastAsia="ru-RU"/>
        </w:rPr>
        <w:t>ю</w:t>
      </w:r>
      <w:r w:rsidR="00954BB3">
        <w:rPr>
          <w:rFonts w:ascii="Times New Roman" w:eastAsia="Times New Roman" w:hAnsi="Times New Roman"/>
          <w:bCs/>
          <w:sz w:val="28"/>
          <w:szCs w:val="28"/>
          <w:lang w:eastAsia="ru-RU"/>
        </w:rPr>
        <w:t xml:space="preserve">, так </w:t>
      </w:r>
      <w:r w:rsidR="00954BB3" w:rsidRPr="00BE7973">
        <w:rPr>
          <w:rFonts w:ascii="Times New Roman" w:eastAsia="Times New Roman" w:hAnsi="Times New Roman"/>
          <w:bCs/>
          <w:sz w:val="28"/>
          <w:szCs w:val="28"/>
          <w:lang w:eastAsia="ru-RU"/>
        </w:rPr>
        <w:t>и меньшую сторон</w:t>
      </w:r>
      <w:r w:rsidR="00954BB3">
        <w:rPr>
          <w:rFonts w:ascii="Times New Roman" w:eastAsia="Times New Roman" w:hAnsi="Times New Roman"/>
          <w:bCs/>
          <w:sz w:val="28"/>
          <w:szCs w:val="28"/>
          <w:lang w:eastAsia="ru-RU"/>
        </w:rPr>
        <w:t>у</w:t>
      </w:r>
      <w:r w:rsidR="00954BB3" w:rsidRPr="00BE7973">
        <w:rPr>
          <w:rFonts w:ascii="Times New Roman" w:eastAsia="Times New Roman" w:hAnsi="Times New Roman"/>
          <w:bCs/>
          <w:sz w:val="28"/>
          <w:szCs w:val="28"/>
          <w:lang w:eastAsia="ru-RU"/>
        </w:rPr>
        <w:t>, из-за</w:t>
      </w:r>
      <w:r w:rsidR="00954BB3">
        <w:rPr>
          <w:rFonts w:ascii="Times New Roman" w:eastAsia="Times New Roman" w:hAnsi="Times New Roman"/>
          <w:bCs/>
          <w:sz w:val="28"/>
          <w:szCs w:val="28"/>
          <w:lang w:eastAsia="ru-RU"/>
        </w:rPr>
        <w:t xml:space="preserve"> </w:t>
      </w:r>
      <w:r w:rsidR="00954BB3" w:rsidRPr="00BE7973">
        <w:rPr>
          <w:rFonts w:ascii="Times New Roman" w:eastAsia="Times New Roman" w:hAnsi="Times New Roman"/>
          <w:bCs/>
          <w:sz w:val="28"/>
          <w:szCs w:val="28"/>
          <w:lang w:eastAsia="ru-RU"/>
        </w:rPr>
        <w:t>будущих изменений валютного риска. Экономический</w:t>
      </w:r>
      <w:r w:rsidR="00954BB3">
        <w:rPr>
          <w:rFonts w:ascii="Times New Roman" w:eastAsia="Times New Roman" w:hAnsi="Times New Roman"/>
          <w:bCs/>
          <w:sz w:val="28"/>
          <w:szCs w:val="28"/>
          <w:lang w:eastAsia="ru-RU"/>
        </w:rPr>
        <w:t xml:space="preserve"> </w:t>
      </w:r>
      <w:r w:rsidR="00954BB3" w:rsidRPr="00BE7973">
        <w:rPr>
          <w:rFonts w:ascii="Times New Roman" w:eastAsia="Times New Roman" w:hAnsi="Times New Roman"/>
          <w:bCs/>
          <w:sz w:val="28"/>
          <w:szCs w:val="28"/>
          <w:lang w:eastAsia="ru-RU"/>
        </w:rPr>
        <w:t>валютный риск носи</w:t>
      </w:r>
      <w:r w:rsidR="00954BB3">
        <w:rPr>
          <w:rFonts w:ascii="Times New Roman" w:eastAsia="Times New Roman" w:hAnsi="Times New Roman"/>
          <w:bCs/>
          <w:sz w:val="28"/>
          <w:szCs w:val="28"/>
          <w:lang w:eastAsia="ru-RU"/>
        </w:rPr>
        <w:t>т долговременный характер и свя</w:t>
      </w:r>
      <w:r w:rsidR="00954BB3" w:rsidRPr="00BE7973">
        <w:rPr>
          <w:rFonts w:ascii="Times New Roman" w:eastAsia="Times New Roman" w:hAnsi="Times New Roman"/>
          <w:bCs/>
          <w:sz w:val="28"/>
          <w:szCs w:val="28"/>
          <w:lang w:eastAsia="ru-RU"/>
        </w:rPr>
        <w:t>зан с тем, что компания производит расходы в одной</w:t>
      </w:r>
      <w:r w:rsidR="00954BB3">
        <w:rPr>
          <w:rFonts w:ascii="Times New Roman" w:eastAsia="Times New Roman" w:hAnsi="Times New Roman"/>
          <w:bCs/>
          <w:sz w:val="28"/>
          <w:szCs w:val="28"/>
          <w:lang w:eastAsia="ru-RU"/>
        </w:rPr>
        <w:t xml:space="preserve"> </w:t>
      </w:r>
      <w:r w:rsidR="00954BB3" w:rsidRPr="00BE7973">
        <w:rPr>
          <w:rFonts w:ascii="Times New Roman" w:eastAsia="Times New Roman" w:hAnsi="Times New Roman"/>
          <w:bCs/>
          <w:sz w:val="28"/>
          <w:szCs w:val="28"/>
          <w:lang w:eastAsia="ru-RU"/>
        </w:rPr>
        <w:t>валюте, а получает д</w:t>
      </w:r>
      <w:r w:rsidR="00954BB3">
        <w:rPr>
          <w:rFonts w:ascii="Times New Roman" w:eastAsia="Times New Roman" w:hAnsi="Times New Roman"/>
          <w:bCs/>
          <w:sz w:val="28"/>
          <w:szCs w:val="28"/>
          <w:lang w:eastAsia="ru-RU"/>
        </w:rPr>
        <w:t>оходы в другой. В результате лю</w:t>
      </w:r>
      <w:r w:rsidR="00954BB3" w:rsidRPr="00BE7973">
        <w:rPr>
          <w:rFonts w:ascii="Times New Roman" w:eastAsia="Times New Roman" w:hAnsi="Times New Roman"/>
          <w:bCs/>
          <w:sz w:val="28"/>
          <w:szCs w:val="28"/>
          <w:lang w:eastAsia="ru-RU"/>
        </w:rPr>
        <w:t>бые изменения валютных курсов могут отразиться на</w:t>
      </w:r>
      <w:r w:rsidR="00954BB3">
        <w:rPr>
          <w:rFonts w:ascii="Times New Roman" w:eastAsia="Times New Roman" w:hAnsi="Times New Roman"/>
          <w:bCs/>
          <w:sz w:val="28"/>
          <w:szCs w:val="28"/>
          <w:lang w:eastAsia="ru-RU"/>
        </w:rPr>
        <w:t xml:space="preserve"> </w:t>
      </w:r>
      <w:r w:rsidR="00954BB3" w:rsidRPr="00BE7973">
        <w:rPr>
          <w:rFonts w:ascii="Times New Roman" w:eastAsia="Times New Roman" w:hAnsi="Times New Roman"/>
          <w:bCs/>
          <w:sz w:val="28"/>
          <w:szCs w:val="28"/>
          <w:lang w:eastAsia="ru-RU"/>
        </w:rPr>
        <w:t>финансовом положении компании.</w:t>
      </w:r>
      <w:r w:rsidR="00954BB3" w:rsidRPr="00623CAA">
        <w:rPr>
          <w:rFonts w:ascii="Times New Roman" w:eastAsia="Times New Roman" w:hAnsi="Times New Roman"/>
          <w:bCs/>
          <w:sz w:val="28"/>
          <w:szCs w:val="28"/>
          <w:lang w:eastAsia="ru-RU"/>
        </w:rPr>
        <w:t xml:space="preserve"> [</w:t>
      </w:r>
      <w:r w:rsidR="008230A8" w:rsidRPr="002401B4">
        <w:rPr>
          <w:rFonts w:ascii="Times New Roman" w:eastAsia="Times New Roman" w:hAnsi="Times New Roman"/>
          <w:bCs/>
          <w:sz w:val="28"/>
          <w:szCs w:val="28"/>
          <w:lang w:eastAsia="ru-RU"/>
        </w:rPr>
        <w:t>20</w:t>
      </w:r>
      <w:r w:rsidR="00954BB3">
        <w:rPr>
          <w:rFonts w:ascii="Times New Roman" w:eastAsia="Times New Roman" w:hAnsi="Times New Roman"/>
          <w:bCs/>
          <w:sz w:val="28"/>
          <w:szCs w:val="28"/>
          <w:lang w:eastAsia="ru-RU"/>
        </w:rPr>
        <w:t>, с.4</w:t>
      </w:r>
      <w:r w:rsidR="00954BB3" w:rsidRPr="00954BB3">
        <w:rPr>
          <w:rFonts w:ascii="Times New Roman" w:eastAsia="Times New Roman" w:hAnsi="Times New Roman"/>
          <w:bCs/>
          <w:sz w:val="28"/>
          <w:szCs w:val="28"/>
          <w:lang w:eastAsia="ru-RU"/>
        </w:rPr>
        <w:t>6</w:t>
      </w:r>
      <w:r w:rsidR="00954BB3" w:rsidRPr="00623CAA">
        <w:rPr>
          <w:rFonts w:ascii="Times New Roman" w:eastAsia="Times New Roman" w:hAnsi="Times New Roman"/>
          <w:bCs/>
          <w:sz w:val="28"/>
          <w:szCs w:val="28"/>
          <w:lang w:eastAsia="ru-RU"/>
        </w:rPr>
        <w:t>]</w:t>
      </w:r>
    </w:p>
    <w:p w:rsidR="00E24D08" w:rsidRPr="0026253B" w:rsidRDefault="00E24D08" w:rsidP="001F4C08">
      <w:pPr>
        <w:tabs>
          <w:tab w:val="left" w:pos="142"/>
          <w:tab w:val="left" w:pos="284"/>
          <w:tab w:val="left" w:pos="6379"/>
        </w:tabs>
        <w:spacing w:after="0" w:line="240" w:lineRule="auto"/>
        <w:ind w:firstLine="709"/>
        <w:contextualSpacing/>
        <w:jc w:val="both"/>
        <w:rPr>
          <w:rFonts w:ascii="Times New Roman" w:eastAsia="Times New Roman" w:hAnsi="Times New Roman"/>
          <w:bCs/>
          <w:sz w:val="28"/>
          <w:szCs w:val="28"/>
          <w:lang w:eastAsia="ru-RU"/>
        </w:rPr>
      </w:pPr>
      <w:r w:rsidRPr="00E24D08">
        <w:rPr>
          <w:rFonts w:ascii="Times New Roman" w:eastAsia="Times New Roman" w:hAnsi="Times New Roman"/>
          <w:bCs/>
          <w:sz w:val="28"/>
          <w:szCs w:val="28"/>
          <w:lang w:eastAsia="ru-RU"/>
        </w:rPr>
        <w:t>Однако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важно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отметить,</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что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его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последствия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могут</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быть</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прямыми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косвенными.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первой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категории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можно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отнести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риски,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влияющие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непосредственно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на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выручку</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прибыль</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компании,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второй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риски,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отражающиеся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на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конкурентоспособности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компании,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которая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дальнейшем</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также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выражается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изменении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структуры</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издержек,</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выручки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следовательно,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прибыли.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Важно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отметить,</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что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экономический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валютный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риск,</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силу</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своего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долгосрочного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характера,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может</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также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затронуть</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деятельность</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компаний,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ни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один</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фактор</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производства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которых</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не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зависит</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от</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конъюнктуры</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валютного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рынка.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Так,</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например,</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конкуренты</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могут</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снизить</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цены</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на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свою</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продукцию,</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что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на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рынках</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эластичных</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товаров</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приведет</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перераспределению</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доли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рынка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пользу</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товаров</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конкурентов.</w:t>
      </w:r>
      <w:r w:rsidR="0026253B">
        <w:rPr>
          <w:rFonts w:ascii="Times New Roman" w:eastAsia="Times New Roman" w:hAnsi="Times New Roman"/>
          <w:bCs/>
          <w:sz w:val="28"/>
          <w:szCs w:val="28"/>
          <w:lang w:eastAsia="ru-RU"/>
        </w:rPr>
        <w:t xml:space="preserve"> </w:t>
      </w:r>
      <w:r w:rsidR="0026253B" w:rsidRPr="0026253B">
        <w:rPr>
          <w:rFonts w:ascii="Times New Roman" w:eastAsia="Times New Roman" w:hAnsi="Times New Roman"/>
          <w:bCs/>
          <w:sz w:val="28"/>
          <w:szCs w:val="28"/>
          <w:lang w:eastAsia="ru-RU"/>
        </w:rPr>
        <w:t>[</w:t>
      </w:r>
      <w:r w:rsidR="008230A8" w:rsidRPr="008230A8">
        <w:rPr>
          <w:rFonts w:ascii="Times New Roman" w:eastAsia="Times New Roman" w:hAnsi="Times New Roman"/>
          <w:bCs/>
          <w:sz w:val="28"/>
          <w:szCs w:val="28"/>
          <w:lang w:eastAsia="ru-RU"/>
        </w:rPr>
        <w:t>1</w:t>
      </w:r>
      <w:r w:rsidR="00794025">
        <w:rPr>
          <w:rFonts w:ascii="Times New Roman" w:eastAsia="Times New Roman" w:hAnsi="Times New Roman"/>
          <w:bCs/>
          <w:sz w:val="28"/>
          <w:szCs w:val="28"/>
          <w:lang w:eastAsia="ru-RU"/>
        </w:rPr>
        <w:t>4</w:t>
      </w:r>
      <w:r w:rsidR="0026253B">
        <w:rPr>
          <w:rFonts w:ascii="Times New Roman" w:eastAsia="Times New Roman" w:hAnsi="Times New Roman"/>
          <w:bCs/>
          <w:sz w:val="28"/>
          <w:szCs w:val="28"/>
          <w:lang w:eastAsia="ru-RU"/>
        </w:rPr>
        <w:t>, с. 6</w:t>
      </w:r>
      <w:r w:rsidR="0026253B" w:rsidRPr="00F93733">
        <w:rPr>
          <w:rFonts w:ascii="Times New Roman" w:eastAsia="Times New Roman" w:hAnsi="Times New Roman"/>
          <w:bCs/>
          <w:sz w:val="28"/>
          <w:szCs w:val="28"/>
          <w:lang w:eastAsia="ru-RU"/>
        </w:rPr>
        <w:t>3</w:t>
      </w:r>
      <w:r w:rsidR="0026253B" w:rsidRPr="0026253B">
        <w:rPr>
          <w:rFonts w:ascii="Times New Roman" w:eastAsia="Times New Roman" w:hAnsi="Times New Roman"/>
          <w:bCs/>
          <w:sz w:val="28"/>
          <w:szCs w:val="28"/>
          <w:lang w:eastAsia="ru-RU"/>
        </w:rPr>
        <w:t>]</w:t>
      </w:r>
    </w:p>
    <w:p w:rsidR="00E24D08" w:rsidRPr="0026253B" w:rsidRDefault="00DC6B60" w:rsidP="001F4C08">
      <w:pPr>
        <w:tabs>
          <w:tab w:val="left" w:pos="142"/>
          <w:tab w:val="left" w:pos="284"/>
          <w:tab w:val="left" w:pos="6379"/>
        </w:tabs>
        <w:spacing w:after="0" w:line="240" w:lineRule="auto"/>
        <w:ind w:firstLine="709"/>
        <w:contextualSpacing/>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3)</w:t>
      </w:r>
      <w:r w:rsidR="00392957">
        <w:rPr>
          <w:rFonts w:ascii="Times New Roman" w:eastAsia="Times New Roman" w:hAnsi="Times New Roman"/>
          <w:bCs/>
          <w:sz w:val="28"/>
          <w:szCs w:val="28"/>
          <w:lang w:eastAsia="ru-RU"/>
        </w:rPr>
        <w:t xml:space="preserve"> </w:t>
      </w:r>
      <w:r>
        <w:rPr>
          <w:rFonts w:ascii="Times New Roman" w:eastAsia="Times New Roman" w:hAnsi="Times New Roman"/>
          <w:bCs/>
          <w:sz w:val="28"/>
          <w:szCs w:val="28"/>
          <w:lang w:eastAsia="ru-RU"/>
        </w:rPr>
        <w:t>К</w:t>
      </w:r>
      <w:r w:rsidR="00E24D08" w:rsidRPr="00E24D08">
        <w:rPr>
          <w:rFonts w:ascii="Times New Roman" w:eastAsia="Times New Roman" w:hAnsi="Times New Roman"/>
          <w:bCs/>
          <w:sz w:val="28"/>
          <w:szCs w:val="28"/>
          <w:lang w:eastAsia="ru-RU"/>
        </w:rPr>
        <w:t>онсолидированный</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валютный</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риск,</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который</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возникает</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в</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связи</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с</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необходимостью</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оценки</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общей</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эффективности</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деятельности</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компании,</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включая</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ее</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дочерние</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организации,</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пересчета</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налогов</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в</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валюте</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страны</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учреждения</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материнской</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компании</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и,</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самое</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главное,</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составления</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lastRenderedPageBreak/>
        <w:t>консолидированной</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финансовой</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отчетности</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предприятия,</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в</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случае</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наличия</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у</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него</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активов</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или</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обязательств,</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выраженных</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в</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иностранной</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валюте.</w:t>
      </w:r>
      <w:r w:rsidR="00392957">
        <w:rPr>
          <w:rFonts w:ascii="Times New Roman" w:eastAsia="Times New Roman" w:hAnsi="Times New Roman"/>
          <w:bCs/>
          <w:i/>
          <w:iCs/>
          <w:sz w:val="28"/>
          <w:szCs w:val="28"/>
          <w:lang w:eastAsia="ru-RU"/>
        </w:rPr>
        <w:t xml:space="preserve"> </w:t>
      </w:r>
      <w:r w:rsidR="00E24D08" w:rsidRPr="00E24D08">
        <w:rPr>
          <w:rFonts w:ascii="Times New Roman" w:eastAsia="Times New Roman" w:hAnsi="Times New Roman"/>
          <w:bCs/>
          <w:sz w:val="28"/>
          <w:szCs w:val="28"/>
          <w:lang w:eastAsia="ru-RU"/>
        </w:rPr>
        <w:t>Например,</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в</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случае</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обесценения</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иностранной</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валюты</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относительно</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национальной</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и</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наличия</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актива,</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выраженного</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в</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иностранной</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валюте</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(например,</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зарубежного</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филиала</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или</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дочерней</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компании),</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балансовая</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оценка</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стоимости</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активов</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дочерней</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компании</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уменьшится,</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что</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непосредственно</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отразится</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на</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отчетности</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материнской</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компании,</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выраженной</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в</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функциональной</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валюте.</w:t>
      </w:r>
      <w:r w:rsidR="0026253B" w:rsidRPr="0026253B">
        <w:rPr>
          <w:rFonts w:ascii="Times New Roman" w:eastAsia="Times New Roman" w:hAnsi="Times New Roman"/>
          <w:bCs/>
          <w:sz w:val="28"/>
          <w:szCs w:val="28"/>
          <w:lang w:eastAsia="ru-RU"/>
        </w:rPr>
        <w:t>[</w:t>
      </w:r>
      <w:r w:rsidR="008230A8" w:rsidRPr="008230A8">
        <w:rPr>
          <w:rFonts w:ascii="Times New Roman" w:eastAsia="Times New Roman" w:hAnsi="Times New Roman"/>
          <w:bCs/>
          <w:sz w:val="28"/>
          <w:szCs w:val="28"/>
          <w:lang w:eastAsia="ru-RU"/>
        </w:rPr>
        <w:t>1</w:t>
      </w:r>
      <w:r w:rsidR="00794025">
        <w:rPr>
          <w:rFonts w:ascii="Times New Roman" w:eastAsia="Times New Roman" w:hAnsi="Times New Roman"/>
          <w:bCs/>
          <w:sz w:val="28"/>
          <w:szCs w:val="28"/>
          <w:lang w:eastAsia="ru-RU"/>
        </w:rPr>
        <w:t>4</w:t>
      </w:r>
      <w:r w:rsidR="0026253B">
        <w:rPr>
          <w:rFonts w:ascii="Times New Roman" w:eastAsia="Times New Roman" w:hAnsi="Times New Roman"/>
          <w:bCs/>
          <w:sz w:val="28"/>
          <w:szCs w:val="28"/>
          <w:lang w:eastAsia="ru-RU"/>
        </w:rPr>
        <w:t>, с. 62</w:t>
      </w:r>
      <w:r w:rsidR="0026253B" w:rsidRPr="0026253B">
        <w:rPr>
          <w:rFonts w:ascii="Times New Roman" w:eastAsia="Times New Roman" w:hAnsi="Times New Roman"/>
          <w:bCs/>
          <w:sz w:val="28"/>
          <w:szCs w:val="28"/>
          <w:lang w:eastAsia="ru-RU"/>
        </w:rPr>
        <w:t>]</w:t>
      </w:r>
    </w:p>
    <w:p w:rsidR="00E24D08" w:rsidRPr="00E24D08" w:rsidRDefault="00E24D08" w:rsidP="001F4C08">
      <w:pPr>
        <w:tabs>
          <w:tab w:val="left" w:pos="142"/>
          <w:tab w:val="left" w:pos="284"/>
          <w:tab w:val="left" w:pos="6379"/>
        </w:tabs>
        <w:spacing w:after="0" w:line="240" w:lineRule="auto"/>
        <w:ind w:firstLine="709"/>
        <w:contextualSpacing/>
        <w:jc w:val="both"/>
        <w:rPr>
          <w:rFonts w:ascii="Times New Roman" w:eastAsia="Times New Roman" w:hAnsi="Times New Roman"/>
          <w:bCs/>
          <w:sz w:val="28"/>
          <w:szCs w:val="28"/>
          <w:lang w:eastAsia="ru-RU"/>
        </w:rPr>
      </w:pPr>
      <w:r w:rsidRPr="00E24D08">
        <w:rPr>
          <w:rFonts w:ascii="Times New Roman" w:eastAsia="Times New Roman" w:hAnsi="Times New Roman"/>
          <w:bCs/>
          <w:sz w:val="28"/>
          <w:szCs w:val="28"/>
          <w:lang w:eastAsia="ru-RU"/>
        </w:rPr>
        <w:t>Важность</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данного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риска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последнее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время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постоянно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возрастает</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связи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ростом</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объема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иностранных</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прямых</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инвестиций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российских</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предприятий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(2009</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год</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303</w:t>
      </w:r>
      <w:r w:rsidR="00392957">
        <w:rPr>
          <w:rFonts w:ascii="Times New Roman" w:eastAsia="Times New Roman" w:hAnsi="Times New Roman"/>
          <w:bCs/>
          <w:sz w:val="28"/>
          <w:szCs w:val="28"/>
          <w:lang w:eastAsia="ru-RU"/>
        </w:rPr>
        <w:t xml:space="preserve"> </w:t>
      </w:r>
      <w:proofErr w:type="gramStart"/>
      <w:r w:rsidRPr="00E24D08">
        <w:rPr>
          <w:rFonts w:ascii="Times New Roman" w:eastAsia="Times New Roman" w:hAnsi="Times New Roman"/>
          <w:bCs/>
          <w:sz w:val="28"/>
          <w:szCs w:val="28"/>
          <w:lang w:eastAsia="ru-RU"/>
        </w:rPr>
        <w:t>млрд</w:t>
      </w:r>
      <w:proofErr w:type="gramEnd"/>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долл.</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США,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2013</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385</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млрд</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долл.</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США).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Однако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до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сих</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пор</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отсутствует</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единая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точка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зрения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части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методов</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консолидации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иностранных</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активов</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обязательств.</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На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данный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момент</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мировой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практике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существует</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несколько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способов</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консолидации</w:t>
      </w:r>
      <w:bookmarkStart w:id="2" w:name="_ftnref4"/>
      <w:r w:rsidR="00F867AF" w:rsidRPr="00E24D08">
        <w:rPr>
          <w:rFonts w:ascii="Times New Roman" w:eastAsia="Times New Roman" w:hAnsi="Times New Roman"/>
          <w:bCs/>
          <w:sz w:val="28"/>
          <w:szCs w:val="28"/>
          <w:lang w:eastAsia="ru-RU"/>
        </w:rPr>
        <w:fldChar w:fldCharType="begin"/>
      </w:r>
      <w:r w:rsidRPr="00E24D08">
        <w:rPr>
          <w:rFonts w:ascii="Times New Roman" w:eastAsia="Times New Roman" w:hAnsi="Times New Roman"/>
          <w:bCs/>
          <w:sz w:val="28"/>
          <w:szCs w:val="28"/>
          <w:lang w:eastAsia="ru-RU"/>
        </w:rPr>
        <w:instrText xml:space="preserve"> HYPERLINK "http://bgscience.ru/lib/9292/" \l "_ftn4" \o "" </w:instrText>
      </w:r>
      <w:r w:rsidR="00F867AF" w:rsidRPr="00E24D08">
        <w:rPr>
          <w:rFonts w:ascii="Times New Roman" w:eastAsia="Times New Roman" w:hAnsi="Times New Roman"/>
          <w:bCs/>
          <w:sz w:val="28"/>
          <w:szCs w:val="28"/>
          <w:lang w:eastAsia="ru-RU"/>
        </w:rPr>
        <w:fldChar w:fldCharType="end"/>
      </w:r>
      <w:bookmarkEnd w:id="2"/>
      <w:r w:rsidRPr="00E24D08">
        <w:rPr>
          <w:rFonts w:ascii="Times New Roman" w:eastAsia="Times New Roman" w:hAnsi="Times New Roman"/>
          <w:bCs/>
          <w:sz w:val="28"/>
          <w:szCs w:val="28"/>
          <w:lang w:eastAsia="ru-RU"/>
        </w:rPr>
        <w:t>:</w:t>
      </w:r>
    </w:p>
    <w:p w:rsidR="00E24D08" w:rsidRPr="00E24D08" w:rsidRDefault="00E24D08" w:rsidP="001F4C08">
      <w:pPr>
        <w:tabs>
          <w:tab w:val="left" w:pos="142"/>
          <w:tab w:val="left" w:pos="284"/>
          <w:tab w:val="left" w:pos="6379"/>
        </w:tabs>
        <w:spacing w:after="0" w:line="240" w:lineRule="auto"/>
        <w:ind w:firstLine="709"/>
        <w:contextualSpacing/>
        <w:jc w:val="both"/>
        <w:rPr>
          <w:rFonts w:ascii="Times New Roman" w:eastAsia="Times New Roman" w:hAnsi="Times New Roman"/>
          <w:bCs/>
          <w:sz w:val="28"/>
          <w:szCs w:val="28"/>
          <w:lang w:eastAsia="ru-RU"/>
        </w:rPr>
      </w:pPr>
      <w:r w:rsidRPr="00E24D08">
        <w:rPr>
          <w:rFonts w:ascii="Times New Roman" w:eastAsia="Times New Roman" w:hAnsi="Times New Roman"/>
          <w:bCs/>
          <w:sz w:val="28"/>
          <w:szCs w:val="28"/>
          <w:lang w:eastAsia="ru-RU"/>
        </w:rPr>
        <w:t>1.</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Метод</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заключительного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курса,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согласно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которому</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все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статьи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баланса,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за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исключением</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собственного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капитала,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консолидируются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заключительному</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курсу.</w:t>
      </w:r>
    </w:p>
    <w:p w:rsidR="00E24D08" w:rsidRPr="00E24D08" w:rsidRDefault="00E24D08" w:rsidP="001F4C08">
      <w:pPr>
        <w:tabs>
          <w:tab w:val="left" w:pos="142"/>
          <w:tab w:val="left" w:pos="284"/>
          <w:tab w:val="left" w:pos="6379"/>
        </w:tabs>
        <w:spacing w:after="0" w:line="240" w:lineRule="auto"/>
        <w:ind w:firstLine="709"/>
        <w:contextualSpacing/>
        <w:jc w:val="both"/>
        <w:rPr>
          <w:rFonts w:ascii="Times New Roman" w:eastAsia="Times New Roman" w:hAnsi="Times New Roman"/>
          <w:bCs/>
          <w:sz w:val="28"/>
          <w:szCs w:val="28"/>
          <w:lang w:eastAsia="ru-RU"/>
        </w:rPr>
      </w:pPr>
      <w:r w:rsidRPr="00E24D08">
        <w:rPr>
          <w:rFonts w:ascii="Times New Roman" w:eastAsia="Times New Roman" w:hAnsi="Times New Roman"/>
          <w:bCs/>
          <w:sz w:val="28"/>
          <w:szCs w:val="28"/>
          <w:lang w:eastAsia="ru-RU"/>
        </w:rPr>
        <w:t>2.</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Метод</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отделения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денежных</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статей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баланса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от</w:t>
      </w:r>
      <w:r w:rsidR="00392957">
        <w:rPr>
          <w:rFonts w:ascii="Times New Roman" w:eastAsia="Times New Roman" w:hAnsi="Times New Roman"/>
          <w:bCs/>
          <w:sz w:val="28"/>
          <w:szCs w:val="28"/>
          <w:lang w:eastAsia="ru-RU"/>
        </w:rPr>
        <w:t xml:space="preserve"> </w:t>
      </w:r>
      <w:proofErr w:type="spellStart"/>
      <w:r w:rsidRPr="00E24D08">
        <w:rPr>
          <w:rFonts w:ascii="Times New Roman" w:eastAsia="Times New Roman" w:hAnsi="Times New Roman"/>
          <w:bCs/>
          <w:sz w:val="28"/>
          <w:szCs w:val="28"/>
          <w:lang w:eastAsia="ru-RU"/>
        </w:rPr>
        <w:t>неденежных</w:t>
      </w:r>
      <w:proofErr w:type="spellEnd"/>
      <w:r w:rsidRPr="00E24D08">
        <w:rPr>
          <w:rFonts w:ascii="Times New Roman" w:eastAsia="Times New Roman" w:hAnsi="Times New Roman"/>
          <w:bCs/>
          <w:sz w:val="28"/>
          <w:szCs w:val="28"/>
          <w:lang w:eastAsia="ru-RU"/>
        </w:rPr>
        <w:t>,</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согласно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которому</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денежные</w:t>
      </w:r>
      <w:r w:rsidR="00392957">
        <w:rPr>
          <w:rFonts w:ascii="Times New Roman" w:eastAsia="Times New Roman" w:hAnsi="Times New Roman"/>
          <w:bCs/>
          <w:sz w:val="28"/>
          <w:szCs w:val="28"/>
          <w:lang w:eastAsia="ru-RU"/>
        </w:rPr>
        <w:t xml:space="preserve"> </w:t>
      </w:r>
      <w:proofErr w:type="gramStart"/>
      <w:r w:rsidRPr="00E24D08">
        <w:rPr>
          <w:rFonts w:ascii="Times New Roman" w:eastAsia="Times New Roman" w:hAnsi="Times New Roman"/>
          <w:bCs/>
          <w:sz w:val="28"/>
          <w:szCs w:val="28"/>
          <w:lang w:eastAsia="ru-RU"/>
        </w:rPr>
        <w:t>статьи</w:t>
      </w:r>
      <w:proofErr w:type="gramEnd"/>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как</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активов,</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так</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пассивов</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(например,</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деньги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денежные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эквиваленты,</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дебиторская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задолженность,</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краткосрочные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долгосрочные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обязательства)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консолидируются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текущему</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курсу,</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а</w:t>
      </w:r>
      <w:r w:rsidR="00392957">
        <w:rPr>
          <w:rFonts w:ascii="Times New Roman" w:eastAsia="Times New Roman" w:hAnsi="Times New Roman"/>
          <w:bCs/>
          <w:sz w:val="28"/>
          <w:szCs w:val="28"/>
          <w:lang w:eastAsia="ru-RU"/>
        </w:rPr>
        <w:t xml:space="preserve"> </w:t>
      </w:r>
      <w:proofErr w:type="spellStart"/>
      <w:r w:rsidRPr="00E24D08">
        <w:rPr>
          <w:rFonts w:ascii="Times New Roman" w:eastAsia="Times New Roman" w:hAnsi="Times New Roman"/>
          <w:bCs/>
          <w:sz w:val="28"/>
          <w:szCs w:val="28"/>
          <w:lang w:eastAsia="ru-RU"/>
        </w:rPr>
        <w:t>неденежные</w:t>
      </w:r>
      <w:proofErr w:type="spellEnd"/>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(запасы,</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основные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средства)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историческому</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курсу.</w:t>
      </w:r>
    </w:p>
    <w:p w:rsidR="00E24D08" w:rsidRPr="00E24D08" w:rsidRDefault="00E24D08" w:rsidP="001F4C08">
      <w:pPr>
        <w:tabs>
          <w:tab w:val="left" w:pos="142"/>
          <w:tab w:val="left" w:pos="284"/>
          <w:tab w:val="left" w:pos="6379"/>
        </w:tabs>
        <w:spacing w:after="0" w:line="240" w:lineRule="auto"/>
        <w:ind w:firstLine="709"/>
        <w:contextualSpacing/>
        <w:jc w:val="both"/>
        <w:rPr>
          <w:rFonts w:ascii="Times New Roman" w:eastAsia="Times New Roman" w:hAnsi="Times New Roman"/>
          <w:bCs/>
          <w:sz w:val="28"/>
          <w:szCs w:val="28"/>
          <w:lang w:eastAsia="ru-RU"/>
        </w:rPr>
      </w:pPr>
      <w:r w:rsidRPr="00E24D08">
        <w:rPr>
          <w:rFonts w:ascii="Times New Roman" w:eastAsia="Times New Roman" w:hAnsi="Times New Roman"/>
          <w:bCs/>
          <w:sz w:val="28"/>
          <w:szCs w:val="28"/>
          <w:lang w:eastAsia="ru-RU"/>
        </w:rPr>
        <w:t>3.</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Временный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метод</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метод,</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схожий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методом</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отделения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денежных</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статей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от</w:t>
      </w:r>
      <w:r w:rsidR="00392957">
        <w:rPr>
          <w:rFonts w:ascii="Times New Roman" w:eastAsia="Times New Roman" w:hAnsi="Times New Roman"/>
          <w:bCs/>
          <w:sz w:val="28"/>
          <w:szCs w:val="28"/>
          <w:lang w:eastAsia="ru-RU"/>
        </w:rPr>
        <w:t xml:space="preserve"> </w:t>
      </w:r>
      <w:proofErr w:type="spellStart"/>
      <w:r w:rsidRPr="00E24D08">
        <w:rPr>
          <w:rFonts w:ascii="Times New Roman" w:eastAsia="Times New Roman" w:hAnsi="Times New Roman"/>
          <w:bCs/>
          <w:sz w:val="28"/>
          <w:szCs w:val="28"/>
          <w:lang w:eastAsia="ru-RU"/>
        </w:rPr>
        <w:t>неденежных</w:t>
      </w:r>
      <w:proofErr w:type="spellEnd"/>
      <w:r w:rsidRPr="00E24D08">
        <w:rPr>
          <w:rFonts w:ascii="Times New Roman" w:eastAsia="Times New Roman" w:hAnsi="Times New Roman"/>
          <w:bCs/>
          <w:sz w:val="28"/>
          <w:szCs w:val="28"/>
          <w:lang w:eastAsia="ru-RU"/>
        </w:rPr>
        <w:t>,</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за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исключение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факта,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что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запасы</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могут</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быть</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также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переведены</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текущему</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курсу.</w:t>
      </w:r>
    </w:p>
    <w:p w:rsidR="00E24D08" w:rsidRPr="008230A8" w:rsidRDefault="00E24D08" w:rsidP="001F4C08">
      <w:pPr>
        <w:tabs>
          <w:tab w:val="left" w:pos="142"/>
          <w:tab w:val="left" w:pos="284"/>
          <w:tab w:val="left" w:pos="6379"/>
        </w:tabs>
        <w:spacing w:after="0" w:line="240" w:lineRule="auto"/>
        <w:ind w:firstLine="709"/>
        <w:contextualSpacing/>
        <w:jc w:val="both"/>
        <w:rPr>
          <w:rFonts w:ascii="Times New Roman" w:eastAsia="Times New Roman" w:hAnsi="Times New Roman"/>
          <w:bCs/>
          <w:sz w:val="28"/>
          <w:szCs w:val="28"/>
          <w:lang w:eastAsia="ru-RU"/>
        </w:rPr>
      </w:pPr>
      <w:r w:rsidRPr="00E24D08">
        <w:rPr>
          <w:rFonts w:ascii="Times New Roman" w:eastAsia="Times New Roman" w:hAnsi="Times New Roman"/>
          <w:bCs/>
          <w:sz w:val="28"/>
          <w:szCs w:val="28"/>
          <w:lang w:eastAsia="ru-RU"/>
        </w:rPr>
        <w:t>4.</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Метод</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оборотного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капитала,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согласно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которому</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оборотный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капитал</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(деньги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денежные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эквиваленты,</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дебиторская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задолженность,</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запасы,</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краткосрочные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обязательства)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конвертируется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текущему</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курсу,</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а</w:t>
      </w:r>
      <w:r w:rsidR="00392957">
        <w:rPr>
          <w:rFonts w:ascii="Times New Roman" w:eastAsia="Times New Roman" w:hAnsi="Times New Roman"/>
          <w:bCs/>
          <w:sz w:val="28"/>
          <w:szCs w:val="28"/>
          <w:lang w:eastAsia="ru-RU"/>
        </w:rPr>
        <w:t xml:space="preserve"> </w:t>
      </w:r>
      <w:proofErr w:type="spellStart"/>
      <w:r w:rsidRPr="00E24D08">
        <w:rPr>
          <w:rFonts w:ascii="Times New Roman" w:eastAsia="Times New Roman" w:hAnsi="Times New Roman"/>
          <w:bCs/>
          <w:sz w:val="28"/>
          <w:szCs w:val="28"/>
          <w:lang w:eastAsia="ru-RU"/>
        </w:rPr>
        <w:t>внеоборотные</w:t>
      </w:r>
      <w:proofErr w:type="spellEnd"/>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w:t>
      </w:r>
      <w:proofErr w:type="spellStart"/>
      <w:r w:rsidRPr="00E24D08">
        <w:rPr>
          <w:rFonts w:ascii="Times New Roman" w:eastAsia="Times New Roman" w:hAnsi="Times New Roman"/>
          <w:bCs/>
          <w:sz w:val="28"/>
          <w:szCs w:val="28"/>
          <w:lang w:eastAsia="ru-RU"/>
        </w:rPr>
        <w:t>внеоборотные</w:t>
      </w:r>
      <w:proofErr w:type="spellEnd"/>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средства,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долгосрочные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обязательства)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историческому.</w:t>
      </w:r>
      <w:r w:rsidR="008230A8" w:rsidRPr="008230A8">
        <w:rPr>
          <w:rFonts w:ascii="Times New Roman" w:eastAsia="Times New Roman" w:hAnsi="Times New Roman"/>
          <w:bCs/>
          <w:sz w:val="28"/>
          <w:szCs w:val="28"/>
          <w:lang w:eastAsia="ru-RU"/>
        </w:rPr>
        <w:t>[9]</w:t>
      </w:r>
    </w:p>
    <w:p w:rsidR="00E24D08" w:rsidRPr="00E24D08" w:rsidRDefault="00E24D08" w:rsidP="001F4C08">
      <w:pPr>
        <w:tabs>
          <w:tab w:val="left" w:pos="142"/>
          <w:tab w:val="left" w:pos="284"/>
          <w:tab w:val="left" w:pos="6379"/>
        </w:tabs>
        <w:spacing w:after="0" w:line="240" w:lineRule="auto"/>
        <w:ind w:firstLine="709"/>
        <w:contextualSpacing/>
        <w:jc w:val="both"/>
        <w:rPr>
          <w:rFonts w:ascii="Times New Roman" w:eastAsia="Times New Roman" w:hAnsi="Times New Roman"/>
          <w:bCs/>
          <w:sz w:val="28"/>
          <w:szCs w:val="28"/>
          <w:lang w:eastAsia="ru-RU"/>
        </w:rPr>
      </w:pPr>
      <w:r w:rsidRPr="00E24D08">
        <w:rPr>
          <w:rFonts w:ascii="Times New Roman" w:eastAsia="Times New Roman" w:hAnsi="Times New Roman"/>
          <w:bCs/>
          <w:sz w:val="28"/>
          <w:szCs w:val="28"/>
          <w:lang w:eastAsia="ru-RU"/>
        </w:rPr>
        <w:t>Американские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компании,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осуществляющие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деятельность</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согласно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val="en-US" w:eastAsia="ru-RU"/>
        </w:rPr>
        <w:t>FASB</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52,</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должны</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использовать</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метод</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заключительного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курса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при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пересчете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статей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баланса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зарубежного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актива.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Пересчет</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прибылей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убытков</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осуществляется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взвешенным</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валютным</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курсам.</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Трансляционные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прибыли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убытки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не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должны</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включаться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текущий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чистый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доход,</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учитываются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качестве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второй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составляющей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акционерного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капитала,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за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исключением</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филиалов</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странах</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гиперинфляцией.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Метод</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заключительного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курса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также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используется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ряде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других</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стран</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(Великобритании,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Канаде),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также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является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рекомендуемым</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использованию</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при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составлении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отчетности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МСФО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РСБУ.</w:t>
      </w:r>
    </w:p>
    <w:p w:rsidR="00E24D08" w:rsidRPr="00E24D08" w:rsidRDefault="00DC6B60" w:rsidP="001F4C08">
      <w:pPr>
        <w:tabs>
          <w:tab w:val="left" w:pos="142"/>
          <w:tab w:val="left" w:pos="284"/>
          <w:tab w:val="left" w:pos="6379"/>
        </w:tabs>
        <w:spacing w:after="0" w:line="240" w:lineRule="auto"/>
        <w:ind w:firstLine="709"/>
        <w:contextualSpacing/>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4)</w:t>
      </w:r>
      <w:r w:rsidR="00392957">
        <w:rPr>
          <w:rFonts w:ascii="Times New Roman" w:eastAsia="Times New Roman" w:hAnsi="Times New Roman"/>
          <w:bCs/>
          <w:sz w:val="28"/>
          <w:szCs w:val="28"/>
          <w:lang w:eastAsia="ru-RU"/>
        </w:rPr>
        <w:t xml:space="preserve"> </w:t>
      </w:r>
      <w:r>
        <w:rPr>
          <w:rFonts w:ascii="Times New Roman" w:eastAsia="Times New Roman" w:hAnsi="Times New Roman"/>
          <w:bCs/>
          <w:sz w:val="28"/>
          <w:szCs w:val="28"/>
          <w:lang w:eastAsia="ru-RU"/>
        </w:rPr>
        <w:t>А</w:t>
      </w:r>
      <w:r w:rsidR="00E24D08" w:rsidRPr="00E24D08">
        <w:rPr>
          <w:rFonts w:ascii="Times New Roman" w:eastAsia="Times New Roman" w:hAnsi="Times New Roman"/>
          <w:bCs/>
          <w:sz w:val="28"/>
          <w:szCs w:val="28"/>
          <w:lang w:eastAsia="ru-RU"/>
        </w:rPr>
        <w:t>дминистративный</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валютный</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риск,</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который</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напрямую</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не</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связан</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с</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динамикой</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валютного</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курса,</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а</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зависит</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от</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решения</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органов</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государственно</w:t>
      </w:r>
      <w:r w:rsidR="007812F0">
        <w:rPr>
          <w:rFonts w:ascii="Times New Roman" w:eastAsia="Times New Roman" w:hAnsi="Times New Roman"/>
          <w:bCs/>
          <w:sz w:val="28"/>
          <w:szCs w:val="28"/>
          <w:lang w:eastAsia="ru-RU"/>
        </w:rPr>
        <w:t>й</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власти.</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Проявления</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административного</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валютного</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риска,</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в</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рамках</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данного</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lastRenderedPageBreak/>
        <w:t>исследования,</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ограничены</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следующими</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наиболее</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актуальными</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и</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существенными</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в</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практическом</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плане</w:t>
      </w:r>
      <w:r w:rsidR="00392957">
        <w:rPr>
          <w:rFonts w:ascii="Times New Roman" w:eastAsia="Times New Roman" w:hAnsi="Times New Roman"/>
          <w:bCs/>
          <w:sz w:val="28"/>
          <w:szCs w:val="28"/>
          <w:lang w:eastAsia="ru-RU"/>
        </w:rPr>
        <w:t xml:space="preserve"> </w:t>
      </w:r>
      <w:r w:rsidR="00E24D08" w:rsidRPr="00E24D08">
        <w:rPr>
          <w:rFonts w:ascii="Times New Roman" w:eastAsia="Times New Roman" w:hAnsi="Times New Roman"/>
          <w:bCs/>
          <w:sz w:val="28"/>
          <w:szCs w:val="28"/>
          <w:lang w:eastAsia="ru-RU"/>
        </w:rPr>
        <w:t>действиями:</w:t>
      </w:r>
    </w:p>
    <w:p w:rsidR="00E24D08" w:rsidRPr="00E24D08" w:rsidRDefault="00E24D08" w:rsidP="001F4C08">
      <w:pPr>
        <w:tabs>
          <w:tab w:val="left" w:pos="142"/>
          <w:tab w:val="left" w:pos="284"/>
          <w:tab w:val="left" w:pos="6379"/>
        </w:tabs>
        <w:spacing w:after="0" w:line="240" w:lineRule="auto"/>
        <w:ind w:firstLine="709"/>
        <w:contextualSpacing/>
        <w:jc w:val="both"/>
        <w:rPr>
          <w:rFonts w:ascii="Times New Roman" w:eastAsia="Times New Roman" w:hAnsi="Times New Roman"/>
          <w:bCs/>
          <w:sz w:val="28"/>
          <w:szCs w:val="28"/>
          <w:lang w:eastAsia="ru-RU"/>
        </w:rPr>
      </w:pPr>
      <w:r w:rsidRPr="00E24D08">
        <w:rPr>
          <w:rFonts w:ascii="Times New Roman" w:eastAsia="Times New Roman" w:hAnsi="Times New Roman"/>
          <w:bCs/>
          <w:sz w:val="28"/>
          <w:szCs w:val="28"/>
          <w:lang w:eastAsia="ru-RU"/>
        </w:rPr>
        <w:t>-</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изменение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статуса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национальной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валюты</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(например</w:t>
      </w:r>
      <w:r w:rsidR="00DC6B60">
        <w:rPr>
          <w:rFonts w:ascii="Times New Roman" w:eastAsia="Times New Roman" w:hAnsi="Times New Roman"/>
          <w:bCs/>
          <w:sz w:val="28"/>
          <w:szCs w:val="28"/>
          <w:lang w:eastAsia="ru-RU"/>
        </w:rPr>
        <w:t>,</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через</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механизм</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отмены</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или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ограничения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конвертируемости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национальной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валюты);</w:t>
      </w:r>
    </w:p>
    <w:p w:rsidR="00E24D08" w:rsidRPr="00E24D08" w:rsidRDefault="00E24D08" w:rsidP="001F4C08">
      <w:pPr>
        <w:tabs>
          <w:tab w:val="left" w:pos="142"/>
          <w:tab w:val="left" w:pos="284"/>
          <w:tab w:val="left" w:pos="6379"/>
        </w:tabs>
        <w:spacing w:after="0" w:line="240" w:lineRule="auto"/>
        <w:ind w:firstLine="709"/>
        <w:contextualSpacing/>
        <w:jc w:val="both"/>
        <w:rPr>
          <w:rFonts w:ascii="Times New Roman" w:eastAsia="Times New Roman" w:hAnsi="Times New Roman"/>
          <w:bCs/>
          <w:sz w:val="28"/>
          <w:szCs w:val="28"/>
          <w:lang w:eastAsia="ru-RU"/>
        </w:rPr>
      </w:pPr>
      <w:r w:rsidRPr="00E24D08">
        <w:rPr>
          <w:rFonts w:ascii="Times New Roman" w:eastAsia="Times New Roman" w:hAnsi="Times New Roman"/>
          <w:bCs/>
          <w:sz w:val="28"/>
          <w:szCs w:val="28"/>
          <w:lang w:eastAsia="ru-RU"/>
        </w:rPr>
        <w:t>-</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ограничение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или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запрет</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перевода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капитала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иностранные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юрисдикции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w:t>
      </w:r>
      <w:r w:rsidR="00DC6B60" w:rsidRPr="00E24D08">
        <w:rPr>
          <w:rFonts w:ascii="Times New Roman" w:eastAsia="Times New Roman" w:hAnsi="Times New Roman"/>
          <w:bCs/>
          <w:sz w:val="28"/>
          <w:szCs w:val="28"/>
          <w:lang w:eastAsia="ru-RU"/>
        </w:rPr>
        <w:t>например,</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неподтвержденная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новость</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об</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ограничении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Банком</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России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всех</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трансграничных</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валютных</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операций);</w:t>
      </w:r>
    </w:p>
    <w:p w:rsidR="00E24D08" w:rsidRPr="00E24D08" w:rsidRDefault="00E24D08" w:rsidP="001F4C08">
      <w:pPr>
        <w:tabs>
          <w:tab w:val="left" w:pos="142"/>
          <w:tab w:val="left" w:pos="284"/>
          <w:tab w:val="left" w:pos="6379"/>
        </w:tabs>
        <w:spacing w:after="0" w:line="240" w:lineRule="auto"/>
        <w:ind w:firstLine="709"/>
        <w:contextualSpacing/>
        <w:jc w:val="both"/>
        <w:rPr>
          <w:rFonts w:ascii="Times New Roman" w:eastAsia="Times New Roman" w:hAnsi="Times New Roman"/>
          <w:bCs/>
          <w:sz w:val="28"/>
          <w:szCs w:val="28"/>
          <w:lang w:eastAsia="ru-RU"/>
        </w:rPr>
      </w:pPr>
      <w:r w:rsidRPr="00E24D08">
        <w:rPr>
          <w:rFonts w:ascii="Times New Roman" w:eastAsia="Times New Roman" w:hAnsi="Times New Roman"/>
          <w:bCs/>
          <w:sz w:val="28"/>
          <w:szCs w:val="28"/>
          <w:lang w:eastAsia="ru-RU"/>
        </w:rPr>
        <w:t>-</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ввод</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ограничения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или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запрета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на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внешнеторговые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операции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w:t>
      </w:r>
      <w:r w:rsidR="00DC6B60" w:rsidRPr="00E24D08">
        <w:rPr>
          <w:rFonts w:ascii="Times New Roman" w:eastAsia="Times New Roman" w:hAnsi="Times New Roman"/>
          <w:bCs/>
          <w:sz w:val="28"/>
          <w:szCs w:val="28"/>
          <w:lang w:eastAsia="ru-RU"/>
        </w:rPr>
        <w:t>например,</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ответные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меры</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Российской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Федерации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на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санкции,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введенные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западным</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странам,</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заключающиеся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запрете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ввоза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ряда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продуктов</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из</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стран</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Евросоюза,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Соединенных</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Штатов</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Америки,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Австралии,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Канады</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Королевства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Норвегия);</w:t>
      </w:r>
    </w:p>
    <w:p w:rsidR="00E24D08" w:rsidRPr="00E24D08" w:rsidRDefault="00E24D08" w:rsidP="001F4C08">
      <w:pPr>
        <w:tabs>
          <w:tab w:val="left" w:pos="142"/>
          <w:tab w:val="left" w:pos="284"/>
          <w:tab w:val="left" w:pos="6379"/>
        </w:tabs>
        <w:spacing w:after="0" w:line="240" w:lineRule="auto"/>
        <w:ind w:firstLine="709"/>
        <w:contextualSpacing/>
        <w:jc w:val="both"/>
        <w:rPr>
          <w:rFonts w:ascii="Times New Roman" w:eastAsia="Times New Roman" w:hAnsi="Times New Roman"/>
          <w:bCs/>
          <w:sz w:val="28"/>
          <w:szCs w:val="28"/>
          <w:lang w:eastAsia="ru-RU"/>
        </w:rPr>
      </w:pPr>
      <w:r w:rsidRPr="00E24D08">
        <w:rPr>
          <w:rFonts w:ascii="Times New Roman" w:eastAsia="Times New Roman" w:hAnsi="Times New Roman"/>
          <w:bCs/>
          <w:sz w:val="28"/>
          <w:szCs w:val="28"/>
          <w:lang w:eastAsia="ru-RU"/>
        </w:rPr>
        <w:t>-</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замораживание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счетов</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иностранной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валюте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(замораживание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счетов</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российских</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высокопоставленных</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чиновников</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бизнесменов</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странах</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ЕС</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США);</w:t>
      </w:r>
    </w:p>
    <w:p w:rsidR="00E24D08" w:rsidRPr="00E24D08" w:rsidRDefault="00E24D08" w:rsidP="001F4C08">
      <w:pPr>
        <w:tabs>
          <w:tab w:val="left" w:pos="142"/>
          <w:tab w:val="left" w:pos="284"/>
          <w:tab w:val="left" w:pos="6379"/>
        </w:tabs>
        <w:spacing w:after="0" w:line="240" w:lineRule="auto"/>
        <w:ind w:firstLine="709"/>
        <w:contextualSpacing/>
        <w:jc w:val="both"/>
        <w:rPr>
          <w:rFonts w:ascii="Times New Roman" w:eastAsia="Times New Roman" w:hAnsi="Times New Roman"/>
          <w:bCs/>
          <w:sz w:val="28"/>
          <w:szCs w:val="28"/>
          <w:lang w:eastAsia="ru-RU"/>
        </w:rPr>
      </w:pPr>
      <w:r w:rsidRPr="00E24D08">
        <w:rPr>
          <w:rFonts w:ascii="Times New Roman" w:eastAsia="Times New Roman" w:hAnsi="Times New Roman"/>
          <w:bCs/>
          <w:sz w:val="28"/>
          <w:szCs w:val="28"/>
          <w:lang w:eastAsia="ru-RU"/>
        </w:rPr>
        <w:t>-</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проведение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валютных</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интервенций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центральным</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банком,</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так</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как</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существует</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неопределенность</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даты</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объемов</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валютных</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интервенций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w:t>
      </w:r>
      <w:r w:rsidR="00DC6B60" w:rsidRPr="00E24D08">
        <w:rPr>
          <w:rFonts w:ascii="Times New Roman" w:eastAsia="Times New Roman" w:hAnsi="Times New Roman"/>
          <w:bCs/>
          <w:sz w:val="28"/>
          <w:szCs w:val="28"/>
          <w:lang w:eastAsia="ru-RU"/>
        </w:rPr>
        <w:t>например,</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целях</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сглаживания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волатильности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обменного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курса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рубля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Банк</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России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проводит</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валютные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интервенции,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продавая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или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покупая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мировые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валюты</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доллары</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США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евро);</w:t>
      </w:r>
    </w:p>
    <w:p w:rsidR="00E24D08" w:rsidRPr="008230A8" w:rsidRDefault="00E24D08" w:rsidP="001F4C08">
      <w:pPr>
        <w:tabs>
          <w:tab w:val="left" w:pos="142"/>
          <w:tab w:val="left" w:pos="284"/>
          <w:tab w:val="left" w:pos="6379"/>
        </w:tabs>
        <w:spacing w:after="0" w:line="240" w:lineRule="auto"/>
        <w:ind w:firstLine="709"/>
        <w:contextualSpacing/>
        <w:jc w:val="both"/>
        <w:rPr>
          <w:rFonts w:ascii="Times New Roman" w:eastAsia="Times New Roman" w:hAnsi="Times New Roman"/>
          <w:bCs/>
          <w:sz w:val="28"/>
          <w:szCs w:val="28"/>
          <w:lang w:eastAsia="ru-RU"/>
        </w:rPr>
      </w:pPr>
      <w:r w:rsidRPr="00E24D08">
        <w:rPr>
          <w:rFonts w:ascii="Times New Roman" w:eastAsia="Times New Roman" w:hAnsi="Times New Roman"/>
          <w:bCs/>
          <w:sz w:val="28"/>
          <w:szCs w:val="28"/>
          <w:lang w:eastAsia="ru-RU"/>
        </w:rPr>
        <w:t>-</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воздействие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на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макроэкономические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индикаторы</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(инфляция,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процентная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ставка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пр.).</w:t>
      </w:r>
    </w:p>
    <w:p w:rsidR="00E24D08" w:rsidRPr="00BA732F" w:rsidRDefault="00E24D08" w:rsidP="001F4C08">
      <w:pPr>
        <w:tabs>
          <w:tab w:val="left" w:pos="142"/>
          <w:tab w:val="left" w:pos="284"/>
          <w:tab w:val="left" w:pos="6379"/>
        </w:tabs>
        <w:spacing w:after="0" w:line="240" w:lineRule="auto"/>
        <w:ind w:firstLine="709"/>
        <w:contextualSpacing/>
        <w:jc w:val="both"/>
        <w:rPr>
          <w:rFonts w:ascii="Times New Roman" w:eastAsia="Times New Roman" w:hAnsi="Times New Roman"/>
          <w:bCs/>
          <w:sz w:val="28"/>
          <w:szCs w:val="28"/>
          <w:lang w:eastAsia="ru-RU"/>
        </w:rPr>
      </w:pPr>
      <w:r w:rsidRPr="00E24D08">
        <w:rPr>
          <w:rFonts w:ascii="Times New Roman" w:eastAsia="Times New Roman" w:hAnsi="Times New Roman"/>
          <w:bCs/>
          <w:sz w:val="28"/>
          <w:szCs w:val="28"/>
          <w:lang w:eastAsia="ru-RU"/>
        </w:rPr>
        <w:t>В</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классификации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валютных</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рисков</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также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присутствует</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такой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критерий,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как</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характер</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проявления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(скрытый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открытый),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который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относится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всем</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рассматриваемым</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видам</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валютного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риска.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Например,</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одной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стороны,</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компания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может</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говорить</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об</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отсутствии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валютного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риска,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случае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если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ее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открытая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валютная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позиция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равна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нулю.</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Однако,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другой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стороны,</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при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наличии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у</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компании</w:t>
      </w:r>
      <w:r w:rsidR="00392957">
        <w:rPr>
          <w:rFonts w:ascii="Times New Roman" w:eastAsia="Times New Roman" w:hAnsi="Times New Roman"/>
          <w:bCs/>
          <w:sz w:val="28"/>
          <w:szCs w:val="28"/>
          <w:lang w:eastAsia="ru-RU"/>
        </w:rPr>
        <w:t xml:space="preserve"> </w:t>
      </w:r>
      <w:proofErr w:type="gramStart"/>
      <w:r w:rsidRPr="00E24D08">
        <w:rPr>
          <w:rFonts w:ascii="Times New Roman" w:eastAsia="Times New Roman" w:hAnsi="Times New Roman"/>
          <w:bCs/>
          <w:sz w:val="28"/>
          <w:szCs w:val="28"/>
          <w:lang w:eastAsia="ru-RU"/>
        </w:rPr>
        <w:t>бизнес-связей</w:t>
      </w:r>
      <w:proofErr w:type="gramEnd"/>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местными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партнерами,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закупающими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товар</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за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рубежом</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или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использующими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производстве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импортные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ресурсы,</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данная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компания</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также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будет</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подвержена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транзакционному</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валютному</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риску.</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Трансляционные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валютные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риски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также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могут</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быть</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скрытыми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возникают,</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если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у</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дочерней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компании,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расположенной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за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рубежом,</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есть</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свои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собственные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риски,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влияющие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на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рентабельность</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деятельности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дочерней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компании.</w:t>
      </w:r>
      <w:r w:rsidR="00392957">
        <w:rPr>
          <w:rFonts w:ascii="Times New Roman" w:eastAsia="Times New Roman" w:hAnsi="Times New Roman"/>
          <w:bCs/>
          <w:sz w:val="28"/>
          <w:szCs w:val="28"/>
          <w:lang w:eastAsia="ru-RU"/>
        </w:rPr>
        <w:t xml:space="preserve"> </w:t>
      </w:r>
      <w:proofErr w:type="gramStart"/>
      <w:r w:rsidRPr="00E24D08">
        <w:rPr>
          <w:rFonts w:ascii="Times New Roman" w:eastAsia="Times New Roman" w:hAnsi="Times New Roman"/>
          <w:bCs/>
          <w:sz w:val="28"/>
          <w:szCs w:val="28"/>
          <w:lang w:eastAsia="ru-RU"/>
        </w:rPr>
        <w:t>Данный</w:t>
      </w:r>
      <w:proofErr w:type="gramEnd"/>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риски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при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составлении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консолидированной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отчетности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приведут</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пересмотру</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оценки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стоимости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активов</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дочерней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компании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бухгалтерском</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балансе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материнской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компании.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Мы</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предлагаем</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скрытым</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валютным</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рискам</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также</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отнести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некую</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разновидность</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кредитного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риска,</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связанную</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дефолтом</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встречной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стороны</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валютному</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контракту,</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что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может</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потенциально</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привести</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к</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возникновению</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открытой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валютной</w:t>
      </w:r>
      <w:r w:rsidR="00392957">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eastAsia="ru-RU"/>
        </w:rPr>
        <w:t>позиции.</w:t>
      </w:r>
      <w:r w:rsidR="00392957">
        <w:rPr>
          <w:rFonts w:ascii="Times New Roman" w:eastAsia="Times New Roman" w:hAnsi="Times New Roman"/>
          <w:bCs/>
          <w:sz w:val="28"/>
          <w:szCs w:val="28"/>
          <w:lang w:eastAsia="ru-RU"/>
        </w:rPr>
        <w:t xml:space="preserve"> </w:t>
      </w:r>
      <w:r w:rsidR="00BA732F" w:rsidRPr="00BA732F">
        <w:rPr>
          <w:rFonts w:ascii="Times New Roman" w:eastAsia="Times New Roman" w:hAnsi="Times New Roman"/>
          <w:bCs/>
          <w:sz w:val="28"/>
          <w:szCs w:val="28"/>
          <w:lang w:eastAsia="ru-RU"/>
        </w:rPr>
        <w:t>[</w:t>
      </w:r>
      <w:r w:rsidR="008230A8" w:rsidRPr="002401B4">
        <w:rPr>
          <w:rFonts w:ascii="Times New Roman" w:eastAsia="Times New Roman" w:hAnsi="Times New Roman"/>
          <w:bCs/>
          <w:iCs/>
          <w:sz w:val="28"/>
          <w:szCs w:val="28"/>
          <w:lang w:eastAsia="ru-RU"/>
        </w:rPr>
        <w:t>9</w:t>
      </w:r>
      <w:r w:rsidR="00BA732F" w:rsidRPr="008230A8">
        <w:rPr>
          <w:rFonts w:ascii="Times New Roman" w:eastAsia="Times New Roman" w:hAnsi="Times New Roman"/>
          <w:bCs/>
          <w:sz w:val="28"/>
          <w:szCs w:val="28"/>
          <w:lang w:eastAsia="ru-RU"/>
        </w:rPr>
        <w:t>]</w:t>
      </w:r>
    </w:p>
    <w:p w:rsidR="00E24D08" w:rsidRPr="002401B4" w:rsidRDefault="00E24D08" w:rsidP="001F4C08">
      <w:pPr>
        <w:tabs>
          <w:tab w:val="left" w:pos="142"/>
          <w:tab w:val="left" w:pos="284"/>
          <w:tab w:val="left" w:pos="6379"/>
        </w:tabs>
        <w:spacing w:after="0" w:line="240" w:lineRule="auto"/>
        <w:ind w:firstLine="709"/>
        <w:contextualSpacing/>
        <w:jc w:val="both"/>
        <w:rPr>
          <w:rFonts w:ascii="Times New Roman" w:eastAsia="Times New Roman" w:hAnsi="Times New Roman"/>
          <w:bCs/>
          <w:sz w:val="28"/>
          <w:szCs w:val="28"/>
          <w:lang w:eastAsia="ru-RU"/>
        </w:rPr>
      </w:pPr>
    </w:p>
    <w:p w:rsidR="008230A8" w:rsidRPr="002401B4" w:rsidRDefault="008230A8" w:rsidP="001F4C08">
      <w:pPr>
        <w:tabs>
          <w:tab w:val="left" w:pos="142"/>
          <w:tab w:val="left" w:pos="284"/>
          <w:tab w:val="left" w:pos="6379"/>
        </w:tabs>
        <w:spacing w:after="0" w:line="240" w:lineRule="auto"/>
        <w:ind w:firstLine="709"/>
        <w:contextualSpacing/>
        <w:jc w:val="both"/>
        <w:rPr>
          <w:rFonts w:ascii="Times New Roman" w:eastAsia="Times New Roman" w:hAnsi="Times New Roman"/>
          <w:bCs/>
          <w:sz w:val="28"/>
          <w:szCs w:val="28"/>
          <w:lang w:eastAsia="ru-RU"/>
        </w:rPr>
      </w:pPr>
    </w:p>
    <w:p w:rsidR="008230A8" w:rsidRPr="002401B4" w:rsidRDefault="008230A8" w:rsidP="001F4C08">
      <w:pPr>
        <w:tabs>
          <w:tab w:val="left" w:pos="142"/>
          <w:tab w:val="left" w:pos="284"/>
          <w:tab w:val="left" w:pos="6379"/>
        </w:tabs>
        <w:spacing w:after="0" w:line="240" w:lineRule="auto"/>
        <w:ind w:firstLine="709"/>
        <w:contextualSpacing/>
        <w:jc w:val="both"/>
        <w:rPr>
          <w:rFonts w:ascii="Times New Roman" w:eastAsia="Times New Roman" w:hAnsi="Times New Roman"/>
          <w:bCs/>
          <w:sz w:val="28"/>
          <w:szCs w:val="28"/>
          <w:lang w:eastAsia="ru-RU"/>
        </w:rPr>
      </w:pPr>
    </w:p>
    <w:p w:rsidR="008230A8" w:rsidRPr="002401B4" w:rsidRDefault="008230A8" w:rsidP="001F4C08">
      <w:pPr>
        <w:tabs>
          <w:tab w:val="left" w:pos="142"/>
          <w:tab w:val="left" w:pos="284"/>
          <w:tab w:val="left" w:pos="6379"/>
        </w:tabs>
        <w:spacing w:after="0" w:line="240" w:lineRule="auto"/>
        <w:ind w:firstLine="709"/>
        <w:contextualSpacing/>
        <w:jc w:val="both"/>
        <w:rPr>
          <w:rFonts w:ascii="Times New Roman" w:eastAsia="Times New Roman" w:hAnsi="Times New Roman"/>
          <w:bCs/>
          <w:sz w:val="28"/>
          <w:szCs w:val="28"/>
          <w:lang w:eastAsia="ru-RU"/>
        </w:rPr>
      </w:pPr>
    </w:p>
    <w:p w:rsidR="00E1220B" w:rsidRPr="008230A8" w:rsidRDefault="00E1220B" w:rsidP="00BC5BDE">
      <w:pPr>
        <w:tabs>
          <w:tab w:val="left" w:pos="0"/>
          <w:tab w:val="left" w:pos="142"/>
          <w:tab w:val="left" w:pos="6379"/>
        </w:tabs>
        <w:spacing w:after="0" w:line="240" w:lineRule="auto"/>
        <w:ind w:firstLine="284"/>
        <w:contextualSpacing/>
        <w:jc w:val="center"/>
        <w:rPr>
          <w:rFonts w:ascii="Times New Roman" w:eastAsia="Times New Roman" w:hAnsi="Times New Roman"/>
          <w:i/>
          <w:sz w:val="28"/>
          <w:szCs w:val="28"/>
          <w:lang w:eastAsia="ru-RU"/>
        </w:rPr>
      </w:pPr>
      <w:r w:rsidRPr="008230A8">
        <w:rPr>
          <w:rFonts w:ascii="Times New Roman" w:eastAsia="Times New Roman" w:hAnsi="Times New Roman"/>
          <w:bCs/>
          <w:i/>
          <w:sz w:val="28"/>
          <w:szCs w:val="28"/>
          <w:lang w:eastAsia="ru-RU"/>
        </w:rPr>
        <w:lastRenderedPageBreak/>
        <w:t>1.3</w:t>
      </w:r>
      <w:r w:rsidR="00392957" w:rsidRPr="008230A8">
        <w:rPr>
          <w:rFonts w:ascii="Times New Roman" w:eastAsia="Times New Roman" w:hAnsi="Times New Roman"/>
          <w:bCs/>
          <w:i/>
          <w:sz w:val="28"/>
          <w:szCs w:val="28"/>
          <w:lang w:eastAsia="ru-RU"/>
        </w:rPr>
        <w:t xml:space="preserve"> </w:t>
      </w:r>
      <w:r w:rsidRPr="008230A8">
        <w:rPr>
          <w:rFonts w:ascii="Times New Roman" w:eastAsia="Times New Roman" w:hAnsi="Times New Roman"/>
          <w:i/>
          <w:sz w:val="28"/>
          <w:szCs w:val="28"/>
          <w:lang w:eastAsia="ru-RU"/>
        </w:rPr>
        <w:t>Методы</w:t>
      </w:r>
      <w:r w:rsidR="00392957" w:rsidRPr="008230A8">
        <w:rPr>
          <w:rFonts w:ascii="Times New Roman" w:eastAsia="Times New Roman" w:hAnsi="Times New Roman"/>
          <w:i/>
          <w:sz w:val="28"/>
          <w:szCs w:val="28"/>
          <w:lang w:eastAsia="ru-RU"/>
        </w:rPr>
        <w:t xml:space="preserve"> </w:t>
      </w:r>
      <w:r w:rsidRPr="008230A8">
        <w:rPr>
          <w:rFonts w:ascii="Times New Roman" w:eastAsia="Times New Roman" w:hAnsi="Times New Roman"/>
          <w:i/>
          <w:sz w:val="28"/>
          <w:szCs w:val="28"/>
          <w:lang w:eastAsia="ru-RU"/>
        </w:rPr>
        <w:t>страхования</w:t>
      </w:r>
      <w:r w:rsidR="00392957" w:rsidRPr="008230A8">
        <w:rPr>
          <w:rFonts w:ascii="Times New Roman" w:eastAsia="Times New Roman" w:hAnsi="Times New Roman"/>
          <w:i/>
          <w:sz w:val="28"/>
          <w:szCs w:val="28"/>
          <w:lang w:eastAsia="ru-RU"/>
        </w:rPr>
        <w:t xml:space="preserve"> </w:t>
      </w:r>
      <w:r w:rsidRPr="008230A8">
        <w:rPr>
          <w:rFonts w:ascii="Times New Roman" w:eastAsia="Times New Roman" w:hAnsi="Times New Roman"/>
          <w:i/>
          <w:sz w:val="28"/>
          <w:szCs w:val="28"/>
          <w:lang w:eastAsia="ru-RU"/>
        </w:rPr>
        <w:t>валютных</w:t>
      </w:r>
      <w:r w:rsidR="00392957" w:rsidRPr="008230A8">
        <w:rPr>
          <w:rFonts w:ascii="Times New Roman" w:eastAsia="Times New Roman" w:hAnsi="Times New Roman"/>
          <w:i/>
          <w:sz w:val="28"/>
          <w:szCs w:val="28"/>
          <w:lang w:eastAsia="ru-RU"/>
        </w:rPr>
        <w:t xml:space="preserve"> </w:t>
      </w:r>
      <w:r w:rsidRPr="008230A8">
        <w:rPr>
          <w:rFonts w:ascii="Times New Roman" w:eastAsia="Times New Roman" w:hAnsi="Times New Roman"/>
          <w:i/>
          <w:sz w:val="28"/>
          <w:szCs w:val="28"/>
          <w:lang w:eastAsia="ru-RU"/>
        </w:rPr>
        <w:t>рисков</w:t>
      </w:r>
    </w:p>
    <w:p w:rsidR="008932A3" w:rsidRPr="00181227" w:rsidRDefault="00D67A98" w:rsidP="00181227">
      <w:pPr>
        <w:tabs>
          <w:tab w:val="left" w:pos="0"/>
          <w:tab w:val="left" w:pos="142"/>
          <w:tab w:val="left" w:pos="6379"/>
        </w:tabs>
        <w:spacing w:after="0" w:line="240" w:lineRule="auto"/>
        <w:ind w:firstLine="709"/>
        <w:contextualSpacing/>
        <w:jc w:val="both"/>
        <w:rPr>
          <w:rFonts w:ascii="Times New Roman" w:eastAsia="Times New Roman" w:hAnsi="Times New Roman"/>
          <w:bCs/>
          <w:sz w:val="28"/>
          <w:szCs w:val="28"/>
          <w:lang w:eastAsia="ru-RU"/>
        </w:rPr>
      </w:pPr>
      <w:r w:rsidRPr="00181227">
        <w:rPr>
          <w:rFonts w:ascii="Times New Roman" w:eastAsia="Times New Roman" w:hAnsi="Times New Roman"/>
          <w:bCs/>
          <w:sz w:val="28"/>
          <w:szCs w:val="28"/>
          <w:lang w:eastAsia="ru-RU"/>
        </w:rPr>
        <w:t>Е</w:t>
      </w:r>
      <w:r w:rsidR="008932A3" w:rsidRPr="00181227">
        <w:rPr>
          <w:rFonts w:ascii="Times New Roman" w:eastAsia="Times New Roman" w:hAnsi="Times New Roman"/>
          <w:bCs/>
          <w:sz w:val="28"/>
          <w:szCs w:val="28"/>
          <w:lang w:eastAsia="ru-RU"/>
        </w:rPr>
        <w:t>ще</w:t>
      </w:r>
      <w:r w:rsidR="00392957" w:rsidRPr="00181227">
        <w:rPr>
          <w:rFonts w:ascii="Times New Roman" w:eastAsia="Times New Roman" w:hAnsi="Times New Roman"/>
          <w:bCs/>
          <w:sz w:val="28"/>
          <w:szCs w:val="28"/>
          <w:lang w:eastAsia="ru-RU"/>
        </w:rPr>
        <w:t xml:space="preserve"> </w:t>
      </w:r>
      <w:r w:rsidR="008932A3" w:rsidRPr="00181227">
        <w:rPr>
          <w:rFonts w:ascii="Times New Roman" w:eastAsia="Times New Roman" w:hAnsi="Times New Roman"/>
          <w:bCs/>
          <w:sz w:val="28"/>
          <w:szCs w:val="28"/>
          <w:lang w:eastAsia="ru-RU"/>
        </w:rPr>
        <w:t>при</w:t>
      </w:r>
      <w:r w:rsidR="00392957" w:rsidRPr="00181227">
        <w:rPr>
          <w:rFonts w:ascii="Times New Roman" w:eastAsia="Times New Roman" w:hAnsi="Times New Roman"/>
          <w:bCs/>
          <w:sz w:val="28"/>
          <w:szCs w:val="28"/>
          <w:lang w:eastAsia="ru-RU"/>
        </w:rPr>
        <w:t xml:space="preserve"> </w:t>
      </w:r>
      <w:r w:rsidR="008932A3" w:rsidRPr="00181227">
        <w:rPr>
          <w:rFonts w:ascii="Times New Roman" w:eastAsia="Times New Roman" w:hAnsi="Times New Roman"/>
          <w:bCs/>
          <w:sz w:val="28"/>
          <w:szCs w:val="28"/>
          <w:lang w:eastAsia="ru-RU"/>
        </w:rPr>
        <w:t>первых</w:t>
      </w:r>
      <w:r w:rsidR="00392957" w:rsidRPr="00181227">
        <w:rPr>
          <w:rFonts w:ascii="Times New Roman" w:eastAsia="Times New Roman" w:hAnsi="Times New Roman"/>
          <w:bCs/>
          <w:sz w:val="28"/>
          <w:szCs w:val="28"/>
          <w:lang w:eastAsia="ru-RU"/>
        </w:rPr>
        <w:t xml:space="preserve"> </w:t>
      </w:r>
      <w:r w:rsidR="008932A3" w:rsidRPr="00181227">
        <w:rPr>
          <w:rFonts w:ascii="Times New Roman" w:eastAsia="Times New Roman" w:hAnsi="Times New Roman"/>
          <w:bCs/>
          <w:sz w:val="28"/>
          <w:szCs w:val="28"/>
          <w:lang w:eastAsia="ru-RU"/>
        </w:rPr>
        <w:t>шагах</w:t>
      </w:r>
      <w:r w:rsidR="00392957" w:rsidRPr="00181227">
        <w:rPr>
          <w:rFonts w:ascii="Times New Roman" w:eastAsia="Times New Roman" w:hAnsi="Times New Roman"/>
          <w:bCs/>
          <w:sz w:val="28"/>
          <w:szCs w:val="28"/>
          <w:lang w:eastAsia="ru-RU"/>
        </w:rPr>
        <w:t xml:space="preserve"> </w:t>
      </w:r>
      <w:r w:rsidR="008932A3" w:rsidRPr="00181227">
        <w:rPr>
          <w:rFonts w:ascii="Times New Roman" w:eastAsia="Times New Roman" w:hAnsi="Times New Roman"/>
          <w:bCs/>
          <w:sz w:val="28"/>
          <w:szCs w:val="28"/>
          <w:lang w:eastAsia="ru-RU"/>
        </w:rPr>
        <w:t>человечества</w:t>
      </w:r>
      <w:r w:rsidR="00392957" w:rsidRPr="00181227">
        <w:rPr>
          <w:rFonts w:ascii="Times New Roman" w:eastAsia="Times New Roman" w:hAnsi="Times New Roman"/>
          <w:bCs/>
          <w:sz w:val="28"/>
          <w:szCs w:val="28"/>
          <w:lang w:eastAsia="ru-RU"/>
        </w:rPr>
        <w:t xml:space="preserve"> </w:t>
      </w:r>
      <w:r w:rsidR="008932A3" w:rsidRPr="00181227">
        <w:rPr>
          <w:rFonts w:ascii="Times New Roman" w:eastAsia="Times New Roman" w:hAnsi="Times New Roman"/>
          <w:bCs/>
          <w:sz w:val="28"/>
          <w:szCs w:val="28"/>
          <w:lang w:eastAsia="ru-RU"/>
        </w:rPr>
        <w:t>на</w:t>
      </w:r>
      <w:r w:rsidR="00392957" w:rsidRPr="00181227">
        <w:rPr>
          <w:rFonts w:ascii="Times New Roman" w:eastAsia="Times New Roman" w:hAnsi="Times New Roman"/>
          <w:bCs/>
          <w:sz w:val="28"/>
          <w:szCs w:val="28"/>
          <w:lang w:eastAsia="ru-RU"/>
        </w:rPr>
        <w:t xml:space="preserve"> </w:t>
      </w:r>
      <w:r w:rsidR="008932A3" w:rsidRPr="00181227">
        <w:rPr>
          <w:rFonts w:ascii="Times New Roman" w:eastAsia="Times New Roman" w:hAnsi="Times New Roman"/>
          <w:bCs/>
          <w:sz w:val="28"/>
          <w:szCs w:val="28"/>
          <w:lang w:eastAsia="ru-RU"/>
        </w:rPr>
        <w:t>пути</w:t>
      </w:r>
      <w:r w:rsidR="00392957" w:rsidRPr="00181227">
        <w:rPr>
          <w:rFonts w:ascii="Times New Roman" w:eastAsia="Times New Roman" w:hAnsi="Times New Roman"/>
          <w:bCs/>
          <w:sz w:val="28"/>
          <w:szCs w:val="28"/>
          <w:lang w:eastAsia="ru-RU"/>
        </w:rPr>
        <w:t xml:space="preserve"> </w:t>
      </w:r>
      <w:r w:rsidR="008932A3" w:rsidRPr="00181227">
        <w:rPr>
          <w:rFonts w:ascii="Times New Roman" w:eastAsia="Times New Roman" w:hAnsi="Times New Roman"/>
          <w:bCs/>
          <w:sz w:val="28"/>
          <w:szCs w:val="28"/>
          <w:lang w:eastAsia="ru-RU"/>
        </w:rPr>
        <w:t>к</w:t>
      </w:r>
      <w:r w:rsidR="00392957" w:rsidRPr="00181227">
        <w:rPr>
          <w:rFonts w:ascii="Times New Roman" w:eastAsia="Times New Roman" w:hAnsi="Times New Roman"/>
          <w:bCs/>
          <w:sz w:val="28"/>
          <w:szCs w:val="28"/>
          <w:lang w:eastAsia="ru-RU"/>
        </w:rPr>
        <w:t xml:space="preserve"> </w:t>
      </w:r>
      <w:r w:rsidR="008932A3" w:rsidRPr="00181227">
        <w:rPr>
          <w:rFonts w:ascii="Times New Roman" w:eastAsia="Times New Roman" w:hAnsi="Times New Roman"/>
          <w:bCs/>
          <w:sz w:val="28"/>
          <w:szCs w:val="28"/>
          <w:lang w:eastAsia="ru-RU"/>
        </w:rPr>
        <w:t>эволюции</w:t>
      </w:r>
      <w:r w:rsidR="00392957" w:rsidRPr="00181227">
        <w:rPr>
          <w:rFonts w:ascii="Times New Roman" w:eastAsia="Times New Roman" w:hAnsi="Times New Roman"/>
          <w:bCs/>
          <w:sz w:val="28"/>
          <w:szCs w:val="28"/>
          <w:lang w:eastAsia="ru-RU"/>
        </w:rPr>
        <w:t xml:space="preserve"> </w:t>
      </w:r>
      <w:r w:rsidR="008932A3" w:rsidRPr="00181227">
        <w:rPr>
          <w:rFonts w:ascii="Times New Roman" w:eastAsia="Times New Roman" w:hAnsi="Times New Roman"/>
          <w:bCs/>
          <w:sz w:val="28"/>
          <w:szCs w:val="28"/>
          <w:lang w:eastAsia="ru-RU"/>
        </w:rPr>
        <w:t>экономики,</w:t>
      </w:r>
      <w:r w:rsidR="00392957" w:rsidRPr="00181227">
        <w:rPr>
          <w:rFonts w:ascii="Times New Roman" w:eastAsia="Times New Roman" w:hAnsi="Times New Roman"/>
          <w:bCs/>
          <w:sz w:val="28"/>
          <w:szCs w:val="28"/>
          <w:lang w:eastAsia="ru-RU"/>
        </w:rPr>
        <w:t xml:space="preserve"> </w:t>
      </w:r>
      <w:r w:rsidR="008932A3" w:rsidRPr="00181227">
        <w:rPr>
          <w:rFonts w:ascii="Times New Roman" w:eastAsia="Times New Roman" w:hAnsi="Times New Roman"/>
          <w:bCs/>
          <w:sz w:val="28"/>
          <w:szCs w:val="28"/>
          <w:lang w:eastAsia="ru-RU"/>
        </w:rPr>
        <w:t>а</w:t>
      </w:r>
      <w:r w:rsidR="00392957" w:rsidRPr="00181227">
        <w:rPr>
          <w:rFonts w:ascii="Times New Roman" w:eastAsia="Times New Roman" w:hAnsi="Times New Roman"/>
          <w:bCs/>
          <w:sz w:val="28"/>
          <w:szCs w:val="28"/>
          <w:lang w:eastAsia="ru-RU"/>
        </w:rPr>
        <w:t xml:space="preserve"> </w:t>
      </w:r>
      <w:r w:rsidR="008932A3" w:rsidRPr="00181227">
        <w:rPr>
          <w:rFonts w:ascii="Times New Roman" w:eastAsia="Times New Roman" w:hAnsi="Times New Roman"/>
          <w:bCs/>
          <w:sz w:val="28"/>
          <w:szCs w:val="28"/>
          <w:lang w:eastAsia="ru-RU"/>
        </w:rPr>
        <w:t>именно</w:t>
      </w:r>
      <w:r w:rsidR="00392957" w:rsidRPr="00181227">
        <w:rPr>
          <w:rFonts w:ascii="Times New Roman" w:eastAsia="Times New Roman" w:hAnsi="Times New Roman"/>
          <w:bCs/>
          <w:sz w:val="28"/>
          <w:szCs w:val="28"/>
          <w:lang w:eastAsia="ru-RU"/>
        </w:rPr>
        <w:t xml:space="preserve"> </w:t>
      </w:r>
      <w:r w:rsidR="008932A3" w:rsidRPr="00181227">
        <w:rPr>
          <w:rFonts w:ascii="Times New Roman" w:eastAsia="Times New Roman" w:hAnsi="Times New Roman"/>
          <w:bCs/>
          <w:sz w:val="28"/>
          <w:szCs w:val="28"/>
          <w:lang w:eastAsia="ru-RU"/>
        </w:rPr>
        <w:t>в</w:t>
      </w:r>
      <w:r w:rsidR="00392957" w:rsidRPr="00181227">
        <w:rPr>
          <w:rFonts w:ascii="Times New Roman" w:eastAsia="Times New Roman" w:hAnsi="Times New Roman"/>
          <w:bCs/>
          <w:sz w:val="28"/>
          <w:szCs w:val="28"/>
          <w:lang w:eastAsia="ru-RU"/>
        </w:rPr>
        <w:t xml:space="preserve"> </w:t>
      </w:r>
      <w:r w:rsidR="008932A3" w:rsidRPr="00181227">
        <w:rPr>
          <w:rFonts w:ascii="Times New Roman" w:eastAsia="Times New Roman" w:hAnsi="Times New Roman"/>
          <w:bCs/>
          <w:sz w:val="28"/>
          <w:szCs w:val="28"/>
          <w:lang w:eastAsia="ru-RU"/>
        </w:rPr>
        <w:t>средние</w:t>
      </w:r>
      <w:r w:rsidR="00392957" w:rsidRPr="00181227">
        <w:rPr>
          <w:rFonts w:ascii="Times New Roman" w:eastAsia="Times New Roman" w:hAnsi="Times New Roman"/>
          <w:bCs/>
          <w:sz w:val="28"/>
          <w:szCs w:val="28"/>
          <w:lang w:eastAsia="ru-RU"/>
        </w:rPr>
        <w:t xml:space="preserve"> </w:t>
      </w:r>
      <w:r w:rsidR="008932A3" w:rsidRPr="00181227">
        <w:rPr>
          <w:rFonts w:ascii="Times New Roman" w:eastAsia="Times New Roman" w:hAnsi="Times New Roman"/>
          <w:bCs/>
          <w:sz w:val="28"/>
          <w:szCs w:val="28"/>
          <w:lang w:eastAsia="ru-RU"/>
        </w:rPr>
        <w:t>века,</w:t>
      </w:r>
      <w:r w:rsidR="00392957" w:rsidRPr="00181227">
        <w:rPr>
          <w:rFonts w:ascii="Times New Roman" w:eastAsia="Times New Roman" w:hAnsi="Times New Roman"/>
          <w:bCs/>
          <w:sz w:val="28"/>
          <w:szCs w:val="28"/>
          <w:lang w:eastAsia="ru-RU"/>
        </w:rPr>
        <w:t xml:space="preserve"> </w:t>
      </w:r>
      <w:r w:rsidR="008932A3" w:rsidRPr="00181227">
        <w:rPr>
          <w:rFonts w:ascii="Times New Roman" w:eastAsia="Times New Roman" w:hAnsi="Times New Roman"/>
          <w:bCs/>
          <w:sz w:val="28"/>
          <w:szCs w:val="28"/>
          <w:lang w:eastAsia="ru-RU"/>
        </w:rPr>
        <w:t>лавочники</w:t>
      </w:r>
      <w:r w:rsidR="00392957" w:rsidRPr="00181227">
        <w:rPr>
          <w:rFonts w:ascii="Times New Roman" w:eastAsia="Times New Roman" w:hAnsi="Times New Roman"/>
          <w:bCs/>
          <w:sz w:val="28"/>
          <w:szCs w:val="28"/>
          <w:lang w:eastAsia="ru-RU"/>
        </w:rPr>
        <w:t xml:space="preserve"> </w:t>
      </w:r>
      <w:r w:rsidR="008932A3" w:rsidRPr="00181227">
        <w:rPr>
          <w:rFonts w:ascii="Times New Roman" w:eastAsia="Times New Roman" w:hAnsi="Times New Roman"/>
          <w:bCs/>
          <w:sz w:val="28"/>
          <w:szCs w:val="28"/>
          <w:lang w:eastAsia="ru-RU"/>
        </w:rPr>
        <w:t>и</w:t>
      </w:r>
      <w:r w:rsidR="00392957" w:rsidRPr="00181227">
        <w:rPr>
          <w:rFonts w:ascii="Times New Roman" w:eastAsia="Times New Roman" w:hAnsi="Times New Roman"/>
          <w:bCs/>
          <w:sz w:val="28"/>
          <w:szCs w:val="28"/>
          <w:lang w:eastAsia="ru-RU"/>
        </w:rPr>
        <w:t xml:space="preserve"> </w:t>
      </w:r>
      <w:r w:rsidR="008932A3" w:rsidRPr="00181227">
        <w:rPr>
          <w:rFonts w:ascii="Times New Roman" w:eastAsia="Times New Roman" w:hAnsi="Times New Roman"/>
          <w:bCs/>
          <w:sz w:val="28"/>
          <w:szCs w:val="28"/>
          <w:lang w:eastAsia="ru-RU"/>
        </w:rPr>
        <w:t>торговцы,</w:t>
      </w:r>
      <w:r w:rsidR="00392957" w:rsidRPr="00181227">
        <w:rPr>
          <w:rFonts w:ascii="Times New Roman" w:eastAsia="Times New Roman" w:hAnsi="Times New Roman"/>
          <w:bCs/>
          <w:sz w:val="28"/>
          <w:szCs w:val="28"/>
          <w:lang w:eastAsia="ru-RU"/>
        </w:rPr>
        <w:t xml:space="preserve"> </w:t>
      </w:r>
      <w:r w:rsidR="008932A3" w:rsidRPr="00181227">
        <w:rPr>
          <w:rFonts w:ascii="Times New Roman" w:eastAsia="Times New Roman" w:hAnsi="Times New Roman"/>
          <w:bCs/>
          <w:sz w:val="28"/>
          <w:szCs w:val="28"/>
          <w:lang w:eastAsia="ru-RU"/>
        </w:rPr>
        <w:t>пытаясь</w:t>
      </w:r>
      <w:r w:rsidR="00392957" w:rsidRPr="00181227">
        <w:rPr>
          <w:rFonts w:ascii="Times New Roman" w:eastAsia="Times New Roman" w:hAnsi="Times New Roman"/>
          <w:bCs/>
          <w:sz w:val="28"/>
          <w:szCs w:val="28"/>
          <w:lang w:eastAsia="ru-RU"/>
        </w:rPr>
        <w:t xml:space="preserve"> </w:t>
      </w:r>
      <w:r w:rsidR="008932A3" w:rsidRPr="00181227">
        <w:rPr>
          <w:rFonts w:ascii="Times New Roman" w:eastAsia="Times New Roman" w:hAnsi="Times New Roman"/>
          <w:bCs/>
          <w:sz w:val="28"/>
          <w:szCs w:val="28"/>
          <w:lang w:eastAsia="ru-RU"/>
        </w:rPr>
        <w:t>застраховаться</w:t>
      </w:r>
      <w:r w:rsidR="00392957" w:rsidRPr="00181227">
        <w:rPr>
          <w:rFonts w:ascii="Times New Roman" w:eastAsia="Times New Roman" w:hAnsi="Times New Roman"/>
          <w:bCs/>
          <w:sz w:val="28"/>
          <w:szCs w:val="28"/>
          <w:lang w:eastAsia="ru-RU"/>
        </w:rPr>
        <w:t xml:space="preserve"> </w:t>
      </w:r>
      <w:r w:rsidR="008932A3" w:rsidRPr="00181227">
        <w:rPr>
          <w:rFonts w:ascii="Times New Roman" w:eastAsia="Times New Roman" w:hAnsi="Times New Roman"/>
          <w:bCs/>
          <w:sz w:val="28"/>
          <w:szCs w:val="28"/>
          <w:lang w:eastAsia="ru-RU"/>
        </w:rPr>
        <w:t>от</w:t>
      </w:r>
      <w:r w:rsidR="00392957" w:rsidRPr="00181227">
        <w:rPr>
          <w:rFonts w:ascii="Times New Roman" w:eastAsia="Times New Roman" w:hAnsi="Times New Roman"/>
          <w:bCs/>
          <w:sz w:val="28"/>
          <w:szCs w:val="28"/>
          <w:lang w:eastAsia="ru-RU"/>
        </w:rPr>
        <w:t xml:space="preserve"> </w:t>
      </w:r>
      <w:r w:rsidR="008932A3" w:rsidRPr="00181227">
        <w:rPr>
          <w:rFonts w:ascii="Times New Roman" w:eastAsia="Times New Roman" w:hAnsi="Times New Roman"/>
          <w:bCs/>
          <w:sz w:val="28"/>
          <w:szCs w:val="28"/>
          <w:lang w:eastAsia="ru-RU"/>
        </w:rPr>
        <w:t>опасности</w:t>
      </w:r>
      <w:r w:rsidR="00392957" w:rsidRPr="00181227">
        <w:rPr>
          <w:rFonts w:ascii="Times New Roman" w:eastAsia="Times New Roman" w:hAnsi="Times New Roman"/>
          <w:bCs/>
          <w:sz w:val="28"/>
          <w:szCs w:val="28"/>
          <w:lang w:eastAsia="ru-RU"/>
        </w:rPr>
        <w:t xml:space="preserve"> </w:t>
      </w:r>
      <w:r w:rsidR="008932A3" w:rsidRPr="00181227">
        <w:rPr>
          <w:rFonts w:ascii="Times New Roman" w:eastAsia="Times New Roman" w:hAnsi="Times New Roman"/>
          <w:bCs/>
          <w:sz w:val="28"/>
          <w:szCs w:val="28"/>
          <w:lang w:eastAsia="ru-RU"/>
        </w:rPr>
        <w:t>неурожая,</w:t>
      </w:r>
      <w:r w:rsidR="00392957" w:rsidRPr="00181227">
        <w:rPr>
          <w:rFonts w:ascii="Times New Roman" w:eastAsia="Times New Roman" w:hAnsi="Times New Roman"/>
          <w:bCs/>
          <w:sz w:val="28"/>
          <w:szCs w:val="28"/>
          <w:lang w:eastAsia="ru-RU"/>
        </w:rPr>
        <w:t xml:space="preserve"> </w:t>
      </w:r>
      <w:r w:rsidR="008932A3" w:rsidRPr="00181227">
        <w:rPr>
          <w:rFonts w:ascii="Times New Roman" w:eastAsia="Times New Roman" w:hAnsi="Times New Roman"/>
          <w:bCs/>
          <w:sz w:val="28"/>
          <w:szCs w:val="28"/>
          <w:lang w:eastAsia="ru-RU"/>
        </w:rPr>
        <w:t>создавали</w:t>
      </w:r>
      <w:r w:rsidR="00392957" w:rsidRPr="00181227">
        <w:rPr>
          <w:rFonts w:ascii="Times New Roman" w:eastAsia="Times New Roman" w:hAnsi="Times New Roman"/>
          <w:bCs/>
          <w:sz w:val="28"/>
          <w:szCs w:val="28"/>
          <w:lang w:eastAsia="ru-RU"/>
        </w:rPr>
        <w:t xml:space="preserve"> </w:t>
      </w:r>
      <w:r w:rsidR="008932A3" w:rsidRPr="00181227">
        <w:rPr>
          <w:rFonts w:ascii="Times New Roman" w:eastAsia="Times New Roman" w:hAnsi="Times New Roman"/>
          <w:bCs/>
          <w:sz w:val="28"/>
          <w:szCs w:val="28"/>
          <w:lang w:eastAsia="ru-RU"/>
        </w:rPr>
        <w:t>контракты,</w:t>
      </w:r>
      <w:r w:rsidR="00392957" w:rsidRPr="00181227">
        <w:rPr>
          <w:rFonts w:ascii="Times New Roman" w:eastAsia="Times New Roman" w:hAnsi="Times New Roman"/>
          <w:bCs/>
          <w:sz w:val="28"/>
          <w:szCs w:val="28"/>
          <w:lang w:eastAsia="ru-RU"/>
        </w:rPr>
        <w:t xml:space="preserve"> </w:t>
      </w:r>
      <w:r w:rsidR="008932A3" w:rsidRPr="00181227">
        <w:rPr>
          <w:rFonts w:ascii="Times New Roman" w:eastAsia="Times New Roman" w:hAnsi="Times New Roman"/>
          <w:bCs/>
          <w:sz w:val="28"/>
          <w:szCs w:val="28"/>
          <w:lang w:eastAsia="ru-RU"/>
        </w:rPr>
        <w:t>в</w:t>
      </w:r>
      <w:r w:rsidR="00392957" w:rsidRPr="00181227">
        <w:rPr>
          <w:rFonts w:ascii="Times New Roman" w:eastAsia="Times New Roman" w:hAnsi="Times New Roman"/>
          <w:bCs/>
          <w:sz w:val="28"/>
          <w:szCs w:val="28"/>
          <w:lang w:eastAsia="ru-RU"/>
        </w:rPr>
        <w:t xml:space="preserve"> </w:t>
      </w:r>
      <w:r w:rsidR="008932A3" w:rsidRPr="00181227">
        <w:rPr>
          <w:rFonts w:ascii="Times New Roman" w:eastAsia="Times New Roman" w:hAnsi="Times New Roman"/>
          <w:bCs/>
          <w:sz w:val="28"/>
          <w:szCs w:val="28"/>
          <w:lang w:eastAsia="ru-RU"/>
        </w:rPr>
        <w:t>которых</w:t>
      </w:r>
      <w:r w:rsidR="00392957" w:rsidRPr="00181227">
        <w:rPr>
          <w:rFonts w:ascii="Times New Roman" w:eastAsia="Times New Roman" w:hAnsi="Times New Roman"/>
          <w:bCs/>
          <w:sz w:val="28"/>
          <w:szCs w:val="28"/>
          <w:lang w:eastAsia="ru-RU"/>
        </w:rPr>
        <w:t xml:space="preserve"> </w:t>
      </w:r>
      <w:r w:rsidR="008932A3" w:rsidRPr="00181227">
        <w:rPr>
          <w:rFonts w:ascii="Times New Roman" w:eastAsia="Times New Roman" w:hAnsi="Times New Roman"/>
          <w:bCs/>
          <w:sz w:val="28"/>
          <w:szCs w:val="28"/>
          <w:lang w:eastAsia="ru-RU"/>
        </w:rPr>
        <w:t>указывались</w:t>
      </w:r>
      <w:r w:rsidR="00392957" w:rsidRPr="00181227">
        <w:rPr>
          <w:rFonts w:ascii="Times New Roman" w:eastAsia="Times New Roman" w:hAnsi="Times New Roman"/>
          <w:bCs/>
          <w:sz w:val="28"/>
          <w:szCs w:val="28"/>
          <w:lang w:eastAsia="ru-RU"/>
        </w:rPr>
        <w:t xml:space="preserve"> </w:t>
      </w:r>
      <w:r w:rsidR="008932A3" w:rsidRPr="00181227">
        <w:rPr>
          <w:rFonts w:ascii="Times New Roman" w:eastAsia="Times New Roman" w:hAnsi="Times New Roman"/>
          <w:bCs/>
          <w:sz w:val="28"/>
          <w:szCs w:val="28"/>
          <w:lang w:eastAsia="ru-RU"/>
        </w:rPr>
        <w:t>четко</w:t>
      </w:r>
      <w:r w:rsidR="00392957" w:rsidRPr="00181227">
        <w:rPr>
          <w:rFonts w:ascii="Times New Roman" w:eastAsia="Times New Roman" w:hAnsi="Times New Roman"/>
          <w:bCs/>
          <w:sz w:val="28"/>
          <w:szCs w:val="28"/>
          <w:lang w:eastAsia="ru-RU"/>
        </w:rPr>
        <w:t xml:space="preserve"> </w:t>
      </w:r>
      <w:r w:rsidR="008932A3" w:rsidRPr="00181227">
        <w:rPr>
          <w:rFonts w:ascii="Times New Roman" w:eastAsia="Times New Roman" w:hAnsi="Times New Roman"/>
          <w:bCs/>
          <w:sz w:val="28"/>
          <w:szCs w:val="28"/>
          <w:lang w:eastAsia="ru-RU"/>
        </w:rPr>
        <w:t>сформулированные</w:t>
      </w:r>
      <w:r w:rsidR="00392957" w:rsidRPr="00181227">
        <w:rPr>
          <w:rFonts w:ascii="Times New Roman" w:eastAsia="Times New Roman" w:hAnsi="Times New Roman"/>
          <w:bCs/>
          <w:sz w:val="28"/>
          <w:szCs w:val="28"/>
          <w:lang w:eastAsia="ru-RU"/>
        </w:rPr>
        <w:t xml:space="preserve"> </w:t>
      </w:r>
      <w:r w:rsidR="008932A3" w:rsidRPr="00181227">
        <w:rPr>
          <w:rFonts w:ascii="Times New Roman" w:eastAsia="Times New Roman" w:hAnsi="Times New Roman"/>
          <w:bCs/>
          <w:sz w:val="28"/>
          <w:szCs w:val="28"/>
          <w:lang w:eastAsia="ru-RU"/>
        </w:rPr>
        <w:t>условия.</w:t>
      </w:r>
    </w:p>
    <w:p w:rsidR="008932A3" w:rsidRPr="00F93733" w:rsidRDefault="008932A3" w:rsidP="00370757">
      <w:pPr>
        <w:tabs>
          <w:tab w:val="left" w:pos="0"/>
          <w:tab w:val="left" w:pos="142"/>
          <w:tab w:val="left" w:pos="6379"/>
        </w:tabs>
        <w:spacing w:after="0" w:line="240" w:lineRule="auto"/>
        <w:ind w:firstLine="709"/>
        <w:contextualSpacing/>
        <w:jc w:val="both"/>
        <w:rPr>
          <w:rFonts w:ascii="Times New Roman" w:eastAsia="Times New Roman" w:hAnsi="Times New Roman"/>
          <w:bCs/>
          <w:sz w:val="28"/>
          <w:szCs w:val="28"/>
          <w:lang w:eastAsia="ru-RU"/>
        </w:rPr>
      </w:pPr>
      <w:r w:rsidRPr="00181227">
        <w:rPr>
          <w:rFonts w:ascii="Times New Roman" w:eastAsia="Times New Roman" w:hAnsi="Times New Roman"/>
          <w:bCs/>
          <w:sz w:val="28"/>
          <w:szCs w:val="28"/>
          <w:lang w:eastAsia="ru-RU"/>
        </w:rPr>
        <w:t>И</w:t>
      </w:r>
      <w:r w:rsidR="00392957" w:rsidRPr="00181227">
        <w:rPr>
          <w:rFonts w:ascii="Times New Roman" w:eastAsia="Times New Roman" w:hAnsi="Times New Roman"/>
          <w:bCs/>
          <w:sz w:val="28"/>
          <w:szCs w:val="28"/>
          <w:lang w:eastAsia="ru-RU"/>
        </w:rPr>
        <w:t xml:space="preserve"> </w:t>
      </w:r>
      <w:r w:rsidRPr="00181227">
        <w:rPr>
          <w:rFonts w:ascii="Times New Roman" w:eastAsia="Times New Roman" w:hAnsi="Times New Roman"/>
          <w:bCs/>
          <w:sz w:val="28"/>
          <w:szCs w:val="28"/>
          <w:lang w:eastAsia="ru-RU"/>
        </w:rPr>
        <w:t>именно</w:t>
      </w:r>
      <w:r w:rsidR="00392957" w:rsidRPr="00181227">
        <w:rPr>
          <w:rFonts w:ascii="Times New Roman" w:eastAsia="Times New Roman" w:hAnsi="Times New Roman"/>
          <w:bCs/>
          <w:sz w:val="28"/>
          <w:szCs w:val="28"/>
          <w:lang w:eastAsia="ru-RU"/>
        </w:rPr>
        <w:t xml:space="preserve"> </w:t>
      </w:r>
      <w:r w:rsidRPr="00181227">
        <w:rPr>
          <w:rFonts w:ascii="Times New Roman" w:eastAsia="Times New Roman" w:hAnsi="Times New Roman"/>
          <w:bCs/>
          <w:sz w:val="28"/>
          <w:szCs w:val="28"/>
          <w:lang w:eastAsia="ru-RU"/>
        </w:rPr>
        <w:t>эти</w:t>
      </w:r>
      <w:r w:rsidR="00392957" w:rsidRPr="00181227">
        <w:rPr>
          <w:rFonts w:ascii="Times New Roman" w:eastAsia="Times New Roman" w:hAnsi="Times New Roman"/>
          <w:bCs/>
          <w:sz w:val="28"/>
          <w:szCs w:val="28"/>
          <w:lang w:eastAsia="ru-RU"/>
        </w:rPr>
        <w:t xml:space="preserve"> </w:t>
      </w:r>
      <w:r w:rsidRPr="00181227">
        <w:rPr>
          <w:rFonts w:ascii="Times New Roman" w:eastAsia="Times New Roman" w:hAnsi="Times New Roman"/>
          <w:bCs/>
          <w:sz w:val="28"/>
          <w:szCs w:val="28"/>
          <w:lang w:eastAsia="ru-RU"/>
        </w:rPr>
        <w:t>первые</w:t>
      </w:r>
      <w:r w:rsidR="00392957" w:rsidRPr="00181227">
        <w:rPr>
          <w:rFonts w:ascii="Times New Roman" w:eastAsia="Times New Roman" w:hAnsi="Times New Roman"/>
          <w:bCs/>
          <w:sz w:val="28"/>
          <w:szCs w:val="28"/>
          <w:lang w:eastAsia="ru-RU"/>
        </w:rPr>
        <w:t xml:space="preserve"> </w:t>
      </w:r>
      <w:r w:rsidRPr="00181227">
        <w:rPr>
          <w:rFonts w:ascii="Times New Roman" w:eastAsia="Times New Roman" w:hAnsi="Times New Roman"/>
          <w:bCs/>
          <w:sz w:val="28"/>
          <w:szCs w:val="28"/>
          <w:lang w:eastAsia="ru-RU"/>
        </w:rPr>
        <w:t>операции</w:t>
      </w:r>
      <w:r w:rsidR="00392957" w:rsidRPr="00181227">
        <w:rPr>
          <w:rFonts w:ascii="Times New Roman" w:eastAsia="Times New Roman" w:hAnsi="Times New Roman"/>
          <w:bCs/>
          <w:sz w:val="28"/>
          <w:szCs w:val="28"/>
          <w:lang w:eastAsia="ru-RU"/>
        </w:rPr>
        <w:t xml:space="preserve"> </w:t>
      </w:r>
      <w:r w:rsidRPr="00181227">
        <w:rPr>
          <w:rFonts w:ascii="Times New Roman" w:eastAsia="Times New Roman" w:hAnsi="Times New Roman"/>
          <w:bCs/>
          <w:sz w:val="28"/>
          <w:szCs w:val="28"/>
          <w:lang w:eastAsia="ru-RU"/>
        </w:rPr>
        <w:t>были</w:t>
      </w:r>
      <w:r w:rsidR="00392957" w:rsidRPr="00181227">
        <w:rPr>
          <w:rFonts w:ascii="Times New Roman" w:eastAsia="Times New Roman" w:hAnsi="Times New Roman"/>
          <w:bCs/>
          <w:sz w:val="28"/>
          <w:szCs w:val="28"/>
          <w:lang w:eastAsia="ru-RU"/>
        </w:rPr>
        <w:t xml:space="preserve"> </w:t>
      </w:r>
      <w:r w:rsidRPr="00181227">
        <w:rPr>
          <w:rFonts w:ascii="Times New Roman" w:eastAsia="Times New Roman" w:hAnsi="Times New Roman"/>
          <w:bCs/>
          <w:sz w:val="28"/>
          <w:szCs w:val="28"/>
          <w:lang w:eastAsia="ru-RU"/>
        </w:rPr>
        <w:t>способны</w:t>
      </w:r>
      <w:r w:rsidR="00392957" w:rsidRPr="00181227">
        <w:rPr>
          <w:rFonts w:ascii="Times New Roman" w:eastAsia="Times New Roman" w:hAnsi="Times New Roman"/>
          <w:bCs/>
          <w:sz w:val="28"/>
          <w:szCs w:val="28"/>
          <w:lang w:eastAsia="ru-RU"/>
        </w:rPr>
        <w:t xml:space="preserve"> </w:t>
      </w:r>
      <w:r w:rsidRPr="00181227">
        <w:rPr>
          <w:rFonts w:ascii="Times New Roman" w:eastAsia="Times New Roman" w:hAnsi="Times New Roman"/>
          <w:bCs/>
          <w:sz w:val="28"/>
          <w:szCs w:val="28"/>
          <w:lang w:eastAsia="ru-RU"/>
        </w:rPr>
        <w:t>застраховать</w:t>
      </w:r>
      <w:r w:rsidR="00392957" w:rsidRPr="00181227">
        <w:rPr>
          <w:rFonts w:ascii="Times New Roman" w:eastAsia="Times New Roman" w:hAnsi="Times New Roman"/>
          <w:bCs/>
          <w:sz w:val="28"/>
          <w:szCs w:val="28"/>
          <w:lang w:eastAsia="ru-RU"/>
        </w:rPr>
        <w:t xml:space="preserve"> </w:t>
      </w:r>
      <w:r w:rsidRPr="00181227">
        <w:rPr>
          <w:rFonts w:ascii="Times New Roman" w:eastAsia="Times New Roman" w:hAnsi="Times New Roman"/>
          <w:bCs/>
          <w:sz w:val="28"/>
          <w:szCs w:val="28"/>
          <w:lang w:eastAsia="ru-RU"/>
        </w:rPr>
        <w:t>торговые</w:t>
      </w:r>
      <w:r w:rsidR="00392957" w:rsidRPr="00181227">
        <w:rPr>
          <w:rFonts w:ascii="Times New Roman" w:eastAsia="Times New Roman" w:hAnsi="Times New Roman"/>
          <w:bCs/>
          <w:sz w:val="28"/>
          <w:szCs w:val="28"/>
          <w:lang w:eastAsia="ru-RU"/>
        </w:rPr>
        <w:t xml:space="preserve"> </w:t>
      </w:r>
      <w:r w:rsidRPr="00181227">
        <w:rPr>
          <w:rFonts w:ascii="Times New Roman" w:eastAsia="Times New Roman" w:hAnsi="Times New Roman"/>
          <w:bCs/>
          <w:sz w:val="28"/>
          <w:szCs w:val="28"/>
          <w:lang w:eastAsia="ru-RU"/>
        </w:rPr>
        <w:t>сделки</w:t>
      </w:r>
      <w:r w:rsidR="00392957" w:rsidRPr="00181227">
        <w:rPr>
          <w:rFonts w:ascii="Times New Roman" w:eastAsia="Times New Roman" w:hAnsi="Times New Roman"/>
          <w:bCs/>
          <w:sz w:val="28"/>
          <w:szCs w:val="28"/>
          <w:lang w:eastAsia="ru-RU"/>
        </w:rPr>
        <w:t xml:space="preserve"> </w:t>
      </w:r>
      <w:r w:rsidRPr="00181227">
        <w:rPr>
          <w:rFonts w:ascii="Times New Roman" w:eastAsia="Times New Roman" w:hAnsi="Times New Roman"/>
          <w:bCs/>
          <w:sz w:val="28"/>
          <w:szCs w:val="28"/>
          <w:lang w:eastAsia="ru-RU"/>
        </w:rPr>
        <w:t>первых</w:t>
      </w:r>
      <w:r w:rsidR="00392957" w:rsidRPr="00181227">
        <w:rPr>
          <w:rFonts w:ascii="Times New Roman" w:eastAsia="Times New Roman" w:hAnsi="Times New Roman"/>
          <w:bCs/>
          <w:sz w:val="28"/>
          <w:szCs w:val="28"/>
          <w:lang w:eastAsia="ru-RU"/>
        </w:rPr>
        <w:t xml:space="preserve"> </w:t>
      </w:r>
      <w:r w:rsidRPr="00181227">
        <w:rPr>
          <w:rFonts w:ascii="Times New Roman" w:eastAsia="Times New Roman" w:hAnsi="Times New Roman"/>
          <w:bCs/>
          <w:sz w:val="28"/>
          <w:szCs w:val="28"/>
          <w:lang w:eastAsia="ru-RU"/>
        </w:rPr>
        <w:t>в</w:t>
      </w:r>
      <w:r w:rsidR="00392957" w:rsidRPr="00181227">
        <w:rPr>
          <w:rFonts w:ascii="Times New Roman" w:eastAsia="Times New Roman" w:hAnsi="Times New Roman"/>
          <w:bCs/>
          <w:sz w:val="28"/>
          <w:szCs w:val="28"/>
          <w:lang w:eastAsia="ru-RU"/>
        </w:rPr>
        <w:t xml:space="preserve"> </w:t>
      </w:r>
      <w:r w:rsidRPr="00181227">
        <w:rPr>
          <w:rFonts w:ascii="Times New Roman" w:eastAsia="Times New Roman" w:hAnsi="Times New Roman"/>
          <w:bCs/>
          <w:sz w:val="28"/>
          <w:szCs w:val="28"/>
          <w:lang w:eastAsia="ru-RU"/>
        </w:rPr>
        <w:t>мире</w:t>
      </w:r>
      <w:r w:rsidR="00392957" w:rsidRPr="00181227">
        <w:rPr>
          <w:rFonts w:ascii="Times New Roman" w:eastAsia="Times New Roman" w:hAnsi="Times New Roman"/>
          <w:bCs/>
          <w:sz w:val="28"/>
          <w:szCs w:val="28"/>
          <w:lang w:eastAsia="ru-RU"/>
        </w:rPr>
        <w:t xml:space="preserve"> </w:t>
      </w:r>
      <w:r w:rsidR="00370757">
        <w:rPr>
          <w:rFonts w:ascii="Times New Roman" w:eastAsia="Times New Roman" w:hAnsi="Times New Roman"/>
          <w:bCs/>
          <w:sz w:val="28"/>
          <w:szCs w:val="28"/>
          <w:lang w:eastAsia="ru-RU"/>
        </w:rPr>
        <w:t>предпринимателей.</w:t>
      </w:r>
      <w:r w:rsidR="00370757" w:rsidRPr="00370757">
        <w:rPr>
          <w:rFonts w:ascii="Times New Roman" w:eastAsia="Times New Roman" w:hAnsi="Times New Roman"/>
          <w:bCs/>
          <w:sz w:val="28"/>
          <w:szCs w:val="28"/>
          <w:lang w:eastAsia="ru-RU"/>
        </w:rPr>
        <w:t xml:space="preserve"> </w:t>
      </w:r>
      <w:r w:rsidR="00370757" w:rsidRPr="00F93733">
        <w:rPr>
          <w:rFonts w:ascii="Times New Roman" w:eastAsia="Times New Roman" w:hAnsi="Times New Roman"/>
          <w:bCs/>
          <w:sz w:val="28"/>
          <w:szCs w:val="28"/>
          <w:lang w:eastAsia="ru-RU"/>
        </w:rPr>
        <w:t>[</w:t>
      </w:r>
      <w:r w:rsidR="008230A8" w:rsidRPr="002401B4">
        <w:rPr>
          <w:rFonts w:ascii="Times New Roman" w:eastAsia="Times New Roman" w:hAnsi="Times New Roman"/>
          <w:bCs/>
          <w:sz w:val="28"/>
          <w:szCs w:val="28"/>
          <w:lang w:eastAsia="ru-RU"/>
        </w:rPr>
        <w:t>21</w:t>
      </w:r>
      <w:r w:rsidR="00370757" w:rsidRPr="00F93733">
        <w:rPr>
          <w:rFonts w:ascii="Times New Roman" w:eastAsia="Times New Roman" w:hAnsi="Times New Roman"/>
          <w:bCs/>
          <w:sz w:val="28"/>
          <w:szCs w:val="28"/>
          <w:lang w:eastAsia="ru-RU"/>
        </w:rPr>
        <w:t>]</w:t>
      </w:r>
    </w:p>
    <w:p w:rsidR="00707259" w:rsidRPr="00707259" w:rsidRDefault="00707259" w:rsidP="00181227">
      <w:pPr>
        <w:tabs>
          <w:tab w:val="left" w:pos="0"/>
          <w:tab w:val="left" w:pos="142"/>
          <w:tab w:val="left" w:pos="6379"/>
        </w:tabs>
        <w:spacing w:after="0" w:line="240" w:lineRule="auto"/>
        <w:ind w:firstLine="709"/>
        <w:contextualSpacing/>
        <w:jc w:val="both"/>
        <w:rPr>
          <w:rFonts w:ascii="Times New Roman" w:eastAsia="Times New Roman" w:hAnsi="Times New Roman"/>
          <w:bCs/>
          <w:sz w:val="28"/>
          <w:szCs w:val="28"/>
          <w:lang w:eastAsia="ru-RU"/>
        </w:rPr>
      </w:pPr>
      <w:r w:rsidRPr="00707259">
        <w:rPr>
          <w:rFonts w:ascii="Times New Roman" w:eastAsia="Times New Roman" w:hAnsi="Times New Roman"/>
          <w:bCs/>
          <w:sz w:val="28"/>
          <w:szCs w:val="28"/>
          <w:lang w:eastAsia="ru-RU"/>
        </w:rPr>
        <w:t>Из-за</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происходящих</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изменений</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в</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мировой</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экономике</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и</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валютной</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системе</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важно</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уделять</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внимание</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страхованию</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валютных</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рисков.</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Страхование</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необходимо</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в</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процессе</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управления</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валютными</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рисками,</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вероятности</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их</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снижения</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и</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позволяет</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избежать</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негативных</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последствий,</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которые</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возникают</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при</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«плавающих»</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валютных</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курсах.</w:t>
      </w:r>
      <w:r w:rsidR="00392957">
        <w:rPr>
          <w:rFonts w:ascii="Times New Roman" w:eastAsia="Times New Roman" w:hAnsi="Times New Roman"/>
          <w:bCs/>
          <w:sz w:val="28"/>
          <w:szCs w:val="28"/>
          <w:lang w:eastAsia="ru-RU"/>
        </w:rPr>
        <w:t xml:space="preserve"> </w:t>
      </w:r>
    </w:p>
    <w:p w:rsidR="00707259" w:rsidRPr="00707259" w:rsidRDefault="00707259" w:rsidP="00181227">
      <w:pPr>
        <w:tabs>
          <w:tab w:val="left" w:pos="0"/>
          <w:tab w:val="left" w:pos="142"/>
          <w:tab w:val="left" w:pos="6379"/>
        </w:tabs>
        <w:spacing w:after="0" w:line="240" w:lineRule="auto"/>
        <w:ind w:firstLine="709"/>
        <w:contextualSpacing/>
        <w:jc w:val="both"/>
        <w:rPr>
          <w:rFonts w:ascii="Times New Roman" w:eastAsia="Times New Roman" w:hAnsi="Times New Roman"/>
          <w:bCs/>
          <w:sz w:val="28"/>
          <w:szCs w:val="28"/>
          <w:lang w:eastAsia="ru-RU"/>
        </w:rPr>
      </w:pPr>
      <w:r w:rsidRPr="00707259">
        <w:rPr>
          <w:rFonts w:ascii="Times New Roman" w:eastAsia="Times New Roman" w:hAnsi="Times New Roman"/>
          <w:bCs/>
          <w:sz w:val="28"/>
          <w:szCs w:val="28"/>
          <w:lang w:eastAsia="ru-RU"/>
        </w:rPr>
        <w:t>В</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связи</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с</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тем</w:t>
      </w:r>
      <w:r>
        <w:rPr>
          <w:rFonts w:ascii="Times New Roman" w:eastAsia="Times New Roman" w:hAnsi="Times New Roman"/>
          <w:bCs/>
          <w:sz w:val="28"/>
          <w:szCs w:val="28"/>
          <w:lang w:eastAsia="ru-RU"/>
        </w:rPr>
        <w:t>,</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что</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курсы</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совершенно</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всех</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валют,</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в</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частности</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и</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резервной</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валюты</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доллара</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США,</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подвержены</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периодическим</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колебаниям</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в</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результате</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различных</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субъективных</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и</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объективных</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причин,</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практика</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международных</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экономических</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отношений</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сформировала</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подходы</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к</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выбору</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защитной</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стратегии</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от</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валютных</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рисков.</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Сущность</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этих</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подходов</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состоит</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в</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том,</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что:</w:t>
      </w:r>
    </w:p>
    <w:p w:rsidR="00707259" w:rsidRPr="00707259" w:rsidRDefault="00707259" w:rsidP="00181227">
      <w:pPr>
        <w:tabs>
          <w:tab w:val="left" w:pos="0"/>
          <w:tab w:val="left" w:pos="142"/>
          <w:tab w:val="left" w:pos="6379"/>
        </w:tabs>
        <w:spacing w:after="0" w:line="240" w:lineRule="auto"/>
        <w:ind w:firstLine="709"/>
        <w:contextualSpacing/>
        <w:jc w:val="both"/>
        <w:rPr>
          <w:rFonts w:ascii="Times New Roman" w:eastAsia="Times New Roman" w:hAnsi="Times New Roman"/>
          <w:bCs/>
          <w:sz w:val="28"/>
          <w:szCs w:val="28"/>
          <w:lang w:eastAsia="ru-RU"/>
        </w:rPr>
      </w:pPr>
      <w:r w:rsidRPr="00707259">
        <w:rPr>
          <w:rFonts w:ascii="Times New Roman" w:eastAsia="Times New Roman" w:hAnsi="Times New Roman"/>
          <w:bCs/>
          <w:sz w:val="28"/>
          <w:szCs w:val="28"/>
          <w:lang w:eastAsia="ru-RU"/>
        </w:rPr>
        <w:t>1)</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принимаются</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выводы</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о</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необходимости</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особых</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мер</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по</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страхованию</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валютных</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рисков;</w:t>
      </w:r>
    </w:p>
    <w:p w:rsidR="00707259" w:rsidRPr="00707259" w:rsidRDefault="00707259" w:rsidP="00181227">
      <w:pPr>
        <w:tabs>
          <w:tab w:val="left" w:pos="0"/>
          <w:tab w:val="left" w:pos="142"/>
          <w:tab w:val="left" w:pos="6379"/>
        </w:tabs>
        <w:spacing w:after="0" w:line="240" w:lineRule="auto"/>
        <w:ind w:firstLine="709"/>
        <w:contextualSpacing/>
        <w:jc w:val="both"/>
        <w:rPr>
          <w:rFonts w:ascii="Times New Roman" w:eastAsia="Times New Roman" w:hAnsi="Times New Roman"/>
          <w:bCs/>
          <w:sz w:val="28"/>
          <w:szCs w:val="28"/>
          <w:lang w:eastAsia="ru-RU"/>
        </w:rPr>
      </w:pPr>
      <w:r w:rsidRPr="00707259">
        <w:rPr>
          <w:rFonts w:ascii="Times New Roman" w:eastAsia="Times New Roman" w:hAnsi="Times New Roman"/>
          <w:bCs/>
          <w:sz w:val="28"/>
          <w:szCs w:val="28"/>
          <w:lang w:eastAsia="ru-RU"/>
        </w:rPr>
        <w:t>2)</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выбирается</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конкретный</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метод</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и</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способ</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страхования</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риска;</w:t>
      </w:r>
    </w:p>
    <w:p w:rsidR="00707259" w:rsidRPr="00707259" w:rsidRDefault="00707259" w:rsidP="00181227">
      <w:pPr>
        <w:tabs>
          <w:tab w:val="left" w:pos="0"/>
          <w:tab w:val="left" w:pos="142"/>
          <w:tab w:val="left" w:pos="6379"/>
        </w:tabs>
        <w:spacing w:after="0" w:line="240" w:lineRule="auto"/>
        <w:ind w:firstLine="709"/>
        <w:contextualSpacing/>
        <w:jc w:val="both"/>
        <w:rPr>
          <w:rFonts w:ascii="Times New Roman" w:eastAsia="Times New Roman" w:hAnsi="Times New Roman"/>
          <w:bCs/>
          <w:sz w:val="28"/>
          <w:szCs w:val="28"/>
          <w:lang w:eastAsia="ru-RU"/>
        </w:rPr>
      </w:pPr>
      <w:r w:rsidRPr="00707259">
        <w:rPr>
          <w:rFonts w:ascii="Times New Roman" w:eastAsia="Times New Roman" w:hAnsi="Times New Roman"/>
          <w:bCs/>
          <w:sz w:val="28"/>
          <w:szCs w:val="28"/>
          <w:lang w:eastAsia="ru-RU"/>
        </w:rPr>
        <w:t>3)</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выделяется</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часть</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кредитного</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соглашения</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или</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внешнеторгового</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контракта</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открытая</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валютная</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позиция,</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которая</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будет</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страховаться.</w:t>
      </w:r>
    </w:p>
    <w:p w:rsidR="00707259" w:rsidRPr="00707259" w:rsidRDefault="00707259" w:rsidP="00181227">
      <w:pPr>
        <w:tabs>
          <w:tab w:val="left" w:pos="0"/>
          <w:tab w:val="left" w:pos="142"/>
          <w:tab w:val="left" w:pos="6379"/>
        </w:tabs>
        <w:spacing w:after="0" w:line="240" w:lineRule="auto"/>
        <w:ind w:firstLine="709"/>
        <w:contextualSpacing/>
        <w:jc w:val="both"/>
        <w:rPr>
          <w:rFonts w:ascii="Times New Roman" w:eastAsia="Times New Roman" w:hAnsi="Times New Roman"/>
          <w:bCs/>
          <w:sz w:val="28"/>
          <w:szCs w:val="28"/>
          <w:lang w:eastAsia="ru-RU"/>
        </w:rPr>
      </w:pPr>
      <w:r w:rsidRPr="00707259">
        <w:rPr>
          <w:rFonts w:ascii="Times New Roman" w:eastAsia="Times New Roman" w:hAnsi="Times New Roman"/>
          <w:bCs/>
          <w:sz w:val="28"/>
          <w:szCs w:val="28"/>
          <w:lang w:eastAsia="ru-RU"/>
        </w:rPr>
        <w:t>В</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международной</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практике</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используются</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три</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ключевых</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способа</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страхования</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рисков:</w:t>
      </w:r>
    </w:p>
    <w:p w:rsidR="00707259" w:rsidRPr="00707259" w:rsidRDefault="00707259" w:rsidP="00181227">
      <w:pPr>
        <w:tabs>
          <w:tab w:val="left" w:pos="0"/>
          <w:tab w:val="left" w:pos="142"/>
          <w:tab w:val="left" w:pos="6379"/>
        </w:tabs>
        <w:spacing w:after="0" w:line="240" w:lineRule="auto"/>
        <w:ind w:firstLine="709"/>
        <w:contextualSpacing/>
        <w:jc w:val="both"/>
        <w:rPr>
          <w:rFonts w:ascii="Times New Roman" w:eastAsia="Times New Roman" w:hAnsi="Times New Roman"/>
          <w:bCs/>
          <w:sz w:val="28"/>
          <w:szCs w:val="28"/>
          <w:lang w:eastAsia="ru-RU"/>
        </w:rPr>
      </w:pPr>
      <w:r w:rsidRPr="00707259">
        <w:rPr>
          <w:rFonts w:ascii="Times New Roman" w:eastAsia="Times New Roman" w:hAnsi="Times New Roman"/>
          <w:bCs/>
          <w:sz w:val="28"/>
          <w:szCs w:val="28"/>
          <w:lang w:eastAsia="ru-RU"/>
        </w:rPr>
        <w:t>1)</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односторонние</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действия</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одного</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из</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партнеров;</w:t>
      </w:r>
    </w:p>
    <w:p w:rsidR="00707259" w:rsidRPr="00707259" w:rsidRDefault="00707259" w:rsidP="00181227">
      <w:pPr>
        <w:tabs>
          <w:tab w:val="left" w:pos="0"/>
          <w:tab w:val="left" w:pos="142"/>
          <w:tab w:val="left" w:pos="6379"/>
        </w:tabs>
        <w:spacing w:after="0" w:line="240" w:lineRule="auto"/>
        <w:ind w:firstLine="709"/>
        <w:contextualSpacing/>
        <w:jc w:val="both"/>
        <w:rPr>
          <w:rFonts w:ascii="Times New Roman" w:eastAsia="Times New Roman" w:hAnsi="Times New Roman"/>
          <w:bCs/>
          <w:sz w:val="28"/>
          <w:szCs w:val="28"/>
          <w:lang w:eastAsia="ru-RU"/>
        </w:rPr>
      </w:pPr>
      <w:r w:rsidRPr="00707259">
        <w:rPr>
          <w:rFonts w:ascii="Times New Roman" w:eastAsia="Times New Roman" w:hAnsi="Times New Roman"/>
          <w:bCs/>
          <w:sz w:val="28"/>
          <w:szCs w:val="28"/>
          <w:lang w:eastAsia="ru-RU"/>
        </w:rPr>
        <w:t>2)</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взаимная</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договоренность</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участников</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сделки;</w:t>
      </w:r>
    </w:p>
    <w:p w:rsidR="00707259" w:rsidRPr="00707259" w:rsidRDefault="00707259" w:rsidP="00181227">
      <w:pPr>
        <w:tabs>
          <w:tab w:val="left" w:pos="0"/>
          <w:tab w:val="left" w:pos="142"/>
          <w:tab w:val="left" w:pos="6379"/>
        </w:tabs>
        <w:spacing w:after="0" w:line="240" w:lineRule="auto"/>
        <w:ind w:firstLine="709"/>
        <w:contextualSpacing/>
        <w:jc w:val="both"/>
        <w:rPr>
          <w:rFonts w:ascii="Times New Roman" w:eastAsia="Times New Roman" w:hAnsi="Times New Roman"/>
          <w:bCs/>
          <w:sz w:val="28"/>
          <w:szCs w:val="28"/>
          <w:lang w:eastAsia="ru-RU"/>
        </w:rPr>
      </w:pPr>
      <w:r w:rsidRPr="00707259">
        <w:rPr>
          <w:rFonts w:ascii="Times New Roman" w:eastAsia="Times New Roman" w:hAnsi="Times New Roman"/>
          <w:bCs/>
          <w:sz w:val="28"/>
          <w:szCs w:val="28"/>
          <w:lang w:eastAsia="ru-RU"/>
        </w:rPr>
        <w:t>3)</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операции</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страховых</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компаний,</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правительственные</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и</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банковские</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гарантии.</w:t>
      </w:r>
    </w:p>
    <w:p w:rsidR="00707259" w:rsidRPr="00707259" w:rsidRDefault="00707259" w:rsidP="00181227">
      <w:pPr>
        <w:tabs>
          <w:tab w:val="left" w:pos="0"/>
          <w:tab w:val="left" w:pos="142"/>
          <w:tab w:val="left" w:pos="6379"/>
        </w:tabs>
        <w:spacing w:after="0" w:line="240" w:lineRule="auto"/>
        <w:ind w:firstLine="709"/>
        <w:contextualSpacing/>
        <w:jc w:val="both"/>
        <w:rPr>
          <w:rFonts w:ascii="Times New Roman" w:eastAsia="Times New Roman" w:hAnsi="Times New Roman"/>
          <w:bCs/>
          <w:sz w:val="28"/>
          <w:szCs w:val="28"/>
          <w:lang w:eastAsia="ru-RU"/>
        </w:rPr>
      </w:pPr>
      <w:r w:rsidRPr="00707259">
        <w:rPr>
          <w:rFonts w:ascii="Times New Roman" w:eastAsia="Times New Roman" w:hAnsi="Times New Roman"/>
          <w:bCs/>
          <w:sz w:val="28"/>
          <w:szCs w:val="28"/>
          <w:lang w:eastAsia="ru-RU"/>
        </w:rPr>
        <w:t>На</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конкретный</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выбор</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метода</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страхования</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риска</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воздействуют</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такие</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факторы,</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как:</w:t>
      </w:r>
    </w:p>
    <w:p w:rsidR="00707259" w:rsidRPr="00707259" w:rsidRDefault="00707259" w:rsidP="00181227">
      <w:pPr>
        <w:tabs>
          <w:tab w:val="left" w:pos="0"/>
          <w:tab w:val="left" w:pos="142"/>
          <w:tab w:val="left" w:pos="6379"/>
        </w:tabs>
        <w:spacing w:after="0" w:line="240" w:lineRule="auto"/>
        <w:ind w:firstLine="709"/>
        <w:contextualSpacing/>
        <w:jc w:val="both"/>
        <w:rPr>
          <w:rFonts w:ascii="Times New Roman" w:eastAsia="Times New Roman" w:hAnsi="Times New Roman"/>
          <w:bCs/>
          <w:sz w:val="28"/>
          <w:szCs w:val="28"/>
          <w:lang w:eastAsia="ru-RU"/>
        </w:rPr>
      </w:pPr>
      <w:r w:rsidRPr="00707259">
        <w:rPr>
          <w:rFonts w:ascii="Times New Roman" w:eastAsia="Times New Roman" w:hAnsi="Times New Roman"/>
          <w:bCs/>
          <w:sz w:val="28"/>
          <w:szCs w:val="28"/>
          <w:lang w:eastAsia="ru-RU"/>
        </w:rPr>
        <w:t>1)</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платежеспособность</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контрагента</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сделки;</w:t>
      </w:r>
    </w:p>
    <w:p w:rsidR="00707259" w:rsidRPr="00707259" w:rsidRDefault="00707259" w:rsidP="00181227">
      <w:pPr>
        <w:tabs>
          <w:tab w:val="left" w:pos="0"/>
          <w:tab w:val="left" w:pos="142"/>
          <w:tab w:val="left" w:pos="6379"/>
        </w:tabs>
        <w:spacing w:after="0" w:line="240" w:lineRule="auto"/>
        <w:ind w:firstLine="709"/>
        <w:contextualSpacing/>
        <w:jc w:val="both"/>
        <w:rPr>
          <w:rFonts w:ascii="Times New Roman" w:eastAsia="Times New Roman" w:hAnsi="Times New Roman"/>
          <w:bCs/>
          <w:sz w:val="28"/>
          <w:szCs w:val="28"/>
          <w:lang w:eastAsia="ru-RU"/>
        </w:rPr>
      </w:pPr>
      <w:r w:rsidRPr="00707259">
        <w:rPr>
          <w:rFonts w:ascii="Times New Roman" w:eastAsia="Times New Roman" w:hAnsi="Times New Roman"/>
          <w:bCs/>
          <w:sz w:val="28"/>
          <w:szCs w:val="28"/>
          <w:lang w:eastAsia="ru-RU"/>
        </w:rPr>
        <w:t>2)</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конкурентоспособность</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товара;</w:t>
      </w:r>
    </w:p>
    <w:p w:rsidR="00707259" w:rsidRPr="00707259" w:rsidRDefault="00707259" w:rsidP="00181227">
      <w:pPr>
        <w:tabs>
          <w:tab w:val="left" w:pos="0"/>
          <w:tab w:val="left" w:pos="142"/>
          <w:tab w:val="left" w:pos="6379"/>
        </w:tabs>
        <w:spacing w:after="0" w:line="240" w:lineRule="auto"/>
        <w:ind w:firstLine="709"/>
        <w:contextualSpacing/>
        <w:jc w:val="both"/>
        <w:rPr>
          <w:rFonts w:ascii="Times New Roman" w:eastAsia="Times New Roman" w:hAnsi="Times New Roman"/>
          <w:bCs/>
          <w:sz w:val="28"/>
          <w:szCs w:val="28"/>
          <w:lang w:eastAsia="ru-RU"/>
        </w:rPr>
      </w:pPr>
      <w:r w:rsidRPr="00707259">
        <w:rPr>
          <w:rFonts w:ascii="Times New Roman" w:eastAsia="Times New Roman" w:hAnsi="Times New Roman"/>
          <w:bCs/>
          <w:sz w:val="28"/>
          <w:szCs w:val="28"/>
          <w:lang w:eastAsia="ru-RU"/>
        </w:rPr>
        <w:t>3)</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действующие</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кредитно-финансовые</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и</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валютные</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ограничения</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в</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данной</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стране;</w:t>
      </w:r>
    </w:p>
    <w:p w:rsidR="00707259" w:rsidRPr="00707259" w:rsidRDefault="00707259" w:rsidP="00181227">
      <w:pPr>
        <w:tabs>
          <w:tab w:val="left" w:pos="0"/>
          <w:tab w:val="left" w:pos="142"/>
          <w:tab w:val="left" w:pos="6379"/>
        </w:tabs>
        <w:spacing w:after="0" w:line="240" w:lineRule="auto"/>
        <w:ind w:firstLine="709"/>
        <w:contextualSpacing/>
        <w:jc w:val="both"/>
        <w:rPr>
          <w:rFonts w:ascii="Times New Roman" w:eastAsia="Times New Roman" w:hAnsi="Times New Roman"/>
          <w:bCs/>
          <w:sz w:val="28"/>
          <w:szCs w:val="28"/>
          <w:lang w:eastAsia="ru-RU"/>
        </w:rPr>
      </w:pPr>
      <w:r w:rsidRPr="00707259">
        <w:rPr>
          <w:rFonts w:ascii="Times New Roman" w:eastAsia="Times New Roman" w:hAnsi="Times New Roman"/>
          <w:bCs/>
          <w:sz w:val="28"/>
          <w:szCs w:val="28"/>
          <w:lang w:eastAsia="ru-RU"/>
        </w:rPr>
        <w:t>4)</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наличие</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дополнительных</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условий</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осуществления</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сделки;</w:t>
      </w:r>
    </w:p>
    <w:p w:rsidR="00707259" w:rsidRPr="00392957" w:rsidRDefault="00707259" w:rsidP="00181227">
      <w:pPr>
        <w:tabs>
          <w:tab w:val="left" w:pos="0"/>
          <w:tab w:val="left" w:pos="142"/>
          <w:tab w:val="left" w:pos="6379"/>
        </w:tabs>
        <w:spacing w:after="0" w:line="240" w:lineRule="auto"/>
        <w:ind w:firstLine="709"/>
        <w:contextualSpacing/>
        <w:jc w:val="both"/>
        <w:rPr>
          <w:rFonts w:ascii="Times New Roman" w:eastAsia="Times New Roman" w:hAnsi="Times New Roman"/>
          <w:bCs/>
          <w:sz w:val="28"/>
          <w:szCs w:val="28"/>
          <w:lang w:eastAsia="ru-RU"/>
        </w:rPr>
      </w:pPr>
      <w:r w:rsidRPr="00392957">
        <w:rPr>
          <w:rFonts w:ascii="Times New Roman" w:eastAsia="Times New Roman" w:hAnsi="Times New Roman"/>
          <w:bCs/>
          <w:sz w:val="28"/>
          <w:szCs w:val="28"/>
          <w:lang w:eastAsia="ru-RU"/>
        </w:rPr>
        <w:t>5)</w:t>
      </w:r>
      <w:r w:rsidR="00392957">
        <w:rPr>
          <w:rFonts w:ascii="Times New Roman" w:eastAsia="Times New Roman" w:hAnsi="Times New Roman"/>
          <w:bCs/>
          <w:sz w:val="28"/>
          <w:szCs w:val="28"/>
          <w:lang w:eastAsia="ru-RU"/>
        </w:rPr>
        <w:t xml:space="preserve"> </w:t>
      </w:r>
      <w:r w:rsidRPr="00392957">
        <w:rPr>
          <w:rFonts w:ascii="Times New Roman" w:eastAsia="Times New Roman" w:hAnsi="Times New Roman"/>
          <w:bCs/>
          <w:sz w:val="28"/>
          <w:szCs w:val="28"/>
          <w:lang w:eastAsia="ru-RU"/>
        </w:rPr>
        <w:t>срок</w:t>
      </w:r>
      <w:r w:rsidR="00392957">
        <w:rPr>
          <w:rFonts w:ascii="Times New Roman" w:eastAsia="Times New Roman" w:hAnsi="Times New Roman"/>
          <w:bCs/>
          <w:sz w:val="28"/>
          <w:szCs w:val="28"/>
          <w:lang w:eastAsia="ru-RU"/>
        </w:rPr>
        <w:t xml:space="preserve"> </w:t>
      </w:r>
      <w:r w:rsidRPr="00392957">
        <w:rPr>
          <w:rFonts w:ascii="Times New Roman" w:eastAsia="Times New Roman" w:hAnsi="Times New Roman"/>
          <w:bCs/>
          <w:sz w:val="28"/>
          <w:szCs w:val="28"/>
          <w:lang w:eastAsia="ru-RU"/>
        </w:rPr>
        <w:t>покрытия</w:t>
      </w:r>
      <w:r w:rsidR="00392957">
        <w:rPr>
          <w:rFonts w:ascii="Times New Roman" w:eastAsia="Times New Roman" w:hAnsi="Times New Roman"/>
          <w:bCs/>
          <w:sz w:val="28"/>
          <w:szCs w:val="28"/>
          <w:lang w:eastAsia="ru-RU"/>
        </w:rPr>
        <w:t xml:space="preserve"> </w:t>
      </w:r>
      <w:r w:rsidRPr="00392957">
        <w:rPr>
          <w:rFonts w:ascii="Times New Roman" w:eastAsia="Times New Roman" w:hAnsi="Times New Roman"/>
          <w:bCs/>
          <w:sz w:val="28"/>
          <w:szCs w:val="28"/>
          <w:lang w:eastAsia="ru-RU"/>
        </w:rPr>
        <w:t>риска;</w:t>
      </w:r>
    </w:p>
    <w:p w:rsidR="00707259" w:rsidRPr="00370757" w:rsidRDefault="00707259" w:rsidP="00181227">
      <w:pPr>
        <w:tabs>
          <w:tab w:val="left" w:pos="0"/>
          <w:tab w:val="left" w:pos="142"/>
          <w:tab w:val="left" w:pos="6379"/>
        </w:tabs>
        <w:spacing w:after="0" w:line="240" w:lineRule="auto"/>
        <w:ind w:firstLine="709"/>
        <w:contextualSpacing/>
        <w:jc w:val="both"/>
        <w:rPr>
          <w:rFonts w:ascii="Times New Roman" w:eastAsia="Times New Roman" w:hAnsi="Times New Roman"/>
          <w:bCs/>
          <w:sz w:val="28"/>
          <w:szCs w:val="28"/>
          <w:lang w:eastAsia="ru-RU"/>
        </w:rPr>
      </w:pPr>
      <w:r w:rsidRPr="00392957">
        <w:rPr>
          <w:rFonts w:ascii="Times New Roman" w:eastAsia="Times New Roman" w:hAnsi="Times New Roman"/>
          <w:bCs/>
          <w:sz w:val="28"/>
          <w:szCs w:val="28"/>
          <w:lang w:eastAsia="ru-RU"/>
        </w:rPr>
        <w:t>6)</w:t>
      </w:r>
      <w:r w:rsidR="00392957">
        <w:rPr>
          <w:rFonts w:ascii="Times New Roman" w:eastAsia="Times New Roman" w:hAnsi="Times New Roman"/>
          <w:bCs/>
          <w:sz w:val="28"/>
          <w:szCs w:val="28"/>
          <w:lang w:eastAsia="ru-RU"/>
        </w:rPr>
        <w:t xml:space="preserve"> </w:t>
      </w:r>
      <w:r w:rsidRPr="00392957">
        <w:rPr>
          <w:rFonts w:ascii="Times New Roman" w:eastAsia="Times New Roman" w:hAnsi="Times New Roman"/>
          <w:bCs/>
          <w:sz w:val="28"/>
          <w:szCs w:val="28"/>
          <w:lang w:eastAsia="ru-RU"/>
        </w:rPr>
        <w:t>перспективы</w:t>
      </w:r>
      <w:r w:rsidR="00392957">
        <w:rPr>
          <w:rFonts w:ascii="Times New Roman" w:eastAsia="Times New Roman" w:hAnsi="Times New Roman"/>
          <w:bCs/>
          <w:sz w:val="28"/>
          <w:szCs w:val="28"/>
          <w:lang w:eastAsia="ru-RU"/>
        </w:rPr>
        <w:t xml:space="preserve"> </w:t>
      </w:r>
      <w:r w:rsidRPr="00392957">
        <w:rPr>
          <w:rFonts w:ascii="Times New Roman" w:eastAsia="Times New Roman" w:hAnsi="Times New Roman"/>
          <w:bCs/>
          <w:sz w:val="28"/>
          <w:szCs w:val="28"/>
          <w:lang w:eastAsia="ru-RU"/>
        </w:rPr>
        <w:t>видоизменения</w:t>
      </w:r>
      <w:r w:rsidR="00392957">
        <w:rPr>
          <w:rFonts w:ascii="Times New Roman" w:eastAsia="Times New Roman" w:hAnsi="Times New Roman"/>
          <w:bCs/>
          <w:sz w:val="28"/>
          <w:szCs w:val="28"/>
          <w:lang w:eastAsia="ru-RU"/>
        </w:rPr>
        <w:t xml:space="preserve"> </w:t>
      </w:r>
      <w:r w:rsidRPr="00392957">
        <w:rPr>
          <w:rFonts w:ascii="Times New Roman" w:eastAsia="Times New Roman" w:hAnsi="Times New Roman"/>
          <w:bCs/>
          <w:sz w:val="28"/>
          <w:szCs w:val="28"/>
          <w:lang w:eastAsia="ru-RU"/>
        </w:rPr>
        <w:t>валютного</w:t>
      </w:r>
      <w:r w:rsidR="00392957">
        <w:rPr>
          <w:rFonts w:ascii="Times New Roman" w:eastAsia="Times New Roman" w:hAnsi="Times New Roman"/>
          <w:bCs/>
          <w:sz w:val="28"/>
          <w:szCs w:val="28"/>
          <w:lang w:eastAsia="ru-RU"/>
        </w:rPr>
        <w:t xml:space="preserve"> </w:t>
      </w:r>
      <w:r w:rsidRPr="00392957">
        <w:rPr>
          <w:rFonts w:ascii="Times New Roman" w:eastAsia="Times New Roman" w:hAnsi="Times New Roman"/>
          <w:bCs/>
          <w:sz w:val="28"/>
          <w:szCs w:val="28"/>
          <w:lang w:eastAsia="ru-RU"/>
        </w:rPr>
        <w:t>курса</w:t>
      </w:r>
      <w:r w:rsidR="00392957">
        <w:rPr>
          <w:rFonts w:ascii="Times New Roman" w:eastAsia="Times New Roman" w:hAnsi="Times New Roman"/>
          <w:bCs/>
          <w:sz w:val="28"/>
          <w:szCs w:val="28"/>
          <w:lang w:eastAsia="ru-RU"/>
        </w:rPr>
        <w:t xml:space="preserve"> </w:t>
      </w:r>
      <w:r w:rsidRPr="00392957">
        <w:rPr>
          <w:rFonts w:ascii="Times New Roman" w:eastAsia="Times New Roman" w:hAnsi="Times New Roman"/>
          <w:bCs/>
          <w:sz w:val="28"/>
          <w:szCs w:val="28"/>
          <w:lang w:eastAsia="ru-RU"/>
        </w:rPr>
        <w:t>или</w:t>
      </w:r>
      <w:r w:rsidR="00392957">
        <w:rPr>
          <w:rFonts w:ascii="Times New Roman" w:eastAsia="Times New Roman" w:hAnsi="Times New Roman"/>
          <w:bCs/>
          <w:sz w:val="28"/>
          <w:szCs w:val="28"/>
          <w:lang w:eastAsia="ru-RU"/>
        </w:rPr>
        <w:t xml:space="preserve"> </w:t>
      </w:r>
      <w:r w:rsidRPr="00392957">
        <w:rPr>
          <w:rFonts w:ascii="Times New Roman" w:eastAsia="Times New Roman" w:hAnsi="Times New Roman"/>
          <w:bCs/>
          <w:sz w:val="28"/>
          <w:szCs w:val="28"/>
          <w:lang w:eastAsia="ru-RU"/>
        </w:rPr>
        <w:t>процентных</w:t>
      </w:r>
      <w:r w:rsidR="00392957">
        <w:rPr>
          <w:rFonts w:ascii="Times New Roman" w:eastAsia="Times New Roman" w:hAnsi="Times New Roman"/>
          <w:bCs/>
          <w:sz w:val="28"/>
          <w:szCs w:val="28"/>
          <w:lang w:eastAsia="ru-RU"/>
        </w:rPr>
        <w:t xml:space="preserve"> </w:t>
      </w:r>
      <w:r w:rsidRPr="00392957">
        <w:rPr>
          <w:rFonts w:ascii="Times New Roman" w:eastAsia="Times New Roman" w:hAnsi="Times New Roman"/>
          <w:bCs/>
          <w:sz w:val="28"/>
          <w:szCs w:val="28"/>
          <w:lang w:eastAsia="ru-RU"/>
        </w:rPr>
        <w:t>ставок</w:t>
      </w:r>
      <w:r w:rsidR="00392957">
        <w:rPr>
          <w:rFonts w:ascii="Times New Roman" w:eastAsia="Times New Roman" w:hAnsi="Times New Roman"/>
          <w:bCs/>
          <w:sz w:val="28"/>
          <w:szCs w:val="28"/>
          <w:lang w:eastAsia="ru-RU"/>
        </w:rPr>
        <w:t xml:space="preserve"> </w:t>
      </w:r>
      <w:r w:rsidRPr="00392957">
        <w:rPr>
          <w:rFonts w:ascii="Times New Roman" w:eastAsia="Times New Roman" w:hAnsi="Times New Roman"/>
          <w:bCs/>
          <w:sz w:val="28"/>
          <w:szCs w:val="28"/>
          <w:lang w:eastAsia="ru-RU"/>
        </w:rPr>
        <w:t>на</w:t>
      </w:r>
      <w:r w:rsidR="00392957">
        <w:rPr>
          <w:rFonts w:ascii="Times New Roman" w:eastAsia="Times New Roman" w:hAnsi="Times New Roman"/>
          <w:bCs/>
          <w:sz w:val="28"/>
          <w:szCs w:val="28"/>
          <w:lang w:eastAsia="ru-RU"/>
        </w:rPr>
        <w:t xml:space="preserve"> </w:t>
      </w:r>
      <w:r w:rsidRPr="00392957">
        <w:rPr>
          <w:rFonts w:ascii="Times New Roman" w:eastAsia="Times New Roman" w:hAnsi="Times New Roman"/>
          <w:bCs/>
          <w:sz w:val="28"/>
          <w:szCs w:val="28"/>
          <w:lang w:eastAsia="ru-RU"/>
        </w:rPr>
        <w:t>рынке.</w:t>
      </w:r>
      <w:r w:rsidR="00392957" w:rsidRPr="00392957">
        <w:rPr>
          <w:rFonts w:ascii="Times New Roman" w:eastAsia="Times New Roman" w:hAnsi="Times New Roman"/>
          <w:bCs/>
          <w:sz w:val="28"/>
          <w:szCs w:val="28"/>
          <w:lang w:eastAsia="ru-RU"/>
        </w:rPr>
        <w:t>[</w:t>
      </w:r>
      <w:r w:rsidR="008230A8" w:rsidRPr="008230A8">
        <w:rPr>
          <w:rFonts w:ascii="Times New Roman" w:hAnsi="Times New Roman"/>
          <w:sz w:val="28"/>
          <w:szCs w:val="28"/>
        </w:rPr>
        <w:t>4</w:t>
      </w:r>
      <w:r w:rsidR="00370757" w:rsidRPr="00370757">
        <w:rPr>
          <w:rFonts w:ascii="Times New Roman" w:hAnsi="Times New Roman"/>
          <w:sz w:val="28"/>
          <w:szCs w:val="28"/>
        </w:rPr>
        <w:t>]</w:t>
      </w:r>
    </w:p>
    <w:p w:rsidR="00707259" w:rsidRDefault="00392957" w:rsidP="00181227">
      <w:pPr>
        <w:tabs>
          <w:tab w:val="left" w:pos="0"/>
          <w:tab w:val="left" w:pos="142"/>
          <w:tab w:val="left" w:pos="6379"/>
        </w:tabs>
        <w:spacing w:after="0" w:line="240" w:lineRule="auto"/>
        <w:ind w:firstLine="709"/>
        <w:contextualSpacing/>
        <w:jc w:val="both"/>
        <w:rPr>
          <w:rFonts w:ascii="Times New Roman" w:eastAsia="Times New Roman" w:hAnsi="Times New Roman"/>
          <w:bCs/>
          <w:sz w:val="28"/>
          <w:szCs w:val="28"/>
          <w:lang w:eastAsia="ru-RU"/>
        </w:rPr>
      </w:pPr>
      <w:r w:rsidRPr="00392957">
        <w:rPr>
          <w:rFonts w:ascii="Times New Roman" w:eastAsia="Times New Roman" w:hAnsi="Times New Roman"/>
          <w:bCs/>
          <w:sz w:val="28"/>
          <w:szCs w:val="28"/>
          <w:lang w:eastAsia="ru-RU"/>
        </w:rPr>
        <w:t>Выделяют</w:t>
      </w:r>
      <w:r>
        <w:rPr>
          <w:rFonts w:ascii="Times New Roman" w:eastAsia="Times New Roman" w:hAnsi="Times New Roman"/>
          <w:bCs/>
          <w:sz w:val="28"/>
          <w:szCs w:val="28"/>
          <w:lang w:eastAsia="ru-RU"/>
        </w:rPr>
        <w:t xml:space="preserve"> </w:t>
      </w:r>
      <w:r w:rsidRPr="00392957">
        <w:rPr>
          <w:rFonts w:ascii="Times New Roman" w:eastAsia="Times New Roman" w:hAnsi="Times New Roman"/>
          <w:bCs/>
          <w:sz w:val="28"/>
          <w:szCs w:val="28"/>
          <w:lang w:eastAsia="ru-RU"/>
        </w:rPr>
        <w:t>следующие</w:t>
      </w:r>
      <w:r>
        <w:rPr>
          <w:rFonts w:ascii="Times New Roman" w:eastAsia="Times New Roman" w:hAnsi="Times New Roman"/>
          <w:bCs/>
          <w:sz w:val="28"/>
          <w:szCs w:val="28"/>
          <w:lang w:eastAsia="ru-RU"/>
        </w:rPr>
        <w:t xml:space="preserve"> </w:t>
      </w:r>
      <w:r w:rsidRPr="00392957">
        <w:rPr>
          <w:rFonts w:ascii="Times New Roman" w:eastAsia="Times New Roman" w:hAnsi="Times New Roman"/>
          <w:bCs/>
          <w:sz w:val="28"/>
          <w:szCs w:val="28"/>
          <w:lang w:eastAsia="ru-RU"/>
        </w:rPr>
        <w:t>современные</w:t>
      </w:r>
      <w:r>
        <w:rPr>
          <w:rFonts w:ascii="Times New Roman" w:eastAsia="Times New Roman" w:hAnsi="Times New Roman"/>
          <w:bCs/>
          <w:sz w:val="28"/>
          <w:szCs w:val="28"/>
          <w:lang w:eastAsia="ru-RU"/>
        </w:rPr>
        <w:t xml:space="preserve"> </w:t>
      </w:r>
      <w:r w:rsidRPr="00392957">
        <w:rPr>
          <w:rFonts w:ascii="Times New Roman" w:eastAsia="Times New Roman" w:hAnsi="Times New Roman"/>
          <w:bCs/>
          <w:sz w:val="28"/>
          <w:szCs w:val="28"/>
          <w:lang w:eastAsia="ru-RU"/>
        </w:rPr>
        <w:t>методы</w:t>
      </w:r>
      <w:r>
        <w:rPr>
          <w:rFonts w:ascii="Times New Roman" w:eastAsia="Times New Roman" w:hAnsi="Times New Roman"/>
          <w:bCs/>
          <w:sz w:val="28"/>
          <w:szCs w:val="28"/>
          <w:lang w:eastAsia="ru-RU"/>
        </w:rPr>
        <w:t xml:space="preserve"> </w:t>
      </w:r>
      <w:r w:rsidRPr="00392957">
        <w:rPr>
          <w:rFonts w:ascii="Times New Roman" w:eastAsia="Times New Roman" w:hAnsi="Times New Roman"/>
          <w:bCs/>
          <w:sz w:val="28"/>
          <w:szCs w:val="28"/>
          <w:lang w:eastAsia="ru-RU"/>
        </w:rPr>
        <w:t>страхования</w:t>
      </w:r>
      <w:r>
        <w:rPr>
          <w:rFonts w:ascii="Times New Roman" w:eastAsia="Times New Roman" w:hAnsi="Times New Roman"/>
          <w:bCs/>
          <w:sz w:val="28"/>
          <w:szCs w:val="28"/>
          <w:lang w:eastAsia="ru-RU"/>
        </w:rPr>
        <w:t xml:space="preserve"> </w:t>
      </w:r>
      <w:r w:rsidRPr="00392957">
        <w:rPr>
          <w:rFonts w:ascii="Times New Roman" w:eastAsia="Times New Roman" w:hAnsi="Times New Roman"/>
          <w:bCs/>
          <w:sz w:val="28"/>
          <w:szCs w:val="28"/>
          <w:lang w:eastAsia="ru-RU"/>
        </w:rPr>
        <w:t>валютных</w:t>
      </w:r>
      <w:r>
        <w:rPr>
          <w:rFonts w:ascii="Times New Roman" w:eastAsia="Times New Roman" w:hAnsi="Times New Roman"/>
          <w:bCs/>
          <w:sz w:val="28"/>
          <w:szCs w:val="28"/>
          <w:lang w:eastAsia="ru-RU"/>
        </w:rPr>
        <w:t xml:space="preserve"> </w:t>
      </w:r>
      <w:r w:rsidRPr="00392957">
        <w:rPr>
          <w:rFonts w:ascii="Times New Roman" w:eastAsia="Times New Roman" w:hAnsi="Times New Roman"/>
          <w:bCs/>
          <w:sz w:val="28"/>
          <w:szCs w:val="28"/>
          <w:lang w:eastAsia="ru-RU"/>
        </w:rPr>
        <w:t>рисков</w:t>
      </w:r>
      <w:r>
        <w:rPr>
          <w:rFonts w:ascii="Times New Roman" w:eastAsia="Times New Roman" w:hAnsi="Times New Roman"/>
          <w:bCs/>
          <w:sz w:val="28"/>
          <w:szCs w:val="28"/>
          <w:lang w:eastAsia="ru-RU"/>
        </w:rPr>
        <w:t xml:space="preserve"> </w:t>
      </w:r>
      <w:r w:rsidR="00370757">
        <w:rPr>
          <w:rFonts w:ascii="Times New Roman" w:eastAsia="Times New Roman" w:hAnsi="Times New Roman"/>
          <w:bCs/>
          <w:sz w:val="28"/>
          <w:szCs w:val="28"/>
          <w:lang w:eastAsia="ru-RU"/>
        </w:rPr>
        <w:t>[</w:t>
      </w:r>
      <w:r w:rsidR="008230A8" w:rsidRPr="008230A8">
        <w:rPr>
          <w:rFonts w:ascii="Times New Roman" w:eastAsia="Times New Roman" w:hAnsi="Times New Roman"/>
          <w:bCs/>
          <w:sz w:val="28"/>
          <w:szCs w:val="28"/>
          <w:lang w:eastAsia="ru-RU"/>
        </w:rPr>
        <w:t>1</w:t>
      </w:r>
      <w:r w:rsidR="00794025">
        <w:rPr>
          <w:rFonts w:ascii="Times New Roman" w:eastAsia="Times New Roman" w:hAnsi="Times New Roman"/>
          <w:bCs/>
          <w:sz w:val="28"/>
          <w:szCs w:val="28"/>
          <w:lang w:eastAsia="ru-RU"/>
        </w:rPr>
        <w:t>7</w:t>
      </w:r>
      <w:r w:rsidR="008230A8" w:rsidRPr="008230A8">
        <w:rPr>
          <w:rFonts w:ascii="Times New Roman" w:eastAsia="Times New Roman" w:hAnsi="Times New Roman"/>
          <w:bCs/>
          <w:sz w:val="28"/>
          <w:szCs w:val="28"/>
          <w:lang w:eastAsia="ru-RU"/>
        </w:rPr>
        <w:t xml:space="preserve">, </w:t>
      </w:r>
      <w:r w:rsidR="008230A8">
        <w:rPr>
          <w:rFonts w:ascii="Times New Roman" w:eastAsia="Times New Roman" w:hAnsi="Times New Roman"/>
          <w:bCs/>
          <w:sz w:val="28"/>
          <w:szCs w:val="28"/>
          <w:lang w:val="en-US" w:eastAsia="ru-RU"/>
        </w:rPr>
        <w:t>c</w:t>
      </w:r>
      <w:r w:rsidR="008230A8" w:rsidRPr="008230A8">
        <w:rPr>
          <w:rFonts w:ascii="Times New Roman" w:eastAsia="Times New Roman" w:hAnsi="Times New Roman"/>
          <w:bCs/>
          <w:sz w:val="28"/>
          <w:szCs w:val="28"/>
          <w:lang w:eastAsia="ru-RU"/>
        </w:rPr>
        <w:t>.268</w:t>
      </w:r>
      <w:r w:rsidRPr="00392957">
        <w:rPr>
          <w:rFonts w:ascii="Times New Roman" w:eastAsia="Times New Roman" w:hAnsi="Times New Roman"/>
          <w:bCs/>
          <w:sz w:val="28"/>
          <w:szCs w:val="28"/>
          <w:lang w:eastAsia="ru-RU"/>
        </w:rPr>
        <w:t>]:</w:t>
      </w:r>
    </w:p>
    <w:p w:rsidR="00707259" w:rsidRPr="00F93733" w:rsidRDefault="00707259" w:rsidP="00E97DCE">
      <w:pPr>
        <w:tabs>
          <w:tab w:val="left" w:pos="0"/>
          <w:tab w:val="left" w:pos="142"/>
          <w:tab w:val="left" w:pos="6379"/>
        </w:tabs>
        <w:spacing w:after="0" w:line="240" w:lineRule="auto"/>
        <w:ind w:firstLine="709"/>
        <w:contextualSpacing/>
        <w:jc w:val="both"/>
        <w:rPr>
          <w:rFonts w:ascii="Times New Roman" w:eastAsia="Times New Roman" w:hAnsi="Times New Roman"/>
          <w:bCs/>
          <w:sz w:val="28"/>
          <w:szCs w:val="28"/>
          <w:lang w:eastAsia="ru-RU"/>
        </w:rPr>
      </w:pPr>
      <w:r w:rsidRPr="00707259">
        <w:rPr>
          <w:rFonts w:ascii="Times New Roman" w:eastAsia="Times New Roman" w:hAnsi="Times New Roman"/>
          <w:bCs/>
          <w:sz w:val="28"/>
          <w:szCs w:val="28"/>
          <w:lang w:eastAsia="ru-RU"/>
        </w:rPr>
        <w:t>1.</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Метод</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валютных</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и</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мультивалютных</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оговорок</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этот</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метод</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является</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одним</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из</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первых</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методов</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страхования.</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Он</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предполагает</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заключение</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между</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продавцом</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и</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покупателем</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торгового</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контракта,</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согласно</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которому</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сумма</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lastRenderedPageBreak/>
        <w:t>платежа</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должна</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быть</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пересчитана</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в</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той</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же</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пропорции,</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в</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которой</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изменился</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курс.</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Данный</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метод</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активно</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используется</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в</w:t>
      </w:r>
      <w:r w:rsidR="00392957">
        <w:rPr>
          <w:rFonts w:ascii="Times New Roman" w:eastAsia="Times New Roman" w:hAnsi="Times New Roman"/>
          <w:bCs/>
          <w:sz w:val="28"/>
          <w:szCs w:val="28"/>
          <w:lang w:eastAsia="ru-RU"/>
        </w:rPr>
        <w:t xml:space="preserve"> </w:t>
      </w:r>
      <w:r w:rsidR="00E97DCE">
        <w:rPr>
          <w:rFonts w:ascii="Times New Roman" w:eastAsia="Times New Roman" w:hAnsi="Times New Roman"/>
          <w:bCs/>
          <w:sz w:val="28"/>
          <w:szCs w:val="28"/>
          <w:lang w:eastAsia="ru-RU"/>
        </w:rPr>
        <w:t>России</w:t>
      </w:r>
      <w:r w:rsidR="00E97DCE" w:rsidRPr="00E97DCE">
        <w:rPr>
          <w:rFonts w:ascii="Times New Roman" w:eastAsia="Times New Roman" w:hAnsi="Times New Roman"/>
          <w:bCs/>
          <w:sz w:val="28"/>
          <w:szCs w:val="28"/>
          <w:lang w:eastAsia="ru-RU"/>
        </w:rPr>
        <w:t xml:space="preserve">. </w:t>
      </w:r>
      <w:r w:rsidR="00E97DCE">
        <w:rPr>
          <w:rFonts w:ascii="Times New Roman" w:eastAsia="Times New Roman" w:hAnsi="Times New Roman"/>
          <w:bCs/>
          <w:sz w:val="28"/>
          <w:szCs w:val="28"/>
          <w:lang w:eastAsia="ru-RU"/>
        </w:rPr>
        <w:t xml:space="preserve">Суть метода </w:t>
      </w:r>
      <w:r w:rsidR="00E97DCE" w:rsidRPr="00707259">
        <w:rPr>
          <w:rFonts w:ascii="Times New Roman" w:eastAsia="Times New Roman" w:hAnsi="Times New Roman"/>
          <w:bCs/>
          <w:sz w:val="28"/>
          <w:szCs w:val="28"/>
          <w:lang w:eastAsia="ru-RU"/>
        </w:rPr>
        <w:t>мультивалютных</w:t>
      </w:r>
      <w:r w:rsidR="00E97DCE">
        <w:rPr>
          <w:rFonts w:ascii="Times New Roman" w:eastAsia="Times New Roman" w:hAnsi="Times New Roman"/>
          <w:bCs/>
          <w:sz w:val="28"/>
          <w:szCs w:val="28"/>
          <w:lang w:eastAsia="ru-RU"/>
        </w:rPr>
        <w:t xml:space="preserve"> </w:t>
      </w:r>
      <w:r w:rsidR="00E97DCE" w:rsidRPr="00707259">
        <w:rPr>
          <w:rFonts w:ascii="Times New Roman" w:eastAsia="Times New Roman" w:hAnsi="Times New Roman"/>
          <w:bCs/>
          <w:sz w:val="28"/>
          <w:szCs w:val="28"/>
          <w:lang w:eastAsia="ru-RU"/>
        </w:rPr>
        <w:t>оговорок</w:t>
      </w:r>
      <w:r w:rsidR="00E97DCE">
        <w:rPr>
          <w:rFonts w:ascii="Times New Roman" w:eastAsia="Times New Roman" w:hAnsi="Times New Roman"/>
          <w:bCs/>
          <w:sz w:val="28"/>
          <w:szCs w:val="28"/>
          <w:lang w:eastAsia="ru-RU"/>
        </w:rPr>
        <w:t xml:space="preserve"> заключается в том, что цена товара и сумма платежа, выраженная </w:t>
      </w:r>
      <w:r w:rsidR="00E97DCE" w:rsidRPr="00E97DCE">
        <w:rPr>
          <w:rFonts w:ascii="Times New Roman" w:eastAsia="Times New Roman" w:hAnsi="Times New Roman"/>
          <w:bCs/>
          <w:sz w:val="28"/>
          <w:szCs w:val="28"/>
          <w:lang w:eastAsia="ru-RU"/>
        </w:rPr>
        <w:t>в како</w:t>
      </w:r>
      <w:r w:rsidR="00E97DCE">
        <w:rPr>
          <w:rFonts w:ascii="Times New Roman" w:eastAsia="Times New Roman" w:hAnsi="Times New Roman"/>
          <w:bCs/>
          <w:sz w:val="28"/>
          <w:szCs w:val="28"/>
          <w:lang w:eastAsia="ru-RU"/>
        </w:rPr>
        <w:t>й-либ</w:t>
      </w:r>
      <w:r w:rsidR="00E97DCE" w:rsidRPr="00E97DCE">
        <w:rPr>
          <w:rFonts w:ascii="Times New Roman" w:eastAsia="Times New Roman" w:hAnsi="Times New Roman"/>
          <w:bCs/>
          <w:sz w:val="28"/>
          <w:szCs w:val="28"/>
          <w:lang w:eastAsia="ru-RU"/>
        </w:rPr>
        <w:t>о</w:t>
      </w:r>
      <w:r w:rsidR="00E97DCE">
        <w:rPr>
          <w:rFonts w:ascii="Times New Roman" w:eastAsia="Times New Roman" w:hAnsi="Times New Roman"/>
          <w:bCs/>
          <w:sz w:val="28"/>
          <w:szCs w:val="28"/>
          <w:lang w:eastAsia="ru-RU"/>
        </w:rPr>
        <w:t xml:space="preserve"> </w:t>
      </w:r>
      <w:r w:rsidR="00E97DCE" w:rsidRPr="00E97DCE">
        <w:rPr>
          <w:rFonts w:ascii="Times New Roman" w:eastAsia="Times New Roman" w:hAnsi="Times New Roman"/>
          <w:bCs/>
          <w:sz w:val="28"/>
          <w:szCs w:val="28"/>
          <w:lang w:eastAsia="ru-RU"/>
        </w:rPr>
        <w:t>валюте, привязываются не к одной валюте, а к «корзине</w:t>
      </w:r>
      <w:r w:rsidR="00E97DCE">
        <w:rPr>
          <w:rFonts w:ascii="Times New Roman" w:eastAsia="Times New Roman" w:hAnsi="Times New Roman"/>
          <w:bCs/>
          <w:sz w:val="28"/>
          <w:szCs w:val="28"/>
          <w:lang w:eastAsia="ru-RU"/>
        </w:rPr>
        <w:t xml:space="preserve"> </w:t>
      </w:r>
      <w:r w:rsidR="00E97DCE" w:rsidRPr="00E97DCE">
        <w:rPr>
          <w:rFonts w:ascii="Times New Roman" w:eastAsia="Times New Roman" w:hAnsi="Times New Roman"/>
          <w:bCs/>
          <w:sz w:val="28"/>
          <w:szCs w:val="28"/>
          <w:lang w:eastAsia="ru-RU"/>
        </w:rPr>
        <w:t>валют», состоящей из совокупности нескольких валют (трех</w:t>
      </w:r>
      <w:r w:rsidR="00E97DCE">
        <w:rPr>
          <w:rFonts w:ascii="Times New Roman" w:eastAsia="Times New Roman" w:hAnsi="Times New Roman"/>
          <w:bCs/>
          <w:sz w:val="28"/>
          <w:szCs w:val="28"/>
          <w:lang w:eastAsia="ru-RU"/>
        </w:rPr>
        <w:t xml:space="preserve"> </w:t>
      </w:r>
      <w:r w:rsidR="00E97DCE" w:rsidRPr="00E97DCE">
        <w:rPr>
          <w:rFonts w:ascii="Times New Roman" w:eastAsia="Times New Roman" w:hAnsi="Times New Roman"/>
          <w:bCs/>
          <w:sz w:val="28"/>
          <w:szCs w:val="28"/>
          <w:lang w:eastAsia="ru-RU"/>
        </w:rPr>
        <w:t>и более).</w:t>
      </w:r>
      <w:r w:rsidR="00E97DCE">
        <w:rPr>
          <w:rFonts w:ascii="Times New Roman" w:eastAsia="Times New Roman" w:hAnsi="Times New Roman"/>
          <w:bCs/>
          <w:sz w:val="28"/>
          <w:szCs w:val="28"/>
          <w:lang w:eastAsia="ru-RU"/>
        </w:rPr>
        <w:t xml:space="preserve"> </w:t>
      </w:r>
      <w:r w:rsidR="00E97DCE" w:rsidRPr="00F93733">
        <w:rPr>
          <w:rFonts w:ascii="Times New Roman" w:eastAsia="Times New Roman" w:hAnsi="Times New Roman"/>
          <w:bCs/>
          <w:sz w:val="28"/>
          <w:szCs w:val="28"/>
          <w:lang w:eastAsia="ru-RU"/>
        </w:rPr>
        <w:t>[</w:t>
      </w:r>
      <w:r w:rsidR="008230A8" w:rsidRPr="002401B4">
        <w:rPr>
          <w:rFonts w:ascii="Times New Roman" w:eastAsia="Times New Roman" w:hAnsi="Times New Roman"/>
          <w:bCs/>
          <w:sz w:val="28"/>
          <w:szCs w:val="28"/>
          <w:lang w:eastAsia="ru-RU"/>
        </w:rPr>
        <w:t>22</w:t>
      </w:r>
      <w:r w:rsidR="00E97DCE">
        <w:rPr>
          <w:rFonts w:ascii="Times New Roman" w:eastAsia="Times New Roman" w:hAnsi="Times New Roman"/>
          <w:bCs/>
          <w:sz w:val="28"/>
          <w:szCs w:val="28"/>
          <w:lang w:eastAsia="ru-RU"/>
        </w:rPr>
        <w:t>, с. 83</w:t>
      </w:r>
      <w:r w:rsidR="00E97DCE" w:rsidRPr="00F93733">
        <w:rPr>
          <w:rFonts w:ascii="Times New Roman" w:eastAsia="Times New Roman" w:hAnsi="Times New Roman"/>
          <w:bCs/>
          <w:sz w:val="28"/>
          <w:szCs w:val="28"/>
          <w:lang w:eastAsia="ru-RU"/>
        </w:rPr>
        <w:t>]</w:t>
      </w:r>
    </w:p>
    <w:p w:rsidR="00707259" w:rsidRDefault="00707259" w:rsidP="00181227">
      <w:pPr>
        <w:tabs>
          <w:tab w:val="left" w:pos="0"/>
          <w:tab w:val="left" w:pos="142"/>
          <w:tab w:val="left" w:pos="6379"/>
        </w:tabs>
        <w:spacing w:after="0" w:line="240" w:lineRule="auto"/>
        <w:ind w:firstLine="709"/>
        <w:contextualSpacing/>
        <w:jc w:val="both"/>
        <w:rPr>
          <w:rFonts w:ascii="Times New Roman" w:eastAsia="Times New Roman" w:hAnsi="Times New Roman"/>
          <w:bCs/>
          <w:sz w:val="28"/>
          <w:szCs w:val="28"/>
          <w:lang w:eastAsia="ru-RU"/>
        </w:rPr>
      </w:pPr>
      <w:r w:rsidRPr="00707259">
        <w:rPr>
          <w:rFonts w:ascii="Times New Roman" w:eastAsia="Times New Roman" w:hAnsi="Times New Roman"/>
          <w:bCs/>
          <w:sz w:val="28"/>
          <w:szCs w:val="28"/>
          <w:lang w:eastAsia="ru-RU"/>
        </w:rPr>
        <w:t>2.</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Хеджирование</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защита</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денежных</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средств</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от</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неблагоприятных</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ситуаций,</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которые</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возникают</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при</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постоянном</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перемещении</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курсов</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валюты;</w:t>
      </w:r>
      <w:r w:rsidR="00392957">
        <w:rPr>
          <w:rFonts w:ascii="Times New Roman" w:eastAsia="Times New Roman" w:hAnsi="Times New Roman"/>
          <w:bCs/>
          <w:sz w:val="28"/>
          <w:szCs w:val="28"/>
          <w:lang w:eastAsia="ru-RU"/>
        </w:rPr>
        <w:t xml:space="preserve"> </w:t>
      </w:r>
    </w:p>
    <w:p w:rsidR="00707259" w:rsidRDefault="00707259" w:rsidP="00181227">
      <w:pPr>
        <w:tabs>
          <w:tab w:val="left" w:pos="0"/>
          <w:tab w:val="left" w:pos="142"/>
          <w:tab w:val="left" w:pos="6379"/>
        </w:tabs>
        <w:spacing w:after="0" w:line="240" w:lineRule="auto"/>
        <w:ind w:firstLine="709"/>
        <w:contextualSpacing/>
        <w:jc w:val="both"/>
        <w:rPr>
          <w:rFonts w:ascii="Times New Roman" w:eastAsia="Times New Roman" w:hAnsi="Times New Roman"/>
          <w:bCs/>
          <w:sz w:val="28"/>
          <w:szCs w:val="28"/>
          <w:lang w:eastAsia="ru-RU"/>
        </w:rPr>
      </w:pPr>
      <w:r w:rsidRPr="00707259">
        <w:rPr>
          <w:rFonts w:ascii="Times New Roman" w:eastAsia="Times New Roman" w:hAnsi="Times New Roman"/>
          <w:bCs/>
          <w:sz w:val="28"/>
          <w:szCs w:val="28"/>
          <w:lang w:eastAsia="ru-RU"/>
        </w:rPr>
        <w:t>3.</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Своп</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сочетание</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двух</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противоположных</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обменных</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операций</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с</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разной</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датой</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валютирования;</w:t>
      </w:r>
      <w:r w:rsidR="00392957">
        <w:rPr>
          <w:rFonts w:ascii="Times New Roman" w:eastAsia="Times New Roman" w:hAnsi="Times New Roman"/>
          <w:bCs/>
          <w:sz w:val="28"/>
          <w:szCs w:val="28"/>
          <w:lang w:eastAsia="ru-RU"/>
        </w:rPr>
        <w:t xml:space="preserve"> </w:t>
      </w:r>
    </w:p>
    <w:p w:rsidR="00707259" w:rsidRDefault="00707259" w:rsidP="00181227">
      <w:pPr>
        <w:tabs>
          <w:tab w:val="left" w:pos="0"/>
          <w:tab w:val="left" w:pos="142"/>
          <w:tab w:val="left" w:pos="6379"/>
        </w:tabs>
        <w:spacing w:after="0" w:line="240" w:lineRule="auto"/>
        <w:ind w:firstLine="709"/>
        <w:contextualSpacing/>
        <w:jc w:val="both"/>
        <w:rPr>
          <w:rFonts w:ascii="Times New Roman" w:eastAsia="Times New Roman" w:hAnsi="Times New Roman"/>
          <w:bCs/>
          <w:sz w:val="28"/>
          <w:szCs w:val="28"/>
          <w:lang w:eastAsia="ru-RU"/>
        </w:rPr>
      </w:pPr>
      <w:r w:rsidRPr="00707259">
        <w:rPr>
          <w:rFonts w:ascii="Times New Roman" w:eastAsia="Times New Roman" w:hAnsi="Times New Roman"/>
          <w:bCs/>
          <w:sz w:val="28"/>
          <w:szCs w:val="28"/>
          <w:lang w:eastAsia="ru-RU"/>
        </w:rPr>
        <w:t>4.</w:t>
      </w:r>
      <w:r w:rsidR="00392957">
        <w:rPr>
          <w:rFonts w:ascii="Times New Roman" w:eastAsia="Times New Roman" w:hAnsi="Times New Roman"/>
          <w:bCs/>
          <w:sz w:val="28"/>
          <w:szCs w:val="28"/>
          <w:lang w:eastAsia="ru-RU"/>
        </w:rPr>
        <w:t xml:space="preserve"> </w:t>
      </w:r>
      <w:proofErr w:type="spellStart"/>
      <w:r w:rsidRPr="00707259">
        <w:rPr>
          <w:rFonts w:ascii="Times New Roman" w:eastAsia="Times New Roman" w:hAnsi="Times New Roman"/>
          <w:bCs/>
          <w:sz w:val="28"/>
          <w:szCs w:val="28"/>
          <w:lang w:eastAsia="ru-RU"/>
        </w:rPr>
        <w:t>Мэтчинг</w:t>
      </w:r>
      <w:proofErr w:type="spellEnd"/>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взаимный</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зачет</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рисков</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по</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пассиву</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и</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активу;</w:t>
      </w:r>
      <w:r w:rsidR="00392957">
        <w:rPr>
          <w:rFonts w:ascii="Times New Roman" w:eastAsia="Times New Roman" w:hAnsi="Times New Roman"/>
          <w:bCs/>
          <w:sz w:val="28"/>
          <w:szCs w:val="28"/>
          <w:lang w:eastAsia="ru-RU"/>
        </w:rPr>
        <w:t xml:space="preserve"> </w:t>
      </w:r>
    </w:p>
    <w:p w:rsidR="00392957" w:rsidRPr="00EF1800" w:rsidRDefault="00707259" w:rsidP="00181227">
      <w:pPr>
        <w:tabs>
          <w:tab w:val="left" w:pos="0"/>
          <w:tab w:val="left" w:pos="142"/>
          <w:tab w:val="left" w:pos="6379"/>
        </w:tabs>
        <w:spacing w:after="0" w:line="240" w:lineRule="auto"/>
        <w:ind w:firstLine="709"/>
        <w:contextualSpacing/>
        <w:jc w:val="both"/>
        <w:rPr>
          <w:rFonts w:ascii="Times New Roman" w:eastAsia="Times New Roman" w:hAnsi="Times New Roman"/>
          <w:bCs/>
          <w:sz w:val="28"/>
          <w:szCs w:val="28"/>
          <w:lang w:eastAsia="ru-RU"/>
        </w:rPr>
      </w:pPr>
      <w:r w:rsidRPr="00707259">
        <w:rPr>
          <w:rFonts w:ascii="Times New Roman" w:eastAsia="Times New Roman" w:hAnsi="Times New Roman"/>
          <w:bCs/>
          <w:sz w:val="28"/>
          <w:szCs w:val="28"/>
          <w:lang w:eastAsia="ru-RU"/>
        </w:rPr>
        <w:t>5.</w:t>
      </w:r>
      <w:r w:rsidR="00392957">
        <w:rPr>
          <w:rFonts w:ascii="Times New Roman" w:eastAsia="Times New Roman" w:hAnsi="Times New Roman"/>
          <w:bCs/>
          <w:sz w:val="28"/>
          <w:szCs w:val="28"/>
          <w:lang w:eastAsia="ru-RU"/>
        </w:rPr>
        <w:t xml:space="preserve"> </w:t>
      </w:r>
      <w:proofErr w:type="spellStart"/>
      <w:r w:rsidRPr="00707259">
        <w:rPr>
          <w:rFonts w:ascii="Times New Roman" w:eastAsia="Times New Roman" w:hAnsi="Times New Roman"/>
          <w:bCs/>
          <w:sz w:val="28"/>
          <w:szCs w:val="28"/>
          <w:lang w:eastAsia="ru-RU"/>
        </w:rPr>
        <w:t>Нэттинг</w:t>
      </w:r>
      <w:proofErr w:type="spellEnd"/>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максимальное</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сокращение</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валютных</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сделок</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посредством</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их</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укрупнения.</w:t>
      </w:r>
      <w:r w:rsidR="00392957">
        <w:rPr>
          <w:rFonts w:ascii="Times New Roman" w:eastAsia="Times New Roman" w:hAnsi="Times New Roman"/>
          <w:bCs/>
          <w:sz w:val="28"/>
          <w:szCs w:val="28"/>
          <w:lang w:eastAsia="ru-RU"/>
        </w:rPr>
        <w:t xml:space="preserve"> </w:t>
      </w:r>
    </w:p>
    <w:p w:rsidR="00707259" w:rsidRDefault="00707259" w:rsidP="00181227">
      <w:pPr>
        <w:tabs>
          <w:tab w:val="left" w:pos="0"/>
          <w:tab w:val="left" w:pos="142"/>
          <w:tab w:val="left" w:pos="6379"/>
        </w:tabs>
        <w:spacing w:after="0" w:line="240" w:lineRule="auto"/>
        <w:ind w:firstLine="709"/>
        <w:contextualSpacing/>
        <w:jc w:val="both"/>
        <w:rPr>
          <w:rFonts w:ascii="Times New Roman" w:eastAsia="Times New Roman" w:hAnsi="Times New Roman"/>
          <w:bCs/>
          <w:sz w:val="28"/>
          <w:szCs w:val="28"/>
          <w:lang w:eastAsia="ru-RU"/>
        </w:rPr>
      </w:pPr>
      <w:r w:rsidRPr="00707259">
        <w:rPr>
          <w:rFonts w:ascii="Times New Roman" w:eastAsia="Times New Roman" w:hAnsi="Times New Roman"/>
          <w:bCs/>
          <w:sz w:val="28"/>
          <w:szCs w:val="28"/>
          <w:lang w:eastAsia="ru-RU"/>
        </w:rPr>
        <w:t>В</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настоящее</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время</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широко</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используется</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такой</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метод</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страхования,</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как</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хеджирование.</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Данный</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метод,</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в</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первую</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очередь,</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предполагает</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защиту</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финансов</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от</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изменений</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валютного</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рынка</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и</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для</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каждой</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рисковой</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сделки</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создает</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компенсационные</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позиции</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w:t>
      </w:r>
      <w:r w:rsidR="008230A8" w:rsidRPr="008230A8">
        <w:rPr>
          <w:rFonts w:ascii="Times New Roman" w:eastAsia="Times New Roman" w:hAnsi="Times New Roman"/>
          <w:bCs/>
          <w:sz w:val="28"/>
          <w:szCs w:val="28"/>
          <w:lang w:eastAsia="ru-RU"/>
        </w:rPr>
        <w:t xml:space="preserve">3, </w:t>
      </w:r>
      <w:r w:rsidR="008230A8">
        <w:rPr>
          <w:rFonts w:ascii="Times New Roman" w:eastAsia="Times New Roman" w:hAnsi="Times New Roman"/>
          <w:bCs/>
          <w:sz w:val="28"/>
          <w:szCs w:val="28"/>
          <w:lang w:val="en-US" w:eastAsia="ru-RU"/>
        </w:rPr>
        <w:t>c</w:t>
      </w:r>
      <w:r w:rsidR="008230A8" w:rsidRPr="008230A8">
        <w:rPr>
          <w:rFonts w:ascii="Times New Roman" w:eastAsia="Times New Roman" w:hAnsi="Times New Roman"/>
          <w:bCs/>
          <w:sz w:val="28"/>
          <w:szCs w:val="28"/>
          <w:lang w:eastAsia="ru-RU"/>
        </w:rPr>
        <w:t>. 69</w:t>
      </w:r>
      <w:r w:rsidRPr="00707259">
        <w:rPr>
          <w:rFonts w:ascii="Times New Roman" w:eastAsia="Times New Roman" w:hAnsi="Times New Roman"/>
          <w:bCs/>
          <w:sz w:val="28"/>
          <w:szCs w:val="28"/>
          <w:lang w:eastAsia="ru-RU"/>
        </w:rPr>
        <w:t>].</w:t>
      </w:r>
    </w:p>
    <w:p w:rsidR="00707259" w:rsidRDefault="00392957" w:rsidP="00181227">
      <w:pPr>
        <w:tabs>
          <w:tab w:val="left" w:pos="0"/>
          <w:tab w:val="left" w:pos="142"/>
          <w:tab w:val="left" w:pos="6379"/>
        </w:tabs>
        <w:spacing w:after="0" w:line="240" w:lineRule="auto"/>
        <w:ind w:firstLine="709"/>
        <w:contextualSpacing/>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w:t>
      </w:r>
      <w:r w:rsidR="00707259" w:rsidRPr="00707259">
        <w:rPr>
          <w:rFonts w:ascii="Times New Roman" w:eastAsia="Times New Roman" w:hAnsi="Times New Roman"/>
          <w:bCs/>
          <w:sz w:val="28"/>
          <w:szCs w:val="28"/>
          <w:lang w:eastAsia="ru-RU"/>
        </w:rPr>
        <w:t>В</w:t>
      </w:r>
      <w:r>
        <w:rPr>
          <w:rFonts w:ascii="Times New Roman" w:eastAsia="Times New Roman" w:hAnsi="Times New Roman"/>
          <w:bCs/>
          <w:sz w:val="28"/>
          <w:szCs w:val="28"/>
          <w:lang w:eastAsia="ru-RU"/>
        </w:rPr>
        <w:t xml:space="preserve"> </w:t>
      </w:r>
      <w:r w:rsidR="00707259" w:rsidRPr="00707259">
        <w:rPr>
          <w:rFonts w:ascii="Times New Roman" w:eastAsia="Times New Roman" w:hAnsi="Times New Roman"/>
          <w:bCs/>
          <w:sz w:val="28"/>
          <w:szCs w:val="28"/>
          <w:lang w:eastAsia="ru-RU"/>
        </w:rPr>
        <w:t>зависимости</w:t>
      </w:r>
      <w:r>
        <w:rPr>
          <w:rFonts w:ascii="Times New Roman" w:eastAsia="Times New Roman" w:hAnsi="Times New Roman"/>
          <w:bCs/>
          <w:sz w:val="28"/>
          <w:szCs w:val="28"/>
          <w:lang w:eastAsia="ru-RU"/>
        </w:rPr>
        <w:t xml:space="preserve"> </w:t>
      </w:r>
      <w:r w:rsidR="00707259" w:rsidRPr="00707259">
        <w:rPr>
          <w:rFonts w:ascii="Times New Roman" w:eastAsia="Times New Roman" w:hAnsi="Times New Roman"/>
          <w:bCs/>
          <w:sz w:val="28"/>
          <w:szCs w:val="28"/>
          <w:lang w:eastAsia="ru-RU"/>
        </w:rPr>
        <w:t>от</w:t>
      </w:r>
      <w:r>
        <w:rPr>
          <w:rFonts w:ascii="Times New Roman" w:eastAsia="Times New Roman" w:hAnsi="Times New Roman"/>
          <w:bCs/>
          <w:sz w:val="28"/>
          <w:szCs w:val="28"/>
          <w:lang w:eastAsia="ru-RU"/>
        </w:rPr>
        <w:t xml:space="preserve"> </w:t>
      </w:r>
      <w:r w:rsidR="00707259" w:rsidRPr="00707259">
        <w:rPr>
          <w:rFonts w:ascii="Times New Roman" w:eastAsia="Times New Roman" w:hAnsi="Times New Roman"/>
          <w:bCs/>
          <w:sz w:val="28"/>
          <w:szCs w:val="28"/>
          <w:lang w:eastAsia="ru-RU"/>
        </w:rPr>
        <w:t>того,</w:t>
      </w:r>
      <w:r>
        <w:rPr>
          <w:rFonts w:ascii="Times New Roman" w:eastAsia="Times New Roman" w:hAnsi="Times New Roman"/>
          <w:bCs/>
          <w:sz w:val="28"/>
          <w:szCs w:val="28"/>
          <w:lang w:eastAsia="ru-RU"/>
        </w:rPr>
        <w:t xml:space="preserve"> </w:t>
      </w:r>
      <w:r w:rsidR="00707259" w:rsidRPr="00707259">
        <w:rPr>
          <w:rFonts w:ascii="Times New Roman" w:eastAsia="Times New Roman" w:hAnsi="Times New Roman"/>
          <w:bCs/>
          <w:sz w:val="28"/>
          <w:szCs w:val="28"/>
          <w:lang w:eastAsia="ru-RU"/>
        </w:rPr>
        <w:t>какой</w:t>
      </w:r>
      <w:r>
        <w:rPr>
          <w:rFonts w:ascii="Times New Roman" w:eastAsia="Times New Roman" w:hAnsi="Times New Roman"/>
          <w:bCs/>
          <w:sz w:val="28"/>
          <w:szCs w:val="28"/>
          <w:lang w:eastAsia="ru-RU"/>
        </w:rPr>
        <w:t xml:space="preserve"> </w:t>
      </w:r>
      <w:r w:rsidR="00707259" w:rsidRPr="00707259">
        <w:rPr>
          <w:rFonts w:ascii="Times New Roman" w:eastAsia="Times New Roman" w:hAnsi="Times New Roman"/>
          <w:bCs/>
          <w:sz w:val="28"/>
          <w:szCs w:val="28"/>
          <w:lang w:eastAsia="ru-RU"/>
        </w:rPr>
        <w:t>будет</w:t>
      </w:r>
      <w:r>
        <w:rPr>
          <w:rFonts w:ascii="Times New Roman" w:eastAsia="Times New Roman" w:hAnsi="Times New Roman"/>
          <w:bCs/>
          <w:sz w:val="28"/>
          <w:szCs w:val="28"/>
          <w:lang w:eastAsia="ru-RU"/>
        </w:rPr>
        <w:t xml:space="preserve"> </w:t>
      </w:r>
      <w:r w:rsidR="00707259" w:rsidRPr="00707259">
        <w:rPr>
          <w:rFonts w:ascii="Times New Roman" w:eastAsia="Times New Roman" w:hAnsi="Times New Roman"/>
          <w:bCs/>
          <w:sz w:val="28"/>
          <w:szCs w:val="28"/>
          <w:lang w:eastAsia="ru-RU"/>
        </w:rPr>
        <w:t>выбран</w:t>
      </w:r>
      <w:r>
        <w:rPr>
          <w:rFonts w:ascii="Times New Roman" w:eastAsia="Times New Roman" w:hAnsi="Times New Roman"/>
          <w:bCs/>
          <w:sz w:val="28"/>
          <w:szCs w:val="28"/>
          <w:lang w:eastAsia="ru-RU"/>
        </w:rPr>
        <w:t xml:space="preserve"> </w:t>
      </w:r>
      <w:r w:rsidR="00707259" w:rsidRPr="00707259">
        <w:rPr>
          <w:rFonts w:ascii="Times New Roman" w:eastAsia="Times New Roman" w:hAnsi="Times New Roman"/>
          <w:bCs/>
          <w:sz w:val="28"/>
          <w:szCs w:val="28"/>
          <w:lang w:eastAsia="ru-RU"/>
        </w:rPr>
        <w:t>метод,</w:t>
      </w:r>
      <w:r>
        <w:rPr>
          <w:rFonts w:ascii="Times New Roman" w:eastAsia="Times New Roman" w:hAnsi="Times New Roman"/>
          <w:bCs/>
          <w:sz w:val="28"/>
          <w:szCs w:val="28"/>
          <w:lang w:eastAsia="ru-RU"/>
        </w:rPr>
        <w:t xml:space="preserve"> </w:t>
      </w:r>
      <w:r w:rsidR="00707259" w:rsidRPr="00707259">
        <w:rPr>
          <w:rFonts w:ascii="Times New Roman" w:eastAsia="Times New Roman" w:hAnsi="Times New Roman"/>
          <w:bCs/>
          <w:sz w:val="28"/>
          <w:szCs w:val="28"/>
          <w:lang w:eastAsia="ru-RU"/>
        </w:rPr>
        <w:t>страхование</w:t>
      </w:r>
      <w:r>
        <w:rPr>
          <w:rFonts w:ascii="Times New Roman" w:eastAsia="Times New Roman" w:hAnsi="Times New Roman"/>
          <w:bCs/>
          <w:sz w:val="28"/>
          <w:szCs w:val="28"/>
          <w:lang w:eastAsia="ru-RU"/>
        </w:rPr>
        <w:t xml:space="preserve"> </w:t>
      </w:r>
      <w:r w:rsidR="00707259" w:rsidRPr="00707259">
        <w:rPr>
          <w:rFonts w:ascii="Times New Roman" w:eastAsia="Times New Roman" w:hAnsi="Times New Roman"/>
          <w:bCs/>
          <w:sz w:val="28"/>
          <w:szCs w:val="28"/>
          <w:lang w:eastAsia="ru-RU"/>
        </w:rPr>
        <w:t>валютных</w:t>
      </w:r>
      <w:r>
        <w:rPr>
          <w:rFonts w:ascii="Times New Roman" w:eastAsia="Times New Roman" w:hAnsi="Times New Roman"/>
          <w:bCs/>
          <w:sz w:val="28"/>
          <w:szCs w:val="28"/>
          <w:lang w:eastAsia="ru-RU"/>
        </w:rPr>
        <w:t xml:space="preserve"> </w:t>
      </w:r>
      <w:r w:rsidR="00707259" w:rsidRPr="00707259">
        <w:rPr>
          <w:rFonts w:ascii="Times New Roman" w:eastAsia="Times New Roman" w:hAnsi="Times New Roman"/>
          <w:bCs/>
          <w:sz w:val="28"/>
          <w:szCs w:val="28"/>
          <w:lang w:eastAsia="ru-RU"/>
        </w:rPr>
        <w:t>рисков</w:t>
      </w:r>
      <w:r>
        <w:rPr>
          <w:rFonts w:ascii="Times New Roman" w:eastAsia="Times New Roman" w:hAnsi="Times New Roman"/>
          <w:bCs/>
          <w:sz w:val="28"/>
          <w:szCs w:val="28"/>
          <w:lang w:eastAsia="ru-RU"/>
        </w:rPr>
        <w:t xml:space="preserve"> </w:t>
      </w:r>
      <w:r w:rsidR="00707259" w:rsidRPr="00707259">
        <w:rPr>
          <w:rFonts w:ascii="Times New Roman" w:eastAsia="Times New Roman" w:hAnsi="Times New Roman"/>
          <w:bCs/>
          <w:sz w:val="28"/>
          <w:szCs w:val="28"/>
          <w:lang w:eastAsia="ru-RU"/>
        </w:rPr>
        <w:t>бывает:</w:t>
      </w:r>
      <w:r>
        <w:rPr>
          <w:rFonts w:ascii="Times New Roman" w:eastAsia="Times New Roman" w:hAnsi="Times New Roman"/>
          <w:bCs/>
          <w:sz w:val="28"/>
          <w:szCs w:val="28"/>
          <w:lang w:eastAsia="ru-RU"/>
        </w:rPr>
        <w:t xml:space="preserve"> </w:t>
      </w:r>
    </w:p>
    <w:p w:rsidR="00707259" w:rsidRDefault="00707259" w:rsidP="00181227">
      <w:pPr>
        <w:tabs>
          <w:tab w:val="left" w:pos="0"/>
          <w:tab w:val="left" w:pos="142"/>
          <w:tab w:val="left" w:pos="6379"/>
        </w:tabs>
        <w:spacing w:after="0" w:line="240" w:lineRule="auto"/>
        <w:ind w:firstLine="709"/>
        <w:contextualSpacing/>
        <w:jc w:val="both"/>
        <w:rPr>
          <w:rFonts w:ascii="Times New Roman" w:eastAsia="Times New Roman" w:hAnsi="Times New Roman"/>
          <w:bCs/>
          <w:sz w:val="28"/>
          <w:szCs w:val="28"/>
          <w:lang w:eastAsia="ru-RU"/>
        </w:rPr>
      </w:pPr>
      <w:r w:rsidRPr="00707259">
        <w:rPr>
          <w:rFonts w:ascii="Times New Roman" w:eastAsia="Times New Roman" w:hAnsi="Times New Roman"/>
          <w:bCs/>
          <w:sz w:val="28"/>
          <w:szCs w:val="28"/>
          <w:lang w:eastAsia="ru-RU"/>
        </w:rPr>
        <w:t>1.</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форвардным;</w:t>
      </w:r>
      <w:r w:rsidR="00392957">
        <w:rPr>
          <w:rFonts w:ascii="Times New Roman" w:eastAsia="Times New Roman" w:hAnsi="Times New Roman"/>
          <w:bCs/>
          <w:sz w:val="28"/>
          <w:szCs w:val="28"/>
          <w:lang w:eastAsia="ru-RU"/>
        </w:rPr>
        <w:t xml:space="preserve"> </w:t>
      </w:r>
    </w:p>
    <w:p w:rsidR="008932A3" w:rsidRDefault="00707259" w:rsidP="00181227">
      <w:pPr>
        <w:tabs>
          <w:tab w:val="left" w:pos="0"/>
          <w:tab w:val="left" w:pos="142"/>
          <w:tab w:val="left" w:pos="6379"/>
        </w:tabs>
        <w:spacing w:after="0" w:line="240" w:lineRule="auto"/>
        <w:ind w:firstLine="709"/>
        <w:contextualSpacing/>
        <w:jc w:val="both"/>
        <w:rPr>
          <w:rFonts w:ascii="Times New Roman" w:eastAsia="Times New Roman" w:hAnsi="Times New Roman"/>
          <w:bCs/>
          <w:sz w:val="28"/>
          <w:szCs w:val="28"/>
          <w:lang w:eastAsia="ru-RU"/>
        </w:rPr>
      </w:pPr>
      <w:r w:rsidRPr="00707259">
        <w:rPr>
          <w:rFonts w:ascii="Times New Roman" w:eastAsia="Times New Roman" w:hAnsi="Times New Roman"/>
          <w:bCs/>
          <w:sz w:val="28"/>
          <w:szCs w:val="28"/>
          <w:lang w:eastAsia="ru-RU"/>
        </w:rPr>
        <w:t>2.</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фьючерсным;</w:t>
      </w:r>
    </w:p>
    <w:p w:rsidR="00707259" w:rsidRDefault="00707259" w:rsidP="00181227">
      <w:pPr>
        <w:tabs>
          <w:tab w:val="left" w:pos="0"/>
          <w:tab w:val="left" w:pos="142"/>
          <w:tab w:val="left" w:pos="6379"/>
        </w:tabs>
        <w:spacing w:after="0" w:line="240" w:lineRule="auto"/>
        <w:ind w:firstLine="709"/>
        <w:contextualSpacing/>
        <w:jc w:val="both"/>
        <w:rPr>
          <w:rFonts w:ascii="Times New Roman" w:eastAsia="Times New Roman" w:hAnsi="Times New Roman"/>
          <w:bCs/>
          <w:sz w:val="28"/>
          <w:szCs w:val="28"/>
          <w:lang w:eastAsia="ru-RU"/>
        </w:rPr>
      </w:pPr>
      <w:r w:rsidRPr="00707259">
        <w:rPr>
          <w:rFonts w:ascii="Times New Roman" w:eastAsia="Times New Roman" w:hAnsi="Times New Roman"/>
          <w:bCs/>
          <w:sz w:val="28"/>
          <w:szCs w:val="28"/>
          <w:lang w:eastAsia="ru-RU"/>
        </w:rPr>
        <w:t>3.</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опционным;</w:t>
      </w:r>
      <w:r w:rsidR="00392957">
        <w:rPr>
          <w:rFonts w:ascii="Times New Roman" w:eastAsia="Times New Roman" w:hAnsi="Times New Roman"/>
          <w:bCs/>
          <w:sz w:val="28"/>
          <w:szCs w:val="28"/>
          <w:lang w:eastAsia="ru-RU"/>
        </w:rPr>
        <w:t xml:space="preserve"> </w:t>
      </w:r>
    </w:p>
    <w:p w:rsidR="00707259" w:rsidRDefault="00707259" w:rsidP="00181227">
      <w:pPr>
        <w:tabs>
          <w:tab w:val="left" w:pos="0"/>
          <w:tab w:val="left" w:pos="142"/>
          <w:tab w:val="left" w:pos="6379"/>
        </w:tabs>
        <w:spacing w:after="0" w:line="240" w:lineRule="auto"/>
        <w:ind w:firstLine="709"/>
        <w:contextualSpacing/>
        <w:jc w:val="both"/>
        <w:rPr>
          <w:rFonts w:ascii="Times New Roman" w:eastAsia="Times New Roman" w:hAnsi="Times New Roman"/>
          <w:bCs/>
          <w:sz w:val="28"/>
          <w:szCs w:val="28"/>
          <w:lang w:eastAsia="ru-RU"/>
        </w:rPr>
      </w:pPr>
      <w:r w:rsidRPr="00707259">
        <w:rPr>
          <w:rFonts w:ascii="Times New Roman" w:eastAsia="Times New Roman" w:hAnsi="Times New Roman"/>
          <w:bCs/>
          <w:sz w:val="28"/>
          <w:szCs w:val="28"/>
          <w:lang w:eastAsia="ru-RU"/>
        </w:rPr>
        <w:t>4.</w:t>
      </w:r>
      <w:r w:rsidR="00392957">
        <w:rPr>
          <w:rFonts w:ascii="Times New Roman" w:eastAsia="Times New Roman" w:hAnsi="Times New Roman"/>
          <w:bCs/>
          <w:sz w:val="28"/>
          <w:szCs w:val="28"/>
          <w:lang w:eastAsia="ru-RU"/>
        </w:rPr>
        <w:t xml:space="preserve"> </w:t>
      </w:r>
      <w:proofErr w:type="spellStart"/>
      <w:r w:rsidRPr="00707259">
        <w:rPr>
          <w:rFonts w:ascii="Times New Roman" w:eastAsia="Times New Roman" w:hAnsi="Times New Roman"/>
          <w:bCs/>
          <w:sz w:val="28"/>
          <w:szCs w:val="28"/>
          <w:lang w:eastAsia="ru-RU"/>
        </w:rPr>
        <w:t>свопным</w:t>
      </w:r>
      <w:proofErr w:type="spellEnd"/>
      <w:r w:rsidRPr="00707259">
        <w:rPr>
          <w:rFonts w:ascii="Times New Roman" w:eastAsia="Times New Roman" w:hAnsi="Times New Roman"/>
          <w:bCs/>
          <w:sz w:val="28"/>
          <w:szCs w:val="28"/>
          <w:lang w:eastAsia="ru-RU"/>
        </w:rPr>
        <w:t>.</w:t>
      </w:r>
      <w:r w:rsidR="00392957">
        <w:rPr>
          <w:rFonts w:ascii="Times New Roman" w:eastAsia="Times New Roman" w:hAnsi="Times New Roman"/>
          <w:bCs/>
          <w:sz w:val="28"/>
          <w:szCs w:val="28"/>
          <w:lang w:eastAsia="ru-RU"/>
        </w:rPr>
        <w:t xml:space="preserve"> </w:t>
      </w:r>
    </w:p>
    <w:p w:rsidR="00707259" w:rsidRDefault="00707259" w:rsidP="00181227">
      <w:pPr>
        <w:tabs>
          <w:tab w:val="left" w:pos="0"/>
          <w:tab w:val="left" w:pos="142"/>
          <w:tab w:val="left" w:pos="6379"/>
        </w:tabs>
        <w:spacing w:after="0" w:line="240" w:lineRule="auto"/>
        <w:ind w:firstLine="709"/>
        <w:contextualSpacing/>
        <w:jc w:val="both"/>
        <w:rPr>
          <w:rFonts w:ascii="Times New Roman" w:eastAsia="Times New Roman" w:hAnsi="Times New Roman"/>
          <w:bCs/>
          <w:sz w:val="28"/>
          <w:szCs w:val="28"/>
          <w:lang w:eastAsia="ru-RU"/>
        </w:rPr>
      </w:pPr>
      <w:r w:rsidRPr="00707259">
        <w:rPr>
          <w:rFonts w:ascii="Times New Roman" w:eastAsia="Times New Roman" w:hAnsi="Times New Roman"/>
          <w:bCs/>
          <w:sz w:val="28"/>
          <w:szCs w:val="28"/>
          <w:lang w:eastAsia="ru-RU"/>
        </w:rPr>
        <w:t>При</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форвардном</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страховании</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осуществляется</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фиксация</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курса</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валют</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в</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момент</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совершения</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сделки,</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а</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передача</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(поставка)</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валюты</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реализуется</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через</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определенный</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период</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времени.</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На</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этапе</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заключения</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сделки</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фактические</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операции</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с</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деньгами</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не</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производятся.</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При</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заключении</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форвардного</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контракта,</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возможно,</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учесть</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такие</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параметры</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сделки,</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как:</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предполагаемую</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цену,</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размеры,</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сроки.</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Такие</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сделки</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можно</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заключать</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на</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долгосрочный</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временной</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период</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в</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любой</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валюте,</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но</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форвардные</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контракты</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чаще</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всего</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обходятся</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дороже</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других.</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К</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минусу</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этого</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метода</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страхования</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можно</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отнести</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то,</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что</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невозможно</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расторгнуть</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контракт.</w:t>
      </w:r>
      <w:r w:rsidR="00392957">
        <w:rPr>
          <w:rFonts w:ascii="Times New Roman" w:eastAsia="Times New Roman" w:hAnsi="Times New Roman"/>
          <w:bCs/>
          <w:sz w:val="28"/>
          <w:szCs w:val="28"/>
          <w:lang w:eastAsia="ru-RU"/>
        </w:rPr>
        <w:t xml:space="preserve"> </w:t>
      </w:r>
    </w:p>
    <w:p w:rsidR="00707259" w:rsidRDefault="00707259" w:rsidP="00181227">
      <w:pPr>
        <w:tabs>
          <w:tab w:val="left" w:pos="0"/>
          <w:tab w:val="left" w:pos="142"/>
          <w:tab w:val="left" w:pos="6379"/>
        </w:tabs>
        <w:spacing w:after="0" w:line="240" w:lineRule="auto"/>
        <w:ind w:firstLine="709"/>
        <w:contextualSpacing/>
        <w:jc w:val="both"/>
        <w:rPr>
          <w:rFonts w:ascii="Times New Roman" w:eastAsia="Times New Roman" w:hAnsi="Times New Roman"/>
          <w:bCs/>
          <w:sz w:val="28"/>
          <w:szCs w:val="28"/>
          <w:lang w:eastAsia="ru-RU"/>
        </w:rPr>
      </w:pPr>
      <w:r w:rsidRPr="00707259">
        <w:rPr>
          <w:rFonts w:ascii="Times New Roman" w:eastAsia="Times New Roman" w:hAnsi="Times New Roman"/>
          <w:bCs/>
          <w:sz w:val="28"/>
          <w:szCs w:val="28"/>
          <w:lang w:eastAsia="ru-RU"/>
        </w:rPr>
        <w:t>Фьючерсные</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сделки</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позволяют</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заключить</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между</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двумя</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сторонами</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соглашение</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о</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покупке,</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продаже</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какого-либо</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товара</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и</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предоставление</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услуг</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по</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заранее</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оговоренной</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цене,</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в</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определенный</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момент</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в</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будущем.</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Данные</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сделки</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являются</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самым</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распространенным</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методом</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страхования.</w:t>
      </w:r>
      <w:r w:rsidR="00392957">
        <w:rPr>
          <w:rFonts w:ascii="Times New Roman" w:eastAsia="Times New Roman" w:hAnsi="Times New Roman"/>
          <w:bCs/>
          <w:sz w:val="28"/>
          <w:szCs w:val="28"/>
          <w:lang w:eastAsia="ru-RU"/>
        </w:rPr>
        <w:t xml:space="preserve"> </w:t>
      </w:r>
    </w:p>
    <w:p w:rsidR="00C911A2" w:rsidRPr="00C911A2" w:rsidRDefault="00707259" w:rsidP="00181227">
      <w:pPr>
        <w:tabs>
          <w:tab w:val="left" w:pos="0"/>
          <w:tab w:val="left" w:pos="142"/>
          <w:tab w:val="left" w:pos="6379"/>
        </w:tabs>
        <w:spacing w:after="0" w:line="240" w:lineRule="auto"/>
        <w:ind w:firstLine="709"/>
        <w:contextualSpacing/>
        <w:jc w:val="both"/>
        <w:rPr>
          <w:rFonts w:ascii="Times New Roman" w:eastAsia="Times New Roman" w:hAnsi="Times New Roman"/>
          <w:bCs/>
          <w:sz w:val="28"/>
          <w:szCs w:val="28"/>
          <w:lang w:eastAsia="ru-RU"/>
        </w:rPr>
      </w:pPr>
      <w:r w:rsidRPr="00707259">
        <w:rPr>
          <w:rFonts w:ascii="Times New Roman" w:eastAsia="Times New Roman" w:hAnsi="Times New Roman"/>
          <w:bCs/>
          <w:sz w:val="28"/>
          <w:szCs w:val="28"/>
          <w:lang w:eastAsia="ru-RU"/>
        </w:rPr>
        <w:t>Опционные</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сделки</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предоставляют</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одному</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из</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участников</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сделки</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приобрести</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в</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ограниченные</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сроки</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валюту</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по</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согласованной</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стоимости,</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при</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этом</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другой</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участник</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обязан</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передать</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эту</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валюту</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во</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время</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действия</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контракта.</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Опционный</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контракт</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необязателен</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для</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исполнения,</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в</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отличие</w:t>
      </w:r>
      <w:r w:rsidR="00392957">
        <w:rPr>
          <w:rFonts w:ascii="Times New Roman" w:eastAsia="Times New Roman" w:hAnsi="Times New Roman"/>
          <w:bCs/>
          <w:sz w:val="28"/>
          <w:szCs w:val="28"/>
          <w:lang w:eastAsia="ru-RU"/>
        </w:rPr>
        <w:t xml:space="preserve"> </w:t>
      </w:r>
      <w:proofErr w:type="gramStart"/>
      <w:r w:rsidRPr="00707259">
        <w:rPr>
          <w:rFonts w:ascii="Times New Roman" w:eastAsia="Times New Roman" w:hAnsi="Times New Roman"/>
          <w:bCs/>
          <w:sz w:val="28"/>
          <w:szCs w:val="28"/>
          <w:lang w:eastAsia="ru-RU"/>
        </w:rPr>
        <w:t>от</w:t>
      </w:r>
      <w:proofErr w:type="gramEnd"/>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форвардного.</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Этим</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методом</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в</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основном</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пользуются</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малые</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предприятия,</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которые</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стремятся</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оградить</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свои</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валютные</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операции</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от</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любых</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рисков.</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Опционы</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бывают:</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с</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выигрышем,</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без</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выигрыша,</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с</w:t>
      </w:r>
      <w:r w:rsidR="00392957">
        <w:rPr>
          <w:rFonts w:ascii="Times New Roman" w:eastAsia="Times New Roman" w:hAnsi="Times New Roman"/>
          <w:bCs/>
          <w:sz w:val="28"/>
          <w:szCs w:val="28"/>
          <w:lang w:eastAsia="ru-RU"/>
        </w:rPr>
        <w:t xml:space="preserve"> </w:t>
      </w:r>
      <w:r w:rsidRPr="00707259">
        <w:rPr>
          <w:rFonts w:ascii="Times New Roman" w:eastAsia="Times New Roman" w:hAnsi="Times New Roman"/>
          <w:bCs/>
          <w:sz w:val="28"/>
          <w:szCs w:val="28"/>
          <w:lang w:eastAsia="ru-RU"/>
        </w:rPr>
        <w:t>проигрышем.</w:t>
      </w:r>
      <w:r w:rsidR="00392957">
        <w:rPr>
          <w:rFonts w:ascii="Times New Roman" w:eastAsia="Times New Roman" w:hAnsi="Times New Roman"/>
          <w:bCs/>
          <w:sz w:val="28"/>
          <w:szCs w:val="28"/>
          <w:lang w:eastAsia="ru-RU"/>
        </w:rPr>
        <w:t xml:space="preserve"> </w:t>
      </w:r>
      <w:r w:rsidR="00C911A2" w:rsidRPr="00C911A2">
        <w:rPr>
          <w:rFonts w:ascii="Times New Roman" w:eastAsia="Times New Roman" w:hAnsi="Times New Roman"/>
          <w:bCs/>
          <w:sz w:val="28"/>
          <w:szCs w:val="28"/>
          <w:lang w:eastAsia="ru-RU"/>
        </w:rPr>
        <w:t>[</w:t>
      </w:r>
      <w:r w:rsidR="008230A8" w:rsidRPr="002401B4">
        <w:rPr>
          <w:rFonts w:ascii="Times New Roman" w:eastAsia="Times New Roman" w:hAnsi="Times New Roman"/>
          <w:bCs/>
          <w:sz w:val="28"/>
          <w:szCs w:val="28"/>
          <w:lang w:eastAsia="ru-RU"/>
        </w:rPr>
        <w:t>1</w:t>
      </w:r>
      <w:r w:rsidR="00794025">
        <w:rPr>
          <w:rFonts w:ascii="Times New Roman" w:eastAsia="Times New Roman" w:hAnsi="Times New Roman"/>
          <w:bCs/>
          <w:sz w:val="28"/>
          <w:szCs w:val="28"/>
          <w:lang w:eastAsia="ru-RU"/>
        </w:rPr>
        <w:t>1</w:t>
      </w:r>
      <w:r w:rsidR="00C911A2" w:rsidRPr="00C911A2">
        <w:rPr>
          <w:rFonts w:ascii="Times New Roman" w:eastAsia="Times New Roman" w:hAnsi="Times New Roman"/>
          <w:bCs/>
          <w:sz w:val="28"/>
          <w:szCs w:val="28"/>
          <w:lang w:eastAsia="ru-RU"/>
        </w:rPr>
        <w:t>]</w:t>
      </w:r>
    </w:p>
    <w:p w:rsidR="00C911A2" w:rsidRPr="00C911A2" w:rsidRDefault="00C911A2" w:rsidP="00181227">
      <w:pPr>
        <w:tabs>
          <w:tab w:val="left" w:pos="0"/>
          <w:tab w:val="left" w:pos="142"/>
          <w:tab w:val="left" w:pos="6379"/>
        </w:tabs>
        <w:spacing w:after="0" w:line="240" w:lineRule="auto"/>
        <w:ind w:firstLine="709"/>
        <w:contextualSpacing/>
        <w:jc w:val="both"/>
        <w:rPr>
          <w:rFonts w:ascii="Times New Roman" w:eastAsia="Times New Roman" w:hAnsi="Times New Roman"/>
          <w:bCs/>
          <w:sz w:val="28"/>
          <w:szCs w:val="28"/>
          <w:lang w:eastAsia="ru-RU"/>
        </w:rPr>
      </w:pPr>
    </w:p>
    <w:p w:rsidR="00E1220B" w:rsidRPr="00FD12F8" w:rsidRDefault="00BF5414" w:rsidP="001F4C08">
      <w:pPr>
        <w:tabs>
          <w:tab w:val="left" w:pos="0"/>
          <w:tab w:val="left" w:pos="142"/>
          <w:tab w:val="left" w:pos="6379"/>
        </w:tabs>
        <w:spacing w:after="0" w:line="240" w:lineRule="auto"/>
        <w:ind w:firstLine="284"/>
        <w:contextualSpacing/>
        <w:jc w:val="center"/>
        <w:rPr>
          <w:rFonts w:ascii="Times New Roman" w:hAnsi="Times New Roman"/>
          <w:sz w:val="28"/>
        </w:rPr>
      </w:pPr>
      <w:r w:rsidRPr="00FD12F8">
        <w:rPr>
          <w:rFonts w:ascii="Times New Roman" w:hAnsi="Times New Roman"/>
          <w:sz w:val="28"/>
        </w:rPr>
        <w:lastRenderedPageBreak/>
        <w:t>2. УПРАВЛЕНИЕ ВАЛЮТНЫМИ РИСКАМИ</w:t>
      </w:r>
    </w:p>
    <w:p w:rsidR="00FD12F8" w:rsidRDefault="00FD12F8" w:rsidP="001F4C08">
      <w:pPr>
        <w:tabs>
          <w:tab w:val="left" w:pos="0"/>
          <w:tab w:val="left" w:pos="142"/>
          <w:tab w:val="left" w:pos="6379"/>
        </w:tabs>
        <w:spacing w:after="0" w:line="240" w:lineRule="auto"/>
        <w:ind w:firstLine="284"/>
        <w:contextualSpacing/>
        <w:jc w:val="center"/>
        <w:rPr>
          <w:rFonts w:ascii="Times New Roman" w:hAnsi="Times New Roman"/>
          <w:i/>
          <w:sz w:val="28"/>
          <w:szCs w:val="28"/>
        </w:rPr>
      </w:pPr>
      <w:r w:rsidRPr="00FD12F8">
        <w:rPr>
          <w:rFonts w:ascii="Times New Roman" w:hAnsi="Times New Roman"/>
          <w:i/>
          <w:sz w:val="28"/>
        </w:rPr>
        <w:t xml:space="preserve">2.1. </w:t>
      </w:r>
      <w:r w:rsidRPr="00FD12F8">
        <w:rPr>
          <w:rFonts w:ascii="Times New Roman" w:hAnsi="Times New Roman"/>
          <w:i/>
          <w:sz w:val="28"/>
          <w:szCs w:val="28"/>
        </w:rPr>
        <w:t>Организационно-экономическая характеристика ПАО «Магнит»</w:t>
      </w:r>
    </w:p>
    <w:p w:rsidR="00FD12F8" w:rsidRPr="00FD12F8" w:rsidRDefault="00FD12F8" w:rsidP="001F4C08">
      <w:pPr>
        <w:spacing w:after="0" w:line="240" w:lineRule="auto"/>
        <w:ind w:firstLine="709"/>
        <w:jc w:val="both"/>
        <w:rPr>
          <w:rFonts w:ascii="Times New Roman" w:hAnsi="Times New Roman"/>
          <w:sz w:val="28"/>
          <w:szCs w:val="20"/>
        </w:rPr>
      </w:pPr>
      <w:r w:rsidRPr="00FD12F8">
        <w:rPr>
          <w:rFonts w:ascii="Times New Roman" w:hAnsi="Times New Roman"/>
          <w:sz w:val="28"/>
          <w:szCs w:val="20"/>
        </w:rPr>
        <w:t>Публичное акционерное общество «Магнит» (далее - «Магнит») было зарегистрировано в Краснодаре (РФ) в ноябре 2003 года.</w:t>
      </w:r>
    </w:p>
    <w:p w:rsidR="00FD12F8" w:rsidRPr="00F93733" w:rsidRDefault="00FD12F8" w:rsidP="001F4C08">
      <w:pPr>
        <w:spacing w:after="0" w:line="240" w:lineRule="auto"/>
        <w:ind w:firstLine="709"/>
        <w:jc w:val="both"/>
        <w:rPr>
          <w:rFonts w:ascii="Times New Roman" w:hAnsi="Times New Roman"/>
          <w:sz w:val="28"/>
          <w:szCs w:val="20"/>
        </w:rPr>
      </w:pPr>
      <w:r w:rsidRPr="00FD12F8">
        <w:rPr>
          <w:rFonts w:ascii="Times New Roman" w:hAnsi="Times New Roman"/>
          <w:sz w:val="28"/>
          <w:szCs w:val="20"/>
        </w:rPr>
        <w:t xml:space="preserve">В январе 2006 года ЗАО «Магнит» было преобразовано в открытое акционерное общество «Магнит». Проведенная реорганизация не отразилась на основных видах деятельности Компании и составе ее акционеров. В 2014 </w:t>
      </w:r>
      <w:r w:rsidR="00E61928">
        <w:rPr>
          <w:rFonts w:ascii="Times New Roman" w:hAnsi="Times New Roman"/>
          <w:sz w:val="28"/>
          <w:szCs w:val="20"/>
        </w:rPr>
        <w:t xml:space="preserve">г. </w:t>
      </w:r>
      <w:r w:rsidRPr="00FD12F8">
        <w:rPr>
          <w:rFonts w:ascii="Times New Roman" w:hAnsi="Times New Roman"/>
          <w:sz w:val="28"/>
          <w:szCs w:val="20"/>
        </w:rPr>
        <w:t>в соответствии с изменениями в законодательстве было переименовано в публичное акционерное общество. [</w:t>
      </w:r>
      <w:r w:rsidR="00794025">
        <w:rPr>
          <w:rFonts w:ascii="Times New Roman" w:hAnsi="Times New Roman"/>
          <w:sz w:val="28"/>
          <w:szCs w:val="20"/>
        </w:rPr>
        <w:t>12</w:t>
      </w:r>
      <w:r w:rsidR="00370757" w:rsidRPr="00F93733">
        <w:rPr>
          <w:rFonts w:ascii="Times New Roman" w:hAnsi="Times New Roman"/>
          <w:sz w:val="28"/>
          <w:szCs w:val="20"/>
        </w:rPr>
        <w:t>]</w:t>
      </w:r>
    </w:p>
    <w:p w:rsidR="00FD12F8" w:rsidRPr="00FD12F8" w:rsidRDefault="00FD12F8" w:rsidP="001F4C08">
      <w:pPr>
        <w:spacing w:after="0" w:line="240" w:lineRule="auto"/>
        <w:ind w:firstLine="709"/>
        <w:jc w:val="both"/>
        <w:rPr>
          <w:rFonts w:ascii="Times New Roman" w:hAnsi="Times New Roman"/>
          <w:sz w:val="28"/>
          <w:szCs w:val="20"/>
        </w:rPr>
      </w:pPr>
      <w:r w:rsidRPr="00FD12F8">
        <w:rPr>
          <w:rFonts w:ascii="Times New Roman" w:hAnsi="Times New Roman"/>
          <w:sz w:val="28"/>
          <w:szCs w:val="20"/>
        </w:rPr>
        <w:t>ПАО «Магнит» и его дочерние компании (далее - «Группа») осуществляют розничную торговлю товарами народного потребления под торговой маркой «Магнит». Группа осуществляет розничную торговлю через сеть магазинов формата «у дома», магазины косметики, гипермаркеты и другие.</w:t>
      </w:r>
    </w:p>
    <w:p w:rsidR="00FD12F8" w:rsidRPr="00FD12F8" w:rsidRDefault="00FD12F8" w:rsidP="001F4C08">
      <w:pPr>
        <w:spacing w:after="0" w:line="240" w:lineRule="auto"/>
        <w:ind w:firstLine="709"/>
        <w:jc w:val="both"/>
        <w:rPr>
          <w:rFonts w:ascii="Times New Roman" w:hAnsi="Times New Roman"/>
          <w:sz w:val="28"/>
          <w:szCs w:val="20"/>
        </w:rPr>
      </w:pPr>
      <w:r w:rsidRPr="00FD12F8">
        <w:rPr>
          <w:rFonts w:ascii="Times New Roman" w:hAnsi="Times New Roman"/>
          <w:sz w:val="28"/>
          <w:szCs w:val="20"/>
        </w:rPr>
        <w:t>Группа осуществляет всю операционную деятельность на территории Российской Федерации. Центральный офис Группы расположен по адресу: 350072, Российская Федерация, г. Краснодар, ул. Солнечная, д. 15/5.</w:t>
      </w:r>
    </w:p>
    <w:p w:rsidR="00FD12F8" w:rsidRPr="00FD12F8" w:rsidRDefault="00FD12F8" w:rsidP="001F4C08">
      <w:pPr>
        <w:spacing w:after="0" w:line="240" w:lineRule="auto"/>
        <w:ind w:firstLine="709"/>
        <w:jc w:val="both"/>
        <w:rPr>
          <w:rFonts w:ascii="Times New Roman" w:hAnsi="Times New Roman"/>
          <w:sz w:val="28"/>
          <w:szCs w:val="20"/>
        </w:rPr>
      </w:pPr>
      <w:r w:rsidRPr="00FD12F8">
        <w:rPr>
          <w:rFonts w:ascii="Times New Roman" w:hAnsi="Times New Roman"/>
          <w:sz w:val="28"/>
          <w:szCs w:val="20"/>
        </w:rPr>
        <w:t>Основные виды деятельности дочерних компаний Группы, зарегистрированных в Российской Федерации, а также фактическая доля собственности в процентном соотношении представлены ниже.</w:t>
      </w:r>
    </w:p>
    <w:p w:rsidR="002535D9" w:rsidRDefault="00FD12F8" w:rsidP="002535D9">
      <w:pPr>
        <w:spacing w:after="0" w:line="240" w:lineRule="auto"/>
        <w:ind w:firstLine="709"/>
        <w:rPr>
          <w:rFonts w:ascii="Times New Roman" w:hAnsi="Times New Roman"/>
          <w:sz w:val="28"/>
          <w:szCs w:val="20"/>
        </w:rPr>
      </w:pPr>
      <w:r w:rsidRPr="00FD12F8">
        <w:rPr>
          <w:rFonts w:ascii="Times New Roman" w:hAnsi="Times New Roman"/>
          <w:sz w:val="28"/>
          <w:szCs w:val="20"/>
        </w:rPr>
        <w:t xml:space="preserve">Таблица </w:t>
      </w:r>
      <w:r w:rsidR="00CF0015">
        <w:rPr>
          <w:rFonts w:ascii="Times New Roman" w:hAnsi="Times New Roman"/>
          <w:sz w:val="28"/>
          <w:szCs w:val="20"/>
        </w:rPr>
        <w:t>2</w:t>
      </w:r>
      <w:r w:rsidR="002535D9">
        <w:rPr>
          <w:rFonts w:ascii="Times New Roman" w:hAnsi="Times New Roman"/>
          <w:sz w:val="28"/>
          <w:szCs w:val="20"/>
        </w:rPr>
        <w:t>.1</w:t>
      </w:r>
    </w:p>
    <w:p w:rsidR="00FD12F8" w:rsidRPr="00AD2508" w:rsidRDefault="00FD12F8" w:rsidP="002535D9">
      <w:pPr>
        <w:spacing w:after="0" w:line="240" w:lineRule="auto"/>
        <w:ind w:firstLine="709"/>
        <w:jc w:val="center"/>
        <w:rPr>
          <w:rFonts w:ascii="Times New Roman" w:hAnsi="Times New Roman"/>
          <w:sz w:val="28"/>
          <w:szCs w:val="20"/>
        </w:rPr>
      </w:pPr>
      <w:r w:rsidRPr="00FD12F8">
        <w:rPr>
          <w:rFonts w:ascii="Times New Roman" w:hAnsi="Times New Roman"/>
          <w:sz w:val="28"/>
          <w:szCs w:val="20"/>
        </w:rPr>
        <w:t>Дочерние компании Группы</w:t>
      </w:r>
      <w:r w:rsidRPr="00AD2508">
        <w:rPr>
          <w:rFonts w:ascii="Times New Roman" w:hAnsi="Times New Roman"/>
          <w:sz w:val="28"/>
          <w:szCs w:val="20"/>
        </w:rPr>
        <w:t xml:space="preserve"> [</w:t>
      </w:r>
      <w:r w:rsidR="002535D9">
        <w:rPr>
          <w:rFonts w:ascii="Times New Roman" w:hAnsi="Times New Roman"/>
          <w:sz w:val="28"/>
          <w:szCs w:val="20"/>
        </w:rPr>
        <w:t>6</w:t>
      </w:r>
      <w:r w:rsidRPr="00AD2508">
        <w:rPr>
          <w:rFonts w:ascii="Times New Roman" w:hAnsi="Times New Roman"/>
          <w:sz w:val="28"/>
          <w:szCs w:val="20"/>
        </w:rPr>
        <w:t>]</w:t>
      </w:r>
    </w:p>
    <w:tbl>
      <w:tblPr>
        <w:tblW w:w="5000" w:type="pct"/>
        <w:tblLayout w:type="fixed"/>
        <w:tblLook w:val="04A0" w:firstRow="1" w:lastRow="0" w:firstColumn="1" w:lastColumn="0" w:noHBand="0" w:noVBand="1"/>
      </w:tblPr>
      <w:tblGrid>
        <w:gridCol w:w="2376"/>
        <w:gridCol w:w="5245"/>
        <w:gridCol w:w="993"/>
        <w:gridCol w:w="957"/>
      </w:tblGrid>
      <w:tr w:rsidR="00FD12F8" w:rsidRPr="00316B3F" w:rsidTr="00FD12F8">
        <w:trPr>
          <w:trHeight w:val="945"/>
        </w:trPr>
        <w:tc>
          <w:tcPr>
            <w:tcW w:w="124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D12F8" w:rsidRPr="00316B3F" w:rsidRDefault="00FD12F8" w:rsidP="001F4C08">
            <w:pPr>
              <w:spacing w:after="0" w:line="240" w:lineRule="auto"/>
              <w:jc w:val="center"/>
              <w:rPr>
                <w:rFonts w:ascii="Times New Roman" w:eastAsia="Times New Roman" w:hAnsi="Times New Roman"/>
                <w:color w:val="000000"/>
                <w:sz w:val="24"/>
                <w:szCs w:val="24"/>
                <w:lang w:eastAsia="ru-RU"/>
              </w:rPr>
            </w:pPr>
            <w:r w:rsidRPr="00316B3F">
              <w:rPr>
                <w:rFonts w:ascii="Times New Roman" w:eastAsia="Times New Roman" w:hAnsi="Times New Roman"/>
                <w:color w:val="000000"/>
                <w:sz w:val="24"/>
                <w:szCs w:val="24"/>
                <w:lang w:eastAsia="ru-RU"/>
              </w:rPr>
              <w:t>Компания</w:t>
            </w:r>
          </w:p>
        </w:tc>
        <w:tc>
          <w:tcPr>
            <w:tcW w:w="2740" w:type="pct"/>
            <w:tcBorders>
              <w:top w:val="single" w:sz="4" w:space="0" w:color="auto"/>
              <w:left w:val="nil"/>
              <w:bottom w:val="single" w:sz="4" w:space="0" w:color="auto"/>
              <w:right w:val="single" w:sz="4" w:space="0" w:color="auto"/>
            </w:tcBorders>
            <w:shd w:val="clear" w:color="auto" w:fill="auto"/>
            <w:vAlign w:val="center"/>
            <w:hideMark/>
          </w:tcPr>
          <w:p w:rsidR="00FD12F8" w:rsidRPr="00316B3F" w:rsidRDefault="00FD12F8" w:rsidP="001F4C08">
            <w:pPr>
              <w:spacing w:after="0" w:line="240" w:lineRule="auto"/>
              <w:jc w:val="center"/>
              <w:rPr>
                <w:rFonts w:ascii="Times New Roman" w:eastAsia="Times New Roman" w:hAnsi="Times New Roman"/>
                <w:color w:val="000000"/>
                <w:sz w:val="24"/>
                <w:szCs w:val="24"/>
                <w:lang w:eastAsia="ru-RU"/>
              </w:rPr>
            </w:pPr>
            <w:r w:rsidRPr="00316B3F">
              <w:rPr>
                <w:rFonts w:ascii="Times New Roman" w:eastAsia="Times New Roman" w:hAnsi="Times New Roman"/>
                <w:color w:val="000000"/>
                <w:sz w:val="24"/>
                <w:szCs w:val="24"/>
                <w:lang w:eastAsia="ru-RU"/>
              </w:rPr>
              <w:t>Основная деятельность</w:t>
            </w:r>
          </w:p>
        </w:tc>
        <w:tc>
          <w:tcPr>
            <w:tcW w:w="519" w:type="pct"/>
            <w:tcBorders>
              <w:top w:val="single" w:sz="4" w:space="0" w:color="auto"/>
              <w:left w:val="nil"/>
              <w:bottom w:val="single" w:sz="4" w:space="0" w:color="auto"/>
              <w:right w:val="single" w:sz="4" w:space="0" w:color="auto"/>
            </w:tcBorders>
            <w:shd w:val="clear" w:color="auto" w:fill="auto"/>
            <w:vAlign w:val="center"/>
            <w:hideMark/>
          </w:tcPr>
          <w:p w:rsidR="00FD12F8" w:rsidRPr="00316B3F" w:rsidRDefault="00FD12F8" w:rsidP="001F4C08">
            <w:pPr>
              <w:spacing w:after="0" w:line="240" w:lineRule="auto"/>
              <w:jc w:val="center"/>
              <w:rPr>
                <w:rFonts w:ascii="Times New Roman" w:eastAsia="Times New Roman" w:hAnsi="Times New Roman"/>
                <w:color w:val="000000"/>
                <w:sz w:val="24"/>
                <w:szCs w:val="24"/>
                <w:lang w:eastAsia="ru-RU"/>
              </w:rPr>
            </w:pPr>
            <w:r w:rsidRPr="00316B3F">
              <w:rPr>
                <w:rFonts w:ascii="Times New Roman" w:eastAsia="Times New Roman" w:hAnsi="Times New Roman"/>
                <w:color w:val="000000"/>
                <w:sz w:val="24"/>
                <w:szCs w:val="24"/>
                <w:lang w:eastAsia="ru-RU"/>
              </w:rPr>
              <w:t>Доля участия 2014 г.</w:t>
            </w:r>
          </w:p>
        </w:tc>
        <w:tc>
          <w:tcPr>
            <w:tcW w:w="500" w:type="pct"/>
            <w:tcBorders>
              <w:top w:val="single" w:sz="4" w:space="0" w:color="auto"/>
              <w:left w:val="nil"/>
              <w:bottom w:val="single" w:sz="4" w:space="0" w:color="auto"/>
              <w:right w:val="single" w:sz="4" w:space="0" w:color="auto"/>
            </w:tcBorders>
            <w:shd w:val="clear" w:color="auto" w:fill="auto"/>
            <w:vAlign w:val="center"/>
            <w:hideMark/>
          </w:tcPr>
          <w:p w:rsidR="00FD12F8" w:rsidRPr="00316B3F" w:rsidRDefault="00FD12F8" w:rsidP="001F4C08">
            <w:pPr>
              <w:spacing w:after="0" w:line="240" w:lineRule="auto"/>
              <w:jc w:val="center"/>
              <w:rPr>
                <w:rFonts w:ascii="Times New Roman" w:eastAsia="Times New Roman" w:hAnsi="Times New Roman"/>
                <w:color w:val="000000"/>
                <w:sz w:val="24"/>
                <w:szCs w:val="24"/>
                <w:lang w:eastAsia="ru-RU"/>
              </w:rPr>
            </w:pPr>
            <w:r w:rsidRPr="00316B3F">
              <w:rPr>
                <w:rFonts w:ascii="Times New Roman" w:eastAsia="Times New Roman" w:hAnsi="Times New Roman"/>
                <w:color w:val="000000"/>
                <w:sz w:val="24"/>
                <w:szCs w:val="24"/>
                <w:lang w:eastAsia="ru-RU"/>
              </w:rPr>
              <w:t>Доля участия 2013 г.</w:t>
            </w:r>
          </w:p>
        </w:tc>
      </w:tr>
      <w:tr w:rsidR="00FD12F8" w:rsidRPr="00316B3F" w:rsidTr="00FD12F8">
        <w:trPr>
          <w:trHeight w:val="315"/>
        </w:trPr>
        <w:tc>
          <w:tcPr>
            <w:tcW w:w="1241" w:type="pct"/>
            <w:tcBorders>
              <w:top w:val="nil"/>
              <w:left w:val="single" w:sz="4" w:space="0" w:color="auto"/>
              <w:bottom w:val="single" w:sz="4" w:space="0" w:color="auto"/>
              <w:right w:val="single" w:sz="4" w:space="0" w:color="auto"/>
            </w:tcBorders>
            <w:shd w:val="clear" w:color="auto" w:fill="auto"/>
            <w:noWrap/>
            <w:vAlign w:val="center"/>
            <w:hideMark/>
          </w:tcPr>
          <w:p w:rsidR="00FD12F8" w:rsidRPr="00316B3F" w:rsidRDefault="00FD12F8" w:rsidP="001F4C08">
            <w:pPr>
              <w:spacing w:after="0" w:line="240" w:lineRule="auto"/>
              <w:jc w:val="both"/>
              <w:rPr>
                <w:rFonts w:ascii="Times New Roman" w:eastAsia="Times New Roman" w:hAnsi="Times New Roman"/>
                <w:color w:val="000000"/>
                <w:sz w:val="24"/>
                <w:szCs w:val="24"/>
                <w:lang w:eastAsia="ru-RU"/>
              </w:rPr>
            </w:pPr>
            <w:r w:rsidRPr="00316B3F">
              <w:rPr>
                <w:rFonts w:ascii="Times New Roman" w:eastAsia="Times New Roman" w:hAnsi="Times New Roman"/>
                <w:color w:val="000000"/>
                <w:sz w:val="24"/>
                <w:szCs w:val="24"/>
                <w:lang w:eastAsia="ru-RU"/>
              </w:rPr>
              <w:t>ЗАО «Тандер»</w:t>
            </w:r>
          </w:p>
        </w:tc>
        <w:tc>
          <w:tcPr>
            <w:tcW w:w="2740" w:type="pct"/>
            <w:tcBorders>
              <w:top w:val="nil"/>
              <w:left w:val="nil"/>
              <w:bottom w:val="single" w:sz="4" w:space="0" w:color="auto"/>
              <w:right w:val="single" w:sz="4" w:space="0" w:color="auto"/>
            </w:tcBorders>
            <w:shd w:val="clear" w:color="auto" w:fill="auto"/>
            <w:noWrap/>
            <w:vAlign w:val="center"/>
            <w:hideMark/>
          </w:tcPr>
          <w:p w:rsidR="00FD12F8" w:rsidRPr="00316B3F" w:rsidRDefault="00FD12F8" w:rsidP="001F4C08">
            <w:pPr>
              <w:spacing w:after="0" w:line="240" w:lineRule="auto"/>
              <w:jc w:val="both"/>
              <w:rPr>
                <w:rFonts w:ascii="Times New Roman" w:eastAsia="Times New Roman" w:hAnsi="Times New Roman"/>
                <w:color w:val="000000"/>
                <w:sz w:val="24"/>
                <w:szCs w:val="24"/>
                <w:lang w:eastAsia="ru-RU"/>
              </w:rPr>
            </w:pPr>
            <w:r w:rsidRPr="00316B3F">
              <w:rPr>
                <w:rFonts w:ascii="Times New Roman" w:eastAsia="Times New Roman" w:hAnsi="Times New Roman"/>
                <w:color w:val="000000"/>
                <w:sz w:val="24"/>
                <w:szCs w:val="24"/>
                <w:lang w:eastAsia="ru-RU"/>
              </w:rPr>
              <w:t>Розничная и оптовая торговля продуктами питания</w:t>
            </w:r>
          </w:p>
        </w:tc>
        <w:tc>
          <w:tcPr>
            <w:tcW w:w="519" w:type="pct"/>
            <w:tcBorders>
              <w:top w:val="nil"/>
              <w:left w:val="nil"/>
              <w:bottom w:val="single" w:sz="4" w:space="0" w:color="auto"/>
              <w:right w:val="single" w:sz="4" w:space="0" w:color="auto"/>
            </w:tcBorders>
            <w:shd w:val="clear" w:color="auto" w:fill="auto"/>
            <w:noWrap/>
            <w:vAlign w:val="center"/>
            <w:hideMark/>
          </w:tcPr>
          <w:p w:rsidR="00FD12F8" w:rsidRPr="00316B3F" w:rsidRDefault="00FD12F8" w:rsidP="001F4C08">
            <w:pPr>
              <w:spacing w:after="0" w:line="240" w:lineRule="auto"/>
              <w:jc w:val="both"/>
              <w:rPr>
                <w:rFonts w:ascii="Times New Roman" w:eastAsia="Times New Roman" w:hAnsi="Times New Roman"/>
                <w:color w:val="000000"/>
                <w:sz w:val="24"/>
                <w:szCs w:val="24"/>
                <w:lang w:eastAsia="ru-RU"/>
              </w:rPr>
            </w:pPr>
            <w:r w:rsidRPr="00316B3F">
              <w:rPr>
                <w:rFonts w:ascii="Times New Roman" w:eastAsia="Times New Roman" w:hAnsi="Times New Roman"/>
                <w:color w:val="000000"/>
                <w:sz w:val="24"/>
                <w:szCs w:val="24"/>
                <w:lang w:eastAsia="ru-RU"/>
              </w:rPr>
              <w:t>100%</w:t>
            </w:r>
          </w:p>
        </w:tc>
        <w:tc>
          <w:tcPr>
            <w:tcW w:w="500" w:type="pct"/>
            <w:tcBorders>
              <w:top w:val="nil"/>
              <w:left w:val="nil"/>
              <w:bottom w:val="single" w:sz="4" w:space="0" w:color="auto"/>
              <w:right w:val="single" w:sz="4" w:space="0" w:color="auto"/>
            </w:tcBorders>
            <w:shd w:val="clear" w:color="auto" w:fill="auto"/>
            <w:noWrap/>
            <w:vAlign w:val="center"/>
            <w:hideMark/>
          </w:tcPr>
          <w:p w:rsidR="00FD12F8" w:rsidRPr="00316B3F" w:rsidRDefault="00FD12F8" w:rsidP="001F4C08">
            <w:pPr>
              <w:spacing w:after="0" w:line="240" w:lineRule="auto"/>
              <w:jc w:val="both"/>
              <w:rPr>
                <w:rFonts w:ascii="Times New Roman" w:eastAsia="Times New Roman" w:hAnsi="Times New Roman"/>
                <w:color w:val="000000"/>
                <w:sz w:val="24"/>
                <w:szCs w:val="24"/>
                <w:lang w:eastAsia="ru-RU"/>
              </w:rPr>
            </w:pPr>
            <w:r w:rsidRPr="00316B3F">
              <w:rPr>
                <w:rFonts w:ascii="Times New Roman" w:eastAsia="Times New Roman" w:hAnsi="Times New Roman"/>
                <w:color w:val="000000"/>
                <w:sz w:val="24"/>
                <w:szCs w:val="24"/>
                <w:lang w:eastAsia="ru-RU"/>
              </w:rPr>
              <w:t>100%</w:t>
            </w:r>
          </w:p>
        </w:tc>
      </w:tr>
      <w:tr w:rsidR="00FD12F8" w:rsidRPr="00316B3F" w:rsidTr="00FD12F8">
        <w:trPr>
          <w:trHeight w:val="315"/>
        </w:trPr>
        <w:tc>
          <w:tcPr>
            <w:tcW w:w="1241" w:type="pct"/>
            <w:tcBorders>
              <w:top w:val="nil"/>
              <w:left w:val="single" w:sz="4" w:space="0" w:color="auto"/>
              <w:bottom w:val="single" w:sz="4" w:space="0" w:color="auto"/>
              <w:right w:val="single" w:sz="4" w:space="0" w:color="auto"/>
            </w:tcBorders>
            <w:shd w:val="clear" w:color="auto" w:fill="auto"/>
            <w:noWrap/>
            <w:vAlign w:val="center"/>
            <w:hideMark/>
          </w:tcPr>
          <w:p w:rsidR="00FD12F8" w:rsidRPr="00316B3F" w:rsidRDefault="00FD12F8" w:rsidP="001F4C08">
            <w:pPr>
              <w:spacing w:after="0" w:line="240" w:lineRule="auto"/>
              <w:jc w:val="both"/>
              <w:rPr>
                <w:rFonts w:ascii="Times New Roman" w:eastAsia="Times New Roman" w:hAnsi="Times New Roman"/>
                <w:color w:val="000000"/>
                <w:sz w:val="24"/>
                <w:szCs w:val="24"/>
                <w:lang w:eastAsia="ru-RU"/>
              </w:rPr>
            </w:pPr>
            <w:r w:rsidRPr="00316B3F">
              <w:rPr>
                <w:rFonts w:ascii="Times New Roman" w:eastAsia="Times New Roman" w:hAnsi="Times New Roman"/>
                <w:color w:val="000000"/>
                <w:sz w:val="24"/>
                <w:szCs w:val="24"/>
                <w:lang w:eastAsia="ru-RU"/>
              </w:rPr>
              <w:t>ООО «Ритейл импорт»</w:t>
            </w:r>
          </w:p>
        </w:tc>
        <w:tc>
          <w:tcPr>
            <w:tcW w:w="2740" w:type="pct"/>
            <w:tcBorders>
              <w:top w:val="nil"/>
              <w:left w:val="nil"/>
              <w:bottom w:val="single" w:sz="4" w:space="0" w:color="auto"/>
              <w:right w:val="single" w:sz="4" w:space="0" w:color="auto"/>
            </w:tcBorders>
            <w:shd w:val="clear" w:color="auto" w:fill="auto"/>
            <w:noWrap/>
            <w:vAlign w:val="center"/>
            <w:hideMark/>
          </w:tcPr>
          <w:p w:rsidR="00FD12F8" w:rsidRPr="00316B3F" w:rsidRDefault="00FD12F8" w:rsidP="001F4C08">
            <w:pPr>
              <w:spacing w:after="0" w:line="240" w:lineRule="auto"/>
              <w:jc w:val="both"/>
              <w:rPr>
                <w:rFonts w:ascii="Times New Roman" w:eastAsia="Times New Roman" w:hAnsi="Times New Roman"/>
                <w:color w:val="000000"/>
                <w:sz w:val="24"/>
                <w:szCs w:val="24"/>
                <w:lang w:eastAsia="ru-RU"/>
              </w:rPr>
            </w:pPr>
            <w:r w:rsidRPr="00316B3F">
              <w:rPr>
                <w:rFonts w:ascii="Times New Roman" w:eastAsia="Times New Roman" w:hAnsi="Times New Roman"/>
                <w:color w:val="000000"/>
                <w:sz w:val="24"/>
                <w:szCs w:val="24"/>
                <w:lang w:eastAsia="ru-RU"/>
              </w:rPr>
              <w:t>Импортные операции</w:t>
            </w:r>
          </w:p>
        </w:tc>
        <w:tc>
          <w:tcPr>
            <w:tcW w:w="519" w:type="pct"/>
            <w:tcBorders>
              <w:top w:val="nil"/>
              <w:left w:val="nil"/>
              <w:bottom w:val="single" w:sz="4" w:space="0" w:color="auto"/>
              <w:right w:val="single" w:sz="4" w:space="0" w:color="auto"/>
            </w:tcBorders>
            <w:shd w:val="clear" w:color="auto" w:fill="auto"/>
            <w:noWrap/>
            <w:vAlign w:val="center"/>
            <w:hideMark/>
          </w:tcPr>
          <w:p w:rsidR="00FD12F8" w:rsidRPr="00316B3F" w:rsidRDefault="00FD12F8" w:rsidP="001F4C08">
            <w:pPr>
              <w:spacing w:after="0" w:line="240" w:lineRule="auto"/>
              <w:jc w:val="both"/>
              <w:rPr>
                <w:rFonts w:ascii="Times New Roman" w:eastAsia="Times New Roman" w:hAnsi="Times New Roman"/>
                <w:color w:val="000000"/>
                <w:sz w:val="24"/>
                <w:szCs w:val="24"/>
                <w:lang w:eastAsia="ru-RU"/>
              </w:rPr>
            </w:pPr>
            <w:r w:rsidRPr="00316B3F">
              <w:rPr>
                <w:rFonts w:ascii="Times New Roman" w:eastAsia="Times New Roman" w:hAnsi="Times New Roman"/>
                <w:color w:val="000000"/>
                <w:sz w:val="24"/>
                <w:szCs w:val="24"/>
                <w:lang w:eastAsia="ru-RU"/>
              </w:rPr>
              <w:t>100%</w:t>
            </w:r>
          </w:p>
        </w:tc>
        <w:tc>
          <w:tcPr>
            <w:tcW w:w="500" w:type="pct"/>
            <w:tcBorders>
              <w:top w:val="nil"/>
              <w:left w:val="nil"/>
              <w:bottom w:val="single" w:sz="4" w:space="0" w:color="auto"/>
              <w:right w:val="single" w:sz="4" w:space="0" w:color="auto"/>
            </w:tcBorders>
            <w:shd w:val="clear" w:color="auto" w:fill="auto"/>
            <w:noWrap/>
            <w:vAlign w:val="center"/>
            <w:hideMark/>
          </w:tcPr>
          <w:p w:rsidR="00FD12F8" w:rsidRPr="00316B3F" w:rsidRDefault="00FD12F8" w:rsidP="001F4C08">
            <w:pPr>
              <w:spacing w:after="0" w:line="240" w:lineRule="auto"/>
              <w:jc w:val="both"/>
              <w:rPr>
                <w:rFonts w:ascii="Times New Roman" w:eastAsia="Times New Roman" w:hAnsi="Times New Roman"/>
                <w:color w:val="000000"/>
                <w:sz w:val="24"/>
                <w:szCs w:val="24"/>
                <w:lang w:eastAsia="ru-RU"/>
              </w:rPr>
            </w:pPr>
            <w:r w:rsidRPr="00316B3F">
              <w:rPr>
                <w:rFonts w:ascii="Times New Roman" w:eastAsia="Times New Roman" w:hAnsi="Times New Roman"/>
                <w:color w:val="000000"/>
                <w:sz w:val="24"/>
                <w:szCs w:val="24"/>
                <w:lang w:eastAsia="ru-RU"/>
              </w:rPr>
              <w:t>100%</w:t>
            </w:r>
          </w:p>
        </w:tc>
      </w:tr>
      <w:tr w:rsidR="00FD12F8" w:rsidRPr="00316B3F" w:rsidTr="00FD12F8">
        <w:trPr>
          <w:trHeight w:val="315"/>
        </w:trPr>
        <w:tc>
          <w:tcPr>
            <w:tcW w:w="1241" w:type="pct"/>
            <w:tcBorders>
              <w:top w:val="nil"/>
              <w:left w:val="single" w:sz="4" w:space="0" w:color="auto"/>
              <w:bottom w:val="single" w:sz="4" w:space="0" w:color="auto"/>
              <w:right w:val="single" w:sz="4" w:space="0" w:color="auto"/>
            </w:tcBorders>
            <w:shd w:val="clear" w:color="auto" w:fill="auto"/>
            <w:noWrap/>
            <w:vAlign w:val="center"/>
            <w:hideMark/>
          </w:tcPr>
          <w:p w:rsidR="00FD12F8" w:rsidRPr="00316B3F" w:rsidRDefault="00FD12F8" w:rsidP="001F4C08">
            <w:pPr>
              <w:spacing w:after="0" w:line="240" w:lineRule="auto"/>
              <w:jc w:val="both"/>
              <w:rPr>
                <w:rFonts w:ascii="Times New Roman" w:eastAsia="Times New Roman" w:hAnsi="Times New Roman"/>
                <w:color w:val="000000"/>
                <w:sz w:val="24"/>
                <w:szCs w:val="24"/>
                <w:lang w:eastAsia="ru-RU"/>
              </w:rPr>
            </w:pPr>
            <w:r w:rsidRPr="00316B3F">
              <w:rPr>
                <w:rFonts w:ascii="Times New Roman" w:eastAsia="Times New Roman" w:hAnsi="Times New Roman"/>
                <w:color w:val="000000"/>
                <w:sz w:val="24"/>
                <w:szCs w:val="24"/>
                <w:lang w:eastAsia="ru-RU"/>
              </w:rPr>
              <w:t>ООО «</w:t>
            </w:r>
            <w:proofErr w:type="spellStart"/>
            <w:r w:rsidRPr="00316B3F">
              <w:rPr>
                <w:rFonts w:ascii="Times New Roman" w:eastAsia="Times New Roman" w:hAnsi="Times New Roman"/>
                <w:color w:val="000000"/>
                <w:sz w:val="24"/>
                <w:szCs w:val="24"/>
                <w:lang w:eastAsia="ru-RU"/>
              </w:rPr>
              <w:t>БестТорг</w:t>
            </w:r>
            <w:proofErr w:type="spellEnd"/>
            <w:r w:rsidRPr="00316B3F">
              <w:rPr>
                <w:rFonts w:ascii="Times New Roman" w:eastAsia="Times New Roman" w:hAnsi="Times New Roman"/>
                <w:color w:val="000000"/>
                <w:sz w:val="24"/>
                <w:szCs w:val="24"/>
                <w:lang w:eastAsia="ru-RU"/>
              </w:rPr>
              <w:t>»</w:t>
            </w:r>
          </w:p>
        </w:tc>
        <w:tc>
          <w:tcPr>
            <w:tcW w:w="2740" w:type="pct"/>
            <w:tcBorders>
              <w:top w:val="nil"/>
              <w:left w:val="nil"/>
              <w:bottom w:val="single" w:sz="4" w:space="0" w:color="auto"/>
              <w:right w:val="single" w:sz="4" w:space="0" w:color="auto"/>
            </w:tcBorders>
            <w:shd w:val="clear" w:color="auto" w:fill="auto"/>
            <w:noWrap/>
            <w:vAlign w:val="center"/>
            <w:hideMark/>
          </w:tcPr>
          <w:p w:rsidR="00FD12F8" w:rsidRPr="00316B3F" w:rsidRDefault="00FD12F8" w:rsidP="001F4C08">
            <w:pPr>
              <w:spacing w:after="0" w:line="240" w:lineRule="auto"/>
              <w:jc w:val="both"/>
              <w:rPr>
                <w:rFonts w:ascii="Times New Roman" w:eastAsia="Times New Roman" w:hAnsi="Times New Roman"/>
                <w:color w:val="000000"/>
                <w:sz w:val="24"/>
                <w:szCs w:val="24"/>
                <w:lang w:eastAsia="ru-RU"/>
              </w:rPr>
            </w:pPr>
            <w:r w:rsidRPr="00316B3F">
              <w:rPr>
                <w:rFonts w:ascii="Times New Roman" w:eastAsia="Times New Roman" w:hAnsi="Times New Roman"/>
                <w:color w:val="000000"/>
                <w:sz w:val="24"/>
                <w:szCs w:val="24"/>
                <w:lang w:eastAsia="ru-RU"/>
              </w:rPr>
              <w:t>Розничная торговля продуктами питания на территории Москвы и Московской области</w:t>
            </w:r>
          </w:p>
        </w:tc>
        <w:tc>
          <w:tcPr>
            <w:tcW w:w="519" w:type="pct"/>
            <w:tcBorders>
              <w:top w:val="nil"/>
              <w:left w:val="nil"/>
              <w:bottom w:val="single" w:sz="4" w:space="0" w:color="auto"/>
              <w:right w:val="single" w:sz="4" w:space="0" w:color="auto"/>
            </w:tcBorders>
            <w:shd w:val="clear" w:color="auto" w:fill="auto"/>
            <w:noWrap/>
            <w:vAlign w:val="center"/>
            <w:hideMark/>
          </w:tcPr>
          <w:p w:rsidR="00FD12F8" w:rsidRPr="00316B3F" w:rsidRDefault="00FD12F8" w:rsidP="001F4C08">
            <w:pPr>
              <w:spacing w:after="0" w:line="240" w:lineRule="auto"/>
              <w:jc w:val="both"/>
              <w:rPr>
                <w:rFonts w:ascii="Times New Roman" w:eastAsia="Times New Roman" w:hAnsi="Times New Roman"/>
                <w:color w:val="000000"/>
                <w:sz w:val="24"/>
                <w:szCs w:val="24"/>
                <w:lang w:eastAsia="ru-RU"/>
              </w:rPr>
            </w:pPr>
            <w:r w:rsidRPr="00316B3F">
              <w:rPr>
                <w:rFonts w:ascii="Times New Roman" w:eastAsia="Times New Roman" w:hAnsi="Times New Roman"/>
                <w:color w:val="000000"/>
                <w:sz w:val="24"/>
                <w:szCs w:val="24"/>
                <w:lang w:eastAsia="ru-RU"/>
              </w:rPr>
              <w:t>100%</w:t>
            </w:r>
          </w:p>
        </w:tc>
        <w:tc>
          <w:tcPr>
            <w:tcW w:w="500" w:type="pct"/>
            <w:tcBorders>
              <w:top w:val="nil"/>
              <w:left w:val="nil"/>
              <w:bottom w:val="single" w:sz="4" w:space="0" w:color="auto"/>
              <w:right w:val="single" w:sz="4" w:space="0" w:color="auto"/>
            </w:tcBorders>
            <w:shd w:val="clear" w:color="auto" w:fill="auto"/>
            <w:noWrap/>
            <w:vAlign w:val="center"/>
            <w:hideMark/>
          </w:tcPr>
          <w:p w:rsidR="00FD12F8" w:rsidRPr="00316B3F" w:rsidRDefault="00FD12F8" w:rsidP="001F4C08">
            <w:pPr>
              <w:spacing w:after="0" w:line="240" w:lineRule="auto"/>
              <w:jc w:val="both"/>
              <w:rPr>
                <w:rFonts w:ascii="Times New Roman" w:eastAsia="Times New Roman" w:hAnsi="Times New Roman"/>
                <w:color w:val="000000"/>
                <w:sz w:val="24"/>
                <w:szCs w:val="24"/>
                <w:lang w:eastAsia="ru-RU"/>
              </w:rPr>
            </w:pPr>
            <w:r w:rsidRPr="00316B3F">
              <w:rPr>
                <w:rFonts w:ascii="Times New Roman" w:eastAsia="Times New Roman" w:hAnsi="Times New Roman"/>
                <w:color w:val="000000"/>
                <w:sz w:val="24"/>
                <w:szCs w:val="24"/>
                <w:lang w:eastAsia="ru-RU"/>
              </w:rPr>
              <w:t>100%</w:t>
            </w:r>
          </w:p>
        </w:tc>
      </w:tr>
      <w:tr w:rsidR="00FD12F8" w:rsidRPr="00316B3F" w:rsidTr="00FD12F8">
        <w:trPr>
          <w:trHeight w:val="315"/>
        </w:trPr>
        <w:tc>
          <w:tcPr>
            <w:tcW w:w="1241" w:type="pct"/>
            <w:tcBorders>
              <w:top w:val="nil"/>
              <w:left w:val="single" w:sz="4" w:space="0" w:color="auto"/>
              <w:bottom w:val="single" w:sz="4" w:space="0" w:color="auto"/>
              <w:right w:val="single" w:sz="4" w:space="0" w:color="auto"/>
            </w:tcBorders>
            <w:shd w:val="clear" w:color="auto" w:fill="auto"/>
            <w:noWrap/>
            <w:vAlign w:val="center"/>
            <w:hideMark/>
          </w:tcPr>
          <w:p w:rsidR="00FD12F8" w:rsidRPr="00316B3F" w:rsidRDefault="00FD12F8" w:rsidP="001F4C08">
            <w:pPr>
              <w:spacing w:after="0" w:line="240" w:lineRule="auto"/>
              <w:jc w:val="both"/>
              <w:rPr>
                <w:rFonts w:ascii="Times New Roman" w:eastAsia="Times New Roman" w:hAnsi="Times New Roman"/>
                <w:color w:val="000000"/>
                <w:sz w:val="24"/>
                <w:szCs w:val="24"/>
                <w:lang w:eastAsia="ru-RU"/>
              </w:rPr>
            </w:pPr>
            <w:r w:rsidRPr="00316B3F">
              <w:rPr>
                <w:rFonts w:ascii="Times New Roman" w:eastAsia="Times New Roman" w:hAnsi="Times New Roman"/>
                <w:color w:val="000000"/>
                <w:sz w:val="24"/>
                <w:szCs w:val="24"/>
                <w:lang w:eastAsia="ru-RU"/>
              </w:rPr>
              <w:t>ООО «</w:t>
            </w:r>
            <w:proofErr w:type="spellStart"/>
            <w:r w:rsidRPr="00316B3F">
              <w:rPr>
                <w:rFonts w:ascii="Times New Roman" w:eastAsia="Times New Roman" w:hAnsi="Times New Roman"/>
                <w:color w:val="000000"/>
                <w:sz w:val="24"/>
                <w:szCs w:val="24"/>
                <w:lang w:eastAsia="ru-RU"/>
              </w:rPr>
              <w:t>ТандерМагнит</w:t>
            </w:r>
            <w:proofErr w:type="spellEnd"/>
            <w:r w:rsidRPr="00316B3F">
              <w:rPr>
                <w:rFonts w:ascii="Times New Roman" w:eastAsia="Times New Roman" w:hAnsi="Times New Roman"/>
                <w:color w:val="000000"/>
                <w:sz w:val="24"/>
                <w:szCs w:val="24"/>
                <w:lang w:eastAsia="ru-RU"/>
              </w:rPr>
              <w:t>»</w:t>
            </w:r>
          </w:p>
        </w:tc>
        <w:tc>
          <w:tcPr>
            <w:tcW w:w="2740" w:type="pct"/>
            <w:tcBorders>
              <w:top w:val="nil"/>
              <w:left w:val="nil"/>
              <w:bottom w:val="single" w:sz="4" w:space="0" w:color="auto"/>
              <w:right w:val="single" w:sz="4" w:space="0" w:color="auto"/>
            </w:tcBorders>
            <w:shd w:val="clear" w:color="auto" w:fill="auto"/>
            <w:noWrap/>
            <w:vAlign w:val="center"/>
            <w:hideMark/>
          </w:tcPr>
          <w:p w:rsidR="00FD12F8" w:rsidRPr="00316B3F" w:rsidRDefault="00FD12F8" w:rsidP="001F4C08">
            <w:pPr>
              <w:spacing w:after="0" w:line="240" w:lineRule="auto"/>
              <w:jc w:val="both"/>
              <w:rPr>
                <w:rFonts w:ascii="Times New Roman" w:eastAsia="Times New Roman" w:hAnsi="Times New Roman"/>
                <w:color w:val="000000"/>
                <w:sz w:val="24"/>
                <w:szCs w:val="24"/>
                <w:lang w:eastAsia="ru-RU"/>
              </w:rPr>
            </w:pPr>
            <w:r w:rsidRPr="00316B3F">
              <w:rPr>
                <w:rFonts w:ascii="Times New Roman" w:eastAsia="Times New Roman" w:hAnsi="Times New Roman"/>
                <w:color w:val="000000"/>
                <w:sz w:val="24"/>
                <w:szCs w:val="24"/>
                <w:lang w:eastAsia="ru-RU"/>
              </w:rPr>
              <w:t>Розничная торговля продуктами питания на территории Московской области</w:t>
            </w:r>
          </w:p>
        </w:tc>
        <w:tc>
          <w:tcPr>
            <w:tcW w:w="519" w:type="pct"/>
            <w:tcBorders>
              <w:top w:val="nil"/>
              <w:left w:val="nil"/>
              <w:bottom w:val="single" w:sz="4" w:space="0" w:color="auto"/>
              <w:right w:val="single" w:sz="4" w:space="0" w:color="auto"/>
            </w:tcBorders>
            <w:shd w:val="clear" w:color="auto" w:fill="auto"/>
            <w:noWrap/>
            <w:vAlign w:val="center"/>
            <w:hideMark/>
          </w:tcPr>
          <w:p w:rsidR="00FD12F8" w:rsidRPr="00316B3F" w:rsidRDefault="00FD12F8" w:rsidP="001F4C08">
            <w:pPr>
              <w:spacing w:after="0" w:line="240" w:lineRule="auto"/>
              <w:jc w:val="both"/>
              <w:rPr>
                <w:rFonts w:ascii="Times New Roman" w:eastAsia="Times New Roman" w:hAnsi="Times New Roman"/>
                <w:color w:val="000000"/>
                <w:sz w:val="24"/>
                <w:szCs w:val="24"/>
                <w:lang w:eastAsia="ru-RU"/>
              </w:rPr>
            </w:pPr>
            <w:r w:rsidRPr="00316B3F">
              <w:rPr>
                <w:rFonts w:ascii="Times New Roman" w:eastAsia="Times New Roman" w:hAnsi="Times New Roman"/>
                <w:color w:val="000000"/>
                <w:sz w:val="24"/>
                <w:szCs w:val="24"/>
                <w:lang w:eastAsia="ru-RU"/>
              </w:rPr>
              <w:t>100%</w:t>
            </w:r>
          </w:p>
        </w:tc>
        <w:tc>
          <w:tcPr>
            <w:tcW w:w="500" w:type="pct"/>
            <w:tcBorders>
              <w:top w:val="nil"/>
              <w:left w:val="nil"/>
              <w:bottom w:val="single" w:sz="4" w:space="0" w:color="auto"/>
              <w:right w:val="single" w:sz="4" w:space="0" w:color="auto"/>
            </w:tcBorders>
            <w:shd w:val="clear" w:color="auto" w:fill="auto"/>
            <w:noWrap/>
            <w:vAlign w:val="center"/>
            <w:hideMark/>
          </w:tcPr>
          <w:p w:rsidR="00FD12F8" w:rsidRPr="00316B3F" w:rsidRDefault="00FD12F8" w:rsidP="001F4C08">
            <w:pPr>
              <w:spacing w:after="0" w:line="240" w:lineRule="auto"/>
              <w:jc w:val="both"/>
              <w:rPr>
                <w:rFonts w:ascii="Times New Roman" w:eastAsia="Times New Roman" w:hAnsi="Times New Roman"/>
                <w:color w:val="000000"/>
                <w:sz w:val="24"/>
                <w:szCs w:val="24"/>
                <w:lang w:eastAsia="ru-RU"/>
              </w:rPr>
            </w:pPr>
            <w:r w:rsidRPr="00316B3F">
              <w:rPr>
                <w:rFonts w:ascii="Times New Roman" w:eastAsia="Times New Roman" w:hAnsi="Times New Roman"/>
                <w:color w:val="000000"/>
                <w:sz w:val="24"/>
                <w:szCs w:val="24"/>
                <w:lang w:eastAsia="ru-RU"/>
              </w:rPr>
              <w:t>100%</w:t>
            </w:r>
          </w:p>
        </w:tc>
      </w:tr>
      <w:tr w:rsidR="00FD12F8" w:rsidRPr="00316B3F" w:rsidTr="00FD12F8">
        <w:trPr>
          <w:trHeight w:val="315"/>
        </w:trPr>
        <w:tc>
          <w:tcPr>
            <w:tcW w:w="1241" w:type="pct"/>
            <w:tcBorders>
              <w:top w:val="nil"/>
              <w:left w:val="single" w:sz="4" w:space="0" w:color="auto"/>
              <w:bottom w:val="single" w:sz="4" w:space="0" w:color="auto"/>
              <w:right w:val="single" w:sz="4" w:space="0" w:color="auto"/>
            </w:tcBorders>
            <w:shd w:val="clear" w:color="auto" w:fill="auto"/>
            <w:noWrap/>
            <w:vAlign w:val="center"/>
            <w:hideMark/>
          </w:tcPr>
          <w:p w:rsidR="00FD12F8" w:rsidRPr="00316B3F" w:rsidRDefault="00FD12F8" w:rsidP="001F4C08">
            <w:pPr>
              <w:spacing w:after="0" w:line="240" w:lineRule="auto"/>
              <w:jc w:val="both"/>
              <w:rPr>
                <w:rFonts w:ascii="Times New Roman" w:eastAsia="Times New Roman" w:hAnsi="Times New Roman"/>
                <w:color w:val="000000"/>
                <w:sz w:val="24"/>
                <w:szCs w:val="24"/>
                <w:lang w:eastAsia="ru-RU"/>
              </w:rPr>
            </w:pPr>
            <w:r w:rsidRPr="00316B3F">
              <w:rPr>
                <w:rFonts w:ascii="Times New Roman" w:eastAsia="Times New Roman" w:hAnsi="Times New Roman"/>
                <w:color w:val="000000"/>
                <w:sz w:val="24"/>
                <w:szCs w:val="24"/>
                <w:lang w:eastAsia="ru-RU"/>
              </w:rPr>
              <w:t>ООО «</w:t>
            </w:r>
            <w:proofErr w:type="spellStart"/>
            <w:r w:rsidRPr="00316B3F">
              <w:rPr>
                <w:rFonts w:ascii="Times New Roman" w:eastAsia="Times New Roman" w:hAnsi="Times New Roman"/>
                <w:color w:val="000000"/>
                <w:sz w:val="24"/>
                <w:szCs w:val="24"/>
                <w:lang w:eastAsia="ru-RU"/>
              </w:rPr>
              <w:t>Сельта</w:t>
            </w:r>
            <w:proofErr w:type="spellEnd"/>
            <w:r w:rsidRPr="00316B3F">
              <w:rPr>
                <w:rFonts w:ascii="Times New Roman" w:eastAsia="Times New Roman" w:hAnsi="Times New Roman"/>
                <w:color w:val="000000"/>
                <w:sz w:val="24"/>
                <w:szCs w:val="24"/>
                <w:lang w:eastAsia="ru-RU"/>
              </w:rPr>
              <w:t>»</w:t>
            </w:r>
          </w:p>
        </w:tc>
        <w:tc>
          <w:tcPr>
            <w:tcW w:w="2740" w:type="pct"/>
            <w:tcBorders>
              <w:top w:val="nil"/>
              <w:left w:val="nil"/>
              <w:bottom w:val="single" w:sz="4" w:space="0" w:color="auto"/>
              <w:right w:val="single" w:sz="4" w:space="0" w:color="auto"/>
            </w:tcBorders>
            <w:shd w:val="clear" w:color="auto" w:fill="auto"/>
            <w:noWrap/>
            <w:vAlign w:val="center"/>
            <w:hideMark/>
          </w:tcPr>
          <w:p w:rsidR="00FD12F8" w:rsidRPr="00316B3F" w:rsidRDefault="00FD12F8" w:rsidP="001F4C08">
            <w:pPr>
              <w:spacing w:after="0" w:line="240" w:lineRule="auto"/>
              <w:jc w:val="both"/>
              <w:rPr>
                <w:rFonts w:ascii="Times New Roman" w:eastAsia="Times New Roman" w:hAnsi="Times New Roman"/>
                <w:color w:val="000000"/>
                <w:sz w:val="24"/>
                <w:szCs w:val="24"/>
                <w:lang w:eastAsia="ru-RU"/>
              </w:rPr>
            </w:pPr>
            <w:r w:rsidRPr="00316B3F">
              <w:rPr>
                <w:rFonts w:ascii="Times New Roman" w:eastAsia="Times New Roman" w:hAnsi="Times New Roman"/>
                <w:color w:val="000000"/>
                <w:sz w:val="24"/>
                <w:szCs w:val="24"/>
                <w:lang w:eastAsia="ru-RU"/>
              </w:rPr>
              <w:t>Оказание транспортных услуг компаниям Группы</w:t>
            </w:r>
          </w:p>
        </w:tc>
        <w:tc>
          <w:tcPr>
            <w:tcW w:w="519" w:type="pct"/>
            <w:tcBorders>
              <w:top w:val="nil"/>
              <w:left w:val="nil"/>
              <w:bottom w:val="single" w:sz="4" w:space="0" w:color="auto"/>
              <w:right w:val="single" w:sz="4" w:space="0" w:color="auto"/>
            </w:tcBorders>
            <w:shd w:val="clear" w:color="auto" w:fill="auto"/>
            <w:noWrap/>
            <w:vAlign w:val="center"/>
            <w:hideMark/>
          </w:tcPr>
          <w:p w:rsidR="00FD12F8" w:rsidRPr="00316B3F" w:rsidRDefault="00FD12F8" w:rsidP="001F4C08">
            <w:pPr>
              <w:spacing w:after="0" w:line="240" w:lineRule="auto"/>
              <w:jc w:val="both"/>
              <w:rPr>
                <w:rFonts w:ascii="Times New Roman" w:eastAsia="Times New Roman" w:hAnsi="Times New Roman"/>
                <w:color w:val="000000"/>
                <w:sz w:val="24"/>
                <w:szCs w:val="24"/>
                <w:lang w:eastAsia="ru-RU"/>
              </w:rPr>
            </w:pPr>
            <w:r w:rsidRPr="00316B3F">
              <w:rPr>
                <w:rFonts w:ascii="Times New Roman" w:eastAsia="Times New Roman" w:hAnsi="Times New Roman"/>
                <w:color w:val="000000"/>
                <w:sz w:val="24"/>
                <w:szCs w:val="24"/>
                <w:lang w:eastAsia="ru-RU"/>
              </w:rPr>
              <w:t>100%</w:t>
            </w:r>
          </w:p>
        </w:tc>
        <w:tc>
          <w:tcPr>
            <w:tcW w:w="500" w:type="pct"/>
            <w:tcBorders>
              <w:top w:val="nil"/>
              <w:left w:val="nil"/>
              <w:bottom w:val="single" w:sz="4" w:space="0" w:color="auto"/>
              <w:right w:val="single" w:sz="4" w:space="0" w:color="auto"/>
            </w:tcBorders>
            <w:shd w:val="clear" w:color="auto" w:fill="auto"/>
            <w:noWrap/>
            <w:vAlign w:val="center"/>
            <w:hideMark/>
          </w:tcPr>
          <w:p w:rsidR="00FD12F8" w:rsidRPr="00316B3F" w:rsidRDefault="00FD12F8" w:rsidP="001F4C08">
            <w:pPr>
              <w:spacing w:after="0" w:line="240" w:lineRule="auto"/>
              <w:jc w:val="both"/>
              <w:rPr>
                <w:rFonts w:ascii="Times New Roman" w:eastAsia="Times New Roman" w:hAnsi="Times New Roman"/>
                <w:color w:val="000000"/>
                <w:sz w:val="24"/>
                <w:szCs w:val="24"/>
                <w:lang w:eastAsia="ru-RU"/>
              </w:rPr>
            </w:pPr>
            <w:r w:rsidRPr="00316B3F">
              <w:rPr>
                <w:rFonts w:ascii="Times New Roman" w:eastAsia="Times New Roman" w:hAnsi="Times New Roman"/>
                <w:color w:val="000000"/>
                <w:sz w:val="24"/>
                <w:szCs w:val="24"/>
                <w:lang w:eastAsia="ru-RU"/>
              </w:rPr>
              <w:t>100%</w:t>
            </w:r>
          </w:p>
        </w:tc>
      </w:tr>
      <w:tr w:rsidR="00FD12F8" w:rsidRPr="00316B3F" w:rsidTr="00FD12F8">
        <w:trPr>
          <w:trHeight w:val="315"/>
        </w:trPr>
        <w:tc>
          <w:tcPr>
            <w:tcW w:w="1241" w:type="pct"/>
            <w:tcBorders>
              <w:top w:val="nil"/>
              <w:left w:val="single" w:sz="4" w:space="0" w:color="auto"/>
              <w:bottom w:val="single" w:sz="4" w:space="0" w:color="auto"/>
              <w:right w:val="single" w:sz="4" w:space="0" w:color="auto"/>
            </w:tcBorders>
            <w:shd w:val="clear" w:color="auto" w:fill="auto"/>
            <w:noWrap/>
            <w:vAlign w:val="center"/>
            <w:hideMark/>
          </w:tcPr>
          <w:p w:rsidR="00FD12F8" w:rsidRPr="00316B3F" w:rsidRDefault="00FD12F8" w:rsidP="001F4C08">
            <w:pPr>
              <w:spacing w:after="0" w:line="240" w:lineRule="auto"/>
              <w:jc w:val="both"/>
              <w:rPr>
                <w:rFonts w:ascii="Times New Roman" w:eastAsia="Times New Roman" w:hAnsi="Times New Roman"/>
                <w:color w:val="000000"/>
                <w:sz w:val="24"/>
                <w:szCs w:val="24"/>
                <w:lang w:eastAsia="ru-RU"/>
              </w:rPr>
            </w:pPr>
            <w:r w:rsidRPr="00316B3F">
              <w:rPr>
                <w:rFonts w:ascii="Times New Roman" w:eastAsia="Times New Roman" w:hAnsi="Times New Roman"/>
                <w:color w:val="000000"/>
                <w:sz w:val="24"/>
                <w:szCs w:val="24"/>
                <w:lang w:eastAsia="ru-RU"/>
              </w:rPr>
              <w:t>ООО «ТК Зеленая Линия»</w:t>
            </w:r>
          </w:p>
        </w:tc>
        <w:tc>
          <w:tcPr>
            <w:tcW w:w="2740" w:type="pct"/>
            <w:tcBorders>
              <w:top w:val="nil"/>
              <w:left w:val="nil"/>
              <w:bottom w:val="single" w:sz="4" w:space="0" w:color="auto"/>
              <w:right w:val="single" w:sz="4" w:space="0" w:color="auto"/>
            </w:tcBorders>
            <w:shd w:val="clear" w:color="auto" w:fill="auto"/>
            <w:noWrap/>
            <w:vAlign w:val="center"/>
            <w:hideMark/>
          </w:tcPr>
          <w:p w:rsidR="00FD12F8" w:rsidRPr="00316B3F" w:rsidRDefault="00FD12F8" w:rsidP="001F4C08">
            <w:pPr>
              <w:spacing w:after="0" w:line="240" w:lineRule="auto"/>
              <w:jc w:val="both"/>
              <w:rPr>
                <w:rFonts w:ascii="Times New Roman" w:eastAsia="Times New Roman" w:hAnsi="Times New Roman"/>
                <w:color w:val="000000"/>
                <w:sz w:val="24"/>
                <w:szCs w:val="24"/>
                <w:lang w:eastAsia="ru-RU"/>
              </w:rPr>
            </w:pPr>
            <w:r w:rsidRPr="00316B3F">
              <w:rPr>
                <w:rFonts w:ascii="Times New Roman" w:eastAsia="Times New Roman" w:hAnsi="Times New Roman"/>
                <w:color w:val="000000"/>
                <w:sz w:val="24"/>
                <w:szCs w:val="24"/>
                <w:lang w:eastAsia="ru-RU"/>
              </w:rPr>
              <w:t>Тепличный комплекс</w:t>
            </w:r>
          </w:p>
        </w:tc>
        <w:tc>
          <w:tcPr>
            <w:tcW w:w="519" w:type="pct"/>
            <w:tcBorders>
              <w:top w:val="nil"/>
              <w:left w:val="nil"/>
              <w:bottom w:val="single" w:sz="4" w:space="0" w:color="auto"/>
              <w:right w:val="single" w:sz="4" w:space="0" w:color="auto"/>
            </w:tcBorders>
            <w:shd w:val="clear" w:color="auto" w:fill="auto"/>
            <w:noWrap/>
            <w:vAlign w:val="center"/>
            <w:hideMark/>
          </w:tcPr>
          <w:p w:rsidR="00FD12F8" w:rsidRPr="00316B3F" w:rsidRDefault="00FD12F8" w:rsidP="001F4C08">
            <w:pPr>
              <w:spacing w:after="0" w:line="240" w:lineRule="auto"/>
              <w:jc w:val="both"/>
              <w:rPr>
                <w:rFonts w:ascii="Times New Roman" w:eastAsia="Times New Roman" w:hAnsi="Times New Roman"/>
                <w:color w:val="000000"/>
                <w:sz w:val="24"/>
                <w:szCs w:val="24"/>
                <w:lang w:eastAsia="ru-RU"/>
              </w:rPr>
            </w:pPr>
            <w:r w:rsidRPr="00316B3F">
              <w:rPr>
                <w:rFonts w:ascii="Times New Roman" w:eastAsia="Times New Roman" w:hAnsi="Times New Roman"/>
                <w:color w:val="000000"/>
                <w:sz w:val="24"/>
                <w:szCs w:val="24"/>
                <w:lang w:eastAsia="ru-RU"/>
              </w:rPr>
              <w:t>100%</w:t>
            </w:r>
          </w:p>
        </w:tc>
        <w:tc>
          <w:tcPr>
            <w:tcW w:w="500" w:type="pct"/>
            <w:tcBorders>
              <w:top w:val="nil"/>
              <w:left w:val="nil"/>
              <w:bottom w:val="single" w:sz="4" w:space="0" w:color="auto"/>
              <w:right w:val="single" w:sz="4" w:space="0" w:color="auto"/>
            </w:tcBorders>
            <w:shd w:val="clear" w:color="auto" w:fill="auto"/>
            <w:noWrap/>
            <w:vAlign w:val="center"/>
            <w:hideMark/>
          </w:tcPr>
          <w:p w:rsidR="00FD12F8" w:rsidRPr="00316B3F" w:rsidRDefault="00FD12F8" w:rsidP="001F4C08">
            <w:pPr>
              <w:spacing w:after="0" w:line="240" w:lineRule="auto"/>
              <w:jc w:val="both"/>
              <w:rPr>
                <w:rFonts w:ascii="Times New Roman" w:eastAsia="Times New Roman" w:hAnsi="Times New Roman"/>
                <w:color w:val="000000"/>
                <w:sz w:val="24"/>
                <w:szCs w:val="24"/>
                <w:lang w:eastAsia="ru-RU"/>
              </w:rPr>
            </w:pPr>
            <w:r w:rsidRPr="00316B3F">
              <w:rPr>
                <w:rFonts w:ascii="Times New Roman" w:eastAsia="Times New Roman" w:hAnsi="Times New Roman"/>
                <w:color w:val="000000"/>
                <w:sz w:val="24"/>
                <w:szCs w:val="24"/>
                <w:lang w:eastAsia="ru-RU"/>
              </w:rPr>
              <w:t>100%</w:t>
            </w:r>
          </w:p>
        </w:tc>
      </w:tr>
      <w:tr w:rsidR="00FD12F8" w:rsidRPr="00316B3F" w:rsidTr="00FD12F8">
        <w:trPr>
          <w:trHeight w:val="315"/>
        </w:trPr>
        <w:tc>
          <w:tcPr>
            <w:tcW w:w="1241" w:type="pct"/>
            <w:tcBorders>
              <w:top w:val="nil"/>
              <w:left w:val="single" w:sz="4" w:space="0" w:color="auto"/>
              <w:bottom w:val="single" w:sz="4" w:space="0" w:color="auto"/>
              <w:right w:val="single" w:sz="4" w:space="0" w:color="auto"/>
            </w:tcBorders>
            <w:shd w:val="clear" w:color="auto" w:fill="auto"/>
            <w:noWrap/>
            <w:vAlign w:val="center"/>
            <w:hideMark/>
          </w:tcPr>
          <w:p w:rsidR="00FD12F8" w:rsidRPr="00316B3F" w:rsidRDefault="00FD12F8" w:rsidP="001F4C08">
            <w:pPr>
              <w:spacing w:after="0" w:line="240" w:lineRule="auto"/>
              <w:jc w:val="both"/>
              <w:rPr>
                <w:rFonts w:ascii="Times New Roman" w:eastAsia="Times New Roman" w:hAnsi="Times New Roman"/>
                <w:color w:val="000000"/>
                <w:sz w:val="24"/>
                <w:szCs w:val="24"/>
                <w:lang w:eastAsia="ru-RU"/>
              </w:rPr>
            </w:pPr>
            <w:r w:rsidRPr="00316B3F">
              <w:rPr>
                <w:rFonts w:ascii="Times New Roman" w:eastAsia="Times New Roman" w:hAnsi="Times New Roman"/>
                <w:color w:val="000000"/>
                <w:sz w:val="24"/>
                <w:szCs w:val="24"/>
                <w:lang w:eastAsia="ru-RU"/>
              </w:rPr>
              <w:t>ООО «Тандем»</w:t>
            </w:r>
          </w:p>
        </w:tc>
        <w:tc>
          <w:tcPr>
            <w:tcW w:w="2740" w:type="pct"/>
            <w:tcBorders>
              <w:top w:val="nil"/>
              <w:left w:val="nil"/>
              <w:bottom w:val="single" w:sz="4" w:space="0" w:color="auto"/>
              <w:right w:val="single" w:sz="4" w:space="0" w:color="auto"/>
            </w:tcBorders>
            <w:shd w:val="clear" w:color="auto" w:fill="auto"/>
            <w:noWrap/>
            <w:vAlign w:val="center"/>
            <w:hideMark/>
          </w:tcPr>
          <w:p w:rsidR="00FD12F8" w:rsidRPr="00316B3F" w:rsidRDefault="00FD12F8" w:rsidP="001F4C08">
            <w:pPr>
              <w:spacing w:after="0" w:line="240" w:lineRule="auto"/>
              <w:jc w:val="both"/>
              <w:rPr>
                <w:rFonts w:ascii="Times New Roman" w:eastAsia="Times New Roman" w:hAnsi="Times New Roman"/>
                <w:color w:val="000000"/>
                <w:sz w:val="24"/>
                <w:szCs w:val="24"/>
                <w:lang w:eastAsia="ru-RU"/>
              </w:rPr>
            </w:pPr>
            <w:r w:rsidRPr="00316B3F">
              <w:rPr>
                <w:rFonts w:ascii="Times New Roman" w:eastAsia="Times New Roman" w:hAnsi="Times New Roman"/>
                <w:color w:val="000000"/>
                <w:sz w:val="24"/>
                <w:szCs w:val="24"/>
                <w:lang w:eastAsia="ru-RU"/>
              </w:rPr>
              <w:t>Сдача в аренду помещений</w:t>
            </w:r>
          </w:p>
        </w:tc>
        <w:tc>
          <w:tcPr>
            <w:tcW w:w="519" w:type="pct"/>
            <w:tcBorders>
              <w:top w:val="nil"/>
              <w:left w:val="nil"/>
              <w:bottom w:val="single" w:sz="4" w:space="0" w:color="auto"/>
              <w:right w:val="single" w:sz="4" w:space="0" w:color="auto"/>
            </w:tcBorders>
            <w:shd w:val="clear" w:color="auto" w:fill="auto"/>
            <w:noWrap/>
            <w:vAlign w:val="center"/>
            <w:hideMark/>
          </w:tcPr>
          <w:p w:rsidR="00FD12F8" w:rsidRPr="00316B3F" w:rsidRDefault="00FD12F8" w:rsidP="001F4C08">
            <w:pPr>
              <w:spacing w:after="0" w:line="240" w:lineRule="auto"/>
              <w:jc w:val="both"/>
              <w:rPr>
                <w:rFonts w:ascii="Times New Roman" w:eastAsia="Times New Roman" w:hAnsi="Times New Roman"/>
                <w:color w:val="000000"/>
                <w:sz w:val="24"/>
                <w:szCs w:val="24"/>
                <w:lang w:eastAsia="ru-RU"/>
              </w:rPr>
            </w:pPr>
            <w:r w:rsidRPr="00316B3F">
              <w:rPr>
                <w:rFonts w:ascii="Times New Roman" w:eastAsia="Times New Roman" w:hAnsi="Times New Roman"/>
                <w:color w:val="000000"/>
                <w:sz w:val="24"/>
                <w:szCs w:val="24"/>
                <w:lang w:eastAsia="ru-RU"/>
              </w:rPr>
              <w:t>100%</w:t>
            </w:r>
          </w:p>
        </w:tc>
        <w:tc>
          <w:tcPr>
            <w:tcW w:w="500" w:type="pct"/>
            <w:tcBorders>
              <w:top w:val="nil"/>
              <w:left w:val="nil"/>
              <w:bottom w:val="single" w:sz="4" w:space="0" w:color="auto"/>
              <w:right w:val="single" w:sz="4" w:space="0" w:color="auto"/>
            </w:tcBorders>
            <w:shd w:val="clear" w:color="auto" w:fill="auto"/>
            <w:noWrap/>
            <w:vAlign w:val="center"/>
            <w:hideMark/>
          </w:tcPr>
          <w:p w:rsidR="00FD12F8" w:rsidRPr="00316B3F" w:rsidRDefault="00FD12F8" w:rsidP="001F4C08">
            <w:pPr>
              <w:spacing w:after="0" w:line="240" w:lineRule="auto"/>
              <w:jc w:val="both"/>
              <w:rPr>
                <w:rFonts w:ascii="Times New Roman" w:eastAsia="Times New Roman" w:hAnsi="Times New Roman"/>
                <w:color w:val="000000"/>
                <w:sz w:val="24"/>
                <w:szCs w:val="24"/>
                <w:lang w:eastAsia="ru-RU"/>
              </w:rPr>
            </w:pPr>
            <w:r w:rsidRPr="00316B3F">
              <w:rPr>
                <w:rFonts w:ascii="Times New Roman" w:eastAsia="Times New Roman" w:hAnsi="Times New Roman"/>
                <w:color w:val="000000"/>
                <w:sz w:val="24"/>
                <w:szCs w:val="24"/>
                <w:lang w:eastAsia="ru-RU"/>
              </w:rPr>
              <w:t>100%</w:t>
            </w:r>
          </w:p>
        </w:tc>
      </w:tr>
      <w:tr w:rsidR="00FD12F8" w:rsidRPr="00316B3F" w:rsidTr="00FD12F8">
        <w:trPr>
          <w:trHeight w:val="315"/>
        </w:trPr>
        <w:tc>
          <w:tcPr>
            <w:tcW w:w="1241" w:type="pct"/>
            <w:tcBorders>
              <w:top w:val="nil"/>
              <w:left w:val="single" w:sz="4" w:space="0" w:color="auto"/>
              <w:bottom w:val="single" w:sz="4" w:space="0" w:color="auto"/>
              <w:right w:val="single" w:sz="4" w:space="0" w:color="auto"/>
            </w:tcBorders>
            <w:shd w:val="clear" w:color="auto" w:fill="auto"/>
            <w:noWrap/>
            <w:vAlign w:val="center"/>
            <w:hideMark/>
          </w:tcPr>
          <w:p w:rsidR="00FD12F8" w:rsidRPr="00316B3F" w:rsidRDefault="00FD12F8" w:rsidP="001F4C08">
            <w:pPr>
              <w:spacing w:after="0" w:line="240" w:lineRule="auto"/>
              <w:jc w:val="both"/>
              <w:rPr>
                <w:rFonts w:ascii="Times New Roman" w:eastAsia="Times New Roman" w:hAnsi="Times New Roman"/>
                <w:color w:val="000000"/>
                <w:sz w:val="24"/>
                <w:szCs w:val="24"/>
                <w:lang w:eastAsia="ru-RU"/>
              </w:rPr>
            </w:pPr>
            <w:r w:rsidRPr="00316B3F">
              <w:rPr>
                <w:rFonts w:ascii="Times New Roman" w:eastAsia="Times New Roman" w:hAnsi="Times New Roman"/>
                <w:color w:val="000000"/>
                <w:sz w:val="24"/>
                <w:szCs w:val="24"/>
                <w:lang w:eastAsia="ru-RU"/>
              </w:rPr>
              <w:t>ООО «</w:t>
            </w:r>
            <w:proofErr w:type="spellStart"/>
            <w:r w:rsidRPr="00316B3F">
              <w:rPr>
                <w:rFonts w:ascii="Times New Roman" w:eastAsia="Times New Roman" w:hAnsi="Times New Roman"/>
                <w:color w:val="000000"/>
                <w:sz w:val="24"/>
                <w:szCs w:val="24"/>
                <w:lang w:eastAsia="ru-RU"/>
              </w:rPr>
              <w:t>Алкотрейдинг</w:t>
            </w:r>
            <w:proofErr w:type="spellEnd"/>
            <w:r w:rsidRPr="00316B3F">
              <w:rPr>
                <w:rFonts w:ascii="Times New Roman" w:eastAsia="Times New Roman" w:hAnsi="Times New Roman"/>
                <w:color w:val="000000"/>
                <w:sz w:val="24"/>
                <w:szCs w:val="24"/>
                <w:lang w:eastAsia="ru-RU"/>
              </w:rPr>
              <w:t>»</w:t>
            </w:r>
          </w:p>
        </w:tc>
        <w:tc>
          <w:tcPr>
            <w:tcW w:w="2740" w:type="pct"/>
            <w:tcBorders>
              <w:top w:val="nil"/>
              <w:left w:val="nil"/>
              <w:bottom w:val="single" w:sz="4" w:space="0" w:color="auto"/>
              <w:right w:val="single" w:sz="4" w:space="0" w:color="auto"/>
            </w:tcBorders>
            <w:shd w:val="clear" w:color="auto" w:fill="auto"/>
            <w:noWrap/>
            <w:vAlign w:val="center"/>
            <w:hideMark/>
          </w:tcPr>
          <w:p w:rsidR="00FD12F8" w:rsidRPr="00316B3F" w:rsidRDefault="00FD12F8" w:rsidP="001F4C08">
            <w:pPr>
              <w:spacing w:after="0" w:line="240" w:lineRule="auto"/>
              <w:jc w:val="both"/>
              <w:rPr>
                <w:rFonts w:ascii="Times New Roman" w:eastAsia="Times New Roman" w:hAnsi="Times New Roman"/>
                <w:color w:val="000000"/>
                <w:sz w:val="24"/>
                <w:szCs w:val="24"/>
                <w:lang w:eastAsia="ru-RU"/>
              </w:rPr>
            </w:pPr>
            <w:r w:rsidRPr="00316B3F">
              <w:rPr>
                <w:rFonts w:ascii="Times New Roman" w:eastAsia="Times New Roman" w:hAnsi="Times New Roman"/>
                <w:color w:val="000000"/>
                <w:sz w:val="24"/>
                <w:szCs w:val="24"/>
                <w:lang w:eastAsia="ru-RU"/>
              </w:rPr>
              <w:t>Прочие операции</w:t>
            </w:r>
          </w:p>
        </w:tc>
        <w:tc>
          <w:tcPr>
            <w:tcW w:w="519" w:type="pct"/>
            <w:tcBorders>
              <w:top w:val="nil"/>
              <w:left w:val="nil"/>
              <w:bottom w:val="single" w:sz="4" w:space="0" w:color="auto"/>
              <w:right w:val="single" w:sz="4" w:space="0" w:color="auto"/>
            </w:tcBorders>
            <w:shd w:val="clear" w:color="auto" w:fill="auto"/>
            <w:noWrap/>
            <w:vAlign w:val="center"/>
            <w:hideMark/>
          </w:tcPr>
          <w:p w:rsidR="00FD12F8" w:rsidRPr="00316B3F" w:rsidRDefault="00FD12F8" w:rsidP="001F4C08">
            <w:pPr>
              <w:spacing w:after="0" w:line="240" w:lineRule="auto"/>
              <w:jc w:val="both"/>
              <w:rPr>
                <w:rFonts w:ascii="Times New Roman" w:eastAsia="Times New Roman" w:hAnsi="Times New Roman"/>
                <w:color w:val="000000"/>
                <w:sz w:val="24"/>
                <w:szCs w:val="24"/>
                <w:lang w:eastAsia="ru-RU"/>
              </w:rPr>
            </w:pPr>
            <w:r w:rsidRPr="00316B3F">
              <w:rPr>
                <w:rFonts w:ascii="Times New Roman" w:eastAsia="Times New Roman" w:hAnsi="Times New Roman"/>
                <w:color w:val="000000"/>
                <w:sz w:val="24"/>
                <w:szCs w:val="24"/>
                <w:lang w:eastAsia="ru-RU"/>
              </w:rPr>
              <w:t>100%</w:t>
            </w:r>
          </w:p>
        </w:tc>
        <w:tc>
          <w:tcPr>
            <w:tcW w:w="500" w:type="pct"/>
            <w:tcBorders>
              <w:top w:val="nil"/>
              <w:left w:val="nil"/>
              <w:bottom w:val="single" w:sz="4" w:space="0" w:color="auto"/>
              <w:right w:val="single" w:sz="4" w:space="0" w:color="auto"/>
            </w:tcBorders>
            <w:shd w:val="clear" w:color="auto" w:fill="auto"/>
            <w:noWrap/>
            <w:vAlign w:val="center"/>
            <w:hideMark/>
          </w:tcPr>
          <w:p w:rsidR="00FD12F8" w:rsidRPr="00316B3F" w:rsidRDefault="00FD12F8" w:rsidP="001F4C08">
            <w:pPr>
              <w:spacing w:after="0" w:line="240" w:lineRule="auto"/>
              <w:jc w:val="both"/>
              <w:rPr>
                <w:rFonts w:ascii="Times New Roman" w:eastAsia="Times New Roman" w:hAnsi="Times New Roman"/>
                <w:color w:val="000000"/>
                <w:sz w:val="24"/>
                <w:szCs w:val="24"/>
                <w:lang w:eastAsia="ru-RU"/>
              </w:rPr>
            </w:pPr>
            <w:r w:rsidRPr="00316B3F">
              <w:rPr>
                <w:rFonts w:ascii="Times New Roman" w:eastAsia="Times New Roman" w:hAnsi="Times New Roman"/>
                <w:color w:val="000000"/>
                <w:sz w:val="24"/>
                <w:szCs w:val="24"/>
                <w:lang w:eastAsia="ru-RU"/>
              </w:rPr>
              <w:t>100%</w:t>
            </w:r>
          </w:p>
        </w:tc>
      </w:tr>
      <w:tr w:rsidR="00FD12F8" w:rsidRPr="00316B3F" w:rsidTr="00FD12F8">
        <w:trPr>
          <w:trHeight w:val="315"/>
        </w:trPr>
        <w:tc>
          <w:tcPr>
            <w:tcW w:w="1241" w:type="pct"/>
            <w:tcBorders>
              <w:top w:val="nil"/>
              <w:left w:val="single" w:sz="4" w:space="0" w:color="auto"/>
              <w:bottom w:val="single" w:sz="4" w:space="0" w:color="auto"/>
              <w:right w:val="single" w:sz="4" w:space="0" w:color="auto"/>
            </w:tcBorders>
            <w:shd w:val="clear" w:color="auto" w:fill="auto"/>
            <w:noWrap/>
            <w:vAlign w:val="center"/>
            <w:hideMark/>
          </w:tcPr>
          <w:p w:rsidR="00FD12F8" w:rsidRPr="00316B3F" w:rsidRDefault="00FD12F8" w:rsidP="001F4C08">
            <w:pPr>
              <w:spacing w:after="0" w:line="240" w:lineRule="auto"/>
              <w:jc w:val="both"/>
              <w:rPr>
                <w:rFonts w:ascii="Times New Roman" w:eastAsia="Times New Roman" w:hAnsi="Times New Roman"/>
                <w:color w:val="000000"/>
                <w:sz w:val="24"/>
                <w:szCs w:val="24"/>
                <w:lang w:eastAsia="ru-RU"/>
              </w:rPr>
            </w:pPr>
            <w:r w:rsidRPr="00316B3F">
              <w:rPr>
                <w:rFonts w:ascii="Times New Roman" w:eastAsia="Times New Roman" w:hAnsi="Times New Roman"/>
                <w:color w:val="000000"/>
                <w:sz w:val="24"/>
                <w:szCs w:val="24"/>
                <w:lang w:eastAsia="ru-RU"/>
              </w:rPr>
              <w:t>ООО «Логистика-Альтернатива»</w:t>
            </w:r>
          </w:p>
        </w:tc>
        <w:tc>
          <w:tcPr>
            <w:tcW w:w="2740" w:type="pct"/>
            <w:tcBorders>
              <w:top w:val="nil"/>
              <w:left w:val="nil"/>
              <w:bottom w:val="single" w:sz="4" w:space="0" w:color="auto"/>
              <w:right w:val="single" w:sz="4" w:space="0" w:color="auto"/>
            </w:tcBorders>
            <w:shd w:val="clear" w:color="auto" w:fill="auto"/>
            <w:noWrap/>
            <w:vAlign w:val="center"/>
            <w:hideMark/>
          </w:tcPr>
          <w:p w:rsidR="00FD12F8" w:rsidRPr="00316B3F" w:rsidRDefault="00FD12F8" w:rsidP="001F4C08">
            <w:pPr>
              <w:spacing w:after="0" w:line="240" w:lineRule="auto"/>
              <w:jc w:val="both"/>
              <w:rPr>
                <w:rFonts w:ascii="Times New Roman" w:eastAsia="Times New Roman" w:hAnsi="Times New Roman"/>
                <w:color w:val="000000"/>
                <w:sz w:val="24"/>
                <w:szCs w:val="24"/>
                <w:lang w:eastAsia="ru-RU"/>
              </w:rPr>
            </w:pPr>
            <w:r w:rsidRPr="00316B3F">
              <w:rPr>
                <w:rFonts w:ascii="Times New Roman" w:eastAsia="Times New Roman" w:hAnsi="Times New Roman"/>
                <w:color w:val="000000"/>
                <w:sz w:val="24"/>
                <w:szCs w:val="24"/>
                <w:lang w:eastAsia="ru-RU"/>
              </w:rPr>
              <w:t>Импортные операции</w:t>
            </w:r>
          </w:p>
        </w:tc>
        <w:tc>
          <w:tcPr>
            <w:tcW w:w="519" w:type="pct"/>
            <w:tcBorders>
              <w:top w:val="nil"/>
              <w:left w:val="nil"/>
              <w:bottom w:val="single" w:sz="4" w:space="0" w:color="auto"/>
              <w:right w:val="single" w:sz="4" w:space="0" w:color="auto"/>
            </w:tcBorders>
            <w:shd w:val="clear" w:color="auto" w:fill="auto"/>
            <w:noWrap/>
            <w:vAlign w:val="center"/>
            <w:hideMark/>
          </w:tcPr>
          <w:p w:rsidR="00FD12F8" w:rsidRPr="00316B3F" w:rsidRDefault="00FD12F8" w:rsidP="001F4C08">
            <w:pPr>
              <w:spacing w:after="0" w:line="240" w:lineRule="auto"/>
              <w:jc w:val="both"/>
              <w:rPr>
                <w:rFonts w:ascii="Times New Roman" w:eastAsia="Times New Roman" w:hAnsi="Times New Roman"/>
                <w:color w:val="000000"/>
                <w:sz w:val="24"/>
                <w:szCs w:val="24"/>
                <w:lang w:eastAsia="ru-RU"/>
              </w:rPr>
            </w:pPr>
            <w:r w:rsidRPr="00316B3F">
              <w:rPr>
                <w:rFonts w:ascii="Times New Roman" w:eastAsia="Times New Roman" w:hAnsi="Times New Roman"/>
                <w:color w:val="000000"/>
                <w:sz w:val="24"/>
                <w:szCs w:val="24"/>
                <w:lang w:eastAsia="ru-RU"/>
              </w:rPr>
              <w:t>100%</w:t>
            </w:r>
          </w:p>
        </w:tc>
        <w:tc>
          <w:tcPr>
            <w:tcW w:w="500" w:type="pct"/>
            <w:tcBorders>
              <w:top w:val="nil"/>
              <w:left w:val="nil"/>
              <w:bottom w:val="single" w:sz="4" w:space="0" w:color="auto"/>
              <w:right w:val="single" w:sz="4" w:space="0" w:color="auto"/>
            </w:tcBorders>
            <w:shd w:val="clear" w:color="auto" w:fill="auto"/>
            <w:noWrap/>
            <w:vAlign w:val="center"/>
            <w:hideMark/>
          </w:tcPr>
          <w:p w:rsidR="00FD12F8" w:rsidRPr="00316B3F" w:rsidRDefault="00FD12F8" w:rsidP="001F4C08">
            <w:pPr>
              <w:spacing w:after="0" w:line="240" w:lineRule="auto"/>
              <w:jc w:val="both"/>
              <w:rPr>
                <w:rFonts w:ascii="Times New Roman" w:eastAsia="Times New Roman" w:hAnsi="Times New Roman"/>
                <w:color w:val="000000"/>
                <w:sz w:val="24"/>
                <w:szCs w:val="24"/>
                <w:lang w:eastAsia="ru-RU"/>
              </w:rPr>
            </w:pPr>
            <w:r w:rsidRPr="00316B3F">
              <w:rPr>
                <w:rFonts w:ascii="Times New Roman" w:eastAsia="Times New Roman" w:hAnsi="Times New Roman"/>
                <w:color w:val="000000"/>
                <w:sz w:val="24"/>
                <w:szCs w:val="24"/>
                <w:lang w:eastAsia="ru-RU"/>
              </w:rPr>
              <w:t>100%</w:t>
            </w:r>
          </w:p>
        </w:tc>
      </w:tr>
      <w:tr w:rsidR="00FD12F8" w:rsidRPr="00316B3F" w:rsidTr="00FD12F8">
        <w:trPr>
          <w:trHeight w:val="315"/>
        </w:trPr>
        <w:tc>
          <w:tcPr>
            <w:tcW w:w="1241" w:type="pct"/>
            <w:tcBorders>
              <w:top w:val="nil"/>
              <w:left w:val="single" w:sz="4" w:space="0" w:color="auto"/>
              <w:bottom w:val="single" w:sz="4" w:space="0" w:color="auto"/>
              <w:right w:val="single" w:sz="4" w:space="0" w:color="auto"/>
            </w:tcBorders>
            <w:shd w:val="clear" w:color="auto" w:fill="auto"/>
            <w:noWrap/>
            <w:vAlign w:val="center"/>
            <w:hideMark/>
          </w:tcPr>
          <w:p w:rsidR="00FD12F8" w:rsidRPr="00316B3F" w:rsidRDefault="00FD12F8" w:rsidP="001F4C08">
            <w:pPr>
              <w:spacing w:after="0" w:line="240" w:lineRule="auto"/>
              <w:jc w:val="both"/>
              <w:rPr>
                <w:rFonts w:ascii="Times New Roman" w:eastAsia="Times New Roman" w:hAnsi="Times New Roman"/>
                <w:color w:val="000000"/>
                <w:sz w:val="24"/>
                <w:szCs w:val="24"/>
                <w:lang w:eastAsia="ru-RU"/>
              </w:rPr>
            </w:pPr>
            <w:r w:rsidRPr="00316B3F">
              <w:rPr>
                <w:rFonts w:ascii="Times New Roman" w:eastAsia="Times New Roman" w:hAnsi="Times New Roman"/>
                <w:color w:val="000000"/>
                <w:sz w:val="24"/>
                <w:szCs w:val="24"/>
                <w:lang w:eastAsia="ru-RU"/>
              </w:rPr>
              <w:t>ООО «Звезда»</w:t>
            </w:r>
          </w:p>
        </w:tc>
        <w:tc>
          <w:tcPr>
            <w:tcW w:w="2740" w:type="pct"/>
            <w:tcBorders>
              <w:top w:val="nil"/>
              <w:left w:val="nil"/>
              <w:bottom w:val="single" w:sz="4" w:space="0" w:color="auto"/>
              <w:right w:val="single" w:sz="4" w:space="0" w:color="auto"/>
            </w:tcBorders>
            <w:shd w:val="clear" w:color="auto" w:fill="auto"/>
            <w:noWrap/>
            <w:vAlign w:val="center"/>
            <w:hideMark/>
          </w:tcPr>
          <w:p w:rsidR="00FD12F8" w:rsidRPr="00316B3F" w:rsidRDefault="00FD12F8" w:rsidP="001F4C08">
            <w:pPr>
              <w:spacing w:after="0" w:line="240" w:lineRule="auto"/>
              <w:jc w:val="both"/>
              <w:rPr>
                <w:rFonts w:ascii="Times New Roman" w:eastAsia="Times New Roman" w:hAnsi="Times New Roman"/>
                <w:color w:val="000000"/>
                <w:sz w:val="24"/>
                <w:szCs w:val="24"/>
                <w:lang w:eastAsia="ru-RU"/>
              </w:rPr>
            </w:pPr>
            <w:r w:rsidRPr="00316B3F">
              <w:rPr>
                <w:rFonts w:ascii="Times New Roman" w:eastAsia="Times New Roman" w:hAnsi="Times New Roman"/>
                <w:color w:val="000000"/>
                <w:sz w:val="24"/>
                <w:szCs w:val="24"/>
                <w:lang w:eastAsia="ru-RU"/>
              </w:rPr>
              <w:t>Держатель активов, оказание услуг по техническому обслуживанию автомобилей компаний Группы</w:t>
            </w:r>
          </w:p>
        </w:tc>
        <w:tc>
          <w:tcPr>
            <w:tcW w:w="519" w:type="pct"/>
            <w:tcBorders>
              <w:top w:val="nil"/>
              <w:left w:val="nil"/>
              <w:bottom w:val="single" w:sz="4" w:space="0" w:color="auto"/>
              <w:right w:val="single" w:sz="4" w:space="0" w:color="auto"/>
            </w:tcBorders>
            <w:shd w:val="clear" w:color="auto" w:fill="auto"/>
            <w:noWrap/>
            <w:vAlign w:val="center"/>
            <w:hideMark/>
          </w:tcPr>
          <w:p w:rsidR="00FD12F8" w:rsidRPr="00316B3F" w:rsidRDefault="00FD12F8" w:rsidP="001F4C08">
            <w:pPr>
              <w:spacing w:after="0" w:line="240" w:lineRule="auto"/>
              <w:jc w:val="both"/>
              <w:rPr>
                <w:rFonts w:ascii="Times New Roman" w:eastAsia="Times New Roman" w:hAnsi="Times New Roman"/>
                <w:color w:val="000000"/>
                <w:sz w:val="24"/>
                <w:szCs w:val="24"/>
                <w:lang w:eastAsia="ru-RU"/>
              </w:rPr>
            </w:pPr>
            <w:r w:rsidRPr="00316B3F">
              <w:rPr>
                <w:rFonts w:ascii="Times New Roman" w:eastAsia="Times New Roman" w:hAnsi="Times New Roman"/>
                <w:color w:val="000000"/>
                <w:sz w:val="24"/>
                <w:szCs w:val="24"/>
                <w:lang w:eastAsia="ru-RU"/>
              </w:rPr>
              <w:t>100%</w:t>
            </w:r>
          </w:p>
        </w:tc>
        <w:tc>
          <w:tcPr>
            <w:tcW w:w="500" w:type="pct"/>
            <w:tcBorders>
              <w:top w:val="nil"/>
              <w:left w:val="nil"/>
              <w:bottom w:val="single" w:sz="4" w:space="0" w:color="auto"/>
              <w:right w:val="single" w:sz="4" w:space="0" w:color="auto"/>
            </w:tcBorders>
            <w:shd w:val="clear" w:color="auto" w:fill="auto"/>
            <w:noWrap/>
            <w:vAlign w:val="center"/>
            <w:hideMark/>
          </w:tcPr>
          <w:p w:rsidR="00FD12F8" w:rsidRPr="00316B3F" w:rsidRDefault="00FD12F8" w:rsidP="001F4C08">
            <w:pPr>
              <w:spacing w:after="0" w:line="240" w:lineRule="auto"/>
              <w:jc w:val="both"/>
              <w:rPr>
                <w:rFonts w:ascii="Times New Roman" w:eastAsia="Times New Roman" w:hAnsi="Times New Roman"/>
                <w:color w:val="000000"/>
                <w:sz w:val="24"/>
                <w:szCs w:val="24"/>
                <w:lang w:eastAsia="ru-RU"/>
              </w:rPr>
            </w:pPr>
            <w:r w:rsidRPr="00316B3F">
              <w:rPr>
                <w:rFonts w:ascii="Times New Roman" w:eastAsia="Times New Roman" w:hAnsi="Times New Roman"/>
                <w:color w:val="000000"/>
                <w:sz w:val="24"/>
                <w:szCs w:val="24"/>
                <w:lang w:eastAsia="ru-RU"/>
              </w:rPr>
              <w:t>100%</w:t>
            </w:r>
          </w:p>
        </w:tc>
      </w:tr>
      <w:tr w:rsidR="00FD12F8" w:rsidRPr="00316B3F" w:rsidTr="00FD12F8">
        <w:trPr>
          <w:trHeight w:val="315"/>
        </w:trPr>
        <w:tc>
          <w:tcPr>
            <w:tcW w:w="1241" w:type="pct"/>
            <w:tcBorders>
              <w:top w:val="nil"/>
              <w:left w:val="single" w:sz="4" w:space="0" w:color="auto"/>
              <w:bottom w:val="single" w:sz="4" w:space="0" w:color="auto"/>
              <w:right w:val="single" w:sz="4" w:space="0" w:color="auto"/>
            </w:tcBorders>
            <w:shd w:val="clear" w:color="auto" w:fill="auto"/>
            <w:noWrap/>
            <w:vAlign w:val="center"/>
            <w:hideMark/>
          </w:tcPr>
          <w:p w:rsidR="00FD12F8" w:rsidRPr="00316B3F" w:rsidRDefault="00FD12F8" w:rsidP="001F4C08">
            <w:pPr>
              <w:spacing w:after="0" w:line="240" w:lineRule="auto"/>
              <w:jc w:val="both"/>
              <w:rPr>
                <w:rFonts w:ascii="Times New Roman" w:eastAsia="Times New Roman" w:hAnsi="Times New Roman"/>
                <w:color w:val="000000"/>
                <w:sz w:val="24"/>
                <w:szCs w:val="24"/>
                <w:lang w:eastAsia="ru-RU"/>
              </w:rPr>
            </w:pPr>
            <w:r w:rsidRPr="00316B3F">
              <w:rPr>
                <w:rFonts w:ascii="Times New Roman" w:eastAsia="Times New Roman" w:hAnsi="Times New Roman"/>
                <w:color w:val="000000"/>
                <w:sz w:val="24"/>
                <w:szCs w:val="24"/>
                <w:lang w:eastAsia="ru-RU"/>
              </w:rPr>
              <w:t>ООО «ИТМ»</w:t>
            </w:r>
          </w:p>
        </w:tc>
        <w:tc>
          <w:tcPr>
            <w:tcW w:w="2740" w:type="pct"/>
            <w:tcBorders>
              <w:top w:val="nil"/>
              <w:left w:val="nil"/>
              <w:bottom w:val="single" w:sz="4" w:space="0" w:color="auto"/>
              <w:right w:val="single" w:sz="4" w:space="0" w:color="auto"/>
            </w:tcBorders>
            <w:shd w:val="clear" w:color="auto" w:fill="auto"/>
            <w:noWrap/>
            <w:vAlign w:val="center"/>
            <w:hideMark/>
          </w:tcPr>
          <w:p w:rsidR="00FD12F8" w:rsidRPr="00316B3F" w:rsidRDefault="00FD12F8" w:rsidP="001F4C08">
            <w:pPr>
              <w:spacing w:after="0" w:line="240" w:lineRule="auto"/>
              <w:jc w:val="both"/>
              <w:rPr>
                <w:rFonts w:ascii="Times New Roman" w:eastAsia="Times New Roman" w:hAnsi="Times New Roman"/>
                <w:color w:val="000000"/>
                <w:sz w:val="24"/>
                <w:szCs w:val="24"/>
                <w:lang w:eastAsia="ru-RU"/>
              </w:rPr>
            </w:pPr>
            <w:r w:rsidRPr="00316B3F">
              <w:rPr>
                <w:rFonts w:ascii="Times New Roman" w:eastAsia="Times New Roman" w:hAnsi="Times New Roman"/>
                <w:color w:val="000000"/>
                <w:sz w:val="24"/>
                <w:szCs w:val="24"/>
                <w:lang w:eastAsia="ru-RU"/>
              </w:rPr>
              <w:t>Оказание услуг в сфере информационных технологий</w:t>
            </w:r>
          </w:p>
        </w:tc>
        <w:tc>
          <w:tcPr>
            <w:tcW w:w="519" w:type="pct"/>
            <w:tcBorders>
              <w:top w:val="nil"/>
              <w:left w:val="nil"/>
              <w:bottom w:val="single" w:sz="4" w:space="0" w:color="auto"/>
              <w:right w:val="single" w:sz="4" w:space="0" w:color="auto"/>
            </w:tcBorders>
            <w:shd w:val="clear" w:color="auto" w:fill="auto"/>
            <w:noWrap/>
            <w:vAlign w:val="center"/>
            <w:hideMark/>
          </w:tcPr>
          <w:p w:rsidR="00FD12F8" w:rsidRPr="00316B3F" w:rsidRDefault="00FD12F8" w:rsidP="001F4C08">
            <w:pPr>
              <w:spacing w:after="0" w:line="240" w:lineRule="auto"/>
              <w:jc w:val="both"/>
              <w:rPr>
                <w:rFonts w:ascii="Times New Roman" w:eastAsia="Times New Roman" w:hAnsi="Times New Roman"/>
                <w:color w:val="000000"/>
                <w:sz w:val="24"/>
                <w:szCs w:val="24"/>
                <w:lang w:eastAsia="ru-RU"/>
              </w:rPr>
            </w:pPr>
            <w:r w:rsidRPr="00316B3F">
              <w:rPr>
                <w:rFonts w:ascii="Times New Roman" w:eastAsia="Times New Roman" w:hAnsi="Times New Roman"/>
                <w:color w:val="000000"/>
                <w:sz w:val="24"/>
                <w:szCs w:val="24"/>
                <w:lang w:eastAsia="ru-RU"/>
              </w:rPr>
              <w:t>100%</w:t>
            </w:r>
          </w:p>
        </w:tc>
        <w:tc>
          <w:tcPr>
            <w:tcW w:w="500" w:type="pct"/>
            <w:tcBorders>
              <w:top w:val="nil"/>
              <w:left w:val="nil"/>
              <w:bottom w:val="single" w:sz="4" w:space="0" w:color="auto"/>
              <w:right w:val="single" w:sz="4" w:space="0" w:color="auto"/>
            </w:tcBorders>
            <w:shd w:val="clear" w:color="auto" w:fill="auto"/>
            <w:noWrap/>
            <w:vAlign w:val="center"/>
            <w:hideMark/>
          </w:tcPr>
          <w:p w:rsidR="00FD12F8" w:rsidRPr="00316B3F" w:rsidRDefault="00FD12F8" w:rsidP="001F4C08">
            <w:pPr>
              <w:spacing w:after="0" w:line="240" w:lineRule="auto"/>
              <w:jc w:val="both"/>
              <w:rPr>
                <w:rFonts w:ascii="Times New Roman" w:eastAsia="Times New Roman" w:hAnsi="Times New Roman"/>
                <w:color w:val="000000"/>
                <w:sz w:val="24"/>
                <w:szCs w:val="24"/>
                <w:lang w:eastAsia="ru-RU"/>
              </w:rPr>
            </w:pPr>
            <w:r w:rsidRPr="00316B3F">
              <w:rPr>
                <w:rFonts w:ascii="Times New Roman" w:eastAsia="Times New Roman" w:hAnsi="Times New Roman"/>
                <w:color w:val="000000"/>
                <w:sz w:val="24"/>
                <w:szCs w:val="24"/>
                <w:lang w:eastAsia="ru-RU"/>
              </w:rPr>
              <w:t>-</w:t>
            </w:r>
          </w:p>
        </w:tc>
      </w:tr>
      <w:tr w:rsidR="00316B3F" w:rsidRPr="00316B3F" w:rsidTr="00316B3F">
        <w:trPr>
          <w:trHeight w:val="315"/>
        </w:trPr>
        <w:tc>
          <w:tcPr>
            <w:tcW w:w="5000" w:type="pct"/>
            <w:gridSpan w:val="4"/>
            <w:tcBorders>
              <w:top w:val="nil"/>
              <w:bottom w:val="single" w:sz="4" w:space="0" w:color="auto"/>
            </w:tcBorders>
            <w:shd w:val="clear" w:color="auto" w:fill="auto"/>
            <w:noWrap/>
            <w:vAlign w:val="center"/>
          </w:tcPr>
          <w:p w:rsidR="00316B3F" w:rsidRPr="00316B3F" w:rsidRDefault="00316B3F" w:rsidP="00316B3F">
            <w:pPr>
              <w:spacing w:after="0" w:line="240" w:lineRule="auto"/>
              <w:jc w:val="right"/>
              <w:rPr>
                <w:rFonts w:ascii="Times New Roman" w:eastAsia="Times New Roman" w:hAnsi="Times New Roman"/>
                <w:color w:val="000000"/>
                <w:sz w:val="28"/>
                <w:szCs w:val="24"/>
                <w:lang w:eastAsia="ru-RU"/>
              </w:rPr>
            </w:pPr>
            <w:r w:rsidRPr="00316B3F">
              <w:rPr>
                <w:rFonts w:ascii="Times New Roman" w:eastAsia="Times New Roman" w:hAnsi="Times New Roman"/>
                <w:color w:val="000000"/>
                <w:sz w:val="28"/>
                <w:szCs w:val="24"/>
                <w:lang w:eastAsia="ru-RU"/>
              </w:rPr>
              <w:lastRenderedPageBreak/>
              <w:t>Продолжение таблицы 2.1</w:t>
            </w:r>
          </w:p>
        </w:tc>
      </w:tr>
      <w:tr w:rsidR="00316B3F" w:rsidRPr="00316B3F" w:rsidTr="00FD12F8">
        <w:trPr>
          <w:trHeight w:val="315"/>
        </w:trPr>
        <w:tc>
          <w:tcPr>
            <w:tcW w:w="1241" w:type="pct"/>
            <w:tcBorders>
              <w:top w:val="nil"/>
              <w:left w:val="single" w:sz="4" w:space="0" w:color="auto"/>
              <w:bottom w:val="single" w:sz="4" w:space="0" w:color="auto"/>
              <w:right w:val="single" w:sz="4" w:space="0" w:color="auto"/>
            </w:tcBorders>
            <w:shd w:val="clear" w:color="auto" w:fill="auto"/>
            <w:noWrap/>
            <w:vAlign w:val="center"/>
          </w:tcPr>
          <w:p w:rsidR="00316B3F" w:rsidRPr="00316B3F" w:rsidRDefault="00316B3F" w:rsidP="001F4C08">
            <w:pPr>
              <w:spacing w:after="0" w:line="240" w:lineRule="auto"/>
              <w:jc w:val="both"/>
              <w:rPr>
                <w:rFonts w:ascii="Times New Roman" w:eastAsia="Times New Roman" w:hAnsi="Times New Roman"/>
                <w:color w:val="000000"/>
                <w:sz w:val="24"/>
                <w:szCs w:val="24"/>
                <w:lang w:eastAsia="ru-RU"/>
              </w:rPr>
            </w:pPr>
          </w:p>
        </w:tc>
        <w:tc>
          <w:tcPr>
            <w:tcW w:w="2740" w:type="pct"/>
            <w:tcBorders>
              <w:top w:val="nil"/>
              <w:left w:val="nil"/>
              <w:bottom w:val="single" w:sz="4" w:space="0" w:color="auto"/>
              <w:right w:val="single" w:sz="4" w:space="0" w:color="auto"/>
            </w:tcBorders>
            <w:shd w:val="clear" w:color="auto" w:fill="auto"/>
            <w:noWrap/>
            <w:vAlign w:val="center"/>
          </w:tcPr>
          <w:p w:rsidR="00316B3F" w:rsidRPr="00316B3F" w:rsidRDefault="00316B3F" w:rsidP="001F4C08">
            <w:pPr>
              <w:spacing w:after="0" w:line="240" w:lineRule="auto"/>
              <w:jc w:val="both"/>
              <w:rPr>
                <w:rFonts w:ascii="Times New Roman" w:eastAsia="Times New Roman" w:hAnsi="Times New Roman"/>
                <w:color w:val="000000"/>
                <w:sz w:val="24"/>
                <w:szCs w:val="24"/>
                <w:lang w:eastAsia="ru-RU"/>
              </w:rPr>
            </w:pPr>
          </w:p>
        </w:tc>
        <w:tc>
          <w:tcPr>
            <w:tcW w:w="519" w:type="pct"/>
            <w:tcBorders>
              <w:top w:val="nil"/>
              <w:left w:val="nil"/>
              <w:bottom w:val="single" w:sz="4" w:space="0" w:color="auto"/>
              <w:right w:val="single" w:sz="4" w:space="0" w:color="auto"/>
            </w:tcBorders>
            <w:shd w:val="clear" w:color="auto" w:fill="auto"/>
            <w:noWrap/>
            <w:vAlign w:val="center"/>
          </w:tcPr>
          <w:p w:rsidR="00316B3F" w:rsidRPr="00316B3F" w:rsidRDefault="00316B3F" w:rsidP="001F4C08">
            <w:pPr>
              <w:spacing w:after="0" w:line="240" w:lineRule="auto"/>
              <w:jc w:val="both"/>
              <w:rPr>
                <w:rFonts w:ascii="Times New Roman" w:eastAsia="Times New Roman" w:hAnsi="Times New Roman"/>
                <w:color w:val="000000"/>
                <w:sz w:val="24"/>
                <w:szCs w:val="24"/>
                <w:lang w:eastAsia="ru-RU"/>
              </w:rPr>
            </w:pPr>
          </w:p>
        </w:tc>
        <w:tc>
          <w:tcPr>
            <w:tcW w:w="500" w:type="pct"/>
            <w:tcBorders>
              <w:top w:val="nil"/>
              <w:left w:val="nil"/>
              <w:bottom w:val="single" w:sz="4" w:space="0" w:color="auto"/>
              <w:right w:val="single" w:sz="4" w:space="0" w:color="auto"/>
            </w:tcBorders>
            <w:shd w:val="clear" w:color="auto" w:fill="auto"/>
            <w:noWrap/>
            <w:vAlign w:val="center"/>
          </w:tcPr>
          <w:p w:rsidR="00316B3F" w:rsidRPr="00316B3F" w:rsidRDefault="00316B3F" w:rsidP="001F4C08">
            <w:pPr>
              <w:spacing w:after="0" w:line="240" w:lineRule="auto"/>
              <w:jc w:val="both"/>
              <w:rPr>
                <w:rFonts w:ascii="Times New Roman" w:eastAsia="Times New Roman" w:hAnsi="Times New Roman"/>
                <w:color w:val="000000"/>
                <w:sz w:val="24"/>
                <w:szCs w:val="24"/>
                <w:lang w:eastAsia="ru-RU"/>
              </w:rPr>
            </w:pPr>
          </w:p>
        </w:tc>
      </w:tr>
      <w:tr w:rsidR="00FD12F8" w:rsidRPr="00316B3F" w:rsidTr="00FD12F8">
        <w:trPr>
          <w:trHeight w:val="315"/>
        </w:trPr>
        <w:tc>
          <w:tcPr>
            <w:tcW w:w="1241" w:type="pct"/>
            <w:tcBorders>
              <w:top w:val="nil"/>
              <w:left w:val="single" w:sz="4" w:space="0" w:color="auto"/>
              <w:bottom w:val="single" w:sz="4" w:space="0" w:color="auto"/>
              <w:right w:val="single" w:sz="4" w:space="0" w:color="auto"/>
            </w:tcBorders>
            <w:shd w:val="clear" w:color="auto" w:fill="auto"/>
            <w:noWrap/>
            <w:vAlign w:val="center"/>
            <w:hideMark/>
          </w:tcPr>
          <w:p w:rsidR="00FD12F8" w:rsidRPr="00316B3F" w:rsidRDefault="00FD12F8" w:rsidP="001F4C08">
            <w:pPr>
              <w:spacing w:after="0" w:line="240" w:lineRule="auto"/>
              <w:jc w:val="both"/>
              <w:rPr>
                <w:rFonts w:ascii="Times New Roman" w:eastAsia="Times New Roman" w:hAnsi="Times New Roman"/>
                <w:color w:val="000000"/>
                <w:sz w:val="24"/>
                <w:szCs w:val="24"/>
                <w:lang w:eastAsia="ru-RU"/>
              </w:rPr>
            </w:pPr>
            <w:r w:rsidRPr="00316B3F">
              <w:rPr>
                <w:rFonts w:ascii="Times New Roman" w:eastAsia="Times New Roman" w:hAnsi="Times New Roman"/>
                <w:color w:val="000000"/>
                <w:sz w:val="24"/>
                <w:szCs w:val="24"/>
                <w:lang w:eastAsia="ru-RU"/>
              </w:rPr>
              <w:t>ООО «УК Премьер-Лига»</w:t>
            </w:r>
          </w:p>
        </w:tc>
        <w:tc>
          <w:tcPr>
            <w:tcW w:w="2740" w:type="pct"/>
            <w:tcBorders>
              <w:top w:val="nil"/>
              <w:left w:val="nil"/>
              <w:bottom w:val="single" w:sz="4" w:space="0" w:color="auto"/>
              <w:right w:val="single" w:sz="4" w:space="0" w:color="auto"/>
            </w:tcBorders>
            <w:shd w:val="clear" w:color="auto" w:fill="auto"/>
            <w:noWrap/>
            <w:vAlign w:val="center"/>
            <w:hideMark/>
          </w:tcPr>
          <w:p w:rsidR="00FD12F8" w:rsidRPr="00316B3F" w:rsidRDefault="00FD12F8" w:rsidP="001F4C08">
            <w:pPr>
              <w:spacing w:after="0" w:line="240" w:lineRule="auto"/>
              <w:jc w:val="both"/>
              <w:rPr>
                <w:rFonts w:ascii="Times New Roman" w:eastAsia="Times New Roman" w:hAnsi="Times New Roman"/>
                <w:color w:val="000000"/>
                <w:sz w:val="24"/>
                <w:szCs w:val="24"/>
                <w:lang w:eastAsia="ru-RU"/>
              </w:rPr>
            </w:pPr>
            <w:r w:rsidRPr="00316B3F">
              <w:rPr>
                <w:rFonts w:ascii="Times New Roman" w:eastAsia="Times New Roman" w:hAnsi="Times New Roman"/>
                <w:color w:val="000000"/>
                <w:sz w:val="24"/>
                <w:szCs w:val="24"/>
                <w:lang w:eastAsia="ru-RU"/>
              </w:rPr>
              <w:t>Управляющая компания пенсионным фондом работников</w:t>
            </w:r>
          </w:p>
        </w:tc>
        <w:tc>
          <w:tcPr>
            <w:tcW w:w="519" w:type="pct"/>
            <w:tcBorders>
              <w:top w:val="nil"/>
              <w:left w:val="nil"/>
              <w:bottom w:val="single" w:sz="4" w:space="0" w:color="auto"/>
              <w:right w:val="single" w:sz="4" w:space="0" w:color="auto"/>
            </w:tcBorders>
            <w:shd w:val="clear" w:color="auto" w:fill="auto"/>
            <w:noWrap/>
            <w:vAlign w:val="center"/>
            <w:hideMark/>
          </w:tcPr>
          <w:p w:rsidR="00FD12F8" w:rsidRPr="00316B3F" w:rsidRDefault="00FD12F8" w:rsidP="001F4C08">
            <w:pPr>
              <w:spacing w:after="0" w:line="240" w:lineRule="auto"/>
              <w:jc w:val="both"/>
              <w:rPr>
                <w:rFonts w:ascii="Times New Roman" w:eastAsia="Times New Roman" w:hAnsi="Times New Roman"/>
                <w:color w:val="000000"/>
                <w:sz w:val="24"/>
                <w:szCs w:val="24"/>
                <w:lang w:eastAsia="ru-RU"/>
              </w:rPr>
            </w:pPr>
            <w:r w:rsidRPr="00316B3F">
              <w:rPr>
                <w:rFonts w:ascii="Times New Roman" w:eastAsia="Times New Roman" w:hAnsi="Times New Roman"/>
                <w:color w:val="000000"/>
                <w:sz w:val="24"/>
                <w:szCs w:val="24"/>
                <w:lang w:eastAsia="ru-RU"/>
              </w:rPr>
              <w:t>-</w:t>
            </w:r>
          </w:p>
        </w:tc>
        <w:tc>
          <w:tcPr>
            <w:tcW w:w="500" w:type="pct"/>
            <w:tcBorders>
              <w:top w:val="nil"/>
              <w:left w:val="nil"/>
              <w:bottom w:val="single" w:sz="4" w:space="0" w:color="auto"/>
              <w:right w:val="single" w:sz="4" w:space="0" w:color="auto"/>
            </w:tcBorders>
            <w:shd w:val="clear" w:color="auto" w:fill="auto"/>
            <w:noWrap/>
            <w:vAlign w:val="center"/>
            <w:hideMark/>
          </w:tcPr>
          <w:p w:rsidR="00FD12F8" w:rsidRPr="00316B3F" w:rsidRDefault="00FD12F8" w:rsidP="001F4C08">
            <w:pPr>
              <w:spacing w:after="0" w:line="240" w:lineRule="auto"/>
              <w:jc w:val="both"/>
              <w:rPr>
                <w:rFonts w:ascii="Times New Roman" w:eastAsia="Times New Roman" w:hAnsi="Times New Roman"/>
                <w:color w:val="000000"/>
                <w:sz w:val="24"/>
                <w:szCs w:val="24"/>
                <w:lang w:eastAsia="ru-RU"/>
              </w:rPr>
            </w:pPr>
            <w:r w:rsidRPr="00316B3F">
              <w:rPr>
                <w:rFonts w:ascii="Times New Roman" w:eastAsia="Times New Roman" w:hAnsi="Times New Roman"/>
                <w:color w:val="000000"/>
                <w:sz w:val="24"/>
                <w:szCs w:val="24"/>
                <w:lang w:eastAsia="ru-RU"/>
              </w:rPr>
              <w:t>100%</w:t>
            </w:r>
          </w:p>
        </w:tc>
      </w:tr>
      <w:tr w:rsidR="00FD12F8" w:rsidRPr="00316B3F" w:rsidTr="00FD12F8">
        <w:trPr>
          <w:trHeight w:val="315"/>
        </w:trPr>
        <w:tc>
          <w:tcPr>
            <w:tcW w:w="1241" w:type="pct"/>
            <w:tcBorders>
              <w:top w:val="nil"/>
              <w:left w:val="single" w:sz="4" w:space="0" w:color="auto"/>
              <w:bottom w:val="single" w:sz="4" w:space="0" w:color="auto"/>
              <w:right w:val="single" w:sz="4" w:space="0" w:color="auto"/>
            </w:tcBorders>
            <w:shd w:val="clear" w:color="auto" w:fill="auto"/>
            <w:noWrap/>
            <w:vAlign w:val="center"/>
            <w:hideMark/>
          </w:tcPr>
          <w:p w:rsidR="00FD12F8" w:rsidRPr="00316B3F" w:rsidRDefault="00FD12F8" w:rsidP="001F4C08">
            <w:pPr>
              <w:spacing w:after="0" w:line="240" w:lineRule="auto"/>
              <w:jc w:val="both"/>
              <w:rPr>
                <w:rFonts w:ascii="Times New Roman" w:eastAsia="Times New Roman" w:hAnsi="Times New Roman"/>
                <w:color w:val="000000"/>
                <w:sz w:val="24"/>
                <w:szCs w:val="24"/>
                <w:lang w:eastAsia="ru-RU"/>
              </w:rPr>
            </w:pPr>
            <w:r w:rsidRPr="00316B3F">
              <w:rPr>
                <w:rFonts w:ascii="Times New Roman" w:eastAsia="Times New Roman" w:hAnsi="Times New Roman"/>
                <w:color w:val="000000"/>
                <w:sz w:val="24"/>
                <w:szCs w:val="24"/>
                <w:lang w:eastAsia="ru-RU"/>
              </w:rPr>
              <w:t>ООО «ТД-Холдинг»</w:t>
            </w:r>
          </w:p>
        </w:tc>
        <w:tc>
          <w:tcPr>
            <w:tcW w:w="2740" w:type="pct"/>
            <w:tcBorders>
              <w:top w:val="nil"/>
              <w:left w:val="nil"/>
              <w:bottom w:val="single" w:sz="4" w:space="0" w:color="auto"/>
              <w:right w:val="single" w:sz="4" w:space="0" w:color="auto"/>
            </w:tcBorders>
            <w:shd w:val="clear" w:color="auto" w:fill="auto"/>
            <w:noWrap/>
            <w:vAlign w:val="center"/>
            <w:hideMark/>
          </w:tcPr>
          <w:p w:rsidR="00FD12F8" w:rsidRPr="00316B3F" w:rsidRDefault="00FD12F8" w:rsidP="001F4C08">
            <w:pPr>
              <w:spacing w:after="0" w:line="240" w:lineRule="auto"/>
              <w:jc w:val="both"/>
              <w:rPr>
                <w:rFonts w:ascii="Times New Roman" w:eastAsia="Times New Roman" w:hAnsi="Times New Roman"/>
                <w:color w:val="000000"/>
                <w:sz w:val="24"/>
                <w:szCs w:val="24"/>
                <w:lang w:eastAsia="ru-RU"/>
              </w:rPr>
            </w:pPr>
            <w:r w:rsidRPr="00316B3F">
              <w:rPr>
                <w:rFonts w:ascii="Times New Roman" w:eastAsia="Times New Roman" w:hAnsi="Times New Roman"/>
                <w:color w:val="000000"/>
                <w:sz w:val="24"/>
                <w:szCs w:val="24"/>
                <w:lang w:eastAsia="ru-RU"/>
              </w:rPr>
              <w:t>Производство и переработка продуктов питания для Группы</w:t>
            </w:r>
          </w:p>
        </w:tc>
        <w:tc>
          <w:tcPr>
            <w:tcW w:w="519" w:type="pct"/>
            <w:tcBorders>
              <w:top w:val="nil"/>
              <w:left w:val="nil"/>
              <w:bottom w:val="single" w:sz="4" w:space="0" w:color="auto"/>
              <w:right w:val="single" w:sz="4" w:space="0" w:color="auto"/>
            </w:tcBorders>
            <w:shd w:val="clear" w:color="auto" w:fill="auto"/>
            <w:noWrap/>
            <w:vAlign w:val="center"/>
            <w:hideMark/>
          </w:tcPr>
          <w:p w:rsidR="00FD12F8" w:rsidRPr="00316B3F" w:rsidRDefault="00FD12F8" w:rsidP="001F4C08">
            <w:pPr>
              <w:spacing w:after="0" w:line="240" w:lineRule="auto"/>
              <w:jc w:val="both"/>
              <w:rPr>
                <w:rFonts w:ascii="Times New Roman" w:eastAsia="Times New Roman" w:hAnsi="Times New Roman"/>
                <w:color w:val="000000"/>
                <w:sz w:val="24"/>
                <w:szCs w:val="24"/>
                <w:lang w:eastAsia="ru-RU"/>
              </w:rPr>
            </w:pPr>
            <w:r w:rsidRPr="00316B3F">
              <w:rPr>
                <w:rFonts w:ascii="Times New Roman" w:eastAsia="Times New Roman" w:hAnsi="Times New Roman"/>
                <w:color w:val="000000"/>
                <w:sz w:val="24"/>
                <w:szCs w:val="24"/>
                <w:lang w:eastAsia="ru-RU"/>
              </w:rPr>
              <w:t>100%</w:t>
            </w:r>
          </w:p>
        </w:tc>
        <w:tc>
          <w:tcPr>
            <w:tcW w:w="500" w:type="pct"/>
            <w:tcBorders>
              <w:top w:val="nil"/>
              <w:left w:val="nil"/>
              <w:bottom w:val="single" w:sz="4" w:space="0" w:color="auto"/>
              <w:right w:val="single" w:sz="4" w:space="0" w:color="auto"/>
            </w:tcBorders>
            <w:shd w:val="clear" w:color="auto" w:fill="auto"/>
            <w:noWrap/>
            <w:vAlign w:val="center"/>
            <w:hideMark/>
          </w:tcPr>
          <w:p w:rsidR="00FD12F8" w:rsidRPr="00316B3F" w:rsidRDefault="00FD12F8" w:rsidP="001F4C08">
            <w:pPr>
              <w:spacing w:after="0" w:line="240" w:lineRule="auto"/>
              <w:jc w:val="both"/>
              <w:rPr>
                <w:rFonts w:ascii="Times New Roman" w:eastAsia="Times New Roman" w:hAnsi="Times New Roman"/>
                <w:color w:val="000000"/>
                <w:sz w:val="24"/>
                <w:szCs w:val="24"/>
                <w:lang w:eastAsia="ru-RU"/>
              </w:rPr>
            </w:pPr>
            <w:r w:rsidRPr="00316B3F">
              <w:rPr>
                <w:rFonts w:ascii="Times New Roman" w:eastAsia="Times New Roman" w:hAnsi="Times New Roman"/>
                <w:color w:val="000000"/>
                <w:sz w:val="24"/>
                <w:szCs w:val="24"/>
                <w:lang w:eastAsia="ru-RU"/>
              </w:rPr>
              <w:t>100%</w:t>
            </w:r>
          </w:p>
        </w:tc>
      </w:tr>
      <w:tr w:rsidR="00FD12F8" w:rsidRPr="00316B3F" w:rsidTr="00FD12F8">
        <w:trPr>
          <w:trHeight w:val="315"/>
        </w:trPr>
        <w:tc>
          <w:tcPr>
            <w:tcW w:w="1241" w:type="pct"/>
            <w:tcBorders>
              <w:top w:val="nil"/>
              <w:left w:val="single" w:sz="4" w:space="0" w:color="auto"/>
              <w:bottom w:val="single" w:sz="4" w:space="0" w:color="auto"/>
              <w:right w:val="single" w:sz="4" w:space="0" w:color="auto"/>
            </w:tcBorders>
            <w:shd w:val="clear" w:color="auto" w:fill="auto"/>
            <w:noWrap/>
            <w:vAlign w:val="center"/>
            <w:hideMark/>
          </w:tcPr>
          <w:p w:rsidR="00FD12F8" w:rsidRPr="00316B3F" w:rsidRDefault="00FD12F8" w:rsidP="001F4C08">
            <w:pPr>
              <w:spacing w:after="0" w:line="240" w:lineRule="auto"/>
              <w:jc w:val="both"/>
              <w:rPr>
                <w:rFonts w:ascii="Times New Roman" w:eastAsia="Times New Roman" w:hAnsi="Times New Roman"/>
                <w:color w:val="000000"/>
                <w:sz w:val="24"/>
                <w:szCs w:val="24"/>
                <w:lang w:eastAsia="ru-RU"/>
              </w:rPr>
            </w:pPr>
            <w:r w:rsidRPr="00316B3F">
              <w:rPr>
                <w:rFonts w:ascii="Times New Roman" w:eastAsia="Times New Roman" w:hAnsi="Times New Roman"/>
                <w:color w:val="000000"/>
                <w:sz w:val="24"/>
                <w:szCs w:val="24"/>
                <w:lang w:eastAsia="ru-RU"/>
              </w:rPr>
              <w:t>ООО «</w:t>
            </w:r>
            <w:proofErr w:type="spellStart"/>
            <w:r w:rsidRPr="00316B3F">
              <w:rPr>
                <w:rFonts w:ascii="Times New Roman" w:eastAsia="Times New Roman" w:hAnsi="Times New Roman"/>
                <w:color w:val="000000"/>
                <w:sz w:val="24"/>
                <w:szCs w:val="24"/>
                <w:lang w:eastAsia="ru-RU"/>
              </w:rPr>
              <w:t>МагнитЭнерго</w:t>
            </w:r>
            <w:proofErr w:type="spellEnd"/>
            <w:r w:rsidRPr="00316B3F">
              <w:rPr>
                <w:rFonts w:ascii="Times New Roman" w:eastAsia="Times New Roman" w:hAnsi="Times New Roman"/>
                <w:color w:val="000000"/>
                <w:sz w:val="24"/>
                <w:szCs w:val="24"/>
                <w:lang w:eastAsia="ru-RU"/>
              </w:rPr>
              <w:t>»</w:t>
            </w:r>
          </w:p>
        </w:tc>
        <w:tc>
          <w:tcPr>
            <w:tcW w:w="2740" w:type="pct"/>
            <w:tcBorders>
              <w:top w:val="nil"/>
              <w:left w:val="nil"/>
              <w:bottom w:val="single" w:sz="4" w:space="0" w:color="auto"/>
              <w:right w:val="single" w:sz="4" w:space="0" w:color="auto"/>
            </w:tcBorders>
            <w:shd w:val="clear" w:color="auto" w:fill="auto"/>
            <w:noWrap/>
            <w:vAlign w:val="center"/>
            <w:hideMark/>
          </w:tcPr>
          <w:p w:rsidR="00FD12F8" w:rsidRPr="00316B3F" w:rsidRDefault="00FD12F8" w:rsidP="001F4C08">
            <w:pPr>
              <w:spacing w:after="0" w:line="240" w:lineRule="auto"/>
              <w:jc w:val="both"/>
              <w:rPr>
                <w:rFonts w:ascii="Times New Roman" w:eastAsia="Times New Roman" w:hAnsi="Times New Roman"/>
                <w:color w:val="000000"/>
                <w:sz w:val="24"/>
                <w:szCs w:val="24"/>
                <w:lang w:eastAsia="ru-RU"/>
              </w:rPr>
            </w:pPr>
            <w:r w:rsidRPr="00316B3F">
              <w:rPr>
                <w:rFonts w:ascii="Times New Roman" w:eastAsia="Times New Roman" w:hAnsi="Times New Roman"/>
                <w:color w:val="000000"/>
                <w:sz w:val="24"/>
                <w:szCs w:val="24"/>
                <w:lang w:eastAsia="ru-RU"/>
              </w:rPr>
              <w:t>Поставка электроэнергии для объектов Группы</w:t>
            </w:r>
          </w:p>
        </w:tc>
        <w:tc>
          <w:tcPr>
            <w:tcW w:w="519" w:type="pct"/>
            <w:tcBorders>
              <w:top w:val="nil"/>
              <w:left w:val="nil"/>
              <w:bottom w:val="single" w:sz="4" w:space="0" w:color="auto"/>
              <w:right w:val="single" w:sz="4" w:space="0" w:color="auto"/>
            </w:tcBorders>
            <w:shd w:val="clear" w:color="auto" w:fill="auto"/>
            <w:noWrap/>
            <w:vAlign w:val="center"/>
            <w:hideMark/>
          </w:tcPr>
          <w:p w:rsidR="00FD12F8" w:rsidRPr="00316B3F" w:rsidRDefault="00FD12F8" w:rsidP="001F4C08">
            <w:pPr>
              <w:spacing w:after="0" w:line="240" w:lineRule="auto"/>
              <w:jc w:val="both"/>
              <w:rPr>
                <w:rFonts w:ascii="Times New Roman" w:eastAsia="Times New Roman" w:hAnsi="Times New Roman"/>
                <w:color w:val="000000"/>
                <w:sz w:val="24"/>
                <w:szCs w:val="24"/>
                <w:lang w:eastAsia="ru-RU"/>
              </w:rPr>
            </w:pPr>
            <w:r w:rsidRPr="00316B3F">
              <w:rPr>
                <w:rFonts w:ascii="Times New Roman" w:eastAsia="Times New Roman" w:hAnsi="Times New Roman"/>
                <w:color w:val="000000"/>
                <w:sz w:val="24"/>
                <w:szCs w:val="24"/>
                <w:lang w:eastAsia="ru-RU"/>
              </w:rPr>
              <w:t>100%</w:t>
            </w:r>
          </w:p>
        </w:tc>
        <w:tc>
          <w:tcPr>
            <w:tcW w:w="500" w:type="pct"/>
            <w:tcBorders>
              <w:top w:val="nil"/>
              <w:left w:val="nil"/>
              <w:bottom w:val="single" w:sz="4" w:space="0" w:color="auto"/>
              <w:right w:val="single" w:sz="4" w:space="0" w:color="auto"/>
            </w:tcBorders>
            <w:shd w:val="clear" w:color="auto" w:fill="auto"/>
            <w:noWrap/>
            <w:vAlign w:val="center"/>
            <w:hideMark/>
          </w:tcPr>
          <w:p w:rsidR="00FD12F8" w:rsidRPr="00316B3F" w:rsidRDefault="00FD12F8" w:rsidP="001F4C08">
            <w:pPr>
              <w:spacing w:after="0" w:line="240" w:lineRule="auto"/>
              <w:jc w:val="both"/>
              <w:rPr>
                <w:rFonts w:ascii="Times New Roman" w:eastAsia="Times New Roman" w:hAnsi="Times New Roman"/>
                <w:color w:val="000000"/>
                <w:sz w:val="24"/>
                <w:szCs w:val="24"/>
                <w:lang w:eastAsia="ru-RU"/>
              </w:rPr>
            </w:pPr>
            <w:r w:rsidRPr="00316B3F">
              <w:rPr>
                <w:rFonts w:ascii="Times New Roman" w:eastAsia="Times New Roman" w:hAnsi="Times New Roman"/>
                <w:color w:val="000000"/>
                <w:sz w:val="24"/>
                <w:szCs w:val="24"/>
                <w:lang w:eastAsia="ru-RU"/>
              </w:rPr>
              <w:t>100%</w:t>
            </w:r>
          </w:p>
        </w:tc>
      </w:tr>
    </w:tbl>
    <w:p w:rsidR="00FD12F8" w:rsidRPr="00FD12F8" w:rsidRDefault="00FD12F8" w:rsidP="001F4C08">
      <w:pPr>
        <w:spacing w:after="0" w:line="240" w:lineRule="auto"/>
        <w:ind w:firstLine="709"/>
        <w:jc w:val="both"/>
        <w:rPr>
          <w:rFonts w:ascii="Times New Roman" w:hAnsi="Times New Roman"/>
          <w:sz w:val="28"/>
          <w:szCs w:val="20"/>
        </w:rPr>
      </w:pPr>
      <w:r w:rsidRPr="00FD12F8">
        <w:rPr>
          <w:rFonts w:ascii="Times New Roman" w:hAnsi="Times New Roman"/>
          <w:sz w:val="28"/>
          <w:szCs w:val="20"/>
        </w:rPr>
        <w:t>Сеть магазинов «Магнит» — ведущая розничная сеть по торговле продуктами питания в России.</w:t>
      </w:r>
      <w:r w:rsidRPr="00FD12F8">
        <w:rPr>
          <w:rFonts w:ascii="Times New Roman" w:hAnsi="Times New Roman"/>
        </w:rPr>
        <w:t xml:space="preserve"> </w:t>
      </w:r>
      <w:r w:rsidRPr="00FD12F8">
        <w:rPr>
          <w:rFonts w:ascii="Times New Roman" w:hAnsi="Times New Roman"/>
          <w:sz w:val="28"/>
          <w:szCs w:val="20"/>
        </w:rPr>
        <w:t>Головная компания сети — Закрытое акционерное общество «Тандер». Штаб-квартира — в городе Краснодаре.</w:t>
      </w:r>
    </w:p>
    <w:p w:rsidR="00FD12F8" w:rsidRPr="00FD12F8" w:rsidRDefault="00FD12F8" w:rsidP="001F4C08">
      <w:pPr>
        <w:spacing w:after="0" w:line="240" w:lineRule="auto"/>
        <w:ind w:firstLine="709"/>
        <w:jc w:val="both"/>
        <w:rPr>
          <w:rFonts w:ascii="Times New Roman" w:hAnsi="Times New Roman"/>
          <w:sz w:val="28"/>
          <w:szCs w:val="20"/>
        </w:rPr>
      </w:pPr>
      <w:r w:rsidRPr="00FD12F8">
        <w:rPr>
          <w:rFonts w:ascii="Times New Roman" w:hAnsi="Times New Roman"/>
          <w:sz w:val="28"/>
          <w:szCs w:val="20"/>
        </w:rPr>
        <w:t>Розничная сеть «Магнит» работает для повышения благосостояния своих клиентов, предлагая им качественные товары повседневного спроса по доступным ценам. Компания ориентирована на покупателей с различным уровнем доходов и поэтому ведет свою деятельность в четырех форматах: магазин «у дома», гипермаркет, магазин «Магнит Семейный» и магазин косметики.</w:t>
      </w:r>
    </w:p>
    <w:p w:rsidR="00FD12F8" w:rsidRPr="00F93733" w:rsidRDefault="00FD12F8" w:rsidP="001F4C08">
      <w:pPr>
        <w:spacing w:after="0" w:line="240" w:lineRule="auto"/>
        <w:ind w:firstLine="709"/>
        <w:jc w:val="both"/>
        <w:rPr>
          <w:rFonts w:ascii="Times New Roman" w:hAnsi="Times New Roman"/>
          <w:sz w:val="28"/>
          <w:szCs w:val="20"/>
        </w:rPr>
      </w:pPr>
      <w:r w:rsidRPr="00FD12F8">
        <w:rPr>
          <w:rFonts w:ascii="Times New Roman" w:hAnsi="Times New Roman"/>
          <w:sz w:val="28"/>
          <w:szCs w:val="20"/>
        </w:rPr>
        <w:t>«Магнит» является лидером по количеству продовольственных магазинов и территории их размещения. На 10 сентября</w:t>
      </w:r>
      <w:r>
        <w:rPr>
          <w:rFonts w:ascii="Times New Roman" w:hAnsi="Times New Roman"/>
          <w:sz w:val="28"/>
          <w:szCs w:val="20"/>
        </w:rPr>
        <w:t xml:space="preserve"> </w:t>
      </w:r>
      <w:r w:rsidRPr="00FD12F8">
        <w:rPr>
          <w:rFonts w:ascii="Times New Roman" w:hAnsi="Times New Roman"/>
          <w:sz w:val="28"/>
          <w:szCs w:val="20"/>
        </w:rPr>
        <w:t xml:space="preserve">2015 года сеть компании включала в себя 11261 магазин, из них: 9182 магазина в формате «магазин у дома», 207 гипермаркетов, 125 магазинов «Магнит Семейный» и 1747 магазинов «Магнит </w:t>
      </w:r>
      <w:proofErr w:type="spellStart"/>
      <w:r w:rsidRPr="00FD12F8">
        <w:rPr>
          <w:rFonts w:ascii="Times New Roman" w:hAnsi="Times New Roman"/>
          <w:sz w:val="28"/>
          <w:szCs w:val="20"/>
        </w:rPr>
        <w:t>Косметик</w:t>
      </w:r>
      <w:proofErr w:type="spellEnd"/>
      <w:r w:rsidRPr="00FD12F8">
        <w:rPr>
          <w:rFonts w:ascii="Times New Roman" w:hAnsi="Times New Roman"/>
          <w:sz w:val="28"/>
          <w:szCs w:val="20"/>
        </w:rPr>
        <w:t>». [</w:t>
      </w:r>
      <w:r w:rsidR="002535D9">
        <w:rPr>
          <w:rFonts w:ascii="Times New Roman" w:hAnsi="Times New Roman"/>
          <w:sz w:val="28"/>
          <w:szCs w:val="20"/>
        </w:rPr>
        <w:t>1</w:t>
      </w:r>
      <w:r w:rsidR="00794025">
        <w:rPr>
          <w:rFonts w:ascii="Times New Roman" w:hAnsi="Times New Roman"/>
          <w:sz w:val="28"/>
          <w:szCs w:val="20"/>
        </w:rPr>
        <w:t>6</w:t>
      </w:r>
      <w:r w:rsidR="00B03D4F" w:rsidRPr="00F93733">
        <w:rPr>
          <w:rFonts w:ascii="Times New Roman" w:hAnsi="Times New Roman"/>
          <w:sz w:val="28"/>
          <w:szCs w:val="20"/>
        </w:rPr>
        <w:t>]</w:t>
      </w:r>
    </w:p>
    <w:p w:rsidR="00FD12F8" w:rsidRPr="00FD12F8" w:rsidRDefault="00FD12F8" w:rsidP="001F4C08">
      <w:pPr>
        <w:spacing w:after="0" w:line="240" w:lineRule="auto"/>
        <w:ind w:firstLine="709"/>
        <w:jc w:val="both"/>
        <w:rPr>
          <w:rFonts w:ascii="Times New Roman" w:hAnsi="Times New Roman"/>
          <w:sz w:val="28"/>
          <w:szCs w:val="20"/>
        </w:rPr>
      </w:pPr>
      <w:r w:rsidRPr="00FD12F8">
        <w:rPr>
          <w:rFonts w:ascii="Times New Roman" w:hAnsi="Times New Roman"/>
          <w:sz w:val="28"/>
          <w:szCs w:val="20"/>
        </w:rPr>
        <w:t>Магазины розничной сети «Магнит» расположены в 2233 населенных пунктах Российской Федерации. Зона покрытия магазинов занимает огромную территорию, которая растянулась с запада на восток от Пскова до Нижневартовска, а с севера на юг от Архангельска до Владикавказа. Большинство магазинов расположено в Южном, Северо-Кавказском, Центральном и Приволжском Федеральных округах. Также магазины «Магнит» находятся в Северо-Западном, Уральском и Сибирском округах. Магазины розничной сети «Магнит» открываются как в крупных городах, так и в небольших населенных пунктах. Около двух третей магазинов компании работает в городах с населением менее 500000 человек.</w:t>
      </w:r>
    </w:p>
    <w:p w:rsidR="00FD12F8" w:rsidRPr="00FD12F8" w:rsidRDefault="00FD12F8" w:rsidP="001F4C08">
      <w:pPr>
        <w:spacing w:after="0" w:line="240" w:lineRule="auto"/>
        <w:ind w:firstLine="709"/>
        <w:jc w:val="both"/>
        <w:rPr>
          <w:rFonts w:ascii="Times New Roman" w:hAnsi="Times New Roman"/>
          <w:sz w:val="28"/>
          <w:szCs w:val="20"/>
        </w:rPr>
      </w:pPr>
      <w:r w:rsidRPr="00FD12F8">
        <w:rPr>
          <w:rFonts w:ascii="Times New Roman" w:hAnsi="Times New Roman"/>
          <w:sz w:val="28"/>
          <w:szCs w:val="20"/>
        </w:rPr>
        <w:t>Эффективный процесс доставки товаров в магазины возможен благодаря мощной логистической системе. Для более качественного хранения продуктов и оптимизации поставки их в магазины, в компании создана дистрибьюторская сеть, включающая 29 распределительных центров. Своевременную доставку продуктов во все магазины розничной сети позволяет осуществить собственный автопарк, который насчитывает 5926 автомобилей.</w:t>
      </w:r>
    </w:p>
    <w:p w:rsidR="00FD12F8" w:rsidRPr="00F93733" w:rsidRDefault="00FD12F8" w:rsidP="001F4C08">
      <w:pPr>
        <w:spacing w:after="0" w:line="240" w:lineRule="auto"/>
        <w:ind w:firstLine="709"/>
        <w:jc w:val="both"/>
        <w:rPr>
          <w:rFonts w:ascii="Times New Roman" w:hAnsi="Times New Roman"/>
          <w:sz w:val="28"/>
          <w:szCs w:val="20"/>
        </w:rPr>
      </w:pPr>
      <w:r w:rsidRPr="00FD12F8">
        <w:rPr>
          <w:rFonts w:ascii="Times New Roman" w:hAnsi="Times New Roman"/>
          <w:sz w:val="28"/>
          <w:szCs w:val="20"/>
        </w:rPr>
        <w:t>Сеть «Магнит» является ведущей розничной компанией по объему продаж в России. Выручка компании за 2014 год составила 763527,25 миллионов рублей. [</w:t>
      </w:r>
      <w:r w:rsidR="002535D9">
        <w:rPr>
          <w:rFonts w:ascii="Times New Roman" w:hAnsi="Times New Roman"/>
          <w:sz w:val="28"/>
          <w:szCs w:val="20"/>
        </w:rPr>
        <w:t>1</w:t>
      </w:r>
      <w:r w:rsidR="00794025">
        <w:rPr>
          <w:rFonts w:ascii="Times New Roman" w:hAnsi="Times New Roman"/>
          <w:sz w:val="28"/>
          <w:szCs w:val="20"/>
        </w:rPr>
        <w:t>6</w:t>
      </w:r>
      <w:r w:rsidR="00B03D4F" w:rsidRPr="00F93733">
        <w:rPr>
          <w:rFonts w:ascii="Times New Roman" w:hAnsi="Times New Roman"/>
          <w:sz w:val="28"/>
          <w:szCs w:val="20"/>
        </w:rPr>
        <w:t>]</w:t>
      </w:r>
    </w:p>
    <w:p w:rsidR="00FD12F8" w:rsidRPr="00FD12F8" w:rsidRDefault="00FD12F8" w:rsidP="001F4C08">
      <w:pPr>
        <w:spacing w:after="0" w:line="240" w:lineRule="auto"/>
        <w:ind w:firstLine="709"/>
        <w:jc w:val="both"/>
        <w:rPr>
          <w:rFonts w:ascii="Times New Roman" w:hAnsi="Times New Roman"/>
          <w:sz w:val="28"/>
          <w:szCs w:val="20"/>
        </w:rPr>
      </w:pPr>
      <w:r w:rsidRPr="00FD12F8">
        <w:rPr>
          <w:rFonts w:ascii="Times New Roman" w:hAnsi="Times New Roman"/>
          <w:sz w:val="28"/>
          <w:szCs w:val="20"/>
        </w:rPr>
        <w:t xml:space="preserve">Кроме того, розничная сеть «Магнит» является одним из крупнейших частных работодателей в России. На </w:t>
      </w:r>
      <w:r w:rsidR="00E32E70">
        <w:rPr>
          <w:rFonts w:ascii="Times New Roman" w:hAnsi="Times New Roman"/>
          <w:sz w:val="28"/>
          <w:szCs w:val="20"/>
        </w:rPr>
        <w:t xml:space="preserve">10 сентября 2015 год </w:t>
      </w:r>
      <w:r w:rsidRPr="00FD12F8">
        <w:rPr>
          <w:rFonts w:ascii="Times New Roman" w:hAnsi="Times New Roman"/>
          <w:sz w:val="28"/>
          <w:szCs w:val="20"/>
        </w:rPr>
        <w:t xml:space="preserve">общая численность </w:t>
      </w:r>
      <w:r w:rsidRPr="00FD12F8">
        <w:rPr>
          <w:rFonts w:ascii="Times New Roman" w:hAnsi="Times New Roman"/>
          <w:sz w:val="28"/>
          <w:szCs w:val="20"/>
        </w:rPr>
        <w:lastRenderedPageBreak/>
        <w:t>сотрудников компании составл</w:t>
      </w:r>
      <w:r w:rsidR="00E32E70">
        <w:rPr>
          <w:rFonts w:ascii="Times New Roman" w:hAnsi="Times New Roman"/>
          <w:sz w:val="28"/>
          <w:szCs w:val="20"/>
        </w:rPr>
        <w:t>яла</w:t>
      </w:r>
      <w:r w:rsidRPr="00FD12F8">
        <w:rPr>
          <w:rFonts w:ascii="Times New Roman" w:hAnsi="Times New Roman"/>
          <w:sz w:val="28"/>
          <w:szCs w:val="20"/>
        </w:rPr>
        <w:t xml:space="preserve"> около 260000 человек. Компании неоднократно присуждалось звание «Привлекательный работодатель года».</w:t>
      </w:r>
    </w:p>
    <w:p w:rsidR="00FD12F8" w:rsidRPr="00FD12F8" w:rsidRDefault="00FD12F8" w:rsidP="001F4C08">
      <w:pPr>
        <w:autoSpaceDE w:val="0"/>
        <w:autoSpaceDN w:val="0"/>
        <w:adjustRightInd w:val="0"/>
        <w:spacing w:after="0" w:line="240" w:lineRule="auto"/>
        <w:ind w:firstLine="709"/>
        <w:jc w:val="both"/>
        <w:rPr>
          <w:rFonts w:ascii="Times New Roman" w:hAnsi="Times New Roman"/>
          <w:sz w:val="28"/>
          <w:szCs w:val="28"/>
        </w:rPr>
      </w:pPr>
      <w:r w:rsidRPr="00FD12F8">
        <w:rPr>
          <w:rFonts w:ascii="Times New Roman" w:hAnsi="Times New Roman"/>
          <w:sz w:val="28"/>
          <w:szCs w:val="28"/>
        </w:rPr>
        <w:t xml:space="preserve">В </w:t>
      </w:r>
      <w:r w:rsidR="00E32E70">
        <w:rPr>
          <w:rFonts w:ascii="Times New Roman" w:hAnsi="Times New Roman"/>
          <w:sz w:val="28"/>
          <w:szCs w:val="28"/>
        </w:rPr>
        <w:t xml:space="preserve">приложении 1 представлены </w:t>
      </w:r>
      <w:r w:rsidRPr="00FD12F8">
        <w:rPr>
          <w:rFonts w:ascii="Times New Roman" w:hAnsi="Times New Roman"/>
          <w:sz w:val="28"/>
          <w:szCs w:val="28"/>
        </w:rPr>
        <w:t>результат</w:t>
      </w:r>
      <w:r w:rsidR="00E32E70">
        <w:rPr>
          <w:rFonts w:ascii="Times New Roman" w:hAnsi="Times New Roman"/>
          <w:sz w:val="28"/>
          <w:szCs w:val="28"/>
        </w:rPr>
        <w:t>ы</w:t>
      </w:r>
      <w:r w:rsidRPr="00FD12F8">
        <w:rPr>
          <w:rFonts w:ascii="Times New Roman" w:hAnsi="Times New Roman"/>
          <w:sz w:val="28"/>
          <w:szCs w:val="28"/>
        </w:rPr>
        <w:t xml:space="preserve"> деятельности </w:t>
      </w:r>
      <w:r w:rsidR="00E32E70" w:rsidRPr="00FD12F8">
        <w:rPr>
          <w:rFonts w:ascii="Times New Roman" w:hAnsi="Times New Roman"/>
          <w:sz w:val="28"/>
          <w:szCs w:val="28"/>
        </w:rPr>
        <w:t xml:space="preserve">Компании </w:t>
      </w:r>
      <w:r w:rsidRPr="00FD12F8">
        <w:rPr>
          <w:rFonts w:ascii="Times New Roman" w:hAnsi="Times New Roman"/>
          <w:sz w:val="28"/>
          <w:szCs w:val="28"/>
        </w:rPr>
        <w:t>в 2014 году</w:t>
      </w:r>
      <w:r w:rsidR="00E32E70">
        <w:rPr>
          <w:rFonts w:ascii="Times New Roman" w:hAnsi="Times New Roman"/>
          <w:sz w:val="28"/>
          <w:szCs w:val="28"/>
        </w:rPr>
        <w:t>.</w:t>
      </w:r>
    </w:p>
    <w:p w:rsidR="00FD12F8" w:rsidRDefault="00B03D4F" w:rsidP="001F4C08">
      <w:pPr>
        <w:spacing w:after="0" w:line="240" w:lineRule="auto"/>
        <w:ind w:firstLine="709"/>
        <w:jc w:val="both"/>
        <w:rPr>
          <w:rFonts w:ascii="Times New Roman" w:hAnsi="Times New Roman"/>
          <w:sz w:val="28"/>
          <w:szCs w:val="20"/>
        </w:rPr>
      </w:pPr>
      <w:r>
        <w:rPr>
          <w:rFonts w:ascii="Times New Roman" w:hAnsi="Times New Roman"/>
          <w:sz w:val="28"/>
          <w:szCs w:val="20"/>
        </w:rPr>
        <w:t>Согласно д</w:t>
      </w:r>
      <w:r w:rsidR="00B446F5">
        <w:rPr>
          <w:rFonts w:ascii="Times New Roman" w:hAnsi="Times New Roman"/>
          <w:sz w:val="28"/>
          <w:szCs w:val="20"/>
        </w:rPr>
        <w:t>анны</w:t>
      </w:r>
      <w:r>
        <w:rPr>
          <w:rFonts w:ascii="Times New Roman" w:hAnsi="Times New Roman"/>
          <w:sz w:val="28"/>
          <w:szCs w:val="20"/>
        </w:rPr>
        <w:t>м</w:t>
      </w:r>
      <w:r w:rsidR="00D94373">
        <w:rPr>
          <w:rFonts w:ascii="Times New Roman" w:hAnsi="Times New Roman"/>
          <w:sz w:val="28"/>
          <w:szCs w:val="20"/>
        </w:rPr>
        <w:t xml:space="preserve"> </w:t>
      </w:r>
      <w:r w:rsidR="00B446F5">
        <w:rPr>
          <w:rFonts w:ascii="Times New Roman" w:hAnsi="Times New Roman"/>
          <w:sz w:val="28"/>
          <w:szCs w:val="20"/>
        </w:rPr>
        <w:t>приложения 1</w:t>
      </w:r>
      <w:r w:rsidR="00D94373">
        <w:rPr>
          <w:rFonts w:ascii="Times New Roman" w:hAnsi="Times New Roman"/>
          <w:sz w:val="28"/>
          <w:szCs w:val="20"/>
        </w:rPr>
        <w:t xml:space="preserve"> </w:t>
      </w:r>
      <w:r>
        <w:rPr>
          <w:rFonts w:ascii="Times New Roman" w:hAnsi="Times New Roman"/>
          <w:sz w:val="28"/>
          <w:szCs w:val="20"/>
        </w:rPr>
        <w:t>имеется</w:t>
      </w:r>
      <w:r w:rsidR="00D94373">
        <w:rPr>
          <w:rFonts w:ascii="Times New Roman" w:hAnsi="Times New Roman"/>
          <w:sz w:val="28"/>
          <w:szCs w:val="20"/>
        </w:rPr>
        <w:t xml:space="preserve"> активн</w:t>
      </w:r>
      <w:r>
        <w:rPr>
          <w:rFonts w:ascii="Times New Roman" w:hAnsi="Times New Roman"/>
          <w:sz w:val="28"/>
          <w:szCs w:val="20"/>
        </w:rPr>
        <w:t>ый рост</w:t>
      </w:r>
      <w:r w:rsidR="00B446F5">
        <w:rPr>
          <w:rFonts w:ascii="Times New Roman" w:hAnsi="Times New Roman"/>
          <w:sz w:val="28"/>
          <w:szCs w:val="20"/>
        </w:rPr>
        <w:t xml:space="preserve"> </w:t>
      </w:r>
      <w:r w:rsidR="00D94373">
        <w:rPr>
          <w:rFonts w:ascii="Times New Roman" w:hAnsi="Times New Roman"/>
          <w:sz w:val="28"/>
          <w:szCs w:val="20"/>
        </w:rPr>
        <w:t>числ</w:t>
      </w:r>
      <w:r w:rsidR="00B446F5">
        <w:rPr>
          <w:rFonts w:ascii="Times New Roman" w:hAnsi="Times New Roman"/>
          <w:sz w:val="28"/>
          <w:szCs w:val="20"/>
        </w:rPr>
        <w:t>а</w:t>
      </w:r>
      <w:r w:rsidR="00D94373">
        <w:rPr>
          <w:rFonts w:ascii="Times New Roman" w:hAnsi="Times New Roman"/>
          <w:sz w:val="28"/>
          <w:szCs w:val="20"/>
        </w:rPr>
        <w:t xml:space="preserve"> магазинов, а соответственно и совокупн</w:t>
      </w:r>
      <w:r w:rsidR="00B446F5">
        <w:rPr>
          <w:rFonts w:ascii="Times New Roman" w:hAnsi="Times New Roman"/>
          <w:sz w:val="28"/>
          <w:szCs w:val="20"/>
        </w:rPr>
        <w:t>ой</w:t>
      </w:r>
      <w:r w:rsidR="00D94373">
        <w:rPr>
          <w:rFonts w:ascii="Times New Roman" w:hAnsi="Times New Roman"/>
          <w:sz w:val="28"/>
          <w:szCs w:val="20"/>
        </w:rPr>
        <w:t xml:space="preserve"> торгов</w:t>
      </w:r>
      <w:r w:rsidR="00B446F5">
        <w:rPr>
          <w:rFonts w:ascii="Times New Roman" w:hAnsi="Times New Roman"/>
          <w:sz w:val="28"/>
          <w:szCs w:val="20"/>
        </w:rPr>
        <w:t>ой</w:t>
      </w:r>
      <w:r w:rsidR="00D94373">
        <w:rPr>
          <w:rFonts w:ascii="Times New Roman" w:hAnsi="Times New Roman"/>
          <w:sz w:val="28"/>
          <w:szCs w:val="20"/>
        </w:rPr>
        <w:t xml:space="preserve"> площад</w:t>
      </w:r>
      <w:r w:rsidR="00B446F5">
        <w:rPr>
          <w:rFonts w:ascii="Times New Roman" w:hAnsi="Times New Roman"/>
          <w:sz w:val="28"/>
          <w:szCs w:val="20"/>
        </w:rPr>
        <w:t>и</w:t>
      </w:r>
      <w:r w:rsidR="00D94373">
        <w:rPr>
          <w:rFonts w:ascii="Times New Roman" w:hAnsi="Times New Roman"/>
          <w:sz w:val="28"/>
          <w:szCs w:val="20"/>
        </w:rPr>
        <w:t>, и количеств</w:t>
      </w:r>
      <w:r w:rsidR="00B446F5">
        <w:rPr>
          <w:rFonts w:ascii="Times New Roman" w:hAnsi="Times New Roman"/>
          <w:sz w:val="28"/>
          <w:szCs w:val="20"/>
        </w:rPr>
        <w:t>а</w:t>
      </w:r>
      <w:r w:rsidR="00D94373">
        <w:rPr>
          <w:rFonts w:ascii="Times New Roman" w:hAnsi="Times New Roman"/>
          <w:sz w:val="28"/>
          <w:szCs w:val="20"/>
        </w:rPr>
        <w:t xml:space="preserve"> покупателей и сотрудников компании. В 2013 году на 26,7% выросло количество грузовых автомобилей компании, однако в 2014 году темп роста снизился. </w:t>
      </w:r>
      <w:r w:rsidR="00CA29D9">
        <w:rPr>
          <w:rFonts w:ascii="Times New Roman" w:hAnsi="Times New Roman"/>
          <w:sz w:val="28"/>
          <w:szCs w:val="20"/>
        </w:rPr>
        <w:t>В</w:t>
      </w:r>
      <w:r w:rsidR="00FD12F8" w:rsidRPr="00FD12F8">
        <w:rPr>
          <w:rFonts w:ascii="Times New Roman" w:hAnsi="Times New Roman"/>
          <w:sz w:val="28"/>
          <w:szCs w:val="20"/>
        </w:rPr>
        <w:t xml:space="preserve">ыручка </w:t>
      </w:r>
      <w:r w:rsidR="00CA29D9">
        <w:rPr>
          <w:rFonts w:ascii="Times New Roman" w:hAnsi="Times New Roman"/>
          <w:sz w:val="28"/>
          <w:szCs w:val="20"/>
        </w:rPr>
        <w:t>П</w:t>
      </w:r>
      <w:r w:rsidR="00E32E70">
        <w:rPr>
          <w:rFonts w:ascii="Times New Roman" w:hAnsi="Times New Roman"/>
          <w:sz w:val="28"/>
          <w:szCs w:val="20"/>
        </w:rPr>
        <w:t>АО «</w:t>
      </w:r>
      <w:r w:rsidR="00FD12F8" w:rsidRPr="00FD12F8">
        <w:rPr>
          <w:rFonts w:ascii="Times New Roman" w:hAnsi="Times New Roman"/>
          <w:sz w:val="28"/>
          <w:szCs w:val="20"/>
        </w:rPr>
        <w:t>Магнит</w:t>
      </w:r>
      <w:r w:rsidR="00E32E70">
        <w:rPr>
          <w:rFonts w:ascii="Times New Roman" w:hAnsi="Times New Roman"/>
          <w:sz w:val="28"/>
          <w:szCs w:val="20"/>
        </w:rPr>
        <w:t>»</w:t>
      </w:r>
      <w:r w:rsidR="00FD12F8" w:rsidRPr="00FD12F8">
        <w:rPr>
          <w:rFonts w:ascii="Times New Roman" w:hAnsi="Times New Roman"/>
          <w:sz w:val="28"/>
          <w:szCs w:val="20"/>
        </w:rPr>
        <w:t xml:space="preserve"> в 2014 г. выросла на 31,7% и составила 763527,25 млн. руб., за тот же период 2013 г. она возросла на 29,2%, что говорит о росте выручки за рассматриваемый период. И если принять во внимание уровень инфляции (по группам товаров и услуг не превышает 9,3% за 2013 г. и 11% за 2012 г.), т</w:t>
      </w:r>
      <w:r w:rsidR="00D94373">
        <w:rPr>
          <w:rFonts w:ascii="Times New Roman" w:hAnsi="Times New Roman"/>
          <w:sz w:val="28"/>
          <w:szCs w:val="20"/>
        </w:rPr>
        <w:t>о рост выручки существенен.</w:t>
      </w:r>
      <w:r w:rsidR="00CA29D9">
        <w:rPr>
          <w:rFonts w:ascii="Times New Roman" w:hAnsi="Times New Roman"/>
          <w:sz w:val="28"/>
          <w:szCs w:val="20"/>
        </w:rPr>
        <w:t xml:space="preserve"> </w:t>
      </w:r>
    </w:p>
    <w:p w:rsidR="00B446F5" w:rsidRDefault="00B446F5" w:rsidP="001F4C08">
      <w:pPr>
        <w:spacing w:after="0" w:line="240" w:lineRule="auto"/>
        <w:ind w:firstLine="709"/>
        <w:jc w:val="both"/>
        <w:rPr>
          <w:rFonts w:ascii="Times New Roman" w:hAnsi="Times New Roman"/>
          <w:sz w:val="28"/>
          <w:szCs w:val="20"/>
        </w:rPr>
      </w:pPr>
      <w:r>
        <w:rPr>
          <w:rFonts w:ascii="Times New Roman" w:hAnsi="Times New Roman"/>
          <w:sz w:val="28"/>
          <w:szCs w:val="20"/>
        </w:rPr>
        <w:t>Рассмотрим данные тенденции в более продолжительной динамике.</w:t>
      </w:r>
    </w:p>
    <w:p w:rsidR="00FD12F8" w:rsidRPr="00FD12F8" w:rsidRDefault="00FD12F8" w:rsidP="001F4C08">
      <w:pPr>
        <w:spacing w:after="0" w:line="240" w:lineRule="auto"/>
        <w:jc w:val="both"/>
        <w:rPr>
          <w:rFonts w:ascii="Times New Roman" w:hAnsi="Times New Roman"/>
          <w:sz w:val="28"/>
          <w:szCs w:val="20"/>
        </w:rPr>
      </w:pPr>
      <w:r w:rsidRPr="00FD12F8">
        <w:rPr>
          <w:rFonts w:ascii="Times New Roman" w:hAnsi="Times New Roman"/>
          <w:noProof/>
          <w:lang w:eastAsia="ru-RU"/>
        </w:rPr>
        <w:drawing>
          <wp:inline distT="0" distB="0" distL="0" distR="0">
            <wp:extent cx="5937662" cy="3728852"/>
            <wp:effectExtent l="0" t="0" r="25400" b="2413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FD12F8" w:rsidRPr="00FD12F8" w:rsidRDefault="00FD12F8" w:rsidP="001F4C08">
      <w:pPr>
        <w:spacing w:after="0" w:line="240" w:lineRule="auto"/>
        <w:ind w:firstLine="709"/>
        <w:jc w:val="center"/>
        <w:rPr>
          <w:rFonts w:ascii="Times New Roman" w:hAnsi="Times New Roman"/>
          <w:sz w:val="28"/>
          <w:szCs w:val="20"/>
        </w:rPr>
      </w:pPr>
      <w:r w:rsidRPr="00FD12F8">
        <w:rPr>
          <w:rFonts w:ascii="Times New Roman" w:hAnsi="Times New Roman"/>
          <w:sz w:val="28"/>
          <w:szCs w:val="20"/>
        </w:rPr>
        <w:t>Рис</w:t>
      </w:r>
      <w:r w:rsidR="004639B5">
        <w:rPr>
          <w:rFonts w:ascii="Times New Roman" w:hAnsi="Times New Roman"/>
          <w:sz w:val="28"/>
          <w:szCs w:val="20"/>
        </w:rPr>
        <w:t xml:space="preserve">унок </w:t>
      </w:r>
      <w:r w:rsidR="00832298" w:rsidRPr="00832298">
        <w:rPr>
          <w:rFonts w:ascii="Times New Roman" w:hAnsi="Times New Roman"/>
          <w:sz w:val="28"/>
          <w:szCs w:val="20"/>
        </w:rPr>
        <w:t>2.1</w:t>
      </w:r>
      <w:r w:rsidRPr="00FD12F8">
        <w:rPr>
          <w:rFonts w:ascii="Times New Roman" w:hAnsi="Times New Roman"/>
          <w:sz w:val="28"/>
          <w:szCs w:val="20"/>
        </w:rPr>
        <w:t xml:space="preserve"> Динамика численности магазинов[</w:t>
      </w:r>
      <w:r w:rsidR="002535D9">
        <w:rPr>
          <w:rFonts w:ascii="Times New Roman" w:hAnsi="Times New Roman"/>
          <w:sz w:val="28"/>
          <w:szCs w:val="20"/>
        </w:rPr>
        <w:t>6</w:t>
      </w:r>
      <w:r w:rsidRPr="00FD12F8">
        <w:rPr>
          <w:rFonts w:ascii="Times New Roman" w:hAnsi="Times New Roman"/>
          <w:sz w:val="28"/>
          <w:szCs w:val="20"/>
        </w:rPr>
        <w:t>]</w:t>
      </w:r>
    </w:p>
    <w:p w:rsidR="00FD12F8" w:rsidRPr="00FD12F8" w:rsidRDefault="00832298" w:rsidP="001F4C08">
      <w:pPr>
        <w:spacing w:after="0" w:line="240" w:lineRule="auto"/>
        <w:ind w:firstLine="709"/>
        <w:jc w:val="both"/>
        <w:rPr>
          <w:rFonts w:ascii="Times New Roman" w:hAnsi="Times New Roman"/>
          <w:sz w:val="28"/>
          <w:szCs w:val="20"/>
        </w:rPr>
      </w:pPr>
      <w:r>
        <w:rPr>
          <w:rFonts w:ascii="Times New Roman" w:hAnsi="Times New Roman"/>
          <w:sz w:val="28"/>
          <w:szCs w:val="20"/>
        </w:rPr>
        <w:t>Согласно рисунку 2.1</w:t>
      </w:r>
      <w:r w:rsidR="00FD12F8" w:rsidRPr="00FD12F8">
        <w:rPr>
          <w:rFonts w:ascii="Times New Roman" w:hAnsi="Times New Roman"/>
          <w:sz w:val="28"/>
          <w:szCs w:val="20"/>
        </w:rPr>
        <w:t xml:space="preserve"> количество магазинов «Магнит» растет довольно стремительно в 2013 г. на 17,6% и на 20,0% в 2014 г. Надо отметить, что совокупная площадь в 2013г. возросла больше</w:t>
      </w:r>
      <w:r w:rsidR="00214CBA">
        <w:rPr>
          <w:rFonts w:ascii="Times New Roman" w:hAnsi="Times New Roman"/>
          <w:sz w:val="28"/>
          <w:szCs w:val="20"/>
        </w:rPr>
        <w:t>,</w:t>
      </w:r>
      <w:r w:rsidR="00FD12F8" w:rsidRPr="00FD12F8">
        <w:rPr>
          <w:rFonts w:ascii="Times New Roman" w:hAnsi="Times New Roman"/>
          <w:sz w:val="28"/>
          <w:szCs w:val="20"/>
        </w:rPr>
        <w:t xml:space="preserve"> чем число магазинов (на 18,1%), что говорит об активном открытии гипермаркетов, однако в 2014 году тенденция изменилась.[</w:t>
      </w:r>
      <w:r w:rsidR="002535D9">
        <w:rPr>
          <w:rFonts w:ascii="Times New Roman" w:hAnsi="Times New Roman"/>
          <w:sz w:val="28"/>
          <w:szCs w:val="20"/>
        </w:rPr>
        <w:t>1</w:t>
      </w:r>
      <w:r w:rsidR="00794025">
        <w:rPr>
          <w:rFonts w:ascii="Times New Roman" w:hAnsi="Times New Roman"/>
          <w:sz w:val="28"/>
          <w:szCs w:val="20"/>
        </w:rPr>
        <w:t>6</w:t>
      </w:r>
      <w:r w:rsidR="00FD12F8" w:rsidRPr="00FD12F8">
        <w:rPr>
          <w:rFonts w:ascii="Times New Roman" w:hAnsi="Times New Roman"/>
          <w:sz w:val="28"/>
          <w:szCs w:val="20"/>
        </w:rPr>
        <w:t>]</w:t>
      </w:r>
    </w:p>
    <w:p w:rsidR="00FD12F8" w:rsidRPr="00FD12F8" w:rsidRDefault="00FD12F8" w:rsidP="001F4C08">
      <w:pPr>
        <w:spacing w:after="0" w:line="240" w:lineRule="auto"/>
        <w:ind w:firstLine="709"/>
        <w:jc w:val="both"/>
        <w:rPr>
          <w:rFonts w:ascii="Times New Roman" w:hAnsi="Times New Roman"/>
          <w:sz w:val="28"/>
          <w:szCs w:val="20"/>
        </w:rPr>
      </w:pPr>
      <w:r w:rsidRPr="00FD12F8">
        <w:rPr>
          <w:rFonts w:ascii="Times New Roman" w:hAnsi="Times New Roman"/>
          <w:sz w:val="28"/>
          <w:szCs w:val="20"/>
        </w:rPr>
        <w:t>Так же, соответственно, возрастает и количество покупателей на 19,4% в 2014 г. и на 21,2% в 2013г., в результате в 2014 г. магазины «Магнит» посетили 2944,12 млн. чел.</w:t>
      </w:r>
    </w:p>
    <w:p w:rsidR="00FD12F8" w:rsidRPr="00FD12F8" w:rsidRDefault="00FD12F8" w:rsidP="001F4C08">
      <w:pPr>
        <w:spacing w:after="0" w:line="240" w:lineRule="auto"/>
        <w:ind w:firstLine="709"/>
        <w:jc w:val="both"/>
        <w:rPr>
          <w:rFonts w:ascii="Times New Roman" w:hAnsi="Times New Roman"/>
          <w:sz w:val="28"/>
          <w:szCs w:val="20"/>
        </w:rPr>
      </w:pPr>
      <w:r w:rsidRPr="00FD12F8">
        <w:rPr>
          <w:rFonts w:ascii="Times New Roman" w:hAnsi="Times New Roman"/>
          <w:sz w:val="28"/>
          <w:szCs w:val="20"/>
        </w:rPr>
        <w:t xml:space="preserve">Доля продаж товаров под собственной торговой маркой в 2014 году опять снизилась и составила 10,9%, количество наименований товаров под собственной торговой маркой так же снизилось с 681 в 2013 году до 605 в </w:t>
      </w:r>
      <w:r w:rsidRPr="00FD12F8">
        <w:rPr>
          <w:rFonts w:ascii="Times New Roman" w:hAnsi="Times New Roman"/>
          <w:sz w:val="28"/>
          <w:szCs w:val="20"/>
        </w:rPr>
        <w:lastRenderedPageBreak/>
        <w:t>2014 году. Следовательно, доля товаров под собственной торговой маркой снизилась ниже уровня 201</w:t>
      </w:r>
      <w:r w:rsidR="00B34306">
        <w:rPr>
          <w:rFonts w:ascii="Times New Roman" w:hAnsi="Times New Roman"/>
          <w:sz w:val="28"/>
          <w:szCs w:val="20"/>
        </w:rPr>
        <w:t>2 г., что вызвано низким спросом</w:t>
      </w:r>
      <w:r w:rsidRPr="00FD12F8">
        <w:rPr>
          <w:rFonts w:ascii="Times New Roman" w:hAnsi="Times New Roman"/>
          <w:sz w:val="28"/>
          <w:szCs w:val="20"/>
        </w:rPr>
        <w:t xml:space="preserve"> на некоторые виды товаров. Компания планирует в дальнейшем наращивать долю продаж товаров под собственной торговой маркой в первую очередь за счет расширения предложения этих товаров в гипермаркетах «Магнит», прежде всего в непродовольственном сегменте. На рисунке 3 представлена динамика продаж товаров под собственной торговой маркой.</w:t>
      </w:r>
    </w:p>
    <w:p w:rsidR="00FD12F8" w:rsidRPr="00FD12F8" w:rsidRDefault="00261428" w:rsidP="001F4C08">
      <w:pPr>
        <w:spacing w:after="0" w:line="240" w:lineRule="auto"/>
        <w:jc w:val="both"/>
        <w:rPr>
          <w:rFonts w:ascii="Times New Roman" w:hAnsi="Times New Roman"/>
          <w:sz w:val="28"/>
          <w:szCs w:val="20"/>
        </w:rPr>
      </w:pPr>
      <w:r>
        <w:rPr>
          <w:noProof/>
          <w:lang w:eastAsia="ru-RU"/>
        </w:rPr>
        <w:drawing>
          <wp:inline distT="0" distB="0" distL="0" distR="0" wp14:anchorId="364621AB" wp14:editId="31DBFE0A">
            <wp:extent cx="5975498" cy="3370521"/>
            <wp:effectExtent l="0" t="0" r="6350" b="1905"/>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FD12F8" w:rsidRPr="00FD12F8" w:rsidRDefault="00FD12F8" w:rsidP="001F4C08">
      <w:pPr>
        <w:spacing w:after="0" w:line="240" w:lineRule="auto"/>
        <w:ind w:firstLine="709"/>
        <w:jc w:val="both"/>
        <w:rPr>
          <w:rFonts w:ascii="Times New Roman" w:hAnsi="Times New Roman"/>
          <w:sz w:val="28"/>
          <w:szCs w:val="20"/>
        </w:rPr>
      </w:pPr>
      <w:r w:rsidRPr="00FD12F8">
        <w:rPr>
          <w:rFonts w:ascii="Times New Roman" w:hAnsi="Times New Roman"/>
          <w:sz w:val="28"/>
          <w:szCs w:val="20"/>
        </w:rPr>
        <w:t>Рис</w:t>
      </w:r>
      <w:r w:rsidR="00832298">
        <w:rPr>
          <w:rFonts w:ascii="Times New Roman" w:hAnsi="Times New Roman"/>
          <w:sz w:val="28"/>
          <w:szCs w:val="20"/>
        </w:rPr>
        <w:t>унок 2.2</w:t>
      </w:r>
      <w:r w:rsidRPr="00FD12F8">
        <w:rPr>
          <w:rFonts w:ascii="Times New Roman" w:hAnsi="Times New Roman"/>
          <w:sz w:val="28"/>
          <w:szCs w:val="20"/>
        </w:rPr>
        <w:t xml:space="preserve"> Динамика продаж товаров под собственной торговой маркой [</w:t>
      </w:r>
      <w:r w:rsidR="002535D9">
        <w:rPr>
          <w:rFonts w:ascii="Times New Roman" w:hAnsi="Times New Roman"/>
          <w:sz w:val="28"/>
          <w:szCs w:val="20"/>
        </w:rPr>
        <w:t>6</w:t>
      </w:r>
      <w:r w:rsidRPr="00FD12F8">
        <w:rPr>
          <w:rFonts w:ascii="Times New Roman" w:hAnsi="Times New Roman"/>
          <w:sz w:val="28"/>
          <w:szCs w:val="20"/>
        </w:rPr>
        <w:t>]</w:t>
      </w:r>
    </w:p>
    <w:p w:rsidR="00FD12F8" w:rsidRPr="00FD12F8" w:rsidRDefault="00FD12F8" w:rsidP="001F4C08">
      <w:pPr>
        <w:spacing w:after="0" w:line="240" w:lineRule="auto"/>
        <w:ind w:firstLine="709"/>
        <w:jc w:val="both"/>
        <w:rPr>
          <w:rFonts w:ascii="Times New Roman" w:hAnsi="Times New Roman"/>
          <w:sz w:val="28"/>
          <w:szCs w:val="20"/>
        </w:rPr>
      </w:pPr>
      <w:r w:rsidRPr="00FD12F8">
        <w:rPr>
          <w:rFonts w:ascii="Times New Roman" w:hAnsi="Times New Roman"/>
          <w:sz w:val="28"/>
          <w:szCs w:val="20"/>
        </w:rPr>
        <w:t>В</w:t>
      </w:r>
      <w:r>
        <w:rPr>
          <w:rFonts w:ascii="Times New Roman" w:hAnsi="Times New Roman"/>
          <w:sz w:val="28"/>
          <w:szCs w:val="20"/>
        </w:rPr>
        <w:t xml:space="preserve"> </w:t>
      </w:r>
      <w:r w:rsidRPr="00FD12F8">
        <w:rPr>
          <w:rFonts w:ascii="Times New Roman" w:hAnsi="Times New Roman"/>
          <w:sz w:val="28"/>
          <w:szCs w:val="20"/>
        </w:rPr>
        <w:t>2014</w:t>
      </w:r>
      <w:r>
        <w:rPr>
          <w:rFonts w:ascii="Times New Roman" w:hAnsi="Times New Roman"/>
          <w:sz w:val="28"/>
          <w:szCs w:val="20"/>
        </w:rPr>
        <w:t xml:space="preserve"> </w:t>
      </w:r>
      <w:r w:rsidRPr="00FD12F8">
        <w:rPr>
          <w:rFonts w:ascii="Times New Roman" w:hAnsi="Times New Roman"/>
          <w:sz w:val="28"/>
          <w:szCs w:val="20"/>
        </w:rPr>
        <w:t>году</w:t>
      </w:r>
      <w:r>
        <w:rPr>
          <w:rFonts w:ascii="Times New Roman" w:hAnsi="Times New Roman"/>
          <w:sz w:val="28"/>
          <w:szCs w:val="20"/>
        </w:rPr>
        <w:t xml:space="preserve"> </w:t>
      </w:r>
      <w:r w:rsidRPr="00FD12F8">
        <w:rPr>
          <w:rFonts w:ascii="Times New Roman" w:hAnsi="Times New Roman"/>
          <w:sz w:val="28"/>
          <w:szCs w:val="20"/>
        </w:rPr>
        <w:t>Компания</w:t>
      </w:r>
      <w:r>
        <w:rPr>
          <w:rFonts w:ascii="Times New Roman" w:hAnsi="Times New Roman"/>
          <w:sz w:val="28"/>
          <w:szCs w:val="20"/>
        </w:rPr>
        <w:t xml:space="preserve"> </w:t>
      </w:r>
      <w:r w:rsidRPr="00FD12F8">
        <w:rPr>
          <w:rFonts w:ascii="Times New Roman" w:hAnsi="Times New Roman"/>
          <w:sz w:val="28"/>
          <w:szCs w:val="20"/>
        </w:rPr>
        <w:t>открыла</w:t>
      </w:r>
      <w:r>
        <w:rPr>
          <w:rFonts w:ascii="Times New Roman" w:hAnsi="Times New Roman"/>
          <w:sz w:val="28"/>
          <w:szCs w:val="20"/>
        </w:rPr>
        <w:t xml:space="preserve"> </w:t>
      </w:r>
      <w:r w:rsidRPr="00FD12F8">
        <w:rPr>
          <w:rFonts w:ascii="Times New Roman" w:hAnsi="Times New Roman"/>
          <w:sz w:val="28"/>
          <w:szCs w:val="20"/>
        </w:rPr>
        <w:t>пять</w:t>
      </w:r>
      <w:r>
        <w:rPr>
          <w:rFonts w:ascii="Times New Roman" w:hAnsi="Times New Roman"/>
          <w:sz w:val="28"/>
          <w:szCs w:val="20"/>
        </w:rPr>
        <w:t xml:space="preserve"> </w:t>
      </w:r>
      <w:r w:rsidRPr="00FD12F8">
        <w:rPr>
          <w:rFonts w:ascii="Times New Roman" w:hAnsi="Times New Roman"/>
          <w:sz w:val="28"/>
          <w:szCs w:val="20"/>
        </w:rPr>
        <w:t>распределительных</w:t>
      </w:r>
      <w:r>
        <w:rPr>
          <w:rFonts w:ascii="Times New Roman" w:hAnsi="Times New Roman"/>
          <w:sz w:val="28"/>
          <w:szCs w:val="20"/>
        </w:rPr>
        <w:t xml:space="preserve"> </w:t>
      </w:r>
      <w:r w:rsidRPr="00FD12F8">
        <w:rPr>
          <w:rFonts w:ascii="Times New Roman" w:hAnsi="Times New Roman"/>
          <w:sz w:val="28"/>
          <w:szCs w:val="20"/>
        </w:rPr>
        <w:t>центров:</w:t>
      </w:r>
      <w:r>
        <w:rPr>
          <w:rFonts w:ascii="Times New Roman" w:hAnsi="Times New Roman"/>
          <w:sz w:val="28"/>
          <w:szCs w:val="20"/>
        </w:rPr>
        <w:t xml:space="preserve"> </w:t>
      </w:r>
      <w:r w:rsidRPr="00FD12F8">
        <w:rPr>
          <w:rFonts w:ascii="Times New Roman" w:hAnsi="Times New Roman"/>
          <w:sz w:val="28"/>
          <w:szCs w:val="20"/>
        </w:rPr>
        <w:t>Воронеж, Новосибирск,</w:t>
      </w:r>
      <w:r>
        <w:rPr>
          <w:rFonts w:ascii="Times New Roman" w:hAnsi="Times New Roman"/>
          <w:sz w:val="28"/>
          <w:szCs w:val="20"/>
        </w:rPr>
        <w:t xml:space="preserve"> </w:t>
      </w:r>
      <w:r w:rsidRPr="00FD12F8">
        <w:rPr>
          <w:rFonts w:ascii="Times New Roman" w:hAnsi="Times New Roman"/>
          <w:sz w:val="28"/>
          <w:szCs w:val="20"/>
        </w:rPr>
        <w:t>Колпино</w:t>
      </w:r>
      <w:r>
        <w:rPr>
          <w:rFonts w:ascii="Times New Roman" w:hAnsi="Times New Roman"/>
          <w:sz w:val="28"/>
          <w:szCs w:val="20"/>
        </w:rPr>
        <w:t xml:space="preserve"> </w:t>
      </w:r>
      <w:r w:rsidRPr="00FD12F8">
        <w:rPr>
          <w:rFonts w:ascii="Times New Roman" w:hAnsi="Times New Roman"/>
          <w:sz w:val="28"/>
          <w:szCs w:val="20"/>
        </w:rPr>
        <w:t>(Санкт-Петербург),</w:t>
      </w:r>
      <w:r>
        <w:rPr>
          <w:rFonts w:ascii="Times New Roman" w:hAnsi="Times New Roman"/>
          <w:sz w:val="28"/>
          <w:szCs w:val="20"/>
        </w:rPr>
        <w:t xml:space="preserve"> </w:t>
      </w:r>
      <w:r w:rsidRPr="00FD12F8">
        <w:rPr>
          <w:rFonts w:ascii="Times New Roman" w:hAnsi="Times New Roman"/>
          <w:sz w:val="28"/>
          <w:szCs w:val="20"/>
        </w:rPr>
        <w:t>Новороссийск</w:t>
      </w:r>
      <w:r>
        <w:rPr>
          <w:rFonts w:ascii="Times New Roman" w:hAnsi="Times New Roman"/>
          <w:sz w:val="28"/>
          <w:szCs w:val="20"/>
        </w:rPr>
        <w:t xml:space="preserve"> </w:t>
      </w:r>
      <w:r w:rsidRPr="00FD12F8">
        <w:rPr>
          <w:rFonts w:ascii="Times New Roman" w:hAnsi="Times New Roman"/>
          <w:sz w:val="28"/>
          <w:szCs w:val="20"/>
        </w:rPr>
        <w:t>и</w:t>
      </w:r>
      <w:r>
        <w:rPr>
          <w:rFonts w:ascii="Times New Roman" w:hAnsi="Times New Roman"/>
          <w:sz w:val="28"/>
          <w:szCs w:val="20"/>
        </w:rPr>
        <w:t xml:space="preserve"> </w:t>
      </w:r>
      <w:r w:rsidRPr="00FD12F8">
        <w:rPr>
          <w:rFonts w:ascii="Times New Roman" w:hAnsi="Times New Roman"/>
          <w:sz w:val="28"/>
          <w:szCs w:val="20"/>
        </w:rPr>
        <w:t>Коломна</w:t>
      </w:r>
      <w:r>
        <w:rPr>
          <w:rFonts w:ascii="Times New Roman" w:hAnsi="Times New Roman"/>
          <w:sz w:val="28"/>
          <w:szCs w:val="20"/>
        </w:rPr>
        <w:t xml:space="preserve"> </w:t>
      </w:r>
      <w:r w:rsidRPr="00FD12F8">
        <w:rPr>
          <w:rFonts w:ascii="Times New Roman" w:hAnsi="Times New Roman"/>
          <w:sz w:val="28"/>
          <w:szCs w:val="20"/>
        </w:rPr>
        <w:t>(Московская область). Открытие логистических комплексов повысило качество сервиса в Центральном, Южном,</w:t>
      </w:r>
      <w:r>
        <w:rPr>
          <w:rFonts w:ascii="Times New Roman" w:hAnsi="Times New Roman"/>
          <w:sz w:val="28"/>
          <w:szCs w:val="20"/>
        </w:rPr>
        <w:t xml:space="preserve"> </w:t>
      </w:r>
      <w:r w:rsidRPr="00FD12F8">
        <w:rPr>
          <w:rFonts w:ascii="Times New Roman" w:hAnsi="Times New Roman"/>
          <w:sz w:val="28"/>
          <w:szCs w:val="20"/>
        </w:rPr>
        <w:t>Северо-Западном</w:t>
      </w:r>
      <w:r>
        <w:rPr>
          <w:rFonts w:ascii="Times New Roman" w:hAnsi="Times New Roman"/>
          <w:sz w:val="28"/>
          <w:szCs w:val="20"/>
        </w:rPr>
        <w:t xml:space="preserve"> </w:t>
      </w:r>
      <w:r w:rsidRPr="00FD12F8">
        <w:rPr>
          <w:rFonts w:ascii="Times New Roman" w:hAnsi="Times New Roman"/>
          <w:sz w:val="28"/>
          <w:szCs w:val="20"/>
        </w:rPr>
        <w:t>и</w:t>
      </w:r>
      <w:r>
        <w:rPr>
          <w:rFonts w:ascii="Times New Roman" w:hAnsi="Times New Roman"/>
          <w:sz w:val="28"/>
          <w:szCs w:val="20"/>
        </w:rPr>
        <w:t xml:space="preserve"> </w:t>
      </w:r>
      <w:r w:rsidRPr="00FD12F8">
        <w:rPr>
          <w:rFonts w:ascii="Times New Roman" w:hAnsi="Times New Roman"/>
          <w:sz w:val="28"/>
          <w:szCs w:val="20"/>
        </w:rPr>
        <w:t>Сибирском</w:t>
      </w:r>
      <w:r>
        <w:rPr>
          <w:rFonts w:ascii="Times New Roman" w:hAnsi="Times New Roman"/>
          <w:sz w:val="28"/>
          <w:szCs w:val="20"/>
        </w:rPr>
        <w:t xml:space="preserve"> </w:t>
      </w:r>
      <w:r w:rsidRPr="00FD12F8">
        <w:rPr>
          <w:rFonts w:ascii="Times New Roman" w:hAnsi="Times New Roman"/>
          <w:sz w:val="28"/>
          <w:szCs w:val="20"/>
        </w:rPr>
        <w:t>регионах.</w:t>
      </w:r>
      <w:r>
        <w:rPr>
          <w:rFonts w:ascii="Times New Roman" w:hAnsi="Times New Roman"/>
          <w:sz w:val="28"/>
          <w:szCs w:val="20"/>
        </w:rPr>
        <w:t xml:space="preserve"> </w:t>
      </w:r>
      <w:r w:rsidRPr="00FD12F8">
        <w:rPr>
          <w:rFonts w:ascii="Times New Roman" w:hAnsi="Times New Roman"/>
          <w:sz w:val="28"/>
          <w:szCs w:val="20"/>
        </w:rPr>
        <w:t>Общая</w:t>
      </w:r>
      <w:r>
        <w:rPr>
          <w:rFonts w:ascii="Times New Roman" w:hAnsi="Times New Roman"/>
          <w:sz w:val="28"/>
          <w:szCs w:val="20"/>
        </w:rPr>
        <w:t xml:space="preserve"> </w:t>
      </w:r>
      <w:r w:rsidRPr="00FD12F8">
        <w:rPr>
          <w:rFonts w:ascii="Times New Roman" w:hAnsi="Times New Roman"/>
          <w:sz w:val="28"/>
          <w:szCs w:val="20"/>
        </w:rPr>
        <w:t xml:space="preserve">площадь распределительных центров на 31 декабря 2014 года составила более 900 тысяч кв. м. </w:t>
      </w:r>
    </w:p>
    <w:p w:rsidR="00FD12F8" w:rsidRPr="00FD12F8" w:rsidRDefault="00FD12F8" w:rsidP="001F4C08">
      <w:pPr>
        <w:spacing w:after="0" w:line="240" w:lineRule="auto"/>
        <w:ind w:firstLine="709"/>
        <w:jc w:val="both"/>
        <w:rPr>
          <w:rFonts w:ascii="Times New Roman" w:hAnsi="Times New Roman"/>
          <w:sz w:val="28"/>
          <w:szCs w:val="20"/>
        </w:rPr>
      </w:pPr>
      <w:r w:rsidRPr="00FD12F8">
        <w:rPr>
          <w:rFonts w:ascii="Times New Roman" w:hAnsi="Times New Roman"/>
          <w:sz w:val="28"/>
          <w:szCs w:val="20"/>
        </w:rPr>
        <w:t xml:space="preserve">В 2014 году автопарк Компании возрос на 6,5% относительно 2013 года, общее количество единиц составило 5 938, в 2013 году прирост составил 26,7%, что позволило значительно сократить транспортные издержки. </w:t>
      </w:r>
    </w:p>
    <w:p w:rsidR="00FD12F8" w:rsidRPr="00832298" w:rsidRDefault="00FD12F8" w:rsidP="001F4C08">
      <w:pPr>
        <w:spacing w:after="0" w:line="240" w:lineRule="auto"/>
        <w:ind w:firstLine="709"/>
        <w:jc w:val="both"/>
        <w:rPr>
          <w:rFonts w:ascii="Times New Roman" w:hAnsi="Times New Roman"/>
          <w:sz w:val="28"/>
          <w:szCs w:val="20"/>
        </w:rPr>
      </w:pPr>
      <w:r w:rsidRPr="00FD12F8">
        <w:rPr>
          <w:rFonts w:ascii="Times New Roman" w:hAnsi="Times New Roman"/>
          <w:sz w:val="28"/>
          <w:szCs w:val="20"/>
        </w:rPr>
        <w:t xml:space="preserve">В 2014 году Компания увеличила объем товаров, доставляемых через распределительные центры, до 86% с 85% в 2013 году, что также является драйвером роста валовой маржи. </w:t>
      </w:r>
      <w:r w:rsidRPr="00832298">
        <w:rPr>
          <w:rFonts w:ascii="Times New Roman" w:hAnsi="Times New Roman"/>
          <w:sz w:val="28"/>
          <w:szCs w:val="20"/>
        </w:rPr>
        <w:t>[</w:t>
      </w:r>
      <w:r w:rsidR="002535D9">
        <w:rPr>
          <w:rFonts w:ascii="Times New Roman" w:hAnsi="Times New Roman"/>
          <w:sz w:val="28"/>
          <w:szCs w:val="20"/>
        </w:rPr>
        <w:t>1</w:t>
      </w:r>
      <w:r w:rsidR="00794025">
        <w:rPr>
          <w:rFonts w:ascii="Times New Roman" w:hAnsi="Times New Roman"/>
          <w:sz w:val="28"/>
          <w:szCs w:val="20"/>
        </w:rPr>
        <w:t>6</w:t>
      </w:r>
      <w:r w:rsidRPr="00832298">
        <w:rPr>
          <w:rFonts w:ascii="Times New Roman" w:hAnsi="Times New Roman"/>
          <w:sz w:val="28"/>
          <w:szCs w:val="20"/>
        </w:rPr>
        <w:t>]</w:t>
      </w:r>
    </w:p>
    <w:p w:rsidR="00FD12F8" w:rsidRPr="00FD12F8" w:rsidRDefault="00FD12F8" w:rsidP="001F4C08">
      <w:pPr>
        <w:spacing w:after="0" w:line="240" w:lineRule="auto"/>
        <w:ind w:firstLine="709"/>
        <w:jc w:val="both"/>
        <w:rPr>
          <w:rFonts w:ascii="Times New Roman" w:hAnsi="Times New Roman"/>
          <w:sz w:val="28"/>
          <w:szCs w:val="20"/>
        </w:rPr>
      </w:pPr>
      <w:r w:rsidRPr="00FD12F8">
        <w:rPr>
          <w:rFonts w:ascii="Times New Roman" w:hAnsi="Times New Roman"/>
          <w:sz w:val="28"/>
          <w:szCs w:val="20"/>
        </w:rPr>
        <w:t>Компания активно работала с персоналом, повышая лояльность своих сотрудников и развивая корпоративную культуру. В 2013 году среднесписочное количество сотрудников Компании составило 207 853.</w:t>
      </w:r>
      <w:r>
        <w:rPr>
          <w:rFonts w:ascii="Times New Roman" w:hAnsi="Times New Roman"/>
          <w:sz w:val="28"/>
          <w:szCs w:val="20"/>
        </w:rPr>
        <w:t xml:space="preserve"> </w:t>
      </w:r>
      <w:r w:rsidRPr="00FD12F8">
        <w:rPr>
          <w:rFonts w:ascii="Times New Roman" w:hAnsi="Times New Roman"/>
          <w:sz w:val="28"/>
          <w:szCs w:val="20"/>
        </w:rPr>
        <w:t>Общая</w:t>
      </w:r>
      <w:r>
        <w:rPr>
          <w:rFonts w:ascii="Times New Roman" w:hAnsi="Times New Roman"/>
          <w:sz w:val="28"/>
          <w:szCs w:val="20"/>
        </w:rPr>
        <w:t xml:space="preserve"> </w:t>
      </w:r>
      <w:r w:rsidRPr="00FD12F8">
        <w:rPr>
          <w:rFonts w:ascii="Times New Roman" w:hAnsi="Times New Roman"/>
          <w:sz w:val="28"/>
          <w:szCs w:val="20"/>
        </w:rPr>
        <w:t>численность сотрудников</w:t>
      </w:r>
      <w:r>
        <w:rPr>
          <w:rFonts w:ascii="Times New Roman" w:hAnsi="Times New Roman"/>
          <w:sz w:val="28"/>
          <w:szCs w:val="20"/>
        </w:rPr>
        <w:t xml:space="preserve"> </w:t>
      </w:r>
      <w:r w:rsidRPr="00FD12F8">
        <w:rPr>
          <w:rFonts w:ascii="Times New Roman" w:hAnsi="Times New Roman"/>
          <w:sz w:val="28"/>
          <w:szCs w:val="20"/>
        </w:rPr>
        <w:t>Компании</w:t>
      </w:r>
      <w:r>
        <w:rPr>
          <w:rFonts w:ascii="Times New Roman" w:hAnsi="Times New Roman"/>
          <w:sz w:val="28"/>
          <w:szCs w:val="20"/>
        </w:rPr>
        <w:t xml:space="preserve"> </w:t>
      </w:r>
      <w:r w:rsidRPr="00FD12F8">
        <w:rPr>
          <w:rFonts w:ascii="Times New Roman" w:hAnsi="Times New Roman"/>
          <w:sz w:val="28"/>
          <w:szCs w:val="20"/>
        </w:rPr>
        <w:t>превысила</w:t>
      </w:r>
      <w:r>
        <w:rPr>
          <w:rFonts w:ascii="Times New Roman" w:hAnsi="Times New Roman"/>
          <w:sz w:val="28"/>
          <w:szCs w:val="20"/>
        </w:rPr>
        <w:t xml:space="preserve"> </w:t>
      </w:r>
      <w:r w:rsidRPr="00FD12F8">
        <w:rPr>
          <w:rFonts w:ascii="Times New Roman" w:hAnsi="Times New Roman"/>
          <w:sz w:val="28"/>
          <w:szCs w:val="20"/>
        </w:rPr>
        <w:t>250</w:t>
      </w:r>
      <w:r>
        <w:rPr>
          <w:rFonts w:ascii="Times New Roman" w:hAnsi="Times New Roman"/>
          <w:sz w:val="28"/>
          <w:szCs w:val="20"/>
        </w:rPr>
        <w:t xml:space="preserve"> </w:t>
      </w:r>
      <w:r w:rsidRPr="00FD12F8">
        <w:rPr>
          <w:rFonts w:ascii="Times New Roman" w:hAnsi="Times New Roman"/>
          <w:sz w:val="28"/>
          <w:szCs w:val="20"/>
        </w:rPr>
        <w:t>тысяч,</w:t>
      </w:r>
      <w:r>
        <w:rPr>
          <w:rFonts w:ascii="Times New Roman" w:hAnsi="Times New Roman"/>
          <w:sz w:val="28"/>
          <w:szCs w:val="20"/>
        </w:rPr>
        <w:t xml:space="preserve"> </w:t>
      </w:r>
      <w:r w:rsidRPr="00FD12F8">
        <w:rPr>
          <w:rFonts w:ascii="Times New Roman" w:hAnsi="Times New Roman"/>
          <w:sz w:val="28"/>
          <w:szCs w:val="20"/>
        </w:rPr>
        <w:t>из</w:t>
      </w:r>
      <w:r>
        <w:rPr>
          <w:rFonts w:ascii="Times New Roman" w:hAnsi="Times New Roman"/>
          <w:sz w:val="28"/>
          <w:szCs w:val="20"/>
        </w:rPr>
        <w:t xml:space="preserve"> </w:t>
      </w:r>
      <w:r w:rsidRPr="00FD12F8">
        <w:rPr>
          <w:rFonts w:ascii="Times New Roman" w:hAnsi="Times New Roman"/>
          <w:sz w:val="28"/>
          <w:szCs w:val="20"/>
        </w:rPr>
        <w:t>которых</w:t>
      </w:r>
      <w:r>
        <w:rPr>
          <w:rFonts w:ascii="Times New Roman" w:hAnsi="Times New Roman"/>
          <w:sz w:val="28"/>
          <w:szCs w:val="20"/>
        </w:rPr>
        <w:t xml:space="preserve"> </w:t>
      </w:r>
      <w:r w:rsidRPr="00FD12F8">
        <w:rPr>
          <w:rFonts w:ascii="Times New Roman" w:hAnsi="Times New Roman"/>
          <w:sz w:val="28"/>
          <w:szCs w:val="20"/>
        </w:rPr>
        <w:t>184 680</w:t>
      </w:r>
      <w:r>
        <w:rPr>
          <w:rFonts w:ascii="Times New Roman" w:hAnsi="Times New Roman"/>
          <w:sz w:val="28"/>
          <w:szCs w:val="20"/>
        </w:rPr>
        <w:t xml:space="preserve"> </w:t>
      </w:r>
      <w:r w:rsidRPr="00FD12F8">
        <w:rPr>
          <w:rFonts w:ascii="Times New Roman" w:hAnsi="Times New Roman"/>
          <w:sz w:val="28"/>
          <w:szCs w:val="20"/>
        </w:rPr>
        <w:t>–</w:t>
      </w:r>
      <w:r>
        <w:rPr>
          <w:rFonts w:ascii="Times New Roman" w:hAnsi="Times New Roman"/>
          <w:sz w:val="28"/>
          <w:szCs w:val="20"/>
        </w:rPr>
        <w:t xml:space="preserve"> </w:t>
      </w:r>
      <w:r w:rsidRPr="00FD12F8">
        <w:rPr>
          <w:rFonts w:ascii="Times New Roman" w:hAnsi="Times New Roman"/>
          <w:sz w:val="28"/>
          <w:szCs w:val="20"/>
        </w:rPr>
        <w:t>это</w:t>
      </w:r>
      <w:r>
        <w:rPr>
          <w:rFonts w:ascii="Times New Roman" w:hAnsi="Times New Roman"/>
          <w:sz w:val="28"/>
          <w:szCs w:val="20"/>
        </w:rPr>
        <w:t xml:space="preserve"> </w:t>
      </w:r>
      <w:r w:rsidRPr="00FD12F8">
        <w:rPr>
          <w:rFonts w:ascii="Times New Roman" w:hAnsi="Times New Roman"/>
          <w:sz w:val="28"/>
          <w:szCs w:val="20"/>
        </w:rPr>
        <w:t>персонал магазинов,</w:t>
      </w:r>
      <w:r>
        <w:rPr>
          <w:rFonts w:ascii="Times New Roman" w:hAnsi="Times New Roman"/>
          <w:sz w:val="28"/>
          <w:szCs w:val="20"/>
        </w:rPr>
        <w:t xml:space="preserve"> </w:t>
      </w:r>
      <w:r w:rsidRPr="00FD12F8">
        <w:rPr>
          <w:rFonts w:ascii="Times New Roman" w:hAnsi="Times New Roman"/>
          <w:sz w:val="28"/>
          <w:szCs w:val="20"/>
        </w:rPr>
        <w:t>45 081</w:t>
      </w:r>
      <w:r>
        <w:rPr>
          <w:rFonts w:ascii="Times New Roman" w:hAnsi="Times New Roman"/>
          <w:sz w:val="28"/>
          <w:szCs w:val="20"/>
        </w:rPr>
        <w:t xml:space="preserve"> </w:t>
      </w:r>
      <w:r w:rsidRPr="00FD12F8">
        <w:rPr>
          <w:rFonts w:ascii="Times New Roman" w:hAnsi="Times New Roman"/>
          <w:sz w:val="28"/>
          <w:szCs w:val="20"/>
        </w:rPr>
        <w:t>заняты</w:t>
      </w:r>
      <w:r>
        <w:rPr>
          <w:rFonts w:ascii="Times New Roman" w:hAnsi="Times New Roman"/>
          <w:sz w:val="28"/>
          <w:szCs w:val="20"/>
        </w:rPr>
        <w:t xml:space="preserve"> </w:t>
      </w:r>
      <w:r w:rsidRPr="00FD12F8">
        <w:rPr>
          <w:rFonts w:ascii="Times New Roman" w:hAnsi="Times New Roman"/>
          <w:sz w:val="28"/>
          <w:szCs w:val="20"/>
        </w:rPr>
        <w:t>в</w:t>
      </w:r>
      <w:r>
        <w:rPr>
          <w:rFonts w:ascii="Times New Roman" w:hAnsi="Times New Roman"/>
          <w:sz w:val="28"/>
          <w:szCs w:val="20"/>
        </w:rPr>
        <w:t xml:space="preserve"> </w:t>
      </w:r>
      <w:r w:rsidRPr="00FD12F8">
        <w:rPr>
          <w:rFonts w:ascii="Times New Roman" w:hAnsi="Times New Roman"/>
          <w:sz w:val="28"/>
          <w:szCs w:val="20"/>
        </w:rPr>
        <w:t>логистической</w:t>
      </w:r>
      <w:r>
        <w:rPr>
          <w:rFonts w:ascii="Times New Roman" w:hAnsi="Times New Roman"/>
          <w:sz w:val="28"/>
          <w:szCs w:val="20"/>
        </w:rPr>
        <w:t xml:space="preserve"> </w:t>
      </w:r>
      <w:r w:rsidRPr="00FD12F8">
        <w:rPr>
          <w:rFonts w:ascii="Times New Roman" w:hAnsi="Times New Roman"/>
          <w:sz w:val="28"/>
          <w:szCs w:val="20"/>
        </w:rPr>
        <w:t>составляющей</w:t>
      </w:r>
      <w:r>
        <w:rPr>
          <w:rFonts w:ascii="Times New Roman" w:hAnsi="Times New Roman"/>
          <w:sz w:val="28"/>
          <w:szCs w:val="20"/>
        </w:rPr>
        <w:t xml:space="preserve"> </w:t>
      </w:r>
      <w:r w:rsidRPr="00FD12F8">
        <w:rPr>
          <w:rFonts w:ascii="Times New Roman" w:hAnsi="Times New Roman"/>
          <w:sz w:val="28"/>
          <w:szCs w:val="20"/>
        </w:rPr>
        <w:t>Компании,</w:t>
      </w:r>
      <w:r>
        <w:rPr>
          <w:rFonts w:ascii="Times New Roman" w:hAnsi="Times New Roman"/>
          <w:sz w:val="28"/>
          <w:szCs w:val="20"/>
        </w:rPr>
        <w:t xml:space="preserve"> </w:t>
      </w:r>
      <w:r w:rsidRPr="00FD12F8">
        <w:rPr>
          <w:rFonts w:ascii="Times New Roman" w:hAnsi="Times New Roman"/>
          <w:sz w:val="28"/>
          <w:szCs w:val="20"/>
        </w:rPr>
        <w:t>18</w:t>
      </w:r>
      <w:r>
        <w:rPr>
          <w:rFonts w:ascii="Times New Roman" w:hAnsi="Times New Roman"/>
          <w:sz w:val="28"/>
          <w:szCs w:val="20"/>
        </w:rPr>
        <w:t xml:space="preserve"> </w:t>
      </w:r>
      <w:r w:rsidRPr="00FD12F8">
        <w:rPr>
          <w:rFonts w:ascii="Times New Roman" w:hAnsi="Times New Roman"/>
          <w:sz w:val="28"/>
          <w:szCs w:val="20"/>
        </w:rPr>
        <w:t>229 работают</w:t>
      </w:r>
      <w:r>
        <w:rPr>
          <w:rFonts w:ascii="Times New Roman" w:hAnsi="Times New Roman"/>
          <w:sz w:val="28"/>
          <w:szCs w:val="20"/>
        </w:rPr>
        <w:t xml:space="preserve"> </w:t>
      </w:r>
      <w:r w:rsidRPr="00FD12F8">
        <w:rPr>
          <w:rFonts w:ascii="Times New Roman" w:hAnsi="Times New Roman"/>
          <w:sz w:val="28"/>
          <w:szCs w:val="20"/>
        </w:rPr>
        <w:t>в филиалах,</w:t>
      </w:r>
      <w:r>
        <w:rPr>
          <w:rFonts w:ascii="Times New Roman" w:hAnsi="Times New Roman"/>
          <w:sz w:val="28"/>
          <w:szCs w:val="20"/>
        </w:rPr>
        <w:t xml:space="preserve"> </w:t>
      </w:r>
      <w:r w:rsidRPr="00FD12F8">
        <w:rPr>
          <w:rFonts w:ascii="Times New Roman" w:hAnsi="Times New Roman"/>
          <w:sz w:val="28"/>
          <w:szCs w:val="20"/>
        </w:rPr>
        <w:t>9 561 –</w:t>
      </w:r>
      <w:r>
        <w:rPr>
          <w:rFonts w:ascii="Times New Roman" w:hAnsi="Times New Roman"/>
          <w:sz w:val="28"/>
          <w:szCs w:val="20"/>
        </w:rPr>
        <w:t xml:space="preserve"> </w:t>
      </w:r>
      <w:r w:rsidRPr="00FD12F8">
        <w:rPr>
          <w:rFonts w:ascii="Times New Roman" w:hAnsi="Times New Roman"/>
          <w:sz w:val="28"/>
          <w:szCs w:val="20"/>
        </w:rPr>
        <w:t>сотрудники</w:t>
      </w:r>
      <w:r>
        <w:rPr>
          <w:rFonts w:ascii="Times New Roman" w:hAnsi="Times New Roman"/>
          <w:sz w:val="28"/>
          <w:szCs w:val="20"/>
        </w:rPr>
        <w:t xml:space="preserve"> </w:t>
      </w:r>
      <w:r w:rsidRPr="00FD12F8">
        <w:rPr>
          <w:rFonts w:ascii="Times New Roman" w:hAnsi="Times New Roman"/>
          <w:sz w:val="28"/>
          <w:szCs w:val="20"/>
        </w:rPr>
        <w:lastRenderedPageBreak/>
        <w:t>Головной</w:t>
      </w:r>
      <w:r>
        <w:rPr>
          <w:rFonts w:ascii="Times New Roman" w:hAnsi="Times New Roman"/>
          <w:sz w:val="28"/>
          <w:szCs w:val="20"/>
        </w:rPr>
        <w:t xml:space="preserve"> </w:t>
      </w:r>
      <w:r w:rsidRPr="00FD12F8">
        <w:rPr>
          <w:rFonts w:ascii="Times New Roman" w:hAnsi="Times New Roman"/>
          <w:sz w:val="28"/>
          <w:szCs w:val="20"/>
        </w:rPr>
        <w:t>Компании. Прирост числа сотрудников составил 25,3% в 2013 году и 18,3% в 2014. Средняя заработная плата по Компании в 2014 году составила 28143 руб., что на 8,7% выше уровня 2013 года.</w:t>
      </w:r>
      <w:r w:rsidRPr="00FD12F8">
        <w:rPr>
          <w:rFonts w:ascii="Times New Roman" w:hAnsi="Times New Roman"/>
        </w:rPr>
        <w:t xml:space="preserve"> </w:t>
      </w:r>
      <w:r w:rsidRPr="00FD12F8">
        <w:rPr>
          <w:rFonts w:ascii="Times New Roman" w:hAnsi="Times New Roman"/>
          <w:sz w:val="28"/>
          <w:szCs w:val="20"/>
        </w:rPr>
        <w:t>На</w:t>
      </w:r>
      <w:r>
        <w:rPr>
          <w:rFonts w:ascii="Times New Roman" w:hAnsi="Times New Roman"/>
          <w:sz w:val="28"/>
          <w:szCs w:val="20"/>
        </w:rPr>
        <w:t xml:space="preserve"> </w:t>
      </w:r>
      <w:r w:rsidRPr="00FD12F8">
        <w:rPr>
          <w:rFonts w:ascii="Times New Roman" w:hAnsi="Times New Roman"/>
          <w:sz w:val="28"/>
          <w:szCs w:val="20"/>
        </w:rPr>
        <w:t>основании</w:t>
      </w:r>
      <w:r>
        <w:rPr>
          <w:rFonts w:ascii="Times New Roman" w:hAnsi="Times New Roman"/>
          <w:sz w:val="28"/>
          <w:szCs w:val="20"/>
        </w:rPr>
        <w:t xml:space="preserve"> </w:t>
      </w:r>
      <w:r w:rsidRPr="00FD12F8">
        <w:rPr>
          <w:rFonts w:ascii="Times New Roman" w:hAnsi="Times New Roman"/>
          <w:sz w:val="28"/>
          <w:szCs w:val="20"/>
        </w:rPr>
        <w:t>данных, полученных</w:t>
      </w:r>
      <w:r>
        <w:rPr>
          <w:rFonts w:ascii="Times New Roman" w:hAnsi="Times New Roman"/>
          <w:sz w:val="28"/>
          <w:szCs w:val="20"/>
        </w:rPr>
        <w:t xml:space="preserve"> </w:t>
      </w:r>
      <w:r w:rsidRPr="00FD12F8">
        <w:rPr>
          <w:rFonts w:ascii="Times New Roman" w:hAnsi="Times New Roman"/>
          <w:sz w:val="28"/>
          <w:szCs w:val="20"/>
        </w:rPr>
        <w:t>из</w:t>
      </w:r>
      <w:r>
        <w:rPr>
          <w:rFonts w:ascii="Times New Roman" w:hAnsi="Times New Roman"/>
          <w:sz w:val="28"/>
          <w:szCs w:val="20"/>
        </w:rPr>
        <w:t xml:space="preserve"> </w:t>
      </w:r>
      <w:r w:rsidRPr="00FD12F8">
        <w:rPr>
          <w:rFonts w:ascii="Times New Roman" w:hAnsi="Times New Roman"/>
          <w:sz w:val="28"/>
          <w:szCs w:val="20"/>
        </w:rPr>
        <w:t>открытых</w:t>
      </w:r>
      <w:r>
        <w:rPr>
          <w:rFonts w:ascii="Times New Roman" w:hAnsi="Times New Roman"/>
          <w:sz w:val="28"/>
          <w:szCs w:val="20"/>
        </w:rPr>
        <w:t xml:space="preserve"> </w:t>
      </w:r>
      <w:r w:rsidRPr="00FD12F8">
        <w:rPr>
          <w:rFonts w:ascii="Times New Roman" w:hAnsi="Times New Roman"/>
          <w:sz w:val="28"/>
          <w:szCs w:val="20"/>
        </w:rPr>
        <w:t>источников,</w:t>
      </w:r>
      <w:r>
        <w:rPr>
          <w:rFonts w:ascii="Times New Roman" w:hAnsi="Times New Roman"/>
          <w:sz w:val="28"/>
          <w:szCs w:val="20"/>
        </w:rPr>
        <w:t xml:space="preserve"> </w:t>
      </w:r>
      <w:r w:rsidRPr="00FD12F8">
        <w:rPr>
          <w:rFonts w:ascii="Times New Roman" w:hAnsi="Times New Roman"/>
          <w:sz w:val="28"/>
          <w:szCs w:val="20"/>
        </w:rPr>
        <w:t>менеджмент</w:t>
      </w:r>
      <w:r>
        <w:rPr>
          <w:rFonts w:ascii="Times New Roman" w:hAnsi="Times New Roman"/>
          <w:sz w:val="28"/>
          <w:szCs w:val="20"/>
        </w:rPr>
        <w:t xml:space="preserve"> </w:t>
      </w:r>
      <w:r w:rsidRPr="00FD12F8">
        <w:rPr>
          <w:rFonts w:ascii="Times New Roman" w:hAnsi="Times New Roman"/>
          <w:sz w:val="28"/>
          <w:szCs w:val="20"/>
        </w:rPr>
        <w:t>Компании</w:t>
      </w:r>
      <w:r>
        <w:rPr>
          <w:rFonts w:ascii="Times New Roman" w:hAnsi="Times New Roman"/>
          <w:sz w:val="28"/>
          <w:szCs w:val="20"/>
        </w:rPr>
        <w:t xml:space="preserve"> </w:t>
      </w:r>
      <w:r w:rsidRPr="00FD12F8">
        <w:rPr>
          <w:rFonts w:ascii="Times New Roman" w:hAnsi="Times New Roman"/>
          <w:sz w:val="28"/>
          <w:szCs w:val="20"/>
        </w:rPr>
        <w:t>предполагает,</w:t>
      </w:r>
      <w:r>
        <w:rPr>
          <w:rFonts w:ascii="Times New Roman" w:hAnsi="Times New Roman"/>
          <w:sz w:val="28"/>
          <w:szCs w:val="20"/>
        </w:rPr>
        <w:t xml:space="preserve"> </w:t>
      </w:r>
      <w:r w:rsidRPr="00FD12F8">
        <w:rPr>
          <w:rFonts w:ascii="Times New Roman" w:hAnsi="Times New Roman"/>
          <w:sz w:val="28"/>
          <w:szCs w:val="20"/>
        </w:rPr>
        <w:t>что</w:t>
      </w:r>
      <w:r>
        <w:rPr>
          <w:rFonts w:ascii="Times New Roman" w:hAnsi="Times New Roman"/>
          <w:sz w:val="28"/>
          <w:szCs w:val="20"/>
        </w:rPr>
        <w:t xml:space="preserve"> </w:t>
      </w:r>
      <w:r w:rsidRPr="00FD12F8">
        <w:rPr>
          <w:rFonts w:ascii="Times New Roman" w:hAnsi="Times New Roman"/>
          <w:sz w:val="28"/>
          <w:szCs w:val="20"/>
        </w:rPr>
        <w:t>ПАО «Магнит» является крупнейшим частным работодателем в России.</w:t>
      </w:r>
    </w:p>
    <w:p w:rsidR="00FD12F8" w:rsidRPr="00FD12F8" w:rsidRDefault="00FD12F8" w:rsidP="001F4C08">
      <w:pPr>
        <w:spacing w:after="0" w:line="240" w:lineRule="auto"/>
        <w:ind w:firstLine="709"/>
        <w:jc w:val="both"/>
        <w:rPr>
          <w:rFonts w:ascii="Times New Roman" w:hAnsi="Times New Roman"/>
          <w:sz w:val="28"/>
          <w:szCs w:val="20"/>
        </w:rPr>
      </w:pPr>
      <w:r w:rsidRPr="00FD12F8">
        <w:rPr>
          <w:rFonts w:ascii="Times New Roman" w:hAnsi="Times New Roman"/>
          <w:sz w:val="28"/>
          <w:szCs w:val="20"/>
        </w:rPr>
        <w:t>Валовая</w:t>
      </w:r>
      <w:r>
        <w:rPr>
          <w:rFonts w:ascii="Times New Roman" w:hAnsi="Times New Roman"/>
          <w:sz w:val="28"/>
          <w:szCs w:val="20"/>
        </w:rPr>
        <w:t xml:space="preserve"> </w:t>
      </w:r>
      <w:r w:rsidRPr="00FD12F8">
        <w:rPr>
          <w:rFonts w:ascii="Times New Roman" w:hAnsi="Times New Roman"/>
          <w:sz w:val="28"/>
          <w:szCs w:val="20"/>
        </w:rPr>
        <w:t>маржа</w:t>
      </w:r>
      <w:r>
        <w:rPr>
          <w:rFonts w:ascii="Times New Roman" w:hAnsi="Times New Roman"/>
          <w:sz w:val="28"/>
          <w:szCs w:val="20"/>
        </w:rPr>
        <w:t xml:space="preserve"> </w:t>
      </w:r>
      <w:r w:rsidRPr="00FD12F8">
        <w:rPr>
          <w:rFonts w:ascii="Times New Roman" w:hAnsi="Times New Roman"/>
          <w:sz w:val="28"/>
          <w:szCs w:val="20"/>
        </w:rPr>
        <w:t>Компании</w:t>
      </w:r>
      <w:r>
        <w:rPr>
          <w:rFonts w:ascii="Times New Roman" w:hAnsi="Times New Roman"/>
          <w:sz w:val="28"/>
          <w:szCs w:val="20"/>
        </w:rPr>
        <w:t xml:space="preserve"> </w:t>
      </w:r>
      <w:r w:rsidRPr="00FD12F8">
        <w:rPr>
          <w:rFonts w:ascii="Times New Roman" w:hAnsi="Times New Roman"/>
          <w:sz w:val="28"/>
          <w:szCs w:val="20"/>
        </w:rPr>
        <w:t>увеличилась</w:t>
      </w:r>
      <w:r>
        <w:rPr>
          <w:rFonts w:ascii="Times New Roman" w:hAnsi="Times New Roman"/>
          <w:sz w:val="28"/>
          <w:szCs w:val="20"/>
        </w:rPr>
        <w:t xml:space="preserve"> </w:t>
      </w:r>
      <w:r w:rsidRPr="00FD12F8">
        <w:rPr>
          <w:rFonts w:ascii="Times New Roman" w:hAnsi="Times New Roman"/>
          <w:sz w:val="28"/>
          <w:szCs w:val="20"/>
        </w:rPr>
        <w:t>с</w:t>
      </w:r>
      <w:r>
        <w:rPr>
          <w:rFonts w:ascii="Times New Roman" w:hAnsi="Times New Roman"/>
          <w:sz w:val="28"/>
          <w:szCs w:val="20"/>
        </w:rPr>
        <w:t xml:space="preserve"> </w:t>
      </w:r>
      <w:r w:rsidRPr="00FD12F8">
        <w:rPr>
          <w:rFonts w:ascii="Times New Roman" w:hAnsi="Times New Roman"/>
          <w:sz w:val="28"/>
          <w:szCs w:val="20"/>
        </w:rPr>
        <w:t>28,51%</w:t>
      </w:r>
      <w:r>
        <w:rPr>
          <w:rFonts w:ascii="Times New Roman" w:hAnsi="Times New Roman"/>
          <w:sz w:val="28"/>
          <w:szCs w:val="20"/>
        </w:rPr>
        <w:t xml:space="preserve"> </w:t>
      </w:r>
      <w:r w:rsidRPr="00FD12F8">
        <w:rPr>
          <w:rFonts w:ascii="Times New Roman" w:hAnsi="Times New Roman"/>
          <w:sz w:val="28"/>
          <w:szCs w:val="20"/>
        </w:rPr>
        <w:t>в</w:t>
      </w:r>
      <w:r>
        <w:rPr>
          <w:rFonts w:ascii="Times New Roman" w:hAnsi="Times New Roman"/>
          <w:sz w:val="28"/>
          <w:szCs w:val="20"/>
        </w:rPr>
        <w:t xml:space="preserve"> </w:t>
      </w:r>
      <w:r w:rsidRPr="00FD12F8">
        <w:rPr>
          <w:rFonts w:ascii="Times New Roman" w:hAnsi="Times New Roman"/>
          <w:sz w:val="28"/>
          <w:szCs w:val="20"/>
        </w:rPr>
        <w:t>2013</w:t>
      </w:r>
      <w:r>
        <w:rPr>
          <w:rFonts w:ascii="Times New Roman" w:hAnsi="Times New Roman"/>
          <w:sz w:val="28"/>
          <w:szCs w:val="20"/>
        </w:rPr>
        <w:t xml:space="preserve"> </w:t>
      </w:r>
      <w:r w:rsidRPr="00FD12F8">
        <w:rPr>
          <w:rFonts w:ascii="Times New Roman" w:hAnsi="Times New Roman"/>
          <w:sz w:val="28"/>
          <w:szCs w:val="20"/>
        </w:rPr>
        <w:t>г.</w:t>
      </w:r>
      <w:r>
        <w:rPr>
          <w:rFonts w:ascii="Times New Roman" w:hAnsi="Times New Roman"/>
          <w:sz w:val="28"/>
          <w:szCs w:val="20"/>
        </w:rPr>
        <w:t xml:space="preserve"> </w:t>
      </w:r>
      <w:r w:rsidRPr="00FD12F8">
        <w:rPr>
          <w:rFonts w:ascii="Times New Roman" w:hAnsi="Times New Roman"/>
          <w:sz w:val="28"/>
          <w:szCs w:val="20"/>
        </w:rPr>
        <w:t>до</w:t>
      </w:r>
      <w:r>
        <w:rPr>
          <w:rFonts w:ascii="Times New Roman" w:hAnsi="Times New Roman"/>
          <w:sz w:val="28"/>
          <w:szCs w:val="20"/>
        </w:rPr>
        <w:t xml:space="preserve"> </w:t>
      </w:r>
      <w:r w:rsidRPr="00FD12F8">
        <w:rPr>
          <w:rFonts w:ascii="Times New Roman" w:hAnsi="Times New Roman"/>
          <w:sz w:val="28"/>
          <w:szCs w:val="20"/>
        </w:rPr>
        <w:t>28,88%</w:t>
      </w:r>
      <w:r>
        <w:rPr>
          <w:rFonts w:ascii="Times New Roman" w:hAnsi="Times New Roman"/>
          <w:sz w:val="28"/>
          <w:szCs w:val="20"/>
        </w:rPr>
        <w:t xml:space="preserve"> </w:t>
      </w:r>
      <w:r w:rsidRPr="00FD12F8">
        <w:rPr>
          <w:rFonts w:ascii="Times New Roman" w:hAnsi="Times New Roman"/>
          <w:sz w:val="28"/>
          <w:szCs w:val="20"/>
        </w:rPr>
        <w:t>в</w:t>
      </w:r>
      <w:r>
        <w:rPr>
          <w:rFonts w:ascii="Times New Roman" w:hAnsi="Times New Roman"/>
          <w:sz w:val="28"/>
          <w:szCs w:val="20"/>
        </w:rPr>
        <w:t xml:space="preserve"> </w:t>
      </w:r>
      <w:r w:rsidRPr="00FD12F8">
        <w:rPr>
          <w:rFonts w:ascii="Times New Roman" w:hAnsi="Times New Roman"/>
          <w:sz w:val="28"/>
          <w:szCs w:val="20"/>
        </w:rPr>
        <w:t>2014</w:t>
      </w:r>
      <w:r>
        <w:rPr>
          <w:rFonts w:ascii="Times New Roman" w:hAnsi="Times New Roman"/>
          <w:sz w:val="28"/>
          <w:szCs w:val="20"/>
        </w:rPr>
        <w:t xml:space="preserve"> </w:t>
      </w:r>
      <w:r w:rsidRPr="00FD12F8">
        <w:rPr>
          <w:rFonts w:ascii="Times New Roman" w:hAnsi="Times New Roman"/>
          <w:sz w:val="28"/>
          <w:szCs w:val="20"/>
        </w:rPr>
        <w:t>г. преимущественно в связи с улучшением закупочных условий. Валовая прибыль в рублях выросла</w:t>
      </w:r>
      <w:r>
        <w:rPr>
          <w:rFonts w:ascii="Times New Roman" w:hAnsi="Times New Roman"/>
          <w:sz w:val="28"/>
          <w:szCs w:val="20"/>
        </w:rPr>
        <w:t xml:space="preserve"> </w:t>
      </w:r>
      <w:r w:rsidRPr="00FD12F8">
        <w:rPr>
          <w:rFonts w:ascii="Times New Roman" w:hAnsi="Times New Roman"/>
          <w:sz w:val="28"/>
          <w:szCs w:val="20"/>
        </w:rPr>
        <w:t>на</w:t>
      </w:r>
      <w:r>
        <w:rPr>
          <w:rFonts w:ascii="Times New Roman" w:hAnsi="Times New Roman"/>
          <w:sz w:val="28"/>
          <w:szCs w:val="20"/>
        </w:rPr>
        <w:t xml:space="preserve"> </w:t>
      </w:r>
      <w:r w:rsidRPr="00FD12F8">
        <w:rPr>
          <w:rFonts w:ascii="Times New Roman" w:hAnsi="Times New Roman"/>
          <w:sz w:val="28"/>
          <w:szCs w:val="20"/>
        </w:rPr>
        <w:t>33,44%</w:t>
      </w:r>
      <w:r>
        <w:rPr>
          <w:rFonts w:ascii="Times New Roman" w:hAnsi="Times New Roman"/>
          <w:sz w:val="28"/>
          <w:szCs w:val="20"/>
        </w:rPr>
        <w:t xml:space="preserve"> </w:t>
      </w:r>
      <w:r w:rsidRPr="00FD12F8">
        <w:rPr>
          <w:rFonts w:ascii="Times New Roman" w:hAnsi="Times New Roman"/>
          <w:sz w:val="28"/>
          <w:szCs w:val="20"/>
        </w:rPr>
        <w:t>с</w:t>
      </w:r>
      <w:r>
        <w:rPr>
          <w:rFonts w:ascii="Times New Roman" w:hAnsi="Times New Roman"/>
          <w:sz w:val="28"/>
          <w:szCs w:val="20"/>
        </w:rPr>
        <w:t xml:space="preserve"> </w:t>
      </w:r>
      <w:r w:rsidRPr="00FD12F8">
        <w:rPr>
          <w:rFonts w:ascii="Times New Roman" w:hAnsi="Times New Roman"/>
          <w:sz w:val="28"/>
          <w:szCs w:val="20"/>
        </w:rPr>
        <w:t>165 262,99</w:t>
      </w:r>
      <w:r>
        <w:rPr>
          <w:rFonts w:ascii="Times New Roman" w:hAnsi="Times New Roman"/>
          <w:sz w:val="28"/>
          <w:szCs w:val="20"/>
        </w:rPr>
        <w:t xml:space="preserve"> </w:t>
      </w:r>
      <w:r w:rsidRPr="00FD12F8">
        <w:rPr>
          <w:rFonts w:ascii="Times New Roman" w:hAnsi="Times New Roman"/>
          <w:sz w:val="28"/>
          <w:szCs w:val="20"/>
        </w:rPr>
        <w:t>млн.</w:t>
      </w:r>
      <w:r>
        <w:rPr>
          <w:rFonts w:ascii="Times New Roman" w:hAnsi="Times New Roman"/>
          <w:sz w:val="28"/>
          <w:szCs w:val="20"/>
        </w:rPr>
        <w:t xml:space="preserve"> </w:t>
      </w:r>
      <w:r w:rsidRPr="00FD12F8">
        <w:rPr>
          <w:rFonts w:ascii="Times New Roman" w:hAnsi="Times New Roman"/>
          <w:sz w:val="28"/>
          <w:szCs w:val="20"/>
        </w:rPr>
        <w:t>руб.</w:t>
      </w:r>
      <w:r>
        <w:rPr>
          <w:rFonts w:ascii="Times New Roman" w:hAnsi="Times New Roman"/>
          <w:sz w:val="28"/>
          <w:szCs w:val="20"/>
        </w:rPr>
        <w:t xml:space="preserve"> </w:t>
      </w:r>
      <w:r w:rsidRPr="00FD12F8">
        <w:rPr>
          <w:rFonts w:ascii="Times New Roman" w:hAnsi="Times New Roman"/>
          <w:sz w:val="28"/>
          <w:szCs w:val="20"/>
        </w:rPr>
        <w:t>(5 189,12</w:t>
      </w:r>
      <w:r>
        <w:rPr>
          <w:rFonts w:ascii="Times New Roman" w:hAnsi="Times New Roman"/>
          <w:sz w:val="28"/>
          <w:szCs w:val="20"/>
        </w:rPr>
        <w:t xml:space="preserve"> </w:t>
      </w:r>
      <w:r w:rsidRPr="00FD12F8">
        <w:rPr>
          <w:rFonts w:ascii="Times New Roman" w:hAnsi="Times New Roman"/>
          <w:sz w:val="28"/>
          <w:szCs w:val="20"/>
        </w:rPr>
        <w:t>млн.</w:t>
      </w:r>
      <w:r>
        <w:rPr>
          <w:rFonts w:ascii="Times New Roman" w:hAnsi="Times New Roman"/>
          <w:sz w:val="28"/>
          <w:szCs w:val="20"/>
        </w:rPr>
        <w:t xml:space="preserve"> </w:t>
      </w:r>
      <w:r w:rsidRPr="00FD12F8">
        <w:rPr>
          <w:rFonts w:ascii="Times New Roman" w:hAnsi="Times New Roman"/>
          <w:sz w:val="28"/>
          <w:szCs w:val="20"/>
        </w:rPr>
        <w:t>долл.)</w:t>
      </w:r>
      <w:r>
        <w:rPr>
          <w:rFonts w:ascii="Times New Roman" w:hAnsi="Times New Roman"/>
          <w:sz w:val="28"/>
          <w:szCs w:val="20"/>
        </w:rPr>
        <w:t xml:space="preserve"> </w:t>
      </w:r>
      <w:r w:rsidRPr="00FD12F8">
        <w:rPr>
          <w:rFonts w:ascii="Times New Roman" w:hAnsi="Times New Roman"/>
          <w:sz w:val="28"/>
          <w:szCs w:val="20"/>
        </w:rPr>
        <w:t>до</w:t>
      </w:r>
      <w:r>
        <w:rPr>
          <w:rFonts w:ascii="Times New Roman" w:hAnsi="Times New Roman"/>
          <w:sz w:val="28"/>
          <w:szCs w:val="20"/>
        </w:rPr>
        <w:t xml:space="preserve"> </w:t>
      </w:r>
      <w:r w:rsidRPr="00FD12F8">
        <w:rPr>
          <w:rFonts w:ascii="Times New Roman" w:hAnsi="Times New Roman"/>
          <w:sz w:val="28"/>
          <w:szCs w:val="20"/>
        </w:rPr>
        <w:t>220 520,56</w:t>
      </w:r>
      <w:r>
        <w:rPr>
          <w:rFonts w:ascii="Times New Roman" w:hAnsi="Times New Roman"/>
          <w:sz w:val="28"/>
          <w:szCs w:val="20"/>
        </w:rPr>
        <w:t xml:space="preserve"> </w:t>
      </w:r>
      <w:r w:rsidRPr="00FD12F8">
        <w:rPr>
          <w:rFonts w:ascii="Times New Roman" w:hAnsi="Times New Roman"/>
          <w:sz w:val="28"/>
          <w:szCs w:val="20"/>
        </w:rPr>
        <w:t>млн.</w:t>
      </w:r>
      <w:r>
        <w:rPr>
          <w:rFonts w:ascii="Times New Roman" w:hAnsi="Times New Roman"/>
          <w:sz w:val="28"/>
          <w:szCs w:val="20"/>
        </w:rPr>
        <w:t xml:space="preserve"> </w:t>
      </w:r>
      <w:r w:rsidRPr="00FD12F8">
        <w:rPr>
          <w:rFonts w:ascii="Times New Roman" w:hAnsi="Times New Roman"/>
          <w:sz w:val="28"/>
          <w:szCs w:val="20"/>
        </w:rPr>
        <w:t>руб. (5 739,49 млн. долл.).</w:t>
      </w:r>
    </w:p>
    <w:p w:rsidR="00FD12F8" w:rsidRPr="00FD12F8" w:rsidRDefault="00FD12F8" w:rsidP="001F4C08">
      <w:pPr>
        <w:spacing w:after="0" w:line="240" w:lineRule="auto"/>
        <w:ind w:firstLine="709"/>
        <w:jc w:val="both"/>
        <w:rPr>
          <w:rFonts w:ascii="Times New Roman" w:hAnsi="Times New Roman"/>
          <w:sz w:val="28"/>
          <w:szCs w:val="20"/>
        </w:rPr>
      </w:pPr>
      <w:r w:rsidRPr="00FD12F8">
        <w:rPr>
          <w:rFonts w:ascii="Times New Roman" w:hAnsi="Times New Roman"/>
          <w:sz w:val="28"/>
          <w:szCs w:val="20"/>
        </w:rPr>
        <w:t>Чистая</w:t>
      </w:r>
      <w:r>
        <w:rPr>
          <w:rFonts w:ascii="Times New Roman" w:hAnsi="Times New Roman"/>
          <w:sz w:val="28"/>
          <w:szCs w:val="20"/>
        </w:rPr>
        <w:t xml:space="preserve"> </w:t>
      </w:r>
      <w:r w:rsidRPr="00FD12F8">
        <w:rPr>
          <w:rFonts w:ascii="Times New Roman" w:hAnsi="Times New Roman"/>
          <w:sz w:val="28"/>
          <w:szCs w:val="20"/>
        </w:rPr>
        <w:t>прибыль</w:t>
      </w:r>
      <w:r>
        <w:rPr>
          <w:rFonts w:ascii="Times New Roman" w:hAnsi="Times New Roman"/>
          <w:sz w:val="28"/>
          <w:szCs w:val="20"/>
        </w:rPr>
        <w:t xml:space="preserve"> </w:t>
      </w:r>
      <w:r w:rsidRPr="00FD12F8">
        <w:rPr>
          <w:rFonts w:ascii="Times New Roman" w:hAnsi="Times New Roman"/>
          <w:sz w:val="28"/>
          <w:szCs w:val="20"/>
        </w:rPr>
        <w:t>Компании</w:t>
      </w:r>
      <w:r>
        <w:rPr>
          <w:rFonts w:ascii="Times New Roman" w:hAnsi="Times New Roman"/>
          <w:sz w:val="28"/>
          <w:szCs w:val="20"/>
        </w:rPr>
        <w:t xml:space="preserve"> </w:t>
      </w:r>
      <w:r w:rsidRPr="00FD12F8">
        <w:rPr>
          <w:rFonts w:ascii="Times New Roman" w:hAnsi="Times New Roman"/>
          <w:sz w:val="28"/>
          <w:szCs w:val="20"/>
        </w:rPr>
        <w:t>в</w:t>
      </w:r>
      <w:r>
        <w:rPr>
          <w:rFonts w:ascii="Times New Roman" w:hAnsi="Times New Roman"/>
          <w:sz w:val="28"/>
          <w:szCs w:val="20"/>
        </w:rPr>
        <w:t xml:space="preserve"> </w:t>
      </w:r>
      <w:r w:rsidRPr="00FD12F8">
        <w:rPr>
          <w:rFonts w:ascii="Times New Roman" w:hAnsi="Times New Roman"/>
          <w:sz w:val="28"/>
          <w:szCs w:val="20"/>
        </w:rPr>
        <w:t>2014</w:t>
      </w:r>
      <w:r>
        <w:rPr>
          <w:rFonts w:ascii="Times New Roman" w:hAnsi="Times New Roman"/>
          <w:sz w:val="28"/>
          <w:szCs w:val="20"/>
        </w:rPr>
        <w:t xml:space="preserve"> </w:t>
      </w:r>
      <w:r w:rsidRPr="00FD12F8">
        <w:rPr>
          <w:rFonts w:ascii="Times New Roman" w:hAnsi="Times New Roman"/>
          <w:sz w:val="28"/>
          <w:szCs w:val="20"/>
        </w:rPr>
        <w:t>году</w:t>
      </w:r>
      <w:r>
        <w:rPr>
          <w:rFonts w:ascii="Times New Roman" w:hAnsi="Times New Roman"/>
          <w:sz w:val="28"/>
          <w:szCs w:val="20"/>
        </w:rPr>
        <w:t xml:space="preserve"> </w:t>
      </w:r>
      <w:r w:rsidRPr="00FD12F8">
        <w:rPr>
          <w:rFonts w:ascii="Times New Roman" w:hAnsi="Times New Roman"/>
          <w:sz w:val="28"/>
          <w:szCs w:val="20"/>
        </w:rPr>
        <w:t>увеличилась</w:t>
      </w:r>
      <w:r>
        <w:rPr>
          <w:rFonts w:ascii="Times New Roman" w:hAnsi="Times New Roman"/>
          <w:sz w:val="28"/>
          <w:szCs w:val="20"/>
        </w:rPr>
        <w:t xml:space="preserve"> </w:t>
      </w:r>
      <w:r w:rsidRPr="00FD12F8">
        <w:rPr>
          <w:rFonts w:ascii="Times New Roman" w:hAnsi="Times New Roman"/>
          <w:sz w:val="28"/>
          <w:szCs w:val="20"/>
        </w:rPr>
        <w:t>на</w:t>
      </w:r>
      <w:r>
        <w:rPr>
          <w:rFonts w:ascii="Times New Roman" w:hAnsi="Times New Roman"/>
          <w:sz w:val="28"/>
          <w:szCs w:val="20"/>
        </w:rPr>
        <w:t xml:space="preserve"> </w:t>
      </w:r>
      <w:r w:rsidRPr="00FD12F8">
        <w:rPr>
          <w:rFonts w:ascii="Times New Roman" w:hAnsi="Times New Roman"/>
          <w:sz w:val="28"/>
          <w:szCs w:val="20"/>
        </w:rPr>
        <w:t>33,87%</w:t>
      </w:r>
      <w:r>
        <w:rPr>
          <w:rFonts w:ascii="Times New Roman" w:hAnsi="Times New Roman"/>
          <w:sz w:val="28"/>
          <w:szCs w:val="20"/>
        </w:rPr>
        <w:t xml:space="preserve"> </w:t>
      </w:r>
      <w:r w:rsidRPr="00FD12F8">
        <w:rPr>
          <w:rFonts w:ascii="Times New Roman" w:hAnsi="Times New Roman"/>
          <w:sz w:val="28"/>
          <w:szCs w:val="20"/>
        </w:rPr>
        <w:t>и</w:t>
      </w:r>
      <w:r>
        <w:rPr>
          <w:rFonts w:ascii="Times New Roman" w:hAnsi="Times New Roman"/>
          <w:sz w:val="28"/>
          <w:szCs w:val="20"/>
        </w:rPr>
        <w:t xml:space="preserve"> </w:t>
      </w:r>
      <w:r w:rsidRPr="00FD12F8">
        <w:rPr>
          <w:rFonts w:ascii="Times New Roman" w:hAnsi="Times New Roman"/>
          <w:sz w:val="28"/>
          <w:szCs w:val="20"/>
        </w:rPr>
        <w:t>составила 47 685,84 млн. руб. (1 241,12 млн. долл.) против 35 620,38 млн. руб. (1 118,45 млн. долл.) в 2013 году. Маржа чистой прибыли за 2014 год составила 6.25%.</w:t>
      </w:r>
    </w:p>
    <w:p w:rsidR="00FD12F8" w:rsidRPr="00FD12F8" w:rsidRDefault="00FD12F8" w:rsidP="001F4C08">
      <w:pPr>
        <w:spacing w:after="0" w:line="240" w:lineRule="auto"/>
        <w:ind w:firstLine="709"/>
        <w:jc w:val="both"/>
        <w:rPr>
          <w:rFonts w:ascii="Times New Roman" w:hAnsi="Times New Roman"/>
          <w:sz w:val="28"/>
          <w:szCs w:val="20"/>
        </w:rPr>
      </w:pPr>
      <w:r w:rsidRPr="00FD12F8">
        <w:rPr>
          <w:rFonts w:ascii="Times New Roman" w:hAnsi="Times New Roman"/>
          <w:sz w:val="28"/>
          <w:szCs w:val="20"/>
        </w:rPr>
        <w:t>На</w:t>
      </w:r>
      <w:r>
        <w:rPr>
          <w:rFonts w:ascii="Times New Roman" w:hAnsi="Times New Roman"/>
          <w:sz w:val="28"/>
          <w:szCs w:val="20"/>
        </w:rPr>
        <w:t xml:space="preserve"> </w:t>
      </w:r>
      <w:r w:rsidRPr="00FD12F8">
        <w:rPr>
          <w:rFonts w:ascii="Times New Roman" w:hAnsi="Times New Roman"/>
          <w:sz w:val="28"/>
          <w:szCs w:val="20"/>
        </w:rPr>
        <w:t>выплату</w:t>
      </w:r>
      <w:r>
        <w:rPr>
          <w:rFonts w:ascii="Times New Roman" w:hAnsi="Times New Roman"/>
          <w:sz w:val="28"/>
          <w:szCs w:val="20"/>
        </w:rPr>
        <w:t xml:space="preserve"> </w:t>
      </w:r>
      <w:r w:rsidRPr="00FD12F8">
        <w:rPr>
          <w:rFonts w:ascii="Times New Roman" w:hAnsi="Times New Roman"/>
          <w:sz w:val="28"/>
          <w:szCs w:val="20"/>
        </w:rPr>
        <w:t>дивидендов</w:t>
      </w:r>
      <w:r>
        <w:rPr>
          <w:rFonts w:ascii="Times New Roman" w:hAnsi="Times New Roman"/>
          <w:sz w:val="28"/>
          <w:szCs w:val="20"/>
        </w:rPr>
        <w:t xml:space="preserve"> </w:t>
      </w:r>
      <w:r w:rsidRPr="00FD12F8">
        <w:rPr>
          <w:rFonts w:ascii="Times New Roman" w:hAnsi="Times New Roman"/>
          <w:sz w:val="28"/>
          <w:szCs w:val="20"/>
        </w:rPr>
        <w:t>за</w:t>
      </w:r>
      <w:r>
        <w:rPr>
          <w:rFonts w:ascii="Times New Roman" w:hAnsi="Times New Roman"/>
          <w:sz w:val="28"/>
          <w:szCs w:val="20"/>
        </w:rPr>
        <w:t xml:space="preserve"> </w:t>
      </w:r>
      <w:r w:rsidRPr="00FD12F8">
        <w:rPr>
          <w:rFonts w:ascii="Times New Roman" w:hAnsi="Times New Roman"/>
          <w:sz w:val="28"/>
          <w:szCs w:val="20"/>
        </w:rPr>
        <w:t>9</w:t>
      </w:r>
      <w:r>
        <w:rPr>
          <w:rFonts w:ascii="Times New Roman" w:hAnsi="Times New Roman"/>
          <w:sz w:val="28"/>
          <w:szCs w:val="20"/>
        </w:rPr>
        <w:t xml:space="preserve"> </w:t>
      </w:r>
      <w:r w:rsidRPr="00FD12F8">
        <w:rPr>
          <w:rFonts w:ascii="Times New Roman" w:hAnsi="Times New Roman"/>
          <w:sz w:val="28"/>
          <w:szCs w:val="20"/>
        </w:rPr>
        <w:t>месяцев</w:t>
      </w:r>
      <w:r>
        <w:rPr>
          <w:rFonts w:ascii="Times New Roman" w:hAnsi="Times New Roman"/>
          <w:sz w:val="28"/>
          <w:szCs w:val="20"/>
        </w:rPr>
        <w:t xml:space="preserve"> </w:t>
      </w:r>
      <w:r w:rsidRPr="00FD12F8">
        <w:rPr>
          <w:rFonts w:ascii="Times New Roman" w:hAnsi="Times New Roman"/>
          <w:sz w:val="28"/>
          <w:szCs w:val="20"/>
        </w:rPr>
        <w:t>2014</w:t>
      </w:r>
      <w:r>
        <w:rPr>
          <w:rFonts w:ascii="Times New Roman" w:hAnsi="Times New Roman"/>
          <w:sz w:val="28"/>
          <w:szCs w:val="20"/>
        </w:rPr>
        <w:t xml:space="preserve"> </w:t>
      </w:r>
      <w:r w:rsidRPr="00FD12F8">
        <w:rPr>
          <w:rFonts w:ascii="Times New Roman" w:hAnsi="Times New Roman"/>
          <w:sz w:val="28"/>
          <w:szCs w:val="20"/>
        </w:rPr>
        <w:t>года</w:t>
      </w:r>
      <w:r>
        <w:rPr>
          <w:rFonts w:ascii="Times New Roman" w:hAnsi="Times New Roman"/>
          <w:sz w:val="28"/>
          <w:szCs w:val="20"/>
        </w:rPr>
        <w:t xml:space="preserve"> </w:t>
      </w:r>
      <w:r w:rsidRPr="00FD12F8">
        <w:rPr>
          <w:rFonts w:ascii="Times New Roman" w:hAnsi="Times New Roman"/>
          <w:sz w:val="28"/>
          <w:szCs w:val="20"/>
        </w:rPr>
        <w:t>Общество</w:t>
      </w:r>
      <w:r>
        <w:rPr>
          <w:rFonts w:ascii="Times New Roman" w:hAnsi="Times New Roman"/>
          <w:sz w:val="28"/>
          <w:szCs w:val="20"/>
        </w:rPr>
        <w:t xml:space="preserve"> </w:t>
      </w:r>
      <w:r w:rsidRPr="00FD12F8">
        <w:rPr>
          <w:rFonts w:ascii="Times New Roman" w:hAnsi="Times New Roman"/>
          <w:sz w:val="28"/>
          <w:szCs w:val="20"/>
        </w:rPr>
        <w:t>направило</w:t>
      </w:r>
      <w:r>
        <w:rPr>
          <w:rFonts w:ascii="Times New Roman" w:hAnsi="Times New Roman"/>
          <w:sz w:val="28"/>
          <w:szCs w:val="20"/>
        </w:rPr>
        <w:t xml:space="preserve"> </w:t>
      </w:r>
      <w:r w:rsidRPr="00FD12F8">
        <w:rPr>
          <w:rFonts w:ascii="Times New Roman" w:hAnsi="Times New Roman"/>
          <w:sz w:val="28"/>
          <w:szCs w:val="20"/>
        </w:rPr>
        <w:t>65%</w:t>
      </w:r>
      <w:r>
        <w:rPr>
          <w:rFonts w:ascii="Times New Roman" w:hAnsi="Times New Roman"/>
          <w:sz w:val="28"/>
          <w:szCs w:val="20"/>
        </w:rPr>
        <w:t xml:space="preserve"> </w:t>
      </w:r>
      <w:r w:rsidRPr="00FD12F8">
        <w:rPr>
          <w:rFonts w:ascii="Times New Roman" w:hAnsi="Times New Roman"/>
          <w:sz w:val="28"/>
          <w:szCs w:val="20"/>
        </w:rPr>
        <w:t>от</w:t>
      </w:r>
      <w:r>
        <w:rPr>
          <w:rFonts w:ascii="Times New Roman" w:hAnsi="Times New Roman"/>
          <w:sz w:val="28"/>
          <w:szCs w:val="20"/>
        </w:rPr>
        <w:t xml:space="preserve"> </w:t>
      </w:r>
      <w:r w:rsidRPr="00FD12F8">
        <w:rPr>
          <w:rFonts w:ascii="Times New Roman" w:hAnsi="Times New Roman"/>
          <w:sz w:val="28"/>
          <w:szCs w:val="20"/>
        </w:rPr>
        <w:t xml:space="preserve">чистой прибыли – размер дивиденда на одну акцию составил 230,37 рублей (совокупно, в </w:t>
      </w:r>
      <w:proofErr w:type="spellStart"/>
      <w:r w:rsidRPr="00FD12F8">
        <w:rPr>
          <w:rFonts w:ascii="Times New Roman" w:hAnsi="Times New Roman"/>
          <w:sz w:val="28"/>
          <w:szCs w:val="20"/>
        </w:rPr>
        <w:t>т.ч</w:t>
      </w:r>
      <w:proofErr w:type="spellEnd"/>
      <w:r w:rsidRPr="00FD12F8">
        <w:rPr>
          <w:rFonts w:ascii="Times New Roman" w:hAnsi="Times New Roman"/>
          <w:sz w:val="28"/>
          <w:szCs w:val="20"/>
        </w:rPr>
        <w:t>. 78,3 руб. за 1 полугодие 2014 года и 152,07 за 3 квартал 2014 года).[</w:t>
      </w:r>
      <w:r w:rsidR="002535D9">
        <w:rPr>
          <w:rFonts w:ascii="Times New Roman" w:hAnsi="Times New Roman"/>
          <w:sz w:val="28"/>
          <w:szCs w:val="20"/>
        </w:rPr>
        <w:t>6</w:t>
      </w:r>
      <w:r w:rsidRPr="00FD12F8">
        <w:rPr>
          <w:rFonts w:ascii="Times New Roman" w:hAnsi="Times New Roman"/>
          <w:sz w:val="28"/>
          <w:szCs w:val="20"/>
        </w:rPr>
        <w:t>]</w:t>
      </w:r>
    </w:p>
    <w:p w:rsidR="00FD12F8" w:rsidRDefault="00FD12F8" w:rsidP="001F4C08">
      <w:pPr>
        <w:tabs>
          <w:tab w:val="left" w:pos="0"/>
          <w:tab w:val="left" w:pos="142"/>
          <w:tab w:val="left" w:pos="6379"/>
        </w:tabs>
        <w:spacing w:after="0" w:line="240" w:lineRule="auto"/>
        <w:ind w:firstLine="284"/>
        <w:contextualSpacing/>
        <w:jc w:val="center"/>
        <w:rPr>
          <w:rFonts w:ascii="Times New Roman" w:eastAsia="Times New Roman" w:hAnsi="Times New Roman"/>
          <w:bCs/>
          <w:sz w:val="28"/>
          <w:szCs w:val="28"/>
          <w:lang w:eastAsia="ru-RU"/>
        </w:rPr>
      </w:pPr>
    </w:p>
    <w:p w:rsidR="00CD6937" w:rsidRDefault="00CD6937" w:rsidP="001F4C08">
      <w:pPr>
        <w:tabs>
          <w:tab w:val="left" w:pos="0"/>
          <w:tab w:val="left" w:pos="142"/>
          <w:tab w:val="left" w:pos="6379"/>
        </w:tabs>
        <w:spacing w:after="0" w:line="240" w:lineRule="auto"/>
        <w:ind w:firstLine="284"/>
        <w:contextualSpacing/>
        <w:jc w:val="center"/>
        <w:rPr>
          <w:rFonts w:ascii="Times New Roman" w:eastAsia="Times New Roman" w:hAnsi="Times New Roman"/>
          <w:bCs/>
          <w:sz w:val="28"/>
          <w:szCs w:val="28"/>
          <w:lang w:eastAsia="ru-RU"/>
        </w:rPr>
      </w:pPr>
    </w:p>
    <w:p w:rsidR="00504C35" w:rsidRPr="00EF1800" w:rsidRDefault="00832298" w:rsidP="001F4C08">
      <w:pPr>
        <w:tabs>
          <w:tab w:val="left" w:pos="6379"/>
        </w:tabs>
        <w:spacing w:after="0" w:line="240" w:lineRule="auto"/>
        <w:ind w:firstLine="284"/>
        <w:contextualSpacing/>
        <w:jc w:val="center"/>
        <w:rPr>
          <w:rFonts w:ascii="Times New Roman" w:hAnsi="Times New Roman"/>
          <w:i/>
          <w:sz w:val="28"/>
        </w:rPr>
      </w:pPr>
      <w:r>
        <w:rPr>
          <w:rFonts w:ascii="Times New Roman" w:eastAsia="Times New Roman" w:hAnsi="Times New Roman"/>
          <w:bCs/>
          <w:i/>
          <w:sz w:val="28"/>
          <w:szCs w:val="28"/>
          <w:lang w:eastAsia="ru-RU"/>
        </w:rPr>
        <w:t>2.</w:t>
      </w:r>
      <w:r w:rsidRPr="00832298">
        <w:rPr>
          <w:rFonts w:ascii="Times New Roman" w:eastAsia="Times New Roman" w:hAnsi="Times New Roman"/>
          <w:bCs/>
          <w:i/>
          <w:sz w:val="28"/>
          <w:szCs w:val="28"/>
          <w:lang w:eastAsia="ru-RU"/>
        </w:rPr>
        <w:t>2</w:t>
      </w:r>
      <w:r w:rsidR="00392957" w:rsidRPr="00EF1800">
        <w:rPr>
          <w:rFonts w:ascii="Times New Roman" w:eastAsia="Times New Roman" w:hAnsi="Times New Roman"/>
          <w:bCs/>
          <w:i/>
          <w:sz w:val="28"/>
          <w:szCs w:val="28"/>
          <w:lang w:eastAsia="ru-RU"/>
        </w:rPr>
        <w:t xml:space="preserve"> </w:t>
      </w:r>
      <w:r w:rsidR="00E1220B" w:rsidRPr="00EF1800">
        <w:rPr>
          <w:rFonts w:ascii="Times New Roman" w:eastAsia="Times New Roman" w:hAnsi="Times New Roman"/>
          <w:bCs/>
          <w:i/>
          <w:sz w:val="28"/>
          <w:szCs w:val="28"/>
          <w:lang w:eastAsia="ru-RU"/>
        </w:rPr>
        <w:t>Анализ</w:t>
      </w:r>
      <w:r w:rsidR="00392957" w:rsidRPr="00EF1800">
        <w:rPr>
          <w:rFonts w:ascii="Times New Roman" w:eastAsia="Times New Roman" w:hAnsi="Times New Roman"/>
          <w:bCs/>
          <w:i/>
          <w:sz w:val="28"/>
          <w:szCs w:val="28"/>
          <w:lang w:eastAsia="ru-RU"/>
        </w:rPr>
        <w:t xml:space="preserve"> </w:t>
      </w:r>
      <w:r w:rsidR="00E1220B" w:rsidRPr="00EF1800">
        <w:rPr>
          <w:rFonts w:ascii="Times New Roman" w:hAnsi="Times New Roman"/>
          <w:i/>
          <w:sz w:val="28"/>
        </w:rPr>
        <w:t>валютн</w:t>
      </w:r>
      <w:r w:rsidR="00EC2D1F">
        <w:rPr>
          <w:rFonts w:ascii="Times New Roman" w:hAnsi="Times New Roman"/>
          <w:i/>
          <w:sz w:val="28"/>
        </w:rPr>
        <w:t>ых</w:t>
      </w:r>
      <w:r w:rsidR="00BF5414" w:rsidRPr="00EF1800">
        <w:rPr>
          <w:rFonts w:ascii="Times New Roman" w:hAnsi="Times New Roman"/>
          <w:i/>
          <w:sz w:val="28"/>
        </w:rPr>
        <w:t xml:space="preserve"> курс</w:t>
      </w:r>
      <w:r w:rsidR="00EC2D1F">
        <w:rPr>
          <w:rFonts w:ascii="Times New Roman" w:hAnsi="Times New Roman"/>
          <w:i/>
          <w:sz w:val="28"/>
        </w:rPr>
        <w:t>ов</w:t>
      </w:r>
      <w:r w:rsidR="00BF5414" w:rsidRPr="00EF1800">
        <w:rPr>
          <w:rFonts w:ascii="Times New Roman" w:hAnsi="Times New Roman"/>
          <w:i/>
          <w:sz w:val="28"/>
        </w:rPr>
        <w:t xml:space="preserve"> доллара США</w:t>
      </w:r>
      <w:r w:rsidR="003C6919">
        <w:rPr>
          <w:rFonts w:ascii="Times New Roman" w:hAnsi="Times New Roman"/>
          <w:i/>
          <w:sz w:val="28"/>
        </w:rPr>
        <w:t xml:space="preserve"> и евро</w:t>
      </w:r>
    </w:p>
    <w:p w:rsidR="00EF1800" w:rsidRDefault="00EF1800" w:rsidP="001F4C08">
      <w:pPr>
        <w:tabs>
          <w:tab w:val="left" w:pos="6379"/>
        </w:tabs>
        <w:spacing w:after="0" w:line="240" w:lineRule="auto"/>
        <w:ind w:firstLine="709"/>
        <w:contextualSpacing/>
        <w:jc w:val="both"/>
        <w:rPr>
          <w:rFonts w:ascii="Times New Roman" w:hAnsi="Times New Roman"/>
          <w:sz w:val="28"/>
        </w:rPr>
      </w:pPr>
      <w:r>
        <w:rPr>
          <w:rFonts w:ascii="Times New Roman" w:hAnsi="Times New Roman"/>
          <w:sz w:val="28"/>
        </w:rPr>
        <w:t xml:space="preserve">В связи с тем, что международная торговля </w:t>
      </w:r>
      <w:r w:rsidR="003C6919">
        <w:rPr>
          <w:rFonts w:ascii="Times New Roman" w:hAnsi="Times New Roman"/>
          <w:sz w:val="28"/>
        </w:rPr>
        <w:t xml:space="preserve">в основном </w:t>
      </w:r>
      <w:r>
        <w:rPr>
          <w:rFonts w:ascii="Times New Roman" w:hAnsi="Times New Roman"/>
          <w:sz w:val="28"/>
        </w:rPr>
        <w:t>осуществляется</w:t>
      </w:r>
      <w:r w:rsidR="00FD12F8">
        <w:rPr>
          <w:rFonts w:ascii="Times New Roman" w:hAnsi="Times New Roman"/>
          <w:sz w:val="28"/>
        </w:rPr>
        <w:t xml:space="preserve"> </w:t>
      </w:r>
      <w:r>
        <w:rPr>
          <w:rFonts w:ascii="Times New Roman" w:hAnsi="Times New Roman"/>
          <w:sz w:val="28"/>
        </w:rPr>
        <w:t>в долларах США</w:t>
      </w:r>
      <w:r w:rsidR="003C6919">
        <w:rPr>
          <w:rFonts w:ascii="Times New Roman" w:hAnsi="Times New Roman"/>
          <w:sz w:val="28"/>
        </w:rPr>
        <w:t xml:space="preserve"> и евро, то</w:t>
      </w:r>
      <w:r>
        <w:rPr>
          <w:rFonts w:ascii="Times New Roman" w:hAnsi="Times New Roman"/>
          <w:sz w:val="28"/>
        </w:rPr>
        <w:t xml:space="preserve"> </w:t>
      </w:r>
      <w:r w:rsidR="002535D9">
        <w:rPr>
          <w:rFonts w:ascii="Times New Roman" w:hAnsi="Times New Roman"/>
          <w:sz w:val="28"/>
        </w:rPr>
        <w:t>необходимо провести а</w:t>
      </w:r>
      <w:r>
        <w:rPr>
          <w:rFonts w:ascii="Times New Roman" w:hAnsi="Times New Roman"/>
          <w:sz w:val="28"/>
        </w:rPr>
        <w:t xml:space="preserve">нализ </w:t>
      </w:r>
      <w:r w:rsidR="003C6919">
        <w:rPr>
          <w:rFonts w:ascii="Times New Roman" w:hAnsi="Times New Roman"/>
          <w:sz w:val="28"/>
        </w:rPr>
        <w:t>динамик</w:t>
      </w:r>
      <w:r w:rsidR="002535D9">
        <w:rPr>
          <w:rFonts w:ascii="Times New Roman" w:hAnsi="Times New Roman"/>
          <w:sz w:val="28"/>
        </w:rPr>
        <w:t>и</w:t>
      </w:r>
      <w:r w:rsidR="003C6919">
        <w:rPr>
          <w:rFonts w:ascii="Times New Roman" w:hAnsi="Times New Roman"/>
          <w:sz w:val="28"/>
        </w:rPr>
        <w:t xml:space="preserve"> </w:t>
      </w:r>
      <w:r w:rsidR="002535D9">
        <w:rPr>
          <w:rFonts w:ascii="Times New Roman" w:hAnsi="Times New Roman"/>
          <w:sz w:val="28"/>
        </w:rPr>
        <w:t xml:space="preserve">курсов именно этих валют </w:t>
      </w:r>
      <w:r w:rsidR="003C6919">
        <w:rPr>
          <w:rFonts w:ascii="Times New Roman" w:hAnsi="Times New Roman"/>
          <w:sz w:val="28"/>
        </w:rPr>
        <w:t>в рублях за 20</w:t>
      </w:r>
      <w:r w:rsidR="0043160E">
        <w:rPr>
          <w:rFonts w:ascii="Times New Roman" w:hAnsi="Times New Roman"/>
          <w:sz w:val="28"/>
        </w:rPr>
        <w:t>08</w:t>
      </w:r>
      <w:r>
        <w:rPr>
          <w:rFonts w:ascii="Times New Roman" w:hAnsi="Times New Roman"/>
          <w:sz w:val="28"/>
        </w:rPr>
        <w:t>-201</w:t>
      </w:r>
      <w:r w:rsidR="0043160E">
        <w:rPr>
          <w:rFonts w:ascii="Times New Roman" w:hAnsi="Times New Roman"/>
          <w:sz w:val="28"/>
        </w:rPr>
        <w:t>4</w:t>
      </w:r>
      <w:r>
        <w:rPr>
          <w:rFonts w:ascii="Times New Roman" w:hAnsi="Times New Roman"/>
          <w:sz w:val="28"/>
        </w:rPr>
        <w:t xml:space="preserve"> гг.</w:t>
      </w:r>
    </w:p>
    <w:p w:rsidR="00EF1800" w:rsidRDefault="002535D9" w:rsidP="001F4C08">
      <w:pPr>
        <w:tabs>
          <w:tab w:val="left" w:pos="6379"/>
        </w:tabs>
        <w:spacing w:after="0" w:line="240" w:lineRule="auto"/>
        <w:ind w:firstLine="709"/>
        <w:contextualSpacing/>
        <w:jc w:val="both"/>
        <w:rPr>
          <w:rFonts w:ascii="Times New Roman" w:hAnsi="Times New Roman"/>
          <w:sz w:val="28"/>
        </w:rPr>
      </w:pPr>
      <w:r>
        <w:rPr>
          <w:rFonts w:ascii="Times New Roman" w:hAnsi="Times New Roman"/>
          <w:sz w:val="28"/>
        </w:rPr>
        <w:t>На рисунке 2.3</w:t>
      </w:r>
      <w:r w:rsidR="00EF1800">
        <w:rPr>
          <w:rFonts w:ascii="Times New Roman" w:hAnsi="Times New Roman"/>
          <w:sz w:val="28"/>
        </w:rPr>
        <w:t xml:space="preserve"> </w:t>
      </w:r>
      <w:r>
        <w:rPr>
          <w:rFonts w:ascii="Times New Roman" w:hAnsi="Times New Roman"/>
          <w:sz w:val="28"/>
        </w:rPr>
        <w:t>представлены</w:t>
      </w:r>
      <w:r w:rsidR="00EF1800">
        <w:rPr>
          <w:rFonts w:ascii="Times New Roman" w:hAnsi="Times New Roman"/>
          <w:sz w:val="28"/>
        </w:rPr>
        <w:t xml:space="preserve"> колебания </w:t>
      </w:r>
      <w:r>
        <w:rPr>
          <w:rFonts w:ascii="Times New Roman" w:hAnsi="Times New Roman"/>
          <w:sz w:val="28"/>
        </w:rPr>
        <w:t>стоимости</w:t>
      </w:r>
      <w:r w:rsidR="00EF1800">
        <w:rPr>
          <w:rFonts w:ascii="Times New Roman" w:hAnsi="Times New Roman"/>
          <w:sz w:val="28"/>
        </w:rPr>
        <w:t xml:space="preserve"> доллар</w:t>
      </w:r>
      <w:r>
        <w:rPr>
          <w:rFonts w:ascii="Times New Roman" w:hAnsi="Times New Roman"/>
          <w:sz w:val="28"/>
        </w:rPr>
        <w:t>а</w:t>
      </w:r>
      <w:r w:rsidR="00EF1800">
        <w:rPr>
          <w:rFonts w:ascii="Times New Roman" w:hAnsi="Times New Roman"/>
          <w:sz w:val="28"/>
        </w:rPr>
        <w:t xml:space="preserve"> США </w:t>
      </w:r>
      <w:r>
        <w:rPr>
          <w:rFonts w:ascii="Times New Roman" w:hAnsi="Times New Roman"/>
          <w:sz w:val="28"/>
        </w:rPr>
        <w:t xml:space="preserve">в рублях </w:t>
      </w:r>
      <w:r w:rsidR="00EF1800">
        <w:rPr>
          <w:rFonts w:ascii="Times New Roman" w:hAnsi="Times New Roman"/>
          <w:sz w:val="28"/>
        </w:rPr>
        <w:t>за рассматриваемый период.</w:t>
      </w:r>
    </w:p>
    <w:p w:rsidR="00EF1800" w:rsidRDefault="00F63B10" w:rsidP="001F4C08">
      <w:pPr>
        <w:tabs>
          <w:tab w:val="left" w:pos="6379"/>
        </w:tabs>
        <w:spacing w:after="0" w:line="240" w:lineRule="auto"/>
        <w:contextualSpacing/>
        <w:jc w:val="both"/>
        <w:rPr>
          <w:rFonts w:ascii="Times New Roman" w:hAnsi="Times New Roman"/>
          <w:sz w:val="28"/>
        </w:rPr>
      </w:pPr>
      <w:r>
        <w:rPr>
          <w:noProof/>
          <w:lang w:eastAsia="ru-RU"/>
        </w:rPr>
        <w:drawing>
          <wp:inline distT="0" distB="0" distL="0" distR="0">
            <wp:extent cx="5915025" cy="3171825"/>
            <wp:effectExtent l="0" t="0" r="9525" b="9525"/>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EF1800" w:rsidRPr="002535D9" w:rsidRDefault="00EF1800" w:rsidP="001F4C08">
      <w:pPr>
        <w:tabs>
          <w:tab w:val="left" w:pos="6379"/>
        </w:tabs>
        <w:spacing w:after="0" w:line="240" w:lineRule="auto"/>
        <w:contextualSpacing/>
        <w:jc w:val="center"/>
        <w:rPr>
          <w:rFonts w:ascii="Times New Roman" w:hAnsi="Times New Roman"/>
          <w:sz w:val="28"/>
        </w:rPr>
      </w:pPr>
      <w:r>
        <w:rPr>
          <w:rFonts w:ascii="Times New Roman" w:hAnsi="Times New Roman"/>
          <w:sz w:val="28"/>
        </w:rPr>
        <w:t>Рисунок 2.</w:t>
      </w:r>
      <w:r w:rsidR="00E95998">
        <w:rPr>
          <w:rFonts w:ascii="Times New Roman" w:hAnsi="Times New Roman"/>
          <w:sz w:val="28"/>
        </w:rPr>
        <w:t>3</w:t>
      </w:r>
      <w:r>
        <w:rPr>
          <w:rFonts w:ascii="Times New Roman" w:hAnsi="Times New Roman"/>
          <w:sz w:val="28"/>
        </w:rPr>
        <w:t xml:space="preserve"> Динамика курса доллара </w:t>
      </w:r>
      <w:r w:rsidR="00626D16">
        <w:rPr>
          <w:rFonts w:ascii="Times New Roman" w:hAnsi="Times New Roman"/>
          <w:sz w:val="28"/>
        </w:rPr>
        <w:t xml:space="preserve">США </w:t>
      </w:r>
      <w:r>
        <w:rPr>
          <w:rFonts w:ascii="Times New Roman" w:hAnsi="Times New Roman"/>
          <w:sz w:val="28"/>
        </w:rPr>
        <w:t>в рублях за 200</w:t>
      </w:r>
      <w:r w:rsidR="00626D16">
        <w:rPr>
          <w:rFonts w:ascii="Times New Roman" w:hAnsi="Times New Roman"/>
          <w:sz w:val="28"/>
        </w:rPr>
        <w:t>8</w:t>
      </w:r>
      <w:r>
        <w:rPr>
          <w:rFonts w:ascii="Times New Roman" w:hAnsi="Times New Roman"/>
          <w:sz w:val="28"/>
        </w:rPr>
        <w:t>-201</w:t>
      </w:r>
      <w:r w:rsidR="00626D16">
        <w:rPr>
          <w:rFonts w:ascii="Times New Roman" w:hAnsi="Times New Roman"/>
          <w:sz w:val="28"/>
        </w:rPr>
        <w:t>4</w:t>
      </w:r>
      <w:r>
        <w:rPr>
          <w:rFonts w:ascii="Times New Roman" w:hAnsi="Times New Roman"/>
          <w:sz w:val="28"/>
        </w:rPr>
        <w:t xml:space="preserve"> гг.</w:t>
      </w:r>
    </w:p>
    <w:p w:rsidR="00683FC1" w:rsidRDefault="00683FC1" w:rsidP="001F4C08">
      <w:pPr>
        <w:tabs>
          <w:tab w:val="left" w:pos="6379"/>
        </w:tabs>
        <w:spacing w:after="0" w:line="240" w:lineRule="auto"/>
        <w:contextualSpacing/>
        <w:jc w:val="center"/>
        <w:rPr>
          <w:rFonts w:ascii="Times New Roman" w:hAnsi="Times New Roman"/>
          <w:sz w:val="28"/>
        </w:rPr>
      </w:pPr>
    </w:p>
    <w:p w:rsidR="00EF1800" w:rsidRDefault="00EF1800" w:rsidP="001F4C08">
      <w:pPr>
        <w:tabs>
          <w:tab w:val="left" w:pos="6379"/>
        </w:tabs>
        <w:spacing w:after="0" w:line="240" w:lineRule="auto"/>
        <w:ind w:firstLine="709"/>
        <w:contextualSpacing/>
        <w:jc w:val="both"/>
        <w:rPr>
          <w:rFonts w:ascii="Times New Roman" w:hAnsi="Times New Roman"/>
          <w:sz w:val="28"/>
        </w:rPr>
      </w:pPr>
      <w:r>
        <w:rPr>
          <w:rFonts w:ascii="Times New Roman" w:hAnsi="Times New Roman"/>
          <w:sz w:val="28"/>
        </w:rPr>
        <w:lastRenderedPageBreak/>
        <w:t>В соответствии с рисунком 2.</w:t>
      </w:r>
      <w:r w:rsidR="00E95998">
        <w:rPr>
          <w:rFonts w:ascii="Times New Roman" w:hAnsi="Times New Roman"/>
          <w:sz w:val="28"/>
        </w:rPr>
        <w:t>3</w:t>
      </w:r>
      <w:r>
        <w:rPr>
          <w:rFonts w:ascii="Times New Roman" w:hAnsi="Times New Roman"/>
          <w:sz w:val="28"/>
        </w:rPr>
        <w:t xml:space="preserve"> </w:t>
      </w:r>
      <w:r w:rsidR="00E95998">
        <w:rPr>
          <w:rFonts w:ascii="Times New Roman" w:hAnsi="Times New Roman"/>
          <w:sz w:val="28"/>
        </w:rPr>
        <w:t>в</w:t>
      </w:r>
      <w:r>
        <w:rPr>
          <w:rFonts w:ascii="Times New Roman" w:hAnsi="Times New Roman"/>
          <w:sz w:val="28"/>
        </w:rPr>
        <w:t xml:space="preserve"> 200</w:t>
      </w:r>
      <w:r w:rsidR="00E95998">
        <w:rPr>
          <w:rFonts w:ascii="Times New Roman" w:hAnsi="Times New Roman"/>
          <w:sz w:val="28"/>
        </w:rPr>
        <w:t>8</w:t>
      </w:r>
      <w:r>
        <w:rPr>
          <w:rFonts w:ascii="Times New Roman" w:hAnsi="Times New Roman"/>
          <w:sz w:val="28"/>
        </w:rPr>
        <w:t xml:space="preserve"> год</w:t>
      </w:r>
      <w:r w:rsidR="00E95998">
        <w:rPr>
          <w:rFonts w:ascii="Times New Roman" w:hAnsi="Times New Roman"/>
          <w:sz w:val="28"/>
        </w:rPr>
        <w:t xml:space="preserve">у наблюдается достаточно стабильный курс </w:t>
      </w:r>
      <w:r>
        <w:rPr>
          <w:rFonts w:ascii="Times New Roman" w:hAnsi="Times New Roman"/>
          <w:sz w:val="28"/>
        </w:rPr>
        <w:t xml:space="preserve">доллара </w:t>
      </w:r>
      <w:r w:rsidR="00E95998">
        <w:rPr>
          <w:rFonts w:ascii="Times New Roman" w:hAnsi="Times New Roman"/>
          <w:sz w:val="28"/>
        </w:rPr>
        <w:t>США относительно рубля</w:t>
      </w:r>
      <w:r>
        <w:rPr>
          <w:rFonts w:ascii="Times New Roman" w:hAnsi="Times New Roman"/>
          <w:sz w:val="28"/>
        </w:rPr>
        <w:t xml:space="preserve">, </w:t>
      </w:r>
      <w:r w:rsidR="00E95998">
        <w:rPr>
          <w:rFonts w:ascii="Times New Roman" w:hAnsi="Times New Roman"/>
          <w:sz w:val="28"/>
        </w:rPr>
        <w:t>в 2009 году наблюдается</w:t>
      </w:r>
      <w:r>
        <w:rPr>
          <w:rFonts w:ascii="Times New Roman" w:hAnsi="Times New Roman"/>
          <w:sz w:val="28"/>
        </w:rPr>
        <w:t xml:space="preserve"> </w:t>
      </w:r>
      <w:r w:rsidR="00E95998">
        <w:rPr>
          <w:rFonts w:ascii="Times New Roman" w:hAnsi="Times New Roman"/>
          <w:sz w:val="28"/>
        </w:rPr>
        <w:t>рост стоимости доллара США</w:t>
      </w:r>
      <w:r>
        <w:rPr>
          <w:rFonts w:ascii="Times New Roman" w:hAnsi="Times New Roman"/>
          <w:sz w:val="28"/>
        </w:rPr>
        <w:t xml:space="preserve">, </w:t>
      </w:r>
      <w:r w:rsidR="00E95998">
        <w:rPr>
          <w:rFonts w:ascii="Times New Roman" w:hAnsi="Times New Roman"/>
          <w:sz w:val="28"/>
        </w:rPr>
        <w:t>далее</w:t>
      </w:r>
      <w:r>
        <w:rPr>
          <w:rFonts w:ascii="Times New Roman" w:hAnsi="Times New Roman"/>
          <w:sz w:val="28"/>
        </w:rPr>
        <w:t xml:space="preserve"> </w:t>
      </w:r>
      <w:r w:rsidR="00E95998">
        <w:rPr>
          <w:rFonts w:ascii="Times New Roman" w:hAnsi="Times New Roman"/>
          <w:sz w:val="28"/>
        </w:rPr>
        <w:t xml:space="preserve">она </w:t>
      </w:r>
      <w:r>
        <w:rPr>
          <w:rFonts w:ascii="Times New Roman" w:hAnsi="Times New Roman"/>
          <w:sz w:val="28"/>
        </w:rPr>
        <w:t>нескольк</w:t>
      </w:r>
      <w:r w:rsidR="00E95998">
        <w:rPr>
          <w:rFonts w:ascii="Times New Roman" w:hAnsi="Times New Roman"/>
          <w:sz w:val="28"/>
        </w:rPr>
        <w:t xml:space="preserve">о стабилизировалась, зафиксировавшись </w:t>
      </w:r>
      <w:r w:rsidR="00626D16">
        <w:rPr>
          <w:rFonts w:ascii="Times New Roman" w:hAnsi="Times New Roman"/>
          <w:sz w:val="28"/>
        </w:rPr>
        <w:t>около</w:t>
      </w:r>
      <w:r w:rsidR="00E95998">
        <w:rPr>
          <w:rFonts w:ascii="Times New Roman" w:hAnsi="Times New Roman"/>
          <w:sz w:val="28"/>
        </w:rPr>
        <w:t xml:space="preserve"> 30 рублей за доллар. </w:t>
      </w:r>
      <w:r w:rsidR="00CD6937">
        <w:rPr>
          <w:rFonts w:ascii="Times New Roman" w:hAnsi="Times New Roman"/>
          <w:sz w:val="28"/>
        </w:rPr>
        <w:t>В конце 2013 года видны тенденции к росту стоимости доллара США.</w:t>
      </w:r>
      <w:r>
        <w:rPr>
          <w:rFonts w:ascii="Times New Roman" w:hAnsi="Times New Roman"/>
          <w:sz w:val="28"/>
        </w:rPr>
        <w:t xml:space="preserve"> </w:t>
      </w:r>
      <w:r w:rsidR="00E95998">
        <w:rPr>
          <w:rFonts w:ascii="Times New Roman" w:hAnsi="Times New Roman"/>
          <w:sz w:val="28"/>
        </w:rPr>
        <w:t>В</w:t>
      </w:r>
      <w:r>
        <w:rPr>
          <w:rFonts w:ascii="Times New Roman" w:hAnsi="Times New Roman"/>
          <w:sz w:val="28"/>
        </w:rPr>
        <w:t xml:space="preserve"> 2014 год</w:t>
      </w:r>
      <w:r w:rsidR="00E95998">
        <w:rPr>
          <w:rFonts w:ascii="Times New Roman" w:hAnsi="Times New Roman"/>
          <w:sz w:val="28"/>
        </w:rPr>
        <w:t>у вновь начались значительные колебания стоимости доллара в сторону</w:t>
      </w:r>
      <w:r>
        <w:rPr>
          <w:rFonts w:ascii="Times New Roman" w:hAnsi="Times New Roman"/>
          <w:sz w:val="28"/>
        </w:rPr>
        <w:t xml:space="preserve"> </w:t>
      </w:r>
      <w:r w:rsidR="00E95998">
        <w:rPr>
          <w:rFonts w:ascii="Times New Roman" w:hAnsi="Times New Roman"/>
          <w:sz w:val="28"/>
        </w:rPr>
        <w:t>увеличения.</w:t>
      </w:r>
      <w:r>
        <w:rPr>
          <w:rFonts w:ascii="Times New Roman" w:hAnsi="Times New Roman"/>
          <w:sz w:val="28"/>
        </w:rPr>
        <w:t xml:space="preserve"> </w:t>
      </w:r>
      <w:r w:rsidR="00E95998">
        <w:rPr>
          <w:rFonts w:ascii="Times New Roman" w:hAnsi="Times New Roman"/>
          <w:sz w:val="28"/>
        </w:rPr>
        <w:t>К</w:t>
      </w:r>
      <w:r>
        <w:rPr>
          <w:rFonts w:ascii="Times New Roman" w:hAnsi="Times New Roman"/>
          <w:sz w:val="28"/>
        </w:rPr>
        <w:t>он</w:t>
      </w:r>
      <w:r w:rsidR="00E95998">
        <w:rPr>
          <w:rFonts w:ascii="Times New Roman" w:hAnsi="Times New Roman"/>
          <w:sz w:val="28"/>
        </w:rPr>
        <w:t>е</w:t>
      </w:r>
      <w:r>
        <w:rPr>
          <w:rFonts w:ascii="Times New Roman" w:hAnsi="Times New Roman"/>
          <w:sz w:val="28"/>
        </w:rPr>
        <w:t>ц 2014</w:t>
      </w:r>
      <w:r w:rsidR="00E95998">
        <w:rPr>
          <w:rFonts w:ascii="Times New Roman" w:hAnsi="Times New Roman"/>
          <w:sz w:val="28"/>
        </w:rPr>
        <w:t xml:space="preserve"> </w:t>
      </w:r>
      <w:r>
        <w:rPr>
          <w:rFonts w:ascii="Times New Roman" w:hAnsi="Times New Roman"/>
          <w:sz w:val="28"/>
        </w:rPr>
        <w:t>год</w:t>
      </w:r>
      <w:r w:rsidR="00E95998">
        <w:rPr>
          <w:rFonts w:ascii="Times New Roman" w:hAnsi="Times New Roman"/>
          <w:sz w:val="28"/>
        </w:rPr>
        <w:t>а</w:t>
      </w:r>
      <w:r>
        <w:rPr>
          <w:rFonts w:ascii="Times New Roman" w:hAnsi="Times New Roman"/>
          <w:sz w:val="28"/>
        </w:rPr>
        <w:t xml:space="preserve"> </w:t>
      </w:r>
      <w:r w:rsidR="00E95998">
        <w:rPr>
          <w:rFonts w:ascii="Times New Roman" w:hAnsi="Times New Roman"/>
          <w:sz w:val="28"/>
        </w:rPr>
        <w:t>ознаменовался невероятным ростом</w:t>
      </w:r>
      <w:r>
        <w:rPr>
          <w:rFonts w:ascii="Times New Roman" w:hAnsi="Times New Roman"/>
          <w:sz w:val="28"/>
        </w:rPr>
        <w:t xml:space="preserve"> курс</w:t>
      </w:r>
      <w:r w:rsidR="00E95998">
        <w:rPr>
          <w:rFonts w:ascii="Times New Roman" w:hAnsi="Times New Roman"/>
          <w:sz w:val="28"/>
        </w:rPr>
        <w:t>а</w:t>
      </w:r>
      <w:r>
        <w:rPr>
          <w:rFonts w:ascii="Times New Roman" w:hAnsi="Times New Roman"/>
          <w:sz w:val="28"/>
        </w:rPr>
        <w:t xml:space="preserve"> доллара США</w:t>
      </w:r>
      <w:r w:rsidR="00E95998">
        <w:rPr>
          <w:rFonts w:ascii="Times New Roman" w:hAnsi="Times New Roman"/>
          <w:sz w:val="28"/>
        </w:rPr>
        <w:t>, что говорит о падении курса национальной валюты России – рубля.</w:t>
      </w:r>
    </w:p>
    <w:p w:rsidR="00CD6937" w:rsidRDefault="002535D9" w:rsidP="001F4C08">
      <w:pPr>
        <w:tabs>
          <w:tab w:val="left" w:pos="6379"/>
        </w:tabs>
        <w:spacing w:after="0" w:line="240" w:lineRule="auto"/>
        <w:ind w:firstLine="709"/>
        <w:contextualSpacing/>
        <w:jc w:val="both"/>
        <w:rPr>
          <w:rFonts w:ascii="Times New Roman" w:hAnsi="Times New Roman"/>
          <w:sz w:val="28"/>
        </w:rPr>
      </w:pPr>
      <w:r>
        <w:rPr>
          <w:rFonts w:ascii="Times New Roman" w:hAnsi="Times New Roman"/>
          <w:sz w:val="28"/>
        </w:rPr>
        <w:t xml:space="preserve">На рисунке 2.4 представлены колебания стоимости </w:t>
      </w:r>
      <w:r w:rsidR="00626D16">
        <w:rPr>
          <w:rFonts w:ascii="Times New Roman" w:hAnsi="Times New Roman"/>
          <w:sz w:val="28"/>
        </w:rPr>
        <w:t>евро</w:t>
      </w:r>
      <w:r w:rsidR="00CD6937">
        <w:rPr>
          <w:rFonts w:ascii="Times New Roman" w:hAnsi="Times New Roman"/>
          <w:sz w:val="28"/>
        </w:rPr>
        <w:t xml:space="preserve"> </w:t>
      </w:r>
      <w:r>
        <w:rPr>
          <w:rFonts w:ascii="Times New Roman" w:hAnsi="Times New Roman"/>
          <w:sz w:val="28"/>
        </w:rPr>
        <w:t xml:space="preserve">в рублях </w:t>
      </w:r>
      <w:r w:rsidR="00CD6937">
        <w:rPr>
          <w:rFonts w:ascii="Times New Roman" w:hAnsi="Times New Roman"/>
          <w:sz w:val="28"/>
        </w:rPr>
        <w:t>за рассматриваемый период.</w:t>
      </w:r>
    </w:p>
    <w:p w:rsidR="00626D16" w:rsidRDefault="00626D16" w:rsidP="001F4C08">
      <w:pPr>
        <w:tabs>
          <w:tab w:val="left" w:pos="6379"/>
        </w:tabs>
        <w:spacing w:after="0" w:line="240" w:lineRule="auto"/>
        <w:contextualSpacing/>
        <w:jc w:val="both"/>
        <w:rPr>
          <w:rFonts w:ascii="Times New Roman" w:hAnsi="Times New Roman"/>
          <w:sz w:val="28"/>
        </w:rPr>
      </w:pPr>
      <w:r>
        <w:rPr>
          <w:noProof/>
          <w:lang w:eastAsia="ru-RU"/>
        </w:rPr>
        <w:drawing>
          <wp:inline distT="0" distB="0" distL="0" distR="0">
            <wp:extent cx="5915025" cy="3152775"/>
            <wp:effectExtent l="0" t="0" r="9525" b="9525"/>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626D16" w:rsidRDefault="00626D16" w:rsidP="001F4C08">
      <w:pPr>
        <w:tabs>
          <w:tab w:val="left" w:pos="6379"/>
        </w:tabs>
        <w:spacing w:after="0" w:line="240" w:lineRule="auto"/>
        <w:contextualSpacing/>
        <w:jc w:val="center"/>
        <w:rPr>
          <w:rFonts w:ascii="Times New Roman" w:hAnsi="Times New Roman"/>
          <w:sz w:val="28"/>
        </w:rPr>
      </w:pPr>
      <w:r>
        <w:rPr>
          <w:rFonts w:ascii="Times New Roman" w:hAnsi="Times New Roman"/>
          <w:sz w:val="28"/>
        </w:rPr>
        <w:t>Рисунок 2.4 Динамика курса евро в рублях за 2008-2014 гг.</w:t>
      </w:r>
    </w:p>
    <w:p w:rsidR="00683FC1" w:rsidRDefault="00683FC1" w:rsidP="001F4C08">
      <w:pPr>
        <w:tabs>
          <w:tab w:val="left" w:pos="6379"/>
        </w:tabs>
        <w:spacing w:after="0" w:line="240" w:lineRule="auto"/>
        <w:contextualSpacing/>
        <w:jc w:val="center"/>
        <w:rPr>
          <w:rFonts w:ascii="Times New Roman" w:hAnsi="Times New Roman"/>
          <w:sz w:val="28"/>
        </w:rPr>
      </w:pPr>
    </w:p>
    <w:p w:rsidR="00626D16" w:rsidRDefault="00626D16" w:rsidP="001F4C08">
      <w:pPr>
        <w:tabs>
          <w:tab w:val="left" w:pos="6379"/>
        </w:tabs>
        <w:spacing w:after="0" w:line="240" w:lineRule="auto"/>
        <w:ind w:firstLine="709"/>
        <w:contextualSpacing/>
        <w:jc w:val="both"/>
        <w:rPr>
          <w:rFonts w:ascii="Times New Roman" w:hAnsi="Times New Roman"/>
          <w:sz w:val="28"/>
        </w:rPr>
      </w:pPr>
      <w:r>
        <w:rPr>
          <w:rFonts w:ascii="Times New Roman" w:hAnsi="Times New Roman"/>
          <w:sz w:val="28"/>
        </w:rPr>
        <w:t xml:space="preserve">В соответствии с рисунком 2.4 в 2008 году наблюдается достаточно стабильный курс евро относительно рубля. На протяжении 2009 года наблюдается рост стоимости евро, которое ведет себя достаточно не стабильно. Далее евро немного снизилось и стабилизировалось, зафиксировавшись около 40 рублей за евро. В мае 2013 года наметилась тенденция к росту стоимости евро, и к концу года оно достигло стоимости в 45 руб. за евро. 2014 год показывает нам еще более серьёзные колебания стоимости евро с общей динамикой  в сторону </w:t>
      </w:r>
      <w:r w:rsidR="00683FC1">
        <w:rPr>
          <w:rFonts w:ascii="Times New Roman" w:hAnsi="Times New Roman"/>
          <w:sz w:val="28"/>
        </w:rPr>
        <w:t>роста</w:t>
      </w:r>
      <w:r>
        <w:rPr>
          <w:rFonts w:ascii="Times New Roman" w:hAnsi="Times New Roman"/>
          <w:sz w:val="28"/>
        </w:rPr>
        <w:t xml:space="preserve">. Конец 2014 года ознаменовался невероятным ростом курса </w:t>
      </w:r>
      <w:r w:rsidR="00683FC1">
        <w:rPr>
          <w:rFonts w:ascii="Times New Roman" w:hAnsi="Times New Roman"/>
          <w:sz w:val="28"/>
        </w:rPr>
        <w:t>евро, оно достигло 84,5 рублей.</w:t>
      </w:r>
    </w:p>
    <w:p w:rsidR="00683FC1" w:rsidRDefault="00683FC1" w:rsidP="001F4C08">
      <w:pPr>
        <w:tabs>
          <w:tab w:val="left" w:pos="6379"/>
        </w:tabs>
        <w:spacing w:after="0" w:line="240" w:lineRule="auto"/>
        <w:ind w:firstLine="709"/>
        <w:contextualSpacing/>
        <w:jc w:val="both"/>
        <w:rPr>
          <w:rFonts w:ascii="Times New Roman" w:hAnsi="Times New Roman"/>
          <w:sz w:val="28"/>
        </w:rPr>
      </w:pPr>
      <w:r>
        <w:rPr>
          <w:rFonts w:ascii="Times New Roman" w:hAnsi="Times New Roman"/>
          <w:sz w:val="28"/>
        </w:rPr>
        <w:t>Таким образом, видно, что курсы доллара США и евро примерно одинаково изменялись относительно рубля</w:t>
      </w:r>
      <w:r w:rsidR="00F57536">
        <w:rPr>
          <w:rFonts w:ascii="Times New Roman" w:hAnsi="Times New Roman"/>
          <w:sz w:val="28"/>
        </w:rPr>
        <w:t>,</w:t>
      </w:r>
      <w:r>
        <w:rPr>
          <w:rFonts w:ascii="Times New Roman" w:hAnsi="Times New Roman"/>
          <w:sz w:val="28"/>
        </w:rPr>
        <w:t xml:space="preserve"> имея неблагоприятную </w:t>
      </w:r>
      <w:r w:rsidR="00F57536">
        <w:rPr>
          <w:rFonts w:ascii="Times New Roman" w:hAnsi="Times New Roman"/>
          <w:sz w:val="28"/>
        </w:rPr>
        <w:t>т</w:t>
      </w:r>
      <w:r>
        <w:rPr>
          <w:rFonts w:ascii="Times New Roman" w:hAnsi="Times New Roman"/>
          <w:sz w:val="28"/>
        </w:rPr>
        <w:t>енденцию к росту.</w:t>
      </w:r>
      <w:r w:rsidR="00F57536">
        <w:rPr>
          <w:rFonts w:ascii="Times New Roman" w:hAnsi="Times New Roman"/>
          <w:sz w:val="28"/>
        </w:rPr>
        <w:t xml:space="preserve"> </w:t>
      </w:r>
      <w:r w:rsidR="00DC2CD2">
        <w:rPr>
          <w:rFonts w:ascii="Times New Roman" w:hAnsi="Times New Roman"/>
          <w:sz w:val="28"/>
        </w:rPr>
        <w:t>Такая тенденция вызвана политической нестабильностью, выдвижением против России санкций со стороны США и Евросоюза, а так же падение цен на нефть, так как Россия ориентирована на экспорт данного природного ресурса.</w:t>
      </w:r>
    </w:p>
    <w:p w:rsidR="00EF1800" w:rsidRDefault="00EF1800" w:rsidP="001F4C08">
      <w:pPr>
        <w:tabs>
          <w:tab w:val="left" w:pos="6379"/>
        </w:tabs>
        <w:spacing w:after="0" w:line="240" w:lineRule="auto"/>
        <w:ind w:firstLine="709"/>
        <w:contextualSpacing/>
        <w:jc w:val="both"/>
        <w:rPr>
          <w:rFonts w:ascii="Times New Roman" w:hAnsi="Times New Roman"/>
          <w:sz w:val="28"/>
        </w:rPr>
      </w:pPr>
    </w:p>
    <w:p w:rsidR="002535D9" w:rsidRPr="002401B4" w:rsidRDefault="002535D9" w:rsidP="001F4C08">
      <w:pPr>
        <w:spacing w:after="0" w:line="240" w:lineRule="auto"/>
        <w:ind w:firstLine="709"/>
        <w:jc w:val="center"/>
        <w:rPr>
          <w:rFonts w:ascii="Times New Roman" w:hAnsi="Times New Roman"/>
          <w:i/>
          <w:sz w:val="28"/>
        </w:rPr>
      </w:pPr>
    </w:p>
    <w:p w:rsidR="003A6FD6" w:rsidRPr="00BF0C88" w:rsidRDefault="003A6FD6" w:rsidP="001F4C08">
      <w:pPr>
        <w:spacing w:after="0" w:line="240" w:lineRule="auto"/>
        <w:ind w:firstLine="709"/>
        <w:jc w:val="center"/>
        <w:rPr>
          <w:rFonts w:ascii="Times New Roman" w:hAnsi="Times New Roman"/>
          <w:i/>
          <w:sz w:val="28"/>
        </w:rPr>
      </w:pPr>
      <w:r w:rsidRPr="00BF0C88">
        <w:rPr>
          <w:rFonts w:ascii="Times New Roman" w:hAnsi="Times New Roman"/>
          <w:i/>
          <w:sz w:val="28"/>
        </w:rPr>
        <w:t xml:space="preserve">2.3 </w:t>
      </w:r>
      <w:r w:rsidR="002535D9" w:rsidRPr="002535D9">
        <w:rPr>
          <w:rFonts w:ascii="Times New Roman" w:hAnsi="Times New Roman"/>
          <w:i/>
          <w:sz w:val="28"/>
        </w:rPr>
        <w:t xml:space="preserve">Управление валютными рисками </w:t>
      </w:r>
      <w:r w:rsidRPr="00BF0C88">
        <w:rPr>
          <w:rFonts w:ascii="Times New Roman" w:hAnsi="Times New Roman"/>
          <w:i/>
          <w:sz w:val="28"/>
        </w:rPr>
        <w:t>ПАО «Магнит»</w:t>
      </w:r>
    </w:p>
    <w:p w:rsidR="003A6FD6" w:rsidRDefault="003A6FD6" w:rsidP="001F4C08">
      <w:pPr>
        <w:spacing w:after="0" w:line="240" w:lineRule="auto"/>
        <w:ind w:firstLine="709"/>
        <w:jc w:val="both"/>
        <w:rPr>
          <w:rFonts w:ascii="Times New Roman" w:hAnsi="Times New Roman"/>
          <w:sz w:val="28"/>
        </w:rPr>
      </w:pPr>
      <w:r>
        <w:rPr>
          <w:rFonts w:ascii="Times New Roman" w:hAnsi="Times New Roman"/>
          <w:sz w:val="28"/>
        </w:rPr>
        <w:t xml:space="preserve">Валютный риск – это риск того, что справедливая стоимость будущих денежных потоков по финансовому инструменту будет колебаться вследствие изменения валютных курсов. </w:t>
      </w:r>
      <w:r w:rsidR="00157ACA">
        <w:rPr>
          <w:rFonts w:ascii="Times New Roman" w:hAnsi="Times New Roman"/>
          <w:sz w:val="28"/>
        </w:rPr>
        <w:t>К</w:t>
      </w:r>
      <w:r>
        <w:rPr>
          <w:rFonts w:ascii="Times New Roman" w:hAnsi="Times New Roman"/>
          <w:sz w:val="28"/>
        </w:rPr>
        <w:t xml:space="preserve">омпания подвержена риску изменения курсов валют, </w:t>
      </w:r>
      <w:proofErr w:type="gramStart"/>
      <w:r>
        <w:rPr>
          <w:rFonts w:ascii="Times New Roman" w:hAnsi="Times New Roman"/>
          <w:sz w:val="28"/>
        </w:rPr>
        <w:t>который</w:t>
      </w:r>
      <w:proofErr w:type="gramEnd"/>
      <w:r>
        <w:rPr>
          <w:rFonts w:ascii="Times New Roman" w:hAnsi="Times New Roman"/>
          <w:sz w:val="28"/>
        </w:rPr>
        <w:t xml:space="preserve"> в основном связан с операционной деятельностью (в случае, когда закупки осуществляются в валюте, отличной от рубля).</w:t>
      </w:r>
    </w:p>
    <w:p w:rsidR="003A6FD6" w:rsidRDefault="003A6FD6" w:rsidP="001F4C08">
      <w:pPr>
        <w:spacing w:after="0" w:line="240" w:lineRule="auto"/>
        <w:ind w:firstLine="709"/>
        <w:jc w:val="both"/>
        <w:rPr>
          <w:rFonts w:ascii="Times New Roman" w:hAnsi="Times New Roman"/>
          <w:sz w:val="28"/>
          <w:szCs w:val="28"/>
        </w:rPr>
      </w:pPr>
      <w:r>
        <w:rPr>
          <w:rFonts w:ascii="Times New Roman" w:hAnsi="Times New Roman"/>
          <w:sz w:val="28"/>
          <w:szCs w:val="28"/>
        </w:rPr>
        <w:t>Влияние на прибыль компании до налогообложения происходит за счет изменений в справедливой стоимости монетарных активов и обязательств. Подверженность компании валютному риску в связи с изменением курсов любых других валют является несущественной.</w:t>
      </w:r>
    </w:p>
    <w:p w:rsidR="003A6FD6" w:rsidRPr="002535D9" w:rsidRDefault="003A6FD6" w:rsidP="001F4C08">
      <w:pPr>
        <w:spacing w:after="0" w:line="240" w:lineRule="auto"/>
        <w:ind w:firstLine="709"/>
        <w:jc w:val="both"/>
        <w:rPr>
          <w:rFonts w:ascii="Times New Roman" w:hAnsi="Times New Roman"/>
          <w:sz w:val="28"/>
          <w:szCs w:val="28"/>
        </w:rPr>
      </w:pPr>
      <w:r>
        <w:rPr>
          <w:rFonts w:ascii="Times New Roman" w:hAnsi="Times New Roman"/>
          <w:sz w:val="28"/>
          <w:szCs w:val="28"/>
        </w:rPr>
        <w:t>Группа осуществляет управление валютным риском посредством установления сроков платежей иностранным поставщикам, близких к дате перехода права собственности на товары к компании.</w:t>
      </w:r>
      <w:r w:rsidR="002535D9" w:rsidRPr="002535D9">
        <w:rPr>
          <w:rFonts w:ascii="Times New Roman" w:hAnsi="Times New Roman"/>
          <w:sz w:val="28"/>
          <w:szCs w:val="28"/>
        </w:rPr>
        <w:t>[1</w:t>
      </w:r>
      <w:r w:rsidR="00794025">
        <w:rPr>
          <w:rFonts w:ascii="Times New Roman" w:hAnsi="Times New Roman"/>
          <w:sz w:val="28"/>
          <w:szCs w:val="28"/>
        </w:rPr>
        <w:t>3</w:t>
      </w:r>
      <w:r w:rsidR="002535D9" w:rsidRPr="002535D9">
        <w:rPr>
          <w:rFonts w:ascii="Times New Roman" w:hAnsi="Times New Roman"/>
          <w:sz w:val="28"/>
          <w:szCs w:val="28"/>
        </w:rPr>
        <w:t>]</w:t>
      </w:r>
    </w:p>
    <w:p w:rsidR="003A6FD6" w:rsidRDefault="003A6FD6" w:rsidP="001F4C08">
      <w:pPr>
        <w:spacing w:after="0" w:line="240" w:lineRule="auto"/>
        <w:ind w:firstLine="709"/>
        <w:jc w:val="both"/>
        <w:rPr>
          <w:rFonts w:ascii="Times New Roman" w:hAnsi="Times New Roman"/>
          <w:sz w:val="28"/>
        </w:rPr>
      </w:pPr>
      <w:r>
        <w:rPr>
          <w:rFonts w:ascii="Times New Roman" w:hAnsi="Times New Roman"/>
          <w:sz w:val="28"/>
        </w:rPr>
        <w:t>Руководство ПАО «Магнит» осознает возможность негативного влияния изменения валютного курса и планирует в подобных ситуациях проводить жесткую политику по снижению затрат. Однако следует учитывать, что часть риска не может быть полностью нивелирована, поскольку указанные риски в большей степени находятся вне контроля компании, а зависят от общеэкономической ситуации в стране.</w:t>
      </w:r>
    </w:p>
    <w:p w:rsidR="003A6FD6" w:rsidRDefault="003A6FD6" w:rsidP="001F4C08">
      <w:pPr>
        <w:spacing w:after="0" w:line="240" w:lineRule="auto"/>
        <w:ind w:firstLine="709"/>
        <w:jc w:val="both"/>
        <w:rPr>
          <w:rFonts w:ascii="Times New Roman" w:hAnsi="Times New Roman"/>
          <w:sz w:val="28"/>
        </w:rPr>
      </w:pPr>
      <w:r>
        <w:rPr>
          <w:rFonts w:ascii="Times New Roman" w:hAnsi="Times New Roman"/>
          <w:sz w:val="28"/>
        </w:rPr>
        <w:t>В случае значительного обесценения рубля, а, следовательно, увеличения издержек, компания может увеличить цены на реализуемые товары. Кроме того, в случае значительного обесценения рубля планируется осуществить следующие мероприятия:</w:t>
      </w:r>
    </w:p>
    <w:p w:rsidR="003A6FD6" w:rsidRDefault="003A6FD6" w:rsidP="001F4C08">
      <w:pPr>
        <w:pStyle w:val="a5"/>
        <w:numPr>
          <w:ilvl w:val="0"/>
          <w:numId w:val="4"/>
        </w:numPr>
        <w:tabs>
          <w:tab w:val="left" w:pos="851"/>
        </w:tabs>
        <w:spacing w:after="0" w:line="240" w:lineRule="auto"/>
        <w:ind w:left="0" w:firstLine="709"/>
        <w:jc w:val="both"/>
        <w:rPr>
          <w:rFonts w:ascii="Times New Roman" w:hAnsi="Times New Roman"/>
          <w:sz w:val="28"/>
        </w:rPr>
      </w:pPr>
      <w:r>
        <w:rPr>
          <w:rFonts w:ascii="Times New Roman" w:hAnsi="Times New Roman"/>
          <w:sz w:val="28"/>
        </w:rPr>
        <w:t>пересмотреть структуру финансирования;</w:t>
      </w:r>
    </w:p>
    <w:p w:rsidR="003A6FD6" w:rsidRDefault="003A6FD6" w:rsidP="001F4C08">
      <w:pPr>
        <w:pStyle w:val="a5"/>
        <w:numPr>
          <w:ilvl w:val="0"/>
          <w:numId w:val="4"/>
        </w:numPr>
        <w:tabs>
          <w:tab w:val="left" w:pos="851"/>
        </w:tabs>
        <w:spacing w:after="0" w:line="240" w:lineRule="auto"/>
        <w:ind w:left="0" w:firstLine="709"/>
        <w:jc w:val="both"/>
        <w:rPr>
          <w:rFonts w:ascii="Times New Roman" w:hAnsi="Times New Roman"/>
          <w:sz w:val="28"/>
        </w:rPr>
      </w:pPr>
      <w:r>
        <w:rPr>
          <w:rFonts w:ascii="Times New Roman" w:hAnsi="Times New Roman"/>
          <w:sz w:val="28"/>
        </w:rPr>
        <w:t>принять дополнительные меры по сокращению расходов;</w:t>
      </w:r>
    </w:p>
    <w:p w:rsidR="003A6FD6" w:rsidRDefault="003A6FD6" w:rsidP="001F4C08">
      <w:pPr>
        <w:pStyle w:val="a5"/>
        <w:numPr>
          <w:ilvl w:val="0"/>
          <w:numId w:val="4"/>
        </w:numPr>
        <w:tabs>
          <w:tab w:val="left" w:pos="851"/>
        </w:tabs>
        <w:spacing w:after="0" w:line="240" w:lineRule="auto"/>
        <w:ind w:left="0" w:firstLine="709"/>
        <w:jc w:val="both"/>
        <w:rPr>
          <w:rFonts w:ascii="Times New Roman" w:hAnsi="Times New Roman"/>
          <w:sz w:val="28"/>
        </w:rPr>
      </w:pPr>
      <w:r>
        <w:rPr>
          <w:rFonts w:ascii="Times New Roman" w:hAnsi="Times New Roman"/>
          <w:sz w:val="28"/>
        </w:rPr>
        <w:t xml:space="preserve">пересмотреть программы капиталовложений и заимствований; </w:t>
      </w:r>
    </w:p>
    <w:p w:rsidR="003A6FD6" w:rsidRDefault="003A6FD6" w:rsidP="001F4C08">
      <w:pPr>
        <w:pStyle w:val="a5"/>
        <w:numPr>
          <w:ilvl w:val="0"/>
          <w:numId w:val="4"/>
        </w:numPr>
        <w:tabs>
          <w:tab w:val="left" w:pos="851"/>
        </w:tabs>
        <w:spacing w:after="0" w:line="240" w:lineRule="auto"/>
        <w:ind w:left="0" w:firstLine="709"/>
        <w:jc w:val="both"/>
        <w:rPr>
          <w:rFonts w:ascii="Times New Roman" w:hAnsi="Times New Roman"/>
          <w:sz w:val="28"/>
        </w:rPr>
      </w:pPr>
      <w:r>
        <w:rPr>
          <w:rFonts w:ascii="Times New Roman" w:hAnsi="Times New Roman"/>
          <w:sz w:val="28"/>
        </w:rPr>
        <w:t>принять меры по повышению оборачиваемости дебиторской задолженности.</w:t>
      </w:r>
    </w:p>
    <w:p w:rsidR="003A6FD6" w:rsidRDefault="003A6FD6" w:rsidP="001F4C08">
      <w:pPr>
        <w:spacing w:after="0" w:line="240" w:lineRule="auto"/>
        <w:ind w:firstLine="709"/>
        <w:jc w:val="both"/>
        <w:rPr>
          <w:rFonts w:ascii="Times New Roman" w:hAnsi="Times New Roman"/>
          <w:sz w:val="28"/>
        </w:rPr>
      </w:pPr>
      <w:r>
        <w:rPr>
          <w:rFonts w:ascii="Times New Roman" w:hAnsi="Times New Roman"/>
          <w:sz w:val="28"/>
        </w:rPr>
        <w:t>Хеджирование валютных рисков в настоящее время не осуществляется, на данном этапе компания не рассматривает данный вид риска как приоритетный, т.к. основные доходы и расходы номинированы в рублях.</w:t>
      </w:r>
      <w:r w:rsidR="002535D9" w:rsidRPr="002535D9">
        <w:rPr>
          <w:rFonts w:ascii="Times New Roman" w:hAnsi="Times New Roman"/>
          <w:sz w:val="28"/>
        </w:rPr>
        <w:t xml:space="preserve"> [1</w:t>
      </w:r>
      <w:r w:rsidR="00794025">
        <w:rPr>
          <w:rFonts w:ascii="Times New Roman" w:hAnsi="Times New Roman"/>
          <w:sz w:val="28"/>
        </w:rPr>
        <w:t>3</w:t>
      </w:r>
      <w:r w:rsidR="002535D9" w:rsidRPr="002535D9">
        <w:rPr>
          <w:rFonts w:ascii="Times New Roman" w:hAnsi="Times New Roman"/>
          <w:sz w:val="28"/>
        </w:rPr>
        <w:t>]</w:t>
      </w:r>
    </w:p>
    <w:p w:rsidR="003A6FD6" w:rsidRDefault="003A6FD6" w:rsidP="001F4C08">
      <w:pPr>
        <w:spacing w:after="0" w:line="240" w:lineRule="auto"/>
        <w:ind w:firstLine="709"/>
        <w:jc w:val="both"/>
        <w:rPr>
          <w:rFonts w:ascii="Times New Roman" w:hAnsi="Times New Roman"/>
          <w:sz w:val="28"/>
        </w:rPr>
      </w:pPr>
      <w:r>
        <w:rPr>
          <w:rFonts w:ascii="Times New Roman" w:hAnsi="Times New Roman"/>
          <w:sz w:val="28"/>
        </w:rPr>
        <w:t xml:space="preserve">Однако посмотрим динамику прибыли/убытка по </w:t>
      </w:r>
      <w:proofErr w:type="gramStart"/>
      <w:r>
        <w:rPr>
          <w:rFonts w:ascii="Times New Roman" w:hAnsi="Times New Roman"/>
          <w:sz w:val="28"/>
        </w:rPr>
        <w:t>курсовым</w:t>
      </w:r>
      <w:proofErr w:type="gramEnd"/>
      <w:r>
        <w:rPr>
          <w:rFonts w:ascii="Times New Roman" w:hAnsi="Times New Roman"/>
          <w:sz w:val="28"/>
        </w:rPr>
        <w:t xml:space="preserve"> разницам.</w:t>
      </w:r>
    </w:p>
    <w:p w:rsidR="002535D9" w:rsidRDefault="003A6FD6" w:rsidP="001F4C08">
      <w:pPr>
        <w:spacing w:after="0" w:line="240" w:lineRule="auto"/>
        <w:ind w:firstLine="709"/>
        <w:jc w:val="both"/>
        <w:rPr>
          <w:rFonts w:ascii="Times New Roman" w:hAnsi="Times New Roman"/>
          <w:sz w:val="28"/>
        </w:rPr>
      </w:pPr>
      <w:r>
        <w:rPr>
          <w:rFonts w:ascii="Times New Roman" w:hAnsi="Times New Roman"/>
          <w:sz w:val="28"/>
        </w:rPr>
        <w:t xml:space="preserve">Таблица </w:t>
      </w:r>
      <w:r w:rsidR="002535D9" w:rsidRPr="002535D9">
        <w:rPr>
          <w:rFonts w:ascii="Times New Roman" w:hAnsi="Times New Roman"/>
          <w:sz w:val="28"/>
        </w:rPr>
        <w:t>2.2</w:t>
      </w:r>
      <w:r>
        <w:rPr>
          <w:rFonts w:ascii="Times New Roman" w:hAnsi="Times New Roman"/>
          <w:sz w:val="28"/>
        </w:rPr>
        <w:t xml:space="preserve"> </w:t>
      </w:r>
    </w:p>
    <w:p w:rsidR="003A6FD6" w:rsidRPr="002535D9" w:rsidRDefault="003A6FD6" w:rsidP="002535D9">
      <w:pPr>
        <w:spacing w:after="0" w:line="240" w:lineRule="auto"/>
        <w:ind w:firstLine="709"/>
        <w:jc w:val="center"/>
        <w:rPr>
          <w:rFonts w:ascii="Times New Roman" w:hAnsi="Times New Roman"/>
          <w:sz w:val="28"/>
        </w:rPr>
      </w:pPr>
      <w:r>
        <w:rPr>
          <w:rFonts w:ascii="Times New Roman" w:hAnsi="Times New Roman"/>
          <w:sz w:val="28"/>
        </w:rPr>
        <w:t>Прибыль по курсовым разницам, тыс. руб.</w:t>
      </w:r>
      <w:r w:rsidR="002535D9" w:rsidRPr="002535D9">
        <w:rPr>
          <w:rFonts w:ascii="Times New Roman" w:hAnsi="Times New Roman"/>
          <w:sz w:val="28"/>
        </w:rPr>
        <w:t>[1</w:t>
      </w:r>
      <w:r w:rsidR="00794025">
        <w:rPr>
          <w:rFonts w:ascii="Times New Roman" w:hAnsi="Times New Roman"/>
          <w:sz w:val="28"/>
        </w:rPr>
        <w:t>3</w:t>
      </w:r>
      <w:r w:rsidR="002535D9" w:rsidRPr="002535D9">
        <w:rPr>
          <w:rFonts w:ascii="Times New Roman" w:hAnsi="Times New Roman"/>
          <w:sz w:val="28"/>
        </w:rPr>
        <w:t>]</w:t>
      </w:r>
    </w:p>
    <w:tbl>
      <w:tblPr>
        <w:tblStyle w:val="a6"/>
        <w:tblW w:w="0" w:type="auto"/>
        <w:tblLook w:val="04A0" w:firstRow="1" w:lastRow="0" w:firstColumn="1" w:lastColumn="0" w:noHBand="0" w:noVBand="1"/>
      </w:tblPr>
      <w:tblGrid>
        <w:gridCol w:w="1699"/>
        <w:gridCol w:w="1056"/>
        <w:gridCol w:w="1056"/>
        <w:gridCol w:w="1056"/>
        <w:gridCol w:w="1176"/>
        <w:gridCol w:w="1176"/>
        <w:gridCol w:w="1176"/>
        <w:gridCol w:w="1176"/>
      </w:tblGrid>
      <w:tr w:rsidR="003A6FD6" w:rsidRPr="00CC64D6" w:rsidTr="00CC64D6">
        <w:trPr>
          <w:trHeight w:val="454"/>
        </w:trPr>
        <w:tc>
          <w:tcPr>
            <w:tcW w:w="0" w:type="auto"/>
            <w:tcBorders>
              <w:top w:val="single" w:sz="4" w:space="0" w:color="auto"/>
              <w:left w:val="single" w:sz="4" w:space="0" w:color="auto"/>
              <w:bottom w:val="single" w:sz="4" w:space="0" w:color="auto"/>
              <w:right w:val="single" w:sz="4" w:space="0" w:color="auto"/>
            </w:tcBorders>
            <w:vAlign w:val="center"/>
          </w:tcPr>
          <w:p w:rsidR="003A6FD6" w:rsidRPr="00CC64D6" w:rsidRDefault="003A6FD6" w:rsidP="001F4C08">
            <w:pPr>
              <w:jc w:val="center"/>
              <w:rPr>
                <w:rFonts w:ascii="Times New Roman" w:hAnsi="Times New Roman"/>
                <w:sz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A6FD6" w:rsidRPr="00CC64D6" w:rsidRDefault="003A6FD6" w:rsidP="001F4C08">
            <w:pPr>
              <w:jc w:val="center"/>
              <w:rPr>
                <w:rFonts w:ascii="Times New Roman" w:hAnsi="Times New Roman"/>
                <w:sz w:val="24"/>
              </w:rPr>
            </w:pPr>
            <w:r w:rsidRPr="00CC64D6">
              <w:rPr>
                <w:rFonts w:ascii="Times New Roman" w:hAnsi="Times New Roman"/>
                <w:sz w:val="24"/>
              </w:rPr>
              <w:t>2008</w:t>
            </w:r>
          </w:p>
        </w:tc>
        <w:tc>
          <w:tcPr>
            <w:tcW w:w="0" w:type="auto"/>
            <w:tcBorders>
              <w:top w:val="single" w:sz="4" w:space="0" w:color="auto"/>
              <w:left w:val="single" w:sz="4" w:space="0" w:color="auto"/>
              <w:bottom w:val="single" w:sz="4" w:space="0" w:color="auto"/>
              <w:right w:val="single" w:sz="4" w:space="0" w:color="auto"/>
            </w:tcBorders>
            <w:vAlign w:val="center"/>
            <w:hideMark/>
          </w:tcPr>
          <w:p w:rsidR="003A6FD6" w:rsidRPr="00CC64D6" w:rsidRDefault="003A6FD6" w:rsidP="001F4C08">
            <w:pPr>
              <w:jc w:val="center"/>
              <w:rPr>
                <w:rFonts w:ascii="Times New Roman" w:hAnsi="Times New Roman"/>
                <w:sz w:val="24"/>
              </w:rPr>
            </w:pPr>
            <w:r w:rsidRPr="00CC64D6">
              <w:rPr>
                <w:rFonts w:ascii="Times New Roman" w:hAnsi="Times New Roman"/>
                <w:sz w:val="24"/>
              </w:rPr>
              <w:t>2009</w:t>
            </w:r>
          </w:p>
        </w:tc>
        <w:tc>
          <w:tcPr>
            <w:tcW w:w="0" w:type="auto"/>
            <w:tcBorders>
              <w:top w:val="single" w:sz="4" w:space="0" w:color="auto"/>
              <w:left w:val="single" w:sz="4" w:space="0" w:color="auto"/>
              <w:bottom w:val="single" w:sz="4" w:space="0" w:color="auto"/>
              <w:right w:val="single" w:sz="4" w:space="0" w:color="auto"/>
            </w:tcBorders>
            <w:vAlign w:val="center"/>
            <w:hideMark/>
          </w:tcPr>
          <w:p w:rsidR="003A6FD6" w:rsidRPr="00CC64D6" w:rsidRDefault="003A6FD6" w:rsidP="001F4C08">
            <w:pPr>
              <w:jc w:val="center"/>
              <w:rPr>
                <w:rFonts w:ascii="Times New Roman" w:hAnsi="Times New Roman"/>
                <w:sz w:val="24"/>
              </w:rPr>
            </w:pPr>
            <w:r w:rsidRPr="00CC64D6">
              <w:rPr>
                <w:rFonts w:ascii="Times New Roman" w:hAnsi="Times New Roman"/>
                <w:sz w:val="24"/>
              </w:rPr>
              <w:t>2010</w:t>
            </w:r>
          </w:p>
        </w:tc>
        <w:tc>
          <w:tcPr>
            <w:tcW w:w="0" w:type="auto"/>
            <w:tcBorders>
              <w:top w:val="single" w:sz="4" w:space="0" w:color="auto"/>
              <w:left w:val="single" w:sz="4" w:space="0" w:color="auto"/>
              <w:bottom w:val="single" w:sz="4" w:space="0" w:color="auto"/>
              <w:right w:val="single" w:sz="4" w:space="0" w:color="auto"/>
            </w:tcBorders>
            <w:vAlign w:val="center"/>
            <w:hideMark/>
          </w:tcPr>
          <w:p w:rsidR="003A6FD6" w:rsidRPr="00CC64D6" w:rsidRDefault="003A6FD6" w:rsidP="001F4C08">
            <w:pPr>
              <w:jc w:val="center"/>
              <w:rPr>
                <w:rFonts w:ascii="Times New Roman" w:hAnsi="Times New Roman"/>
                <w:sz w:val="24"/>
              </w:rPr>
            </w:pPr>
            <w:r w:rsidRPr="00CC64D6">
              <w:rPr>
                <w:rFonts w:ascii="Times New Roman" w:hAnsi="Times New Roman"/>
                <w:sz w:val="24"/>
              </w:rPr>
              <w:t>2011</w:t>
            </w:r>
          </w:p>
        </w:tc>
        <w:tc>
          <w:tcPr>
            <w:tcW w:w="0" w:type="auto"/>
            <w:tcBorders>
              <w:top w:val="single" w:sz="4" w:space="0" w:color="auto"/>
              <w:left w:val="single" w:sz="4" w:space="0" w:color="auto"/>
              <w:bottom w:val="single" w:sz="4" w:space="0" w:color="auto"/>
              <w:right w:val="single" w:sz="4" w:space="0" w:color="auto"/>
            </w:tcBorders>
            <w:vAlign w:val="center"/>
            <w:hideMark/>
          </w:tcPr>
          <w:p w:rsidR="003A6FD6" w:rsidRPr="00CC64D6" w:rsidRDefault="003A6FD6" w:rsidP="001F4C08">
            <w:pPr>
              <w:jc w:val="center"/>
              <w:rPr>
                <w:rFonts w:ascii="Times New Roman" w:hAnsi="Times New Roman"/>
                <w:sz w:val="24"/>
              </w:rPr>
            </w:pPr>
            <w:r w:rsidRPr="00CC64D6">
              <w:rPr>
                <w:rFonts w:ascii="Times New Roman" w:hAnsi="Times New Roman"/>
                <w:sz w:val="24"/>
              </w:rPr>
              <w:t>2012</w:t>
            </w:r>
          </w:p>
        </w:tc>
        <w:tc>
          <w:tcPr>
            <w:tcW w:w="0" w:type="auto"/>
            <w:tcBorders>
              <w:top w:val="single" w:sz="4" w:space="0" w:color="auto"/>
              <w:left w:val="single" w:sz="4" w:space="0" w:color="auto"/>
              <w:bottom w:val="single" w:sz="4" w:space="0" w:color="auto"/>
              <w:right w:val="single" w:sz="4" w:space="0" w:color="auto"/>
            </w:tcBorders>
            <w:vAlign w:val="center"/>
            <w:hideMark/>
          </w:tcPr>
          <w:p w:rsidR="003A6FD6" w:rsidRPr="00CC64D6" w:rsidRDefault="003A6FD6" w:rsidP="001F4C08">
            <w:pPr>
              <w:jc w:val="center"/>
              <w:rPr>
                <w:rFonts w:ascii="Times New Roman" w:hAnsi="Times New Roman"/>
                <w:sz w:val="24"/>
              </w:rPr>
            </w:pPr>
            <w:r w:rsidRPr="00CC64D6">
              <w:rPr>
                <w:rFonts w:ascii="Times New Roman" w:hAnsi="Times New Roman"/>
                <w:sz w:val="24"/>
              </w:rPr>
              <w:t>2013</w:t>
            </w:r>
          </w:p>
        </w:tc>
        <w:tc>
          <w:tcPr>
            <w:tcW w:w="0" w:type="auto"/>
            <w:tcBorders>
              <w:top w:val="single" w:sz="4" w:space="0" w:color="auto"/>
              <w:left w:val="single" w:sz="4" w:space="0" w:color="auto"/>
              <w:bottom w:val="single" w:sz="4" w:space="0" w:color="auto"/>
              <w:right w:val="single" w:sz="4" w:space="0" w:color="auto"/>
            </w:tcBorders>
            <w:vAlign w:val="center"/>
            <w:hideMark/>
          </w:tcPr>
          <w:p w:rsidR="003A6FD6" w:rsidRPr="00CC64D6" w:rsidRDefault="003A6FD6" w:rsidP="001F4C08">
            <w:pPr>
              <w:jc w:val="center"/>
              <w:rPr>
                <w:rFonts w:ascii="Times New Roman" w:hAnsi="Times New Roman"/>
                <w:sz w:val="24"/>
              </w:rPr>
            </w:pPr>
            <w:r w:rsidRPr="00CC64D6">
              <w:rPr>
                <w:rFonts w:ascii="Times New Roman" w:hAnsi="Times New Roman"/>
                <w:sz w:val="24"/>
              </w:rPr>
              <w:t>2014</w:t>
            </w:r>
          </w:p>
        </w:tc>
      </w:tr>
      <w:tr w:rsidR="007A506C" w:rsidRPr="00CC64D6" w:rsidTr="00CC64D6">
        <w:trPr>
          <w:trHeight w:val="454"/>
        </w:trPr>
        <w:tc>
          <w:tcPr>
            <w:tcW w:w="0" w:type="auto"/>
            <w:tcBorders>
              <w:top w:val="single" w:sz="4" w:space="0" w:color="auto"/>
              <w:left w:val="single" w:sz="4" w:space="0" w:color="auto"/>
              <w:bottom w:val="single" w:sz="4" w:space="0" w:color="auto"/>
              <w:right w:val="single" w:sz="4" w:space="0" w:color="auto"/>
            </w:tcBorders>
            <w:vAlign w:val="center"/>
            <w:hideMark/>
          </w:tcPr>
          <w:p w:rsidR="007A506C" w:rsidRPr="00CC64D6" w:rsidRDefault="007A506C" w:rsidP="001F4C08">
            <w:pPr>
              <w:jc w:val="center"/>
              <w:rPr>
                <w:rFonts w:ascii="Times New Roman" w:hAnsi="Times New Roman"/>
                <w:sz w:val="24"/>
              </w:rPr>
            </w:pPr>
            <w:r w:rsidRPr="00CC64D6">
              <w:rPr>
                <w:rFonts w:ascii="Times New Roman" w:hAnsi="Times New Roman"/>
                <w:sz w:val="24"/>
              </w:rPr>
              <w:t xml:space="preserve">Прибыль по </w:t>
            </w:r>
            <w:proofErr w:type="gramStart"/>
            <w:r w:rsidRPr="00CC64D6">
              <w:rPr>
                <w:rFonts w:ascii="Times New Roman" w:hAnsi="Times New Roman"/>
                <w:sz w:val="24"/>
              </w:rPr>
              <w:t>курсовым</w:t>
            </w:r>
            <w:proofErr w:type="gramEnd"/>
            <w:r w:rsidRPr="00CC64D6">
              <w:rPr>
                <w:rFonts w:ascii="Times New Roman" w:hAnsi="Times New Roman"/>
                <w:sz w:val="24"/>
              </w:rPr>
              <w:t xml:space="preserve"> разницам</w:t>
            </w:r>
          </w:p>
        </w:tc>
        <w:tc>
          <w:tcPr>
            <w:tcW w:w="0" w:type="auto"/>
            <w:tcBorders>
              <w:top w:val="single" w:sz="4" w:space="0" w:color="auto"/>
              <w:left w:val="single" w:sz="4" w:space="0" w:color="auto"/>
              <w:bottom w:val="single" w:sz="4" w:space="0" w:color="auto"/>
              <w:right w:val="single" w:sz="4" w:space="0" w:color="auto"/>
            </w:tcBorders>
            <w:vAlign w:val="center"/>
            <w:hideMark/>
          </w:tcPr>
          <w:p w:rsidR="007A506C" w:rsidRPr="00CC64D6" w:rsidRDefault="007A506C" w:rsidP="001F4C08">
            <w:pPr>
              <w:jc w:val="center"/>
              <w:rPr>
                <w:rFonts w:ascii="Times New Roman" w:hAnsi="Times New Roman"/>
                <w:sz w:val="24"/>
              </w:rPr>
            </w:pPr>
            <w:r w:rsidRPr="00CC64D6">
              <w:rPr>
                <w:rFonts w:ascii="Times New Roman" w:hAnsi="Times New Roman"/>
                <w:sz w:val="24"/>
              </w:rPr>
              <w:t>-50715</w:t>
            </w:r>
          </w:p>
        </w:tc>
        <w:tc>
          <w:tcPr>
            <w:tcW w:w="0" w:type="auto"/>
            <w:tcBorders>
              <w:top w:val="single" w:sz="4" w:space="0" w:color="auto"/>
              <w:left w:val="single" w:sz="4" w:space="0" w:color="auto"/>
              <w:bottom w:val="single" w:sz="4" w:space="0" w:color="auto"/>
              <w:right w:val="single" w:sz="4" w:space="0" w:color="auto"/>
            </w:tcBorders>
            <w:vAlign w:val="center"/>
            <w:hideMark/>
          </w:tcPr>
          <w:p w:rsidR="007A506C" w:rsidRPr="00CC64D6" w:rsidRDefault="007A506C" w:rsidP="001F4C08">
            <w:pPr>
              <w:jc w:val="center"/>
              <w:rPr>
                <w:rFonts w:ascii="Times New Roman" w:hAnsi="Times New Roman"/>
                <w:sz w:val="24"/>
              </w:rPr>
            </w:pPr>
            <w:r w:rsidRPr="00CC64D6">
              <w:rPr>
                <w:rFonts w:ascii="Times New Roman" w:hAnsi="Times New Roman"/>
                <w:sz w:val="24"/>
              </w:rPr>
              <w:t>95491</w:t>
            </w:r>
          </w:p>
        </w:tc>
        <w:tc>
          <w:tcPr>
            <w:tcW w:w="0" w:type="auto"/>
            <w:tcBorders>
              <w:top w:val="single" w:sz="4" w:space="0" w:color="auto"/>
              <w:left w:val="single" w:sz="4" w:space="0" w:color="auto"/>
              <w:bottom w:val="single" w:sz="4" w:space="0" w:color="auto"/>
              <w:right w:val="single" w:sz="4" w:space="0" w:color="auto"/>
            </w:tcBorders>
            <w:vAlign w:val="center"/>
            <w:hideMark/>
          </w:tcPr>
          <w:p w:rsidR="007A506C" w:rsidRPr="00CC64D6" w:rsidRDefault="007A506C" w:rsidP="001F4C08">
            <w:pPr>
              <w:jc w:val="center"/>
              <w:rPr>
                <w:rFonts w:ascii="Times New Roman" w:hAnsi="Times New Roman"/>
                <w:sz w:val="24"/>
              </w:rPr>
            </w:pPr>
            <w:r w:rsidRPr="00CC64D6">
              <w:rPr>
                <w:rFonts w:ascii="Times New Roman" w:hAnsi="Times New Roman"/>
                <w:sz w:val="24"/>
              </w:rPr>
              <w:t>50728</w:t>
            </w:r>
          </w:p>
        </w:tc>
        <w:tc>
          <w:tcPr>
            <w:tcW w:w="0" w:type="auto"/>
            <w:tcBorders>
              <w:top w:val="single" w:sz="4" w:space="0" w:color="auto"/>
              <w:left w:val="single" w:sz="4" w:space="0" w:color="auto"/>
              <w:bottom w:val="single" w:sz="4" w:space="0" w:color="auto"/>
              <w:right w:val="single" w:sz="4" w:space="0" w:color="auto"/>
            </w:tcBorders>
            <w:vAlign w:val="center"/>
            <w:hideMark/>
          </w:tcPr>
          <w:p w:rsidR="007A506C" w:rsidRPr="00CC64D6" w:rsidRDefault="007A506C" w:rsidP="001F4C08">
            <w:pPr>
              <w:jc w:val="center"/>
              <w:rPr>
                <w:rFonts w:ascii="Times New Roman" w:hAnsi="Times New Roman"/>
                <w:sz w:val="24"/>
              </w:rPr>
            </w:pPr>
            <w:r w:rsidRPr="00CC64D6">
              <w:rPr>
                <w:rFonts w:ascii="Times New Roman" w:hAnsi="Times New Roman"/>
                <w:sz w:val="24"/>
              </w:rPr>
              <w:t>39183</w:t>
            </w:r>
          </w:p>
        </w:tc>
        <w:tc>
          <w:tcPr>
            <w:tcW w:w="0" w:type="auto"/>
            <w:tcBorders>
              <w:top w:val="single" w:sz="4" w:space="0" w:color="auto"/>
              <w:left w:val="single" w:sz="4" w:space="0" w:color="auto"/>
              <w:bottom w:val="single" w:sz="4" w:space="0" w:color="auto"/>
              <w:right w:val="single" w:sz="4" w:space="0" w:color="auto"/>
            </w:tcBorders>
            <w:vAlign w:val="center"/>
            <w:hideMark/>
          </w:tcPr>
          <w:p w:rsidR="007A506C" w:rsidRPr="00CC64D6" w:rsidRDefault="007A506C" w:rsidP="001F4C08">
            <w:pPr>
              <w:jc w:val="center"/>
              <w:rPr>
                <w:rFonts w:ascii="Times New Roman" w:hAnsi="Times New Roman"/>
                <w:sz w:val="24"/>
              </w:rPr>
            </w:pPr>
            <w:r w:rsidRPr="00CC64D6">
              <w:rPr>
                <w:rFonts w:ascii="Times New Roman" w:hAnsi="Times New Roman"/>
                <w:sz w:val="24"/>
              </w:rPr>
              <w:t>116162</w:t>
            </w:r>
          </w:p>
        </w:tc>
        <w:tc>
          <w:tcPr>
            <w:tcW w:w="0" w:type="auto"/>
            <w:tcBorders>
              <w:top w:val="single" w:sz="4" w:space="0" w:color="auto"/>
              <w:left w:val="single" w:sz="4" w:space="0" w:color="auto"/>
              <w:bottom w:val="single" w:sz="4" w:space="0" w:color="auto"/>
              <w:right w:val="single" w:sz="4" w:space="0" w:color="auto"/>
            </w:tcBorders>
            <w:vAlign w:val="center"/>
            <w:hideMark/>
          </w:tcPr>
          <w:p w:rsidR="007A506C" w:rsidRPr="00CC64D6" w:rsidRDefault="007A506C" w:rsidP="001F4C08">
            <w:pPr>
              <w:jc w:val="center"/>
              <w:rPr>
                <w:rFonts w:ascii="Times New Roman" w:hAnsi="Times New Roman"/>
                <w:sz w:val="24"/>
              </w:rPr>
            </w:pPr>
            <w:r w:rsidRPr="00CC64D6">
              <w:rPr>
                <w:rFonts w:ascii="Times New Roman" w:hAnsi="Times New Roman"/>
                <w:sz w:val="24"/>
              </w:rPr>
              <w:t>-351033</w:t>
            </w:r>
          </w:p>
        </w:tc>
        <w:tc>
          <w:tcPr>
            <w:tcW w:w="0" w:type="auto"/>
            <w:tcBorders>
              <w:top w:val="single" w:sz="4" w:space="0" w:color="auto"/>
              <w:left w:val="single" w:sz="4" w:space="0" w:color="auto"/>
              <w:bottom w:val="single" w:sz="4" w:space="0" w:color="auto"/>
              <w:right w:val="single" w:sz="4" w:space="0" w:color="auto"/>
            </w:tcBorders>
            <w:vAlign w:val="center"/>
            <w:hideMark/>
          </w:tcPr>
          <w:p w:rsidR="007A506C" w:rsidRPr="00CC64D6" w:rsidRDefault="007A506C" w:rsidP="001F4C08">
            <w:pPr>
              <w:jc w:val="center"/>
              <w:rPr>
                <w:rFonts w:ascii="Times New Roman" w:hAnsi="Times New Roman"/>
                <w:sz w:val="24"/>
              </w:rPr>
            </w:pPr>
            <w:r w:rsidRPr="00CC64D6">
              <w:rPr>
                <w:rFonts w:ascii="Times New Roman" w:hAnsi="Times New Roman"/>
                <w:sz w:val="24"/>
              </w:rPr>
              <w:t>-2814182</w:t>
            </w:r>
          </w:p>
        </w:tc>
      </w:tr>
      <w:tr w:rsidR="007A506C" w:rsidRPr="00CC64D6" w:rsidTr="00CC64D6">
        <w:trPr>
          <w:trHeight w:val="454"/>
        </w:trPr>
        <w:tc>
          <w:tcPr>
            <w:tcW w:w="0" w:type="auto"/>
            <w:tcBorders>
              <w:top w:val="single" w:sz="4" w:space="0" w:color="auto"/>
              <w:left w:val="single" w:sz="4" w:space="0" w:color="auto"/>
              <w:bottom w:val="single" w:sz="4" w:space="0" w:color="auto"/>
              <w:right w:val="single" w:sz="4" w:space="0" w:color="auto"/>
            </w:tcBorders>
            <w:vAlign w:val="center"/>
            <w:hideMark/>
          </w:tcPr>
          <w:p w:rsidR="007A506C" w:rsidRPr="00CC64D6" w:rsidRDefault="00BF0C88" w:rsidP="001F4C08">
            <w:pPr>
              <w:jc w:val="center"/>
              <w:rPr>
                <w:rFonts w:ascii="Times New Roman" w:hAnsi="Times New Roman"/>
                <w:sz w:val="24"/>
              </w:rPr>
            </w:pPr>
            <w:r w:rsidRPr="00CC64D6">
              <w:rPr>
                <w:rFonts w:ascii="Times New Roman" w:hAnsi="Times New Roman"/>
                <w:sz w:val="24"/>
              </w:rPr>
              <w:t xml:space="preserve">Годовая </w:t>
            </w:r>
            <w:r w:rsidR="007A506C" w:rsidRPr="00CC64D6">
              <w:rPr>
                <w:rFonts w:ascii="Times New Roman" w:hAnsi="Times New Roman"/>
                <w:sz w:val="24"/>
              </w:rPr>
              <w:t xml:space="preserve">прибыль </w:t>
            </w:r>
          </w:p>
        </w:tc>
        <w:tc>
          <w:tcPr>
            <w:tcW w:w="0" w:type="auto"/>
            <w:tcBorders>
              <w:top w:val="single" w:sz="4" w:space="0" w:color="auto"/>
              <w:left w:val="single" w:sz="4" w:space="0" w:color="auto"/>
              <w:bottom w:val="single" w:sz="4" w:space="0" w:color="auto"/>
              <w:right w:val="single" w:sz="4" w:space="0" w:color="auto"/>
            </w:tcBorders>
            <w:vAlign w:val="center"/>
            <w:hideMark/>
          </w:tcPr>
          <w:p w:rsidR="007A506C" w:rsidRPr="00CC64D6" w:rsidRDefault="007A506C" w:rsidP="001F4C08">
            <w:pPr>
              <w:jc w:val="center"/>
              <w:rPr>
                <w:rFonts w:ascii="Times New Roman" w:hAnsi="Times New Roman"/>
                <w:sz w:val="24"/>
              </w:rPr>
            </w:pPr>
            <w:r w:rsidRPr="00CC64D6">
              <w:rPr>
                <w:rFonts w:ascii="Times New Roman" w:hAnsi="Times New Roman"/>
                <w:sz w:val="24"/>
              </w:rPr>
              <w:t>4674189</w:t>
            </w:r>
          </w:p>
        </w:tc>
        <w:tc>
          <w:tcPr>
            <w:tcW w:w="0" w:type="auto"/>
            <w:tcBorders>
              <w:top w:val="single" w:sz="4" w:space="0" w:color="auto"/>
              <w:left w:val="single" w:sz="4" w:space="0" w:color="auto"/>
              <w:bottom w:val="single" w:sz="4" w:space="0" w:color="auto"/>
              <w:right w:val="single" w:sz="4" w:space="0" w:color="auto"/>
            </w:tcBorders>
            <w:vAlign w:val="center"/>
            <w:hideMark/>
          </w:tcPr>
          <w:p w:rsidR="007A506C" w:rsidRPr="00CC64D6" w:rsidRDefault="007A506C" w:rsidP="001F4C08">
            <w:pPr>
              <w:jc w:val="center"/>
              <w:rPr>
                <w:rFonts w:ascii="Times New Roman" w:hAnsi="Times New Roman"/>
                <w:sz w:val="24"/>
              </w:rPr>
            </w:pPr>
            <w:r w:rsidRPr="00CC64D6">
              <w:rPr>
                <w:rFonts w:ascii="Times New Roman" w:hAnsi="Times New Roman"/>
                <w:sz w:val="24"/>
              </w:rPr>
              <w:t>8740785</w:t>
            </w:r>
          </w:p>
        </w:tc>
        <w:tc>
          <w:tcPr>
            <w:tcW w:w="0" w:type="auto"/>
            <w:tcBorders>
              <w:top w:val="single" w:sz="4" w:space="0" w:color="auto"/>
              <w:left w:val="single" w:sz="4" w:space="0" w:color="auto"/>
              <w:bottom w:val="single" w:sz="4" w:space="0" w:color="auto"/>
              <w:right w:val="single" w:sz="4" w:space="0" w:color="auto"/>
            </w:tcBorders>
            <w:vAlign w:val="center"/>
            <w:hideMark/>
          </w:tcPr>
          <w:p w:rsidR="007A506C" w:rsidRPr="00CC64D6" w:rsidRDefault="007A506C" w:rsidP="001F4C08">
            <w:pPr>
              <w:jc w:val="center"/>
              <w:rPr>
                <w:rFonts w:ascii="Times New Roman" w:hAnsi="Times New Roman"/>
                <w:sz w:val="24"/>
              </w:rPr>
            </w:pPr>
            <w:r w:rsidRPr="00CC64D6">
              <w:rPr>
                <w:rFonts w:ascii="Times New Roman" w:hAnsi="Times New Roman"/>
                <w:sz w:val="24"/>
              </w:rPr>
              <w:t>9729515</w:t>
            </w:r>
          </w:p>
        </w:tc>
        <w:tc>
          <w:tcPr>
            <w:tcW w:w="0" w:type="auto"/>
            <w:tcBorders>
              <w:top w:val="single" w:sz="4" w:space="0" w:color="auto"/>
              <w:left w:val="single" w:sz="4" w:space="0" w:color="auto"/>
              <w:bottom w:val="single" w:sz="4" w:space="0" w:color="auto"/>
              <w:right w:val="single" w:sz="4" w:space="0" w:color="auto"/>
            </w:tcBorders>
            <w:vAlign w:val="center"/>
            <w:hideMark/>
          </w:tcPr>
          <w:p w:rsidR="007A506C" w:rsidRPr="00CC64D6" w:rsidRDefault="007A506C" w:rsidP="001F4C08">
            <w:pPr>
              <w:jc w:val="center"/>
              <w:rPr>
                <w:rFonts w:ascii="Times New Roman" w:hAnsi="Times New Roman"/>
                <w:sz w:val="24"/>
              </w:rPr>
            </w:pPr>
            <w:r w:rsidRPr="00CC64D6">
              <w:rPr>
                <w:rFonts w:ascii="Times New Roman" w:hAnsi="Times New Roman"/>
                <w:sz w:val="24"/>
              </w:rPr>
              <w:t>12303835</w:t>
            </w:r>
          </w:p>
        </w:tc>
        <w:tc>
          <w:tcPr>
            <w:tcW w:w="0" w:type="auto"/>
            <w:tcBorders>
              <w:top w:val="single" w:sz="4" w:space="0" w:color="auto"/>
              <w:left w:val="single" w:sz="4" w:space="0" w:color="auto"/>
              <w:bottom w:val="single" w:sz="4" w:space="0" w:color="auto"/>
              <w:right w:val="single" w:sz="4" w:space="0" w:color="auto"/>
            </w:tcBorders>
            <w:vAlign w:val="center"/>
            <w:hideMark/>
          </w:tcPr>
          <w:p w:rsidR="007A506C" w:rsidRPr="00CC64D6" w:rsidRDefault="007A506C" w:rsidP="001F4C08">
            <w:pPr>
              <w:jc w:val="center"/>
              <w:rPr>
                <w:rFonts w:ascii="Times New Roman" w:hAnsi="Times New Roman"/>
                <w:sz w:val="24"/>
              </w:rPr>
            </w:pPr>
            <w:r w:rsidRPr="00CC64D6">
              <w:rPr>
                <w:rFonts w:ascii="Times New Roman" w:hAnsi="Times New Roman"/>
                <w:sz w:val="24"/>
              </w:rPr>
              <w:t>25117282</w:t>
            </w:r>
          </w:p>
        </w:tc>
        <w:tc>
          <w:tcPr>
            <w:tcW w:w="0" w:type="auto"/>
            <w:tcBorders>
              <w:top w:val="single" w:sz="4" w:space="0" w:color="auto"/>
              <w:left w:val="single" w:sz="4" w:space="0" w:color="auto"/>
              <w:bottom w:val="single" w:sz="4" w:space="0" w:color="auto"/>
              <w:right w:val="single" w:sz="4" w:space="0" w:color="auto"/>
            </w:tcBorders>
            <w:vAlign w:val="center"/>
            <w:hideMark/>
          </w:tcPr>
          <w:p w:rsidR="007A506C" w:rsidRPr="00CC64D6" w:rsidRDefault="007A506C" w:rsidP="001F4C08">
            <w:pPr>
              <w:jc w:val="center"/>
              <w:rPr>
                <w:rFonts w:ascii="Times New Roman" w:hAnsi="Times New Roman"/>
                <w:sz w:val="24"/>
              </w:rPr>
            </w:pPr>
            <w:r w:rsidRPr="00CC64D6">
              <w:rPr>
                <w:rFonts w:ascii="Times New Roman" w:hAnsi="Times New Roman"/>
                <w:sz w:val="24"/>
              </w:rPr>
              <w:t>35620375</w:t>
            </w:r>
          </w:p>
        </w:tc>
        <w:tc>
          <w:tcPr>
            <w:tcW w:w="0" w:type="auto"/>
            <w:tcBorders>
              <w:top w:val="single" w:sz="4" w:space="0" w:color="auto"/>
              <w:left w:val="single" w:sz="4" w:space="0" w:color="auto"/>
              <w:bottom w:val="single" w:sz="4" w:space="0" w:color="auto"/>
              <w:right w:val="single" w:sz="4" w:space="0" w:color="auto"/>
            </w:tcBorders>
            <w:vAlign w:val="center"/>
            <w:hideMark/>
          </w:tcPr>
          <w:p w:rsidR="007A506C" w:rsidRPr="00CC64D6" w:rsidRDefault="007A506C" w:rsidP="001F4C08">
            <w:pPr>
              <w:jc w:val="center"/>
              <w:rPr>
                <w:rFonts w:ascii="Times New Roman" w:hAnsi="Times New Roman"/>
                <w:sz w:val="24"/>
              </w:rPr>
            </w:pPr>
            <w:r w:rsidRPr="00CC64D6">
              <w:rPr>
                <w:rFonts w:ascii="Times New Roman" w:hAnsi="Times New Roman"/>
                <w:sz w:val="24"/>
              </w:rPr>
              <w:t>47685844</w:t>
            </w:r>
          </w:p>
        </w:tc>
      </w:tr>
    </w:tbl>
    <w:p w:rsidR="003A6FD6" w:rsidRDefault="003A6FD6" w:rsidP="001F4C08">
      <w:pPr>
        <w:spacing w:after="0" w:line="240" w:lineRule="auto"/>
        <w:ind w:firstLine="709"/>
        <w:jc w:val="both"/>
        <w:rPr>
          <w:rFonts w:ascii="Times New Roman" w:hAnsi="Times New Roman"/>
          <w:sz w:val="28"/>
        </w:rPr>
      </w:pPr>
      <w:r>
        <w:rPr>
          <w:rFonts w:ascii="Times New Roman" w:hAnsi="Times New Roman"/>
          <w:sz w:val="28"/>
        </w:rPr>
        <w:t xml:space="preserve">По данным таблицы можно отметить, что компания несет значительные убытки последние 2 года: в 2013 г. было упущено из-за смены курса валют 351 млн. руб., в 2014 г. 2814 млн. руб., что </w:t>
      </w:r>
      <w:r w:rsidR="002535D9">
        <w:rPr>
          <w:rFonts w:ascii="Times New Roman" w:hAnsi="Times New Roman"/>
          <w:sz w:val="28"/>
        </w:rPr>
        <w:t xml:space="preserve">является </w:t>
      </w:r>
      <w:r>
        <w:rPr>
          <w:rFonts w:ascii="Times New Roman" w:hAnsi="Times New Roman"/>
          <w:sz w:val="28"/>
        </w:rPr>
        <w:t xml:space="preserve">очень </w:t>
      </w:r>
      <w:r w:rsidR="002535D9">
        <w:rPr>
          <w:rFonts w:ascii="Times New Roman" w:hAnsi="Times New Roman"/>
          <w:sz w:val="28"/>
        </w:rPr>
        <w:lastRenderedPageBreak/>
        <w:t>крупным убытком и появляется необходимость в столь не стабильное время страховать валютные риски</w:t>
      </w:r>
      <w:r>
        <w:rPr>
          <w:rFonts w:ascii="Times New Roman" w:hAnsi="Times New Roman"/>
          <w:sz w:val="28"/>
        </w:rPr>
        <w:t>.</w:t>
      </w:r>
    </w:p>
    <w:p w:rsidR="003A6FD6" w:rsidRDefault="003A6FD6" w:rsidP="001F4C08">
      <w:pPr>
        <w:spacing w:after="0" w:line="240" w:lineRule="auto"/>
        <w:ind w:firstLine="709"/>
        <w:jc w:val="both"/>
        <w:rPr>
          <w:rFonts w:ascii="Times New Roman" w:hAnsi="Times New Roman"/>
          <w:sz w:val="28"/>
        </w:rPr>
      </w:pPr>
      <w:r>
        <w:rPr>
          <w:rFonts w:ascii="Times New Roman" w:hAnsi="Times New Roman"/>
          <w:sz w:val="28"/>
        </w:rPr>
        <w:t>Представим имеющиеся данные графически.</w:t>
      </w:r>
    </w:p>
    <w:p w:rsidR="003A6FD6" w:rsidRDefault="00173F99" w:rsidP="001F4C08">
      <w:pPr>
        <w:spacing w:after="0" w:line="240" w:lineRule="auto"/>
        <w:jc w:val="both"/>
        <w:rPr>
          <w:rFonts w:ascii="Times New Roman" w:hAnsi="Times New Roman"/>
          <w:sz w:val="28"/>
        </w:rPr>
      </w:pPr>
      <w:r>
        <w:rPr>
          <w:noProof/>
          <w:lang w:eastAsia="ru-RU"/>
        </w:rPr>
        <w:drawing>
          <wp:inline distT="0" distB="0" distL="0" distR="0">
            <wp:extent cx="5876925" cy="2800350"/>
            <wp:effectExtent l="0" t="0" r="9525" b="19050"/>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3A6FD6" w:rsidRDefault="003A6FD6" w:rsidP="001F4C08">
      <w:pPr>
        <w:spacing w:after="0" w:line="240" w:lineRule="auto"/>
        <w:jc w:val="both"/>
        <w:rPr>
          <w:rFonts w:ascii="Times New Roman" w:hAnsi="Times New Roman"/>
          <w:sz w:val="28"/>
        </w:rPr>
      </w:pPr>
      <w:r>
        <w:rPr>
          <w:rFonts w:ascii="Times New Roman" w:hAnsi="Times New Roman"/>
          <w:sz w:val="28"/>
        </w:rPr>
        <w:t xml:space="preserve">Рисунок 2.5 Динамика чистой прибыли и прибыли по </w:t>
      </w:r>
      <w:proofErr w:type="gramStart"/>
      <w:r>
        <w:rPr>
          <w:rFonts w:ascii="Times New Roman" w:hAnsi="Times New Roman"/>
          <w:sz w:val="28"/>
        </w:rPr>
        <w:t>курсовым</w:t>
      </w:r>
      <w:proofErr w:type="gramEnd"/>
      <w:r>
        <w:rPr>
          <w:rFonts w:ascii="Times New Roman" w:hAnsi="Times New Roman"/>
          <w:sz w:val="28"/>
        </w:rPr>
        <w:t xml:space="preserve"> разницам</w:t>
      </w:r>
    </w:p>
    <w:p w:rsidR="002535D9" w:rsidRDefault="002535D9" w:rsidP="001F4C08">
      <w:pPr>
        <w:spacing w:after="0" w:line="240" w:lineRule="auto"/>
        <w:ind w:firstLine="709"/>
        <w:jc w:val="both"/>
        <w:rPr>
          <w:rFonts w:ascii="Times New Roman" w:hAnsi="Times New Roman"/>
          <w:sz w:val="28"/>
        </w:rPr>
      </w:pPr>
    </w:p>
    <w:p w:rsidR="003A6FD6" w:rsidRDefault="003A6FD6" w:rsidP="001F4C08">
      <w:pPr>
        <w:spacing w:after="0" w:line="240" w:lineRule="auto"/>
        <w:ind w:firstLine="709"/>
        <w:jc w:val="both"/>
        <w:rPr>
          <w:rFonts w:ascii="Times New Roman" w:hAnsi="Times New Roman"/>
          <w:sz w:val="28"/>
        </w:rPr>
      </w:pPr>
      <w:proofErr w:type="gramStart"/>
      <w:r>
        <w:rPr>
          <w:rFonts w:ascii="Times New Roman" w:hAnsi="Times New Roman"/>
          <w:sz w:val="28"/>
        </w:rPr>
        <w:t>Согласно рисунку 2.5 чистая прибыль растет намного быстрее</w:t>
      </w:r>
      <w:r w:rsidR="00044CC1">
        <w:rPr>
          <w:rFonts w:ascii="Times New Roman" w:hAnsi="Times New Roman"/>
          <w:sz w:val="28"/>
        </w:rPr>
        <w:t>,</w:t>
      </w:r>
      <w:r>
        <w:rPr>
          <w:rFonts w:ascii="Times New Roman" w:hAnsi="Times New Roman"/>
          <w:sz w:val="28"/>
        </w:rPr>
        <w:t xml:space="preserve"> чем убыток по курсовым разницам, именно по этому руководство компании не торопится принимать мер по страхованию рисков.</w:t>
      </w:r>
      <w:proofErr w:type="gramEnd"/>
    </w:p>
    <w:p w:rsidR="00000742" w:rsidRDefault="00000742" w:rsidP="001F4C08">
      <w:pPr>
        <w:spacing w:after="0" w:line="240" w:lineRule="auto"/>
        <w:ind w:firstLine="709"/>
        <w:jc w:val="both"/>
        <w:rPr>
          <w:rFonts w:ascii="Times New Roman" w:hAnsi="Times New Roman"/>
          <w:sz w:val="28"/>
        </w:rPr>
      </w:pPr>
      <w:r>
        <w:rPr>
          <w:rFonts w:ascii="Times New Roman" w:hAnsi="Times New Roman"/>
          <w:sz w:val="28"/>
        </w:rPr>
        <w:t xml:space="preserve">Как мы видим, с 2008 по 2013 года прибыль/убыток </w:t>
      </w:r>
      <w:proofErr w:type="gramStart"/>
      <w:r>
        <w:rPr>
          <w:rFonts w:ascii="Times New Roman" w:hAnsi="Times New Roman"/>
          <w:sz w:val="28"/>
        </w:rPr>
        <w:t>по</w:t>
      </w:r>
      <w:proofErr w:type="gramEnd"/>
      <w:r w:rsidR="00BF0C88">
        <w:rPr>
          <w:rFonts w:ascii="Times New Roman" w:hAnsi="Times New Roman"/>
          <w:sz w:val="28"/>
        </w:rPr>
        <w:t xml:space="preserve"> </w:t>
      </w:r>
      <w:proofErr w:type="gramStart"/>
      <w:r w:rsidR="00BF0C88">
        <w:rPr>
          <w:rFonts w:ascii="Times New Roman" w:hAnsi="Times New Roman"/>
          <w:sz w:val="28"/>
        </w:rPr>
        <w:t>курсовым</w:t>
      </w:r>
      <w:proofErr w:type="gramEnd"/>
      <w:r w:rsidR="00BF0C88">
        <w:rPr>
          <w:rFonts w:ascii="Times New Roman" w:hAnsi="Times New Roman"/>
          <w:sz w:val="28"/>
        </w:rPr>
        <w:t xml:space="preserve"> разницам был практически нулевой, а в 2014 году получен значительный убыток, и именно в этот момент</w:t>
      </w:r>
      <w:r w:rsidR="00EA3307">
        <w:rPr>
          <w:rFonts w:ascii="Times New Roman" w:hAnsi="Times New Roman"/>
          <w:sz w:val="28"/>
        </w:rPr>
        <w:t>,</w:t>
      </w:r>
      <w:r w:rsidR="00BF0C88">
        <w:rPr>
          <w:rFonts w:ascii="Times New Roman" w:hAnsi="Times New Roman"/>
          <w:sz w:val="28"/>
        </w:rPr>
        <w:t xml:space="preserve"> в соответствии с пунктом 2.2</w:t>
      </w:r>
      <w:r w:rsidR="00EA3307">
        <w:rPr>
          <w:rFonts w:ascii="Times New Roman" w:hAnsi="Times New Roman"/>
          <w:sz w:val="28"/>
        </w:rPr>
        <w:t>,</w:t>
      </w:r>
      <w:r w:rsidR="00BF0C88">
        <w:rPr>
          <w:rFonts w:ascii="Times New Roman" w:hAnsi="Times New Roman"/>
          <w:sz w:val="28"/>
        </w:rPr>
        <w:t xml:space="preserve"> происходили значительные изменения курсов валют, произошло резкое падение курса рубля.</w:t>
      </w:r>
    </w:p>
    <w:p w:rsidR="003A6FD6" w:rsidRDefault="00BF0C88" w:rsidP="001F4C08">
      <w:pPr>
        <w:spacing w:after="0" w:line="240" w:lineRule="auto"/>
        <w:ind w:firstLine="709"/>
        <w:jc w:val="both"/>
        <w:rPr>
          <w:rFonts w:ascii="Times New Roman" w:hAnsi="Times New Roman"/>
          <w:sz w:val="28"/>
        </w:rPr>
      </w:pPr>
      <w:r>
        <w:rPr>
          <w:rFonts w:ascii="Times New Roman" w:hAnsi="Times New Roman"/>
          <w:sz w:val="28"/>
        </w:rPr>
        <w:t>Далее р</w:t>
      </w:r>
      <w:r w:rsidR="003A6FD6">
        <w:rPr>
          <w:rFonts w:ascii="Times New Roman" w:hAnsi="Times New Roman"/>
          <w:sz w:val="28"/>
        </w:rPr>
        <w:t>ассчитаем долю прибыли</w:t>
      </w:r>
      <w:r>
        <w:rPr>
          <w:rFonts w:ascii="Times New Roman" w:hAnsi="Times New Roman"/>
          <w:sz w:val="28"/>
        </w:rPr>
        <w:t>/убытка</w:t>
      </w:r>
      <w:r w:rsidR="003A6FD6">
        <w:rPr>
          <w:rFonts w:ascii="Times New Roman" w:hAnsi="Times New Roman"/>
          <w:sz w:val="28"/>
        </w:rPr>
        <w:t xml:space="preserve"> по </w:t>
      </w:r>
      <w:proofErr w:type="gramStart"/>
      <w:r w:rsidR="003A6FD6">
        <w:rPr>
          <w:rFonts w:ascii="Times New Roman" w:hAnsi="Times New Roman"/>
          <w:sz w:val="28"/>
        </w:rPr>
        <w:t>курсовым</w:t>
      </w:r>
      <w:proofErr w:type="gramEnd"/>
      <w:r w:rsidR="003A6FD6">
        <w:rPr>
          <w:rFonts w:ascii="Times New Roman" w:hAnsi="Times New Roman"/>
          <w:sz w:val="28"/>
        </w:rPr>
        <w:t xml:space="preserve"> разницам в</w:t>
      </w:r>
      <w:r>
        <w:rPr>
          <w:rFonts w:ascii="Times New Roman" w:hAnsi="Times New Roman"/>
          <w:sz w:val="28"/>
        </w:rPr>
        <w:t xml:space="preserve"> общем объеме</w:t>
      </w:r>
      <w:r w:rsidR="003A6FD6">
        <w:rPr>
          <w:rFonts w:ascii="Times New Roman" w:hAnsi="Times New Roman"/>
          <w:sz w:val="28"/>
        </w:rPr>
        <w:t xml:space="preserve"> прибыли</w:t>
      </w:r>
      <w:r>
        <w:rPr>
          <w:rFonts w:ascii="Times New Roman" w:hAnsi="Times New Roman"/>
          <w:sz w:val="28"/>
        </w:rPr>
        <w:t xml:space="preserve"> полученной компанией за год</w:t>
      </w:r>
      <w:r w:rsidR="003A6FD6">
        <w:rPr>
          <w:rFonts w:ascii="Times New Roman" w:hAnsi="Times New Roman"/>
          <w:sz w:val="28"/>
        </w:rPr>
        <w:t>.</w:t>
      </w:r>
    </w:p>
    <w:p w:rsidR="002535D9" w:rsidRDefault="003A6FD6" w:rsidP="001F4C08">
      <w:pPr>
        <w:spacing w:after="0" w:line="240" w:lineRule="auto"/>
        <w:ind w:firstLine="709"/>
        <w:jc w:val="both"/>
        <w:rPr>
          <w:rFonts w:ascii="Times New Roman" w:hAnsi="Times New Roman"/>
          <w:sz w:val="28"/>
        </w:rPr>
      </w:pPr>
      <w:r>
        <w:rPr>
          <w:rFonts w:ascii="Times New Roman" w:hAnsi="Times New Roman"/>
          <w:sz w:val="28"/>
        </w:rPr>
        <w:t xml:space="preserve">Таблица </w:t>
      </w:r>
      <w:r w:rsidR="002535D9">
        <w:rPr>
          <w:rFonts w:ascii="Times New Roman" w:hAnsi="Times New Roman"/>
          <w:sz w:val="28"/>
        </w:rPr>
        <w:t>2.3</w:t>
      </w:r>
    </w:p>
    <w:p w:rsidR="003A6FD6" w:rsidRDefault="003A6FD6" w:rsidP="002535D9">
      <w:pPr>
        <w:spacing w:after="0" w:line="240" w:lineRule="auto"/>
        <w:ind w:firstLine="709"/>
        <w:jc w:val="center"/>
        <w:rPr>
          <w:rFonts w:ascii="Times New Roman" w:hAnsi="Times New Roman"/>
          <w:sz w:val="28"/>
        </w:rPr>
      </w:pPr>
      <w:r>
        <w:rPr>
          <w:rFonts w:ascii="Times New Roman" w:hAnsi="Times New Roman"/>
          <w:sz w:val="28"/>
        </w:rPr>
        <w:t xml:space="preserve">Доля прибыли по </w:t>
      </w:r>
      <w:proofErr w:type="gramStart"/>
      <w:r>
        <w:rPr>
          <w:rFonts w:ascii="Times New Roman" w:hAnsi="Times New Roman"/>
          <w:sz w:val="28"/>
        </w:rPr>
        <w:t>курс</w:t>
      </w:r>
      <w:r w:rsidR="007A506C">
        <w:rPr>
          <w:rFonts w:ascii="Times New Roman" w:hAnsi="Times New Roman"/>
          <w:sz w:val="28"/>
        </w:rPr>
        <w:t>овым</w:t>
      </w:r>
      <w:proofErr w:type="gramEnd"/>
      <w:r w:rsidR="007A506C">
        <w:rPr>
          <w:rFonts w:ascii="Times New Roman" w:hAnsi="Times New Roman"/>
          <w:sz w:val="28"/>
        </w:rPr>
        <w:t xml:space="preserve"> разницам в чистой прибыли</w:t>
      </w:r>
    </w:p>
    <w:tbl>
      <w:tblPr>
        <w:tblW w:w="0" w:type="auto"/>
        <w:jc w:val="center"/>
        <w:tblInd w:w="-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6"/>
        <w:gridCol w:w="761"/>
        <w:gridCol w:w="826"/>
        <w:gridCol w:w="826"/>
        <w:gridCol w:w="800"/>
        <w:gridCol w:w="795"/>
        <w:gridCol w:w="835"/>
        <w:gridCol w:w="1005"/>
      </w:tblGrid>
      <w:tr w:rsidR="003A6FD6" w:rsidRPr="00BF0C88" w:rsidTr="00BF0C88">
        <w:trPr>
          <w:trHeight w:val="330"/>
          <w:jc w:val="center"/>
        </w:trPr>
        <w:tc>
          <w:tcPr>
            <w:tcW w:w="3416" w:type="dxa"/>
            <w:tcBorders>
              <w:top w:val="single" w:sz="4" w:space="0" w:color="auto"/>
              <w:left w:val="single" w:sz="4" w:space="0" w:color="auto"/>
              <w:bottom w:val="single" w:sz="4" w:space="0" w:color="auto"/>
              <w:right w:val="single" w:sz="4" w:space="0" w:color="auto"/>
            </w:tcBorders>
            <w:vAlign w:val="center"/>
            <w:hideMark/>
          </w:tcPr>
          <w:p w:rsidR="003A6FD6" w:rsidRPr="00BF0C88" w:rsidRDefault="003A6FD6" w:rsidP="001F4C08">
            <w:pPr>
              <w:spacing w:after="0"/>
              <w:jc w:val="center"/>
              <w:rPr>
                <w:rFonts w:ascii="Times New Roman" w:hAnsi="Times New Roman"/>
                <w:sz w:val="24"/>
                <w:szCs w:val="24"/>
              </w:rPr>
            </w:pPr>
          </w:p>
        </w:tc>
        <w:tc>
          <w:tcPr>
            <w:tcW w:w="761" w:type="dxa"/>
            <w:tcBorders>
              <w:top w:val="single" w:sz="4" w:space="0" w:color="auto"/>
              <w:left w:val="single" w:sz="4" w:space="0" w:color="auto"/>
              <w:bottom w:val="single" w:sz="4" w:space="0" w:color="auto"/>
              <w:right w:val="single" w:sz="4" w:space="0" w:color="auto"/>
            </w:tcBorders>
            <w:vAlign w:val="center"/>
            <w:hideMark/>
          </w:tcPr>
          <w:p w:rsidR="003A6FD6" w:rsidRPr="00BF0C88" w:rsidRDefault="003A6FD6" w:rsidP="001F4C08">
            <w:pPr>
              <w:spacing w:after="0" w:line="240" w:lineRule="auto"/>
              <w:jc w:val="center"/>
              <w:rPr>
                <w:rFonts w:ascii="Times New Roman" w:eastAsia="Times New Roman" w:hAnsi="Times New Roman"/>
                <w:sz w:val="24"/>
                <w:szCs w:val="24"/>
                <w:lang w:eastAsia="ru-RU"/>
              </w:rPr>
            </w:pPr>
            <w:r w:rsidRPr="00BF0C88">
              <w:rPr>
                <w:rFonts w:ascii="Times New Roman" w:eastAsia="Times New Roman" w:hAnsi="Times New Roman"/>
                <w:sz w:val="24"/>
                <w:szCs w:val="24"/>
                <w:lang w:eastAsia="ru-RU"/>
              </w:rPr>
              <w:t>2008</w:t>
            </w:r>
          </w:p>
        </w:tc>
        <w:tc>
          <w:tcPr>
            <w:tcW w:w="826" w:type="dxa"/>
            <w:tcBorders>
              <w:top w:val="single" w:sz="4" w:space="0" w:color="auto"/>
              <w:left w:val="single" w:sz="4" w:space="0" w:color="auto"/>
              <w:bottom w:val="single" w:sz="4" w:space="0" w:color="auto"/>
              <w:right w:val="single" w:sz="4" w:space="0" w:color="auto"/>
            </w:tcBorders>
            <w:vAlign w:val="center"/>
            <w:hideMark/>
          </w:tcPr>
          <w:p w:rsidR="003A6FD6" w:rsidRPr="00BF0C88" w:rsidRDefault="003A6FD6" w:rsidP="001F4C08">
            <w:pPr>
              <w:spacing w:after="0" w:line="240" w:lineRule="auto"/>
              <w:jc w:val="center"/>
              <w:rPr>
                <w:rFonts w:ascii="Times New Roman" w:eastAsia="Times New Roman" w:hAnsi="Times New Roman"/>
                <w:sz w:val="24"/>
                <w:szCs w:val="24"/>
                <w:lang w:eastAsia="ru-RU"/>
              </w:rPr>
            </w:pPr>
            <w:r w:rsidRPr="00BF0C88">
              <w:rPr>
                <w:rFonts w:ascii="Times New Roman" w:eastAsia="Times New Roman" w:hAnsi="Times New Roman"/>
                <w:sz w:val="24"/>
                <w:szCs w:val="24"/>
                <w:lang w:eastAsia="ru-RU"/>
              </w:rPr>
              <w:t>2009</w:t>
            </w:r>
          </w:p>
        </w:tc>
        <w:tc>
          <w:tcPr>
            <w:tcW w:w="826" w:type="dxa"/>
            <w:tcBorders>
              <w:top w:val="single" w:sz="4" w:space="0" w:color="auto"/>
              <w:left w:val="single" w:sz="4" w:space="0" w:color="auto"/>
              <w:bottom w:val="single" w:sz="4" w:space="0" w:color="auto"/>
              <w:right w:val="single" w:sz="4" w:space="0" w:color="auto"/>
            </w:tcBorders>
            <w:vAlign w:val="center"/>
            <w:hideMark/>
          </w:tcPr>
          <w:p w:rsidR="003A6FD6" w:rsidRPr="00BF0C88" w:rsidRDefault="003A6FD6" w:rsidP="001F4C08">
            <w:pPr>
              <w:spacing w:after="0" w:line="240" w:lineRule="auto"/>
              <w:jc w:val="center"/>
              <w:rPr>
                <w:rFonts w:ascii="Times New Roman" w:eastAsia="Times New Roman" w:hAnsi="Times New Roman"/>
                <w:sz w:val="24"/>
                <w:szCs w:val="24"/>
                <w:lang w:eastAsia="ru-RU"/>
              </w:rPr>
            </w:pPr>
            <w:r w:rsidRPr="00BF0C88">
              <w:rPr>
                <w:rFonts w:ascii="Times New Roman" w:eastAsia="Times New Roman" w:hAnsi="Times New Roman"/>
                <w:sz w:val="24"/>
                <w:szCs w:val="24"/>
                <w:lang w:eastAsia="ru-RU"/>
              </w:rPr>
              <w:t>2010</w:t>
            </w:r>
          </w:p>
        </w:tc>
        <w:tc>
          <w:tcPr>
            <w:tcW w:w="800" w:type="dxa"/>
            <w:tcBorders>
              <w:top w:val="single" w:sz="4" w:space="0" w:color="auto"/>
              <w:left w:val="single" w:sz="4" w:space="0" w:color="auto"/>
              <w:bottom w:val="single" w:sz="4" w:space="0" w:color="auto"/>
              <w:right w:val="single" w:sz="4" w:space="0" w:color="auto"/>
            </w:tcBorders>
            <w:vAlign w:val="center"/>
            <w:hideMark/>
          </w:tcPr>
          <w:p w:rsidR="003A6FD6" w:rsidRPr="00BF0C88" w:rsidRDefault="003A6FD6" w:rsidP="001F4C08">
            <w:pPr>
              <w:spacing w:after="0" w:line="240" w:lineRule="auto"/>
              <w:jc w:val="center"/>
              <w:rPr>
                <w:rFonts w:ascii="Times New Roman" w:eastAsia="Times New Roman" w:hAnsi="Times New Roman"/>
                <w:sz w:val="24"/>
                <w:szCs w:val="24"/>
                <w:lang w:eastAsia="ru-RU"/>
              </w:rPr>
            </w:pPr>
            <w:r w:rsidRPr="00BF0C88">
              <w:rPr>
                <w:rFonts w:ascii="Times New Roman" w:eastAsia="Times New Roman" w:hAnsi="Times New Roman"/>
                <w:sz w:val="24"/>
                <w:szCs w:val="24"/>
                <w:lang w:eastAsia="ru-RU"/>
              </w:rPr>
              <w:t>2011</w:t>
            </w:r>
          </w:p>
        </w:tc>
        <w:tc>
          <w:tcPr>
            <w:tcW w:w="795" w:type="dxa"/>
            <w:tcBorders>
              <w:top w:val="single" w:sz="4" w:space="0" w:color="auto"/>
              <w:left w:val="single" w:sz="4" w:space="0" w:color="auto"/>
              <w:bottom w:val="single" w:sz="4" w:space="0" w:color="auto"/>
              <w:right w:val="single" w:sz="4" w:space="0" w:color="auto"/>
            </w:tcBorders>
            <w:vAlign w:val="center"/>
            <w:hideMark/>
          </w:tcPr>
          <w:p w:rsidR="003A6FD6" w:rsidRPr="00BF0C88" w:rsidRDefault="003A6FD6" w:rsidP="001F4C08">
            <w:pPr>
              <w:spacing w:after="0" w:line="240" w:lineRule="auto"/>
              <w:jc w:val="center"/>
              <w:rPr>
                <w:rFonts w:ascii="Times New Roman" w:eastAsia="Times New Roman" w:hAnsi="Times New Roman"/>
                <w:sz w:val="24"/>
                <w:szCs w:val="24"/>
                <w:lang w:eastAsia="ru-RU"/>
              </w:rPr>
            </w:pPr>
            <w:r w:rsidRPr="00BF0C88">
              <w:rPr>
                <w:rFonts w:ascii="Times New Roman" w:eastAsia="Times New Roman" w:hAnsi="Times New Roman"/>
                <w:sz w:val="24"/>
                <w:szCs w:val="24"/>
                <w:lang w:eastAsia="ru-RU"/>
              </w:rPr>
              <w:t>2012</w:t>
            </w:r>
          </w:p>
        </w:tc>
        <w:tc>
          <w:tcPr>
            <w:tcW w:w="835" w:type="dxa"/>
            <w:tcBorders>
              <w:top w:val="single" w:sz="4" w:space="0" w:color="auto"/>
              <w:left w:val="single" w:sz="4" w:space="0" w:color="auto"/>
              <w:bottom w:val="single" w:sz="4" w:space="0" w:color="auto"/>
              <w:right w:val="single" w:sz="4" w:space="0" w:color="auto"/>
            </w:tcBorders>
            <w:vAlign w:val="center"/>
            <w:hideMark/>
          </w:tcPr>
          <w:p w:rsidR="003A6FD6" w:rsidRPr="00BF0C88" w:rsidRDefault="003A6FD6" w:rsidP="001F4C08">
            <w:pPr>
              <w:spacing w:after="0" w:line="240" w:lineRule="auto"/>
              <w:jc w:val="center"/>
              <w:rPr>
                <w:rFonts w:ascii="Times New Roman" w:eastAsia="Times New Roman" w:hAnsi="Times New Roman"/>
                <w:sz w:val="24"/>
                <w:szCs w:val="24"/>
                <w:lang w:eastAsia="ru-RU"/>
              </w:rPr>
            </w:pPr>
            <w:r w:rsidRPr="00BF0C88">
              <w:rPr>
                <w:rFonts w:ascii="Times New Roman" w:eastAsia="Times New Roman" w:hAnsi="Times New Roman"/>
                <w:sz w:val="24"/>
                <w:szCs w:val="24"/>
                <w:lang w:eastAsia="ru-RU"/>
              </w:rPr>
              <w:t>2013</w:t>
            </w:r>
          </w:p>
        </w:tc>
        <w:tc>
          <w:tcPr>
            <w:tcW w:w="1005" w:type="dxa"/>
            <w:tcBorders>
              <w:top w:val="single" w:sz="4" w:space="0" w:color="auto"/>
              <w:left w:val="single" w:sz="4" w:space="0" w:color="auto"/>
              <w:bottom w:val="single" w:sz="4" w:space="0" w:color="auto"/>
              <w:right w:val="single" w:sz="4" w:space="0" w:color="auto"/>
            </w:tcBorders>
            <w:vAlign w:val="center"/>
            <w:hideMark/>
          </w:tcPr>
          <w:p w:rsidR="003A6FD6" w:rsidRPr="00BF0C88" w:rsidRDefault="003A6FD6" w:rsidP="001F4C08">
            <w:pPr>
              <w:spacing w:after="0" w:line="240" w:lineRule="auto"/>
              <w:jc w:val="center"/>
              <w:rPr>
                <w:rFonts w:ascii="Times New Roman" w:eastAsia="Times New Roman" w:hAnsi="Times New Roman"/>
                <w:sz w:val="24"/>
                <w:szCs w:val="24"/>
                <w:lang w:eastAsia="ru-RU"/>
              </w:rPr>
            </w:pPr>
            <w:r w:rsidRPr="00BF0C88">
              <w:rPr>
                <w:rFonts w:ascii="Times New Roman" w:eastAsia="Times New Roman" w:hAnsi="Times New Roman"/>
                <w:sz w:val="24"/>
                <w:szCs w:val="24"/>
                <w:lang w:eastAsia="ru-RU"/>
              </w:rPr>
              <w:t>2014</w:t>
            </w:r>
          </w:p>
        </w:tc>
      </w:tr>
      <w:tr w:rsidR="00BF0C88" w:rsidRPr="00BF0C88" w:rsidTr="00BF0C88">
        <w:trPr>
          <w:trHeight w:val="255"/>
          <w:jc w:val="center"/>
        </w:trPr>
        <w:tc>
          <w:tcPr>
            <w:tcW w:w="3416" w:type="dxa"/>
            <w:tcBorders>
              <w:top w:val="single" w:sz="4" w:space="0" w:color="auto"/>
              <w:left w:val="single" w:sz="4" w:space="0" w:color="auto"/>
              <w:bottom w:val="single" w:sz="4" w:space="0" w:color="auto"/>
              <w:right w:val="single" w:sz="4" w:space="0" w:color="auto"/>
            </w:tcBorders>
            <w:noWrap/>
            <w:vAlign w:val="center"/>
            <w:hideMark/>
          </w:tcPr>
          <w:p w:rsidR="00BF0C88" w:rsidRPr="00BF0C88" w:rsidRDefault="00BF0C88" w:rsidP="001F4C08">
            <w:pPr>
              <w:spacing w:after="0" w:line="240" w:lineRule="auto"/>
              <w:jc w:val="center"/>
              <w:rPr>
                <w:rFonts w:ascii="Times New Roman" w:eastAsia="Times New Roman" w:hAnsi="Times New Roman"/>
                <w:sz w:val="24"/>
                <w:szCs w:val="24"/>
                <w:lang w:eastAsia="ru-RU"/>
              </w:rPr>
            </w:pPr>
            <w:r w:rsidRPr="00BF0C88">
              <w:rPr>
                <w:rFonts w:ascii="Times New Roman" w:eastAsia="Times New Roman" w:hAnsi="Times New Roman"/>
                <w:sz w:val="24"/>
                <w:szCs w:val="24"/>
                <w:lang w:eastAsia="ru-RU"/>
              </w:rPr>
              <w:t xml:space="preserve">Доля прибыли по </w:t>
            </w:r>
            <w:proofErr w:type="gramStart"/>
            <w:r w:rsidRPr="00BF0C88">
              <w:rPr>
                <w:rFonts w:ascii="Times New Roman" w:eastAsia="Times New Roman" w:hAnsi="Times New Roman"/>
                <w:sz w:val="24"/>
                <w:szCs w:val="24"/>
                <w:lang w:eastAsia="ru-RU"/>
              </w:rPr>
              <w:t>курсовым</w:t>
            </w:r>
            <w:proofErr w:type="gramEnd"/>
            <w:r w:rsidRPr="00BF0C88">
              <w:rPr>
                <w:rFonts w:ascii="Times New Roman" w:eastAsia="Times New Roman" w:hAnsi="Times New Roman"/>
                <w:sz w:val="24"/>
                <w:szCs w:val="24"/>
                <w:lang w:eastAsia="ru-RU"/>
              </w:rPr>
              <w:t xml:space="preserve"> разницам в чистой прибыли, %</w:t>
            </w:r>
          </w:p>
        </w:tc>
        <w:tc>
          <w:tcPr>
            <w:tcW w:w="761" w:type="dxa"/>
            <w:tcBorders>
              <w:top w:val="single" w:sz="4" w:space="0" w:color="auto"/>
              <w:left w:val="single" w:sz="4" w:space="0" w:color="auto"/>
              <w:bottom w:val="single" w:sz="4" w:space="0" w:color="auto"/>
              <w:right w:val="single" w:sz="4" w:space="0" w:color="auto"/>
            </w:tcBorders>
            <w:noWrap/>
            <w:vAlign w:val="center"/>
            <w:hideMark/>
          </w:tcPr>
          <w:p w:rsidR="00BF0C88" w:rsidRPr="00BF0C88" w:rsidRDefault="00BF0C88" w:rsidP="001F4C08">
            <w:pPr>
              <w:spacing w:after="0"/>
              <w:jc w:val="center"/>
              <w:rPr>
                <w:rFonts w:ascii="Times New Roman" w:hAnsi="Times New Roman"/>
                <w:sz w:val="24"/>
                <w:szCs w:val="24"/>
              </w:rPr>
            </w:pPr>
            <w:r w:rsidRPr="00BF0C88">
              <w:rPr>
                <w:rFonts w:ascii="Times New Roman" w:hAnsi="Times New Roman"/>
                <w:sz w:val="24"/>
                <w:szCs w:val="24"/>
              </w:rPr>
              <w:t>-1,09</w:t>
            </w:r>
          </w:p>
        </w:tc>
        <w:tc>
          <w:tcPr>
            <w:tcW w:w="826" w:type="dxa"/>
            <w:tcBorders>
              <w:top w:val="single" w:sz="4" w:space="0" w:color="auto"/>
              <w:left w:val="single" w:sz="4" w:space="0" w:color="auto"/>
              <w:bottom w:val="single" w:sz="4" w:space="0" w:color="auto"/>
              <w:right w:val="single" w:sz="4" w:space="0" w:color="auto"/>
            </w:tcBorders>
            <w:noWrap/>
            <w:vAlign w:val="center"/>
            <w:hideMark/>
          </w:tcPr>
          <w:p w:rsidR="00BF0C88" w:rsidRPr="00BF0C88" w:rsidRDefault="00BF0C88" w:rsidP="001F4C08">
            <w:pPr>
              <w:spacing w:after="0"/>
              <w:jc w:val="center"/>
              <w:rPr>
                <w:rFonts w:ascii="Times New Roman" w:hAnsi="Times New Roman"/>
                <w:sz w:val="24"/>
                <w:szCs w:val="24"/>
              </w:rPr>
            </w:pPr>
            <w:r w:rsidRPr="00BF0C88">
              <w:rPr>
                <w:rFonts w:ascii="Times New Roman" w:hAnsi="Times New Roman"/>
                <w:sz w:val="24"/>
                <w:szCs w:val="24"/>
              </w:rPr>
              <w:t>1,09</w:t>
            </w:r>
          </w:p>
        </w:tc>
        <w:tc>
          <w:tcPr>
            <w:tcW w:w="826" w:type="dxa"/>
            <w:tcBorders>
              <w:top w:val="single" w:sz="4" w:space="0" w:color="auto"/>
              <w:left w:val="single" w:sz="4" w:space="0" w:color="auto"/>
              <w:bottom w:val="single" w:sz="4" w:space="0" w:color="auto"/>
              <w:right w:val="single" w:sz="4" w:space="0" w:color="auto"/>
            </w:tcBorders>
            <w:noWrap/>
            <w:vAlign w:val="center"/>
            <w:hideMark/>
          </w:tcPr>
          <w:p w:rsidR="00BF0C88" w:rsidRPr="00BF0C88" w:rsidRDefault="00BF0C88" w:rsidP="001F4C08">
            <w:pPr>
              <w:spacing w:after="0"/>
              <w:jc w:val="center"/>
              <w:rPr>
                <w:rFonts w:ascii="Times New Roman" w:hAnsi="Times New Roman"/>
                <w:sz w:val="24"/>
                <w:szCs w:val="24"/>
              </w:rPr>
            </w:pPr>
            <w:r w:rsidRPr="00BF0C88">
              <w:rPr>
                <w:rFonts w:ascii="Times New Roman" w:hAnsi="Times New Roman"/>
                <w:sz w:val="24"/>
                <w:szCs w:val="24"/>
              </w:rPr>
              <w:t>0,52</w:t>
            </w:r>
          </w:p>
        </w:tc>
        <w:tc>
          <w:tcPr>
            <w:tcW w:w="800" w:type="dxa"/>
            <w:tcBorders>
              <w:top w:val="single" w:sz="4" w:space="0" w:color="auto"/>
              <w:left w:val="single" w:sz="4" w:space="0" w:color="auto"/>
              <w:bottom w:val="single" w:sz="4" w:space="0" w:color="auto"/>
              <w:right w:val="single" w:sz="4" w:space="0" w:color="auto"/>
            </w:tcBorders>
            <w:noWrap/>
            <w:vAlign w:val="center"/>
            <w:hideMark/>
          </w:tcPr>
          <w:p w:rsidR="00BF0C88" w:rsidRPr="00BF0C88" w:rsidRDefault="00BF0C88" w:rsidP="001F4C08">
            <w:pPr>
              <w:spacing w:after="0"/>
              <w:jc w:val="center"/>
              <w:rPr>
                <w:rFonts w:ascii="Times New Roman" w:hAnsi="Times New Roman"/>
                <w:sz w:val="24"/>
                <w:szCs w:val="24"/>
              </w:rPr>
            </w:pPr>
            <w:r w:rsidRPr="00BF0C88">
              <w:rPr>
                <w:rFonts w:ascii="Times New Roman" w:hAnsi="Times New Roman"/>
                <w:sz w:val="24"/>
                <w:szCs w:val="24"/>
              </w:rPr>
              <w:t>0,32</w:t>
            </w:r>
          </w:p>
        </w:tc>
        <w:tc>
          <w:tcPr>
            <w:tcW w:w="795" w:type="dxa"/>
            <w:tcBorders>
              <w:top w:val="single" w:sz="4" w:space="0" w:color="auto"/>
              <w:left w:val="single" w:sz="4" w:space="0" w:color="auto"/>
              <w:bottom w:val="single" w:sz="4" w:space="0" w:color="auto"/>
              <w:right w:val="single" w:sz="4" w:space="0" w:color="auto"/>
            </w:tcBorders>
            <w:noWrap/>
            <w:vAlign w:val="center"/>
            <w:hideMark/>
          </w:tcPr>
          <w:p w:rsidR="00BF0C88" w:rsidRPr="00BF0C88" w:rsidRDefault="00BF0C88" w:rsidP="001F4C08">
            <w:pPr>
              <w:spacing w:after="0"/>
              <w:jc w:val="center"/>
              <w:rPr>
                <w:rFonts w:ascii="Times New Roman" w:hAnsi="Times New Roman"/>
                <w:sz w:val="24"/>
                <w:szCs w:val="24"/>
              </w:rPr>
            </w:pPr>
            <w:r w:rsidRPr="00BF0C88">
              <w:rPr>
                <w:rFonts w:ascii="Times New Roman" w:hAnsi="Times New Roman"/>
                <w:sz w:val="24"/>
                <w:szCs w:val="24"/>
              </w:rPr>
              <w:t>0,46</w:t>
            </w:r>
          </w:p>
        </w:tc>
        <w:tc>
          <w:tcPr>
            <w:tcW w:w="835" w:type="dxa"/>
            <w:tcBorders>
              <w:top w:val="single" w:sz="4" w:space="0" w:color="auto"/>
              <w:left w:val="single" w:sz="4" w:space="0" w:color="auto"/>
              <w:bottom w:val="single" w:sz="4" w:space="0" w:color="auto"/>
              <w:right w:val="single" w:sz="4" w:space="0" w:color="auto"/>
            </w:tcBorders>
            <w:noWrap/>
            <w:vAlign w:val="center"/>
            <w:hideMark/>
          </w:tcPr>
          <w:p w:rsidR="00BF0C88" w:rsidRPr="00BF0C88" w:rsidRDefault="00BF0C88" w:rsidP="001F4C08">
            <w:pPr>
              <w:spacing w:after="0"/>
              <w:jc w:val="center"/>
              <w:rPr>
                <w:rFonts w:ascii="Times New Roman" w:hAnsi="Times New Roman"/>
                <w:sz w:val="24"/>
                <w:szCs w:val="24"/>
              </w:rPr>
            </w:pPr>
            <w:r w:rsidRPr="00BF0C88">
              <w:rPr>
                <w:rFonts w:ascii="Times New Roman" w:hAnsi="Times New Roman"/>
                <w:sz w:val="24"/>
                <w:szCs w:val="24"/>
              </w:rPr>
              <w:t>-0,99</w:t>
            </w:r>
          </w:p>
        </w:tc>
        <w:tc>
          <w:tcPr>
            <w:tcW w:w="1005" w:type="dxa"/>
            <w:tcBorders>
              <w:top w:val="single" w:sz="4" w:space="0" w:color="auto"/>
              <w:left w:val="single" w:sz="4" w:space="0" w:color="auto"/>
              <w:bottom w:val="single" w:sz="4" w:space="0" w:color="auto"/>
              <w:right w:val="single" w:sz="4" w:space="0" w:color="auto"/>
            </w:tcBorders>
            <w:noWrap/>
            <w:vAlign w:val="center"/>
            <w:hideMark/>
          </w:tcPr>
          <w:p w:rsidR="00BF0C88" w:rsidRPr="00BF0C88" w:rsidRDefault="00BF0C88" w:rsidP="001F4C08">
            <w:pPr>
              <w:spacing w:after="0"/>
              <w:jc w:val="center"/>
              <w:rPr>
                <w:rFonts w:ascii="Times New Roman" w:hAnsi="Times New Roman"/>
                <w:sz w:val="24"/>
                <w:szCs w:val="24"/>
              </w:rPr>
            </w:pPr>
            <w:r w:rsidRPr="00BF0C88">
              <w:rPr>
                <w:rFonts w:ascii="Times New Roman" w:hAnsi="Times New Roman"/>
                <w:sz w:val="24"/>
                <w:szCs w:val="24"/>
              </w:rPr>
              <w:t>-5,90</w:t>
            </w:r>
          </w:p>
        </w:tc>
      </w:tr>
    </w:tbl>
    <w:p w:rsidR="003A6FD6" w:rsidRDefault="003A6FD6" w:rsidP="001F4C08">
      <w:pPr>
        <w:spacing w:after="0" w:line="240" w:lineRule="auto"/>
        <w:ind w:firstLine="709"/>
        <w:jc w:val="both"/>
        <w:rPr>
          <w:rFonts w:ascii="Times New Roman" w:hAnsi="Times New Roman"/>
          <w:sz w:val="28"/>
        </w:rPr>
      </w:pPr>
      <w:r>
        <w:rPr>
          <w:rFonts w:ascii="Times New Roman" w:hAnsi="Times New Roman"/>
          <w:sz w:val="28"/>
        </w:rPr>
        <w:t>Согласно полученным результатам</w:t>
      </w:r>
      <w:r w:rsidR="009C2468">
        <w:rPr>
          <w:rFonts w:ascii="Times New Roman" w:hAnsi="Times New Roman"/>
          <w:sz w:val="28"/>
        </w:rPr>
        <w:t>,</w:t>
      </w:r>
      <w:r w:rsidR="00923904">
        <w:rPr>
          <w:rFonts w:ascii="Times New Roman" w:hAnsi="Times New Roman"/>
          <w:sz w:val="28"/>
        </w:rPr>
        <w:t xml:space="preserve"> </w:t>
      </w:r>
      <w:r>
        <w:rPr>
          <w:rFonts w:ascii="Times New Roman" w:hAnsi="Times New Roman"/>
          <w:sz w:val="28"/>
        </w:rPr>
        <w:t>в 2008</w:t>
      </w:r>
      <w:r w:rsidR="00923904">
        <w:rPr>
          <w:rFonts w:ascii="Times New Roman" w:hAnsi="Times New Roman"/>
          <w:sz w:val="28"/>
        </w:rPr>
        <w:t>-2013гг.</w:t>
      </w:r>
      <w:r>
        <w:rPr>
          <w:rFonts w:ascii="Times New Roman" w:hAnsi="Times New Roman"/>
          <w:sz w:val="28"/>
        </w:rPr>
        <w:t xml:space="preserve"> за счет курсовых разниц </w:t>
      </w:r>
      <w:r w:rsidR="00BF0C88">
        <w:rPr>
          <w:rFonts w:ascii="Times New Roman" w:hAnsi="Times New Roman"/>
          <w:sz w:val="28"/>
        </w:rPr>
        <w:t xml:space="preserve">прибыль </w:t>
      </w:r>
      <w:r w:rsidR="00923904">
        <w:rPr>
          <w:rFonts w:ascii="Times New Roman" w:hAnsi="Times New Roman"/>
          <w:sz w:val="28"/>
        </w:rPr>
        <w:t xml:space="preserve">не изменялась более чем на 1%, т.е. влияние изменения курса валют было не существенно, именно поэтому компания не предпринимала попыток страховать данный вид риска. Однако 2014 год показал значительные потери за счет курсовой разницы, а именно 5,9% прибыли было недополучено компанией за счет нестабильности мировой обстановки. Если учесть абсолютный объем убытка, который составляет 2814 млн. руб., то данные средства покрыли бы страховку от валютных рисков на 10 лет вперед, однако подобного исхода никто не ожидал. Состояние на валютном рынке долгое время было достаточно стабильно, не было столь серьезных колебаний курсов валют и предсказать их очень </w:t>
      </w:r>
      <w:r w:rsidR="00923904">
        <w:rPr>
          <w:rFonts w:ascii="Times New Roman" w:hAnsi="Times New Roman"/>
          <w:sz w:val="28"/>
        </w:rPr>
        <w:lastRenderedPageBreak/>
        <w:t>сложно, так как имеется огромное количество факторов влияющих на валютный курс.</w:t>
      </w:r>
    </w:p>
    <w:p w:rsidR="007C1794" w:rsidRDefault="00157ACA" w:rsidP="001F4C08">
      <w:pPr>
        <w:spacing w:after="0" w:line="240" w:lineRule="auto"/>
        <w:ind w:firstLine="709"/>
        <w:jc w:val="both"/>
        <w:rPr>
          <w:rFonts w:ascii="Times New Roman" w:hAnsi="Times New Roman"/>
          <w:sz w:val="28"/>
          <w:szCs w:val="28"/>
        </w:rPr>
      </w:pPr>
      <w:r>
        <w:rPr>
          <w:rFonts w:ascii="Times New Roman" w:hAnsi="Times New Roman"/>
          <w:sz w:val="28"/>
          <w:szCs w:val="28"/>
        </w:rPr>
        <w:t>В таблице 2.4</w:t>
      </w:r>
      <w:r w:rsidR="007C1794">
        <w:rPr>
          <w:rFonts w:ascii="Times New Roman" w:hAnsi="Times New Roman"/>
          <w:sz w:val="28"/>
          <w:szCs w:val="28"/>
        </w:rPr>
        <w:t xml:space="preserve"> приведены результаты анализа чувствительности к возможным изменениям курсов доллара США и евро, при неизменных прочих переменных, проводимого самой компанией.</w:t>
      </w:r>
    </w:p>
    <w:p w:rsidR="00157ACA" w:rsidRDefault="007C1794" w:rsidP="001F4C08">
      <w:pPr>
        <w:spacing w:after="0" w:line="240" w:lineRule="auto"/>
        <w:ind w:firstLine="709"/>
        <w:jc w:val="both"/>
        <w:rPr>
          <w:rFonts w:ascii="Times New Roman" w:hAnsi="Times New Roman"/>
          <w:sz w:val="28"/>
          <w:szCs w:val="28"/>
        </w:rPr>
      </w:pPr>
      <w:r>
        <w:rPr>
          <w:rFonts w:ascii="Times New Roman" w:hAnsi="Times New Roman"/>
          <w:sz w:val="28"/>
          <w:szCs w:val="28"/>
        </w:rPr>
        <w:t xml:space="preserve">Таблица </w:t>
      </w:r>
      <w:r w:rsidR="00157ACA">
        <w:rPr>
          <w:rFonts w:ascii="Times New Roman" w:hAnsi="Times New Roman"/>
          <w:sz w:val="28"/>
          <w:szCs w:val="28"/>
        </w:rPr>
        <w:t>2.4</w:t>
      </w:r>
    </w:p>
    <w:p w:rsidR="007C1794" w:rsidRPr="00000742" w:rsidRDefault="007C1794" w:rsidP="00157ACA">
      <w:pPr>
        <w:spacing w:after="0" w:line="240" w:lineRule="auto"/>
        <w:ind w:firstLine="709"/>
        <w:jc w:val="center"/>
        <w:rPr>
          <w:rFonts w:ascii="Times New Roman" w:hAnsi="Times New Roman"/>
          <w:sz w:val="28"/>
          <w:szCs w:val="28"/>
        </w:rPr>
      </w:pPr>
      <w:r>
        <w:rPr>
          <w:rFonts w:ascii="Times New Roman" w:hAnsi="Times New Roman"/>
          <w:sz w:val="28"/>
          <w:szCs w:val="28"/>
        </w:rPr>
        <w:t>Чувствительность ПАО «Магнит» к возможным изменениям курсов доллара США и евро</w:t>
      </w:r>
      <w:r w:rsidRPr="00000742">
        <w:rPr>
          <w:rFonts w:ascii="Times New Roman" w:hAnsi="Times New Roman"/>
          <w:sz w:val="28"/>
          <w:szCs w:val="28"/>
        </w:rPr>
        <w:t xml:space="preserve"> [</w:t>
      </w:r>
      <w:r w:rsidR="00157ACA">
        <w:rPr>
          <w:rFonts w:ascii="Times New Roman" w:hAnsi="Times New Roman"/>
          <w:sz w:val="28"/>
          <w:szCs w:val="28"/>
        </w:rPr>
        <w:t>1</w:t>
      </w:r>
      <w:r w:rsidR="00794025">
        <w:rPr>
          <w:rFonts w:ascii="Times New Roman" w:hAnsi="Times New Roman"/>
          <w:sz w:val="28"/>
          <w:szCs w:val="28"/>
        </w:rPr>
        <w:t>3</w:t>
      </w:r>
      <w:r w:rsidRPr="00000742">
        <w:rPr>
          <w:rFonts w:ascii="Times New Roman" w:hAnsi="Times New Roman"/>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225"/>
        <w:gridCol w:w="2048"/>
        <w:gridCol w:w="2072"/>
        <w:gridCol w:w="1958"/>
        <w:gridCol w:w="2072"/>
      </w:tblGrid>
      <w:tr w:rsidR="007C1794" w:rsidTr="00EC2D1F">
        <w:trPr>
          <w:trHeight w:val="190"/>
        </w:trPr>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rsidR="007C1794" w:rsidRDefault="007C1794" w:rsidP="001F4C08">
            <w:pPr>
              <w:spacing w:after="0" w:line="240" w:lineRule="auto"/>
              <w:jc w:val="center"/>
              <w:rPr>
                <w:rFonts w:ascii="Times New Roman" w:hAnsi="Times New Roman"/>
                <w:sz w:val="24"/>
                <w:szCs w:val="28"/>
              </w:rPr>
            </w:pPr>
          </w:p>
        </w:tc>
        <w:tc>
          <w:tcPr>
            <w:tcW w:w="109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1794" w:rsidRDefault="007C1794" w:rsidP="001F4C08">
            <w:pPr>
              <w:spacing w:after="0" w:line="240" w:lineRule="auto"/>
              <w:jc w:val="center"/>
              <w:rPr>
                <w:rFonts w:ascii="Times New Roman" w:hAnsi="Times New Roman"/>
                <w:sz w:val="24"/>
                <w:szCs w:val="28"/>
              </w:rPr>
            </w:pPr>
            <w:r>
              <w:rPr>
                <w:rFonts w:ascii="Times New Roman" w:hAnsi="Times New Roman"/>
                <w:sz w:val="24"/>
                <w:szCs w:val="28"/>
              </w:rPr>
              <w:t>Изменение обменного курса долл. США,%</w:t>
            </w:r>
          </w:p>
        </w:tc>
        <w:tc>
          <w:tcPr>
            <w:tcW w:w="110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1794" w:rsidRDefault="007C1794" w:rsidP="001F4C08">
            <w:pPr>
              <w:spacing w:after="0" w:line="240" w:lineRule="auto"/>
              <w:jc w:val="center"/>
              <w:rPr>
                <w:rFonts w:ascii="Times New Roman" w:hAnsi="Times New Roman"/>
                <w:sz w:val="24"/>
                <w:szCs w:val="28"/>
              </w:rPr>
            </w:pPr>
            <w:r>
              <w:rPr>
                <w:rFonts w:ascii="Times New Roman" w:hAnsi="Times New Roman"/>
                <w:sz w:val="24"/>
                <w:szCs w:val="28"/>
              </w:rPr>
              <w:t>Влияние на прибыль до налогообложения, тыс. долл. США</w:t>
            </w:r>
          </w:p>
        </w:tc>
        <w:tc>
          <w:tcPr>
            <w:tcW w:w="104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1794" w:rsidRDefault="007C1794" w:rsidP="001F4C08">
            <w:pPr>
              <w:spacing w:after="0" w:line="240" w:lineRule="auto"/>
              <w:jc w:val="center"/>
              <w:rPr>
                <w:rFonts w:ascii="Times New Roman" w:hAnsi="Times New Roman"/>
                <w:sz w:val="24"/>
                <w:szCs w:val="28"/>
              </w:rPr>
            </w:pPr>
            <w:r>
              <w:rPr>
                <w:rFonts w:ascii="Times New Roman" w:hAnsi="Times New Roman"/>
                <w:sz w:val="24"/>
                <w:szCs w:val="28"/>
              </w:rPr>
              <w:t>Изменение обменного курса евро, %</w:t>
            </w:r>
          </w:p>
        </w:tc>
        <w:tc>
          <w:tcPr>
            <w:tcW w:w="110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1794" w:rsidRDefault="007C1794" w:rsidP="001F4C08">
            <w:pPr>
              <w:spacing w:after="0" w:line="240" w:lineRule="auto"/>
              <w:jc w:val="center"/>
              <w:rPr>
                <w:rFonts w:ascii="Times New Roman" w:hAnsi="Times New Roman"/>
                <w:sz w:val="24"/>
                <w:szCs w:val="28"/>
              </w:rPr>
            </w:pPr>
            <w:r>
              <w:rPr>
                <w:rFonts w:ascii="Times New Roman" w:hAnsi="Times New Roman"/>
                <w:sz w:val="24"/>
                <w:szCs w:val="28"/>
              </w:rPr>
              <w:t>Влияние на прибыль до налогообложения, тыс. евро</w:t>
            </w:r>
          </w:p>
        </w:tc>
      </w:tr>
      <w:tr w:rsidR="007C1794" w:rsidTr="00EC2D1F">
        <w:trPr>
          <w:trHeight w:val="295"/>
        </w:trPr>
        <w:tc>
          <w:tcPr>
            <w:tcW w:w="65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7C1794" w:rsidRDefault="007C1794" w:rsidP="001F4C08">
            <w:pPr>
              <w:spacing w:after="0" w:line="240" w:lineRule="auto"/>
              <w:jc w:val="center"/>
              <w:rPr>
                <w:rFonts w:ascii="Times New Roman" w:hAnsi="Times New Roman"/>
                <w:sz w:val="24"/>
                <w:szCs w:val="28"/>
              </w:rPr>
            </w:pPr>
            <w:r>
              <w:rPr>
                <w:rFonts w:ascii="Times New Roman" w:hAnsi="Times New Roman"/>
                <w:sz w:val="24"/>
                <w:szCs w:val="28"/>
              </w:rPr>
              <w:t>2014 г.</w:t>
            </w:r>
          </w:p>
        </w:tc>
        <w:tc>
          <w:tcPr>
            <w:tcW w:w="109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1794" w:rsidRDefault="007C1794" w:rsidP="001F4C08">
            <w:pPr>
              <w:spacing w:after="0" w:line="240" w:lineRule="auto"/>
              <w:jc w:val="center"/>
              <w:rPr>
                <w:rFonts w:ascii="Times New Roman" w:hAnsi="Times New Roman"/>
                <w:sz w:val="24"/>
                <w:szCs w:val="28"/>
              </w:rPr>
            </w:pPr>
            <w:r>
              <w:rPr>
                <w:rFonts w:ascii="Times New Roman" w:hAnsi="Times New Roman"/>
                <w:sz w:val="24"/>
                <w:szCs w:val="28"/>
              </w:rPr>
              <w:t>+28,54</w:t>
            </w:r>
          </w:p>
        </w:tc>
        <w:tc>
          <w:tcPr>
            <w:tcW w:w="110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1794" w:rsidRDefault="007C1794" w:rsidP="001F4C08">
            <w:pPr>
              <w:spacing w:after="0" w:line="240" w:lineRule="auto"/>
              <w:jc w:val="center"/>
              <w:rPr>
                <w:rFonts w:ascii="Times New Roman" w:hAnsi="Times New Roman"/>
                <w:sz w:val="24"/>
                <w:szCs w:val="28"/>
              </w:rPr>
            </w:pPr>
            <w:r>
              <w:rPr>
                <w:rFonts w:ascii="Times New Roman" w:hAnsi="Times New Roman"/>
                <w:sz w:val="24"/>
                <w:szCs w:val="28"/>
              </w:rPr>
              <w:t>37913</w:t>
            </w:r>
          </w:p>
        </w:tc>
        <w:tc>
          <w:tcPr>
            <w:tcW w:w="104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1794" w:rsidRDefault="007C1794" w:rsidP="001F4C08">
            <w:pPr>
              <w:spacing w:after="0" w:line="240" w:lineRule="auto"/>
              <w:jc w:val="center"/>
              <w:rPr>
                <w:rFonts w:ascii="Times New Roman" w:hAnsi="Times New Roman"/>
                <w:sz w:val="24"/>
                <w:szCs w:val="28"/>
              </w:rPr>
            </w:pPr>
            <w:r>
              <w:rPr>
                <w:rFonts w:ascii="Times New Roman" w:hAnsi="Times New Roman"/>
                <w:sz w:val="24"/>
                <w:szCs w:val="28"/>
              </w:rPr>
              <w:t>+29,58</w:t>
            </w:r>
          </w:p>
        </w:tc>
        <w:tc>
          <w:tcPr>
            <w:tcW w:w="110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1794" w:rsidRDefault="007C1794" w:rsidP="001F4C08">
            <w:pPr>
              <w:spacing w:after="0" w:line="240" w:lineRule="auto"/>
              <w:jc w:val="center"/>
              <w:rPr>
                <w:rFonts w:ascii="Times New Roman" w:hAnsi="Times New Roman"/>
                <w:sz w:val="24"/>
                <w:szCs w:val="28"/>
              </w:rPr>
            </w:pPr>
            <w:r>
              <w:rPr>
                <w:rFonts w:ascii="Times New Roman" w:hAnsi="Times New Roman"/>
                <w:sz w:val="24"/>
                <w:szCs w:val="28"/>
              </w:rPr>
              <w:t>13846</w:t>
            </w:r>
          </w:p>
        </w:tc>
      </w:tr>
      <w:tr w:rsidR="007C1794" w:rsidTr="00EC2D1F">
        <w:trPr>
          <w:trHeight w:val="2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1794" w:rsidRDefault="007C1794" w:rsidP="001F4C08">
            <w:pPr>
              <w:spacing w:after="0" w:line="240" w:lineRule="auto"/>
              <w:rPr>
                <w:rFonts w:ascii="Times New Roman" w:hAnsi="Times New Roman"/>
                <w:sz w:val="24"/>
                <w:szCs w:val="28"/>
              </w:rPr>
            </w:pPr>
          </w:p>
        </w:tc>
        <w:tc>
          <w:tcPr>
            <w:tcW w:w="109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1794" w:rsidRDefault="007C1794" w:rsidP="001F4C08">
            <w:pPr>
              <w:spacing w:after="0" w:line="240" w:lineRule="auto"/>
              <w:jc w:val="center"/>
              <w:rPr>
                <w:rFonts w:ascii="Times New Roman" w:hAnsi="Times New Roman"/>
                <w:sz w:val="24"/>
                <w:szCs w:val="28"/>
              </w:rPr>
            </w:pPr>
            <w:r>
              <w:rPr>
                <w:rFonts w:ascii="Times New Roman" w:hAnsi="Times New Roman"/>
                <w:sz w:val="24"/>
                <w:szCs w:val="28"/>
              </w:rPr>
              <w:t>-28,54</w:t>
            </w:r>
          </w:p>
        </w:tc>
        <w:tc>
          <w:tcPr>
            <w:tcW w:w="110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1794" w:rsidRDefault="007C1794" w:rsidP="001F4C08">
            <w:pPr>
              <w:spacing w:after="0" w:line="240" w:lineRule="auto"/>
              <w:jc w:val="center"/>
              <w:rPr>
                <w:rFonts w:ascii="Times New Roman" w:hAnsi="Times New Roman"/>
                <w:sz w:val="24"/>
                <w:szCs w:val="28"/>
              </w:rPr>
            </w:pPr>
            <w:r>
              <w:rPr>
                <w:rFonts w:ascii="Times New Roman" w:hAnsi="Times New Roman"/>
                <w:sz w:val="24"/>
                <w:szCs w:val="28"/>
              </w:rPr>
              <w:t>(37913)</w:t>
            </w:r>
          </w:p>
        </w:tc>
        <w:tc>
          <w:tcPr>
            <w:tcW w:w="104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1794" w:rsidRDefault="007C1794" w:rsidP="001F4C08">
            <w:pPr>
              <w:spacing w:after="0" w:line="240" w:lineRule="auto"/>
              <w:jc w:val="center"/>
              <w:rPr>
                <w:rFonts w:ascii="Times New Roman" w:hAnsi="Times New Roman"/>
                <w:sz w:val="24"/>
                <w:szCs w:val="28"/>
              </w:rPr>
            </w:pPr>
            <w:r>
              <w:rPr>
                <w:rFonts w:ascii="Times New Roman" w:hAnsi="Times New Roman"/>
                <w:sz w:val="24"/>
                <w:szCs w:val="28"/>
              </w:rPr>
              <w:t>-29,58</w:t>
            </w:r>
          </w:p>
        </w:tc>
        <w:tc>
          <w:tcPr>
            <w:tcW w:w="110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1794" w:rsidRDefault="007C1794" w:rsidP="001F4C08">
            <w:pPr>
              <w:spacing w:after="0" w:line="240" w:lineRule="auto"/>
              <w:jc w:val="center"/>
              <w:rPr>
                <w:rFonts w:ascii="Times New Roman" w:hAnsi="Times New Roman"/>
                <w:sz w:val="24"/>
                <w:szCs w:val="28"/>
              </w:rPr>
            </w:pPr>
            <w:r>
              <w:rPr>
                <w:rFonts w:ascii="Times New Roman" w:hAnsi="Times New Roman"/>
                <w:sz w:val="24"/>
                <w:szCs w:val="28"/>
              </w:rPr>
              <w:t>(13846)</w:t>
            </w:r>
          </w:p>
        </w:tc>
      </w:tr>
      <w:tr w:rsidR="007C1794" w:rsidTr="00EC2D1F">
        <w:trPr>
          <w:trHeight w:val="288"/>
        </w:trPr>
        <w:tc>
          <w:tcPr>
            <w:tcW w:w="65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7C1794" w:rsidRDefault="007C1794" w:rsidP="001F4C08">
            <w:pPr>
              <w:spacing w:after="0" w:line="240" w:lineRule="auto"/>
              <w:jc w:val="center"/>
              <w:rPr>
                <w:rFonts w:ascii="Times New Roman" w:hAnsi="Times New Roman"/>
                <w:sz w:val="24"/>
                <w:szCs w:val="28"/>
              </w:rPr>
            </w:pPr>
            <w:r>
              <w:rPr>
                <w:rFonts w:ascii="Times New Roman" w:hAnsi="Times New Roman"/>
                <w:sz w:val="24"/>
                <w:szCs w:val="28"/>
              </w:rPr>
              <w:t>2013 г.</w:t>
            </w:r>
          </w:p>
        </w:tc>
        <w:tc>
          <w:tcPr>
            <w:tcW w:w="109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1794" w:rsidRDefault="007C1794" w:rsidP="001F4C08">
            <w:pPr>
              <w:spacing w:after="0" w:line="240" w:lineRule="auto"/>
              <w:jc w:val="center"/>
              <w:rPr>
                <w:rFonts w:ascii="Times New Roman" w:hAnsi="Times New Roman"/>
                <w:sz w:val="24"/>
                <w:szCs w:val="28"/>
              </w:rPr>
            </w:pPr>
            <w:r>
              <w:rPr>
                <w:rFonts w:ascii="Times New Roman" w:hAnsi="Times New Roman"/>
                <w:sz w:val="24"/>
                <w:szCs w:val="28"/>
              </w:rPr>
              <w:t>+10,21</w:t>
            </w:r>
          </w:p>
        </w:tc>
        <w:tc>
          <w:tcPr>
            <w:tcW w:w="110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1794" w:rsidRDefault="007C1794" w:rsidP="001F4C08">
            <w:pPr>
              <w:spacing w:after="0" w:line="240" w:lineRule="auto"/>
              <w:jc w:val="center"/>
              <w:rPr>
                <w:rFonts w:ascii="Times New Roman" w:hAnsi="Times New Roman"/>
                <w:sz w:val="24"/>
                <w:szCs w:val="28"/>
              </w:rPr>
            </w:pPr>
            <w:r>
              <w:rPr>
                <w:rFonts w:ascii="Times New Roman" w:hAnsi="Times New Roman"/>
                <w:sz w:val="24"/>
                <w:szCs w:val="28"/>
              </w:rPr>
              <w:t>6489</w:t>
            </w:r>
          </w:p>
        </w:tc>
        <w:tc>
          <w:tcPr>
            <w:tcW w:w="104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1794" w:rsidRDefault="007C1794" w:rsidP="001F4C08">
            <w:pPr>
              <w:spacing w:after="0" w:line="240" w:lineRule="auto"/>
              <w:jc w:val="center"/>
              <w:rPr>
                <w:rFonts w:ascii="Times New Roman" w:hAnsi="Times New Roman"/>
                <w:sz w:val="24"/>
                <w:szCs w:val="28"/>
              </w:rPr>
            </w:pPr>
            <w:r>
              <w:rPr>
                <w:rFonts w:ascii="Times New Roman" w:hAnsi="Times New Roman"/>
                <w:sz w:val="24"/>
                <w:szCs w:val="28"/>
              </w:rPr>
              <w:t>+8,63</w:t>
            </w:r>
          </w:p>
        </w:tc>
        <w:tc>
          <w:tcPr>
            <w:tcW w:w="110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1794" w:rsidRDefault="007C1794" w:rsidP="001F4C08">
            <w:pPr>
              <w:spacing w:after="0" w:line="240" w:lineRule="auto"/>
              <w:jc w:val="center"/>
              <w:rPr>
                <w:rFonts w:ascii="Times New Roman" w:hAnsi="Times New Roman"/>
                <w:sz w:val="24"/>
                <w:szCs w:val="28"/>
              </w:rPr>
            </w:pPr>
            <w:r>
              <w:rPr>
                <w:rFonts w:ascii="Times New Roman" w:hAnsi="Times New Roman"/>
                <w:sz w:val="24"/>
                <w:szCs w:val="28"/>
              </w:rPr>
              <w:t>4453</w:t>
            </w:r>
          </w:p>
        </w:tc>
      </w:tr>
      <w:tr w:rsidR="007C1794" w:rsidTr="00EC2D1F">
        <w:trPr>
          <w:trHeight w:val="211"/>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1794" w:rsidRDefault="007C1794" w:rsidP="001F4C08">
            <w:pPr>
              <w:spacing w:after="0" w:line="240" w:lineRule="auto"/>
              <w:rPr>
                <w:rFonts w:ascii="Times New Roman" w:hAnsi="Times New Roman"/>
                <w:sz w:val="24"/>
                <w:szCs w:val="28"/>
              </w:rPr>
            </w:pPr>
          </w:p>
        </w:tc>
        <w:tc>
          <w:tcPr>
            <w:tcW w:w="109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1794" w:rsidRDefault="007C1794" w:rsidP="001F4C08">
            <w:pPr>
              <w:spacing w:after="0" w:line="240" w:lineRule="auto"/>
              <w:jc w:val="center"/>
              <w:rPr>
                <w:rFonts w:ascii="Times New Roman" w:hAnsi="Times New Roman"/>
                <w:sz w:val="24"/>
                <w:szCs w:val="28"/>
              </w:rPr>
            </w:pPr>
            <w:r>
              <w:rPr>
                <w:rFonts w:ascii="Times New Roman" w:hAnsi="Times New Roman"/>
                <w:sz w:val="24"/>
                <w:szCs w:val="28"/>
              </w:rPr>
              <w:t>-10,21</w:t>
            </w:r>
          </w:p>
        </w:tc>
        <w:tc>
          <w:tcPr>
            <w:tcW w:w="110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1794" w:rsidRDefault="007C1794" w:rsidP="001F4C08">
            <w:pPr>
              <w:spacing w:after="0" w:line="240" w:lineRule="auto"/>
              <w:jc w:val="center"/>
              <w:rPr>
                <w:rFonts w:ascii="Times New Roman" w:hAnsi="Times New Roman"/>
                <w:sz w:val="24"/>
                <w:szCs w:val="28"/>
              </w:rPr>
            </w:pPr>
            <w:r>
              <w:rPr>
                <w:rFonts w:ascii="Times New Roman" w:hAnsi="Times New Roman"/>
                <w:sz w:val="24"/>
                <w:szCs w:val="28"/>
              </w:rPr>
              <w:t>(6489)</w:t>
            </w:r>
          </w:p>
        </w:tc>
        <w:tc>
          <w:tcPr>
            <w:tcW w:w="104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1794" w:rsidRDefault="007C1794" w:rsidP="001F4C08">
            <w:pPr>
              <w:spacing w:after="0" w:line="240" w:lineRule="auto"/>
              <w:jc w:val="center"/>
              <w:rPr>
                <w:rFonts w:ascii="Times New Roman" w:hAnsi="Times New Roman"/>
                <w:sz w:val="24"/>
                <w:szCs w:val="28"/>
              </w:rPr>
            </w:pPr>
            <w:r>
              <w:rPr>
                <w:rFonts w:ascii="Times New Roman" w:hAnsi="Times New Roman"/>
                <w:sz w:val="24"/>
                <w:szCs w:val="28"/>
              </w:rPr>
              <w:t>-8,63</w:t>
            </w:r>
          </w:p>
        </w:tc>
        <w:tc>
          <w:tcPr>
            <w:tcW w:w="110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1794" w:rsidRDefault="007C1794" w:rsidP="001F4C08">
            <w:pPr>
              <w:spacing w:after="0" w:line="240" w:lineRule="auto"/>
              <w:jc w:val="center"/>
              <w:rPr>
                <w:rFonts w:ascii="Times New Roman" w:hAnsi="Times New Roman"/>
                <w:sz w:val="24"/>
                <w:szCs w:val="28"/>
              </w:rPr>
            </w:pPr>
            <w:r>
              <w:rPr>
                <w:rFonts w:ascii="Times New Roman" w:hAnsi="Times New Roman"/>
                <w:sz w:val="24"/>
                <w:szCs w:val="28"/>
              </w:rPr>
              <w:t>(4453)</w:t>
            </w:r>
          </w:p>
        </w:tc>
      </w:tr>
      <w:tr w:rsidR="007C1794" w:rsidTr="00EC2D1F">
        <w:trPr>
          <w:trHeight w:val="211"/>
        </w:trPr>
        <w:tc>
          <w:tcPr>
            <w:tcW w:w="65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7C1794" w:rsidRDefault="007C1794" w:rsidP="001F4C08">
            <w:pPr>
              <w:spacing w:after="0" w:line="240" w:lineRule="auto"/>
              <w:jc w:val="center"/>
              <w:rPr>
                <w:rFonts w:ascii="Times New Roman" w:hAnsi="Times New Roman"/>
                <w:sz w:val="24"/>
                <w:szCs w:val="28"/>
              </w:rPr>
            </w:pPr>
            <w:r>
              <w:rPr>
                <w:rFonts w:ascii="Times New Roman" w:hAnsi="Times New Roman"/>
                <w:sz w:val="24"/>
                <w:szCs w:val="28"/>
              </w:rPr>
              <w:t>2012 г.</w:t>
            </w:r>
          </w:p>
        </w:tc>
        <w:tc>
          <w:tcPr>
            <w:tcW w:w="109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1794" w:rsidRDefault="007C1794" w:rsidP="001F4C08">
            <w:pPr>
              <w:spacing w:after="0" w:line="240" w:lineRule="auto"/>
              <w:jc w:val="center"/>
              <w:rPr>
                <w:rFonts w:ascii="Times New Roman" w:hAnsi="Times New Roman"/>
                <w:sz w:val="24"/>
                <w:szCs w:val="28"/>
              </w:rPr>
            </w:pPr>
            <w:r>
              <w:rPr>
                <w:rFonts w:ascii="Times New Roman" w:hAnsi="Times New Roman"/>
                <w:sz w:val="24"/>
                <w:szCs w:val="28"/>
              </w:rPr>
              <w:t>+9,5</w:t>
            </w:r>
          </w:p>
        </w:tc>
        <w:tc>
          <w:tcPr>
            <w:tcW w:w="110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1794" w:rsidRDefault="007C1794" w:rsidP="001F4C08">
            <w:pPr>
              <w:spacing w:after="0" w:line="240" w:lineRule="auto"/>
              <w:jc w:val="center"/>
              <w:rPr>
                <w:rFonts w:ascii="Times New Roman" w:hAnsi="Times New Roman"/>
                <w:sz w:val="24"/>
                <w:szCs w:val="28"/>
              </w:rPr>
            </w:pPr>
            <w:r>
              <w:rPr>
                <w:rFonts w:ascii="Times New Roman" w:hAnsi="Times New Roman"/>
                <w:sz w:val="24"/>
                <w:szCs w:val="28"/>
              </w:rPr>
              <w:t>5983</w:t>
            </w:r>
          </w:p>
        </w:tc>
        <w:tc>
          <w:tcPr>
            <w:tcW w:w="104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1794" w:rsidRDefault="007C1794" w:rsidP="001F4C08">
            <w:pPr>
              <w:spacing w:after="0" w:line="240" w:lineRule="auto"/>
              <w:jc w:val="center"/>
              <w:rPr>
                <w:rFonts w:ascii="Times New Roman" w:hAnsi="Times New Roman"/>
                <w:sz w:val="24"/>
                <w:szCs w:val="28"/>
              </w:rPr>
            </w:pPr>
            <w:r>
              <w:rPr>
                <w:rFonts w:ascii="Times New Roman" w:hAnsi="Times New Roman"/>
                <w:sz w:val="24"/>
                <w:szCs w:val="28"/>
              </w:rPr>
              <w:t>+10,72</w:t>
            </w:r>
          </w:p>
        </w:tc>
        <w:tc>
          <w:tcPr>
            <w:tcW w:w="110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1794" w:rsidRDefault="007C1794" w:rsidP="001F4C08">
            <w:pPr>
              <w:spacing w:after="0" w:line="240" w:lineRule="auto"/>
              <w:jc w:val="center"/>
              <w:rPr>
                <w:rFonts w:ascii="Times New Roman" w:hAnsi="Times New Roman"/>
                <w:sz w:val="24"/>
                <w:szCs w:val="28"/>
              </w:rPr>
            </w:pPr>
            <w:r>
              <w:rPr>
                <w:rFonts w:ascii="Times New Roman" w:hAnsi="Times New Roman"/>
                <w:sz w:val="24"/>
                <w:szCs w:val="28"/>
              </w:rPr>
              <w:t>4245</w:t>
            </w:r>
          </w:p>
        </w:tc>
      </w:tr>
      <w:tr w:rsidR="007C1794" w:rsidTr="00EC2D1F">
        <w:trPr>
          <w:trHeight w:val="211"/>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1794" w:rsidRDefault="007C1794" w:rsidP="001F4C08">
            <w:pPr>
              <w:spacing w:after="0" w:line="240" w:lineRule="auto"/>
              <w:rPr>
                <w:rFonts w:ascii="Times New Roman" w:hAnsi="Times New Roman"/>
                <w:sz w:val="24"/>
                <w:szCs w:val="28"/>
              </w:rPr>
            </w:pPr>
          </w:p>
        </w:tc>
        <w:tc>
          <w:tcPr>
            <w:tcW w:w="109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1794" w:rsidRDefault="007C1794" w:rsidP="001F4C08">
            <w:pPr>
              <w:spacing w:after="0" w:line="240" w:lineRule="auto"/>
              <w:jc w:val="center"/>
              <w:rPr>
                <w:rFonts w:ascii="Times New Roman" w:hAnsi="Times New Roman"/>
                <w:sz w:val="24"/>
                <w:szCs w:val="28"/>
              </w:rPr>
            </w:pPr>
            <w:r>
              <w:rPr>
                <w:rFonts w:ascii="Times New Roman" w:hAnsi="Times New Roman"/>
                <w:sz w:val="24"/>
                <w:szCs w:val="28"/>
              </w:rPr>
              <w:t>-9,5</w:t>
            </w:r>
          </w:p>
        </w:tc>
        <w:tc>
          <w:tcPr>
            <w:tcW w:w="110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1794" w:rsidRDefault="007C1794" w:rsidP="001F4C08">
            <w:pPr>
              <w:spacing w:after="0" w:line="240" w:lineRule="auto"/>
              <w:jc w:val="center"/>
              <w:rPr>
                <w:rFonts w:ascii="Times New Roman" w:hAnsi="Times New Roman"/>
                <w:sz w:val="24"/>
                <w:szCs w:val="28"/>
              </w:rPr>
            </w:pPr>
            <w:r>
              <w:rPr>
                <w:rFonts w:ascii="Times New Roman" w:hAnsi="Times New Roman"/>
                <w:sz w:val="24"/>
                <w:szCs w:val="28"/>
              </w:rPr>
              <w:t>(5983)</w:t>
            </w:r>
          </w:p>
        </w:tc>
        <w:tc>
          <w:tcPr>
            <w:tcW w:w="104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1794" w:rsidRDefault="007C1794" w:rsidP="001F4C08">
            <w:pPr>
              <w:spacing w:after="0" w:line="240" w:lineRule="auto"/>
              <w:jc w:val="center"/>
              <w:rPr>
                <w:rFonts w:ascii="Times New Roman" w:hAnsi="Times New Roman"/>
                <w:sz w:val="24"/>
                <w:szCs w:val="28"/>
              </w:rPr>
            </w:pPr>
            <w:r>
              <w:rPr>
                <w:rFonts w:ascii="Times New Roman" w:hAnsi="Times New Roman"/>
                <w:sz w:val="24"/>
                <w:szCs w:val="28"/>
              </w:rPr>
              <w:t>-10,72</w:t>
            </w:r>
          </w:p>
        </w:tc>
        <w:tc>
          <w:tcPr>
            <w:tcW w:w="110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1794" w:rsidRDefault="007C1794" w:rsidP="001F4C08">
            <w:pPr>
              <w:spacing w:after="0" w:line="240" w:lineRule="auto"/>
              <w:jc w:val="center"/>
              <w:rPr>
                <w:rFonts w:ascii="Times New Roman" w:hAnsi="Times New Roman"/>
                <w:sz w:val="24"/>
                <w:szCs w:val="28"/>
              </w:rPr>
            </w:pPr>
            <w:r>
              <w:rPr>
                <w:rFonts w:ascii="Times New Roman" w:hAnsi="Times New Roman"/>
                <w:sz w:val="24"/>
                <w:szCs w:val="28"/>
              </w:rPr>
              <w:t>(4245)</w:t>
            </w:r>
          </w:p>
        </w:tc>
      </w:tr>
      <w:tr w:rsidR="007C1794" w:rsidTr="00EC2D1F">
        <w:trPr>
          <w:trHeight w:val="211"/>
        </w:trPr>
        <w:tc>
          <w:tcPr>
            <w:tcW w:w="65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7C1794" w:rsidRDefault="007C1794" w:rsidP="001F4C08">
            <w:pPr>
              <w:spacing w:after="0"/>
              <w:jc w:val="center"/>
              <w:rPr>
                <w:rFonts w:ascii="Times New Roman" w:hAnsi="Times New Roman"/>
              </w:rPr>
            </w:pPr>
            <w:r>
              <w:rPr>
                <w:rFonts w:ascii="Times New Roman" w:hAnsi="Times New Roman"/>
              </w:rPr>
              <w:t>2011 г.</w:t>
            </w:r>
          </w:p>
        </w:tc>
        <w:tc>
          <w:tcPr>
            <w:tcW w:w="109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1794" w:rsidRDefault="007C1794" w:rsidP="001F4C08">
            <w:pPr>
              <w:spacing w:after="0" w:line="240" w:lineRule="auto"/>
              <w:jc w:val="center"/>
              <w:rPr>
                <w:rFonts w:ascii="Times New Roman" w:hAnsi="Times New Roman"/>
                <w:sz w:val="24"/>
                <w:szCs w:val="28"/>
              </w:rPr>
            </w:pPr>
            <w:r>
              <w:rPr>
                <w:rFonts w:ascii="Times New Roman" w:hAnsi="Times New Roman"/>
                <w:sz w:val="24"/>
                <w:szCs w:val="28"/>
              </w:rPr>
              <w:t>+12,50</w:t>
            </w:r>
          </w:p>
        </w:tc>
        <w:tc>
          <w:tcPr>
            <w:tcW w:w="110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1794" w:rsidRDefault="007C1794" w:rsidP="001F4C08">
            <w:pPr>
              <w:spacing w:after="0" w:line="240" w:lineRule="auto"/>
              <w:jc w:val="center"/>
              <w:rPr>
                <w:rFonts w:ascii="Times New Roman" w:hAnsi="Times New Roman"/>
                <w:sz w:val="24"/>
                <w:szCs w:val="28"/>
              </w:rPr>
            </w:pPr>
            <w:r>
              <w:rPr>
                <w:rFonts w:ascii="Times New Roman" w:hAnsi="Times New Roman"/>
                <w:sz w:val="24"/>
                <w:szCs w:val="28"/>
              </w:rPr>
              <w:t>5288</w:t>
            </w:r>
          </w:p>
        </w:tc>
        <w:tc>
          <w:tcPr>
            <w:tcW w:w="104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1794" w:rsidRDefault="007C1794" w:rsidP="001F4C08">
            <w:pPr>
              <w:spacing w:after="0" w:line="240" w:lineRule="auto"/>
              <w:jc w:val="center"/>
              <w:rPr>
                <w:rFonts w:ascii="Times New Roman" w:hAnsi="Times New Roman"/>
                <w:sz w:val="24"/>
                <w:szCs w:val="28"/>
              </w:rPr>
            </w:pPr>
            <w:r>
              <w:rPr>
                <w:rFonts w:ascii="Times New Roman" w:hAnsi="Times New Roman"/>
                <w:sz w:val="24"/>
                <w:szCs w:val="28"/>
              </w:rPr>
              <w:t>+11,77</w:t>
            </w:r>
          </w:p>
        </w:tc>
        <w:tc>
          <w:tcPr>
            <w:tcW w:w="110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1794" w:rsidRDefault="007C1794" w:rsidP="001F4C08">
            <w:pPr>
              <w:spacing w:after="0" w:line="240" w:lineRule="auto"/>
              <w:jc w:val="center"/>
              <w:rPr>
                <w:rFonts w:ascii="Times New Roman" w:hAnsi="Times New Roman"/>
                <w:sz w:val="24"/>
                <w:szCs w:val="28"/>
              </w:rPr>
            </w:pPr>
            <w:r>
              <w:rPr>
                <w:rFonts w:ascii="Times New Roman" w:hAnsi="Times New Roman"/>
                <w:sz w:val="24"/>
                <w:szCs w:val="28"/>
              </w:rPr>
              <w:t>3529</w:t>
            </w:r>
          </w:p>
        </w:tc>
      </w:tr>
      <w:tr w:rsidR="007C1794" w:rsidTr="00EC2D1F">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1794" w:rsidRDefault="007C1794" w:rsidP="001F4C08">
            <w:pPr>
              <w:spacing w:after="0" w:line="240" w:lineRule="auto"/>
              <w:jc w:val="center"/>
              <w:rPr>
                <w:rFonts w:ascii="Times New Roman" w:hAnsi="Times New Roman"/>
              </w:rPr>
            </w:pPr>
          </w:p>
        </w:tc>
        <w:tc>
          <w:tcPr>
            <w:tcW w:w="109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1794" w:rsidRDefault="007C1794" w:rsidP="001F4C08">
            <w:pPr>
              <w:spacing w:after="0" w:line="240" w:lineRule="auto"/>
              <w:jc w:val="center"/>
              <w:rPr>
                <w:rFonts w:ascii="Times New Roman" w:hAnsi="Times New Roman"/>
                <w:sz w:val="24"/>
                <w:szCs w:val="28"/>
              </w:rPr>
            </w:pPr>
            <w:r>
              <w:rPr>
                <w:rFonts w:ascii="Times New Roman" w:hAnsi="Times New Roman"/>
                <w:sz w:val="24"/>
                <w:szCs w:val="28"/>
              </w:rPr>
              <w:t>-12,50</w:t>
            </w:r>
          </w:p>
        </w:tc>
        <w:tc>
          <w:tcPr>
            <w:tcW w:w="110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1794" w:rsidRDefault="007C1794" w:rsidP="001F4C08">
            <w:pPr>
              <w:spacing w:after="0" w:line="240" w:lineRule="auto"/>
              <w:jc w:val="center"/>
              <w:rPr>
                <w:rFonts w:ascii="Times New Roman" w:hAnsi="Times New Roman"/>
                <w:sz w:val="24"/>
                <w:szCs w:val="28"/>
              </w:rPr>
            </w:pPr>
            <w:r>
              <w:rPr>
                <w:rFonts w:ascii="Times New Roman" w:hAnsi="Times New Roman"/>
                <w:sz w:val="24"/>
                <w:szCs w:val="28"/>
              </w:rPr>
              <w:t>(5288)</w:t>
            </w:r>
          </w:p>
        </w:tc>
        <w:tc>
          <w:tcPr>
            <w:tcW w:w="104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1794" w:rsidRDefault="007C1794" w:rsidP="001F4C08">
            <w:pPr>
              <w:spacing w:after="0" w:line="240" w:lineRule="auto"/>
              <w:jc w:val="center"/>
              <w:rPr>
                <w:rFonts w:ascii="Times New Roman" w:hAnsi="Times New Roman"/>
                <w:sz w:val="24"/>
                <w:szCs w:val="28"/>
              </w:rPr>
            </w:pPr>
            <w:r>
              <w:rPr>
                <w:rFonts w:ascii="Times New Roman" w:hAnsi="Times New Roman"/>
                <w:sz w:val="24"/>
                <w:szCs w:val="28"/>
              </w:rPr>
              <w:t>-11,77</w:t>
            </w:r>
          </w:p>
        </w:tc>
        <w:tc>
          <w:tcPr>
            <w:tcW w:w="110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1794" w:rsidRDefault="007C1794" w:rsidP="001F4C08">
            <w:pPr>
              <w:spacing w:after="0" w:line="240" w:lineRule="auto"/>
              <w:jc w:val="center"/>
              <w:rPr>
                <w:rFonts w:ascii="Times New Roman" w:hAnsi="Times New Roman"/>
                <w:sz w:val="24"/>
                <w:szCs w:val="28"/>
              </w:rPr>
            </w:pPr>
            <w:r>
              <w:rPr>
                <w:rFonts w:ascii="Times New Roman" w:hAnsi="Times New Roman"/>
                <w:sz w:val="24"/>
                <w:szCs w:val="28"/>
              </w:rPr>
              <w:t>(3529)</w:t>
            </w:r>
          </w:p>
        </w:tc>
      </w:tr>
      <w:tr w:rsidR="007C1794" w:rsidTr="00EC2D1F">
        <w:trPr>
          <w:trHeight w:val="211"/>
        </w:trPr>
        <w:tc>
          <w:tcPr>
            <w:tcW w:w="65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7C1794" w:rsidRDefault="007C1794" w:rsidP="001F4C08">
            <w:pPr>
              <w:spacing w:after="0"/>
              <w:jc w:val="center"/>
              <w:rPr>
                <w:rFonts w:ascii="Times New Roman" w:hAnsi="Times New Roman"/>
              </w:rPr>
            </w:pPr>
            <w:r>
              <w:rPr>
                <w:rFonts w:ascii="Times New Roman" w:hAnsi="Times New Roman"/>
              </w:rPr>
              <w:t>2010 г.</w:t>
            </w:r>
          </w:p>
        </w:tc>
        <w:tc>
          <w:tcPr>
            <w:tcW w:w="109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1794" w:rsidRDefault="007C1794" w:rsidP="001F4C08">
            <w:pPr>
              <w:spacing w:after="0" w:line="240" w:lineRule="auto"/>
              <w:jc w:val="center"/>
              <w:rPr>
                <w:rFonts w:ascii="Times New Roman" w:hAnsi="Times New Roman"/>
                <w:sz w:val="24"/>
                <w:szCs w:val="28"/>
              </w:rPr>
            </w:pPr>
            <w:r>
              <w:rPr>
                <w:rFonts w:ascii="Times New Roman" w:hAnsi="Times New Roman"/>
                <w:sz w:val="24"/>
                <w:szCs w:val="28"/>
              </w:rPr>
              <w:t>+8,9</w:t>
            </w:r>
          </w:p>
        </w:tc>
        <w:tc>
          <w:tcPr>
            <w:tcW w:w="110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1794" w:rsidRDefault="007C1794" w:rsidP="001F4C08">
            <w:pPr>
              <w:spacing w:after="0" w:line="240" w:lineRule="auto"/>
              <w:jc w:val="center"/>
              <w:rPr>
                <w:rFonts w:ascii="Times New Roman" w:hAnsi="Times New Roman"/>
                <w:sz w:val="24"/>
                <w:szCs w:val="28"/>
              </w:rPr>
            </w:pPr>
            <w:r>
              <w:rPr>
                <w:rFonts w:ascii="Times New Roman" w:hAnsi="Times New Roman"/>
                <w:sz w:val="24"/>
                <w:szCs w:val="28"/>
              </w:rPr>
              <w:t>1936</w:t>
            </w:r>
          </w:p>
        </w:tc>
        <w:tc>
          <w:tcPr>
            <w:tcW w:w="104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1794" w:rsidRDefault="007C1794" w:rsidP="001F4C08">
            <w:pPr>
              <w:spacing w:after="0" w:line="240" w:lineRule="auto"/>
              <w:jc w:val="center"/>
              <w:rPr>
                <w:rFonts w:ascii="Times New Roman" w:hAnsi="Times New Roman"/>
                <w:sz w:val="24"/>
                <w:szCs w:val="28"/>
              </w:rPr>
            </w:pPr>
            <w:r>
              <w:rPr>
                <w:rFonts w:ascii="Times New Roman" w:hAnsi="Times New Roman"/>
                <w:sz w:val="24"/>
                <w:szCs w:val="28"/>
              </w:rPr>
              <w:t>+11,05</w:t>
            </w:r>
          </w:p>
        </w:tc>
        <w:tc>
          <w:tcPr>
            <w:tcW w:w="110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1794" w:rsidRDefault="007C1794" w:rsidP="001F4C08">
            <w:pPr>
              <w:spacing w:after="0" w:line="240" w:lineRule="auto"/>
              <w:jc w:val="center"/>
              <w:rPr>
                <w:rFonts w:ascii="Times New Roman" w:hAnsi="Times New Roman"/>
                <w:sz w:val="24"/>
                <w:szCs w:val="28"/>
              </w:rPr>
            </w:pPr>
            <w:r>
              <w:rPr>
                <w:rFonts w:ascii="Times New Roman" w:hAnsi="Times New Roman"/>
                <w:sz w:val="24"/>
                <w:szCs w:val="28"/>
              </w:rPr>
              <w:t>1085</w:t>
            </w:r>
          </w:p>
        </w:tc>
      </w:tr>
      <w:tr w:rsidR="007C1794" w:rsidTr="00EC2D1F">
        <w:trPr>
          <w:trHeight w:val="211"/>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1794" w:rsidRDefault="007C1794" w:rsidP="001F4C08">
            <w:pPr>
              <w:spacing w:after="0" w:line="240" w:lineRule="auto"/>
              <w:rPr>
                <w:rFonts w:ascii="Times New Roman" w:hAnsi="Times New Roman"/>
              </w:rPr>
            </w:pPr>
          </w:p>
        </w:tc>
        <w:tc>
          <w:tcPr>
            <w:tcW w:w="109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1794" w:rsidRDefault="007C1794" w:rsidP="001F4C08">
            <w:pPr>
              <w:spacing w:after="0" w:line="240" w:lineRule="auto"/>
              <w:jc w:val="center"/>
              <w:rPr>
                <w:rFonts w:ascii="Times New Roman" w:hAnsi="Times New Roman"/>
                <w:sz w:val="24"/>
                <w:szCs w:val="28"/>
              </w:rPr>
            </w:pPr>
            <w:r>
              <w:rPr>
                <w:rFonts w:ascii="Times New Roman" w:hAnsi="Times New Roman"/>
                <w:sz w:val="24"/>
                <w:szCs w:val="28"/>
              </w:rPr>
              <w:t>-8,9</w:t>
            </w:r>
          </w:p>
        </w:tc>
        <w:tc>
          <w:tcPr>
            <w:tcW w:w="110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1794" w:rsidRDefault="007C1794" w:rsidP="001F4C08">
            <w:pPr>
              <w:spacing w:after="0" w:line="240" w:lineRule="auto"/>
              <w:jc w:val="center"/>
              <w:rPr>
                <w:rFonts w:ascii="Times New Roman" w:hAnsi="Times New Roman"/>
                <w:sz w:val="24"/>
                <w:szCs w:val="28"/>
              </w:rPr>
            </w:pPr>
            <w:r>
              <w:rPr>
                <w:rFonts w:ascii="Times New Roman" w:hAnsi="Times New Roman"/>
                <w:sz w:val="24"/>
                <w:szCs w:val="28"/>
              </w:rPr>
              <w:t>(1936)</w:t>
            </w:r>
          </w:p>
        </w:tc>
        <w:tc>
          <w:tcPr>
            <w:tcW w:w="104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1794" w:rsidRDefault="007C1794" w:rsidP="001F4C08">
            <w:pPr>
              <w:spacing w:after="0" w:line="240" w:lineRule="auto"/>
              <w:jc w:val="center"/>
              <w:rPr>
                <w:rFonts w:ascii="Times New Roman" w:hAnsi="Times New Roman"/>
                <w:sz w:val="24"/>
                <w:szCs w:val="28"/>
              </w:rPr>
            </w:pPr>
            <w:r>
              <w:rPr>
                <w:rFonts w:ascii="Times New Roman" w:hAnsi="Times New Roman"/>
                <w:sz w:val="24"/>
                <w:szCs w:val="28"/>
              </w:rPr>
              <w:t>-11,05</w:t>
            </w:r>
          </w:p>
        </w:tc>
        <w:tc>
          <w:tcPr>
            <w:tcW w:w="110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C1794" w:rsidRDefault="007C1794" w:rsidP="001F4C08">
            <w:pPr>
              <w:spacing w:after="0" w:line="240" w:lineRule="auto"/>
              <w:jc w:val="center"/>
              <w:rPr>
                <w:rFonts w:ascii="Times New Roman" w:hAnsi="Times New Roman"/>
                <w:sz w:val="24"/>
                <w:szCs w:val="28"/>
              </w:rPr>
            </w:pPr>
            <w:r>
              <w:rPr>
                <w:rFonts w:ascii="Times New Roman" w:hAnsi="Times New Roman"/>
                <w:sz w:val="24"/>
                <w:szCs w:val="28"/>
              </w:rPr>
              <w:t>(1085)</w:t>
            </w:r>
          </w:p>
        </w:tc>
      </w:tr>
    </w:tbl>
    <w:p w:rsidR="007C1794" w:rsidRDefault="007C1794" w:rsidP="001F4C08">
      <w:pPr>
        <w:spacing w:after="0" w:line="240" w:lineRule="auto"/>
        <w:ind w:firstLine="709"/>
        <w:jc w:val="both"/>
        <w:rPr>
          <w:rFonts w:ascii="Times New Roman" w:hAnsi="Times New Roman"/>
          <w:sz w:val="28"/>
          <w:szCs w:val="28"/>
        </w:rPr>
      </w:pPr>
      <w:r>
        <w:rPr>
          <w:rFonts w:ascii="Times New Roman" w:hAnsi="Times New Roman"/>
          <w:sz w:val="28"/>
          <w:szCs w:val="28"/>
        </w:rPr>
        <w:t>Из таблицы 4 видно, что влияние  изменения курса доллара на прибыль сильнее, чем евро, т.к. больший оборот импорта осуществляется за счет доллара США. Данные подтверждают проведенные нами ранее исследования и показывают растущее влияние курсов валют на прибыль компании.</w:t>
      </w:r>
    </w:p>
    <w:p w:rsidR="007C1794" w:rsidRPr="004A2973" w:rsidRDefault="007C1794" w:rsidP="001F4C08">
      <w:pPr>
        <w:spacing w:after="0" w:line="240" w:lineRule="auto"/>
        <w:ind w:firstLine="709"/>
        <w:jc w:val="both"/>
        <w:rPr>
          <w:rFonts w:ascii="Times New Roman" w:hAnsi="Times New Roman"/>
          <w:sz w:val="28"/>
          <w:szCs w:val="28"/>
        </w:rPr>
      </w:pPr>
      <w:r>
        <w:rPr>
          <w:rFonts w:ascii="Times New Roman" w:hAnsi="Times New Roman"/>
          <w:sz w:val="28"/>
          <w:szCs w:val="28"/>
        </w:rPr>
        <w:t>В 2015 году курс национальной валюты снизился еще сильнее, т.е. потери будут еще ощутимее, если руководство компании не приняло меры по страхованию валютного риска.</w:t>
      </w:r>
    </w:p>
    <w:p w:rsidR="003A6FD6" w:rsidRDefault="003A6FD6" w:rsidP="001F4C08">
      <w:pPr>
        <w:spacing w:after="0" w:line="240" w:lineRule="auto"/>
        <w:ind w:firstLine="709"/>
        <w:jc w:val="both"/>
        <w:rPr>
          <w:rFonts w:ascii="Times New Roman" w:hAnsi="Times New Roman"/>
          <w:sz w:val="28"/>
        </w:rPr>
      </w:pPr>
      <w:r>
        <w:rPr>
          <w:rFonts w:ascii="Times New Roman" w:hAnsi="Times New Roman"/>
          <w:sz w:val="28"/>
        </w:rPr>
        <w:t xml:space="preserve">Если в дальнейшем будут иметь место подобные колебания курсов валют, то необходимо предпринимать определённые действия по страхованию валютного риска. Упущенные денежные средства могли быть потрачены на решение более важных задач. </w:t>
      </w:r>
    </w:p>
    <w:p w:rsidR="00157ACA" w:rsidRDefault="00157ACA" w:rsidP="001F4C08">
      <w:pPr>
        <w:spacing w:after="0" w:line="240" w:lineRule="auto"/>
        <w:ind w:firstLine="709"/>
        <w:jc w:val="both"/>
        <w:rPr>
          <w:rFonts w:ascii="Times New Roman" w:hAnsi="Times New Roman"/>
          <w:sz w:val="28"/>
        </w:rPr>
      </w:pPr>
      <w:r>
        <w:rPr>
          <w:rFonts w:ascii="Times New Roman" w:hAnsi="Times New Roman"/>
          <w:sz w:val="28"/>
        </w:rPr>
        <w:t>Таким образом, можно сделать вывод, о то</w:t>
      </w:r>
      <w:r w:rsidR="009E6785">
        <w:rPr>
          <w:rFonts w:ascii="Times New Roman" w:hAnsi="Times New Roman"/>
          <w:sz w:val="28"/>
        </w:rPr>
        <w:t>м, что ПАО «Магнит» не повержен</w:t>
      </w:r>
      <w:r>
        <w:rPr>
          <w:rFonts w:ascii="Times New Roman" w:hAnsi="Times New Roman"/>
          <w:sz w:val="28"/>
        </w:rPr>
        <w:t xml:space="preserve"> сильному воздействию валютного риска, однако в неблагоприятные для межд</w:t>
      </w:r>
      <w:r w:rsidR="000E4C9B">
        <w:rPr>
          <w:rFonts w:ascii="Times New Roman" w:hAnsi="Times New Roman"/>
          <w:sz w:val="28"/>
        </w:rPr>
        <w:t>ународной торговли времена и он</w:t>
      </w:r>
      <w:r>
        <w:rPr>
          <w:rFonts w:ascii="Times New Roman" w:hAnsi="Times New Roman"/>
          <w:sz w:val="28"/>
        </w:rPr>
        <w:t xml:space="preserve"> терпит огромные потери, связанные с курсовой разницей. Компания не хеджирует валютный риск, однако имеет ряд мер по борьбе с ним, например, ускоряют оплату приобретённых за иностранную валюту товаров. В случае необходимости руководство компании готово принять и дополнительные меры, такие как снижение расходов, увеличение цен на реализуемые товары, </w:t>
      </w:r>
      <w:r w:rsidR="00416954">
        <w:rPr>
          <w:rFonts w:ascii="Times New Roman" w:hAnsi="Times New Roman"/>
          <w:sz w:val="28"/>
        </w:rPr>
        <w:t>повышение</w:t>
      </w:r>
      <w:r w:rsidR="00CC58AF">
        <w:rPr>
          <w:rFonts w:ascii="Times New Roman" w:hAnsi="Times New Roman"/>
          <w:sz w:val="28"/>
        </w:rPr>
        <w:t xml:space="preserve"> оборачиваемости дебиторской за</w:t>
      </w:r>
      <w:r w:rsidR="00416954">
        <w:rPr>
          <w:rFonts w:ascii="Times New Roman" w:hAnsi="Times New Roman"/>
          <w:sz w:val="28"/>
        </w:rPr>
        <w:t>долженности.</w:t>
      </w:r>
    </w:p>
    <w:p w:rsidR="00E1220B" w:rsidRDefault="00E1220B" w:rsidP="001F4C08">
      <w:pPr>
        <w:spacing w:after="0"/>
        <w:rPr>
          <w:rFonts w:ascii="Times New Roman" w:hAnsi="Times New Roman"/>
          <w:sz w:val="28"/>
          <w:szCs w:val="28"/>
        </w:rPr>
      </w:pPr>
      <w:r>
        <w:rPr>
          <w:rFonts w:ascii="Times New Roman" w:hAnsi="Times New Roman"/>
          <w:sz w:val="28"/>
          <w:szCs w:val="28"/>
        </w:rPr>
        <w:br w:type="page"/>
      </w:r>
    </w:p>
    <w:p w:rsidR="00CC58AF" w:rsidRPr="00CC58AF" w:rsidRDefault="00CC58AF" w:rsidP="00CC58AF">
      <w:pPr>
        <w:tabs>
          <w:tab w:val="left" w:pos="6379"/>
        </w:tabs>
        <w:spacing w:after="0" w:line="240" w:lineRule="auto"/>
        <w:contextualSpacing/>
        <w:jc w:val="center"/>
        <w:rPr>
          <w:rFonts w:ascii="Times New Roman" w:eastAsia="Times New Roman" w:hAnsi="Times New Roman"/>
          <w:bCs/>
          <w:sz w:val="28"/>
          <w:szCs w:val="28"/>
          <w:lang w:eastAsia="ru-RU"/>
        </w:rPr>
      </w:pPr>
      <w:r w:rsidRPr="00CC58AF">
        <w:rPr>
          <w:rFonts w:ascii="Times New Roman" w:eastAsia="Times New Roman" w:hAnsi="Times New Roman"/>
          <w:bCs/>
          <w:sz w:val="28"/>
          <w:szCs w:val="28"/>
          <w:lang w:eastAsia="ru-RU"/>
        </w:rPr>
        <w:lastRenderedPageBreak/>
        <w:t>Заключение</w:t>
      </w:r>
    </w:p>
    <w:p w:rsidR="00CC58AF" w:rsidRPr="00CC58AF" w:rsidRDefault="00CC58AF" w:rsidP="00CC58AF">
      <w:pPr>
        <w:spacing w:after="0" w:line="240" w:lineRule="auto"/>
        <w:ind w:firstLine="709"/>
        <w:jc w:val="both"/>
        <w:rPr>
          <w:rFonts w:ascii="Times New Roman" w:eastAsia="Times New Roman" w:hAnsi="Times New Roman"/>
          <w:bCs/>
          <w:sz w:val="28"/>
          <w:szCs w:val="28"/>
          <w:lang w:eastAsia="ru-RU"/>
        </w:rPr>
      </w:pPr>
      <w:r w:rsidRPr="00CC58AF">
        <w:rPr>
          <w:rFonts w:ascii="Times New Roman" w:eastAsia="Times New Roman" w:hAnsi="Times New Roman"/>
          <w:bCs/>
          <w:sz w:val="28"/>
          <w:szCs w:val="28"/>
          <w:lang w:eastAsia="ru-RU"/>
        </w:rPr>
        <w:t>Актуальность темы курсовой работы обусловлена наличием кризисных явлений в международной торговле, а особенно актуально для настоящего времени и положения Российской Федерации, которая на протяжении двух последних лет находится в отстраненном состоянии, в связи с санкциями со стороны Евросоюза и США.</w:t>
      </w:r>
    </w:p>
    <w:p w:rsidR="00CC58AF" w:rsidRDefault="00CC58AF" w:rsidP="00CC58AF">
      <w:pPr>
        <w:spacing w:after="0" w:line="240" w:lineRule="auto"/>
        <w:ind w:firstLine="709"/>
        <w:jc w:val="both"/>
        <w:rPr>
          <w:rFonts w:ascii="Times New Roman" w:eastAsia="Times New Roman" w:hAnsi="Times New Roman"/>
          <w:bCs/>
          <w:sz w:val="28"/>
          <w:szCs w:val="28"/>
          <w:lang w:eastAsia="ru-RU"/>
        </w:rPr>
      </w:pPr>
      <w:r w:rsidRPr="00CC58AF">
        <w:rPr>
          <w:rFonts w:ascii="Times New Roman" w:eastAsia="Times New Roman" w:hAnsi="Times New Roman"/>
          <w:bCs/>
          <w:sz w:val="28"/>
          <w:szCs w:val="28"/>
          <w:lang w:eastAsia="ru-RU"/>
        </w:rPr>
        <w:t>Для достижения цели курсовой работы – исследование особенностей валютных рисков и методов их страхования, были решены следующие задачи.</w:t>
      </w:r>
    </w:p>
    <w:p w:rsidR="00EE5A42" w:rsidRPr="00A4078A" w:rsidRDefault="00A4078A" w:rsidP="00A4078A">
      <w:pPr>
        <w:tabs>
          <w:tab w:val="left" w:pos="851"/>
          <w:tab w:val="left" w:pos="993"/>
        </w:tabs>
        <w:spacing w:after="0" w:line="240" w:lineRule="auto"/>
        <w:ind w:left="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1. </w:t>
      </w:r>
      <w:r w:rsidR="00EE5A42" w:rsidRPr="00A4078A">
        <w:rPr>
          <w:rFonts w:ascii="Times New Roman" w:eastAsia="Times New Roman" w:hAnsi="Times New Roman"/>
          <w:bCs/>
          <w:sz w:val="28"/>
          <w:szCs w:val="28"/>
          <w:lang w:eastAsia="ru-RU"/>
        </w:rPr>
        <w:t>исследовать понятие и виды валютного риска, а так же основные методы его страхования;</w:t>
      </w:r>
    </w:p>
    <w:p w:rsidR="00EE5A42" w:rsidRPr="00292957" w:rsidRDefault="00EE5A42" w:rsidP="00EE5A42">
      <w:pPr>
        <w:tabs>
          <w:tab w:val="left" w:pos="851"/>
          <w:tab w:val="left" w:pos="993"/>
        </w:tabs>
        <w:spacing w:after="0" w:line="240" w:lineRule="auto"/>
        <w:ind w:firstLine="709"/>
        <w:jc w:val="both"/>
        <w:rPr>
          <w:rFonts w:ascii="Times New Roman" w:eastAsia="Times New Roman" w:hAnsi="Times New Roman"/>
          <w:bCs/>
          <w:sz w:val="28"/>
          <w:szCs w:val="28"/>
          <w:lang w:eastAsia="ru-RU"/>
        </w:rPr>
      </w:pPr>
      <w:r w:rsidRPr="00292957">
        <w:rPr>
          <w:rFonts w:ascii="Times New Roman" w:eastAsia="Times New Roman" w:hAnsi="Times New Roman"/>
          <w:bCs/>
          <w:sz w:val="28"/>
          <w:szCs w:val="28"/>
          <w:lang w:eastAsia="ru-RU"/>
        </w:rPr>
        <w:t>2. проанализировать валютные курсы доллара США и евро;</w:t>
      </w:r>
    </w:p>
    <w:p w:rsidR="00A4078A" w:rsidRDefault="00EE5A42" w:rsidP="00A4078A">
      <w:pPr>
        <w:tabs>
          <w:tab w:val="left" w:pos="851"/>
          <w:tab w:val="left" w:pos="993"/>
        </w:tabs>
        <w:spacing w:after="0" w:line="240" w:lineRule="auto"/>
        <w:ind w:firstLine="709"/>
        <w:jc w:val="both"/>
        <w:rPr>
          <w:rFonts w:ascii="Times New Roman" w:eastAsia="Times New Roman" w:hAnsi="Times New Roman"/>
          <w:bCs/>
          <w:sz w:val="28"/>
          <w:szCs w:val="28"/>
          <w:lang w:eastAsia="ru-RU"/>
        </w:rPr>
      </w:pPr>
      <w:r w:rsidRPr="00292957">
        <w:rPr>
          <w:rFonts w:ascii="Times New Roman" w:eastAsia="Times New Roman" w:hAnsi="Times New Roman"/>
          <w:bCs/>
          <w:sz w:val="28"/>
          <w:szCs w:val="28"/>
          <w:lang w:eastAsia="ru-RU"/>
        </w:rPr>
        <w:t xml:space="preserve">3. выявить проблему управления валютными рисками в ПАО «Магнит» и внести предложения по её устранению. </w:t>
      </w:r>
    </w:p>
    <w:p w:rsidR="00A4078A" w:rsidRDefault="00CC58AF" w:rsidP="00A4078A">
      <w:pPr>
        <w:tabs>
          <w:tab w:val="left" w:pos="851"/>
          <w:tab w:val="left" w:pos="993"/>
        </w:tabs>
        <w:spacing w:after="0" w:line="240" w:lineRule="auto"/>
        <w:ind w:firstLine="709"/>
        <w:jc w:val="both"/>
        <w:rPr>
          <w:rFonts w:ascii="Times New Roman" w:eastAsia="Times New Roman" w:hAnsi="Times New Roman"/>
          <w:bCs/>
          <w:sz w:val="28"/>
          <w:szCs w:val="28"/>
          <w:lang w:eastAsia="ru-RU"/>
        </w:rPr>
      </w:pPr>
      <w:r w:rsidRPr="00CC58AF">
        <w:rPr>
          <w:rFonts w:ascii="Times New Roman" w:eastAsia="Times New Roman" w:hAnsi="Times New Roman"/>
          <w:bCs/>
          <w:sz w:val="28"/>
          <w:szCs w:val="28"/>
          <w:lang w:eastAsia="ru-RU"/>
        </w:rPr>
        <w:t xml:space="preserve">В первой главе научного исследования нами была решена первая задача – </w:t>
      </w:r>
      <w:r w:rsidR="00EE5A42">
        <w:rPr>
          <w:rFonts w:ascii="Times New Roman" w:eastAsia="Times New Roman" w:hAnsi="Times New Roman"/>
          <w:bCs/>
          <w:sz w:val="28"/>
          <w:szCs w:val="28"/>
          <w:lang w:eastAsia="ru-RU"/>
        </w:rPr>
        <w:t>исследованы</w:t>
      </w:r>
      <w:r w:rsidRPr="00CC58AF">
        <w:rPr>
          <w:rFonts w:ascii="Times New Roman" w:eastAsia="Times New Roman" w:hAnsi="Times New Roman"/>
          <w:bCs/>
          <w:sz w:val="28"/>
          <w:szCs w:val="28"/>
          <w:lang w:eastAsia="ru-RU"/>
        </w:rPr>
        <w:t xml:space="preserve"> понятие</w:t>
      </w:r>
      <w:r w:rsidR="00EE5A42">
        <w:rPr>
          <w:rFonts w:ascii="Times New Roman" w:eastAsia="Times New Roman" w:hAnsi="Times New Roman"/>
          <w:bCs/>
          <w:sz w:val="28"/>
          <w:szCs w:val="28"/>
          <w:lang w:eastAsia="ru-RU"/>
        </w:rPr>
        <w:t xml:space="preserve"> и виды</w:t>
      </w:r>
      <w:r w:rsidRPr="00CC58AF">
        <w:rPr>
          <w:rFonts w:ascii="Times New Roman" w:eastAsia="Times New Roman" w:hAnsi="Times New Roman"/>
          <w:bCs/>
          <w:sz w:val="28"/>
          <w:szCs w:val="28"/>
          <w:lang w:eastAsia="ru-RU"/>
        </w:rPr>
        <w:t xml:space="preserve"> валютного</w:t>
      </w:r>
      <w:r w:rsidR="00A4078A">
        <w:rPr>
          <w:rFonts w:ascii="Times New Roman" w:eastAsia="Times New Roman" w:hAnsi="Times New Roman"/>
          <w:bCs/>
          <w:sz w:val="28"/>
          <w:szCs w:val="28"/>
          <w:lang w:eastAsia="ru-RU"/>
        </w:rPr>
        <w:t xml:space="preserve"> риска</w:t>
      </w:r>
      <w:r w:rsidR="00EE5A42" w:rsidRPr="00292957">
        <w:rPr>
          <w:rFonts w:ascii="Times New Roman" w:eastAsia="Times New Roman" w:hAnsi="Times New Roman"/>
          <w:bCs/>
          <w:sz w:val="28"/>
          <w:szCs w:val="28"/>
          <w:lang w:eastAsia="ru-RU"/>
        </w:rPr>
        <w:t xml:space="preserve">, а так же основные методы его </w:t>
      </w:r>
      <w:r w:rsidR="00EE5A42">
        <w:rPr>
          <w:rFonts w:ascii="Times New Roman" w:eastAsia="Times New Roman" w:hAnsi="Times New Roman"/>
          <w:bCs/>
          <w:sz w:val="28"/>
          <w:szCs w:val="28"/>
          <w:lang w:eastAsia="ru-RU"/>
        </w:rPr>
        <w:t>страхования.</w:t>
      </w:r>
    </w:p>
    <w:p w:rsidR="00CC58AF" w:rsidRPr="00CC58AF" w:rsidRDefault="00A4078A" w:rsidP="00A4078A">
      <w:pPr>
        <w:tabs>
          <w:tab w:val="left" w:pos="851"/>
          <w:tab w:val="left" w:pos="993"/>
        </w:tabs>
        <w:spacing w:after="0" w:line="240" w:lineRule="auto"/>
        <w:ind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w:t>
      </w:r>
      <w:r w:rsidR="00CC58AF" w:rsidRPr="00CC58AF">
        <w:rPr>
          <w:rFonts w:ascii="Times New Roman" w:eastAsia="Times New Roman" w:hAnsi="Times New Roman"/>
          <w:bCs/>
          <w:sz w:val="28"/>
          <w:szCs w:val="28"/>
          <w:lang w:eastAsia="ru-RU"/>
        </w:rPr>
        <w:t>В процессе исследования нами бы</w:t>
      </w:r>
      <w:r>
        <w:rPr>
          <w:rFonts w:ascii="Times New Roman" w:eastAsia="Times New Roman" w:hAnsi="Times New Roman"/>
          <w:bCs/>
          <w:sz w:val="28"/>
          <w:szCs w:val="28"/>
          <w:lang w:eastAsia="ru-RU"/>
        </w:rPr>
        <w:t>ло выявлено, что валютный</w:t>
      </w:r>
      <w:r>
        <w:rPr>
          <w:rFonts w:ascii="Times New Roman" w:eastAsia="Times New Roman" w:hAnsi="Times New Roman"/>
          <w:bCs/>
          <w:sz w:val="28"/>
          <w:szCs w:val="28"/>
          <w:lang w:eastAsia="ru-RU"/>
        </w:rPr>
        <w:tab/>
        <w:t xml:space="preserve"> риск </w:t>
      </w:r>
      <w:r w:rsidR="00CC58AF" w:rsidRPr="00CC58AF">
        <w:rPr>
          <w:rFonts w:ascii="Times New Roman" w:eastAsia="Times New Roman" w:hAnsi="Times New Roman"/>
          <w:bCs/>
          <w:sz w:val="28"/>
          <w:szCs w:val="28"/>
          <w:lang w:eastAsia="ru-RU"/>
        </w:rPr>
        <w:t xml:space="preserve">представляет собой неблагоприятное изменение курсов иностранной валюты относительно рубля. </w:t>
      </w:r>
      <w:r w:rsidR="00EE5A42">
        <w:rPr>
          <w:rFonts w:ascii="Times New Roman" w:eastAsia="Times New Roman" w:hAnsi="Times New Roman"/>
          <w:bCs/>
          <w:sz w:val="28"/>
          <w:szCs w:val="28"/>
          <w:lang w:eastAsia="ru-RU"/>
        </w:rPr>
        <w:t>В</w:t>
      </w:r>
      <w:r w:rsidR="00EE5A42" w:rsidRPr="00CC58AF">
        <w:rPr>
          <w:rFonts w:ascii="Times New Roman" w:eastAsia="Times New Roman" w:hAnsi="Times New Roman"/>
          <w:bCs/>
          <w:sz w:val="28"/>
          <w:szCs w:val="28"/>
          <w:lang w:eastAsia="ru-RU"/>
        </w:rPr>
        <w:t>алютный риск может быть операционным, экономическим, трансляционным и административным.</w:t>
      </w:r>
      <w:r w:rsidR="00EE5A42" w:rsidRPr="00EE5A42">
        <w:rPr>
          <w:rFonts w:ascii="Times New Roman" w:eastAsia="Times New Roman" w:hAnsi="Times New Roman"/>
          <w:bCs/>
          <w:sz w:val="28"/>
          <w:szCs w:val="28"/>
          <w:lang w:eastAsia="ru-RU"/>
        </w:rPr>
        <w:t xml:space="preserve"> </w:t>
      </w:r>
      <w:r w:rsidR="00EE5A42">
        <w:rPr>
          <w:rFonts w:ascii="Times New Roman" w:eastAsia="Times New Roman" w:hAnsi="Times New Roman"/>
          <w:bCs/>
          <w:sz w:val="28"/>
          <w:szCs w:val="28"/>
          <w:lang w:eastAsia="ru-RU"/>
        </w:rPr>
        <w:t>И</w:t>
      </w:r>
      <w:r w:rsidR="00EE5A42" w:rsidRPr="00CC58AF">
        <w:rPr>
          <w:rFonts w:ascii="Times New Roman" w:eastAsia="Times New Roman" w:hAnsi="Times New Roman"/>
          <w:bCs/>
          <w:sz w:val="28"/>
          <w:szCs w:val="28"/>
          <w:lang w:eastAsia="ru-RU"/>
        </w:rPr>
        <w:t>з-за происходящих изменений в мировой экономике и валютной системе важно уделять внимание страхованию валютных рисков. Страхование необходимо в процессе управления валютными рисками, вероятности их снижения и позволяет избежать негативных последствий, которые возникают при «плавающих» валютных курсах.</w:t>
      </w:r>
    </w:p>
    <w:p w:rsidR="00CC58AF" w:rsidRPr="00CC58AF" w:rsidRDefault="00CC58AF" w:rsidP="00CC58AF">
      <w:pPr>
        <w:spacing w:after="0" w:line="240" w:lineRule="auto"/>
        <w:ind w:firstLine="709"/>
        <w:jc w:val="both"/>
        <w:rPr>
          <w:rFonts w:ascii="Times New Roman" w:eastAsia="Times New Roman" w:hAnsi="Times New Roman"/>
          <w:bCs/>
          <w:sz w:val="28"/>
          <w:szCs w:val="28"/>
          <w:lang w:eastAsia="ru-RU"/>
        </w:rPr>
      </w:pPr>
      <w:r w:rsidRPr="00CC58AF">
        <w:rPr>
          <w:rFonts w:ascii="Times New Roman" w:eastAsia="Times New Roman" w:hAnsi="Times New Roman"/>
          <w:bCs/>
          <w:sz w:val="28"/>
          <w:szCs w:val="28"/>
          <w:lang w:eastAsia="ru-RU"/>
        </w:rPr>
        <w:t xml:space="preserve">Таким образом, можно сделать вывод, что </w:t>
      </w:r>
      <w:r w:rsidRPr="00CC58AF">
        <w:rPr>
          <w:rFonts w:ascii="Times New Roman" w:hAnsi="Times New Roman"/>
          <w:sz w:val="28"/>
          <w:szCs w:val="28"/>
        </w:rPr>
        <w:t xml:space="preserve">валютный риск возникает не только вследствие колебания валютного курса, но и других более сложных причин. </w:t>
      </w:r>
      <w:r w:rsidR="00EE5A42">
        <w:rPr>
          <w:rFonts w:ascii="Times New Roman" w:eastAsia="Times New Roman" w:hAnsi="Times New Roman"/>
          <w:bCs/>
          <w:sz w:val="28"/>
          <w:szCs w:val="28"/>
          <w:lang w:eastAsia="ru-RU"/>
        </w:rPr>
        <w:t>В</w:t>
      </w:r>
      <w:r w:rsidR="00EE5A42" w:rsidRPr="00CC58AF">
        <w:rPr>
          <w:rFonts w:ascii="Times New Roman" w:eastAsia="Times New Roman" w:hAnsi="Times New Roman"/>
          <w:bCs/>
          <w:sz w:val="28"/>
          <w:szCs w:val="28"/>
          <w:lang w:eastAsia="ru-RU"/>
        </w:rPr>
        <w:t xml:space="preserve"> связи с многообразием видов валютного риска необходимо правильно подбирать методы страхования от них.</w:t>
      </w:r>
      <w:r w:rsidR="00EE5A42" w:rsidRPr="00EE5A42">
        <w:rPr>
          <w:rFonts w:ascii="Times New Roman" w:eastAsia="Times New Roman" w:hAnsi="Times New Roman"/>
          <w:bCs/>
          <w:sz w:val="28"/>
          <w:szCs w:val="28"/>
          <w:lang w:eastAsia="ru-RU"/>
        </w:rPr>
        <w:t xml:space="preserve"> </w:t>
      </w:r>
      <w:r w:rsidR="00EE5A42">
        <w:rPr>
          <w:rFonts w:ascii="Times New Roman" w:eastAsia="Times New Roman" w:hAnsi="Times New Roman"/>
          <w:bCs/>
          <w:sz w:val="28"/>
          <w:szCs w:val="28"/>
          <w:lang w:eastAsia="ru-RU"/>
        </w:rPr>
        <w:t>С</w:t>
      </w:r>
      <w:r w:rsidR="00EE5A42" w:rsidRPr="00CC58AF">
        <w:rPr>
          <w:rFonts w:ascii="Times New Roman" w:eastAsia="Times New Roman" w:hAnsi="Times New Roman"/>
          <w:bCs/>
          <w:sz w:val="28"/>
          <w:szCs w:val="28"/>
          <w:lang w:eastAsia="ru-RU"/>
        </w:rPr>
        <w:t>уществует несколько действенных методов страхования от валютног</w:t>
      </w:r>
      <w:r w:rsidR="00EE5A42">
        <w:rPr>
          <w:rFonts w:ascii="Times New Roman" w:eastAsia="Times New Roman" w:hAnsi="Times New Roman"/>
          <w:bCs/>
          <w:sz w:val="28"/>
          <w:szCs w:val="28"/>
          <w:lang w:eastAsia="ru-RU"/>
        </w:rPr>
        <w:t xml:space="preserve">о риска, в </w:t>
      </w:r>
      <w:r w:rsidR="00EE5A42" w:rsidRPr="00CC58AF">
        <w:rPr>
          <w:rFonts w:ascii="Times New Roman" w:eastAsia="Times New Roman" w:hAnsi="Times New Roman"/>
          <w:bCs/>
          <w:sz w:val="28"/>
          <w:szCs w:val="28"/>
          <w:lang w:eastAsia="ru-RU"/>
        </w:rPr>
        <w:t>настоящее время активно используют хеджирование и сделки «валютный своп».</w:t>
      </w:r>
    </w:p>
    <w:p w:rsidR="00EE5A42" w:rsidRPr="00CC58AF" w:rsidRDefault="00CC58AF" w:rsidP="00EE5A42">
      <w:pPr>
        <w:spacing w:after="0" w:line="240" w:lineRule="auto"/>
        <w:ind w:firstLine="709"/>
        <w:jc w:val="both"/>
        <w:rPr>
          <w:rFonts w:ascii="Times New Roman" w:eastAsia="Times New Roman" w:hAnsi="Times New Roman"/>
          <w:bCs/>
          <w:sz w:val="28"/>
          <w:szCs w:val="28"/>
          <w:lang w:eastAsia="ru-RU"/>
        </w:rPr>
      </w:pPr>
      <w:r w:rsidRPr="00CC58AF">
        <w:rPr>
          <w:rFonts w:ascii="Times New Roman" w:eastAsia="Times New Roman" w:hAnsi="Times New Roman"/>
          <w:bCs/>
          <w:sz w:val="28"/>
          <w:szCs w:val="28"/>
          <w:lang w:eastAsia="ru-RU"/>
        </w:rPr>
        <w:t xml:space="preserve">Далее нами решена </w:t>
      </w:r>
      <w:r w:rsidR="00EE5A42">
        <w:rPr>
          <w:rFonts w:ascii="Times New Roman" w:eastAsia="Times New Roman" w:hAnsi="Times New Roman"/>
          <w:bCs/>
          <w:sz w:val="28"/>
          <w:szCs w:val="28"/>
          <w:lang w:eastAsia="ru-RU"/>
        </w:rPr>
        <w:t>вторая</w:t>
      </w:r>
      <w:r w:rsidRPr="00CC58AF">
        <w:rPr>
          <w:rFonts w:ascii="Times New Roman" w:eastAsia="Times New Roman" w:hAnsi="Times New Roman"/>
          <w:bCs/>
          <w:sz w:val="28"/>
          <w:szCs w:val="28"/>
          <w:lang w:eastAsia="ru-RU"/>
        </w:rPr>
        <w:t xml:space="preserve"> задача – </w:t>
      </w:r>
      <w:r w:rsidR="00EE5A42" w:rsidRPr="00CC58AF">
        <w:rPr>
          <w:rFonts w:ascii="Times New Roman" w:hAnsi="Times New Roman"/>
          <w:sz w:val="28"/>
          <w:szCs w:val="28"/>
        </w:rPr>
        <w:t xml:space="preserve">проанализированы валютные курсы доллара </w:t>
      </w:r>
      <w:proofErr w:type="gramStart"/>
      <w:r w:rsidR="00EE5A42" w:rsidRPr="00CC58AF">
        <w:rPr>
          <w:rFonts w:ascii="Times New Roman" w:hAnsi="Times New Roman"/>
          <w:sz w:val="28"/>
          <w:szCs w:val="28"/>
        </w:rPr>
        <w:t>США</w:t>
      </w:r>
      <w:proofErr w:type="gramEnd"/>
      <w:r w:rsidR="00EE5A42" w:rsidRPr="00CC58AF">
        <w:rPr>
          <w:rFonts w:ascii="Times New Roman" w:hAnsi="Times New Roman"/>
          <w:sz w:val="28"/>
          <w:szCs w:val="28"/>
        </w:rPr>
        <w:t xml:space="preserve"> и евро к рублю.</w:t>
      </w:r>
    </w:p>
    <w:p w:rsidR="00EE5A42" w:rsidRPr="00CC58AF" w:rsidRDefault="00EE5A42" w:rsidP="00EE5A42">
      <w:pPr>
        <w:spacing w:after="0" w:line="240" w:lineRule="auto"/>
        <w:ind w:firstLine="709"/>
        <w:jc w:val="both"/>
        <w:rPr>
          <w:rFonts w:ascii="Times New Roman" w:hAnsi="Times New Roman"/>
          <w:sz w:val="28"/>
          <w:szCs w:val="28"/>
        </w:rPr>
      </w:pPr>
      <w:r w:rsidRPr="00CC58AF">
        <w:rPr>
          <w:rFonts w:ascii="Times New Roman" w:eastAsia="Times New Roman" w:hAnsi="Times New Roman"/>
          <w:bCs/>
          <w:sz w:val="28"/>
          <w:szCs w:val="28"/>
          <w:lang w:eastAsia="ru-RU"/>
        </w:rPr>
        <w:t>В процессе анализа нами было выявлено, что д</w:t>
      </w:r>
      <w:r w:rsidRPr="00CC58AF">
        <w:rPr>
          <w:rFonts w:ascii="Times New Roman" w:hAnsi="Times New Roman"/>
          <w:sz w:val="28"/>
          <w:szCs w:val="28"/>
        </w:rPr>
        <w:t>о 2014 года курсы доллара США и евро колебались не значительно. Однако в 2014 г., в связи с санкциями Европы и США против России, их курс резко вырос, вызвав падение национальной валюты, падение цен на нефть еще более усугубило положение курса рубля.</w:t>
      </w:r>
    </w:p>
    <w:p w:rsidR="00EE5A42" w:rsidRPr="00CC58AF" w:rsidRDefault="00EE5A42" w:rsidP="00EE5A42">
      <w:pPr>
        <w:spacing w:after="0" w:line="240" w:lineRule="auto"/>
        <w:ind w:firstLine="709"/>
        <w:jc w:val="both"/>
        <w:rPr>
          <w:rFonts w:ascii="Times New Roman" w:eastAsia="Times New Roman" w:hAnsi="Times New Roman"/>
          <w:bCs/>
          <w:sz w:val="28"/>
          <w:szCs w:val="28"/>
          <w:lang w:eastAsia="ru-RU"/>
        </w:rPr>
      </w:pPr>
      <w:r w:rsidRPr="00CC58AF">
        <w:rPr>
          <w:rFonts w:ascii="Times New Roman" w:eastAsia="Times New Roman" w:hAnsi="Times New Roman"/>
          <w:bCs/>
          <w:sz w:val="28"/>
          <w:szCs w:val="28"/>
          <w:lang w:eastAsia="ru-RU"/>
        </w:rPr>
        <w:t>Таким образом, можно сделать вывод, что в настоящее время курс рубля находится в не лучшем положении, однако с ростом цен на нефть ситуация стабилизируется.</w:t>
      </w:r>
    </w:p>
    <w:p w:rsidR="00EE5A42" w:rsidRPr="00CC58AF" w:rsidRDefault="00EE5A42" w:rsidP="00EE5A42">
      <w:pPr>
        <w:spacing w:after="0" w:line="240" w:lineRule="auto"/>
        <w:ind w:firstLine="709"/>
        <w:jc w:val="both"/>
        <w:rPr>
          <w:rFonts w:ascii="Times New Roman" w:eastAsia="Times New Roman" w:hAnsi="Times New Roman"/>
          <w:bCs/>
          <w:sz w:val="28"/>
          <w:szCs w:val="28"/>
          <w:lang w:eastAsia="ru-RU"/>
        </w:rPr>
      </w:pPr>
      <w:r w:rsidRPr="00CC58AF">
        <w:rPr>
          <w:rFonts w:ascii="Times New Roman" w:eastAsia="Times New Roman" w:hAnsi="Times New Roman"/>
          <w:bCs/>
          <w:sz w:val="28"/>
          <w:szCs w:val="28"/>
          <w:lang w:eastAsia="ru-RU"/>
        </w:rPr>
        <w:lastRenderedPageBreak/>
        <w:t xml:space="preserve">В завершении научного исследования нами была решена </w:t>
      </w:r>
      <w:r>
        <w:rPr>
          <w:rFonts w:ascii="Times New Roman" w:eastAsia="Times New Roman" w:hAnsi="Times New Roman"/>
          <w:bCs/>
          <w:sz w:val="28"/>
          <w:szCs w:val="28"/>
          <w:lang w:eastAsia="ru-RU"/>
        </w:rPr>
        <w:t>третья</w:t>
      </w:r>
      <w:r w:rsidRPr="00CC58AF">
        <w:rPr>
          <w:rFonts w:ascii="Times New Roman" w:eastAsia="Times New Roman" w:hAnsi="Times New Roman"/>
          <w:bCs/>
          <w:sz w:val="28"/>
          <w:szCs w:val="28"/>
          <w:lang w:eastAsia="ru-RU"/>
        </w:rPr>
        <w:t xml:space="preserve"> задача – </w:t>
      </w:r>
      <w:r w:rsidRPr="00292957">
        <w:rPr>
          <w:rFonts w:ascii="Times New Roman" w:eastAsia="Times New Roman" w:hAnsi="Times New Roman"/>
          <w:bCs/>
          <w:sz w:val="28"/>
          <w:szCs w:val="28"/>
          <w:lang w:eastAsia="ru-RU"/>
        </w:rPr>
        <w:t>выяв</w:t>
      </w:r>
      <w:r>
        <w:rPr>
          <w:rFonts w:ascii="Times New Roman" w:eastAsia="Times New Roman" w:hAnsi="Times New Roman"/>
          <w:bCs/>
          <w:sz w:val="28"/>
          <w:szCs w:val="28"/>
          <w:lang w:eastAsia="ru-RU"/>
        </w:rPr>
        <w:t>лен</w:t>
      </w:r>
      <w:r w:rsidR="00794025">
        <w:rPr>
          <w:rFonts w:ascii="Times New Roman" w:eastAsia="Times New Roman" w:hAnsi="Times New Roman"/>
          <w:bCs/>
          <w:sz w:val="28"/>
          <w:szCs w:val="28"/>
          <w:lang w:eastAsia="ru-RU"/>
        </w:rPr>
        <w:t>а</w:t>
      </w:r>
      <w:r w:rsidRPr="00292957">
        <w:rPr>
          <w:rFonts w:ascii="Times New Roman" w:eastAsia="Times New Roman" w:hAnsi="Times New Roman"/>
          <w:bCs/>
          <w:sz w:val="28"/>
          <w:szCs w:val="28"/>
          <w:lang w:eastAsia="ru-RU"/>
        </w:rPr>
        <w:t xml:space="preserve"> проблем</w:t>
      </w:r>
      <w:r w:rsidR="00794025">
        <w:rPr>
          <w:rFonts w:ascii="Times New Roman" w:eastAsia="Times New Roman" w:hAnsi="Times New Roman"/>
          <w:bCs/>
          <w:sz w:val="28"/>
          <w:szCs w:val="28"/>
          <w:lang w:eastAsia="ru-RU"/>
        </w:rPr>
        <w:t>а</w:t>
      </w:r>
      <w:r w:rsidRPr="00292957">
        <w:rPr>
          <w:rFonts w:ascii="Times New Roman" w:eastAsia="Times New Roman" w:hAnsi="Times New Roman"/>
          <w:bCs/>
          <w:sz w:val="28"/>
          <w:szCs w:val="28"/>
          <w:lang w:eastAsia="ru-RU"/>
        </w:rPr>
        <w:t xml:space="preserve"> управления валютными рисками в ПАО «Магнит» и </w:t>
      </w:r>
      <w:r>
        <w:rPr>
          <w:rFonts w:ascii="Times New Roman" w:eastAsia="Times New Roman" w:hAnsi="Times New Roman"/>
          <w:bCs/>
          <w:sz w:val="28"/>
          <w:szCs w:val="28"/>
          <w:lang w:eastAsia="ru-RU"/>
        </w:rPr>
        <w:t>выдвинут</w:t>
      </w:r>
      <w:r w:rsidR="00794025">
        <w:rPr>
          <w:rFonts w:ascii="Times New Roman" w:eastAsia="Times New Roman" w:hAnsi="Times New Roman"/>
          <w:bCs/>
          <w:sz w:val="28"/>
          <w:szCs w:val="28"/>
          <w:lang w:eastAsia="ru-RU"/>
        </w:rPr>
        <w:t>о</w:t>
      </w:r>
      <w:r w:rsidRPr="00292957">
        <w:rPr>
          <w:rFonts w:ascii="Times New Roman" w:eastAsia="Times New Roman" w:hAnsi="Times New Roman"/>
          <w:bCs/>
          <w:sz w:val="28"/>
          <w:szCs w:val="28"/>
          <w:lang w:eastAsia="ru-RU"/>
        </w:rPr>
        <w:t xml:space="preserve"> предложени</w:t>
      </w:r>
      <w:r w:rsidR="00794025">
        <w:rPr>
          <w:rFonts w:ascii="Times New Roman" w:eastAsia="Times New Roman" w:hAnsi="Times New Roman"/>
          <w:bCs/>
          <w:sz w:val="28"/>
          <w:szCs w:val="28"/>
          <w:lang w:eastAsia="ru-RU"/>
        </w:rPr>
        <w:t>е</w:t>
      </w:r>
      <w:r w:rsidRPr="00292957">
        <w:rPr>
          <w:rFonts w:ascii="Times New Roman" w:eastAsia="Times New Roman" w:hAnsi="Times New Roman"/>
          <w:bCs/>
          <w:sz w:val="28"/>
          <w:szCs w:val="28"/>
          <w:lang w:eastAsia="ru-RU"/>
        </w:rPr>
        <w:t xml:space="preserve"> по </w:t>
      </w:r>
      <w:r w:rsidR="0064030E">
        <w:rPr>
          <w:rFonts w:ascii="Times New Roman" w:eastAsia="Times New Roman" w:hAnsi="Times New Roman"/>
          <w:bCs/>
          <w:sz w:val="28"/>
          <w:szCs w:val="28"/>
          <w:lang w:eastAsia="ru-RU"/>
        </w:rPr>
        <w:t xml:space="preserve">их </w:t>
      </w:r>
      <w:r>
        <w:rPr>
          <w:rFonts w:ascii="Times New Roman" w:eastAsia="Times New Roman" w:hAnsi="Times New Roman"/>
          <w:bCs/>
          <w:sz w:val="28"/>
          <w:szCs w:val="28"/>
          <w:lang w:eastAsia="ru-RU"/>
        </w:rPr>
        <w:t>решению.</w:t>
      </w:r>
    </w:p>
    <w:p w:rsidR="00CC58AF" w:rsidRPr="00CC58AF" w:rsidRDefault="00CC58AF" w:rsidP="00CC58AF">
      <w:pPr>
        <w:spacing w:after="0" w:line="240" w:lineRule="auto"/>
        <w:ind w:firstLine="709"/>
        <w:jc w:val="both"/>
        <w:rPr>
          <w:rFonts w:ascii="Times New Roman" w:hAnsi="Times New Roman"/>
          <w:sz w:val="28"/>
          <w:szCs w:val="28"/>
        </w:rPr>
      </w:pPr>
      <w:r w:rsidRPr="00CC58AF">
        <w:rPr>
          <w:rFonts w:ascii="Times New Roman" w:eastAsia="Times New Roman" w:hAnsi="Times New Roman"/>
          <w:bCs/>
          <w:sz w:val="28"/>
          <w:szCs w:val="28"/>
          <w:lang w:eastAsia="ru-RU"/>
        </w:rPr>
        <w:t xml:space="preserve">В процессе исследования нами было выявлено, что </w:t>
      </w:r>
      <w:r w:rsidRPr="00CC58AF">
        <w:rPr>
          <w:rFonts w:ascii="Times New Roman" w:hAnsi="Times New Roman"/>
          <w:sz w:val="28"/>
          <w:szCs w:val="28"/>
        </w:rPr>
        <w:t>при колебаниях курса иностранной валюты происходит увеличение валютного риска. 2014 год стал показателем того</w:t>
      </w:r>
      <w:r w:rsidR="00FA3355">
        <w:rPr>
          <w:rFonts w:ascii="Times New Roman" w:hAnsi="Times New Roman"/>
          <w:sz w:val="28"/>
          <w:szCs w:val="28"/>
        </w:rPr>
        <w:t>,</w:t>
      </w:r>
      <w:r w:rsidRPr="00CC58AF">
        <w:rPr>
          <w:rFonts w:ascii="Times New Roman" w:hAnsi="Times New Roman"/>
          <w:sz w:val="28"/>
          <w:szCs w:val="28"/>
        </w:rPr>
        <w:t xml:space="preserve"> какие большие потери можно понести при активных колебаниях курса валют. </w:t>
      </w:r>
    </w:p>
    <w:p w:rsidR="00CC58AF" w:rsidRPr="00CC58AF" w:rsidRDefault="007560A7" w:rsidP="00CC58AF">
      <w:pPr>
        <w:spacing w:after="0" w:line="240" w:lineRule="auto"/>
        <w:ind w:firstLine="709"/>
        <w:jc w:val="both"/>
        <w:rPr>
          <w:rFonts w:ascii="Times New Roman" w:eastAsia="Times New Roman" w:hAnsi="Times New Roman"/>
          <w:bCs/>
          <w:sz w:val="28"/>
          <w:szCs w:val="28"/>
          <w:lang w:eastAsia="ru-RU"/>
        </w:rPr>
      </w:pPr>
      <w:r>
        <w:rPr>
          <w:rFonts w:ascii="Times New Roman" w:hAnsi="Times New Roman"/>
          <w:sz w:val="28"/>
          <w:szCs w:val="28"/>
        </w:rPr>
        <w:t>Не используя хеджирование ПАО «Магнит» только в 2014 году потеряло 5,9% своей прибыли (или 2 814 182 тыс.  руб.), что достаточно серьезно для такого экономически не простого времени</w:t>
      </w:r>
      <w:proofErr w:type="gramStart"/>
      <w:r>
        <w:rPr>
          <w:rFonts w:ascii="Times New Roman" w:hAnsi="Times New Roman"/>
          <w:sz w:val="28"/>
          <w:szCs w:val="28"/>
        </w:rPr>
        <w:t>.</w:t>
      </w:r>
      <w:proofErr w:type="gramEnd"/>
      <w:r>
        <w:rPr>
          <w:rFonts w:ascii="Times New Roman" w:hAnsi="Times New Roman"/>
          <w:sz w:val="28"/>
          <w:szCs w:val="28"/>
        </w:rPr>
        <w:t xml:space="preserve"> Поэтому, с</w:t>
      </w:r>
      <w:r w:rsidR="00CC58AF" w:rsidRPr="00CC58AF">
        <w:rPr>
          <w:rFonts w:ascii="Times New Roman" w:eastAsia="Times New Roman" w:hAnsi="Times New Roman"/>
          <w:bCs/>
          <w:sz w:val="28"/>
          <w:szCs w:val="28"/>
          <w:lang w:eastAsia="ru-RU"/>
        </w:rPr>
        <w:t xml:space="preserve"> нашей точки зрения</w:t>
      </w:r>
      <w:r w:rsidR="008100C1">
        <w:rPr>
          <w:rFonts w:ascii="Times New Roman" w:eastAsia="Times New Roman" w:hAnsi="Times New Roman"/>
          <w:bCs/>
          <w:sz w:val="28"/>
          <w:szCs w:val="28"/>
          <w:lang w:eastAsia="ru-RU"/>
        </w:rPr>
        <w:t>,</w:t>
      </w:r>
      <w:r w:rsidR="00CC58AF" w:rsidRPr="00CC58AF">
        <w:rPr>
          <w:rFonts w:ascii="Times New Roman" w:eastAsia="Times New Roman" w:hAnsi="Times New Roman"/>
          <w:bCs/>
          <w:sz w:val="28"/>
          <w:szCs w:val="28"/>
          <w:lang w:eastAsia="ru-RU"/>
        </w:rPr>
        <w:t xml:space="preserve"> </w:t>
      </w:r>
      <w:r w:rsidR="00CC58AF" w:rsidRPr="00CC58AF">
        <w:rPr>
          <w:rFonts w:ascii="Times New Roman" w:hAnsi="Times New Roman"/>
          <w:sz w:val="28"/>
          <w:szCs w:val="28"/>
        </w:rPr>
        <w:t>для снижения валютного риска даже торгов</w:t>
      </w:r>
      <w:r>
        <w:rPr>
          <w:rFonts w:ascii="Times New Roman" w:hAnsi="Times New Roman"/>
          <w:sz w:val="28"/>
          <w:szCs w:val="28"/>
        </w:rPr>
        <w:t xml:space="preserve">ому предприятию, </w:t>
      </w:r>
      <w:r w:rsidR="00CC58AF" w:rsidRPr="00CC58AF">
        <w:rPr>
          <w:rFonts w:ascii="Times New Roman" w:hAnsi="Times New Roman"/>
          <w:sz w:val="28"/>
          <w:szCs w:val="28"/>
        </w:rPr>
        <w:t>следует использовать методы страхования риска</w:t>
      </w:r>
      <w:r w:rsidR="00794025">
        <w:rPr>
          <w:rFonts w:ascii="Times New Roman" w:hAnsi="Times New Roman"/>
          <w:sz w:val="28"/>
          <w:szCs w:val="28"/>
        </w:rPr>
        <w:t>, например хеджирование</w:t>
      </w:r>
      <w:r w:rsidR="00CC58AF" w:rsidRPr="00CC58AF">
        <w:rPr>
          <w:rFonts w:ascii="Times New Roman" w:hAnsi="Times New Roman"/>
          <w:sz w:val="28"/>
          <w:szCs w:val="28"/>
        </w:rPr>
        <w:t>.</w:t>
      </w:r>
      <w:r w:rsidR="00794025">
        <w:rPr>
          <w:rFonts w:ascii="Times New Roman" w:hAnsi="Times New Roman"/>
          <w:sz w:val="28"/>
          <w:szCs w:val="28"/>
        </w:rPr>
        <w:t xml:space="preserve"> Оно позволит </w:t>
      </w:r>
      <w:r w:rsidR="00CC58AF" w:rsidRPr="00CC58AF">
        <w:rPr>
          <w:rFonts w:ascii="Times New Roman" w:hAnsi="Times New Roman"/>
          <w:sz w:val="28"/>
          <w:szCs w:val="28"/>
        </w:rPr>
        <w:t xml:space="preserve"> </w:t>
      </w:r>
      <w:r w:rsidR="00794025">
        <w:rPr>
          <w:rFonts w:ascii="Times New Roman" w:hAnsi="Times New Roman"/>
          <w:sz w:val="28"/>
          <w:szCs w:val="28"/>
        </w:rPr>
        <w:t xml:space="preserve">за сравнительно не большие затраты сохранить достойную прибыль. </w:t>
      </w:r>
      <w:r w:rsidR="00CC58AF" w:rsidRPr="00CC58AF">
        <w:rPr>
          <w:rFonts w:ascii="Times New Roman" w:hAnsi="Times New Roman"/>
          <w:sz w:val="28"/>
          <w:szCs w:val="28"/>
        </w:rPr>
        <w:t>А всевозможным банкам и кредитным организациям просто необходимо.</w:t>
      </w:r>
    </w:p>
    <w:p w:rsidR="00CC58AF" w:rsidRPr="00CC58AF" w:rsidRDefault="00CC58AF" w:rsidP="00CC58AF">
      <w:pPr>
        <w:spacing w:after="0" w:line="240" w:lineRule="auto"/>
        <w:ind w:firstLine="709"/>
        <w:jc w:val="both"/>
        <w:rPr>
          <w:rFonts w:ascii="Times New Roman" w:eastAsia="Times New Roman" w:hAnsi="Times New Roman"/>
          <w:bCs/>
          <w:sz w:val="28"/>
          <w:szCs w:val="28"/>
          <w:lang w:eastAsia="ru-RU"/>
        </w:rPr>
      </w:pPr>
      <w:r w:rsidRPr="00CC58AF">
        <w:rPr>
          <w:rFonts w:ascii="Times New Roman" w:eastAsia="Times New Roman" w:hAnsi="Times New Roman"/>
          <w:bCs/>
          <w:sz w:val="28"/>
          <w:szCs w:val="28"/>
          <w:lang w:eastAsia="ru-RU"/>
        </w:rPr>
        <w:t>Таким образом, можно сделать вывод, что валютному риску, так или иначе, подвержены все. Снижая его</w:t>
      </w:r>
      <w:r w:rsidR="00912315">
        <w:rPr>
          <w:rFonts w:ascii="Times New Roman" w:eastAsia="Times New Roman" w:hAnsi="Times New Roman"/>
          <w:bCs/>
          <w:sz w:val="28"/>
          <w:szCs w:val="28"/>
          <w:lang w:eastAsia="ru-RU"/>
        </w:rPr>
        <w:t>,</w:t>
      </w:r>
      <w:r w:rsidR="00E632CA">
        <w:rPr>
          <w:rFonts w:ascii="Times New Roman" w:eastAsia="Times New Roman" w:hAnsi="Times New Roman"/>
          <w:bCs/>
          <w:sz w:val="28"/>
          <w:szCs w:val="28"/>
          <w:lang w:eastAsia="ru-RU"/>
        </w:rPr>
        <w:t xml:space="preserve"> члены международного рынка</w:t>
      </w:r>
      <w:r w:rsidRPr="00CC58AF">
        <w:rPr>
          <w:rFonts w:ascii="Times New Roman" w:eastAsia="Times New Roman" w:hAnsi="Times New Roman"/>
          <w:bCs/>
          <w:sz w:val="28"/>
          <w:szCs w:val="28"/>
          <w:lang w:eastAsia="ru-RU"/>
        </w:rPr>
        <w:t xml:space="preserve"> чувствуют себя более уверенно</w:t>
      </w:r>
      <w:r w:rsidR="00A65F92">
        <w:rPr>
          <w:rFonts w:ascii="Times New Roman" w:eastAsia="Times New Roman" w:hAnsi="Times New Roman"/>
          <w:bCs/>
          <w:sz w:val="28"/>
          <w:szCs w:val="28"/>
          <w:lang w:eastAsia="ru-RU"/>
        </w:rPr>
        <w:t>,</w:t>
      </w:r>
      <w:r w:rsidRPr="00CC58AF">
        <w:rPr>
          <w:rFonts w:ascii="Times New Roman" w:eastAsia="Times New Roman" w:hAnsi="Times New Roman"/>
          <w:bCs/>
          <w:sz w:val="28"/>
          <w:szCs w:val="28"/>
          <w:lang w:eastAsia="ru-RU"/>
        </w:rPr>
        <w:t xml:space="preserve"> совершая операции купли-продажи. Это помогает сохранить их прибыль, а, следовательно, сдержать инфляцию на внутреннем рынке и т.д.</w:t>
      </w:r>
    </w:p>
    <w:p w:rsidR="00CC58AF" w:rsidRPr="00CC58AF" w:rsidRDefault="00CC58AF" w:rsidP="00CC58AF">
      <w:pPr>
        <w:spacing w:after="0" w:line="240" w:lineRule="auto"/>
        <w:ind w:firstLine="709"/>
        <w:jc w:val="both"/>
        <w:rPr>
          <w:rFonts w:ascii="Times New Roman" w:eastAsia="Times New Roman" w:hAnsi="Times New Roman"/>
          <w:bCs/>
          <w:sz w:val="28"/>
          <w:szCs w:val="28"/>
          <w:lang w:eastAsia="ru-RU"/>
        </w:rPr>
      </w:pPr>
      <w:r w:rsidRPr="00CC58AF">
        <w:rPr>
          <w:rFonts w:ascii="Times New Roman" w:eastAsia="Times New Roman" w:hAnsi="Times New Roman"/>
          <w:bCs/>
          <w:sz w:val="28"/>
          <w:szCs w:val="28"/>
          <w:lang w:eastAsia="ru-RU"/>
        </w:rPr>
        <w:t>Таким образом, все задачи, поставленные в курсовой работе – решены, а цель – исследовать особенности валютных рисков и методы их страхования – достигнута.</w:t>
      </w:r>
    </w:p>
    <w:p w:rsidR="00D46044" w:rsidRPr="00404C78" w:rsidRDefault="00D46044" w:rsidP="001F4C08">
      <w:pPr>
        <w:spacing w:after="0"/>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br w:type="page"/>
      </w:r>
    </w:p>
    <w:p w:rsidR="00764E82" w:rsidRDefault="00764E82" w:rsidP="00623CAA">
      <w:pPr>
        <w:tabs>
          <w:tab w:val="left" w:leader="underscore" w:pos="1968"/>
          <w:tab w:val="left" w:leader="underscore" w:pos="6944"/>
        </w:tabs>
        <w:spacing w:after="0" w:line="240" w:lineRule="auto"/>
        <w:ind w:firstLine="709"/>
        <w:jc w:val="center"/>
        <w:rPr>
          <w:rFonts w:ascii="Times New Roman" w:eastAsia="Times New Roman" w:hAnsi="Times New Roman"/>
          <w:bCs/>
          <w:sz w:val="28"/>
          <w:szCs w:val="28"/>
          <w:lang w:eastAsia="ru-RU"/>
        </w:rPr>
      </w:pPr>
      <w:r w:rsidRPr="00623CAA">
        <w:rPr>
          <w:rFonts w:ascii="Times New Roman" w:eastAsia="Times New Roman" w:hAnsi="Times New Roman"/>
          <w:bCs/>
          <w:sz w:val="28"/>
          <w:szCs w:val="28"/>
          <w:lang w:eastAsia="ru-RU"/>
        </w:rPr>
        <w:lastRenderedPageBreak/>
        <w:t>Список</w:t>
      </w:r>
      <w:r w:rsidR="00392957" w:rsidRPr="00623CAA">
        <w:rPr>
          <w:rFonts w:ascii="Times New Roman" w:eastAsia="Times New Roman" w:hAnsi="Times New Roman"/>
          <w:bCs/>
          <w:sz w:val="28"/>
          <w:szCs w:val="28"/>
          <w:lang w:eastAsia="ru-RU"/>
        </w:rPr>
        <w:t xml:space="preserve"> </w:t>
      </w:r>
      <w:r w:rsidRPr="00623CAA">
        <w:rPr>
          <w:rFonts w:ascii="Times New Roman" w:eastAsia="Times New Roman" w:hAnsi="Times New Roman"/>
          <w:bCs/>
          <w:sz w:val="28"/>
          <w:szCs w:val="28"/>
          <w:lang w:eastAsia="ru-RU"/>
        </w:rPr>
        <w:t>использованной</w:t>
      </w:r>
      <w:r w:rsidR="00392957" w:rsidRPr="00623CAA">
        <w:rPr>
          <w:rFonts w:ascii="Times New Roman" w:eastAsia="Times New Roman" w:hAnsi="Times New Roman"/>
          <w:bCs/>
          <w:sz w:val="28"/>
          <w:szCs w:val="28"/>
          <w:lang w:eastAsia="ru-RU"/>
        </w:rPr>
        <w:t xml:space="preserve"> </w:t>
      </w:r>
      <w:r w:rsidRPr="00623CAA">
        <w:rPr>
          <w:rFonts w:ascii="Times New Roman" w:eastAsia="Times New Roman" w:hAnsi="Times New Roman"/>
          <w:bCs/>
          <w:sz w:val="28"/>
          <w:szCs w:val="28"/>
          <w:lang w:eastAsia="ru-RU"/>
        </w:rPr>
        <w:t>литературы</w:t>
      </w:r>
    </w:p>
    <w:p w:rsidR="001529B3" w:rsidRPr="00623CAA" w:rsidRDefault="001529B3" w:rsidP="00623CAA">
      <w:pPr>
        <w:tabs>
          <w:tab w:val="left" w:leader="underscore" w:pos="1968"/>
          <w:tab w:val="left" w:leader="underscore" w:pos="6944"/>
        </w:tabs>
        <w:spacing w:after="0" w:line="240" w:lineRule="auto"/>
        <w:ind w:firstLine="709"/>
        <w:jc w:val="center"/>
        <w:rPr>
          <w:rFonts w:ascii="Times New Roman" w:eastAsia="Times New Roman" w:hAnsi="Times New Roman"/>
          <w:bCs/>
          <w:sz w:val="28"/>
          <w:szCs w:val="28"/>
          <w:lang w:eastAsia="ru-RU"/>
        </w:rPr>
      </w:pPr>
    </w:p>
    <w:p w:rsidR="00A856E4" w:rsidRPr="00601DFD" w:rsidRDefault="00A856E4" w:rsidP="00A856E4">
      <w:pPr>
        <w:pStyle w:val="a5"/>
        <w:numPr>
          <w:ilvl w:val="0"/>
          <w:numId w:val="1"/>
        </w:numPr>
        <w:tabs>
          <w:tab w:val="left" w:pos="142"/>
          <w:tab w:val="left" w:pos="993"/>
          <w:tab w:val="left" w:pos="1134"/>
          <w:tab w:val="left" w:leader="underscore" w:pos="1968"/>
          <w:tab w:val="left" w:leader="underscore" w:pos="6944"/>
        </w:tabs>
        <w:spacing w:after="0" w:line="240" w:lineRule="auto"/>
        <w:ind w:left="0" w:firstLine="709"/>
        <w:jc w:val="both"/>
        <w:rPr>
          <w:rFonts w:ascii="Times New Roman" w:hAnsi="Times New Roman"/>
          <w:color w:val="0000FF" w:themeColor="hyperlink"/>
          <w:sz w:val="28"/>
          <w:szCs w:val="28"/>
          <w:u w:val="single"/>
        </w:rPr>
      </w:pPr>
      <w:r w:rsidRPr="00E24D08">
        <w:rPr>
          <w:rFonts w:ascii="Times New Roman" w:eastAsia="Times New Roman" w:hAnsi="Times New Roman"/>
          <w:bCs/>
          <w:sz w:val="28"/>
          <w:szCs w:val="28"/>
          <w:lang w:val="en-US" w:eastAsia="ru-RU"/>
        </w:rPr>
        <w:t>Shapiro</w:t>
      </w:r>
      <w:r w:rsidRPr="00601DFD">
        <w:rPr>
          <w:rFonts w:ascii="Times New Roman" w:eastAsia="Times New Roman" w:hAnsi="Times New Roman"/>
          <w:bCs/>
          <w:sz w:val="28"/>
          <w:szCs w:val="28"/>
          <w:lang w:val="en-US" w:eastAsia="ru-RU"/>
        </w:rPr>
        <w:t xml:space="preserve">, </w:t>
      </w:r>
      <w:r w:rsidRPr="00E24D08">
        <w:rPr>
          <w:rFonts w:ascii="Times New Roman" w:eastAsia="Times New Roman" w:hAnsi="Times New Roman"/>
          <w:bCs/>
          <w:sz w:val="28"/>
          <w:szCs w:val="28"/>
          <w:lang w:val="en-US" w:eastAsia="ru-RU"/>
        </w:rPr>
        <w:t>A</w:t>
      </w:r>
      <w:r w:rsidRPr="00601DFD">
        <w:rPr>
          <w:rFonts w:ascii="Times New Roman" w:eastAsia="Times New Roman" w:hAnsi="Times New Roman"/>
          <w:bCs/>
          <w:sz w:val="28"/>
          <w:szCs w:val="28"/>
          <w:lang w:val="en-US" w:eastAsia="ru-RU"/>
        </w:rPr>
        <w:t>.</w:t>
      </w:r>
      <w:r w:rsidRPr="00E24D08">
        <w:rPr>
          <w:rFonts w:ascii="Times New Roman" w:eastAsia="Times New Roman" w:hAnsi="Times New Roman"/>
          <w:bCs/>
          <w:sz w:val="28"/>
          <w:szCs w:val="28"/>
          <w:lang w:val="en-US" w:eastAsia="ru-RU"/>
        </w:rPr>
        <w:t>C</w:t>
      </w:r>
      <w:r w:rsidRPr="00601DFD">
        <w:rPr>
          <w:rFonts w:ascii="Times New Roman" w:eastAsia="Times New Roman" w:hAnsi="Times New Roman"/>
          <w:bCs/>
          <w:sz w:val="28"/>
          <w:szCs w:val="28"/>
          <w:lang w:val="en-US" w:eastAsia="ru-RU"/>
        </w:rPr>
        <w:t xml:space="preserve">. (2009). </w:t>
      </w:r>
      <w:hyperlink r:id="rId17" w:history="1">
        <w:r w:rsidRPr="001B38A9">
          <w:rPr>
            <w:rFonts w:ascii="Times New Roman" w:eastAsia="Times New Roman" w:hAnsi="Times New Roman"/>
            <w:bCs/>
            <w:iCs/>
            <w:sz w:val="28"/>
            <w:szCs w:val="28"/>
            <w:lang w:val="en-US" w:eastAsia="ru-RU"/>
          </w:rPr>
          <w:t>Multinational Financial Management</w:t>
        </w:r>
      </w:hyperlink>
      <w:r w:rsidRPr="001B38A9">
        <w:rPr>
          <w:rFonts w:ascii="Times New Roman" w:eastAsia="Times New Roman" w:hAnsi="Times New Roman"/>
          <w:bCs/>
          <w:sz w:val="28"/>
          <w:szCs w:val="28"/>
          <w:lang w:val="en-US" w:eastAsia="ru-RU"/>
        </w:rPr>
        <w:t xml:space="preserve"> (9th </w:t>
      </w:r>
      <w:proofErr w:type="gramStart"/>
      <w:r w:rsidRPr="001B38A9">
        <w:rPr>
          <w:rFonts w:ascii="Times New Roman" w:eastAsia="Times New Roman" w:hAnsi="Times New Roman"/>
          <w:bCs/>
          <w:sz w:val="28"/>
          <w:szCs w:val="28"/>
          <w:lang w:val="en-US" w:eastAsia="ru-RU"/>
        </w:rPr>
        <w:t>e</w:t>
      </w:r>
      <w:r w:rsidRPr="00E24D08">
        <w:rPr>
          <w:rFonts w:ascii="Times New Roman" w:eastAsia="Times New Roman" w:hAnsi="Times New Roman"/>
          <w:bCs/>
          <w:sz w:val="28"/>
          <w:szCs w:val="28"/>
          <w:lang w:val="en-US" w:eastAsia="ru-RU"/>
        </w:rPr>
        <w:t>d</w:t>
      </w:r>
      <w:proofErr w:type="gramEnd"/>
      <w:r w:rsidRPr="00601DFD">
        <w:rPr>
          <w:rFonts w:ascii="Times New Roman" w:eastAsia="Times New Roman" w:hAnsi="Times New Roman"/>
          <w:bCs/>
          <w:sz w:val="28"/>
          <w:szCs w:val="28"/>
          <w:lang w:val="en-US" w:eastAsia="ru-RU"/>
        </w:rPr>
        <w:t xml:space="preserve">.). </w:t>
      </w:r>
      <w:r w:rsidRPr="00E24D08">
        <w:rPr>
          <w:rFonts w:ascii="Times New Roman" w:eastAsia="Times New Roman" w:hAnsi="Times New Roman"/>
          <w:bCs/>
          <w:sz w:val="28"/>
          <w:szCs w:val="28"/>
          <w:lang w:val="en-US" w:eastAsia="ru-RU"/>
        </w:rPr>
        <w:t>Hoboken</w:t>
      </w:r>
      <w:r w:rsidRPr="00E24D08">
        <w:rPr>
          <w:rFonts w:ascii="Times New Roman" w:eastAsia="Times New Roman" w:hAnsi="Times New Roman"/>
          <w:bCs/>
          <w:sz w:val="28"/>
          <w:szCs w:val="28"/>
          <w:lang w:eastAsia="ru-RU"/>
        </w:rPr>
        <w:t>:</w:t>
      </w:r>
      <w:r>
        <w:rPr>
          <w:rFonts w:ascii="Times New Roman" w:eastAsia="Times New Roman" w:hAnsi="Times New Roman"/>
          <w:bCs/>
          <w:sz w:val="28"/>
          <w:szCs w:val="28"/>
          <w:lang w:eastAsia="ru-RU"/>
        </w:rPr>
        <w:t xml:space="preserve"> </w:t>
      </w:r>
      <w:r w:rsidRPr="00E24D08">
        <w:rPr>
          <w:rFonts w:ascii="Times New Roman" w:eastAsia="Times New Roman" w:hAnsi="Times New Roman"/>
          <w:bCs/>
          <w:sz w:val="28"/>
          <w:szCs w:val="28"/>
          <w:lang w:val="en-US" w:eastAsia="ru-RU"/>
        </w:rPr>
        <w:t>Wiley</w:t>
      </w:r>
    </w:p>
    <w:p w:rsidR="00A856E4" w:rsidRPr="00601DFD" w:rsidRDefault="00A856E4" w:rsidP="00A856E4">
      <w:pPr>
        <w:pStyle w:val="a5"/>
        <w:numPr>
          <w:ilvl w:val="0"/>
          <w:numId w:val="1"/>
        </w:numPr>
        <w:tabs>
          <w:tab w:val="left" w:pos="142"/>
          <w:tab w:val="left" w:pos="993"/>
          <w:tab w:val="left" w:pos="1134"/>
          <w:tab w:val="left" w:leader="underscore" w:pos="1968"/>
          <w:tab w:val="left" w:leader="underscore" w:pos="6944"/>
        </w:tabs>
        <w:spacing w:after="0" w:line="240" w:lineRule="auto"/>
        <w:ind w:left="0" w:firstLine="709"/>
        <w:jc w:val="both"/>
        <w:rPr>
          <w:rFonts w:ascii="Times New Roman" w:hAnsi="Times New Roman"/>
          <w:sz w:val="28"/>
          <w:szCs w:val="28"/>
        </w:rPr>
      </w:pPr>
      <w:proofErr w:type="spellStart"/>
      <w:r w:rsidRPr="00601DFD">
        <w:rPr>
          <w:rFonts w:ascii="Times New Roman" w:hAnsi="Times New Roman"/>
          <w:sz w:val="28"/>
          <w:szCs w:val="28"/>
        </w:rPr>
        <w:t>Балабуркина</w:t>
      </w:r>
      <w:proofErr w:type="spellEnd"/>
      <w:r w:rsidRPr="00601DFD">
        <w:rPr>
          <w:rFonts w:ascii="Times New Roman" w:hAnsi="Times New Roman"/>
          <w:sz w:val="28"/>
          <w:szCs w:val="28"/>
        </w:rPr>
        <w:t xml:space="preserve"> Д. С. Оценка валютных рисков и управление ими на примере телекоммуникационного предприятия // Молодой ученый. — 2015. — №3. — С. 384-389</w:t>
      </w:r>
    </w:p>
    <w:p w:rsidR="00A856E4" w:rsidRPr="001B38A9" w:rsidRDefault="00A856E4" w:rsidP="00A856E4">
      <w:pPr>
        <w:pStyle w:val="a5"/>
        <w:numPr>
          <w:ilvl w:val="0"/>
          <w:numId w:val="1"/>
        </w:numPr>
        <w:tabs>
          <w:tab w:val="left" w:pos="142"/>
          <w:tab w:val="left" w:pos="993"/>
          <w:tab w:val="left" w:pos="1134"/>
          <w:tab w:val="left" w:leader="underscore" w:pos="1968"/>
          <w:tab w:val="left" w:leader="underscore" w:pos="6944"/>
        </w:tabs>
        <w:spacing w:after="0" w:line="240" w:lineRule="auto"/>
        <w:ind w:left="0" w:firstLine="709"/>
        <w:jc w:val="both"/>
        <w:rPr>
          <w:rFonts w:ascii="Times New Roman" w:hAnsi="Times New Roman"/>
          <w:sz w:val="28"/>
          <w:szCs w:val="28"/>
        </w:rPr>
      </w:pPr>
      <w:proofErr w:type="spellStart"/>
      <w:r>
        <w:rPr>
          <w:rFonts w:ascii="Times New Roman" w:eastAsia="Times New Roman" w:hAnsi="Times New Roman"/>
          <w:bCs/>
          <w:sz w:val="28"/>
          <w:szCs w:val="28"/>
          <w:lang w:eastAsia="ru-RU"/>
        </w:rPr>
        <w:t>Будаев</w:t>
      </w:r>
      <w:proofErr w:type="spellEnd"/>
      <w:r>
        <w:rPr>
          <w:rFonts w:ascii="Times New Roman" w:eastAsia="Times New Roman" w:hAnsi="Times New Roman"/>
          <w:bCs/>
          <w:sz w:val="28"/>
          <w:szCs w:val="28"/>
          <w:lang w:eastAsia="ru-RU"/>
        </w:rPr>
        <w:t xml:space="preserve"> </w:t>
      </w:r>
      <w:r w:rsidRPr="00392957">
        <w:rPr>
          <w:rFonts w:ascii="Times New Roman" w:eastAsia="Times New Roman" w:hAnsi="Times New Roman"/>
          <w:bCs/>
          <w:sz w:val="28"/>
          <w:szCs w:val="28"/>
          <w:lang w:eastAsia="ru-RU"/>
        </w:rPr>
        <w:t>Р.В.</w:t>
      </w:r>
      <w:r>
        <w:rPr>
          <w:rFonts w:ascii="Times New Roman" w:eastAsia="Times New Roman" w:hAnsi="Times New Roman"/>
          <w:bCs/>
          <w:sz w:val="28"/>
          <w:szCs w:val="28"/>
          <w:lang w:eastAsia="ru-RU"/>
        </w:rPr>
        <w:t xml:space="preserve"> </w:t>
      </w:r>
      <w:r w:rsidRPr="00392957">
        <w:rPr>
          <w:rFonts w:ascii="Times New Roman" w:eastAsia="Times New Roman" w:hAnsi="Times New Roman"/>
          <w:bCs/>
          <w:sz w:val="28"/>
          <w:szCs w:val="28"/>
          <w:lang w:eastAsia="ru-RU"/>
        </w:rPr>
        <w:t>Минимизация</w:t>
      </w:r>
      <w:r>
        <w:rPr>
          <w:rFonts w:ascii="Times New Roman" w:eastAsia="Times New Roman" w:hAnsi="Times New Roman"/>
          <w:bCs/>
          <w:sz w:val="28"/>
          <w:szCs w:val="28"/>
          <w:lang w:eastAsia="ru-RU"/>
        </w:rPr>
        <w:t xml:space="preserve"> </w:t>
      </w:r>
      <w:r w:rsidRPr="00392957">
        <w:rPr>
          <w:rFonts w:ascii="Times New Roman" w:eastAsia="Times New Roman" w:hAnsi="Times New Roman"/>
          <w:bCs/>
          <w:sz w:val="28"/>
          <w:szCs w:val="28"/>
          <w:lang w:eastAsia="ru-RU"/>
        </w:rPr>
        <w:t>валютных</w:t>
      </w:r>
      <w:r>
        <w:rPr>
          <w:rFonts w:ascii="Times New Roman" w:eastAsia="Times New Roman" w:hAnsi="Times New Roman"/>
          <w:bCs/>
          <w:sz w:val="28"/>
          <w:szCs w:val="28"/>
          <w:lang w:eastAsia="ru-RU"/>
        </w:rPr>
        <w:t xml:space="preserve"> </w:t>
      </w:r>
      <w:r w:rsidRPr="00392957">
        <w:rPr>
          <w:rFonts w:ascii="Times New Roman" w:eastAsia="Times New Roman" w:hAnsi="Times New Roman"/>
          <w:bCs/>
          <w:sz w:val="28"/>
          <w:szCs w:val="28"/>
          <w:lang w:eastAsia="ru-RU"/>
        </w:rPr>
        <w:t>рисков</w:t>
      </w:r>
      <w:r>
        <w:rPr>
          <w:rFonts w:ascii="Times New Roman" w:eastAsia="Times New Roman" w:hAnsi="Times New Roman"/>
          <w:bCs/>
          <w:sz w:val="28"/>
          <w:szCs w:val="28"/>
          <w:lang w:eastAsia="ru-RU"/>
        </w:rPr>
        <w:t xml:space="preserve"> </w:t>
      </w:r>
      <w:r w:rsidRPr="00392957">
        <w:rPr>
          <w:rFonts w:ascii="Times New Roman" w:eastAsia="Times New Roman" w:hAnsi="Times New Roman"/>
          <w:bCs/>
          <w:sz w:val="28"/>
          <w:szCs w:val="28"/>
          <w:lang w:eastAsia="ru-RU"/>
        </w:rPr>
        <w:t>/</w:t>
      </w:r>
      <w:r>
        <w:rPr>
          <w:rFonts w:ascii="Times New Roman" w:eastAsia="Times New Roman" w:hAnsi="Times New Roman"/>
          <w:bCs/>
          <w:sz w:val="28"/>
          <w:szCs w:val="28"/>
          <w:lang w:eastAsia="ru-RU"/>
        </w:rPr>
        <w:t xml:space="preserve"> </w:t>
      </w:r>
      <w:r w:rsidRPr="00392957">
        <w:rPr>
          <w:rFonts w:ascii="Times New Roman" w:eastAsia="Times New Roman" w:hAnsi="Times New Roman"/>
          <w:bCs/>
          <w:sz w:val="28"/>
          <w:szCs w:val="28"/>
          <w:lang w:eastAsia="ru-RU"/>
        </w:rPr>
        <w:t>Р.</w:t>
      </w:r>
      <w:r>
        <w:rPr>
          <w:rFonts w:ascii="Times New Roman" w:eastAsia="Times New Roman" w:hAnsi="Times New Roman"/>
          <w:bCs/>
          <w:sz w:val="28"/>
          <w:szCs w:val="28"/>
          <w:lang w:eastAsia="ru-RU"/>
        </w:rPr>
        <w:t xml:space="preserve"> </w:t>
      </w:r>
      <w:r w:rsidRPr="00392957">
        <w:rPr>
          <w:rFonts w:ascii="Times New Roman" w:eastAsia="Times New Roman" w:hAnsi="Times New Roman"/>
          <w:bCs/>
          <w:sz w:val="28"/>
          <w:szCs w:val="28"/>
          <w:lang w:eastAsia="ru-RU"/>
        </w:rPr>
        <w:t>В.</w:t>
      </w:r>
      <w:r>
        <w:rPr>
          <w:rFonts w:ascii="Times New Roman" w:eastAsia="Times New Roman" w:hAnsi="Times New Roman"/>
          <w:bCs/>
          <w:sz w:val="28"/>
          <w:szCs w:val="28"/>
          <w:lang w:eastAsia="ru-RU"/>
        </w:rPr>
        <w:t xml:space="preserve"> </w:t>
      </w:r>
      <w:proofErr w:type="spellStart"/>
      <w:r w:rsidRPr="00392957">
        <w:rPr>
          <w:rFonts w:ascii="Times New Roman" w:eastAsia="Times New Roman" w:hAnsi="Times New Roman"/>
          <w:bCs/>
          <w:sz w:val="28"/>
          <w:szCs w:val="28"/>
          <w:lang w:eastAsia="ru-RU"/>
        </w:rPr>
        <w:t>Будаев</w:t>
      </w:r>
      <w:proofErr w:type="spellEnd"/>
      <w:r>
        <w:rPr>
          <w:rFonts w:ascii="Times New Roman" w:eastAsia="Times New Roman" w:hAnsi="Times New Roman"/>
          <w:bCs/>
          <w:sz w:val="28"/>
          <w:szCs w:val="28"/>
          <w:lang w:eastAsia="ru-RU"/>
        </w:rPr>
        <w:t xml:space="preserve"> </w:t>
      </w:r>
      <w:r w:rsidRPr="00392957">
        <w:rPr>
          <w:rFonts w:ascii="Times New Roman" w:eastAsia="Times New Roman" w:hAnsi="Times New Roman"/>
          <w:bCs/>
          <w:sz w:val="28"/>
          <w:szCs w:val="28"/>
          <w:lang w:eastAsia="ru-RU"/>
        </w:rPr>
        <w:t>//</w:t>
      </w:r>
      <w:r>
        <w:rPr>
          <w:rFonts w:ascii="Times New Roman" w:eastAsia="Times New Roman" w:hAnsi="Times New Roman"/>
          <w:bCs/>
          <w:sz w:val="28"/>
          <w:szCs w:val="28"/>
          <w:lang w:eastAsia="ru-RU"/>
        </w:rPr>
        <w:t xml:space="preserve"> </w:t>
      </w:r>
      <w:r w:rsidRPr="00392957">
        <w:rPr>
          <w:rFonts w:ascii="Times New Roman" w:eastAsia="Times New Roman" w:hAnsi="Times New Roman"/>
          <w:bCs/>
          <w:sz w:val="28"/>
          <w:szCs w:val="28"/>
          <w:lang w:eastAsia="ru-RU"/>
        </w:rPr>
        <w:t>Международная</w:t>
      </w:r>
      <w:r>
        <w:rPr>
          <w:rFonts w:ascii="Times New Roman" w:eastAsia="Times New Roman" w:hAnsi="Times New Roman"/>
          <w:bCs/>
          <w:sz w:val="28"/>
          <w:szCs w:val="28"/>
          <w:lang w:eastAsia="ru-RU"/>
        </w:rPr>
        <w:t xml:space="preserve"> </w:t>
      </w:r>
      <w:r w:rsidRPr="00392957">
        <w:rPr>
          <w:rFonts w:ascii="Times New Roman" w:eastAsia="Times New Roman" w:hAnsi="Times New Roman"/>
          <w:bCs/>
          <w:sz w:val="28"/>
          <w:szCs w:val="28"/>
          <w:lang w:eastAsia="ru-RU"/>
        </w:rPr>
        <w:t>экономика.</w:t>
      </w:r>
      <w:r>
        <w:rPr>
          <w:rFonts w:ascii="Times New Roman" w:eastAsia="Times New Roman" w:hAnsi="Times New Roman"/>
          <w:bCs/>
          <w:sz w:val="28"/>
          <w:szCs w:val="28"/>
          <w:lang w:eastAsia="ru-RU"/>
        </w:rPr>
        <w:t xml:space="preserve"> </w:t>
      </w:r>
      <w:r w:rsidRPr="00392957">
        <w:rPr>
          <w:rFonts w:ascii="Times New Roman" w:eastAsia="Times New Roman" w:hAnsi="Times New Roman"/>
          <w:bCs/>
          <w:sz w:val="28"/>
          <w:szCs w:val="28"/>
          <w:lang w:eastAsia="ru-RU"/>
        </w:rPr>
        <w:t>-</w:t>
      </w:r>
      <w:r>
        <w:rPr>
          <w:rFonts w:ascii="Times New Roman" w:eastAsia="Times New Roman" w:hAnsi="Times New Roman"/>
          <w:bCs/>
          <w:sz w:val="28"/>
          <w:szCs w:val="28"/>
          <w:lang w:eastAsia="ru-RU"/>
        </w:rPr>
        <w:t xml:space="preserve"> </w:t>
      </w:r>
      <w:r w:rsidRPr="00392957">
        <w:rPr>
          <w:rFonts w:ascii="Times New Roman" w:eastAsia="Times New Roman" w:hAnsi="Times New Roman"/>
          <w:bCs/>
          <w:sz w:val="28"/>
          <w:szCs w:val="28"/>
          <w:lang w:eastAsia="ru-RU"/>
        </w:rPr>
        <w:t>2011.</w:t>
      </w:r>
      <w:r>
        <w:rPr>
          <w:rFonts w:ascii="Times New Roman" w:eastAsia="Times New Roman" w:hAnsi="Times New Roman"/>
          <w:bCs/>
          <w:sz w:val="28"/>
          <w:szCs w:val="28"/>
          <w:lang w:eastAsia="ru-RU"/>
        </w:rPr>
        <w:t xml:space="preserve"> </w:t>
      </w:r>
      <w:r w:rsidRPr="00392957">
        <w:rPr>
          <w:rFonts w:ascii="Times New Roman" w:eastAsia="Times New Roman" w:hAnsi="Times New Roman"/>
          <w:bCs/>
          <w:sz w:val="28"/>
          <w:szCs w:val="28"/>
          <w:lang w:eastAsia="ru-RU"/>
        </w:rPr>
        <w:t>-</w:t>
      </w:r>
      <w:r>
        <w:rPr>
          <w:rFonts w:ascii="Times New Roman" w:eastAsia="Times New Roman" w:hAnsi="Times New Roman"/>
          <w:bCs/>
          <w:sz w:val="28"/>
          <w:szCs w:val="28"/>
          <w:lang w:eastAsia="ru-RU"/>
        </w:rPr>
        <w:t xml:space="preserve"> </w:t>
      </w:r>
      <w:r w:rsidRPr="00392957">
        <w:rPr>
          <w:rFonts w:ascii="Times New Roman" w:eastAsia="Times New Roman" w:hAnsi="Times New Roman"/>
          <w:bCs/>
          <w:sz w:val="28"/>
          <w:szCs w:val="28"/>
          <w:lang w:eastAsia="ru-RU"/>
        </w:rPr>
        <w:t>№9.</w:t>
      </w:r>
      <w:r>
        <w:rPr>
          <w:rFonts w:ascii="Times New Roman" w:eastAsia="Times New Roman" w:hAnsi="Times New Roman"/>
          <w:bCs/>
          <w:sz w:val="28"/>
          <w:szCs w:val="28"/>
          <w:lang w:eastAsia="ru-RU"/>
        </w:rPr>
        <w:t xml:space="preserve"> </w:t>
      </w:r>
      <w:r w:rsidRPr="00392957">
        <w:rPr>
          <w:rFonts w:ascii="Times New Roman" w:eastAsia="Times New Roman" w:hAnsi="Times New Roman"/>
          <w:bCs/>
          <w:sz w:val="28"/>
          <w:szCs w:val="28"/>
          <w:lang w:eastAsia="ru-RU"/>
        </w:rPr>
        <w:t>–</w:t>
      </w:r>
      <w:r>
        <w:rPr>
          <w:rFonts w:ascii="Times New Roman" w:eastAsia="Times New Roman" w:hAnsi="Times New Roman"/>
          <w:bCs/>
          <w:sz w:val="28"/>
          <w:szCs w:val="28"/>
          <w:lang w:eastAsia="ru-RU"/>
        </w:rPr>
        <w:t xml:space="preserve"> </w:t>
      </w:r>
      <w:r w:rsidRPr="00392957">
        <w:rPr>
          <w:rFonts w:ascii="Times New Roman" w:eastAsia="Times New Roman" w:hAnsi="Times New Roman"/>
          <w:bCs/>
          <w:sz w:val="28"/>
          <w:szCs w:val="28"/>
          <w:lang w:eastAsia="ru-RU"/>
        </w:rPr>
        <w:t>С.</w:t>
      </w:r>
      <w:r>
        <w:rPr>
          <w:rFonts w:ascii="Times New Roman" w:eastAsia="Times New Roman" w:hAnsi="Times New Roman"/>
          <w:bCs/>
          <w:sz w:val="28"/>
          <w:szCs w:val="28"/>
          <w:lang w:eastAsia="ru-RU"/>
        </w:rPr>
        <w:t xml:space="preserve"> </w:t>
      </w:r>
      <w:r w:rsidRPr="00392957">
        <w:rPr>
          <w:rFonts w:ascii="Times New Roman" w:eastAsia="Times New Roman" w:hAnsi="Times New Roman"/>
          <w:bCs/>
          <w:sz w:val="28"/>
          <w:szCs w:val="28"/>
          <w:lang w:eastAsia="ru-RU"/>
        </w:rPr>
        <w:t>68-71</w:t>
      </w:r>
      <w:r w:rsidRPr="001B38A9">
        <w:rPr>
          <w:rFonts w:ascii="Times New Roman" w:eastAsia="Times New Roman" w:hAnsi="Times New Roman"/>
          <w:bCs/>
          <w:sz w:val="28"/>
          <w:szCs w:val="28"/>
          <w:lang w:eastAsia="ru-RU"/>
        </w:rPr>
        <w:t xml:space="preserve"> </w:t>
      </w:r>
    </w:p>
    <w:p w:rsidR="00A856E4" w:rsidRPr="00601DFD" w:rsidRDefault="00A856E4" w:rsidP="00A856E4">
      <w:pPr>
        <w:pStyle w:val="a5"/>
        <w:numPr>
          <w:ilvl w:val="0"/>
          <w:numId w:val="1"/>
        </w:numPr>
        <w:tabs>
          <w:tab w:val="left" w:pos="142"/>
          <w:tab w:val="left" w:pos="993"/>
          <w:tab w:val="left" w:pos="1134"/>
          <w:tab w:val="left" w:leader="underscore" w:pos="1968"/>
          <w:tab w:val="left" w:leader="underscore" w:pos="6944"/>
        </w:tabs>
        <w:spacing w:after="0" w:line="240" w:lineRule="auto"/>
        <w:ind w:left="0" w:firstLine="709"/>
        <w:jc w:val="both"/>
        <w:rPr>
          <w:rFonts w:ascii="Times New Roman" w:hAnsi="Times New Roman"/>
          <w:sz w:val="28"/>
          <w:szCs w:val="28"/>
        </w:rPr>
      </w:pPr>
      <w:r w:rsidRPr="00392957">
        <w:rPr>
          <w:rFonts w:ascii="Times New Roman" w:hAnsi="Times New Roman"/>
          <w:sz w:val="28"/>
          <w:szCs w:val="28"/>
        </w:rPr>
        <w:t>Валютные</w:t>
      </w:r>
      <w:r>
        <w:rPr>
          <w:rFonts w:ascii="Times New Roman" w:hAnsi="Times New Roman"/>
          <w:sz w:val="28"/>
          <w:szCs w:val="28"/>
        </w:rPr>
        <w:t xml:space="preserve"> </w:t>
      </w:r>
      <w:r w:rsidRPr="00392957">
        <w:rPr>
          <w:rFonts w:ascii="Times New Roman" w:hAnsi="Times New Roman"/>
          <w:sz w:val="28"/>
          <w:szCs w:val="28"/>
        </w:rPr>
        <w:t>риски</w:t>
      </w:r>
      <w:r>
        <w:rPr>
          <w:rFonts w:ascii="Times New Roman" w:hAnsi="Times New Roman"/>
          <w:sz w:val="28"/>
          <w:szCs w:val="28"/>
        </w:rPr>
        <w:t xml:space="preserve"> </w:t>
      </w:r>
      <w:r w:rsidRPr="00392957">
        <w:rPr>
          <w:rFonts w:ascii="Times New Roman" w:hAnsi="Times New Roman"/>
          <w:sz w:val="28"/>
          <w:szCs w:val="28"/>
        </w:rPr>
        <w:t>и</w:t>
      </w:r>
      <w:r>
        <w:rPr>
          <w:rFonts w:ascii="Times New Roman" w:hAnsi="Times New Roman"/>
          <w:sz w:val="28"/>
          <w:szCs w:val="28"/>
        </w:rPr>
        <w:t xml:space="preserve"> </w:t>
      </w:r>
      <w:r w:rsidRPr="00392957">
        <w:rPr>
          <w:rFonts w:ascii="Times New Roman" w:hAnsi="Times New Roman"/>
          <w:sz w:val="28"/>
          <w:szCs w:val="28"/>
        </w:rPr>
        <w:t>методы</w:t>
      </w:r>
      <w:r>
        <w:rPr>
          <w:rFonts w:ascii="Times New Roman" w:hAnsi="Times New Roman"/>
          <w:sz w:val="28"/>
          <w:szCs w:val="28"/>
        </w:rPr>
        <w:t xml:space="preserve"> </w:t>
      </w:r>
      <w:r w:rsidRPr="00392957">
        <w:rPr>
          <w:rFonts w:ascii="Times New Roman" w:hAnsi="Times New Roman"/>
          <w:sz w:val="28"/>
          <w:szCs w:val="28"/>
        </w:rPr>
        <w:t>их</w:t>
      </w:r>
      <w:r>
        <w:rPr>
          <w:rFonts w:ascii="Times New Roman" w:hAnsi="Times New Roman"/>
          <w:sz w:val="28"/>
          <w:szCs w:val="28"/>
        </w:rPr>
        <w:t xml:space="preserve"> </w:t>
      </w:r>
      <w:r w:rsidRPr="00392957">
        <w:rPr>
          <w:rFonts w:ascii="Times New Roman" w:hAnsi="Times New Roman"/>
          <w:sz w:val="28"/>
          <w:szCs w:val="28"/>
        </w:rPr>
        <w:t>страхования</w:t>
      </w:r>
      <w:r>
        <w:rPr>
          <w:rFonts w:ascii="Times New Roman" w:hAnsi="Times New Roman"/>
          <w:sz w:val="28"/>
          <w:szCs w:val="28"/>
        </w:rPr>
        <w:t xml:space="preserve"> </w:t>
      </w:r>
      <w:r w:rsidRPr="00623CAA">
        <w:rPr>
          <w:rFonts w:ascii="Times New Roman" w:eastAsia="Times New Roman" w:hAnsi="Times New Roman"/>
          <w:bCs/>
          <w:kern w:val="36"/>
          <w:sz w:val="28"/>
          <w:szCs w:val="28"/>
          <w:lang w:eastAsia="ru-RU"/>
        </w:rPr>
        <w:t xml:space="preserve">[Электронный ресурс]. – Режим доступа: </w:t>
      </w:r>
      <w:r w:rsidRPr="00392957">
        <w:rPr>
          <w:rFonts w:ascii="Times New Roman" w:eastAsia="Times New Roman" w:hAnsi="Times New Roman"/>
          <w:bCs/>
          <w:sz w:val="28"/>
          <w:szCs w:val="28"/>
          <w:lang w:val="en-US" w:eastAsia="ru-RU"/>
        </w:rPr>
        <w:t>http</w:t>
      </w:r>
      <w:r w:rsidRPr="00392957">
        <w:rPr>
          <w:rFonts w:ascii="Times New Roman" w:eastAsia="Times New Roman" w:hAnsi="Times New Roman"/>
          <w:bCs/>
          <w:sz w:val="28"/>
          <w:szCs w:val="28"/>
          <w:lang w:eastAsia="ru-RU"/>
        </w:rPr>
        <w:t>://</w:t>
      </w:r>
      <w:r w:rsidRPr="00392957">
        <w:rPr>
          <w:rFonts w:ascii="Times New Roman" w:eastAsia="Times New Roman" w:hAnsi="Times New Roman"/>
          <w:bCs/>
          <w:sz w:val="28"/>
          <w:szCs w:val="28"/>
          <w:lang w:val="en-US" w:eastAsia="ru-RU"/>
        </w:rPr>
        <w:t>www</w:t>
      </w:r>
      <w:r w:rsidRPr="00392957">
        <w:rPr>
          <w:rFonts w:ascii="Times New Roman" w:eastAsia="Times New Roman" w:hAnsi="Times New Roman"/>
          <w:bCs/>
          <w:sz w:val="28"/>
          <w:szCs w:val="28"/>
          <w:lang w:eastAsia="ru-RU"/>
        </w:rPr>
        <w:t>.</w:t>
      </w:r>
      <w:r w:rsidRPr="00392957">
        <w:rPr>
          <w:rFonts w:ascii="Times New Roman" w:eastAsia="Times New Roman" w:hAnsi="Times New Roman"/>
          <w:bCs/>
          <w:sz w:val="28"/>
          <w:szCs w:val="28"/>
          <w:lang w:val="en-US" w:eastAsia="ru-RU"/>
        </w:rPr>
        <w:t>e</w:t>
      </w:r>
      <w:r w:rsidRPr="00392957">
        <w:rPr>
          <w:rFonts w:ascii="Times New Roman" w:eastAsia="Times New Roman" w:hAnsi="Times New Roman"/>
          <w:bCs/>
          <w:sz w:val="28"/>
          <w:szCs w:val="28"/>
          <w:lang w:eastAsia="ru-RU"/>
        </w:rPr>
        <w:t>-</w:t>
      </w:r>
      <w:r w:rsidRPr="00392957">
        <w:rPr>
          <w:rFonts w:ascii="Times New Roman" w:eastAsia="Times New Roman" w:hAnsi="Times New Roman"/>
          <w:bCs/>
          <w:sz w:val="28"/>
          <w:szCs w:val="28"/>
          <w:lang w:val="en-US" w:eastAsia="ru-RU"/>
        </w:rPr>
        <w:t>reading</w:t>
      </w:r>
      <w:r w:rsidRPr="00392957">
        <w:rPr>
          <w:rFonts w:ascii="Times New Roman" w:eastAsia="Times New Roman" w:hAnsi="Times New Roman"/>
          <w:bCs/>
          <w:sz w:val="28"/>
          <w:szCs w:val="28"/>
          <w:lang w:eastAsia="ru-RU"/>
        </w:rPr>
        <w:t>.</w:t>
      </w:r>
      <w:r w:rsidRPr="00392957">
        <w:rPr>
          <w:rFonts w:ascii="Times New Roman" w:eastAsia="Times New Roman" w:hAnsi="Times New Roman"/>
          <w:bCs/>
          <w:sz w:val="28"/>
          <w:szCs w:val="28"/>
          <w:lang w:val="en-US" w:eastAsia="ru-RU"/>
        </w:rPr>
        <w:t>club</w:t>
      </w:r>
      <w:r w:rsidRPr="00392957">
        <w:rPr>
          <w:rFonts w:ascii="Times New Roman" w:eastAsia="Times New Roman" w:hAnsi="Times New Roman"/>
          <w:bCs/>
          <w:sz w:val="28"/>
          <w:szCs w:val="28"/>
          <w:lang w:eastAsia="ru-RU"/>
        </w:rPr>
        <w:t>/</w:t>
      </w:r>
      <w:r w:rsidRPr="00392957">
        <w:rPr>
          <w:rFonts w:ascii="Times New Roman" w:eastAsia="Times New Roman" w:hAnsi="Times New Roman"/>
          <w:bCs/>
          <w:sz w:val="28"/>
          <w:szCs w:val="28"/>
          <w:lang w:val="en-US" w:eastAsia="ru-RU"/>
        </w:rPr>
        <w:t>chapter</w:t>
      </w:r>
      <w:r w:rsidRPr="00392957">
        <w:rPr>
          <w:rFonts w:ascii="Times New Roman" w:eastAsia="Times New Roman" w:hAnsi="Times New Roman"/>
          <w:bCs/>
          <w:sz w:val="28"/>
          <w:szCs w:val="28"/>
          <w:lang w:eastAsia="ru-RU"/>
        </w:rPr>
        <w:t>.</w:t>
      </w:r>
      <w:proofErr w:type="spellStart"/>
      <w:r w:rsidRPr="00392957">
        <w:rPr>
          <w:rFonts w:ascii="Times New Roman" w:eastAsia="Times New Roman" w:hAnsi="Times New Roman"/>
          <w:bCs/>
          <w:sz w:val="28"/>
          <w:szCs w:val="28"/>
          <w:lang w:val="en-US" w:eastAsia="ru-RU"/>
        </w:rPr>
        <w:t>php</w:t>
      </w:r>
      <w:proofErr w:type="spellEnd"/>
      <w:r w:rsidRPr="00392957">
        <w:rPr>
          <w:rFonts w:ascii="Times New Roman" w:eastAsia="Times New Roman" w:hAnsi="Times New Roman"/>
          <w:bCs/>
          <w:sz w:val="28"/>
          <w:szCs w:val="28"/>
          <w:lang w:eastAsia="ru-RU"/>
        </w:rPr>
        <w:t>/81647/20/</w:t>
      </w:r>
      <w:proofErr w:type="spellStart"/>
      <w:r w:rsidRPr="00392957">
        <w:rPr>
          <w:rFonts w:ascii="Times New Roman" w:eastAsia="Times New Roman" w:hAnsi="Times New Roman"/>
          <w:bCs/>
          <w:sz w:val="28"/>
          <w:szCs w:val="28"/>
          <w:lang w:val="en-US" w:eastAsia="ru-RU"/>
        </w:rPr>
        <w:t>Daraeva</w:t>
      </w:r>
      <w:proofErr w:type="spellEnd"/>
      <w:r w:rsidRPr="00392957">
        <w:rPr>
          <w:rFonts w:ascii="Times New Roman" w:eastAsia="Times New Roman" w:hAnsi="Times New Roman"/>
          <w:bCs/>
          <w:sz w:val="28"/>
          <w:szCs w:val="28"/>
          <w:lang w:eastAsia="ru-RU"/>
        </w:rPr>
        <w:t>_-_</w:t>
      </w:r>
      <w:proofErr w:type="spellStart"/>
      <w:r w:rsidRPr="00392957">
        <w:rPr>
          <w:rFonts w:ascii="Times New Roman" w:eastAsia="Times New Roman" w:hAnsi="Times New Roman"/>
          <w:bCs/>
          <w:sz w:val="28"/>
          <w:szCs w:val="28"/>
          <w:lang w:val="en-US" w:eastAsia="ru-RU"/>
        </w:rPr>
        <w:t>Upravlenie</w:t>
      </w:r>
      <w:proofErr w:type="spellEnd"/>
      <w:r w:rsidRPr="00392957">
        <w:rPr>
          <w:rFonts w:ascii="Times New Roman" w:eastAsia="Times New Roman" w:hAnsi="Times New Roman"/>
          <w:bCs/>
          <w:sz w:val="28"/>
          <w:szCs w:val="28"/>
          <w:lang w:eastAsia="ru-RU"/>
        </w:rPr>
        <w:t>_</w:t>
      </w:r>
      <w:proofErr w:type="spellStart"/>
      <w:r w:rsidRPr="00392957">
        <w:rPr>
          <w:rFonts w:ascii="Times New Roman" w:eastAsia="Times New Roman" w:hAnsi="Times New Roman"/>
          <w:bCs/>
          <w:sz w:val="28"/>
          <w:szCs w:val="28"/>
          <w:lang w:val="en-US" w:eastAsia="ru-RU"/>
        </w:rPr>
        <w:t>finansami</w:t>
      </w:r>
      <w:proofErr w:type="spellEnd"/>
      <w:r w:rsidRPr="00392957">
        <w:rPr>
          <w:rFonts w:ascii="Times New Roman" w:eastAsia="Times New Roman" w:hAnsi="Times New Roman"/>
          <w:bCs/>
          <w:sz w:val="28"/>
          <w:szCs w:val="28"/>
          <w:lang w:eastAsia="ru-RU"/>
        </w:rPr>
        <w:t>.</w:t>
      </w:r>
      <w:r w:rsidRPr="00392957">
        <w:rPr>
          <w:rFonts w:ascii="Times New Roman" w:eastAsia="Times New Roman" w:hAnsi="Times New Roman"/>
          <w:bCs/>
          <w:sz w:val="28"/>
          <w:szCs w:val="28"/>
          <w:lang w:val="en-US" w:eastAsia="ru-RU"/>
        </w:rPr>
        <w:t>html</w:t>
      </w:r>
      <w:r w:rsidRPr="00623CAA">
        <w:rPr>
          <w:rFonts w:ascii="Times New Roman" w:hAnsi="Times New Roman"/>
          <w:bCs/>
          <w:kern w:val="36"/>
          <w:sz w:val="28"/>
          <w:szCs w:val="28"/>
        </w:rPr>
        <w:t xml:space="preserve">. – Заглавие с экрана. </w:t>
      </w:r>
      <w:r w:rsidRPr="00623CAA">
        <w:rPr>
          <w:rFonts w:ascii="Times New Roman" w:hAnsi="Times New Roman"/>
          <w:sz w:val="28"/>
          <w:szCs w:val="28"/>
        </w:rPr>
        <w:t>– (Дата обращения: 5.03.2016).</w:t>
      </w:r>
    </w:p>
    <w:p w:rsidR="00A856E4" w:rsidRPr="00623CAA" w:rsidRDefault="00A856E4" w:rsidP="00A856E4">
      <w:pPr>
        <w:pStyle w:val="a5"/>
        <w:numPr>
          <w:ilvl w:val="0"/>
          <w:numId w:val="1"/>
        </w:numPr>
        <w:tabs>
          <w:tab w:val="left" w:pos="142"/>
          <w:tab w:val="left" w:pos="993"/>
          <w:tab w:val="left" w:pos="1134"/>
          <w:tab w:val="left" w:leader="underscore" w:pos="1968"/>
          <w:tab w:val="left" w:leader="underscore" w:pos="6944"/>
        </w:tabs>
        <w:spacing w:after="0" w:line="240" w:lineRule="auto"/>
        <w:ind w:left="0" w:firstLine="709"/>
        <w:jc w:val="both"/>
        <w:rPr>
          <w:rFonts w:ascii="Times New Roman" w:hAnsi="Times New Roman"/>
          <w:color w:val="0000FF" w:themeColor="hyperlink"/>
          <w:sz w:val="28"/>
          <w:szCs w:val="28"/>
          <w:u w:val="single"/>
        </w:rPr>
      </w:pPr>
      <w:r w:rsidRPr="00623CAA">
        <w:rPr>
          <w:rFonts w:ascii="Times New Roman" w:eastAsia="Times New Roman" w:hAnsi="Times New Roman"/>
          <w:bCs/>
          <w:sz w:val="28"/>
          <w:szCs w:val="28"/>
          <w:lang w:eastAsia="ru-RU"/>
        </w:rPr>
        <w:t xml:space="preserve">Воронин, В. Г. Международные валютно-кредитные отношения: </w:t>
      </w:r>
      <w:r>
        <w:rPr>
          <w:rFonts w:ascii="Times New Roman" w:eastAsia="Times New Roman" w:hAnsi="Times New Roman"/>
          <w:bCs/>
          <w:sz w:val="28"/>
          <w:szCs w:val="28"/>
          <w:lang w:eastAsia="ru-RU"/>
        </w:rPr>
        <w:t>учебное пособие</w:t>
      </w:r>
      <w:r w:rsidRPr="00623CAA">
        <w:rPr>
          <w:rFonts w:ascii="Times New Roman" w:eastAsia="Times New Roman" w:hAnsi="Times New Roman"/>
          <w:bCs/>
          <w:sz w:val="28"/>
          <w:szCs w:val="28"/>
          <w:lang w:eastAsia="ru-RU"/>
        </w:rPr>
        <w:t xml:space="preserve">, </w:t>
      </w:r>
      <w:proofErr w:type="spellStart"/>
      <w:proofErr w:type="gramStart"/>
      <w:r w:rsidRPr="00623CAA">
        <w:rPr>
          <w:rFonts w:ascii="Times New Roman" w:eastAsia="Times New Roman" w:hAnsi="Times New Roman"/>
          <w:bCs/>
          <w:sz w:val="28"/>
          <w:szCs w:val="28"/>
          <w:lang w:eastAsia="ru-RU"/>
        </w:rPr>
        <w:t>изд</w:t>
      </w:r>
      <w:proofErr w:type="spellEnd"/>
      <w:proofErr w:type="gramEnd"/>
      <w:r w:rsidRPr="00623CAA">
        <w:rPr>
          <w:rFonts w:ascii="Times New Roman" w:eastAsia="Times New Roman" w:hAnsi="Times New Roman"/>
          <w:bCs/>
          <w:sz w:val="28"/>
          <w:szCs w:val="28"/>
          <w:lang w:eastAsia="ru-RU"/>
        </w:rPr>
        <w:t xml:space="preserve"> 2-е, </w:t>
      </w:r>
      <w:proofErr w:type="spellStart"/>
      <w:r w:rsidRPr="00623CAA">
        <w:rPr>
          <w:rFonts w:ascii="Times New Roman" w:eastAsia="Times New Roman" w:hAnsi="Times New Roman"/>
          <w:bCs/>
          <w:sz w:val="28"/>
          <w:szCs w:val="28"/>
          <w:lang w:eastAsia="ru-RU"/>
        </w:rPr>
        <w:t>доп</w:t>
      </w:r>
      <w:proofErr w:type="spellEnd"/>
      <w:r w:rsidRPr="00623CAA">
        <w:rPr>
          <w:rFonts w:ascii="Times New Roman" w:eastAsia="Times New Roman" w:hAnsi="Times New Roman"/>
          <w:bCs/>
          <w:sz w:val="28"/>
          <w:szCs w:val="28"/>
          <w:lang w:eastAsia="ru-RU"/>
        </w:rPr>
        <w:t xml:space="preserve"> / В Г Воронин, Е А </w:t>
      </w:r>
      <w:proofErr w:type="spellStart"/>
      <w:r w:rsidRPr="00623CAA">
        <w:rPr>
          <w:rFonts w:ascii="Times New Roman" w:eastAsia="Times New Roman" w:hAnsi="Times New Roman"/>
          <w:bCs/>
          <w:sz w:val="28"/>
          <w:szCs w:val="28"/>
          <w:lang w:eastAsia="ru-RU"/>
        </w:rPr>
        <w:t>Штеле</w:t>
      </w:r>
      <w:proofErr w:type="spellEnd"/>
      <w:r w:rsidRPr="00623CAA">
        <w:rPr>
          <w:rFonts w:ascii="Times New Roman" w:eastAsia="Times New Roman" w:hAnsi="Times New Roman"/>
          <w:bCs/>
          <w:sz w:val="28"/>
          <w:szCs w:val="28"/>
          <w:lang w:eastAsia="ru-RU"/>
        </w:rPr>
        <w:t xml:space="preserve">. -М-Берлин </w:t>
      </w:r>
      <w:proofErr w:type="spellStart"/>
      <w:r w:rsidRPr="00623CAA">
        <w:rPr>
          <w:rFonts w:ascii="Times New Roman" w:eastAsia="Times New Roman" w:hAnsi="Times New Roman"/>
          <w:bCs/>
          <w:sz w:val="28"/>
          <w:szCs w:val="28"/>
          <w:lang w:eastAsia="ru-RU"/>
        </w:rPr>
        <w:t>Директ</w:t>
      </w:r>
      <w:proofErr w:type="spellEnd"/>
      <w:r w:rsidRPr="00623CAA">
        <w:rPr>
          <w:rFonts w:ascii="Times New Roman" w:eastAsia="Times New Roman" w:hAnsi="Times New Roman"/>
          <w:bCs/>
          <w:sz w:val="28"/>
          <w:szCs w:val="28"/>
          <w:lang w:eastAsia="ru-RU"/>
        </w:rPr>
        <w:t>-Медиа, 2015 -229 с.</w:t>
      </w:r>
    </w:p>
    <w:p w:rsidR="00A856E4" w:rsidRPr="00BC3199" w:rsidRDefault="00A856E4" w:rsidP="00A856E4">
      <w:pPr>
        <w:pStyle w:val="a5"/>
        <w:numPr>
          <w:ilvl w:val="0"/>
          <w:numId w:val="1"/>
        </w:numPr>
        <w:tabs>
          <w:tab w:val="left" w:pos="142"/>
          <w:tab w:val="left" w:pos="993"/>
          <w:tab w:val="left" w:pos="1134"/>
          <w:tab w:val="left" w:leader="underscore" w:pos="1968"/>
          <w:tab w:val="left" w:leader="underscore" w:pos="6944"/>
        </w:tabs>
        <w:spacing w:after="0" w:line="240" w:lineRule="auto"/>
        <w:ind w:left="0" w:firstLine="709"/>
        <w:jc w:val="both"/>
        <w:rPr>
          <w:rFonts w:ascii="Times New Roman" w:hAnsi="Times New Roman"/>
          <w:sz w:val="28"/>
          <w:szCs w:val="28"/>
        </w:rPr>
      </w:pPr>
      <w:r w:rsidRPr="00AD2508">
        <w:rPr>
          <w:rFonts w:ascii="Times New Roman" w:hAnsi="Times New Roman"/>
          <w:sz w:val="28"/>
          <w:szCs w:val="20"/>
        </w:rPr>
        <w:t xml:space="preserve">Годовой отчет ПАО «Магнит» за 2014 год [Электронный ресурс]. –  Режим доступа: </w:t>
      </w:r>
      <w:r w:rsidRPr="00BC3199">
        <w:rPr>
          <w:rFonts w:ascii="Times New Roman" w:hAnsi="Times New Roman"/>
          <w:sz w:val="28"/>
          <w:szCs w:val="20"/>
          <w:lang w:val="en-US"/>
        </w:rPr>
        <w:t>https</w:t>
      </w:r>
      <w:r w:rsidRPr="00BC3199">
        <w:rPr>
          <w:rFonts w:ascii="Times New Roman" w:hAnsi="Times New Roman"/>
          <w:sz w:val="28"/>
          <w:szCs w:val="20"/>
        </w:rPr>
        <w:t>://</w:t>
      </w:r>
      <w:r w:rsidRPr="00BC3199">
        <w:rPr>
          <w:rFonts w:ascii="Times New Roman" w:hAnsi="Times New Roman"/>
          <w:sz w:val="28"/>
          <w:szCs w:val="20"/>
          <w:lang w:val="en-US"/>
        </w:rPr>
        <w:t>www</w:t>
      </w:r>
      <w:r w:rsidRPr="00BC3199">
        <w:rPr>
          <w:rFonts w:ascii="Times New Roman" w:hAnsi="Times New Roman"/>
          <w:sz w:val="28"/>
          <w:szCs w:val="20"/>
        </w:rPr>
        <w:t>.</w:t>
      </w:r>
      <w:r w:rsidRPr="00BC3199">
        <w:rPr>
          <w:rFonts w:ascii="Times New Roman" w:hAnsi="Times New Roman"/>
          <w:sz w:val="28"/>
          <w:szCs w:val="20"/>
          <w:lang w:val="en-US"/>
        </w:rPr>
        <w:t>e</w:t>
      </w:r>
      <w:r w:rsidRPr="00BC3199">
        <w:rPr>
          <w:rFonts w:ascii="Times New Roman" w:hAnsi="Times New Roman"/>
          <w:sz w:val="28"/>
          <w:szCs w:val="20"/>
        </w:rPr>
        <w:t>-</w:t>
      </w:r>
      <w:r w:rsidRPr="00BC3199">
        <w:rPr>
          <w:rFonts w:ascii="Times New Roman" w:hAnsi="Times New Roman"/>
          <w:sz w:val="28"/>
          <w:szCs w:val="20"/>
          <w:lang w:val="en-US"/>
        </w:rPr>
        <w:t>disclosure</w:t>
      </w:r>
      <w:r w:rsidRPr="00BC3199">
        <w:rPr>
          <w:rFonts w:ascii="Times New Roman" w:hAnsi="Times New Roman"/>
          <w:sz w:val="28"/>
          <w:szCs w:val="20"/>
        </w:rPr>
        <w:t>.</w:t>
      </w:r>
      <w:proofErr w:type="spellStart"/>
      <w:r w:rsidRPr="00BC3199">
        <w:rPr>
          <w:rFonts w:ascii="Times New Roman" w:hAnsi="Times New Roman"/>
          <w:sz w:val="28"/>
          <w:szCs w:val="20"/>
          <w:lang w:val="en-US"/>
        </w:rPr>
        <w:t>ru</w:t>
      </w:r>
      <w:proofErr w:type="spellEnd"/>
      <w:r w:rsidRPr="00BC3199">
        <w:rPr>
          <w:rFonts w:ascii="Times New Roman" w:hAnsi="Times New Roman"/>
          <w:sz w:val="28"/>
          <w:szCs w:val="20"/>
        </w:rPr>
        <w:t>/</w:t>
      </w:r>
      <w:r w:rsidRPr="00BC3199">
        <w:rPr>
          <w:rFonts w:ascii="Times New Roman" w:hAnsi="Times New Roman"/>
          <w:sz w:val="28"/>
          <w:szCs w:val="20"/>
          <w:lang w:val="en-US"/>
        </w:rPr>
        <w:t>portal</w:t>
      </w:r>
      <w:r w:rsidRPr="00BC3199">
        <w:rPr>
          <w:rFonts w:ascii="Times New Roman" w:hAnsi="Times New Roman"/>
          <w:sz w:val="28"/>
          <w:szCs w:val="20"/>
        </w:rPr>
        <w:t>/</w:t>
      </w:r>
      <w:proofErr w:type="spellStart"/>
      <w:r w:rsidRPr="00BC3199">
        <w:rPr>
          <w:rFonts w:ascii="Times New Roman" w:hAnsi="Times New Roman"/>
          <w:sz w:val="28"/>
          <w:szCs w:val="20"/>
          <w:lang w:val="en-US"/>
        </w:rPr>
        <w:t>FileLoad</w:t>
      </w:r>
      <w:proofErr w:type="spellEnd"/>
      <w:r w:rsidRPr="00BC3199">
        <w:rPr>
          <w:rFonts w:ascii="Times New Roman" w:hAnsi="Times New Roman"/>
          <w:sz w:val="28"/>
          <w:szCs w:val="20"/>
        </w:rPr>
        <w:t>.</w:t>
      </w:r>
      <w:proofErr w:type="spellStart"/>
      <w:r w:rsidRPr="00BC3199">
        <w:rPr>
          <w:rFonts w:ascii="Times New Roman" w:hAnsi="Times New Roman"/>
          <w:sz w:val="28"/>
          <w:szCs w:val="20"/>
          <w:lang w:val="en-US"/>
        </w:rPr>
        <w:t>ashx</w:t>
      </w:r>
      <w:proofErr w:type="spellEnd"/>
      <w:r w:rsidRPr="00BC3199">
        <w:rPr>
          <w:rFonts w:ascii="Times New Roman" w:hAnsi="Times New Roman"/>
          <w:sz w:val="28"/>
          <w:szCs w:val="20"/>
        </w:rPr>
        <w:t>?</w:t>
      </w:r>
      <w:proofErr w:type="spellStart"/>
      <w:r w:rsidRPr="00BC3199">
        <w:rPr>
          <w:rFonts w:ascii="Times New Roman" w:hAnsi="Times New Roman"/>
          <w:sz w:val="28"/>
          <w:szCs w:val="20"/>
          <w:lang w:val="en-US"/>
        </w:rPr>
        <w:t>Fileid</w:t>
      </w:r>
      <w:proofErr w:type="spellEnd"/>
      <w:r>
        <w:rPr>
          <w:rFonts w:ascii="Times New Roman" w:hAnsi="Times New Roman"/>
          <w:sz w:val="28"/>
          <w:szCs w:val="20"/>
        </w:rPr>
        <w:t xml:space="preserve"> </w:t>
      </w:r>
      <w:r w:rsidRPr="00AD2508">
        <w:rPr>
          <w:rFonts w:ascii="Times New Roman" w:hAnsi="Times New Roman"/>
          <w:sz w:val="28"/>
          <w:szCs w:val="20"/>
        </w:rPr>
        <w:t xml:space="preserve">=1080952. – Заглавие с экрана. – (Дата обращения: </w:t>
      </w:r>
      <w:r>
        <w:rPr>
          <w:rFonts w:ascii="Times New Roman" w:hAnsi="Times New Roman"/>
          <w:sz w:val="28"/>
          <w:szCs w:val="20"/>
        </w:rPr>
        <w:t>05</w:t>
      </w:r>
      <w:r w:rsidRPr="00AD2508">
        <w:rPr>
          <w:rFonts w:ascii="Times New Roman" w:hAnsi="Times New Roman"/>
          <w:sz w:val="28"/>
          <w:szCs w:val="20"/>
        </w:rPr>
        <w:t>.0</w:t>
      </w:r>
      <w:r>
        <w:rPr>
          <w:rFonts w:ascii="Times New Roman" w:hAnsi="Times New Roman"/>
          <w:sz w:val="28"/>
          <w:szCs w:val="20"/>
        </w:rPr>
        <w:t>3</w:t>
      </w:r>
      <w:r w:rsidRPr="00AD2508">
        <w:rPr>
          <w:rFonts w:ascii="Times New Roman" w:hAnsi="Times New Roman"/>
          <w:sz w:val="28"/>
          <w:szCs w:val="20"/>
        </w:rPr>
        <w:t>.201</w:t>
      </w:r>
      <w:r>
        <w:rPr>
          <w:rFonts w:ascii="Times New Roman" w:hAnsi="Times New Roman"/>
          <w:sz w:val="28"/>
          <w:szCs w:val="20"/>
        </w:rPr>
        <w:t>6</w:t>
      </w:r>
      <w:r w:rsidRPr="00AD2508">
        <w:rPr>
          <w:rFonts w:ascii="Times New Roman" w:hAnsi="Times New Roman"/>
          <w:sz w:val="28"/>
          <w:szCs w:val="20"/>
        </w:rPr>
        <w:t>)</w:t>
      </w:r>
    </w:p>
    <w:p w:rsidR="00A856E4" w:rsidRDefault="00A856E4" w:rsidP="00A856E4">
      <w:pPr>
        <w:pStyle w:val="a5"/>
        <w:numPr>
          <w:ilvl w:val="0"/>
          <w:numId w:val="1"/>
        </w:numPr>
        <w:tabs>
          <w:tab w:val="left" w:pos="142"/>
          <w:tab w:val="left" w:pos="993"/>
          <w:tab w:val="left" w:pos="1134"/>
          <w:tab w:val="left" w:leader="underscore" w:pos="1968"/>
          <w:tab w:val="left" w:leader="underscore" w:pos="6944"/>
        </w:tabs>
        <w:spacing w:after="0" w:line="240" w:lineRule="auto"/>
        <w:ind w:left="0" w:firstLine="709"/>
        <w:jc w:val="both"/>
        <w:rPr>
          <w:rFonts w:ascii="Times New Roman" w:hAnsi="Times New Roman"/>
          <w:sz w:val="28"/>
          <w:szCs w:val="28"/>
        </w:rPr>
      </w:pPr>
      <w:r w:rsidRPr="00623CAA">
        <w:rPr>
          <w:rFonts w:ascii="Times New Roman" w:hAnsi="Times New Roman"/>
          <w:sz w:val="28"/>
          <w:szCs w:val="28"/>
        </w:rPr>
        <w:t>Гусев В. Р. Валютные операции коммерческих банков: проблемы и перспективы развития</w:t>
      </w:r>
      <w:r w:rsidRPr="00954BB3">
        <w:rPr>
          <w:rFonts w:ascii="Times New Roman" w:hAnsi="Times New Roman"/>
          <w:sz w:val="28"/>
          <w:szCs w:val="28"/>
        </w:rPr>
        <w:t xml:space="preserve"> – </w:t>
      </w:r>
      <w:r>
        <w:rPr>
          <w:rFonts w:ascii="Times New Roman" w:hAnsi="Times New Roman"/>
          <w:sz w:val="28"/>
          <w:szCs w:val="28"/>
        </w:rPr>
        <w:t xml:space="preserve">М.: </w:t>
      </w:r>
      <w:r w:rsidR="001529B3">
        <w:rPr>
          <w:rFonts w:ascii="Times New Roman" w:hAnsi="Times New Roman"/>
          <w:sz w:val="28"/>
          <w:szCs w:val="28"/>
        </w:rPr>
        <w:t>Лаборатория книги, 2011</w:t>
      </w:r>
      <w:r w:rsidRPr="00623CAA">
        <w:rPr>
          <w:rFonts w:ascii="Times New Roman" w:hAnsi="Times New Roman"/>
          <w:sz w:val="28"/>
          <w:szCs w:val="28"/>
        </w:rPr>
        <w:t xml:space="preserve">. — </w:t>
      </w:r>
      <w:r>
        <w:rPr>
          <w:rFonts w:ascii="Times New Roman" w:hAnsi="Times New Roman"/>
          <w:sz w:val="28"/>
          <w:szCs w:val="28"/>
        </w:rPr>
        <w:t>126</w:t>
      </w:r>
      <w:r w:rsidRPr="00623CAA">
        <w:rPr>
          <w:rFonts w:ascii="Times New Roman" w:hAnsi="Times New Roman"/>
          <w:sz w:val="28"/>
          <w:szCs w:val="28"/>
        </w:rPr>
        <w:t xml:space="preserve"> с.</w:t>
      </w:r>
    </w:p>
    <w:p w:rsidR="00A856E4" w:rsidRPr="00623CAA" w:rsidRDefault="00A856E4" w:rsidP="00A856E4">
      <w:pPr>
        <w:pStyle w:val="a5"/>
        <w:numPr>
          <w:ilvl w:val="0"/>
          <w:numId w:val="1"/>
        </w:numPr>
        <w:tabs>
          <w:tab w:val="left" w:pos="142"/>
          <w:tab w:val="left" w:pos="993"/>
          <w:tab w:val="left" w:pos="1134"/>
          <w:tab w:val="left" w:leader="underscore" w:pos="1968"/>
          <w:tab w:val="left" w:leader="underscore" w:pos="6944"/>
        </w:tabs>
        <w:spacing w:after="0" w:line="240" w:lineRule="auto"/>
        <w:ind w:left="0" w:firstLine="709"/>
        <w:jc w:val="both"/>
        <w:rPr>
          <w:rFonts w:ascii="Times New Roman" w:hAnsi="Times New Roman"/>
          <w:sz w:val="28"/>
          <w:szCs w:val="28"/>
        </w:rPr>
      </w:pPr>
      <w:r w:rsidRPr="00623CAA">
        <w:rPr>
          <w:rFonts w:ascii="Times New Roman" w:hAnsi="Times New Roman"/>
          <w:sz w:val="28"/>
          <w:szCs w:val="28"/>
        </w:rPr>
        <w:t xml:space="preserve">Динамика официального курса выбранной валюты </w:t>
      </w:r>
      <w:r w:rsidRPr="00623CAA">
        <w:rPr>
          <w:rFonts w:ascii="Times New Roman" w:eastAsia="Times New Roman" w:hAnsi="Times New Roman"/>
          <w:bCs/>
          <w:kern w:val="36"/>
          <w:sz w:val="28"/>
          <w:szCs w:val="28"/>
          <w:lang w:eastAsia="ru-RU"/>
        </w:rPr>
        <w:t xml:space="preserve">[Электронный ресурс]. – Режим доступа: </w:t>
      </w:r>
      <w:r w:rsidRPr="00BC3199">
        <w:rPr>
          <w:rFonts w:ascii="Times New Roman" w:hAnsi="Times New Roman"/>
          <w:sz w:val="28"/>
          <w:szCs w:val="28"/>
        </w:rPr>
        <w:t>http://www.cbr.ru/currency_base/</w:t>
      </w:r>
      <w:r>
        <w:rPr>
          <w:rFonts w:ascii="Times New Roman" w:hAnsi="Times New Roman"/>
          <w:sz w:val="28"/>
          <w:szCs w:val="28"/>
        </w:rPr>
        <w:t xml:space="preserve"> </w:t>
      </w:r>
      <w:r w:rsidRPr="00623CAA">
        <w:rPr>
          <w:rFonts w:ascii="Times New Roman" w:hAnsi="Times New Roman"/>
          <w:sz w:val="28"/>
          <w:szCs w:val="28"/>
        </w:rPr>
        <w:t>dynamics.aspx?VAL_NM_RQ=R01239&amp;date_req1=01.01.2008&amp;date_req2=10.03.2016&amp;rt=3&amp;mode=3</w:t>
      </w:r>
      <w:r w:rsidRPr="00623CAA">
        <w:rPr>
          <w:rFonts w:ascii="Times New Roman" w:hAnsi="Times New Roman"/>
          <w:bCs/>
          <w:kern w:val="36"/>
          <w:sz w:val="28"/>
          <w:szCs w:val="28"/>
        </w:rPr>
        <w:t xml:space="preserve">. – Заглавие с экрана. </w:t>
      </w:r>
      <w:r w:rsidRPr="00623CAA">
        <w:rPr>
          <w:rFonts w:ascii="Times New Roman" w:hAnsi="Times New Roman"/>
          <w:sz w:val="28"/>
          <w:szCs w:val="28"/>
        </w:rPr>
        <w:t xml:space="preserve">– (Дата обращения: </w:t>
      </w:r>
      <w:r>
        <w:rPr>
          <w:rFonts w:ascii="Times New Roman" w:hAnsi="Times New Roman"/>
          <w:sz w:val="28"/>
          <w:szCs w:val="28"/>
        </w:rPr>
        <w:t>0</w:t>
      </w:r>
      <w:r w:rsidRPr="00623CAA">
        <w:rPr>
          <w:rFonts w:ascii="Times New Roman" w:hAnsi="Times New Roman"/>
          <w:sz w:val="28"/>
          <w:szCs w:val="28"/>
        </w:rPr>
        <w:t>5.03.2016).</w:t>
      </w:r>
    </w:p>
    <w:p w:rsidR="00A856E4" w:rsidRPr="001B38A9" w:rsidRDefault="00A856E4" w:rsidP="00A856E4">
      <w:pPr>
        <w:pStyle w:val="a5"/>
        <w:numPr>
          <w:ilvl w:val="0"/>
          <w:numId w:val="1"/>
        </w:numPr>
        <w:tabs>
          <w:tab w:val="left" w:pos="142"/>
          <w:tab w:val="left" w:pos="993"/>
          <w:tab w:val="left" w:pos="1134"/>
          <w:tab w:val="left" w:leader="underscore" w:pos="1968"/>
          <w:tab w:val="left" w:leader="underscore" w:pos="6944"/>
        </w:tabs>
        <w:spacing w:after="0" w:line="240" w:lineRule="auto"/>
        <w:ind w:left="0" w:firstLine="709"/>
        <w:jc w:val="both"/>
        <w:rPr>
          <w:rFonts w:ascii="Times New Roman" w:hAnsi="Times New Roman"/>
          <w:sz w:val="28"/>
          <w:szCs w:val="28"/>
        </w:rPr>
      </w:pPr>
      <w:r w:rsidRPr="00601DFD">
        <w:rPr>
          <w:rFonts w:ascii="Times New Roman" w:hAnsi="Times New Roman"/>
          <w:sz w:val="28"/>
          <w:szCs w:val="28"/>
        </w:rPr>
        <w:t xml:space="preserve">Дмитриева </w:t>
      </w:r>
      <w:proofErr w:type="spellStart"/>
      <w:r w:rsidRPr="00601DFD">
        <w:rPr>
          <w:rFonts w:ascii="Times New Roman" w:hAnsi="Times New Roman"/>
          <w:sz w:val="28"/>
          <w:szCs w:val="28"/>
        </w:rPr>
        <w:t>М.А.Валютный</w:t>
      </w:r>
      <w:proofErr w:type="spellEnd"/>
      <w:r w:rsidRPr="00601DFD">
        <w:rPr>
          <w:rFonts w:ascii="Times New Roman" w:hAnsi="Times New Roman"/>
          <w:sz w:val="28"/>
          <w:szCs w:val="28"/>
        </w:rPr>
        <w:t xml:space="preserve"> риск: от определения к классификации // Российское предпринимательство. — 2015. — </w:t>
      </w:r>
      <w:r>
        <w:rPr>
          <w:rFonts w:ascii="Times New Roman" w:hAnsi="Times New Roman"/>
          <w:sz w:val="28"/>
          <w:szCs w:val="28"/>
        </w:rPr>
        <w:t>Том 16. — № 15. — с. 2423-2436.</w:t>
      </w:r>
    </w:p>
    <w:p w:rsidR="00794025" w:rsidRPr="00066D3A" w:rsidRDefault="00794025" w:rsidP="00794025">
      <w:pPr>
        <w:pStyle w:val="a5"/>
        <w:numPr>
          <w:ilvl w:val="0"/>
          <w:numId w:val="1"/>
        </w:numPr>
        <w:tabs>
          <w:tab w:val="left" w:pos="142"/>
          <w:tab w:val="left" w:pos="993"/>
          <w:tab w:val="left" w:pos="1134"/>
          <w:tab w:val="left" w:leader="underscore" w:pos="1968"/>
          <w:tab w:val="left" w:leader="underscore" w:pos="6944"/>
        </w:tabs>
        <w:spacing w:after="0" w:line="240" w:lineRule="auto"/>
        <w:ind w:left="0" w:firstLine="709"/>
        <w:jc w:val="both"/>
        <w:rPr>
          <w:rFonts w:ascii="Times New Roman" w:hAnsi="Times New Roman"/>
          <w:sz w:val="28"/>
          <w:szCs w:val="28"/>
        </w:rPr>
      </w:pPr>
      <w:r w:rsidRPr="00066D3A">
        <w:rPr>
          <w:rFonts w:ascii="Times New Roman" w:hAnsi="Times New Roman"/>
          <w:sz w:val="28"/>
          <w:szCs w:val="28"/>
        </w:rPr>
        <w:t>Ершов М.В. Мировая финансовая система после кризиса</w:t>
      </w:r>
      <w:proofErr w:type="gramStart"/>
      <w:r w:rsidRPr="00066D3A">
        <w:rPr>
          <w:rFonts w:ascii="Times New Roman" w:hAnsi="Times New Roman"/>
          <w:sz w:val="28"/>
          <w:szCs w:val="28"/>
        </w:rPr>
        <w:t>.</w:t>
      </w:r>
      <w:proofErr w:type="gramEnd"/>
      <w:r w:rsidRPr="00066D3A">
        <w:rPr>
          <w:rFonts w:ascii="Times New Roman" w:hAnsi="Times New Roman"/>
          <w:sz w:val="28"/>
          <w:szCs w:val="28"/>
        </w:rPr>
        <w:t xml:space="preserve"> </w:t>
      </w:r>
      <w:proofErr w:type="gramStart"/>
      <w:r w:rsidRPr="00066D3A">
        <w:rPr>
          <w:rFonts w:ascii="Times New Roman" w:hAnsi="Times New Roman"/>
          <w:sz w:val="28"/>
          <w:szCs w:val="28"/>
        </w:rPr>
        <w:t>т</w:t>
      </w:r>
      <w:proofErr w:type="gramEnd"/>
      <w:r w:rsidRPr="00066D3A">
        <w:rPr>
          <w:rFonts w:ascii="Times New Roman" w:hAnsi="Times New Roman"/>
          <w:sz w:val="28"/>
          <w:szCs w:val="28"/>
        </w:rPr>
        <w:t>енденции и проблемы развития</w:t>
      </w:r>
      <w:r w:rsidRPr="00066D3A">
        <w:rPr>
          <w:rFonts w:ascii="Times New Roman" w:eastAsia="Times New Roman" w:hAnsi="Times New Roman"/>
          <w:bCs/>
          <w:sz w:val="28"/>
          <w:szCs w:val="28"/>
          <w:lang w:eastAsia="ru-RU"/>
        </w:rPr>
        <w:t xml:space="preserve"> </w:t>
      </w:r>
      <w:r w:rsidRPr="00066D3A">
        <w:rPr>
          <w:rFonts w:ascii="Times New Roman" w:hAnsi="Times New Roman"/>
          <w:sz w:val="28"/>
          <w:szCs w:val="20"/>
        </w:rPr>
        <w:t>[Электронный ресурс]. –  Режим доступа:</w:t>
      </w:r>
      <w:r w:rsidRPr="00066D3A">
        <w:rPr>
          <w:rFonts w:ascii="Times New Roman" w:hAnsi="Times New Roman"/>
          <w:sz w:val="28"/>
          <w:szCs w:val="28"/>
        </w:rPr>
        <w:t xml:space="preserve"> http://www.cbr.ru/publ/MoneyAndCredit/ershov_01_13.pdf</w:t>
      </w:r>
      <w:r w:rsidRPr="00066D3A">
        <w:rPr>
          <w:rFonts w:ascii="Times New Roman" w:hAnsi="Times New Roman"/>
          <w:sz w:val="28"/>
          <w:szCs w:val="20"/>
        </w:rPr>
        <w:t>. – Заглавие с экрана. – (Дата обращения: 05.03.2016)</w:t>
      </w:r>
    </w:p>
    <w:p w:rsidR="00A856E4" w:rsidRDefault="00A856E4" w:rsidP="00A856E4">
      <w:pPr>
        <w:pStyle w:val="a5"/>
        <w:numPr>
          <w:ilvl w:val="0"/>
          <w:numId w:val="1"/>
        </w:numPr>
        <w:tabs>
          <w:tab w:val="left" w:pos="142"/>
          <w:tab w:val="left" w:pos="993"/>
          <w:tab w:val="left" w:pos="1134"/>
          <w:tab w:val="left" w:leader="underscore" w:pos="1968"/>
          <w:tab w:val="left" w:leader="underscore" w:pos="6944"/>
        </w:tabs>
        <w:spacing w:after="0" w:line="240" w:lineRule="auto"/>
        <w:ind w:left="0" w:firstLine="709"/>
        <w:jc w:val="both"/>
        <w:rPr>
          <w:rFonts w:ascii="Times New Roman" w:hAnsi="Times New Roman"/>
          <w:sz w:val="28"/>
          <w:szCs w:val="28"/>
        </w:rPr>
      </w:pPr>
      <w:proofErr w:type="spellStart"/>
      <w:r w:rsidRPr="00C911A2">
        <w:rPr>
          <w:rFonts w:ascii="Times New Roman" w:eastAsia="Times New Roman" w:hAnsi="Times New Roman"/>
          <w:bCs/>
          <w:sz w:val="28"/>
          <w:szCs w:val="28"/>
          <w:lang w:eastAsia="ru-RU"/>
        </w:rPr>
        <w:t>Зиниша</w:t>
      </w:r>
      <w:proofErr w:type="spellEnd"/>
      <w:r w:rsidRPr="00C911A2">
        <w:rPr>
          <w:rFonts w:ascii="Times New Roman" w:eastAsia="Times New Roman" w:hAnsi="Times New Roman"/>
          <w:bCs/>
          <w:sz w:val="28"/>
          <w:szCs w:val="28"/>
          <w:lang w:eastAsia="ru-RU"/>
        </w:rPr>
        <w:t xml:space="preserve"> О.С. </w:t>
      </w:r>
      <w:r>
        <w:rPr>
          <w:rFonts w:ascii="Times New Roman" w:eastAsia="Times New Roman" w:hAnsi="Times New Roman"/>
          <w:bCs/>
          <w:sz w:val="28"/>
          <w:szCs w:val="28"/>
          <w:lang w:eastAsia="ru-RU"/>
        </w:rPr>
        <w:t>В</w:t>
      </w:r>
      <w:r w:rsidRPr="00C911A2">
        <w:rPr>
          <w:rFonts w:ascii="Times New Roman" w:eastAsia="Times New Roman" w:hAnsi="Times New Roman"/>
          <w:bCs/>
          <w:sz w:val="28"/>
          <w:szCs w:val="28"/>
          <w:lang w:eastAsia="ru-RU"/>
        </w:rPr>
        <w:t xml:space="preserve">алютные риски и методы их страхования в </w:t>
      </w:r>
      <w:r>
        <w:rPr>
          <w:rFonts w:ascii="Times New Roman" w:eastAsia="Times New Roman" w:hAnsi="Times New Roman"/>
          <w:bCs/>
          <w:sz w:val="28"/>
          <w:szCs w:val="28"/>
          <w:lang w:eastAsia="ru-RU"/>
        </w:rPr>
        <w:t>Р</w:t>
      </w:r>
      <w:r w:rsidRPr="00C911A2">
        <w:rPr>
          <w:rFonts w:ascii="Times New Roman" w:eastAsia="Times New Roman" w:hAnsi="Times New Roman"/>
          <w:bCs/>
          <w:sz w:val="28"/>
          <w:szCs w:val="28"/>
          <w:lang w:eastAsia="ru-RU"/>
        </w:rPr>
        <w:t xml:space="preserve">оссии </w:t>
      </w:r>
      <w:r w:rsidRPr="00623CAA">
        <w:rPr>
          <w:rFonts w:ascii="Times New Roman" w:eastAsia="Times New Roman" w:hAnsi="Times New Roman"/>
          <w:bCs/>
          <w:kern w:val="36"/>
          <w:sz w:val="28"/>
          <w:szCs w:val="28"/>
          <w:lang w:eastAsia="ru-RU"/>
        </w:rPr>
        <w:t>[Электронный ресурс]</w:t>
      </w:r>
      <w:r w:rsidRPr="001B38A9">
        <w:rPr>
          <w:rFonts w:ascii="Times New Roman" w:eastAsia="Times New Roman" w:hAnsi="Times New Roman"/>
          <w:bCs/>
          <w:kern w:val="36"/>
          <w:sz w:val="28"/>
          <w:szCs w:val="28"/>
          <w:lang w:eastAsia="ru-RU"/>
        </w:rPr>
        <w:t xml:space="preserve"> /</w:t>
      </w:r>
      <w:r w:rsidRPr="00623CAA">
        <w:rPr>
          <w:rFonts w:ascii="Times New Roman" w:eastAsia="Times New Roman" w:hAnsi="Times New Roman"/>
          <w:bCs/>
          <w:kern w:val="36"/>
          <w:sz w:val="28"/>
          <w:szCs w:val="28"/>
          <w:lang w:eastAsia="ru-RU"/>
        </w:rPr>
        <w:t xml:space="preserve"> </w:t>
      </w:r>
      <w:r>
        <w:rPr>
          <w:rFonts w:ascii="Times New Roman" w:eastAsia="Times New Roman" w:hAnsi="Times New Roman"/>
          <w:bCs/>
          <w:sz w:val="28"/>
          <w:szCs w:val="28"/>
          <w:lang w:eastAsia="ru-RU"/>
        </w:rPr>
        <w:t>«Экономика и социум»</w:t>
      </w:r>
      <w:r w:rsidRPr="001B38A9">
        <w:rPr>
          <w:rFonts w:ascii="Times New Roman" w:eastAsia="Times New Roman" w:hAnsi="Times New Roman"/>
          <w:bCs/>
          <w:sz w:val="28"/>
          <w:szCs w:val="28"/>
          <w:lang w:eastAsia="ru-RU"/>
        </w:rPr>
        <w:t xml:space="preserve">. </w:t>
      </w:r>
      <w:r>
        <w:rPr>
          <w:rFonts w:ascii="Times New Roman" w:eastAsia="Times New Roman" w:hAnsi="Times New Roman"/>
          <w:bCs/>
          <w:sz w:val="28"/>
          <w:szCs w:val="28"/>
          <w:lang w:eastAsia="ru-RU"/>
        </w:rPr>
        <w:t>–</w:t>
      </w:r>
      <w:r w:rsidRPr="001B38A9">
        <w:rPr>
          <w:rFonts w:ascii="Times New Roman" w:eastAsia="Times New Roman" w:hAnsi="Times New Roman"/>
          <w:bCs/>
          <w:sz w:val="28"/>
          <w:szCs w:val="28"/>
          <w:lang w:eastAsia="ru-RU"/>
        </w:rPr>
        <w:t xml:space="preserve"> </w:t>
      </w:r>
      <w:r w:rsidRPr="00C911A2">
        <w:rPr>
          <w:rFonts w:ascii="Times New Roman" w:eastAsia="Times New Roman" w:hAnsi="Times New Roman"/>
          <w:bCs/>
          <w:sz w:val="28"/>
          <w:szCs w:val="28"/>
          <w:lang w:eastAsia="ru-RU"/>
        </w:rPr>
        <w:t>№6(19)</w:t>
      </w:r>
      <w:r w:rsidRPr="001B38A9">
        <w:rPr>
          <w:rFonts w:ascii="Times New Roman" w:eastAsia="Times New Roman" w:hAnsi="Times New Roman"/>
          <w:bCs/>
          <w:sz w:val="28"/>
          <w:szCs w:val="28"/>
          <w:lang w:eastAsia="ru-RU"/>
        </w:rPr>
        <w:t xml:space="preserve">, </w:t>
      </w:r>
      <w:r w:rsidRPr="00C911A2">
        <w:rPr>
          <w:rFonts w:ascii="Times New Roman" w:eastAsia="Times New Roman" w:hAnsi="Times New Roman"/>
          <w:bCs/>
          <w:sz w:val="28"/>
          <w:szCs w:val="28"/>
          <w:lang w:eastAsia="ru-RU"/>
        </w:rPr>
        <w:t>2015</w:t>
      </w:r>
      <w:r w:rsidRPr="001B38A9">
        <w:rPr>
          <w:rFonts w:ascii="Times New Roman" w:eastAsia="Times New Roman" w:hAnsi="Times New Roman"/>
          <w:bCs/>
          <w:sz w:val="28"/>
          <w:szCs w:val="28"/>
          <w:lang w:eastAsia="ru-RU"/>
        </w:rPr>
        <w:t xml:space="preserve">. </w:t>
      </w:r>
      <w:r>
        <w:rPr>
          <w:rFonts w:ascii="Times New Roman" w:eastAsia="Times New Roman" w:hAnsi="Times New Roman"/>
          <w:bCs/>
          <w:sz w:val="28"/>
          <w:szCs w:val="28"/>
          <w:lang w:eastAsia="ru-RU"/>
        </w:rPr>
        <w:t>–</w:t>
      </w:r>
      <w:r w:rsidRPr="00C911A2">
        <w:rPr>
          <w:rFonts w:ascii="Times New Roman" w:eastAsia="Times New Roman" w:hAnsi="Times New Roman"/>
          <w:bCs/>
          <w:sz w:val="28"/>
          <w:szCs w:val="28"/>
          <w:lang w:eastAsia="ru-RU"/>
        </w:rPr>
        <w:t xml:space="preserve"> </w:t>
      </w:r>
      <w:r w:rsidRPr="00623CAA">
        <w:rPr>
          <w:rFonts w:ascii="Times New Roman" w:eastAsia="Times New Roman" w:hAnsi="Times New Roman"/>
          <w:bCs/>
          <w:kern w:val="36"/>
          <w:sz w:val="28"/>
          <w:szCs w:val="28"/>
          <w:lang w:eastAsia="ru-RU"/>
        </w:rPr>
        <w:t xml:space="preserve">Режим доступа: </w:t>
      </w:r>
      <w:r w:rsidRPr="00C911A2">
        <w:rPr>
          <w:rFonts w:ascii="Times New Roman" w:eastAsia="Times New Roman" w:hAnsi="Times New Roman"/>
          <w:bCs/>
          <w:sz w:val="28"/>
          <w:szCs w:val="28"/>
          <w:lang w:val="en-US" w:eastAsia="ru-RU"/>
        </w:rPr>
        <w:t>http</w:t>
      </w:r>
      <w:r w:rsidRPr="00C911A2">
        <w:rPr>
          <w:rFonts w:ascii="Times New Roman" w:eastAsia="Times New Roman" w:hAnsi="Times New Roman"/>
          <w:bCs/>
          <w:sz w:val="28"/>
          <w:szCs w:val="28"/>
          <w:lang w:eastAsia="ru-RU"/>
        </w:rPr>
        <w:t>://</w:t>
      </w:r>
      <w:proofErr w:type="spellStart"/>
      <w:r w:rsidRPr="00C911A2">
        <w:rPr>
          <w:rFonts w:ascii="Times New Roman" w:eastAsia="Times New Roman" w:hAnsi="Times New Roman"/>
          <w:bCs/>
          <w:sz w:val="28"/>
          <w:szCs w:val="28"/>
          <w:lang w:val="en-US" w:eastAsia="ru-RU"/>
        </w:rPr>
        <w:t>iupr</w:t>
      </w:r>
      <w:proofErr w:type="spellEnd"/>
      <w:r w:rsidRPr="00C911A2">
        <w:rPr>
          <w:rFonts w:ascii="Times New Roman" w:eastAsia="Times New Roman" w:hAnsi="Times New Roman"/>
          <w:bCs/>
          <w:sz w:val="28"/>
          <w:szCs w:val="28"/>
          <w:lang w:eastAsia="ru-RU"/>
        </w:rPr>
        <w:t>.</w:t>
      </w:r>
      <w:proofErr w:type="spellStart"/>
      <w:r w:rsidRPr="00C911A2">
        <w:rPr>
          <w:rFonts w:ascii="Times New Roman" w:eastAsia="Times New Roman" w:hAnsi="Times New Roman"/>
          <w:bCs/>
          <w:sz w:val="28"/>
          <w:szCs w:val="28"/>
          <w:lang w:val="en-US" w:eastAsia="ru-RU"/>
        </w:rPr>
        <w:t>ru</w:t>
      </w:r>
      <w:proofErr w:type="spellEnd"/>
      <w:r w:rsidRPr="00C911A2">
        <w:rPr>
          <w:rFonts w:ascii="Times New Roman" w:eastAsia="Times New Roman" w:hAnsi="Times New Roman"/>
          <w:bCs/>
          <w:sz w:val="28"/>
          <w:szCs w:val="28"/>
          <w:lang w:eastAsia="ru-RU"/>
        </w:rPr>
        <w:t>/</w:t>
      </w:r>
      <w:r w:rsidRPr="00C911A2">
        <w:rPr>
          <w:rFonts w:ascii="Times New Roman" w:eastAsia="Times New Roman" w:hAnsi="Times New Roman"/>
          <w:bCs/>
          <w:sz w:val="28"/>
          <w:szCs w:val="28"/>
          <w:lang w:val="en-US" w:eastAsia="ru-RU"/>
        </w:rPr>
        <w:t>domains</w:t>
      </w:r>
      <w:r w:rsidRPr="00C911A2">
        <w:rPr>
          <w:rFonts w:ascii="Times New Roman" w:eastAsia="Times New Roman" w:hAnsi="Times New Roman"/>
          <w:bCs/>
          <w:sz w:val="28"/>
          <w:szCs w:val="28"/>
          <w:lang w:eastAsia="ru-RU"/>
        </w:rPr>
        <w:t>_</w:t>
      </w:r>
      <w:r w:rsidRPr="00C911A2">
        <w:rPr>
          <w:rFonts w:ascii="Times New Roman" w:eastAsia="Times New Roman" w:hAnsi="Times New Roman"/>
          <w:bCs/>
          <w:sz w:val="28"/>
          <w:szCs w:val="28"/>
          <w:lang w:val="en-US" w:eastAsia="ru-RU"/>
        </w:rPr>
        <w:t>data</w:t>
      </w:r>
      <w:r w:rsidRPr="00C911A2">
        <w:rPr>
          <w:rFonts w:ascii="Times New Roman" w:eastAsia="Times New Roman" w:hAnsi="Times New Roman"/>
          <w:bCs/>
          <w:sz w:val="28"/>
          <w:szCs w:val="28"/>
          <w:lang w:eastAsia="ru-RU"/>
        </w:rPr>
        <w:t>/</w:t>
      </w:r>
      <w:r w:rsidRPr="00C911A2">
        <w:rPr>
          <w:rFonts w:ascii="Times New Roman" w:eastAsia="Times New Roman" w:hAnsi="Times New Roman"/>
          <w:bCs/>
          <w:sz w:val="28"/>
          <w:szCs w:val="28"/>
          <w:lang w:val="en-US" w:eastAsia="ru-RU"/>
        </w:rPr>
        <w:t>files</w:t>
      </w:r>
      <w:r w:rsidRPr="00C911A2">
        <w:rPr>
          <w:rFonts w:ascii="Times New Roman" w:eastAsia="Times New Roman" w:hAnsi="Times New Roman"/>
          <w:bCs/>
          <w:sz w:val="28"/>
          <w:szCs w:val="28"/>
          <w:lang w:eastAsia="ru-RU"/>
        </w:rPr>
        <w:t>/</w:t>
      </w:r>
      <w:proofErr w:type="spellStart"/>
      <w:r w:rsidRPr="00C911A2">
        <w:rPr>
          <w:rFonts w:ascii="Times New Roman" w:eastAsia="Times New Roman" w:hAnsi="Times New Roman"/>
          <w:bCs/>
          <w:sz w:val="28"/>
          <w:szCs w:val="28"/>
          <w:lang w:val="en-US" w:eastAsia="ru-RU"/>
        </w:rPr>
        <w:t>zurnal</w:t>
      </w:r>
      <w:proofErr w:type="spellEnd"/>
      <w:r w:rsidRPr="00C911A2">
        <w:rPr>
          <w:rFonts w:ascii="Times New Roman" w:eastAsia="Times New Roman" w:hAnsi="Times New Roman"/>
          <w:bCs/>
          <w:sz w:val="28"/>
          <w:szCs w:val="28"/>
          <w:lang w:eastAsia="ru-RU"/>
        </w:rPr>
        <w:t>_19/</w:t>
      </w:r>
      <w:proofErr w:type="spellStart"/>
      <w:r w:rsidRPr="00C911A2">
        <w:rPr>
          <w:rFonts w:ascii="Times New Roman" w:eastAsia="Times New Roman" w:hAnsi="Times New Roman"/>
          <w:bCs/>
          <w:sz w:val="28"/>
          <w:szCs w:val="28"/>
          <w:lang w:val="en-US" w:eastAsia="ru-RU"/>
        </w:rPr>
        <w:t>Zinisha</w:t>
      </w:r>
      <w:proofErr w:type="spellEnd"/>
      <w:r w:rsidRPr="00C911A2">
        <w:rPr>
          <w:rFonts w:ascii="Times New Roman" w:eastAsia="Times New Roman" w:hAnsi="Times New Roman"/>
          <w:bCs/>
          <w:sz w:val="28"/>
          <w:szCs w:val="28"/>
          <w:lang w:eastAsia="ru-RU"/>
        </w:rPr>
        <w:t>%20</w:t>
      </w:r>
      <w:r w:rsidRPr="00C911A2">
        <w:rPr>
          <w:rFonts w:ascii="Times New Roman" w:eastAsia="Times New Roman" w:hAnsi="Times New Roman"/>
          <w:bCs/>
          <w:sz w:val="28"/>
          <w:szCs w:val="28"/>
          <w:lang w:val="en-US" w:eastAsia="ru-RU"/>
        </w:rPr>
        <w:t>O</w:t>
      </w:r>
      <w:r w:rsidRPr="00C911A2">
        <w:rPr>
          <w:rFonts w:ascii="Times New Roman" w:eastAsia="Times New Roman" w:hAnsi="Times New Roman"/>
          <w:bCs/>
          <w:sz w:val="28"/>
          <w:szCs w:val="28"/>
          <w:lang w:eastAsia="ru-RU"/>
        </w:rPr>
        <w:t>.%20</w:t>
      </w:r>
      <w:r w:rsidRPr="00C911A2">
        <w:rPr>
          <w:rFonts w:ascii="Times New Roman" w:eastAsia="Times New Roman" w:hAnsi="Times New Roman"/>
          <w:bCs/>
          <w:sz w:val="28"/>
          <w:szCs w:val="28"/>
          <w:lang w:val="en-US" w:eastAsia="ru-RU"/>
        </w:rPr>
        <w:t>S</w:t>
      </w:r>
      <w:r w:rsidRPr="00C911A2">
        <w:rPr>
          <w:rFonts w:ascii="Times New Roman" w:eastAsia="Times New Roman" w:hAnsi="Times New Roman"/>
          <w:bCs/>
          <w:sz w:val="28"/>
          <w:szCs w:val="28"/>
          <w:lang w:eastAsia="ru-RU"/>
        </w:rPr>
        <w:t>123.</w:t>
      </w:r>
      <w:r w:rsidRPr="00C911A2">
        <w:rPr>
          <w:rFonts w:ascii="Times New Roman" w:eastAsia="Times New Roman" w:hAnsi="Times New Roman"/>
          <w:bCs/>
          <w:sz w:val="28"/>
          <w:szCs w:val="28"/>
          <w:lang w:val="en-US" w:eastAsia="ru-RU"/>
        </w:rPr>
        <w:t>pdf</w:t>
      </w:r>
      <w:r w:rsidRPr="00623CAA">
        <w:rPr>
          <w:rFonts w:ascii="Times New Roman" w:hAnsi="Times New Roman"/>
          <w:bCs/>
          <w:kern w:val="36"/>
          <w:sz w:val="28"/>
          <w:szCs w:val="28"/>
        </w:rPr>
        <w:t xml:space="preserve">. – Заглавие с экрана. </w:t>
      </w:r>
      <w:r w:rsidRPr="00623CAA">
        <w:rPr>
          <w:rFonts w:ascii="Times New Roman" w:hAnsi="Times New Roman"/>
          <w:sz w:val="28"/>
          <w:szCs w:val="28"/>
        </w:rPr>
        <w:t>– (Дата обращения: 5.03.2016).</w:t>
      </w:r>
    </w:p>
    <w:p w:rsidR="00A856E4" w:rsidRPr="00726001" w:rsidRDefault="00A856E4" w:rsidP="00A856E4">
      <w:pPr>
        <w:pStyle w:val="a5"/>
        <w:numPr>
          <w:ilvl w:val="0"/>
          <w:numId w:val="1"/>
        </w:numPr>
        <w:tabs>
          <w:tab w:val="left" w:pos="142"/>
          <w:tab w:val="left" w:pos="993"/>
          <w:tab w:val="left" w:pos="1134"/>
          <w:tab w:val="left" w:leader="underscore" w:pos="1968"/>
          <w:tab w:val="left" w:leader="underscore" w:pos="6944"/>
        </w:tabs>
        <w:spacing w:after="0" w:line="240" w:lineRule="auto"/>
        <w:ind w:left="0" w:firstLine="709"/>
        <w:jc w:val="both"/>
        <w:rPr>
          <w:rFonts w:ascii="Times New Roman" w:hAnsi="Times New Roman"/>
          <w:sz w:val="28"/>
          <w:szCs w:val="28"/>
        </w:rPr>
      </w:pPr>
      <w:r w:rsidRPr="00AD2508">
        <w:rPr>
          <w:rFonts w:ascii="Times New Roman" w:hAnsi="Times New Roman"/>
          <w:sz w:val="28"/>
          <w:szCs w:val="20"/>
        </w:rPr>
        <w:t xml:space="preserve">История [Электронный ресурс]. –  Режим доступа: </w:t>
      </w:r>
      <w:r w:rsidRPr="00AD2508">
        <w:rPr>
          <w:rFonts w:ascii="Times New Roman" w:hAnsi="Times New Roman"/>
          <w:sz w:val="28"/>
          <w:szCs w:val="20"/>
          <w:lang w:val="en-US"/>
        </w:rPr>
        <w:t>http</w:t>
      </w:r>
      <w:r w:rsidRPr="00AD2508">
        <w:rPr>
          <w:rFonts w:ascii="Times New Roman" w:hAnsi="Times New Roman"/>
          <w:sz w:val="28"/>
          <w:szCs w:val="20"/>
        </w:rPr>
        <w:t>://</w:t>
      </w:r>
      <w:proofErr w:type="spellStart"/>
      <w:r w:rsidRPr="00AD2508">
        <w:rPr>
          <w:rFonts w:ascii="Times New Roman" w:hAnsi="Times New Roman"/>
          <w:sz w:val="28"/>
          <w:szCs w:val="20"/>
          <w:lang w:val="en-US"/>
        </w:rPr>
        <w:t>magnit</w:t>
      </w:r>
      <w:proofErr w:type="spellEnd"/>
      <w:r w:rsidRPr="00AD2508">
        <w:rPr>
          <w:rFonts w:ascii="Times New Roman" w:hAnsi="Times New Roman"/>
          <w:sz w:val="28"/>
          <w:szCs w:val="20"/>
        </w:rPr>
        <w:t>-</w:t>
      </w:r>
      <w:r w:rsidRPr="00AD2508">
        <w:rPr>
          <w:rFonts w:ascii="Times New Roman" w:hAnsi="Times New Roman"/>
          <w:sz w:val="28"/>
          <w:szCs w:val="20"/>
          <w:lang w:val="en-US"/>
        </w:rPr>
        <w:t>info</w:t>
      </w:r>
      <w:r w:rsidRPr="00AD2508">
        <w:rPr>
          <w:rFonts w:ascii="Times New Roman" w:hAnsi="Times New Roman"/>
          <w:sz w:val="28"/>
          <w:szCs w:val="20"/>
        </w:rPr>
        <w:t>.</w:t>
      </w:r>
      <w:proofErr w:type="spellStart"/>
      <w:r w:rsidRPr="00AD2508">
        <w:rPr>
          <w:rFonts w:ascii="Times New Roman" w:hAnsi="Times New Roman"/>
          <w:sz w:val="28"/>
          <w:szCs w:val="20"/>
          <w:lang w:val="en-US"/>
        </w:rPr>
        <w:t>ru</w:t>
      </w:r>
      <w:proofErr w:type="spellEnd"/>
      <w:r w:rsidRPr="00AD2508">
        <w:rPr>
          <w:rFonts w:ascii="Times New Roman" w:hAnsi="Times New Roman"/>
          <w:sz w:val="28"/>
          <w:szCs w:val="20"/>
        </w:rPr>
        <w:t>/</w:t>
      </w:r>
      <w:r w:rsidRPr="00AD2508">
        <w:rPr>
          <w:rFonts w:ascii="Times New Roman" w:hAnsi="Times New Roman"/>
          <w:sz w:val="28"/>
          <w:szCs w:val="20"/>
          <w:lang w:val="en-US"/>
        </w:rPr>
        <w:t>about</w:t>
      </w:r>
      <w:r w:rsidRPr="00AD2508">
        <w:rPr>
          <w:rFonts w:ascii="Times New Roman" w:hAnsi="Times New Roman"/>
          <w:sz w:val="28"/>
          <w:szCs w:val="20"/>
        </w:rPr>
        <w:t>/</w:t>
      </w:r>
      <w:r w:rsidRPr="00AD2508">
        <w:rPr>
          <w:rFonts w:ascii="Times New Roman" w:hAnsi="Times New Roman"/>
          <w:sz w:val="28"/>
          <w:szCs w:val="20"/>
          <w:lang w:val="en-US"/>
        </w:rPr>
        <w:t>history</w:t>
      </w:r>
      <w:r w:rsidRPr="00AD2508">
        <w:rPr>
          <w:rFonts w:ascii="Times New Roman" w:hAnsi="Times New Roman"/>
          <w:sz w:val="28"/>
          <w:szCs w:val="20"/>
        </w:rPr>
        <w:t xml:space="preserve">/. – Заглавие с экрана. – (Дата обращения: </w:t>
      </w:r>
      <w:r>
        <w:rPr>
          <w:rFonts w:ascii="Times New Roman" w:hAnsi="Times New Roman"/>
          <w:sz w:val="28"/>
          <w:szCs w:val="20"/>
        </w:rPr>
        <w:t>05</w:t>
      </w:r>
      <w:r w:rsidRPr="00AD2508">
        <w:rPr>
          <w:rFonts w:ascii="Times New Roman" w:hAnsi="Times New Roman"/>
          <w:sz w:val="28"/>
          <w:szCs w:val="20"/>
        </w:rPr>
        <w:t>.0</w:t>
      </w:r>
      <w:r>
        <w:rPr>
          <w:rFonts w:ascii="Times New Roman" w:hAnsi="Times New Roman"/>
          <w:sz w:val="28"/>
          <w:szCs w:val="20"/>
        </w:rPr>
        <w:t>3</w:t>
      </w:r>
      <w:r w:rsidRPr="00AD2508">
        <w:rPr>
          <w:rFonts w:ascii="Times New Roman" w:hAnsi="Times New Roman"/>
          <w:sz w:val="28"/>
          <w:szCs w:val="20"/>
        </w:rPr>
        <w:t>.201</w:t>
      </w:r>
      <w:r>
        <w:rPr>
          <w:rFonts w:ascii="Times New Roman" w:hAnsi="Times New Roman"/>
          <w:sz w:val="28"/>
          <w:szCs w:val="20"/>
        </w:rPr>
        <w:t>6</w:t>
      </w:r>
      <w:r w:rsidRPr="00AD2508">
        <w:rPr>
          <w:rFonts w:ascii="Times New Roman" w:hAnsi="Times New Roman"/>
          <w:sz w:val="28"/>
          <w:szCs w:val="20"/>
        </w:rPr>
        <w:t>)</w:t>
      </w:r>
      <w:r w:rsidRPr="00726001">
        <w:rPr>
          <w:rFonts w:ascii="Times New Roman" w:hAnsi="Times New Roman"/>
          <w:sz w:val="28"/>
          <w:szCs w:val="20"/>
        </w:rPr>
        <w:t xml:space="preserve"> </w:t>
      </w:r>
    </w:p>
    <w:p w:rsidR="00A856E4" w:rsidRPr="00601DFD" w:rsidRDefault="00A856E4" w:rsidP="00A856E4">
      <w:pPr>
        <w:pStyle w:val="a5"/>
        <w:numPr>
          <w:ilvl w:val="0"/>
          <w:numId w:val="1"/>
        </w:numPr>
        <w:tabs>
          <w:tab w:val="left" w:pos="142"/>
          <w:tab w:val="left" w:pos="993"/>
          <w:tab w:val="left" w:pos="1134"/>
          <w:tab w:val="left" w:leader="underscore" w:pos="1968"/>
          <w:tab w:val="left" w:leader="underscore" w:pos="6944"/>
        </w:tabs>
        <w:spacing w:after="0" w:line="240" w:lineRule="auto"/>
        <w:ind w:left="0" w:firstLine="709"/>
        <w:jc w:val="both"/>
        <w:rPr>
          <w:rFonts w:ascii="Times New Roman" w:hAnsi="Times New Roman"/>
          <w:sz w:val="28"/>
          <w:szCs w:val="28"/>
        </w:rPr>
      </w:pPr>
      <w:r>
        <w:rPr>
          <w:rFonts w:ascii="Times New Roman" w:hAnsi="Times New Roman"/>
          <w:sz w:val="28"/>
          <w:szCs w:val="20"/>
        </w:rPr>
        <w:t xml:space="preserve">Консолидированная финансовая отчетность </w:t>
      </w:r>
      <w:r w:rsidRPr="00AD2508">
        <w:rPr>
          <w:rFonts w:ascii="Times New Roman" w:hAnsi="Times New Roman"/>
          <w:sz w:val="28"/>
          <w:szCs w:val="20"/>
        </w:rPr>
        <w:t xml:space="preserve">[Электронный ресурс]. –  Режим доступа: </w:t>
      </w:r>
      <w:r w:rsidRPr="00BC3199">
        <w:rPr>
          <w:rFonts w:ascii="Times New Roman" w:hAnsi="Times New Roman"/>
          <w:sz w:val="28"/>
          <w:szCs w:val="28"/>
        </w:rPr>
        <w:t>http://ir.magnit.com/wp-content/uploads/2014/07/</w:t>
      </w:r>
      <w:r>
        <w:rPr>
          <w:rFonts w:ascii="Times New Roman" w:hAnsi="Times New Roman"/>
          <w:sz w:val="28"/>
          <w:szCs w:val="28"/>
        </w:rPr>
        <w:t xml:space="preserve"> </w:t>
      </w:r>
      <w:r w:rsidRPr="00BC3199">
        <w:rPr>
          <w:rFonts w:ascii="Times New Roman" w:hAnsi="Times New Roman"/>
          <w:sz w:val="28"/>
          <w:szCs w:val="28"/>
        </w:rPr>
        <w:t>prilozhenie1.pdf</w:t>
      </w:r>
      <w:r w:rsidRPr="00AD2508">
        <w:rPr>
          <w:rFonts w:ascii="Times New Roman" w:hAnsi="Times New Roman"/>
          <w:sz w:val="28"/>
          <w:szCs w:val="20"/>
        </w:rPr>
        <w:t xml:space="preserve">. – Заглавие с экрана. – (Дата обращения: </w:t>
      </w:r>
      <w:r>
        <w:rPr>
          <w:rFonts w:ascii="Times New Roman" w:hAnsi="Times New Roman"/>
          <w:sz w:val="28"/>
          <w:szCs w:val="20"/>
        </w:rPr>
        <w:t>05</w:t>
      </w:r>
      <w:r w:rsidRPr="00AD2508">
        <w:rPr>
          <w:rFonts w:ascii="Times New Roman" w:hAnsi="Times New Roman"/>
          <w:sz w:val="28"/>
          <w:szCs w:val="20"/>
        </w:rPr>
        <w:t>.0</w:t>
      </w:r>
      <w:r>
        <w:rPr>
          <w:rFonts w:ascii="Times New Roman" w:hAnsi="Times New Roman"/>
          <w:sz w:val="28"/>
          <w:szCs w:val="20"/>
        </w:rPr>
        <w:t>3</w:t>
      </w:r>
      <w:r w:rsidRPr="00AD2508">
        <w:rPr>
          <w:rFonts w:ascii="Times New Roman" w:hAnsi="Times New Roman"/>
          <w:sz w:val="28"/>
          <w:szCs w:val="20"/>
        </w:rPr>
        <w:t>.201</w:t>
      </w:r>
      <w:r>
        <w:rPr>
          <w:rFonts w:ascii="Times New Roman" w:hAnsi="Times New Roman"/>
          <w:sz w:val="28"/>
          <w:szCs w:val="20"/>
        </w:rPr>
        <w:t>6</w:t>
      </w:r>
      <w:r w:rsidRPr="00AD2508">
        <w:rPr>
          <w:rFonts w:ascii="Times New Roman" w:hAnsi="Times New Roman"/>
          <w:sz w:val="28"/>
          <w:szCs w:val="20"/>
        </w:rPr>
        <w:t>)</w:t>
      </w:r>
    </w:p>
    <w:p w:rsidR="00A856E4" w:rsidRPr="00601DFD" w:rsidRDefault="00A856E4" w:rsidP="00A856E4">
      <w:pPr>
        <w:pStyle w:val="a5"/>
        <w:numPr>
          <w:ilvl w:val="0"/>
          <w:numId w:val="1"/>
        </w:numPr>
        <w:tabs>
          <w:tab w:val="left" w:pos="142"/>
          <w:tab w:val="left" w:pos="993"/>
          <w:tab w:val="left" w:pos="1134"/>
          <w:tab w:val="left" w:leader="underscore" w:pos="1968"/>
          <w:tab w:val="left" w:leader="underscore" w:pos="6944"/>
        </w:tabs>
        <w:spacing w:after="0" w:line="240" w:lineRule="auto"/>
        <w:ind w:left="0" w:firstLine="709"/>
        <w:jc w:val="both"/>
        <w:rPr>
          <w:rFonts w:ascii="Times New Roman" w:hAnsi="Times New Roman"/>
          <w:sz w:val="28"/>
          <w:szCs w:val="28"/>
        </w:rPr>
      </w:pPr>
      <w:proofErr w:type="spellStart"/>
      <w:r w:rsidRPr="00261428">
        <w:rPr>
          <w:rFonts w:ascii="Times New Roman" w:hAnsi="Times New Roman"/>
          <w:sz w:val="28"/>
          <w:szCs w:val="28"/>
        </w:rPr>
        <w:t>Л</w:t>
      </w:r>
      <w:r w:rsidR="00261428" w:rsidRPr="00261428">
        <w:rPr>
          <w:rFonts w:ascii="Times New Roman" w:hAnsi="Times New Roman"/>
          <w:sz w:val="28"/>
          <w:szCs w:val="28"/>
        </w:rPr>
        <w:t>и</w:t>
      </w:r>
      <w:r w:rsidRPr="00261428">
        <w:rPr>
          <w:rFonts w:ascii="Times New Roman" w:hAnsi="Times New Roman"/>
          <w:sz w:val="28"/>
          <w:szCs w:val="28"/>
        </w:rPr>
        <w:t>хоманов</w:t>
      </w:r>
      <w:proofErr w:type="spellEnd"/>
      <w:r w:rsidRPr="00494CFC">
        <w:rPr>
          <w:rFonts w:ascii="Times New Roman" w:hAnsi="Times New Roman"/>
          <w:color w:val="FF0000"/>
          <w:sz w:val="28"/>
          <w:szCs w:val="28"/>
        </w:rPr>
        <w:t xml:space="preserve"> </w:t>
      </w:r>
      <w:r w:rsidRPr="00601DFD">
        <w:rPr>
          <w:rFonts w:ascii="Times New Roman" w:hAnsi="Times New Roman"/>
          <w:sz w:val="28"/>
          <w:szCs w:val="28"/>
        </w:rPr>
        <w:t>Е.П. Основные валютные операции и рынки валют. — М.: Лаборатория Книги, 2012. — 109 с.</w:t>
      </w:r>
    </w:p>
    <w:p w:rsidR="00A856E4" w:rsidRPr="00601DFD" w:rsidRDefault="00A856E4" w:rsidP="00A856E4">
      <w:pPr>
        <w:pStyle w:val="a5"/>
        <w:numPr>
          <w:ilvl w:val="0"/>
          <w:numId w:val="1"/>
        </w:numPr>
        <w:tabs>
          <w:tab w:val="left" w:pos="142"/>
          <w:tab w:val="left" w:pos="993"/>
          <w:tab w:val="left" w:pos="1134"/>
          <w:tab w:val="left" w:leader="underscore" w:pos="1968"/>
          <w:tab w:val="left" w:leader="underscore" w:pos="6944"/>
        </w:tabs>
        <w:spacing w:after="0" w:line="240" w:lineRule="auto"/>
        <w:ind w:left="0" w:firstLine="709"/>
        <w:jc w:val="both"/>
        <w:rPr>
          <w:rFonts w:ascii="Times New Roman" w:hAnsi="Times New Roman"/>
          <w:sz w:val="28"/>
          <w:szCs w:val="28"/>
        </w:rPr>
      </w:pPr>
      <w:proofErr w:type="spellStart"/>
      <w:r w:rsidRPr="00601DFD">
        <w:rPr>
          <w:rFonts w:ascii="Times New Roman" w:hAnsi="Times New Roman"/>
          <w:sz w:val="28"/>
          <w:szCs w:val="28"/>
        </w:rPr>
        <w:lastRenderedPageBreak/>
        <w:t>Лужнова</w:t>
      </w:r>
      <w:proofErr w:type="spellEnd"/>
      <w:r w:rsidRPr="00601DFD">
        <w:rPr>
          <w:rFonts w:ascii="Times New Roman" w:hAnsi="Times New Roman"/>
          <w:sz w:val="28"/>
          <w:szCs w:val="28"/>
        </w:rPr>
        <w:t xml:space="preserve"> Л. А., </w:t>
      </w:r>
      <w:proofErr w:type="gramStart"/>
      <w:r w:rsidRPr="00601DFD">
        <w:rPr>
          <w:rFonts w:ascii="Times New Roman" w:hAnsi="Times New Roman"/>
          <w:sz w:val="28"/>
          <w:szCs w:val="28"/>
        </w:rPr>
        <w:t>Гаврилина</w:t>
      </w:r>
      <w:proofErr w:type="gramEnd"/>
      <w:r w:rsidRPr="00601DFD">
        <w:rPr>
          <w:rFonts w:ascii="Times New Roman" w:hAnsi="Times New Roman"/>
          <w:sz w:val="28"/>
          <w:szCs w:val="28"/>
        </w:rPr>
        <w:t xml:space="preserve"> Н. В., Факторы и причины валютных рисков и рисков ликвидности коммерческих банков / </w:t>
      </w:r>
      <w:proofErr w:type="spellStart"/>
      <w:r w:rsidRPr="00601DFD">
        <w:rPr>
          <w:rFonts w:ascii="Times New Roman" w:hAnsi="Times New Roman"/>
          <w:sz w:val="28"/>
          <w:szCs w:val="28"/>
        </w:rPr>
        <w:t>Лужнова</w:t>
      </w:r>
      <w:proofErr w:type="spellEnd"/>
      <w:r w:rsidRPr="00601DFD">
        <w:rPr>
          <w:rFonts w:ascii="Times New Roman" w:hAnsi="Times New Roman"/>
          <w:sz w:val="28"/>
          <w:szCs w:val="28"/>
        </w:rPr>
        <w:t xml:space="preserve"> Л. А., Гаврилина Н. В. // Ежегодник «</w:t>
      </w:r>
      <w:proofErr w:type="spellStart"/>
      <w:r w:rsidRPr="00601DFD">
        <w:rPr>
          <w:rFonts w:ascii="Times New Roman" w:hAnsi="Times New Roman"/>
          <w:sz w:val="28"/>
          <w:szCs w:val="28"/>
        </w:rPr>
        <w:t>Виттевские</w:t>
      </w:r>
      <w:proofErr w:type="spellEnd"/>
      <w:r w:rsidRPr="00601DFD">
        <w:rPr>
          <w:rFonts w:ascii="Times New Roman" w:hAnsi="Times New Roman"/>
          <w:sz w:val="28"/>
          <w:szCs w:val="28"/>
        </w:rPr>
        <w:t xml:space="preserve"> чтения». 2014. № 1. С. 201–203</w:t>
      </w:r>
      <w:r w:rsidRPr="00601DFD">
        <w:t xml:space="preserve"> </w:t>
      </w:r>
    </w:p>
    <w:p w:rsidR="00A856E4" w:rsidRPr="00261428" w:rsidRDefault="00A856E4" w:rsidP="00261428">
      <w:pPr>
        <w:pStyle w:val="a5"/>
        <w:numPr>
          <w:ilvl w:val="0"/>
          <w:numId w:val="1"/>
        </w:numPr>
        <w:tabs>
          <w:tab w:val="left" w:pos="142"/>
          <w:tab w:val="left" w:pos="993"/>
          <w:tab w:val="left" w:pos="1134"/>
          <w:tab w:val="left" w:leader="underscore" w:pos="1968"/>
          <w:tab w:val="left" w:leader="underscore" w:pos="6944"/>
        </w:tabs>
        <w:spacing w:after="0" w:line="240" w:lineRule="auto"/>
        <w:ind w:left="0" w:firstLine="709"/>
        <w:jc w:val="both"/>
        <w:rPr>
          <w:rFonts w:ascii="Times New Roman" w:hAnsi="Times New Roman"/>
          <w:sz w:val="28"/>
          <w:szCs w:val="28"/>
        </w:rPr>
      </w:pPr>
      <w:r w:rsidRPr="00261428">
        <w:rPr>
          <w:rFonts w:ascii="Times New Roman" w:hAnsi="Times New Roman"/>
          <w:sz w:val="28"/>
          <w:szCs w:val="20"/>
        </w:rPr>
        <w:t>Магнит сегодня [Электронный ресурс]. –  Режим доступа: http://ir.magnit.com/o-kompanii/magnit-segodnya/. – Заглавие с экрана. – (Дата обращения: 05.03.2016)</w:t>
      </w:r>
    </w:p>
    <w:p w:rsidR="00A856E4" w:rsidRPr="00261428" w:rsidRDefault="00261428" w:rsidP="00261428">
      <w:pPr>
        <w:pStyle w:val="a5"/>
        <w:numPr>
          <w:ilvl w:val="0"/>
          <w:numId w:val="1"/>
        </w:numPr>
        <w:tabs>
          <w:tab w:val="left" w:pos="142"/>
          <w:tab w:val="left" w:pos="993"/>
          <w:tab w:val="left" w:pos="1134"/>
          <w:tab w:val="left" w:leader="underscore" w:pos="1968"/>
          <w:tab w:val="left" w:leader="underscore" w:pos="6944"/>
        </w:tabs>
        <w:spacing w:after="0" w:line="240" w:lineRule="auto"/>
        <w:ind w:left="0" w:firstLine="709"/>
        <w:jc w:val="both"/>
        <w:rPr>
          <w:rFonts w:ascii="Times New Roman" w:eastAsia="Times New Roman" w:hAnsi="Times New Roman"/>
          <w:bCs/>
          <w:sz w:val="28"/>
          <w:szCs w:val="28"/>
          <w:lang w:eastAsia="ru-RU"/>
        </w:rPr>
      </w:pPr>
      <w:proofErr w:type="spellStart"/>
      <w:r w:rsidRPr="00261428">
        <w:rPr>
          <w:rFonts w:ascii="Times New Roman" w:eastAsia="Times New Roman" w:hAnsi="Times New Roman"/>
          <w:bCs/>
          <w:sz w:val="28"/>
          <w:szCs w:val="28"/>
          <w:lang w:eastAsia="ru-RU"/>
        </w:rPr>
        <w:t>Мальчушкин</w:t>
      </w:r>
      <w:proofErr w:type="spellEnd"/>
      <w:r w:rsidRPr="00261428">
        <w:rPr>
          <w:rFonts w:ascii="Times New Roman" w:eastAsia="Times New Roman" w:hAnsi="Times New Roman"/>
          <w:bCs/>
          <w:sz w:val="28"/>
          <w:szCs w:val="28"/>
          <w:lang w:eastAsia="ru-RU"/>
        </w:rPr>
        <w:t xml:space="preserve"> К.Ф. </w:t>
      </w:r>
      <w:r>
        <w:rPr>
          <w:rFonts w:ascii="Times New Roman" w:eastAsia="Times New Roman" w:hAnsi="Times New Roman"/>
          <w:bCs/>
          <w:sz w:val="28"/>
          <w:szCs w:val="28"/>
          <w:lang w:eastAsia="ru-RU"/>
        </w:rPr>
        <w:t>Н</w:t>
      </w:r>
      <w:r w:rsidRPr="00261428">
        <w:rPr>
          <w:rFonts w:ascii="Times New Roman" w:eastAsia="Times New Roman" w:hAnsi="Times New Roman"/>
          <w:bCs/>
          <w:sz w:val="28"/>
          <w:szCs w:val="28"/>
          <w:lang w:eastAsia="ru-RU"/>
        </w:rPr>
        <w:t xml:space="preserve">овации в управлении валютными рисками коммерческих банков </w:t>
      </w:r>
      <w:r w:rsidRPr="00261428">
        <w:rPr>
          <w:rFonts w:ascii="Times New Roman" w:hAnsi="Times New Roman"/>
          <w:sz w:val="28"/>
          <w:szCs w:val="20"/>
        </w:rPr>
        <w:t>[Электронный ресурс]. –  Режим доступа: http://teoria-practica.ru/rus/files/arhiv_zhurnala/2013/1/ekonomika/malchushkin.pdf. – Заглавие с экрана. – (Дата обращения: 05.03.2016)</w:t>
      </w:r>
    </w:p>
    <w:p w:rsidR="00A856E4" w:rsidRPr="00066D3A" w:rsidRDefault="00A856E4" w:rsidP="00066D3A">
      <w:pPr>
        <w:pStyle w:val="a5"/>
        <w:numPr>
          <w:ilvl w:val="0"/>
          <w:numId w:val="1"/>
        </w:numPr>
        <w:tabs>
          <w:tab w:val="left" w:pos="142"/>
          <w:tab w:val="left" w:pos="993"/>
          <w:tab w:val="left" w:pos="1134"/>
          <w:tab w:val="left" w:leader="underscore" w:pos="1968"/>
          <w:tab w:val="left" w:leader="underscore" w:pos="6944"/>
        </w:tabs>
        <w:spacing w:after="0" w:line="240" w:lineRule="auto"/>
        <w:ind w:left="0" w:firstLine="709"/>
        <w:jc w:val="both"/>
        <w:rPr>
          <w:rFonts w:ascii="Times New Roman" w:hAnsi="Times New Roman"/>
          <w:sz w:val="28"/>
          <w:szCs w:val="28"/>
        </w:rPr>
      </w:pPr>
      <w:r w:rsidRPr="00066D3A">
        <w:rPr>
          <w:rFonts w:ascii="Times New Roman" w:hAnsi="Times New Roman"/>
          <w:sz w:val="28"/>
          <w:szCs w:val="28"/>
        </w:rPr>
        <w:t xml:space="preserve">Международные экономические отношения: учебник для студентов вузов, обучающихся по экономическим специальностям / [В.Е. Рыбалкин и др.]; под ред. В.Е. Рыбалкина. - 7-е изд., </w:t>
      </w:r>
      <w:proofErr w:type="spellStart"/>
      <w:r w:rsidRPr="00066D3A">
        <w:rPr>
          <w:rFonts w:ascii="Times New Roman" w:hAnsi="Times New Roman"/>
          <w:sz w:val="28"/>
          <w:szCs w:val="28"/>
        </w:rPr>
        <w:t>перераб</w:t>
      </w:r>
      <w:proofErr w:type="spellEnd"/>
      <w:r w:rsidRPr="00066D3A">
        <w:rPr>
          <w:rFonts w:ascii="Times New Roman" w:hAnsi="Times New Roman"/>
          <w:sz w:val="28"/>
          <w:szCs w:val="28"/>
        </w:rPr>
        <w:t>. и доп. - М.: ЮНИТИ-ДАНА, 2012. 591 с. — (Серия «Золотой фонд российских учебников»).</w:t>
      </w:r>
    </w:p>
    <w:p w:rsidR="00A856E4" w:rsidRPr="00601DFD" w:rsidRDefault="00A856E4" w:rsidP="00066D3A">
      <w:pPr>
        <w:pStyle w:val="a5"/>
        <w:numPr>
          <w:ilvl w:val="0"/>
          <w:numId w:val="1"/>
        </w:numPr>
        <w:tabs>
          <w:tab w:val="left" w:pos="142"/>
          <w:tab w:val="left" w:pos="993"/>
          <w:tab w:val="left" w:pos="1134"/>
          <w:tab w:val="left" w:leader="underscore" w:pos="1968"/>
          <w:tab w:val="left" w:leader="underscore" w:pos="6944"/>
        </w:tabs>
        <w:spacing w:after="0" w:line="240" w:lineRule="auto"/>
        <w:ind w:left="0" w:firstLine="709"/>
        <w:jc w:val="both"/>
        <w:rPr>
          <w:rFonts w:ascii="Times New Roman" w:hAnsi="Times New Roman"/>
          <w:sz w:val="28"/>
          <w:szCs w:val="28"/>
        </w:rPr>
      </w:pPr>
      <w:r w:rsidRPr="00066D3A">
        <w:rPr>
          <w:rFonts w:ascii="Times New Roman" w:hAnsi="Times New Roman"/>
          <w:sz w:val="28"/>
          <w:szCs w:val="28"/>
        </w:rPr>
        <w:t xml:space="preserve">Неровня Ю. В., </w:t>
      </w:r>
      <w:proofErr w:type="spellStart"/>
      <w:r w:rsidRPr="00066D3A">
        <w:rPr>
          <w:rFonts w:ascii="Times New Roman" w:hAnsi="Times New Roman"/>
          <w:sz w:val="28"/>
          <w:szCs w:val="28"/>
        </w:rPr>
        <w:t>Казеев</w:t>
      </w:r>
      <w:proofErr w:type="spellEnd"/>
      <w:r w:rsidRPr="00066D3A">
        <w:rPr>
          <w:rFonts w:ascii="Times New Roman" w:hAnsi="Times New Roman"/>
          <w:sz w:val="28"/>
          <w:szCs w:val="28"/>
        </w:rPr>
        <w:t xml:space="preserve"> А. В., Сущность и классификация финансовых рисков в электроэнергетике / Неровня Ю.</w:t>
      </w:r>
      <w:r w:rsidRPr="00601DFD">
        <w:rPr>
          <w:rFonts w:ascii="Times New Roman" w:hAnsi="Times New Roman"/>
          <w:sz w:val="28"/>
          <w:szCs w:val="28"/>
        </w:rPr>
        <w:t xml:space="preserve"> В., </w:t>
      </w:r>
      <w:proofErr w:type="spellStart"/>
      <w:r w:rsidRPr="00601DFD">
        <w:rPr>
          <w:rFonts w:ascii="Times New Roman" w:hAnsi="Times New Roman"/>
          <w:sz w:val="28"/>
          <w:szCs w:val="28"/>
        </w:rPr>
        <w:t>Казеев</w:t>
      </w:r>
      <w:proofErr w:type="spellEnd"/>
      <w:r w:rsidRPr="00601DFD">
        <w:rPr>
          <w:rFonts w:ascii="Times New Roman" w:hAnsi="Times New Roman"/>
          <w:sz w:val="28"/>
          <w:szCs w:val="28"/>
        </w:rPr>
        <w:t xml:space="preserve"> А. В.//Российский экономический интернет-журнал. 2013. № 4. С. 37–43.</w:t>
      </w:r>
      <w:r w:rsidRPr="00601DFD">
        <w:t xml:space="preserve"> </w:t>
      </w:r>
    </w:p>
    <w:p w:rsidR="00A856E4" w:rsidRPr="00623CAA" w:rsidRDefault="00A856E4" w:rsidP="00A856E4">
      <w:pPr>
        <w:pStyle w:val="a5"/>
        <w:numPr>
          <w:ilvl w:val="0"/>
          <w:numId w:val="1"/>
        </w:numPr>
        <w:tabs>
          <w:tab w:val="left" w:pos="993"/>
        </w:tabs>
        <w:spacing w:line="240" w:lineRule="auto"/>
        <w:ind w:left="0" w:firstLine="709"/>
        <w:rPr>
          <w:rFonts w:ascii="Times New Roman" w:hAnsi="Times New Roman"/>
          <w:sz w:val="28"/>
          <w:szCs w:val="28"/>
        </w:rPr>
      </w:pPr>
      <w:proofErr w:type="gramStart"/>
      <w:r w:rsidRPr="00623CAA">
        <w:rPr>
          <w:rFonts w:ascii="Times New Roman" w:hAnsi="Times New Roman"/>
          <w:sz w:val="28"/>
          <w:szCs w:val="28"/>
        </w:rPr>
        <w:t>Печатный</w:t>
      </w:r>
      <w:proofErr w:type="gramEnd"/>
      <w:r w:rsidRPr="00623CAA">
        <w:rPr>
          <w:rFonts w:ascii="Times New Roman" w:hAnsi="Times New Roman"/>
          <w:sz w:val="28"/>
          <w:szCs w:val="28"/>
        </w:rPr>
        <w:t xml:space="preserve"> Н.Б. Валютные операции при международных расчетах в сфере страхования — М.: Лаборатория Книги</w:t>
      </w:r>
      <w:r>
        <w:rPr>
          <w:rFonts w:ascii="Times New Roman" w:hAnsi="Times New Roman"/>
          <w:sz w:val="28"/>
          <w:szCs w:val="28"/>
        </w:rPr>
        <w:t>,</w:t>
      </w:r>
      <w:r w:rsidRPr="00623CAA">
        <w:rPr>
          <w:rFonts w:ascii="Times New Roman" w:hAnsi="Times New Roman"/>
          <w:sz w:val="28"/>
          <w:szCs w:val="28"/>
        </w:rPr>
        <w:t xml:space="preserve"> 2011. — 99 с.</w:t>
      </w:r>
    </w:p>
    <w:p w:rsidR="00A856E4" w:rsidRPr="00601DFD" w:rsidRDefault="00A856E4" w:rsidP="00A856E4">
      <w:pPr>
        <w:pStyle w:val="a5"/>
        <w:numPr>
          <w:ilvl w:val="0"/>
          <w:numId w:val="1"/>
        </w:numPr>
        <w:tabs>
          <w:tab w:val="left" w:pos="142"/>
          <w:tab w:val="left" w:pos="993"/>
          <w:tab w:val="left" w:pos="1134"/>
          <w:tab w:val="left" w:leader="underscore" w:pos="1968"/>
          <w:tab w:val="left" w:leader="underscore" w:pos="6944"/>
        </w:tabs>
        <w:spacing w:after="0" w:line="240" w:lineRule="auto"/>
        <w:ind w:left="0" w:firstLine="709"/>
        <w:jc w:val="both"/>
        <w:rPr>
          <w:rFonts w:ascii="Times New Roman" w:hAnsi="Times New Roman"/>
          <w:sz w:val="28"/>
          <w:szCs w:val="28"/>
        </w:rPr>
      </w:pPr>
      <w:r w:rsidRPr="001B38A9">
        <w:rPr>
          <w:rFonts w:ascii="Times New Roman" w:hAnsi="Times New Roman"/>
          <w:sz w:val="28"/>
          <w:szCs w:val="28"/>
        </w:rPr>
        <w:t xml:space="preserve">Страхование валютных рисков </w:t>
      </w:r>
      <w:r w:rsidRPr="00623CAA">
        <w:rPr>
          <w:rFonts w:ascii="Times New Roman" w:eastAsia="Times New Roman" w:hAnsi="Times New Roman"/>
          <w:bCs/>
          <w:kern w:val="36"/>
          <w:sz w:val="28"/>
          <w:szCs w:val="28"/>
          <w:lang w:eastAsia="ru-RU"/>
        </w:rPr>
        <w:t xml:space="preserve">[Электронный ресурс]. – Режим доступа: </w:t>
      </w:r>
      <w:r w:rsidRPr="001B38A9">
        <w:rPr>
          <w:rFonts w:ascii="Times New Roman" w:hAnsi="Times New Roman"/>
          <w:sz w:val="28"/>
          <w:szCs w:val="28"/>
        </w:rPr>
        <w:t>http://strahovkunado.ru/insur/i-info/valyutnye-riski.html</w:t>
      </w:r>
      <w:r w:rsidRPr="00623CAA">
        <w:rPr>
          <w:rFonts w:ascii="Times New Roman" w:hAnsi="Times New Roman"/>
          <w:bCs/>
          <w:kern w:val="36"/>
          <w:sz w:val="28"/>
          <w:szCs w:val="28"/>
        </w:rPr>
        <w:t xml:space="preserve">. – Заглавие с экрана. </w:t>
      </w:r>
      <w:r w:rsidRPr="00623CAA">
        <w:rPr>
          <w:rFonts w:ascii="Times New Roman" w:hAnsi="Times New Roman"/>
          <w:sz w:val="28"/>
          <w:szCs w:val="28"/>
        </w:rPr>
        <w:t>– (Дата обращения: 5.03.2016).</w:t>
      </w:r>
    </w:p>
    <w:p w:rsidR="00A856E4" w:rsidRPr="001B38A9" w:rsidRDefault="00A856E4" w:rsidP="00A856E4">
      <w:pPr>
        <w:pStyle w:val="a5"/>
        <w:numPr>
          <w:ilvl w:val="0"/>
          <w:numId w:val="1"/>
        </w:numPr>
        <w:tabs>
          <w:tab w:val="left" w:pos="142"/>
          <w:tab w:val="left" w:pos="993"/>
          <w:tab w:val="left" w:pos="1134"/>
          <w:tab w:val="left" w:leader="underscore" w:pos="1968"/>
          <w:tab w:val="left" w:leader="underscore" w:pos="6944"/>
        </w:tabs>
        <w:spacing w:after="0" w:line="240" w:lineRule="auto"/>
        <w:ind w:left="0" w:firstLine="709"/>
        <w:jc w:val="both"/>
        <w:rPr>
          <w:rFonts w:ascii="Times New Roman" w:hAnsi="Times New Roman"/>
          <w:sz w:val="28"/>
          <w:szCs w:val="28"/>
        </w:rPr>
      </w:pPr>
      <w:proofErr w:type="spellStart"/>
      <w:r w:rsidRPr="00601DFD">
        <w:rPr>
          <w:rFonts w:ascii="Times New Roman" w:hAnsi="Times New Roman"/>
          <w:sz w:val="28"/>
          <w:szCs w:val="28"/>
        </w:rPr>
        <w:t>Тихиня</w:t>
      </w:r>
      <w:proofErr w:type="spellEnd"/>
      <w:r w:rsidRPr="00601DFD">
        <w:rPr>
          <w:rFonts w:ascii="Times New Roman" w:hAnsi="Times New Roman"/>
          <w:sz w:val="28"/>
          <w:szCs w:val="28"/>
        </w:rPr>
        <w:t xml:space="preserve">, В. Г. Международное частное право/ В. Г. </w:t>
      </w:r>
      <w:proofErr w:type="spellStart"/>
      <w:r w:rsidRPr="00601DFD">
        <w:rPr>
          <w:rFonts w:ascii="Times New Roman" w:hAnsi="Times New Roman"/>
          <w:sz w:val="28"/>
          <w:szCs w:val="28"/>
        </w:rPr>
        <w:t>Тихиня</w:t>
      </w:r>
      <w:proofErr w:type="spellEnd"/>
      <w:r w:rsidRPr="00601DFD">
        <w:rPr>
          <w:rFonts w:ascii="Times New Roman" w:hAnsi="Times New Roman"/>
          <w:sz w:val="28"/>
          <w:szCs w:val="28"/>
        </w:rPr>
        <w:t xml:space="preserve">, М. Ю. Макарова. - 7-е изд. - Минск: </w:t>
      </w:r>
      <w:proofErr w:type="spellStart"/>
      <w:r w:rsidRPr="00601DFD">
        <w:rPr>
          <w:rFonts w:ascii="Times New Roman" w:hAnsi="Times New Roman"/>
          <w:sz w:val="28"/>
          <w:szCs w:val="28"/>
        </w:rPr>
        <w:t>ТетраСистемс</w:t>
      </w:r>
      <w:proofErr w:type="spellEnd"/>
      <w:r w:rsidRPr="00601DFD">
        <w:rPr>
          <w:rFonts w:ascii="Times New Roman" w:hAnsi="Times New Roman"/>
          <w:sz w:val="28"/>
          <w:szCs w:val="28"/>
        </w:rPr>
        <w:t>, 2012. — 144 с.</w:t>
      </w:r>
      <w:r w:rsidRPr="001B38A9">
        <w:rPr>
          <w:rFonts w:ascii="Times New Roman" w:hAnsi="Times New Roman"/>
          <w:sz w:val="28"/>
          <w:szCs w:val="28"/>
        </w:rPr>
        <w:t xml:space="preserve"> </w:t>
      </w:r>
    </w:p>
    <w:p w:rsidR="00B446F5" w:rsidRPr="009F7AAE" w:rsidRDefault="00B446F5" w:rsidP="009F7AAE">
      <w:pPr>
        <w:pStyle w:val="a5"/>
        <w:numPr>
          <w:ilvl w:val="0"/>
          <w:numId w:val="1"/>
        </w:numPr>
        <w:tabs>
          <w:tab w:val="left" w:pos="142"/>
          <w:tab w:val="left" w:pos="993"/>
          <w:tab w:val="left" w:pos="1134"/>
          <w:tab w:val="left" w:leader="underscore" w:pos="1968"/>
          <w:tab w:val="left" w:leader="underscore" w:pos="6944"/>
        </w:tabs>
        <w:spacing w:after="0" w:line="240" w:lineRule="auto"/>
        <w:jc w:val="both"/>
        <w:rPr>
          <w:rFonts w:ascii="Times New Roman" w:hAnsi="Times New Roman"/>
          <w:sz w:val="28"/>
          <w:szCs w:val="28"/>
        </w:rPr>
      </w:pPr>
      <w:r w:rsidRPr="009F7AAE">
        <w:rPr>
          <w:rFonts w:ascii="Times New Roman" w:hAnsi="Times New Roman"/>
          <w:sz w:val="28"/>
          <w:szCs w:val="28"/>
        </w:rPr>
        <w:br w:type="page"/>
      </w:r>
    </w:p>
    <w:p w:rsidR="00B446F5" w:rsidRDefault="00B446F5" w:rsidP="001F4C08">
      <w:pPr>
        <w:autoSpaceDE w:val="0"/>
        <w:autoSpaceDN w:val="0"/>
        <w:adjustRightInd w:val="0"/>
        <w:spacing w:after="0" w:line="240" w:lineRule="auto"/>
        <w:ind w:firstLine="709"/>
        <w:jc w:val="right"/>
        <w:rPr>
          <w:rFonts w:ascii="Times New Roman" w:hAnsi="Times New Roman"/>
          <w:sz w:val="28"/>
          <w:szCs w:val="28"/>
        </w:rPr>
      </w:pPr>
      <w:r>
        <w:rPr>
          <w:rFonts w:ascii="Times New Roman" w:hAnsi="Times New Roman"/>
          <w:sz w:val="28"/>
          <w:szCs w:val="28"/>
        </w:rPr>
        <w:lastRenderedPageBreak/>
        <w:t>Приложение 1</w:t>
      </w:r>
    </w:p>
    <w:p w:rsidR="00B446F5" w:rsidRPr="00FD12F8" w:rsidRDefault="00B446F5" w:rsidP="00A856E4">
      <w:pPr>
        <w:autoSpaceDE w:val="0"/>
        <w:autoSpaceDN w:val="0"/>
        <w:adjustRightInd w:val="0"/>
        <w:spacing w:after="0" w:line="240" w:lineRule="auto"/>
        <w:ind w:firstLine="709"/>
        <w:jc w:val="center"/>
        <w:rPr>
          <w:rFonts w:ascii="Times New Roman" w:hAnsi="Times New Roman"/>
          <w:sz w:val="28"/>
          <w:szCs w:val="28"/>
        </w:rPr>
      </w:pPr>
      <w:r w:rsidRPr="00FD12F8">
        <w:rPr>
          <w:rFonts w:ascii="Times New Roman" w:hAnsi="Times New Roman"/>
          <w:sz w:val="28"/>
          <w:szCs w:val="28"/>
        </w:rPr>
        <w:t>Результаты деятельности ПАО «Магнит» [</w:t>
      </w:r>
      <w:r w:rsidR="00A856E4">
        <w:rPr>
          <w:rFonts w:ascii="Times New Roman" w:hAnsi="Times New Roman"/>
          <w:sz w:val="28"/>
          <w:szCs w:val="28"/>
        </w:rPr>
        <w:t>6</w:t>
      </w:r>
      <w:r w:rsidRPr="00FD12F8">
        <w:rPr>
          <w:rFonts w:ascii="Times New Roman" w:hAnsi="Times New Roman"/>
          <w:sz w:val="28"/>
          <w:szCs w:val="28"/>
        </w:rPr>
        <w:t>]</w:t>
      </w:r>
    </w:p>
    <w:tbl>
      <w:tblPr>
        <w:tblStyle w:val="a6"/>
        <w:tblW w:w="5000" w:type="pct"/>
        <w:tblLook w:val="01E0" w:firstRow="1" w:lastRow="1" w:firstColumn="1" w:lastColumn="1" w:noHBand="0" w:noVBand="0"/>
      </w:tblPr>
      <w:tblGrid>
        <w:gridCol w:w="4337"/>
        <w:gridCol w:w="1236"/>
        <w:gridCol w:w="1237"/>
        <w:gridCol w:w="1237"/>
        <w:gridCol w:w="697"/>
        <w:gridCol w:w="827"/>
      </w:tblGrid>
      <w:tr w:rsidR="00B446F5" w:rsidRPr="00FD12F8" w:rsidTr="00B10E9D">
        <w:trPr>
          <w:trHeight w:val="393"/>
        </w:trPr>
        <w:tc>
          <w:tcPr>
            <w:tcW w:w="2266" w:type="pct"/>
            <w:vMerge w:val="restart"/>
            <w:tcBorders>
              <w:top w:val="single" w:sz="4" w:space="0" w:color="auto"/>
              <w:left w:val="single" w:sz="4" w:space="0" w:color="auto"/>
              <w:right w:val="single" w:sz="4" w:space="0" w:color="auto"/>
            </w:tcBorders>
            <w:vAlign w:val="center"/>
            <w:hideMark/>
          </w:tcPr>
          <w:p w:rsidR="00B446F5" w:rsidRPr="00FD12F8" w:rsidRDefault="00B446F5" w:rsidP="001F4C08">
            <w:pPr>
              <w:jc w:val="center"/>
              <w:rPr>
                <w:rFonts w:ascii="Times New Roman" w:hAnsi="Times New Roman"/>
                <w:sz w:val="24"/>
                <w:szCs w:val="24"/>
              </w:rPr>
            </w:pPr>
            <w:r w:rsidRPr="00FD12F8">
              <w:rPr>
                <w:rFonts w:ascii="Times New Roman" w:hAnsi="Times New Roman"/>
                <w:sz w:val="24"/>
                <w:szCs w:val="24"/>
              </w:rPr>
              <w:t>Показатели</w:t>
            </w:r>
          </w:p>
        </w:tc>
        <w:tc>
          <w:tcPr>
            <w:tcW w:w="646" w:type="pct"/>
            <w:vMerge w:val="restart"/>
            <w:tcBorders>
              <w:top w:val="single" w:sz="4" w:space="0" w:color="auto"/>
              <w:left w:val="single" w:sz="4" w:space="0" w:color="auto"/>
              <w:right w:val="single" w:sz="4" w:space="0" w:color="auto"/>
            </w:tcBorders>
            <w:vAlign w:val="center"/>
            <w:hideMark/>
          </w:tcPr>
          <w:p w:rsidR="00B446F5" w:rsidRPr="00FD12F8" w:rsidRDefault="00B446F5" w:rsidP="001F4C08">
            <w:pPr>
              <w:jc w:val="center"/>
              <w:rPr>
                <w:rFonts w:ascii="Times New Roman" w:hAnsi="Times New Roman"/>
                <w:sz w:val="24"/>
                <w:szCs w:val="24"/>
              </w:rPr>
            </w:pPr>
            <w:r w:rsidRPr="00FD12F8">
              <w:rPr>
                <w:rFonts w:ascii="Times New Roman" w:hAnsi="Times New Roman"/>
                <w:sz w:val="24"/>
                <w:szCs w:val="24"/>
              </w:rPr>
              <w:t>2012</w:t>
            </w:r>
          </w:p>
        </w:tc>
        <w:tc>
          <w:tcPr>
            <w:tcW w:w="646" w:type="pct"/>
            <w:vMerge w:val="restart"/>
            <w:tcBorders>
              <w:top w:val="single" w:sz="4" w:space="0" w:color="auto"/>
              <w:left w:val="single" w:sz="4" w:space="0" w:color="auto"/>
              <w:right w:val="single" w:sz="4" w:space="0" w:color="auto"/>
            </w:tcBorders>
            <w:vAlign w:val="center"/>
            <w:hideMark/>
          </w:tcPr>
          <w:p w:rsidR="00B446F5" w:rsidRPr="00FD12F8" w:rsidRDefault="00B446F5" w:rsidP="001F4C08">
            <w:pPr>
              <w:jc w:val="center"/>
              <w:rPr>
                <w:rFonts w:ascii="Times New Roman" w:hAnsi="Times New Roman"/>
                <w:sz w:val="24"/>
                <w:szCs w:val="24"/>
              </w:rPr>
            </w:pPr>
            <w:r w:rsidRPr="00FD12F8">
              <w:rPr>
                <w:rFonts w:ascii="Times New Roman" w:hAnsi="Times New Roman"/>
                <w:sz w:val="24"/>
                <w:szCs w:val="24"/>
              </w:rPr>
              <w:t>2013</w:t>
            </w:r>
          </w:p>
        </w:tc>
        <w:tc>
          <w:tcPr>
            <w:tcW w:w="646" w:type="pct"/>
            <w:vMerge w:val="restart"/>
            <w:tcBorders>
              <w:top w:val="single" w:sz="4" w:space="0" w:color="auto"/>
              <w:left w:val="single" w:sz="4" w:space="0" w:color="auto"/>
              <w:right w:val="single" w:sz="4" w:space="0" w:color="auto"/>
            </w:tcBorders>
            <w:vAlign w:val="center"/>
          </w:tcPr>
          <w:p w:rsidR="00B446F5" w:rsidRPr="00FD12F8" w:rsidRDefault="00B446F5" w:rsidP="001F4C08">
            <w:pPr>
              <w:jc w:val="center"/>
              <w:rPr>
                <w:rFonts w:ascii="Times New Roman" w:hAnsi="Times New Roman"/>
                <w:sz w:val="24"/>
                <w:szCs w:val="24"/>
              </w:rPr>
            </w:pPr>
            <w:r w:rsidRPr="00FD12F8">
              <w:rPr>
                <w:rFonts w:ascii="Times New Roman" w:hAnsi="Times New Roman"/>
                <w:sz w:val="24"/>
                <w:szCs w:val="24"/>
              </w:rPr>
              <w:t>2014</w:t>
            </w:r>
          </w:p>
        </w:tc>
        <w:tc>
          <w:tcPr>
            <w:tcW w:w="796" w:type="pct"/>
            <w:gridSpan w:val="2"/>
            <w:tcBorders>
              <w:top w:val="single" w:sz="4" w:space="0" w:color="auto"/>
              <w:left w:val="single" w:sz="4" w:space="0" w:color="auto"/>
              <w:bottom w:val="single" w:sz="4" w:space="0" w:color="auto"/>
              <w:right w:val="single" w:sz="4" w:space="0" w:color="auto"/>
            </w:tcBorders>
            <w:vAlign w:val="center"/>
            <w:hideMark/>
          </w:tcPr>
          <w:p w:rsidR="00B446F5" w:rsidRPr="00FD12F8" w:rsidRDefault="00B446F5" w:rsidP="001F4C08">
            <w:pPr>
              <w:jc w:val="both"/>
              <w:rPr>
                <w:rFonts w:ascii="Times New Roman" w:hAnsi="Times New Roman"/>
                <w:sz w:val="24"/>
                <w:szCs w:val="24"/>
              </w:rPr>
            </w:pPr>
            <w:r w:rsidRPr="00FD12F8">
              <w:rPr>
                <w:rFonts w:ascii="Times New Roman" w:hAnsi="Times New Roman"/>
                <w:sz w:val="24"/>
                <w:szCs w:val="24"/>
              </w:rPr>
              <w:t>Прирост, %</w:t>
            </w:r>
          </w:p>
        </w:tc>
      </w:tr>
      <w:tr w:rsidR="00B446F5" w:rsidRPr="00FD12F8" w:rsidTr="00B10E9D">
        <w:trPr>
          <w:trHeight w:val="392"/>
        </w:trPr>
        <w:tc>
          <w:tcPr>
            <w:tcW w:w="2266" w:type="pct"/>
            <w:vMerge/>
            <w:tcBorders>
              <w:left w:val="single" w:sz="4" w:space="0" w:color="auto"/>
              <w:bottom w:val="single" w:sz="4" w:space="0" w:color="auto"/>
              <w:right w:val="single" w:sz="4" w:space="0" w:color="auto"/>
            </w:tcBorders>
            <w:vAlign w:val="center"/>
          </w:tcPr>
          <w:p w:rsidR="00B446F5" w:rsidRPr="00FD12F8" w:rsidRDefault="00B446F5" w:rsidP="001F4C08">
            <w:pPr>
              <w:jc w:val="both"/>
              <w:rPr>
                <w:rFonts w:ascii="Times New Roman" w:hAnsi="Times New Roman"/>
                <w:sz w:val="24"/>
                <w:szCs w:val="24"/>
              </w:rPr>
            </w:pPr>
          </w:p>
        </w:tc>
        <w:tc>
          <w:tcPr>
            <w:tcW w:w="646" w:type="pct"/>
            <w:vMerge/>
            <w:tcBorders>
              <w:left w:val="single" w:sz="4" w:space="0" w:color="auto"/>
              <w:bottom w:val="single" w:sz="4" w:space="0" w:color="auto"/>
              <w:right w:val="single" w:sz="4" w:space="0" w:color="auto"/>
            </w:tcBorders>
            <w:vAlign w:val="center"/>
          </w:tcPr>
          <w:p w:rsidR="00B446F5" w:rsidRPr="00FD12F8" w:rsidRDefault="00B446F5" w:rsidP="001F4C08">
            <w:pPr>
              <w:jc w:val="both"/>
              <w:rPr>
                <w:rFonts w:ascii="Times New Roman" w:hAnsi="Times New Roman"/>
                <w:sz w:val="24"/>
                <w:szCs w:val="24"/>
              </w:rPr>
            </w:pPr>
          </w:p>
        </w:tc>
        <w:tc>
          <w:tcPr>
            <w:tcW w:w="646" w:type="pct"/>
            <w:vMerge/>
            <w:tcBorders>
              <w:left w:val="single" w:sz="4" w:space="0" w:color="auto"/>
              <w:bottom w:val="single" w:sz="4" w:space="0" w:color="auto"/>
              <w:right w:val="single" w:sz="4" w:space="0" w:color="auto"/>
            </w:tcBorders>
            <w:vAlign w:val="center"/>
          </w:tcPr>
          <w:p w:rsidR="00B446F5" w:rsidRPr="00FD12F8" w:rsidRDefault="00B446F5" w:rsidP="001F4C08">
            <w:pPr>
              <w:jc w:val="both"/>
              <w:rPr>
                <w:rFonts w:ascii="Times New Roman" w:hAnsi="Times New Roman"/>
                <w:sz w:val="24"/>
                <w:szCs w:val="24"/>
              </w:rPr>
            </w:pPr>
          </w:p>
        </w:tc>
        <w:tc>
          <w:tcPr>
            <w:tcW w:w="646" w:type="pct"/>
            <w:vMerge/>
            <w:tcBorders>
              <w:left w:val="single" w:sz="4" w:space="0" w:color="auto"/>
              <w:bottom w:val="single" w:sz="4" w:space="0" w:color="auto"/>
              <w:right w:val="single" w:sz="4" w:space="0" w:color="auto"/>
            </w:tcBorders>
            <w:vAlign w:val="center"/>
          </w:tcPr>
          <w:p w:rsidR="00B446F5" w:rsidRPr="00FD12F8" w:rsidRDefault="00B446F5" w:rsidP="001F4C08">
            <w:pPr>
              <w:jc w:val="both"/>
              <w:rPr>
                <w:rFonts w:ascii="Times New Roman" w:hAnsi="Times New Roman"/>
                <w:sz w:val="24"/>
                <w:szCs w:val="24"/>
              </w:rPr>
            </w:pPr>
          </w:p>
        </w:tc>
        <w:tc>
          <w:tcPr>
            <w:tcW w:w="364" w:type="pct"/>
            <w:tcBorders>
              <w:top w:val="single" w:sz="4" w:space="0" w:color="auto"/>
              <w:left w:val="single" w:sz="4" w:space="0" w:color="auto"/>
              <w:bottom w:val="single" w:sz="4" w:space="0" w:color="auto"/>
              <w:right w:val="single" w:sz="4" w:space="0" w:color="auto"/>
            </w:tcBorders>
            <w:vAlign w:val="center"/>
          </w:tcPr>
          <w:p w:rsidR="00B446F5" w:rsidRPr="00FD12F8" w:rsidRDefault="00B446F5" w:rsidP="001F4C08">
            <w:pPr>
              <w:jc w:val="both"/>
              <w:rPr>
                <w:rFonts w:ascii="Times New Roman" w:hAnsi="Times New Roman"/>
                <w:sz w:val="24"/>
                <w:szCs w:val="24"/>
              </w:rPr>
            </w:pPr>
            <w:r w:rsidRPr="00FD12F8">
              <w:rPr>
                <w:rFonts w:ascii="Times New Roman" w:hAnsi="Times New Roman"/>
                <w:sz w:val="24"/>
                <w:szCs w:val="24"/>
              </w:rPr>
              <w:t>2013</w:t>
            </w:r>
          </w:p>
        </w:tc>
        <w:tc>
          <w:tcPr>
            <w:tcW w:w="432" w:type="pct"/>
            <w:tcBorders>
              <w:left w:val="single" w:sz="4" w:space="0" w:color="auto"/>
              <w:bottom w:val="single" w:sz="4" w:space="0" w:color="auto"/>
              <w:right w:val="single" w:sz="4" w:space="0" w:color="auto"/>
            </w:tcBorders>
            <w:vAlign w:val="center"/>
          </w:tcPr>
          <w:p w:rsidR="00B446F5" w:rsidRPr="00FD12F8" w:rsidRDefault="00B446F5" w:rsidP="001F4C08">
            <w:pPr>
              <w:jc w:val="both"/>
              <w:rPr>
                <w:rFonts w:ascii="Times New Roman" w:hAnsi="Times New Roman"/>
                <w:sz w:val="24"/>
                <w:szCs w:val="24"/>
              </w:rPr>
            </w:pPr>
            <w:r w:rsidRPr="00FD12F8">
              <w:rPr>
                <w:rFonts w:ascii="Times New Roman" w:hAnsi="Times New Roman"/>
                <w:sz w:val="24"/>
                <w:szCs w:val="24"/>
              </w:rPr>
              <w:t>2014</w:t>
            </w:r>
          </w:p>
        </w:tc>
      </w:tr>
      <w:tr w:rsidR="00B446F5" w:rsidRPr="00FD12F8" w:rsidTr="00B10E9D">
        <w:trPr>
          <w:trHeight w:val="397"/>
        </w:trPr>
        <w:tc>
          <w:tcPr>
            <w:tcW w:w="2266" w:type="pct"/>
            <w:tcBorders>
              <w:top w:val="single" w:sz="4" w:space="0" w:color="auto"/>
              <w:left w:val="single" w:sz="4" w:space="0" w:color="auto"/>
              <w:bottom w:val="single" w:sz="4" w:space="0" w:color="auto"/>
              <w:right w:val="single" w:sz="4" w:space="0" w:color="auto"/>
            </w:tcBorders>
            <w:vAlign w:val="center"/>
            <w:hideMark/>
          </w:tcPr>
          <w:p w:rsidR="00B446F5" w:rsidRPr="00FD12F8" w:rsidRDefault="00B446F5" w:rsidP="001F4C08">
            <w:pPr>
              <w:jc w:val="both"/>
              <w:rPr>
                <w:rFonts w:ascii="Times New Roman" w:hAnsi="Times New Roman"/>
                <w:sz w:val="24"/>
                <w:szCs w:val="24"/>
              </w:rPr>
            </w:pPr>
            <w:r w:rsidRPr="00FD12F8">
              <w:rPr>
                <w:rFonts w:ascii="Times New Roman" w:hAnsi="Times New Roman"/>
                <w:sz w:val="24"/>
                <w:szCs w:val="24"/>
              </w:rPr>
              <w:t>выручка, млн. руб.</w:t>
            </w:r>
          </w:p>
        </w:tc>
        <w:tc>
          <w:tcPr>
            <w:tcW w:w="646" w:type="pct"/>
            <w:tcBorders>
              <w:top w:val="single" w:sz="4" w:space="0" w:color="auto"/>
              <w:left w:val="single" w:sz="4" w:space="0" w:color="auto"/>
              <w:bottom w:val="single" w:sz="4" w:space="0" w:color="auto"/>
              <w:right w:val="single" w:sz="4" w:space="0" w:color="auto"/>
            </w:tcBorders>
            <w:vAlign w:val="center"/>
            <w:hideMark/>
          </w:tcPr>
          <w:p w:rsidR="00B446F5" w:rsidRPr="00FD12F8" w:rsidRDefault="00B446F5" w:rsidP="001F4C08">
            <w:pPr>
              <w:jc w:val="both"/>
              <w:rPr>
                <w:rFonts w:ascii="Times New Roman" w:hAnsi="Times New Roman"/>
                <w:sz w:val="24"/>
                <w:szCs w:val="24"/>
              </w:rPr>
            </w:pPr>
            <w:r w:rsidRPr="00FD12F8">
              <w:rPr>
                <w:rFonts w:ascii="Times New Roman" w:hAnsi="Times New Roman"/>
                <w:color w:val="000000"/>
                <w:sz w:val="24"/>
                <w:szCs w:val="24"/>
              </w:rPr>
              <w:t>448661,13</w:t>
            </w:r>
          </w:p>
        </w:tc>
        <w:tc>
          <w:tcPr>
            <w:tcW w:w="646" w:type="pct"/>
            <w:tcBorders>
              <w:top w:val="single" w:sz="4" w:space="0" w:color="auto"/>
              <w:left w:val="single" w:sz="4" w:space="0" w:color="auto"/>
              <w:bottom w:val="single" w:sz="4" w:space="0" w:color="auto"/>
              <w:right w:val="single" w:sz="4" w:space="0" w:color="auto"/>
            </w:tcBorders>
            <w:vAlign w:val="center"/>
            <w:hideMark/>
          </w:tcPr>
          <w:p w:rsidR="00B446F5" w:rsidRPr="00FD12F8" w:rsidRDefault="00B446F5" w:rsidP="001F4C08">
            <w:pPr>
              <w:jc w:val="both"/>
              <w:rPr>
                <w:rFonts w:ascii="Times New Roman" w:hAnsi="Times New Roman"/>
                <w:sz w:val="24"/>
                <w:szCs w:val="24"/>
              </w:rPr>
            </w:pPr>
            <w:r w:rsidRPr="00FD12F8">
              <w:rPr>
                <w:rFonts w:ascii="Times New Roman" w:hAnsi="Times New Roman"/>
                <w:color w:val="000000"/>
                <w:sz w:val="24"/>
                <w:szCs w:val="24"/>
              </w:rPr>
              <w:t>579694,88</w:t>
            </w:r>
          </w:p>
        </w:tc>
        <w:tc>
          <w:tcPr>
            <w:tcW w:w="646" w:type="pct"/>
            <w:tcBorders>
              <w:top w:val="single" w:sz="4" w:space="0" w:color="auto"/>
              <w:left w:val="single" w:sz="4" w:space="0" w:color="auto"/>
              <w:bottom w:val="single" w:sz="4" w:space="0" w:color="auto"/>
              <w:right w:val="single" w:sz="4" w:space="0" w:color="auto"/>
            </w:tcBorders>
            <w:vAlign w:val="center"/>
          </w:tcPr>
          <w:p w:rsidR="00B446F5" w:rsidRPr="00FD12F8" w:rsidRDefault="00B446F5" w:rsidP="001F4C08">
            <w:pPr>
              <w:jc w:val="both"/>
              <w:rPr>
                <w:rFonts w:ascii="Times New Roman" w:hAnsi="Times New Roman"/>
                <w:color w:val="000000"/>
                <w:sz w:val="24"/>
              </w:rPr>
            </w:pPr>
            <w:r w:rsidRPr="00FD12F8">
              <w:rPr>
                <w:rFonts w:ascii="Times New Roman" w:hAnsi="Times New Roman"/>
                <w:color w:val="000000"/>
                <w:sz w:val="24"/>
              </w:rPr>
              <w:t>763527,25</w:t>
            </w:r>
          </w:p>
        </w:tc>
        <w:tc>
          <w:tcPr>
            <w:tcW w:w="364" w:type="pct"/>
            <w:tcBorders>
              <w:top w:val="single" w:sz="4" w:space="0" w:color="auto"/>
              <w:left w:val="single" w:sz="4" w:space="0" w:color="auto"/>
              <w:bottom w:val="single" w:sz="4" w:space="0" w:color="auto"/>
              <w:right w:val="single" w:sz="4" w:space="0" w:color="auto"/>
            </w:tcBorders>
            <w:vAlign w:val="center"/>
          </w:tcPr>
          <w:p w:rsidR="00B446F5" w:rsidRPr="00FD12F8" w:rsidRDefault="00B446F5" w:rsidP="001F4C08">
            <w:pPr>
              <w:jc w:val="both"/>
              <w:rPr>
                <w:rFonts w:ascii="Times New Roman" w:hAnsi="Times New Roman"/>
                <w:i/>
                <w:color w:val="000000"/>
                <w:sz w:val="24"/>
                <w:szCs w:val="24"/>
              </w:rPr>
            </w:pPr>
            <w:r w:rsidRPr="00FD12F8">
              <w:rPr>
                <w:rFonts w:ascii="Times New Roman" w:hAnsi="Times New Roman"/>
                <w:i/>
                <w:color w:val="000000"/>
                <w:sz w:val="24"/>
              </w:rPr>
              <w:t>29,2</w:t>
            </w:r>
          </w:p>
        </w:tc>
        <w:tc>
          <w:tcPr>
            <w:tcW w:w="432" w:type="pct"/>
            <w:tcBorders>
              <w:top w:val="single" w:sz="4" w:space="0" w:color="auto"/>
              <w:left w:val="single" w:sz="4" w:space="0" w:color="auto"/>
              <w:bottom w:val="single" w:sz="4" w:space="0" w:color="auto"/>
              <w:right w:val="single" w:sz="4" w:space="0" w:color="auto"/>
            </w:tcBorders>
            <w:vAlign w:val="center"/>
          </w:tcPr>
          <w:p w:rsidR="00B446F5" w:rsidRPr="00FD12F8" w:rsidRDefault="00B446F5" w:rsidP="001F4C08">
            <w:pPr>
              <w:jc w:val="both"/>
              <w:rPr>
                <w:rFonts w:ascii="Times New Roman" w:hAnsi="Times New Roman"/>
                <w:i/>
                <w:color w:val="000000"/>
                <w:sz w:val="24"/>
                <w:szCs w:val="24"/>
              </w:rPr>
            </w:pPr>
            <w:r w:rsidRPr="00FD12F8">
              <w:rPr>
                <w:rFonts w:ascii="Times New Roman" w:hAnsi="Times New Roman"/>
                <w:i/>
                <w:color w:val="000000"/>
                <w:sz w:val="24"/>
              </w:rPr>
              <w:t>31,7</w:t>
            </w:r>
          </w:p>
        </w:tc>
      </w:tr>
      <w:tr w:rsidR="00B446F5" w:rsidRPr="00FD12F8" w:rsidTr="00B10E9D">
        <w:trPr>
          <w:trHeight w:val="397"/>
        </w:trPr>
        <w:tc>
          <w:tcPr>
            <w:tcW w:w="2266" w:type="pct"/>
            <w:tcBorders>
              <w:top w:val="single" w:sz="4" w:space="0" w:color="auto"/>
              <w:left w:val="single" w:sz="4" w:space="0" w:color="auto"/>
              <w:bottom w:val="single" w:sz="4" w:space="0" w:color="auto"/>
              <w:right w:val="single" w:sz="4" w:space="0" w:color="auto"/>
            </w:tcBorders>
            <w:vAlign w:val="center"/>
            <w:hideMark/>
          </w:tcPr>
          <w:p w:rsidR="00B446F5" w:rsidRPr="00FD12F8" w:rsidRDefault="00B446F5" w:rsidP="001F4C08">
            <w:pPr>
              <w:jc w:val="both"/>
              <w:rPr>
                <w:rFonts w:ascii="Times New Roman" w:hAnsi="Times New Roman"/>
                <w:sz w:val="24"/>
                <w:szCs w:val="24"/>
              </w:rPr>
            </w:pPr>
            <w:r w:rsidRPr="00FD12F8">
              <w:rPr>
                <w:rFonts w:ascii="Times New Roman" w:hAnsi="Times New Roman"/>
                <w:sz w:val="24"/>
                <w:szCs w:val="24"/>
              </w:rPr>
              <w:t>численность магазинов, ед.</w:t>
            </w:r>
          </w:p>
        </w:tc>
        <w:tc>
          <w:tcPr>
            <w:tcW w:w="646" w:type="pct"/>
            <w:tcBorders>
              <w:top w:val="single" w:sz="4" w:space="0" w:color="auto"/>
              <w:left w:val="single" w:sz="4" w:space="0" w:color="auto"/>
              <w:bottom w:val="single" w:sz="4" w:space="0" w:color="auto"/>
              <w:right w:val="single" w:sz="4" w:space="0" w:color="auto"/>
            </w:tcBorders>
            <w:vAlign w:val="center"/>
            <w:hideMark/>
          </w:tcPr>
          <w:p w:rsidR="00B446F5" w:rsidRPr="00FD12F8" w:rsidRDefault="00B446F5" w:rsidP="001F4C08">
            <w:pPr>
              <w:jc w:val="both"/>
              <w:rPr>
                <w:rFonts w:ascii="Times New Roman" w:hAnsi="Times New Roman"/>
                <w:sz w:val="24"/>
                <w:szCs w:val="24"/>
              </w:rPr>
            </w:pPr>
            <w:r w:rsidRPr="00FD12F8">
              <w:rPr>
                <w:rFonts w:ascii="Times New Roman" w:hAnsi="Times New Roman"/>
                <w:sz w:val="24"/>
                <w:szCs w:val="24"/>
              </w:rPr>
              <w:t>6884</w:t>
            </w:r>
          </w:p>
        </w:tc>
        <w:tc>
          <w:tcPr>
            <w:tcW w:w="646" w:type="pct"/>
            <w:tcBorders>
              <w:top w:val="single" w:sz="4" w:space="0" w:color="auto"/>
              <w:left w:val="single" w:sz="4" w:space="0" w:color="auto"/>
              <w:bottom w:val="single" w:sz="4" w:space="0" w:color="auto"/>
              <w:right w:val="single" w:sz="4" w:space="0" w:color="auto"/>
            </w:tcBorders>
            <w:vAlign w:val="center"/>
            <w:hideMark/>
          </w:tcPr>
          <w:p w:rsidR="00B446F5" w:rsidRPr="00FD12F8" w:rsidRDefault="00B446F5" w:rsidP="001F4C08">
            <w:pPr>
              <w:jc w:val="both"/>
              <w:rPr>
                <w:rFonts w:ascii="Times New Roman" w:hAnsi="Times New Roman"/>
                <w:sz w:val="24"/>
                <w:szCs w:val="24"/>
              </w:rPr>
            </w:pPr>
            <w:r w:rsidRPr="00FD12F8">
              <w:rPr>
                <w:rFonts w:ascii="Times New Roman" w:hAnsi="Times New Roman"/>
                <w:sz w:val="24"/>
                <w:szCs w:val="24"/>
              </w:rPr>
              <w:t>8093</w:t>
            </w:r>
          </w:p>
        </w:tc>
        <w:tc>
          <w:tcPr>
            <w:tcW w:w="646" w:type="pct"/>
            <w:tcBorders>
              <w:top w:val="single" w:sz="4" w:space="0" w:color="auto"/>
              <w:left w:val="single" w:sz="4" w:space="0" w:color="auto"/>
              <w:bottom w:val="single" w:sz="4" w:space="0" w:color="auto"/>
              <w:right w:val="single" w:sz="4" w:space="0" w:color="auto"/>
            </w:tcBorders>
            <w:vAlign w:val="center"/>
          </w:tcPr>
          <w:p w:rsidR="00B446F5" w:rsidRPr="00FD12F8" w:rsidRDefault="00B446F5" w:rsidP="001F4C08">
            <w:pPr>
              <w:jc w:val="both"/>
              <w:rPr>
                <w:rFonts w:ascii="Times New Roman" w:hAnsi="Times New Roman"/>
                <w:color w:val="000000"/>
                <w:sz w:val="24"/>
              </w:rPr>
            </w:pPr>
            <w:r w:rsidRPr="00FD12F8">
              <w:rPr>
                <w:rFonts w:ascii="Times New Roman" w:hAnsi="Times New Roman"/>
                <w:color w:val="000000"/>
                <w:sz w:val="24"/>
              </w:rPr>
              <w:t>9711</w:t>
            </w:r>
          </w:p>
        </w:tc>
        <w:tc>
          <w:tcPr>
            <w:tcW w:w="364" w:type="pct"/>
            <w:tcBorders>
              <w:top w:val="single" w:sz="4" w:space="0" w:color="auto"/>
              <w:left w:val="single" w:sz="4" w:space="0" w:color="auto"/>
              <w:bottom w:val="single" w:sz="4" w:space="0" w:color="auto"/>
              <w:right w:val="single" w:sz="4" w:space="0" w:color="auto"/>
            </w:tcBorders>
            <w:vAlign w:val="center"/>
          </w:tcPr>
          <w:p w:rsidR="00B446F5" w:rsidRPr="00FD12F8" w:rsidRDefault="00B446F5" w:rsidP="001F4C08">
            <w:pPr>
              <w:jc w:val="both"/>
              <w:rPr>
                <w:rFonts w:ascii="Times New Roman" w:hAnsi="Times New Roman"/>
                <w:i/>
                <w:color w:val="000000"/>
                <w:sz w:val="24"/>
                <w:szCs w:val="24"/>
              </w:rPr>
            </w:pPr>
            <w:r w:rsidRPr="00FD12F8">
              <w:rPr>
                <w:rFonts w:ascii="Times New Roman" w:hAnsi="Times New Roman"/>
                <w:i/>
                <w:color w:val="000000"/>
                <w:sz w:val="24"/>
              </w:rPr>
              <w:t>17,6</w:t>
            </w:r>
          </w:p>
        </w:tc>
        <w:tc>
          <w:tcPr>
            <w:tcW w:w="432" w:type="pct"/>
            <w:tcBorders>
              <w:top w:val="single" w:sz="4" w:space="0" w:color="auto"/>
              <w:left w:val="single" w:sz="4" w:space="0" w:color="auto"/>
              <w:bottom w:val="single" w:sz="4" w:space="0" w:color="auto"/>
              <w:right w:val="single" w:sz="4" w:space="0" w:color="auto"/>
            </w:tcBorders>
            <w:vAlign w:val="center"/>
          </w:tcPr>
          <w:p w:rsidR="00B446F5" w:rsidRPr="00FD12F8" w:rsidRDefault="00B446F5" w:rsidP="001F4C08">
            <w:pPr>
              <w:jc w:val="both"/>
              <w:rPr>
                <w:rFonts w:ascii="Times New Roman" w:hAnsi="Times New Roman"/>
                <w:i/>
                <w:color w:val="000000"/>
                <w:sz w:val="24"/>
                <w:szCs w:val="24"/>
              </w:rPr>
            </w:pPr>
            <w:r w:rsidRPr="00FD12F8">
              <w:rPr>
                <w:rFonts w:ascii="Times New Roman" w:hAnsi="Times New Roman"/>
                <w:i/>
                <w:color w:val="000000"/>
                <w:sz w:val="24"/>
              </w:rPr>
              <w:t>20,0</w:t>
            </w:r>
          </w:p>
        </w:tc>
      </w:tr>
      <w:tr w:rsidR="00B446F5" w:rsidRPr="00FD12F8" w:rsidTr="00B10E9D">
        <w:trPr>
          <w:trHeight w:val="397"/>
        </w:trPr>
        <w:tc>
          <w:tcPr>
            <w:tcW w:w="2266" w:type="pct"/>
            <w:tcBorders>
              <w:top w:val="single" w:sz="4" w:space="0" w:color="auto"/>
              <w:left w:val="single" w:sz="4" w:space="0" w:color="auto"/>
              <w:bottom w:val="single" w:sz="4" w:space="0" w:color="auto"/>
              <w:right w:val="single" w:sz="4" w:space="0" w:color="auto"/>
            </w:tcBorders>
            <w:vAlign w:val="center"/>
          </w:tcPr>
          <w:p w:rsidR="00B446F5" w:rsidRPr="00FD12F8" w:rsidRDefault="00B446F5" w:rsidP="001F4C08">
            <w:pPr>
              <w:jc w:val="both"/>
              <w:rPr>
                <w:rFonts w:ascii="Times New Roman" w:hAnsi="Times New Roman"/>
                <w:sz w:val="24"/>
                <w:szCs w:val="24"/>
              </w:rPr>
            </w:pPr>
            <w:r w:rsidRPr="00FD12F8">
              <w:rPr>
                <w:rFonts w:ascii="Times New Roman" w:hAnsi="Times New Roman"/>
                <w:sz w:val="24"/>
                <w:szCs w:val="24"/>
              </w:rPr>
              <w:t>совокупная торговая площадь,</w:t>
            </w:r>
          </w:p>
          <w:p w:rsidR="00B446F5" w:rsidRPr="00FD12F8" w:rsidRDefault="00B446F5" w:rsidP="001F4C08">
            <w:pPr>
              <w:jc w:val="both"/>
              <w:rPr>
                <w:rFonts w:ascii="Times New Roman" w:hAnsi="Times New Roman"/>
                <w:sz w:val="24"/>
                <w:szCs w:val="24"/>
              </w:rPr>
            </w:pPr>
            <w:r w:rsidRPr="00FD12F8">
              <w:rPr>
                <w:rFonts w:ascii="Times New Roman" w:hAnsi="Times New Roman"/>
                <w:sz w:val="24"/>
                <w:szCs w:val="24"/>
              </w:rPr>
              <w:t xml:space="preserve"> тыс. кв. м.</w:t>
            </w:r>
          </w:p>
        </w:tc>
        <w:tc>
          <w:tcPr>
            <w:tcW w:w="646" w:type="pct"/>
            <w:tcBorders>
              <w:top w:val="single" w:sz="4" w:space="0" w:color="auto"/>
              <w:left w:val="single" w:sz="4" w:space="0" w:color="auto"/>
              <w:bottom w:val="single" w:sz="4" w:space="0" w:color="auto"/>
              <w:right w:val="single" w:sz="4" w:space="0" w:color="auto"/>
            </w:tcBorders>
            <w:vAlign w:val="center"/>
          </w:tcPr>
          <w:p w:rsidR="00B446F5" w:rsidRPr="00FD12F8" w:rsidRDefault="00B446F5" w:rsidP="001F4C08">
            <w:pPr>
              <w:jc w:val="both"/>
              <w:rPr>
                <w:rFonts w:ascii="Times New Roman" w:hAnsi="Times New Roman"/>
                <w:sz w:val="24"/>
                <w:szCs w:val="24"/>
              </w:rPr>
            </w:pPr>
            <w:r w:rsidRPr="00FD12F8">
              <w:rPr>
                <w:rFonts w:ascii="Times New Roman" w:hAnsi="Times New Roman"/>
                <w:sz w:val="24"/>
                <w:szCs w:val="24"/>
              </w:rPr>
              <w:t>2549,26</w:t>
            </w:r>
          </w:p>
        </w:tc>
        <w:tc>
          <w:tcPr>
            <w:tcW w:w="646" w:type="pct"/>
            <w:tcBorders>
              <w:top w:val="single" w:sz="4" w:space="0" w:color="auto"/>
              <w:left w:val="single" w:sz="4" w:space="0" w:color="auto"/>
              <w:bottom w:val="single" w:sz="4" w:space="0" w:color="auto"/>
              <w:right w:val="single" w:sz="4" w:space="0" w:color="auto"/>
            </w:tcBorders>
            <w:vAlign w:val="center"/>
          </w:tcPr>
          <w:p w:rsidR="00B446F5" w:rsidRPr="00FD12F8" w:rsidRDefault="00B446F5" w:rsidP="001F4C08">
            <w:pPr>
              <w:jc w:val="both"/>
              <w:rPr>
                <w:rFonts w:ascii="Times New Roman" w:hAnsi="Times New Roman"/>
                <w:sz w:val="24"/>
                <w:szCs w:val="24"/>
              </w:rPr>
            </w:pPr>
            <w:r w:rsidRPr="00FD12F8">
              <w:rPr>
                <w:rFonts w:ascii="Times New Roman" w:hAnsi="Times New Roman"/>
                <w:sz w:val="24"/>
                <w:szCs w:val="24"/>
              </w:rPr>
              <w:t>3011,38</w:t>
            </w:r>
          </w:p>
        </w:tc>
        <w:tc>
          <w:tcPr>
            <w:tcW w:w="646" w:type="pct"/>
            <w:tcBorders>
              <w:top w:val="single" w:sz="4" w:space="0" w:color="auto"/>
              <w:left w:val="single" w:sz="4" w:space="0" w:color="auto"/>
              <w:bottom w:val="single" w:sz="4" w:space="0" w:color="auto"/>
              <w:right w:val="single" w:sz="4" w:space="0" w:color="auto"/>
            </w:tcBorders>
            <w:vAlign w:val="center"/>
          </w:tcPr>
          <w:p w:rsidR="00B446F5" w:rsidRPr="00FD12F8" w:rsidRDefault="00B446F5" w:rsidP="001F4C08">
            <w:pPr>
              <w:jc w:val="both"/>
              <w:rPr>
                <w:rFonts w:ascii="Times New Roman" w:hAnsi="Times New Roman"/>
                <w:color w:val="000000"/>
                <w:sz w:val="24"/>
              </w:rPr>
            </w:pPr>
            <w:r w:rsidRPr="00FD12F8">
              <w:rPr>
                <w:rFonts w:ascii="Times New Roman" w:hAnsi="Times New Roman"/>
                <w:color w:val="000000"/>
                <w:sz w:val="24"/>
              </w:rPr>
              <w:t>3590,64</w:t>
            </w:r>
          </w:p>
        </w:tc>
        <w:tc>
          <w:tcPr>
            <w:tcW w:w="364" w:type="pct"/>
            <w:tcBorders>
              <w:top w:val="single" w:sz="4" w:space="0" w:color="auto"/>
              <w:left w:val="single" w:sz="4" w:space="0" w:color="auto"/>
              <w:bottom w:val="single" w:sz="4" w:space="0" w:color="auto"/>
              <w:right w:val="single" w:sz="4" w:space="0" w:color="auto"/>
            </w:tcBorders>
            <w:vAlign w:val="center"/>
          </w:tcPr>
          <w:p w:rsidR="00B446F5" w:rsidRPr="00FD12F8" w:rsidRDefault="00B446F5" w:rsidP="001F4C08">
            <w:pPr>
              <w:jc w:val="both"/>
              <w:rPr>
                <w:rFonts w:ascii="Times New Roman" w:hAnsi="Times New Roman"/>
                <w:i/>
                <w:color w:val="000000"/>
                <w:sz w:val="24"/>
                <w:szCs w:val="24"/>
              </w:rPr>
            </w:pPr>
            <w:r w:rsidRPr="00FD12F8">
              <w:rPr>
                <w:rFonts w:ascii="Times New Roman" w:hAnsi="Times New Roman"/>
                <w:i/>
                <w:color w:val="000000"/>
                <w:sz w:val="24"/>
              </w:rPr>
              <w:t>18,1</w:t>
            </w:r>
          </w:p>
        </w:tc>
        <w:tc>
          <w:tcPr>
            <w:tcW w:w="432" w:type="pct"/>
            <w:tcBorders>
              <w:top w:val="single" w:sz="4" w:space="0" w:color="auto"/>
              <w:left w:val="single" w:sz="4" w:space="0" w:color="auto"/>
              <w:bottom w:val="single" w:sz="4" w:space="0" w:color="auto"/>
              <w:right w:val="single" w:sz="4" w:space="0" w:color="auto"/>
            </w:tcBorders>
            <w:vAlign w:val="center"/>
          </w:tcPr>
          <w:p w:rsidR="00B446F5" w:rsidRPr="00FD12F8" w:rsidRDefault="00B446F5" w:rsidP="001F4C08">
            <w:pPr>
              <w:jc w:val="both"/>
              <w:rPr>
                <w:rFonts w:ascii="Times New Roman" w:hAnsi="Times New Roman"/>
                <w:i/>
                <w:color w:val="000000"/>
                <w:sz w:val="24"/>
                <w:szCs w:val="24"/>
              </w:rPr>
            </w:pPr>
            <w:r w:rsidRPr="00FD12F8">
              <w:rPr>
                <w:rFonts w:ascii="Times New Roman" w:hAnsi="Times New Roman"/>
                <w:i/>
                <w:color w:val="000000"/>
                <w:sz w:val="24"/>
              </w:rPr>
              <w:t>19,2</w:t>
            </w:r>
          </w:p>
        </w:tc>
      </w:tr>
      <w:tr w:rsidR="00B446F5" w:rsidRPr="00FD12F8" w:rsidTr="00B10E9D">
        <w:trPr>
          <w:trHeight w:val="397"/>
        </w:trPr>
        <w:tc>
          <w:tcPr>
            <w:tcW w:w="2266" w:type="pct"/>
            <w:tcBorders>
              <w:top w:val="single" w:sz="4" w:space="0" w:color="auto"/>
              <w:left w:val="single" w:sz="4" w:space="0" w:color="auto"/>
              <w:bottom w:val="single" w:sz="4" w:space="0" w:color="auto"/>
              <w:right w:val="single" w:sz="4" w:space="0" w:color="auto"/>
            </w:tcBorders>
            <w:vAlign w:val="center"/>
            <w:hideMark/>
          </w:tcPr>
          <w:p w:rsidR="00B446F5" w:rsidRPr="00FD12F8" w:rsidRDefault="00B446F5" w:rsidP="001F4C08">
            <w:pPr>
              <w:jc w:val="both"/>
              <w:rPr>
                <w:rFonts w:ascii="Times New Roman" w:hAnsi="Times New Roman"/>
                <w:sz w:val="24"/>
                <w:szCs w:val="24"/>
              </w:rPr>
            </w:pPr>
            <w:r w:rsidRPr="00FD12F8">
              <w:rPr>
                <w:rFonts w:ascii="Times New Roman" w:hAnsi="Times New Roman"/>
                <w:color w:val="000000"/>
                <w:sz w:val="24"/>
                <w:szCs w:val="24"/>
              </w:rPr>
              <w:t>количество покупателей, млн</w:t>
            </w:r>
            <w:r>
              <w:rPr>
                <w:rFonts w:ascii="Times New Roman" w:hAnsi="Times New Roman"/>
                <w:color w:val="000000"/>
                <w:sz w:val="24"/>
                <w:szCs w:val="24"/>
              </w:rPr>
              <w:t>.</w:t>
            </w:r>
            <w:r w:rsidRPr="00FD12F8">
              <w:rPr>
                <w:rFonts w:ascii="Times New Roman" w:hAnsi="Times New Roman"/>
                <w:color w:val="000000"/>
                <w:sz w:val="24"/>
                <w:szCs w:val="24"/>
              </w:rPr>
              <w:t xml:space="preserve"> чел.</w:t>
            </w:r>
          </w:p>
        </w:tc>
        <w:tc>
          <w:tcPr>
            <w:tcW w:w="646" w:type="pct"/>
            <w:tcBorders>
              <w:top w:val="single" w:sz="4" w:space="0" w:color="auto"/>
              <w:left w:val="single" w:sz="4" w:space="0" w:color="auto"/>
              <w:bottom w:val="single" w:sz="4" w:space="0" w:color="auto"/>
              <w:right w:val="single" w:sz="4" w:space="0" w:color="auto"/>
            </w:tcBorders>
            <w:vAlign w:val="center"/>
            <w:hideMark/>
          </w:tcPr>
          <w:p w:rsidR="00B446F5" w:rsidRPr="00FD12F8" w:rsidRDefault="00B446F5" w:rsidP="001F4C08">
            <w:pPr>
              <w:jc w:val="both"/>
              <w:rPr>
                <w:rFonts w:ascii="Times New Roman" w:hAnsi="Times New Roman"/>
                <w:sz w:val="24"/>
                <w:szCs w:val="24"/>
              </w:rPr>
            </w:pPr>
            <w:r w:rsidRPr="00FD12F8">
              <w:rPr>
                <w:rFonts w:ascii="Times New Roman" w:hAnsi="Times New Roman"/>
                <w:sz w:val="24"/>
                <w:szCs w:val="24"/>
              </w:rPr>
              <w:t>2033,43</w:t>
            </w:r>
          </w:p>
        </w:tc>
        <w:tc>
          <w:tcPr>
            <w:tcW w:w="646" w:type="pct"/>
            <w:tcBorders>
              <w:top w:val="single" w:sz="4" w:space="0" w:color="auto"/>
              <w:left w:val="single" w:sz="4" w:space="0" w:color="auto"/>
              <w:bottom w:val="single" w:sz="4" w:space="0" w:color="auto"/>
              <w:right w:val="single" w:sz="4" w:space="0" w:color="auto"/>
            </w:tcBorders>
            <w:vAlign w:val="center"/>
            <w:hideMark/>
          </w:tcPr>
          <w:p w:rsidR="00B446F5" w:rsidRPr="00FD12F8" w:rsidRDefault="00B446F5" w:rsidP="001F4C08">
            <w:pPr>
              <w:jc w:val="both"/>
              <w:rPr>
                <w:rFonts w:ascii="Times New Roman" w:hAnsi="Times New Roman"/>
                <w:sz w:val="24"/>
                <w:szCs w:val="24"/>
              </w:rPr>
            </w:pPr>
            <w:r w:rsidRPr="00FD12F8">
              <w:rPr>
                <w:rFonts w:ascii="Times New Roman" w:hAnsi="Times New Roman"/>
                <w:sz w:val="24"/>
                <w:szCs w:val="24"/>
              </w:rPr>
              <w:t>2465,05</w:t>
            </w:r>
          </w:p>
        </w:tc>
        <w:tc>
          <w:tcPr>
            <w:tcW w:w="646" w:type="pct"/>
            <w:tcBorders>
              <w:top w:val="single" w:sz="4" w:space="0" w:color="auto"/>
              <w:left w:val="single" w:sz="4" w:space="0" w:color="auto"/>
              <w:bottom w:val="single" w:sz="4" w:space="0" w:color="auto"/>
              <w:right w:val="single" w:sz="4" w:space="0" w:color="auto"/>
            </w:tcBorders>
            <w:vAlign w:val="center"/>
          </w:tcPr>
          <w:p w:rsidR="00B446F5" w:rsidRPr="00FD12F8" w:rsidRDefault="00B446F5" w:rsidP="001F4C08">
            <w:pPr>
              <w:jc w:val="both"/>
              <w:rPr>
                <w:rFonts w:ascii="Times New Roman" w:hAnsi="Times New Roman"/>
                <w:color w:val="000000"/>
                <w:sz w:val="24"/>
              </w:rPr>
            </w:pPr>
            <w:r w:rsidRPr="00FD12F8">
              <w:rPr>
                <w:rFonts w:ascii="Times New Roman" w:hAnsi="Times New Roman"/>
                <w:color w:val="000000"/>
                <w:sz w:val="24"/>
              </w:rPr>
              <w:t>2944,12</w:t>
            </w:r>
          </w:p>
        </w:tc>
        <w:tc>
          <w:tcPr>
            <w:tcW w:w="364" w:type="pct"/>
            <w:tcBorders>
              <w:top w:val="single" w:sz="4" w:space="0" w:color="auto"/>
              <w:left w:val="single" w:sz="4" w:space="0" w:color="auto"/>
              <w:bottom w:val="single" w:sz="4" w:space="0" w:color="auto"/>
              <w:right w:val="single" w:sz="4" w:space="0" w:color="auto"/>
            </w:tcBorders>
            <w:vAlign w:val="center"/>
          </w:tcPr>
          <w:p w:rsidR="00B446F5" w:rsidRPr="00FD12F8" w:rsidRDefault="00B446F5" w:rsidP="001F4C08">
            <w:pPr>
              <w:jc w:val="both"/>
              <w:rPr>
                <w:rFonts w:ascii="Times New Roman" w:hAnsi="Times New Roman"/>
                <w:i/>
                <w:color w:val="000000"/>
                <w:sz w:val="24"/>
                <w:szCs w:val="24"/>
              </w:rPr>
            </w:pPr>
            <w:r w:rsidRPr="00FD12F8">
              <w:rPr>
                <w:rFonts w:ascii="Times New Roman" w:hAnsi="Times New Roman"/>
                <w:i/>
                <w:color w:val="000000"/>
                <w:sz w:val="24"/>
              </w:rPr>
              <w:t>21,2</w:t>
            </w:r>
          </w:p>
        </w:tc>
        <w:tc>
          <w:tcPr>
            <w:tcW w:w="432" w:type="pct"/>
            <w:tcBorders>
              <w:top w:val="single" w:sz="4" w:space="0" w:color="auto"/>
              <w:left w:val="single" w:sz="4" w:space="0" w:color="auto"/>
              <w:bottom w:val="single" w:sz="4" w:space="0" w:color="auto"/>
              <w:right w:val="single" w:sz="4" w:space="0" w:color="auto"/>
            </w:tcBorders>
            <w:vAlign w:val="center"/>
          </w:tcPr>
          <w:p w:rsidR="00B446F5" w:rsidRPr="00FD12F8" w:rsidRDefault="00B446F5" w:rsidP="001F4C08">
            <w:pPr>
              <w:jc w:val="both"/>
              <w:rPr>
                <w:rFonts w:ascii="Times New Roman" w:hAnsi="Times New Roman"/>
                <w:i/>
                <w:color w:val="000000"/>
                <w:sz w:val="24"/>
                <w:szCs w:val="24"/>
              </w:rPr>
            </w:pPr>
            <w:r w:rsidRPr="00FD12F8">
              <w:rPr>
                <w:rFonts w:ascii="Times New Roman" w:hAnsi="Times New Roman"/>
                <w:i/>
                <w:color w:val="000000"/>
                <w:sz w:val="24"/>
              </w:rPr>
              <w:t>19,4</w:t>
            </w:r>
          </w:p>
        </w:tc>
      </w:tr>
      <w:tr w:rsidR="00B446F5" w:rsidRPr="00FD12F8" w:rsidTr="00B10E9D">
        <w:trPr>
          <w:trHeight w:val="397"/>
        </w:trPr>
        <w:tc>
          <w:tcPr>
            <w:tcW w:w="2266" w:type="pct"/>
            <w:tcBorders>
              <w:top w:val="single" w:sz="4" w:space="0" w:color="auto"/>
              <w:left w:val="single" w:sz="4" w:space="0" w:color="auto"/>
              <w:bottom w:val="single" w:sz="4" w:space="0" w:color="auto"/>
              <w:right w:val="single" w:sz="4" w:space="0" w:color="auto"/>
            </w:tcBorders>
            <w:vAlign w:val="center"/>
            <w:hideMark/>
          </w:tcPr>
          <w:p w:rsidR="00B446F5" w:rsidRPr="00FD12F8" w:rsidRDefault="00B446F5" w:rsidP="001F4C08">
            <w:pPr>
              <w:jc w:val="both"/>
              <w:rPr>
                <w:rFonts w:ascii="Times New Roman" w:hAnsi="Times New Roman"/>
                <w:color w:val="000000"/>
                <w:sz w:val="24"/>
                <w:szCs w:val="24"/>
              </w:rPr>
            </w:pPr>
            <w:r w:rsidRPr="00FD12F8">
              <w:rPr>
                <w:rFonts w:ascii="Times New Roman" w:hAnsi="Times New Roman"/>
                <w:color w:val="000000"/>
                <w:sz w:val="24"/>
                <w:szCs w:val="24"/>
              </w:rPr>
              <w:t>доля продаж товаров под собственной торговой маркой, %</w:t>
            </w:r>
          </w:p>
        </w:tc>
        <w:tc>
          <w:tcPr>
            <w:tcW w:w="646" w:type="pct"/>
            <w:tcBorders>
              <w:top w:val="single" w:sz="4" w:space="0" w:color="auto"/>
              <w:left w:val="single" w:sz="4" w:space="0" w:color="auto"/>
              <w:bottom w:val="single" w:sz="4" w:space="0" w:color="auto"/>
              <w:right w:val="single" w:sz="4" w:space="0" w:color="auto"/>
            </w:tcBorders>
            <w:vAlign w:val="center"/>
            <w:hideMark/>
          </w:tcPr>
          <w:p w:rsidR="00B446F5" w:rsidRPr="00FD12F8" w:rsidRDefault="00B446F5" w:rsidP="001F4C08">
            <w:pPr>
              <w:jc w:val="both"/>
              <w:rPr>
                <w:rFonts w:ascii="Times New Roman" w:hAnsi="Times New Roman"/>
                <w:sz w:val="24"/>
                <w:szCs w:val="24"/>
              </w:rPr>
            </w:pPr>
            <w:r w:rsidRPr="00FD12F8">
              <w:rPr>
                <w:rFonts w:ascii="Times New Roman" w:hAnsi="Times New Roman"/>
                <w:sz w:val="24"/>
                <w:szCs w:val="24"/>
              </w:rPr>
              <w:t>13,2</w:t>
            </w:r>
          </w:p>
        </w:tc>
        <w:tc>
          <w:tcPr>
            <w:tcW w:w="646" w:type="pct"/>
            <w:tcBorders>
              <w:top w:val="single" w:sz="4" w:space="0" w:color="auto"/>
              <w:left w:val="single" w:sz="4" w:space="0" w:color="auto"/>
              <w:bottom w:val="single" w:sz="4" w:space="0" w:color="auto"/>
              <w:right w:val="single" w:sz="4" w:space="0" w:color="auto"/>
            </w:tcBorders>
            <w:vAlign w:val="center"/>
            <w:hideMark/>
          </w:tcPr>
          <w:p w:rsidR="00B446F5" w:rsidRPr="00FD12F8" w:rsidRDefault="00B446F5" w:rsidP="001F4C08">
            <w:pPr>
              <w:jc w:val="both"/>
              <w:rPr>
                <w:rFonts w:ascii="Times New Roman" w:hAnsi="Times New Roman"/>
                <w:sz w:val="24"/>
                <w:szCs w:val="24"/>
              </w:rPr>
            </w:pPr>
            <w:r w:rsidRPr="00FD12F8">
              <w:rPr>
                <w:rFonts w:ascii="Times New Roman" w:hAnsi="Times New Roman"/>
                <w:sz w:val="24"/>
                <w:szCs w:val="24"/>
              </w:rPr>
              <w:t>13</w:t>
            </w:r>
          </w:p>
        </w:tc>
        <w:tc>
          <w:tcPr>
            <w:tcW w:w="646" w:type="pct"/>
            <w:tcBorders>
              <w:top w:val="single" w:sz="4" w:space="0" w:color="auto"/>
              <w:left w:val="single" w:sz="4" w:space="0" w:color="auto"/>
              <w:bottom w:val="single" w:sz="4" w:space="0" w:color="auto"/>
              <w:right w:val="single" w:sz="4" w:space="0" w:color="auto"/>
            </w:tcBorders>
            <w:vAlign w:val="center"/>
          </w:tcPr>
          <w:p w:rsidR="00B446F5" w:rsidRPr="00FD12F8" w:rsidRDefault="00B446F5" w:rsidP="001F4C08">
            <w:pPr>
              <w:jc w:val="both"/>
              <w:rPr>
                <w:rFonts w:ascii="Times New Roman" w:hAnsi="Times New Roman"/>
                <w:color w:val="000000"/>
                <w:sz w:val="24"/>
              </w:rPr>
            </w:pPr>
            <w:r w:rsidRPr="00FD12F8">
              <w:rPr>
                <w:rFonts w:ascii="Times New Roman" w:hAnsi="Times New Roman"/>
                <w:color w:val="000000"/>
                <w:sz w:val="24"/>
              </w:rPr>
              <w:t>10,9</w:t>
            </w:r>
          </w:p>
        </w:tc>
        <w:tc>
          <w:tcPr>
            <w:tcW w:w="364" w:type="pct"/>
            <w:tcBorders>
              <w:top w:val="single" w:sz="4" w:space="0" w:color="auto"/>
              <w:left w:val="single" w:sz="4" w:space="0" w:color="auto"/>
              <w:bottom w:val="single" w:sz="4" w:space="0" w:color="auto"/>
              <w:right w:val="single" w:sz="4" w:space="0" w:color="auto"/>
            </w:tcBorders>
            <w:vAlign w:val="center"/>
          </w:tcPr>
          <w:p w:rsidR="00B446F5" w:rsidRPr="00FD12F8" w:rsidRDefault="00B446F5" w:rsidP="001F4C08">
            <w:pPr>
              <w:jc w:val="both"/>
              <w:rPr>
                <w:rFonts w:ascii="Times New Roman" w:hAnsi="Times New Roman"/>
                <w:i/>
                <w:color w:val="000000"/>
                <w:sz w:val="24"/>
                <w:szCs w:val="24"/>
              </w:rPr>
            </w:pPr>
            <w:r w:rsidRPr="00FD12F8">
              <w:rPr>
                <w:rFonts w:ascii="Times New Roman" w:hAnsi="Times New Roman"/>
                <w:i/>
                <w:color w:val="000000"/>
                <w:sz w:val="24"/>
              </w:rPr>
              <w:t>-1,5</w:t>
            </w:r>
          </w:p>
        </w:tc>
        <w:tc>
          <w:tcPr>
            <w:tcW w:w="432" w:type="pct"/>
            <w:tcBorders>
              <w:top w:val="single" w:sz="4" w:space="0" w:color="auto"/>
              <w:left w:val="single" w:sz="4" w:space="0" w:color="auto"/>
              <w:bottom w:val="single" w:sz="4" w:space="0" w:color="auto"/>
              <w:right w:val="single" w:sz="4" w:space="0" w:color="auto"/>
            </w:tcBorders>
            <w:vAlign w:val="center"/>
          </w:tcPr>
          <w:p w:rsidR="00B446F5" w:rsidRPr="00FD12F8" w:rsidRDefault="00B446F5" w:rsidP="001F4C08">
            <w:pPr>
              <w:jc w:val="both"/>
              <w:rPr>
                <w:rFonts w:ascii="Times New Roman" w:hAnsi="Times New Roman"/>
                <w:i/>
                <w:color w:val="000000"/>
                <w:sz w:val="24"/>
                <w:szCs w:val="24"/>
              </w:rPr>
            </w:pPr>
            <w:r w:rsidRPr="00FD12F8">
              <w:rPr>
                <w:rFonts w:ascii="Times New Roman" w:hAnsi="Times New Roman"/>
                <w:i/>
                <w:color w:val="000000"/>
                <w:sz w:val="24"/>
              </w:rPr>
              <w:t>-16,2</w:t>
            </w:r>
          </w:p>
        </w:tc>
      </w:tr>
      <w:tr w:rsidR="00B446F5" w:rsidRPr="00FD12F8" w:rsidTr="00B10E9D">
        <w:trPr>
          <w:trHeight w:val="397"/>
        </w:trPr>
        <w:tc>
          <w:tcPr>
            <w:tcW w:w="2266" w:type="pct"/>
            <w:tcBorders>
              <w:top w:val="single" w:sz="4" w:space="0" w:color="auto"/>
              <w:left w:val="single" w:sz="4" w:space="0" w:color="auto"/>
              <w:bottom w:val="single" w:sz="4" w:space="0" w:color="auto"/>
              <w:right w:val="single" w:sz="4" w:space="0" w:color="auto"/>
            </w:tcBorders>
            <w:vAlign w:val="center"/>
            <w:hideMark/>
          </w:tcPr>
          <w:p w:rsidR="00B446F5" w:rsidRPr="00FD12F8" w:rsidRDefault="00B446F5" w:rsidP="001F4C08">
            <w:pPr>
              <w:jc w:val="both"/>
              <w:rPr>
                <w:rFonts w:ascii="Times New Roman" w:hAnsi="Times New Roman"/>
                <w:color w:val="000000"/>
                <w:sz w:val="24"/>
                <w:szCs w:val="24"/>
              </w:rPr>
            </w:pPr>
            <w:r w:rsidRPr="00FD12F8">
              <w:rPr>
                <w:rFonts w:ascii="Times New Roman" w:hAnsi="Times New Roman"/>
                <w:color w:val="000000"/>
                <w:sz w:val="24"/>
                <w:szCs w:val="24"/>
              </w:rPr>
              <w:t>количество наименований товаров под собственной торговой маркой, ед.</w:t>
            </w:r>
          </w:p>
        </w:tc>
        <w:tc>
          <w:tcPr>
            <w:tcW w:w="646" w:type="pct"/>
            <w:tcBorders>
              <w:top w:val="single" w:sz="4" w:space="0" w:color="auto"/>
              <w:left w:val="single" w:sz="4" w:space="0" w:color="auto"/>
              <w:bottom w:val="single" w:sz="4" w:space="0" w:color="auto"/>
              <w:right w:val="single" w:sz="4" w:space="0" w:color="auto"/>
            </w:tcBorders>
            <w:vAlign w:val="center"/>
            <w:hideMark/>
          </w:tcPr>
          <w:p w:rsidR="00B446F5" w:rsidRPr="00FD12F8" w:rsidRDefault="00B446F5" w:rsidP="001F4C08">
            <w:pPr>
              <w:jc w:val="both"/>
              <w:rPr>
                <w:rFonts w:ascii="Times New Roman" w:hAnsi="Times New Roman"/>
                <w:sz w:val="24"/>
                <w:szCs w:val="24"/>
              </w:rPr>
            </w:pPr>
            <w:r w:rsidRPr="00FD12F8">
              <w:rPr>
                <w:rFonts w:ascii="Times New Roman" w:hAnsi="Times New Roman"/>
                <w:sz w:val="24"/>
                <w:szCs w:val="24"/>
              </w:rPr>
              <w:t>613</w:t>
            </w:r>
          </w:p>
        </w:tc>
        <w:tc>
          <w:tcPr>
            <w:tcW w:w="646" w:type="pct"/>
            <w:tcBorders>
              <w:top w:val="single" w:sz="4" w:space="0" w:color="auto"/>
              <w:left w:val="single" w:sz="4" w:space="0" w:color="auto"/>
              <w:bottom w:val="single" w:sz="4" w:space="0" w:color="auto"/>
              <w:right w:val="single" w:sz="4" w:space="0" w:color="auto"/>
            </w:tcBorders>
            <w:vAlign w:val="center"/>
            <w:hideMark/>
          </w:tcPr>
          <w:p w:rsidR="00B446F5" w:rsidRPr="00FD12F8" w:rsidRDefault="00B446F5" w:rsidP="001F4C08">
            <w:pPr>
              <w:jc w:val="both"/>
              <w:rPr>
                <w:rFonts w:ascii="Times New Roman" w:hAnsi="Times New Roman"/>
                <w:sz w:val="24"/>
                <w:szCs w:val="24"/>
              </w:rPr>
            </w:pPr>
            <w:r w:rsidRPr="00FD12F8">
              <w:rPr>
                <w:rFonts w:ascii="Times New Roman" w:hAnsi="Times New Roman"/>
                <w:sz w:val="24"/>
                <w:szCs w:val="24"/>
              </w:rPr>
              <w:t>681</w:t>
            </w:r>
          </w:p>
        </w:tc>
        <w:tc>
          <w:tcPr>
            <w:tcW w:w="646" w:type="pct"/>
            <w:tcBorders>
              <w:top w:val="single" w:sz="4" w:space="0" w:color="auto"/>
              <w:left w:val="single" w:sz="4" w:space="0" w:color="auto"/>
              <w:bottom w:val="single" w:sz="4" w:space="0" w:color="auto"/>
              <w:right w:val="single" w:sz="4" w:space="0" w:color="auto"/>
            </w:tcBorders>
            <w:vAlign w:val="center"/>
          </w:tcPr>
          <w:p w:rsidR="00B446F5" w:rsidRPr="00FD12F8" w:rsidRDefault="00B446F5" w:rsidP="001F4C08">
            <w:pPr>
              <w:jc w:val="both"/>
              <w:rPr>
                <w:rFonts w:ascii="Times New Roman" w:hAnsi="Times New Roman"/>
                <w:color w:val="000000"/>
                <w:sz w:val="24"/>
              </w:rPr>
            </w:pPr>
            <w:r w:rsidRPr="00FD12F8">
              <w:rPr>
                <w:rFonts w:ascii="Times New Roman" w:hAnsi="Times New Roman"/>
                <w:color w:val="000000"/>
                <w:sz w:val="24"/>
              </w:rPr>
              <w:t>605</w:t>
            </w:r>
          </w:p>
        </w:tc>
        <w:tc>
          <w:tcPr>
            <w:tcW w:w="364" w:type="pct"/>
            <w:tcBorders>
              <w:top w:val="single" w:sz="4" w:space="0" w:color="auto"/>
              <w:left w:val="single" w:sz="4" w:space="0" w:color="auto"/>
              <w:bottom w:val="single" w:sz="4" w:space="0" w:color="auto"/>
              <w:right w:val="single" w:sz="4" w:space="0" w:color="auto"/>
            </w:tcBorders>
            <w:vAlign w:val="center"/>
          </w:tcPr>
          <w:p w:rsidR="00B446F5" w:rsidRPr="00FD12F8" w:rsidRDefault="00B446F5" w:rsidP="001F4C08">
            <w:pPr>
              <w:jc w:val="both"/>
              <w:rPr>
                <w:rFonts w:ascii="Times New Roman" w:hAnsi="Times New Roman"/>
                <w:i/>
                <w:color w:val="000000"/>
                <w:sz w:val="24"/>
                <w:szCs w:val="24"/>
              </w:rPr>
            </w:pPr>
            <w:r w:rsidRPr="00FD12F8">
              <w:rPr>
                <w:rFonts w:ascii="Times New Roman" w:hAnsi="Times New Roman"/>
                <w:i/>
                <w:color w:val="000000"/>
                <w:sz w:val="24"/>
              </w:rPr>
              <w:t>11,1</w:t>
            </w:r>
          </w:p>
        </w:tc>
        <w:tc>
          <w:tcPr>
            <w:tcW w:w="432" w:type="pct"/>
            <w:tcBorders>
              <w:top w:val="single" w:sz="4" w:space="0" w:color="auto"/>
              <w:left w:val="single" w:sz="4" w:space="0" w:color="auto"/>
              <w:bottom w:val="single" w:sz="4" w:space="0" w:color="auto"/>
              <w:right w:val="single" w:sz="4" w:space="0" w:color="auto"/>
            </w:tcBorders>
            <w:vAlign w:val="center"/>
          </w:tcPr>
          <w:p w:rsidR="00B446F5" w:rsidRPr="00FD12F8" w:rsidRDefault="00B446F5" w:rsidP="001F4C08">
            <w:pPr>
              <w:jc w:val="both"/>
              <w:rPr>
                <w:rFonts w:ascii="Times New Roman" w:hAnsi="Times New Roman"/>
                <w:i/>
                <w:color w:val="000000"/>
                <w:sz w:val="24"/>
                <w:szCs w:val="24"/>
              </w:rPr>
            </w:pPr>
            <w:r w:rsidRPr="00FD12F8">
              <w:rPr>
                <w:rFonts w:ascii="Times New Roman" w:hAnsi="Times New Roman"/>
                <w:i/>
                <w:color w:val="000000"/>
                <w:sz w:val="24"/>
              </w:rPr>
              <w:t>-11,2</w:t>
            </w:r>
          </w:p>
        </w:tc>
      </w:tr>
      <w:tr w:rsidR="00B446F5" w:rsidRPr="00FD12F8" w:rsidTr="00B10E9D">
        <w:trPr>
          <w:trHeight w:val="397"/>
        </w:trPr>
        <w:tc>
          <w:tcPr>
            <w:tcW w:w="2266" w:type="pct"/>
            <w:tcBorders>
              <w:top w:val="single" w:sz="4" w:space="0" w:color="auto"/>
              <w:left w:val="single" w:sz="4" w:space="0" w:color="auto"/>
              <w:bottom w:val="single" w:sz="4" w:space="0" w:color="auto"/>
              <w:right w:val="single" w:sz="4" w:space="0" w:color="auto"/>
            </w:tcBorders>
            <w:vAlign w:val="center"/>
            <w:hideMark/>
          </w:tcPr>
          <w:p w:rsidR="00B446F5" w:rsidRPr="00FD12F8" w:rsidRDefault="00B446F5" w:rsidP="001F4C08">
            <w:pPr>
              <w:jc w:val="both"/>
              <w:rPr>
                <w:rFonts w:ascii="Times New Roman" w:hAnsi="Times New Roman"/>
                <w:color w:val="000000"/>
                <w:sz w:val="24"/>
                <w:szCs w:val="24"/>
              </w:rPr>
            </w:pPr>
            <w:r w:rsidRPr="00FD12F8">
              <w:rPr>
                <w:rFonts w:ascii="Times New Roman" w:hAnsi="Times New Roman"/>
                <w:sz w:val="24"/>
                <w:szCs w:val="24"/>
              </w:rPr>
              <w:t>объем товаров, доставляемых через распределительные центры, %</w:t>
            </w:r>
          </w:p>
        </w:tc>
        <w:tc>
          <w:tcPr>
            <w:tcW w:w="646" w:type="pct"/>
            <w:tcBorders>
              <w:top w:val="single" w:sz="4" w:space="0" w:color="auto"/>
              <w:left w:val="single" w:sz="4" w:space="0" w:color="auto"/>
              <w:bottom w:val="single" w:sz="4" w:space="0" w:color="auto"/>
              <w:right w:val="single" w:sz="4" w:space="0" w:color="auto"/>
            </w:tcBorders>
            <w:vAlign w:val="center"/>
            <w:hideMark/>
          </w:tcPr>
          <w:p w:rsidR="00B446F5" w:rsidRPr="00FD12F8" w:rsidRDefault="00B446F5" w:rsidP="001F4C08">
            <w:pPr>
              <w:jc w:val="both"/>
              <w:rPr>
                <w:rFonts w:ascii="Times New Roman" w:hAnsi="Times New Roman"/>
                <w:sz w:val="24"/>
                <w:szCs w:val="24"/>
              </w:rPr>
            </w:pPr>
            <w:r w:rsidRPr="00FD12F8">
              <w:rPr>
                <w:rFonts w:ascii="Times New Roman" w:hAnsi="Times New Roman"/>
                <w:sz w:val="24"/>
                <w:szCs w:val="24"/>
              </w:rPr>
              <w:t>83</w:t>
            </w:r>
          </w:p>
        </w:tc>
        <w:tc>
          <w:tcPr>
            <w:tcW w:w="646" w:type="pct"/>
            <w:tcBorders>
              <w:top w:val="single" w:sz="4" w:space="0" w:color="auto"/>
              <w:left w:val="single" w:sz="4" w:space="0" w:color="auto"/>
              <w:bottom w:val="single" w:sz="4" w:space="0" w:color="auto"/>
              <w:right w:val="single" w:sz="4" w:space="0" w:color="auto"/>
            </w:tcBorders>
            <w:vAlign w:val="center"/>
            <w:hideMark/>
          </w:tcPr>
          <w:p w:rsidR="00B446F5" w:rsidRPr="00FD12F8" w:rsidRDefault="00B446F5" w:rsidP="001F4C08">
            <w:pPr>
              <w:jc w:val="both"/>
              <w:rPr>
                <w:rFonts w:ascii="Times New Roman" w:hAnsi="Times New Roman"/>
                <w:sz w:val="24"/>
                <w:szCs w:val="24"/>
              </w:rPr>
            </w:pPr>
            <w:r w:rsidRPr="00FD12F8">
              <w:rPr>
                <w:rFonts w:ascii="Times New Roman" w:hAnsi="Times New Roman"/>
                <w:sz w:val="24"/>
                <w:szCs w:val="24"/>
              </w:rPr>
              <w:t>85</w:t>
            </w:r>
          </w:p>
        </w:tc>
        <w:tc>
          <w:tcPr>
            <w:tcW w:w="646" w:type="pct"/>
            <w:tcBorders>
              <w:top w:val="single" w:sz="4" w:space="0" w:color="auto"/>
              <w:left w:val="single" w:sz="4" w:space="0" w:color="auto"/>
              <w:bottom w:val="single" w:sz="4" w:space="0" w:color="auto"/>
              <w:right w:val="single" w:sz="4" w:space="0" w:color="auto"/>
            </w:tcBorders>
            <w:vAlign w:val="center"/>
          </w:tcPr>
          <w:p w:rsidR="00B446F5" w:rsidRPr="00FD12F8" w:rsidRDefault="00B446F5" w:rsidP="001F4C08">
            <w:pPr>
              <w:jc w:val="both"/>
              <w:rPr>
                <w:rFonts w:ascii="Times New Roman" w:hAnsi="Times New Roman"/>
                <w:color w:val="000000"/>
                <w:sz w:val="24"/>
              </w:rPr>
            </w:pPr>
            <w:r w:rsidRPr="00FD12F8">
              <w:rPr>
                <w:rFonts w:ascii="Times New Roman" w:hAnsi="Times New Roman"/>
                <w:color w:val="000000"/>
                <w:sz w:val="24"/>
              </w:rPr>
              <w:t>86</w:t>
            </w:r>
          </w:p>
        </w:tc>
        <w:tc>
          <w:tcPr>
            <w:tcW w:w="364" w:type="pct"/>
            <w:tcBorders>
              <w:top w:val="single" w:sz="4" w:space="0" w:color="auto"/>
              <w:left w:val="single" w:sz="4" w:space="0" w:color="auto"/>
              <w:bottom w:val="single" w:sz="4" w:space="0" w:color="auto"/>
              <w:right w:val="single" w:sz="4" w:space="0" w:color="auto"/>
            </w:tcBorders>
            <w:vAlign w:val="center"/>
          </w:tcPr>
          <w:p w:rsidR="00B446F5" w:rsidRPr="00FD12F8" w:rsidRDefault="00B446F5" w:rsidP="001F4C08">
            <w:pPr>
              <w:jc w:val="both"/>
              <w:rPr>
                <w:rFonts w:ascii="Times New Roman" w:hAnsi="Times New Roman"/>
                <w:i/>
                <w:color w:val="000000"/>
                <w:sz w:val="24"/>
                <w:szCs w:val="24"/>
              </w:rPr>
            </w:pPr>
            <w:r w:rsidRPr="00FD12F8">
              <w:rPr>
                <w:rFonts w:ascii="Times New Roman" w:hAnsi="Times New Roman"/>
                <w:i/>
                <w:color w:val="000000"/>
                <w:sz w:val="24"/>
              </w:rPr>
              <w:t>2,4</w:t>
            </w:r>
          </w:p>
        </w:tc>
        <w:tc>
          <w:tcPr>
            <w:tcW w:w="432" w:type="pct"/>
            <w:tcBorders>
              <w:top w:val="single" w:sz="4" w:space="0" w:color="auto"/>
              <w:left w:val="single" w:sz="4" w:space="0" w:color="auto"/>
              <w:bottom w:val="single" w:sz="4" w:space="0" w:color="auto"/>
              <w:right w:val="single" w:sz="4" w:space="0" w:color="auto"/>
            </w:tcBorders>
            <w:vAlign w:val="center"/>
          </w:tcPr>
          <w:p w:rsidR="00B446F5" w:rsidRPr="00FD12F8" w:rsidRDefault="00B446F5" w:rsidP="001F4C08">
            <w:pPr>
              <w:jc w:val="both"/>
              <w:rPr>
                <w:rFonts w:ascii="Times New Roman" w:hAnsi="Times New Roman"/>
                <w:i/>
                <w:color w:val="000000"/>
                <w:sz w:val="24"/>
                <w:szCs w:val="24"/>
              </w:rPr>
            </w:pPr>
            <w:r w:rsidRPr="00FD12F8">
              <w:rPr>
                <w:rFonts w:ascii="Times New Roman" w:hAnsi="Times New Roman"/>
                <w:i/>
                <w:color w:val="000000"/>
                <w:sz w:val="24"/>
              </w:rPr>
              <w:t>1,2</w:t>
            </w:r>
          </w:p>
        </w:tc>
      </w:tr>
      <w:tr w:rsidR="00B446F5" w:rsidRPr="00FD12F8" w:rsidTr="00B10E9D">
        <w:trPr>
          <w:trHeight w:val="397"/>
        </w:trPr>
        <w:tc>
          <w:tcPr>
            <w:tcW w:w="2266" w:type="pct"/>
            <w:tcBorders>
              <w:top w:val="single" w:sz="4" w:space="0" w:color="auto"/>
              <w:left w:val="single" w:sz="4" w:space="0" w:color="auto"/>
              <w:bottom w:val="single" w:sz="4" w:space="0" w:color="auto"/>
              <w:right w:val="single" w:sz="4" w:space="0" w:color="auto"/>
            </w:tcBorders>
            <w:vAlign w:val="center"/>
          </w:tcPr>
          <w:p w:rsidR="00B446F5" w:rsidRPr="00FD12F8" w:rsidRDefault="00B446F5" w:rsidP="001F4C08">
            <w:pPr>
              <w:jc w:val="both"/>
              <w:rPr>
                <w:rFonts w:ascii="Times New Roman" w:hAnsi="Times New Roman"/>
                <w:sz w:val="24"/>
                <w:szCs w:val="24"/>
              </w:rPr>
            </w:pPr>
            <w:r w:rsidRPr="00FD12F8">
              <w:rPr>
                <w:rFonts w:ascii="Times New Roman" w:hAnsi="Times New Roman"/>
                <w:sz w:val="24"/>
                <w:szCs w:val="24"/>
              </w:rPr>
              <w:t>количество грузовых автомобилей компании, ед.</w:t>
            </w:r>
          </w:p>
        </w:tc>
        <w:tc>
          <w:tcPr>
            <w:tcW w:w="646" w:type="pct"/>
            <w:tcBorders>
              <w:top w:val="single" w:sz="4" w:space="0" w:color="auto"/>
              <w:left w:val="single" w:sz="4" w:space="0" w:color="auto"/>
              <w:bottom w:val="single" w:sz="4" w:space="0" w:color="auto"/>
              <w:right w:val="single" w:sz="4" w:space="0" w:color="auto"/>
            </w:tcBorders>
            <w:vAlign w:val="center"/>
          </w:tcPr>
          <w:p w:rsidR="00B446F5" w:rsidRPr="00FD12F8" w:rsidRDefault="00B446F5" w:rsidP="001F4C08">
            <w:pPr>
              <w:jc w:val="both"/>
              <w:rPr>
                <w:rFonts w:ascii="Times New Roman" w:hAnsi="Times New Roman"/>
                <w:sz w:val="24"/>
                <w:szCs w:val="24"/>
              </w:rPr>
            </w:pPr>
            <w:r w:rsidRPr="00FD12F8">
              <w:rPr>
                <w:rFonts w:ascii="Times New Roman" w:hAnsi="Times New Roman"/>
                <w:sz w:val="24"/>
                <w:szCs w:val="24"/>
              </w:rPr>
              <w:t>4401</w:t>
            </w:r>
          </w:p>
        </w:tc>
        <w:tc>
          <w:tcPr>
            <w:tcW w:w="646" w:type="pct"/>
            <w:tcBorders>
              <w:top w:val="single" w:sz="4" w:space="0" w:color="auto"/>
              <w:left w:val="single" w:sz="4" w:space="0" w:color="auto"/>
              <w:bottom w:val="single" w:sz="4" w:space="0" w:color="auto"/>
              <w:right w:val="single" w:sz="4" w:space="0" w:color="auto"/>
            </w:tcBorders>
            <w:vAlign w:val="center"/>
          </w:tcPr>
          <w:p w:rsidR="00B446F5" w:rsidRPr="00FD12F8" w:rsidRDefault="00B446F5" w:rsidP="001F4C08">
            <w:pPr>
              <w:jc w:val="both"/>
              <w:rPr>
                <w:rFonts w:ascii="Times New Roman" w:hAnsi="Times New Roman"/>
                <w:sz w:val="24"/>
                <w:szCs w:val="24"/>
              </w:rPr>
            </w:pPr>
            <w:r w:rsidRPr="00FD12F8">
              <w:rPr>
                <w:rFonts w:ascii="Times New Roman" w:hAnsi="Times New Roman"/>
                <w:sz w:val="24"/>
                <w:szCs w:val="24"/>
              </w:rPr>
              <w:t>5577</w:t>
            </w:r>
          </w:p>
        </w:tc>
        <w:tc>
          <w:tcPr>
            <w:tcW w:w="646" w:type="pct"/>
            <w:tcBorders>
              <w:top w:val="single" w:sz="4" w:space="0" w:color="auto"/>
              <w:left w:val="single" w:sz="4" w:space="0" w:color="auto"/>
              <w:bottom w:val="single" w:sz="4" w:space="0" w:color="auto"/>
              <w:right w:val="single" w:sz="4" w:space="0" w:color="auto"/>
            </w:tcBorders>
            <w:vAlign w:val="center"/>
          </w:tcPr>
          <w:p w:rsidR="00B446F5" w:rsidRPr="00FD12F8" w:rsidRDefault="00B446F5" w:rsidP="001F4C08">
            <w:pPr>
              <w:jc w:val="both"/>
              <w:rPr>
                <w:rFonts w:ascii="Times New Roman" w:hAnsi="Times New Roman"/>
                <w:color w:val="000000"/>
                <w:sz w:val="24"/>
              </w:rPr>
            </w:pPr>
            <w:r w:rsidRPr="00FD12F8">
              <w:rPr>
                <w:rFonts w:ascii="Times New Roman" w:hAnsi="Times New Roman"/>
                <w:color w:val="000000"/>
                <w:sz w:val="24"/>
              </w:rPr>
              <w:t>5938</w:t>
            </w:r>
          </w:p>
        </w:tc>
        <w:tc>
          <w:tcPr>
            <w:tcW w:w="364" w:type="pct"/>
            <w:tcBorders>
              <w:top w:val="single" w:sz="4" w:space="0" w:color="auto"/>
              <w:left w:val="single" w:sz="4" w:space="0" w:color="auto"/>
              <w:bottom w:val="single" w:sz="4" w:space="0" w:color="auto"/>
              <w:right w:val="single" w:sz="4" w:space="0" w:color="auto"/>
            </w:tcBorders>
            <w:vAlign w:val="center"/>
          </w:tcPr>
          <w:p w:rsidR="00B446F5" w:rsidRPr="00FD12F8" w:rsidRDefault="00B446F5" w:rsidP="001F4C08">
            <w:pPr>
              <w:jc w:val="both"/>
              <w:rPr>
                <w:rFonts w:ascii="Times New Roman" w:hAnsi="Times New Roman"/>
                <w:i/>
                <w:color w:val="000000"/>
                <w:sz w:val="24"/>
                <w:szCs w:val="24"/>
              </w:rPr>
            </w:pPr>
            <w:r w:rsidRPr="00FD12F8">
              <w:rPr>
                <w:rFonts w:ascii="Times New Roman" w:hAnsi="Times New Roman"/>
                <w:i/>
                <w:color w:val="000000"/>
                <w:sz w:val="24"/>
              </w:rPr>
              <w:t>26,7</w:t>
            </w:r>
          </w:p>
        </w:tc>
        <w:tc>
          <w:tcPr>
            <w:tcW w:w="432" w:type="pct"/>
            <w:tcBorders>
              <w:top w:val="single" w:sz="4" w:space="0" w:color="auto"/>
              <w:left w:val="single" w:sz="4" w:space="0" w:color="auto"/>
              <w:bottom w:val="single" w:sz="4" w:space="0" w:color="auto"/>
              <w:right w:val="single" w:sz="4" w:space="0" w:color="auto"/>
            </w:tcBorders>
            <w:vAlign w:val="center"/>
          </w:tcPr>
          <w:p w:rsidR="00B446F5" w:rsidRPr="00FD12F8" w:rsidRDefault="00B446F5" w:rsidP="001F4C08">
            <w:pPr>
              <w:jc w:val="both"/>
              <w:rPr>
                <w:rFonts w:ascii="Times New Roman" w:hAnsi="Times New Roman"/>
                <w:i/>
                <w:color w:val="000000"/>
                <w:sz w:val="24"/>
                <w:szCs w:val="24"/>
              </w:rPr>
            </w:pPr>
            <w:r w:rsidRPr="00FD12F8">
              <w:rPr>
                <w:rFonts w:ascii="Times New Roman" w:hAnsi="Times New Roman"/>
                <w:i/>
                <w:color w:val="000000"/>
                <w:sz w:val="24"/>
              </w:rPr>
              <w:t>6,5</w:t>
            </w:r>
          </w:p>
        </w:tc>
      </w:tr>
      <w:tr w:rsidR="00B446F5" w:rsidRPr="00FD12F8" w:rsidTr="00B10E9D">
        <w:trPr>
          <w:trHeight w:val="397"/>
        </w:trPr>
        <w:tc>
          <w:tcPr>
            <w:tcW w:w="2266" w:type="pct"/>
            <w:tcBorders>
              <w:top w:val="single" w:sz="4" w:space="0" w:color="auto"/>
              <w:left w:val="single" w:sz="4" w:space="0" w:color="auto"/>
              <w:bottom w:val="single" w:sz="4" w:space="0" w:color="auto"/>
              <w:right w:val="single" w:sz="4" w:space="0" w:color="auto"/>
            </w:tcBorders>
            <w:vAlign w:val="center"/>
            <w:hideMark/>
          </w:tcPr>
          <w:p w:rsidR="00B446F5" w:rsidRPr="00FD12F8" w:rsidRDefault="00B446F5" w:rsidP="001F4C08">
            <w:pPr>
              <w:jc w:val="both"/>
              <w:rPr>
                <w:rFonts w:ascii="Times New Roman" w:hAnsi="Times New Roman"/>
                <w:color w:val="000000"/>
                <w:sz w:val="24"/>
                <w:szCs w:val="24"/>
              </w:rPr>
            </w:pPr>
            <w:r w:rsidRPr="00FD12F8">
              <w:rPr>
                <w:rFonts w:ascii="Times New Roman" w:hAnsi="Times New Roman"/>
                <w:sz w:val="24"/>
                <w:szCs w:val="24"/>
              </w:rPr>
              <w:t>среднесписочное количество сотрудников, чел</w:t>
            </w:r>
          </w:p>
        </w:tc>
        <w:tc>
          <w:tcPr>
            <w:tcW w:w="646" w:type="pct"/>
            <w:tcBorders>
              <w:top w:val="single" w:sz="4" w:space="0" w:color="auto"/>
              <w:left w:val="single" w:sz="4" w:space="0" w:color="auto"/>
              <w:bottom w:val="single" w:sz="4" w:space="0" w:color="auto"/>
              <w:right w:val="single" w:sz="4" w:space="0" w:color="auto"/>
            </w:tcBorders>
            <w:vAlign w:val="center"/>
            <w:hideMark/>
          </w:tcPr>
          <w:p w:rsidR="00B446F5" w:rsidRPr="00FD12F8" w:rsidRDefault="00B446F5" w:rsidP="001F4C08">
            <w:pPr>
              <w:jc w:val="both"/>
              <w:rPr>
                <w:rFonts w:ascii="Times New Roman" w:hAnsi="Times New Roman"/>
                <w:sz w:val="24"/>
                <w:szCs w:val="24"/>
              </w:rPr>
            </w:pPr>
            <w:r w:rsidRPr="00FD12F8">
              <w:rPr>
                <w:rFonts w:ascii="Times New Roman" w:hAnsi="Times New Roman"/>
                <w:sz w:val="24"/>
                <w:szCs w:val="24"/>
              </w:rPr>
              <w:t>140198</w:t>
            </w:r>
          </w:p>
        </w:tc>
        <w:tc>
          <w:tcPr>
            <w:tcW w:w="646" w:type="pct"/>
            <w:tcBorders>
              <w:top w:val="single" w:sz="4" w:space="0" w:color="auto"/>
              <w:left w:val="single" w:sz="4" w:space="0" w:color="auto"/>
              <w:bottom w:val="single" w:sz="4" w:space="0" w:color="auto"/>
              <w:right w:val="single" w:sz="4" w:space="0" w:color="auto"/>
            </w:tcBorders>
            <w:vAlign w:val="center"/>
            <w:hideMark/>
          </w:tcPr>
          <w:p w:rsidR="00B446F5" w:rsidRPr="00FD12F8" w:rsidRDefault="00B446F5" w:rsidP="001F4C08">
            <w:pPr>
              <w:jc w:val="both"/>
              <w:rPr>
                <w:rFonts w:ascii="Times New Roman" w:hAnsi="Times New Roman"/>
                <w:sz w:val="24"/>
                <w:szCs w:val="24"/>
              </w:rPr>
            </w:pPr>
            <w:r w:rsidRPr="00FD12F8">
              <w:rPr>
                <w:rFonts w:ascii="Times New Roman" w:hAnsi="Times New Roman"/>
                <w:sz w:val="24"/>
                <w:szCs w:val="24"/>
              </w:rPr>
              <w:t>175720</w:t>
            </w:r>
          </w:p>
        </w:tc>
        <w:tc>
          <w:tcPr>
            <w:tcW w:w="646" w:type="pct"/>
            <w:tcBorders>
              <w:top w:val="single" w:sz="4" w:space="0" w:color="auto"/>
              <w:left w:val="single" w:sz="4" w:space="0" w:color="auto"/>
              <w:bottom w:val="single" w:sz="4" w:space="0" w:color="auto"/>
              <w:right w:val="single" w:sz="4" w:space="0" w:color="auto"/>
            </w:tcBorders>
            <w:vAlign w:val="center"/>
          </w:tcPr>
          <w:p w:rsidR="00B446F5" w:rsidRPr="00FD12F8" w:rsidRDefault="00B446F5" w:rsidP="001F4C08">
            <w:pPr>
              <w:jc w:val="both"/>
              <w:rPr>
                <w:rFonts w:ascii="Times New Roman" w:hAnsi="Times New Roman"/>
                <w:color w:val="000000"/>
                <w:sz w:val="24"/>
              </w:rPr>
            </w:pPr>
            <w:r w:rsidRPr="00FD12F8">
              <w:rPr>
                <w:rFonts w:ascii="Times New Roman" w:hAnsi="Times New Roman"/>
                <w:color w:val="000000"/>
                <w:sz w:val="24"/>
              </w:rPr>
              <w:t>207853</w:t>
            </w:r>
          </w:p>
        </w:tc>
        <w:tc>
          <w:tcPr>
            <w:tcW w:w="364" w:type="pct"/>
            <w:tcBorders>
              <w:top w:val="single" w:sz="4" w:space="0" w:color="auto"/>
              <w:left w:val="single" w:sz="4" w:space="0" w:color="auto"/>
              <w:bottom w:val="single" w:sz="4" w:space="0" w:color="auto"/>
              <w:right w:val="single" w:sz="4" w:space="0" w:color="auto"/>
            </w:tcBorders>
            <w:vAlign w:val="center"/>
          </w:tcPr>
          <w:p w:rsidR="00B446F5" w:rsidRPr="00FD12F8" w:rsidRDefault="00B446F5" w:rsidP="001F4C08">
            <w:pPr>
              <w:jc w:val="both"/>
              <w:rPr>
                <w:rFonts w:ascii="Times New Roman" w:hAnsi="Times New Roman"/>
                <w:i/>
                <w:color w:val="000000"/>
                <w:sz w:val="24"/>
                <w:szCs w:val="24"/>
              </w:rPr>
            </w:pPr>
            <w:r w:rsidRPr="00FD12F8">
              <w:rPr>
                <w:rFonts w:ascii="Times New Roman" w:hAnsi="Times New Roman"/>
                <w:i/>
                <w:color w:val="000000"/>
                <w:sz w:val="24"/>
              </w:rPr>
              <w:t>25,3</w:t>
            </w:r>
          </w:p>
        </w:tc>
        <w:tc>
          <w:tcPr>
            <w:tcW w:w="432" w:type="pct"/>
            <w:tcBorders>
              <w:top w:val="single" w:sz="4" w:space="0" w:color="auto"/>
              <w:left w:val="single" w:sz="4" w:space="0" w:color="auto"/>
              <w:bottom w:val="single" w:sz="4" w:space="0" w:color="auto"/>
              <w:right w:val="single" w:sz="4" w:space="0" w:color="auto"/>
            </w:tcBorders>
            <w:vAlign w:val="center"/>
          </w:tcPr>
          <w:p w:rsidR="00B446F5" w:rsidRPr="00FD12F8" w:rsidRDefault="00B446F5" w:rsidP="001F4C08">
            <w:pPr>
              <w:jc w:val="both"/>
              <w:rPr>
                <w:rFonts w:ascii="Times New Roman" w:hAnsi="Times New Roman"/>
                <w:i/>
                <w:color w:val="000000"/>
                <w:sz w:val="24"/>
                <w:szCs w:val="24"/>
              </w:rPr>
            </w:pPr>
            <w:r w:rsidRPr="00FD12F8">
              <w:rPr>
                <w:rFonts w:ascii="Times New Roman" w:hAnsi="Times New Roman"/>
                <w:i/>
                <w:color w:val="000000"/>
                <w:sz w:val="24"/>
              </w:rPr>
              <w:t>18,3</w:t>
            </w:r>
          </w:p>
        </w:tc>
      </w:tr>
      <w:tr w:rsidR="00B446F5" w:rsidRPr="00FD12F8" w:rsidTr="00B10E9D">
        <w:trPr>
          <w:trHeight w:val="397"/>
        </w:trPr>
        <w:tc>
          <w:tcPr>
            <w:tcW w:w="2266" w:type="pct"/>
            <w:tcBorders>
              <w:top w:val="single" w:sz="4" w:space="0" w:color="auto"/>
              <w:left w:val="single" w:sz="4" w:space="0" w:color="auto"/>
              <w:bottom w:val="single" w:sz="4" w:space="0" w:color="auto"/>
              <w:right w:val="single" w:sz="4" w:space="0" w:color="auto"/>
            </w:tcBorders>
            <w:vAlign w:val="center"/>
            <w:hideMark/>
          </w:tcPr>
          <w:p w:rsidR="00B446F5" w:rsidRPr="00FD12F8" w:rsidRDefault="00B446F5" w:rsidP="001F4C08">
            <w:pPr>
              <w:jc w:val="both"/>
              <w:rPr>
                <w:rFonts w:ascii="Times New Roman" w:hAnsi="Times New Roman"/>
                <w:color w:val="000000"/>
                <w:sz w:val="24"/>
                <w:szCs w:val="24"/>
              </w:rPr>
            </w:pPr>
            <w:r w:rsidRPr="00FD12F8">
              <w:rPr>
                <w:rFonts w:ascii="Times New Roman" w:hAnsi="Times New Roman"/>
                <w:color w:val="000000"/>
                <w:sz w:val="24"/>
                <w:szCs w:val="24"/>
              </w:rPr>
              <w:t>средняя заработная плата, руб.</w:t>
            </w:r>
          </w:p>
        </w:tc>
        <w:tc>
          <w:tcPr>
            <w:tcW w:w="646" w:type="pct"/>
            <w:tcBorders>
              <w:top w:val="single" w:sz="4" w:space="0" w:color="auto"/>
              <w:left w:val="single" w:sz="4" w:space="0" w:color="auto"/>
              <w:bottom w:val="single" w:sz="4" w:space="0" w:color="auto"/>
              <w:right w:val="single" w:sz="4" w:space="0" w:color="auto"/>
            </w:tcBorders>
            <w:vAlign w:val="center"/>
            <w:hideMark/>
          </w:tcPr>
          <w:p w:rsidR="00B446F5" w:rsidRPr="00FD12F8" w:rsidRDefault="00B446F5" w:rsidP="001F4C08">
            <w:pPr>
              <w:jc w:val="both"/>
              <w:rPr>
                <w:rFonts w:ascii="Times New Roman" w:hAnsi="Times New Roman"/>
                <w:sz w:val="24"/>
                <w:szCs w:val="24"/>
              </w:rPr>
            </w:pPr>
            <w:r w:rsidRPr="00FD12F8">
              <w:rPr>
                <w:rFonts w:ascii="Times New Roman" w:hAnsi="Times New Roman"/>
                <w:sz w:val="24"/>
                <w:szCs w:val="24"/>
              </w:rPr>
              <w:t>22858</w:t>
            </w:r>
          </w:p>
        </w:tc>
        <w:tc>
          <w:tcPr>
            <w:tcW w:w="646" w:type="pct"/>
            <w:tcBorders>
              <w:top w:val="single" w:sz="4" w:space="0" w:color="auto"/>
              <w:left w:val="single" w:sz="4" w:space="0" w:color="auto"/>
              <w:bottom w:val="single" w:sz="4" w:space="0" w:color="auto"/>
              <w:right w:val="single" w:sz="4" w:space="0" w:color="auto"/>
            </w:tcBorders>
            <w:vAlign w:val="center"/>
            <w:hideMark/>
          </w:tcPr>
          <w:p w:rsidR="00B446F5" w:rsidRPr="00FD12F8" w:rsidRDefault="00B446F5" w:rsidP="001F4C08">
            <w:pPr>
              <w:jc w:val="both"/>
              <w:rPr>
                <w:rFonts w:ascii="Times New Roman" w:hAnsi="Times New Roman"/>
                <w:sz w:val="24"/>
                <w:szCs w:val="24"/>
              </w:rPr>
            </w:pPr>
            <w:r w:rsidRPr="00FD12F8">
              <w:rPr>
                <w:rFonts w:ascii="Times New Roman" w:hAnsi="Times New Roman"/>
                <w:sz w:val="24"/>
                <w:szCs w:val="24"/>
              </w:rPr>
              <w:t>25899</w:t>
            </w:r>
          </w:p>
        </w:tc>
        <w:tc>
          <w:tcPr>
            <w:tcW w:w="646" w:type="pct"/>
            <w:tcBorders>
              <w:top w:val="single" w:sz="4" w:space="0" w:color="auto"/>
              <w:left w:val="single" w:sz="4" w:space="0" w:color="auto"/>
              <w:bottom w:val="single" w:sz="4" w:space="0" w:color="auto"/>
              <w:right w:val="single" w:sz="4" w:space="0" w:color="auto"/>
            </w:tcBorders>
            <w:vAlign w:val="center"/>
          </w:tcPr>
          <w:p w:rsidR="00B446F5" w:rsidRPr="00FD12F8" w:rsidRDefault="00B446F5" w:rsidP="001F4C08">
            <w:pPr>
              <w:jc w:val="both"/>
              <w:rPr>
                <w:rFonts w:ascii="Times New Roman" w:hAnsi="Times New Roman"/>
                <w:color w:val="000000"/>
                <w:sz w:val="24"/>
              </w:rPr>
            </w:pPr>
            <w:r w:rsidRPr="00FD12F8">
              <w:rPr>
                <w:rFonts w:ascii="Times New Roman" w:hAnsi="Times New Roman"/>
                <w:color w:val="000000"/>
                <w:sz w:val="24"/>
              </w:rPr>
              <w:t>28143</w:t>
            </w:r>
          </w:p>
        </w:tc>
        <w:tc>
          <w:tcPr>
            <w:tcW w:w="364" w:type="pct"/>
            <w:tcBorders>
              <w:top w:val="single" w:sz="4" w:space="0" w:color="auto"/>
              <w:left w:val="single" w:sz="4" w:space="0" w:color="auto"/>
              <w:bottom w:val="single" w:sz="4" w:space="0" w:color="auto"/>
              <w:right w:val="single" w:sz="4" w:space="0" w:color="auto"/>
            </w:tcBorders>
            <w:vAlign w:val="center"/>
            <w:hideMark/>
          </w:tcPr>
          <w:p w:rsidR="00B446F5" w:rsidRPr="00FD12F8" w:rsidRDefault="00B446F5" w:rsidP="001F4C08">
            <w:pPr>
              <w:jc w:val="both"/>
              <w:rPr>
                <w:rFonts w:ascii="Times New Roman" w:hAnsi="Times New Roman"/>
                <w:i/>
                <w:color w:val="000000"/>
                <w:sz w:val="24"/>
                <w:szCs w:val="24"/>
              </w:rPr>
            </w:pPr>
            <w:r w:rsidRPr="00FD12F8">
              <w:rPr>
                <w:rFonts w:ascii="Times New Roman" w:hAnsi="Times New Roman"/>
                <w:i/>
                <w:color w:val="000000"/>
                <w:sz w:val="24"/>
              </w:rPr>
              <w:t>13,3</w:t>
            </w:r>
          </w:p>
        </w:tc>
        <w:tc>
          <w:tcPr>
            <w:tcW w:w="432" w:type="pct"/>
            <w:tcBorders>
              <w:top w:val="single" w:sz="4" w:space="0" w:color="auto"/>
              <w:left w:val="single" w:sz="4" w:space="0" w:color="auto"/>
              <w:bottom w:val="single" w:sz="4" w:space="0" w:color="auto"/>
              <w:right w:val="single" w:sz="4" w:space="0" w:color="auto"/>
            </w:tcBorders>
            <w:vAlign w:val="center"/>
          </w:tcPr>
          <w:p w:rsidR="00B446F5" w:rsidRPr="00FD12F8" w:rsidRDefault="00B446F5" w:rsidP="001F4C08">
            <w:pPr>
              <w:jc w:val="both"/>
              <w:rPr>
                <w:rFonts w:ascii="Times New Roman" w:hAnsi="Times New Roman"/>
                <w:i/>
                <w:color w:val="000000"/>
                <w:sz w:val="24"/>
                <w:szCs w:val="24"/>
              </w:rPr>
            </w:pPr>
            <w:r w:rsidRPr="00FD12F8">
              <w:rPr>
                <w:rFonts w:ascii="Times New Roman" w:hAnsi="Times New Roman"/>
                <w:i/>
                <w:color w:val="000000"/>
                <w:sz w:val="24"/>
              </w:rPr>
              <w:t>8,7</w:t>
            </w:r>
          </w:p>
        </w:tc>
      </w:tr>
    </w:tbl>
    <w:p w:rsidR="00B00CB4" w:rsidRPr="004E6D8F" w:rsidRDefault="00B00CB4" w:rsidP="001F4C08">
      <w:pPr>
        <w:tabs>
          <w:tab w:val="left" w:pos="993"/>
          <w:tab w:val="left" w:leader="underscore" w:pos="1968"/>
          <w:tab w:val="left" w:leader="underscore" w:pos="6944"/>
        </w:tabs>
        <w:spacing w:after="0" w:line="240" w:lineRule="auto"/>
        <w:jc w:val="both"/>
        <w:rPr>
          <w:rFonts w:ascii="Times New Roman" w:hAnsi="Times New Roman"/>
          <w:sz w:val="28"/>
        </w:rPr>
      </w:pPr>
    </w:p>
    <w:sectPr w:rsidR="00B00CB4" w:rsidRPr="004E6D8F" w:rsidSect="008932A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3646" w:rsidRDefault="00B33646" w:rsidP="00711C1F">
      <w:pPr>
        <w:spacing w:after="0" w:line="240" w:lineRule="auto"/>
      </w:pPr>
      <w:r>
        <w:separator/>
      </w:r>
    </w:p>
  </w:endnote>
  <w:endnote w:type="continuationSeparator" w:id="0">
    <w:p w:rsidR="00B33646" w:rsidRDefault="00B33646" w:rsidP="00711C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37147"/>
      <w:docPartObj>
        <w:docPartGallery w:val="Page Numbers (Bottom of Page)"/>
        <w:docPartUnique/>
      </w:docPartObj>
    </w:sdtPr>
    <w:sdtContent>
      <w:p w:rsidR="00794025" w:rsidRDefault="00794025">
        <w:pPr>
          <w:pStyle w:val="aa"/>
          <w:jc w:val="center"/>
        </w:pPr>
        <w:r>
          <w:fldChar w:fldCharType="begin"/>
        </w:r>
        <w:r>
          <w:instrText xml:space="preserve"> PAGE   \* MERGEFORMAT </w:instrText>
        </w:r>
        <w:r>
          <w:fldChar w:fldCharType="separate"/>
        </w:r>
        <w:r w:rsidR="006A56B2">
          <w:rPr>
            <w:noProof/>
          </w:rPr>
          <w:t>7</w:t>
        </w:r>
        <w:r>
          <w:rPr>
            <w:noProof/>
          </w:rPr>
          <w:fldChar w:fldCharType="end"/>
        </w:r>
      </w:p>
    </w:sdtContent>
  </w:sdt>
  <w:p w:rsidR="00794025" w:rsidRDefault="00794025">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3646" w:rsidRDefault="00B33646" w:rsidP="00711C1F">
      <w:pPr>
        <w:spacing w:after="0" w:line="240" w:lineRule="auto"/>
      </w:pPr>
      <w:r>
        <w:separator/>
      </w:r>
    </w:p>
  </w:footnote>
  <w:footnote w:type="continuationSeparator" w:id="0">
    <w:p w:rsidR="00B33646" w:rsidRDefault="00B33646" w:rsidP="00711C1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3A7DC5"/>
    <w:multiLevelType w:val="hybridMultilevel"/>
    <w:tmpl w:val="49A25432"/>
    <w:lvl w:ilvl="0" w:tplc="534020B4">
      <w:start w:val="1"/>
      <w:numFmt w:val="decimal"/>
      <w:lvlText w:val="%1."/>
      <w:lvlJc w:val="left"/>
      <w:pPr>
        <w:ind w:left="1429" w:hanging="360"/>
      </w:pPr>
      <w:rPr>
        <w:rFonts w:ascii="Times New Roman" w:hAnsi="Times New Roman" w:cs="Times New Roman"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4BBA6690"/>
    <w:multiLevelType w:val="hybridMultilevel"/>
    <w:tmpl w:val="09F0A96A"/>
    <w:lvl w:ilvl="0" w:tplc="83025FB4">
      <w:start w:val="1"/>
      <w:numFmt w:val="decimal"/>
      <w:lvlText w:val="%1."/>
      <w:lvlJc w:val="left"/>
      <w:pPr>
        <w:ind w:left="2119" w:hanging="14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4EA44234"/>
    <w:multiLevelType w:val="hybridMultilevel"/>
    <w:tmpl w:val="42BC9010"/>
    <w:lvl w:ilvl="0" w:tplc="F5A209EE">
      <w:numFmt w:val="bullet"/>
      <w:lvlText w:val=""/>
      <w:lvlJc w:val="left"/>
      <w:pPr>
        <w:ind w:left="1789" w:hanging="108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5E551D74"/>
    <w:multiLevelType w:val="hybridMultilevel"/>
    <w:tmpl w:val="2E38728A"/>
    <w:lvl w:ilvl="0" w:tplc="2F3A1AB6">
      <w:numFmt w:val="bullet"/>
      <w:lvlText w:val="·"/>
      <w:lvlJc w:val="left"/>
      <w:pPr>
        <w:ind w:left="1778" w:hanging="360"/>
      </w:pPr>
      <w:rPr>
        <w:rFonts w:ascii="Times New Roman" w:eastAsiaTheme="minorHAnsi"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nsid w:val="7C372021"/>
    <w:multiLevelType w:val="hybridMultilevel"/>
    <w:tmpl w:val="B96038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B2512"/>
    <w:rsid w:val="00000742"/>
    <w:rsid w:val="0000658E"/>
    <w:rsid w:val="00013B68"/>
    <w:rsid w:val="00031560"/>
    <w:rsid w:val="000367C3"/>
    <w:rsid w:val="00044CC1"/>
    <w:rsid w:val="000470E2"/>
    <w:rsid w:val="00066D3A"/>
    <w:rsid w:val="00077402"/>
    <w:rsid w:val="00077B76"/>
    <w:rsid w:val="00081E99"/>
    <w:rsid w:val="000860A5"/>
    <w:rsid w:val="000867A8"/>
    <w:rsid w:val="000A7003"/>
    <w:rsid w:val="000B1457"/>
    <w:rsid w:val="000B42BC"/>
    <w:rsid w:val="000B6D96"/>
    <w:rsid w:val="000C03FB"/>
    <w:rsid w:val="000E4C9B"/>
    <w:rsid w:val="000F0436"/>
    <w:rsid w:val="000F5E8A"/>
    <w:rsid w:val="000F7277"/>
    <w:rsid w:val="000F7EB7"/>
    <w:rsid w:val="00107310"/>
    <w:rsid w:val="00107EF1"/>
    <w:rsid w:val="00110DD6"/>
    <w:rsid w:val="00120A22"/>
    <w:rsid w:val="001529B3"/>
    <w:rsid w:val="00157ACA"/>
    <w:rsid w:val="00162568"/>
    <w:rsid w:val="001713BB"/>
    <w:rsid w:val="00173F99"/>
    <w:rsid w:val="001770E2"/>
    <w:rsid w:val="00181227"/>
    <w:rsid w:val="0018131B"/>
    <w:rsid w:val="00182118"/>
    <w:rsid w:val="00183065"/>
    <w:rsid w:val="001A0FB3"/>
    <w:rsid w:val="001B4A5B"/>
    <w:rsid w:val="001E58ED"/>
    <w:rsid w:val="001F18B2"/>
    <w:rsid w:val="001F1B2F"/>
    <w:rsid w:val="001F2734"/>
    <w:rsid w:val="001F43F5"/>
    <w:rsid w:val="001F4C08"/>
    <w:rsid w:val="0020068A"/>
    <w:rsid w:val="00200D69"/>
    <w:rsid w:val="00210CCB"/>
    <w:rsid w:val="00214CBA"/>
    <w:rsid w:val="002347BF"/>
    <w:rsid w:val="002401B4"/>
    <w:rsid w:val="00246421"/>
    <w:rsid w:val="002535D9"/>
    <w:rsid w:val="00261428"/>
    <w:rsid w:val="0026253B"/>
    <w:rsid w:val="00263348"/>
    <w:rsid w:val="00265B92"/>
    <w:rsid w:val="002716B1"/>
    <w:rsid w:val="00277E95"/>
    <w:rsid w:val="00292957"/>
    <w:rsid w:val="002959ED"/>
    <w:rsid w:val="002A3226"/>
    <w:rsid w:val="002B3653"/>
    <w:rsid w:val="002B418B"/>
    <w:rsid w:val="002B63B0"/>
    <w:rsid w:val="002B6DCE"/>
    <w:rsid w:val="002B728D"/>
    <w:rsid w:val="002E5E2F"/>
    <w:rsid w:val="002F033D"/>
    <w:rsid w:val="002F0559"/>
    <w:rsid w:val="00316B3F"/>
    <w:rsid w:val="003259BE"/>
    <w:rsid w:val="003264E9"/>
    <w:rsid w:val="00327AA3"/>
    <w:rsid w:val="00330D7B"/>
    <w:rsid w:val="003316F5"/>
    <w:rsid w:val="0033575A"/>
    <w:rsid w:val="0033613E"/>
    <w:rsid w:val="00336684"/>
    <w:rsid w:val="00336D0E"/>
    <w:rsid w:val="00345B4F"/>
    <w:rsid w:val="00346EF0"/>
    <w:rsid w:val="00352446"/>
    <w:rsid w:val="00355BEC"/>
    <w:rsid w:val="00370757"/>
    <w:rsid w:val="00371879"/>
    <w:rsid w:val="00387296"/>
    <w:rsid w:val="00392957"/>
    <w:rsid w:val="00395B60"/>
    <w:rsid w:val="00396F2B"/>
    <w:rsid w:val="003A6FD6"/>
    <w:rsid w:val="003B6E61"/>
    <w:rsid w:val="003C0A4C"/>
    <w:rsid w:val="003C6919"/>
    <w:rsid w:val="00404C78"/>
    <w:rsid w:val="004165AA"/>
    <w:rsid w:val="00416954"/>
    <w:rsid w:val="004266CB"/>
    <w:rsid w:val="0043160E"/>
    <w:rsid w:val="00443665"/>
    <w:rsid w:val="00451FB7"/>
    <w:rsid w:val="00453A87"/>
    <w:rsid w:val="004639B5"/>
    <w:rsid w:val="0047193A"/>
    <w:rsid w:val="00480335"/>
    <w:rsid w:val="0048255A"/>
    <w:rsid w:val="0048549A"/>
    <w:rsid w:val="004922B2"/>
    <w:rsid w:val="00494CFC"/>
    <w:rsid w:val="004A2973"/>
    <w:rsid w:val="004A3BE0"/>
    <w:rsid w:val="004A6632"/>
    <w:rsid w:val="004B3FC3"/>
    <w:rsid w:val="004C0A2F"/>
    <w:rsid w:val="004C39D0"/>
    <w:rsid w:val="004D0A69"/>
    <w:rsid w:val="004D10BC"/>
    <w:rsid w:val="004E6D8F"/>
    <w:rsid w:val="004F2567"/>
    <w:rsid w:val="00501CE1"/>
    <w:rsid w:val="00504603"/>
    <w:rsid w:val="00504C35"/>
    <w:rsid w:val="00520510"/>
    <w:rsid w:val="0052512B"/>
    <w:rsid w:val="00526751"/>
    <w:rsid w:val="00542103"/>
    <w:rsid w:val="005449F0"/>
    <w:rsid w:val="005450CE"/>
    <w:rsid w:val="00550138"/>
    <w:rsid w:val="005512B4"/>
    <w:rsid w:val="005518F7"/>
    <w:rsid w:val="00552D7A"/>
    <w:rsid w:val="00556B24"/>
    <w:rsid w:val="005672BE"/>
    <w:rsid w:val="00567713"/>
    <w:rsid w:val="00573400"/>
    <w:rsid w:val="005A218E"/>
    <w:rsid w:val="005A542F"/>
    <w:rsid w:val="005C2ECC"/>
    <w:rsid w:val="005D022D"/>
    <w:rsid w:val="005F42E3"/>
    <w:rsid w:val="00607B3A"/>
    <w:rsid w:val="00612B4D"/>
    <w:rsid w:val="00614429"/>
    <w:rsid w:val="006160C7"/>
    <w:rsid w:val="00623CAA"/>
    <w:rsid w:val="0062528B"/>
    <w:rsid w:val="00625D97"/>
    <w:rsid w:val="00626D16"/>
    <w:rsid w:val="00627785"/>
    <w:rsid w:val="006368F7"/>
    <w:rsid w:val="0064030E"/>
    <w:rsid w:val="006441F4"/>
    <w:rsid w:val="00665126"/>
    <w:rsid w:val="00676593"/>
    <w:rsid w:val="00677C04"/>
    <w:rsid w:val="00681243"/>
    <w:rsid w:val="00683FC1"/>
    <w:rsid w:val="006A56B2"/>
    <w:rsid w:val="006B0D5A"/>
    <w:rsid w:val="006B2512"/>
    <w:rsid w:val="006B6EC8"/>
    <w:rsid w:val="006B776A"/>
    <w:rsid w:val="006C2BC4"/>
    <w:rsid w:val="006D0014"/>
    <w:rsid w:val="006E618B"/>
    <w:rsid w:val="006F0A27"/>
    <w:rsid w:val="0070118F"/>
    <w:rsid w:val="00707259"/>
    <w:rsid w:val="00711C1F"/>
    <w:rsid w:val="00716162"/>
    <w:rsid w:val="0071751D"/>
    <w:rsid w:val="00732991"/>
    <w:rsid w:val="007331A1"/>
    <w:rsid w:val="0073621B"/>
    <w:rsid w:val="00744C30"/>
    <w:rsid w:val="00745CCE"/>
    <w:rsid w:val="007461CD"/>
    <w:rsid w:val="00753A7A"/>
    <w:rsid w:val="00755716"/>
    <w:rsid w:val="007560A7"/>
    <w:rsid w:val="00757B8C"/>
    <w:rsid w:val="00764E82"/>
    <w:rsid w:val="00771556"/>
    <w:rsid w:val="007734CF"/>
    <w:rsid w:val="00776D99"/>
    <w:rsid w:val="007812F0"/>
    <w:rsid w:val="00783413"/>
    <w:rsid w:val="00794025"/>
    <w:rsid w:val="0079415E"/>
    <w:rsid w:val="007A506C"/>
    <w:rsid w:val="007B3514"/>
    <w:rsid w:val="007B50AE"/>
    <w:rsid w:val="007C14D8"/>
    <w:rsid w:val="007C1794"/>
    <w:rsid w:val="007D2646"/>
    <w:rsid w:val="007E1F33"/>
    <w:rsid w:val="007F392F"/>
    <w:rsid w:val="007F50B9"/>
    <w:rsid w:val="008100C1"/>
    <w:rsid w:val="00813911"/>
    <w:rsid w:val="008230A8"/>
    <w:rsid w:val="00823CA9"/>
    <w:rsid w:val="00830E01"/>
    <w:rsid w:val="00831B1F"/>
    <w:rsid w:val="00832298"/>
    <w:rsid w:val="00852AD5"/>
    <w:rsid w:val="008822FA"/>
    <w:rsid w:val="00884051"/>
    <w:rsid w:val="008932A3"/>
    <w:rsid w:val="00897E6C"/>
    <w:rsid w:val="008A76C3"/>
    <w:rsid w:val="008B202C"/>
    <w:rsid w:val="008C46CC"/>
    <w:rsid w:val="008D041E"/>
    <w:rsid w:val="008D5481"/>
    <w:rsid w:val="008E05AE"/>
    <w:rsid w:val="008F247A"/>
    <w:rsid w:val="00907280"/>
    <w:rsid w:val="00911747"/>
    <w:rsid w:val="00912315"/>
    <w:rsid w:val="009179A4"/>
    <w:rsid w:val="00923904"/>
    <w:rsid w:val="009239AC"/>
    <w:rsid w:val="00923EB2"/>
    <w:rsid w:val="00924739"/>
    <w:rsid w:val="00925796"/>
    <w:rsid w:val="00926211"/>
    <w:rsid w:val="009306DA"/>
    <w:rsid w:val="00936E98"/>
    <w:rsid w:val="00942589"/>
    <w:rsid w:val="00943784"/>
    <w:rsid w:val="009453A1"/>
    <w:rsid w:val="00954BB3"/>
    <w:rsid w:val="009673E8"/>
    <w:rsid w:val="009933F3"/>
    <w:rsid w:val="009A7B09"/>
    <w:rsid w:val="009B34F0"/>
    <w:rsid w:val="009C2468"/>
    <w:rsid w:val="009C36F2"/>
    <w:rsid w:val="009D081A"/>
    <w:rsid w:val="009E102E"/>
    <w:rsid w:val="009E6785"/>
    <w:rsid w:val="009E6964"/>
    <w:rsid w:val="009F7AAE"/>
    <w:rsid w:val="00A04EF8"/>
    <w:rsid w:val="00A17562"/>
    <w:rsid w:val="00A20F80"/>
    <w:rsid w:val="00A248B7"/>
    <w:rsid w:val="00A26533"/>
    <w:rsid w:val="00A333A2"/>
    <w:rsid w:val="00A342F2"/>
    <w:rsid w:val="00A4078A"/>
    <w:rsid w:val="00A43C58"/>
    <w:rsid w:val="00A65F92"/>
    <w:rsid w:val="00A73AFA"/>
    <w:rsid w:val="00A742D8"/>
    <w:rsid w:val="00A755EE"/>
    <w:rsid w:val="00A856E4"/>
    <w:rsid w:val="00A926E6"/>
    <w:rsid w:val="00A93890"/>
    <w:rsid w:val="00AB5CA3"/>
    <w:rsid w:val="00AB71CB"/>
    <w:rsid w:val="00AD2508"/>
    <w:rsid w:val="00AD42D6"/>
    <w:rsid w:val="00AE7EFA"/>
    <w:rsid w:val="00B00CB4"/>
    <w:rsid w:val="00B03D4F"/>
    <w:rsid w:val="00B04BC5"/>
    <w:rsid w:val="00B10E9D"/>
    <w:rsid w:val="00B23D89"/>
    <w:rsid w:val="00B27388"/>
    <w:rsid w:val="00B2754A"/>
    <w:rsid w:val="00B27CA6"/>
    <w:rsid w:val="00B33646"/>
    <w:rsid w:val="00B34306"/>
    <w:rsid w:val="00B41F4C"/>
    <w:rsid w:val="00B446F5"/>
    <w:rsid w:val="00B6369B"/>
    <w:rsid w:val="00B80510"/>
    <w:rsid w:val="00B8235D"/>
    <w:rsid w:val="00B8275F"/>
    <w:rsid w:val="00B853D9"/>
    <w:rsid w:val="00B867E9"/>
    <w:rsid w:val="00B94F6D"/>
    <w:rsid w:val="00B97ACB"/>
    <w:rsid w:val="00BA34FE"/>
    <w:rsid w:val="00BA732F"/>
    <w:rsid w:val="00BB0B55"/>
    <w:rsid w:val="00BB3CC1"/>
    <w:rsid w:val="00BB74E6"/>
    <w:rsid w:val="00BC34D0"/>
    <w:rsid w:val="00BC56C5"/>
    <w:rsid w:val="00BC5BDE"/>
    <w:rsid w:val="00BE143D"/>
    <w:rsid w:val="00BE1BAC"/>
    <w:rsid w:val="00BE4ADB"/>
    <w:rsid w:val="00BE7973"/>
    <w:rsid w:val="00BF0C88"/>
    <w:rsid w:val="00BF5414"/>
    <w:rsid w:val="00C17C49"/>
    <w:rsid w:val="00C36802"/>
    <w:rsid w:val="00C45CB2"/>
    <w:rsid w:val="00C529BF"/>
    <w:rsid w:val="00C73142"/>
    <w:rsid w:val="00C911A2"/>
    <w:rsid w:val="00C9405A"/>
    <w:rsid w:val="00C97BE1"/>
    <w:rsid w:val="00CA29D9"/>
    <w:rsid w:val="00CA7FA8"/>
    <w:rsid w:val="00CB3D88"/>
    <w:rsid w:val="00CC2F32"/>
    <w:rsid w:val="00CC3F0F"/>
    <w:rsid w:val="00CC4BE0"/>
    <w:rsid w:val="00CC58AF"/>
    <w:rsid w:val="00CC64D6"/>
    <w:rsid w:val="00CD2CBA"/>
    <w:rsid w:val="00CD6937"/>
    <w:rsid w:val="00CD6EDB"/>
    <w:rsid w:val="00CE00FD"/>
    <w:rsid w:val="00CE2027"/>
    <w:rsid w:val="00CE2A42"/>
    <w:rsid w:val="00CE349D"/>
    <w:rsid w:val="00CF0015"/>
    <w:rsid w:val="00CF5B9F"/>
    <w:rsid w:val="00CF654D"/>
    <w:rsid w:val="00D00FA8"/>
    <w:rsid w:val="00D02B76"/>
    <w:rsid w:val="00D13809"/>
    <w:rsid w:val="00D46044"/>
    <w:rsid w:val="00D629DD"/>
    <w:rsid w:val="00D63179"/>
    <w:rsid w:val="00D67A98"/>
    <w:rsid w:val="00D72B93"/>
    <w:rsid w:val="00D815DF"/>
    <w:rsid w:val="00D90556"/>
    <w:rsid w:val="00D92D26"/>
    <w:rsid w:val="00D94373"/>
    <w:rsid w:val="00DB7744"/>
    <w:rsid w:val="00DC2CD2"/>
    <w:rsid w:val="00DC4FF5"/>
    <w:rsid w:val="00DC5E31"/>
    <w:rsid w:val="00DC6B60"/>
    <w:rsid w:val="00DE1651"/>
    <w:rsid w:val="00E04562"/>
    <w:rsid w:val="00E1220B"/>
    <w:rsid w:val="00E16A65"/>
    <w:rsid w:val="00E237A7"/>
    <w:rsid w:val="00E23840"/>
    <w:rsid w:val="00E24D08"/>
    <w:rsid w:val="00E32E70"/>
    <w:rsid w:val="00E3366E"/>
    <w:rsid w:val="00E34A41"/>
    <w:rsid w:val="00E37A19"/>
    <w:rsid w:val="00E61928"/>
    <w:rsid w:val="00E62A78"/>
    <w:rsid w:val="00E632CA"/>
    <w:rsid w:val="00E81233"/>
    <w:rsid w:val="00E81407"/>
    <w:rsid w:val="00E86BF9"/>
    <w:rsid w:val="00E912AA"/>
    <w:rsid w:val="00E92480"/>
    <w:rsid w:val="00E94316"/>
    <w:rsid w:val="00E95998"/>
    <w:rsid w:val="00E97DCE"/>
    <w:rsid w:val="00EA3307"/>
    <w:rsid w:val="00EA5F54"/>
    <w:rsid w:val="00EC08CA"/>
    <w:rsid w:val="00EC26AE"/>
    <w:rsid w:val="00EC2D1F"/>
    <w:rsid w:val="00ED39A1"/>
    <w:rsid w:val="00EE5A42"/>
    <w:rsid w:val="00EE6295"/>
    <w:rsid w:val="00EF1800"/>
    <w:rsid w:val="00EF373F"/>
    <w:rsid w:val="00F00FD1"/>
    <w:rsid w:val="00F04CA2"/>
    <w:rsid w:val="00F10421"/>
    <w:rsid w:val="00F23877"/>
    <w:rsid w:val="00F24FEE"/>
    <w:rsid w:val="00F24FF8"/>
    <w:rsid w:val="00F332A1"/>
    <w:rsid w:val="00F33BD1"/>
    <w:rsid w:val="00F34EF0"/>
    <w:rsid w:val="00F5075E"/>
    <w:rsid w:val="00F57536"/>
    <w:rsid w:val="00F63B10"/>
    <w:rsid w:val="00F67C98"/>
    <w:rsid w:val="00F708A3"/>
    <w:rsid w:val="00F821FE"/>
    <w:rsid w:val="00F838A6"/>
    <w:rsid w:val="00F83FDB"/>
    <w:rsid w:val="00F867AF"/>
    <w:rsid w:val="00F90159"/>
    <w:rsid w:val="00F9301C"/>
    <w:rsid w:val="00F93733"/>
    <w:rsid w:val="00F94297"/>
    <w:rsid w:val="00F942C6"/>
    <w:rsid w:val="00F94533"/>
    <w:rsid w:val="00F94A0F"/>
    <w:rsid w:val="00F94AAC"/>
    <w:rsid w:val="00FA3355"/>
    <w:rsid w:val="00FA7750"/>
    <w:rsid w:val="00FA79D9"/>
    <w:rsid w:val="00FB3100"/>
    <w:rsid w:val="00FB467F"/>
    <w:rsid w:val="00FC6936"/>
    <w:rsid w:val="00FD120C"/>
    <w:rsid w:val="00FD12F8"/>
    <w:rsid w:val="00FD5AC0"/>
    <w:rsid w:val="00FE11EC"/>
    <w:rsid w:val="00FE1DA5"/>
    <w:rsid w:val="00FE34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5"/>
    <o:shapelayout v:ext="edit">
      <o:idmap v:ext="edit" data="1"/>
      <o:rules v:ext="edit">
        <o:r id="V:Rule1" type="connector" idref="#Прямая со стрелкой 12"/>
        <o:r id="V:Rule2" type="connector" idref="#Прямая со стрелкой 21"/>
        <o:r id="V:Rule3" type="connector" idref="#_x0000_s1051"/>
        <o:r id="V:Rule4" type="connector" idref="#Прямая со стрелкой 17"/>
        <o:r id="V:Rule5" type="connector" idref="#_x0000_s1050"/>
        <o:r id="V:Rule6" type="connector" idref="#Прямая со стрелкой 11"/>
        <o:r id="V:Rule7" type="connector" idref="#Прямая со стрелкой 18"/>
        <o:r id="V:Rule8" type="connector" idref="#_x0000_s1052"/>
        <o:r id="V:Rule9" type="connector" idref="#_x0000_s1053"/>
        <o:r id="V:Rule10" type="connector" idref="#Прямая со стрелкой 14"/>
        <o:r id="V:Rule11" type="connector" idref="#Прямая со стрелкой 16"/>
        <o:r id="V:Rule12" type="connector" idref="#_x0000_s1049"/>
        <o:r id="V:Rule13" type="connector" idref="#_x0000_s1047"/>
        <o:r id="V:Rule14" type="connector" idref="#Прямая со стрелкой 20"/>
        <o:r id="V:Rule15" type="connector" idref="#_x0000_s1046"/>
        <o:r id="V:Rule16" type="connector" idref="#_x0000_s1048"/>
        <o:r id="V:Rule17" type="connector" idref="#Прямая со стрелкой 19"/>
        <o:r id="V:Rule18" type="connector" idref="#Прямая со стрелкой 15"/>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2512"/>
    <w:rPr>
      <w:rFonts w:ascii="Calibri" w:eastAsia="Calibri" w:hAnsi="Calibri" w:cs="Times New Roman"/>
    </w:rPr>
  </w:style>
  <w:style w:type="paragraph" w:styleId="1">
    <w:name w:val="heading 1"/>
    <w:basedOn w:val="a"/>
    <w:link w:val="10"/>
    <w:uiPriority w:val="9"/>
    <w:qFormat/>
    <w:rsid w:val="008B202C"/>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2">
    <w:name w:val="heading 2"/>
    <w:basedOn w:val="a"/>
    <w:link w:val="20"/>
    <w:uiPriority w:val="9"/>
    <w:qFormat/>
    <w:rsid w:val="008B202C"/>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
    <w:next w:val="a"/>
    <w:link w:val="30"/>
    <w:uiPriority w:val="9"/>
    <w:semiHidden/>
    <w:unhideWhenUsed/>
    <w:qFormat/>
    <w:rsid w:val="00FE11EC"/>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semiHidden/>
    <w:unhideWhenUsed/>
    <w:qFormat/>
    <w:rsid w:val="008B202C"/>
    <w:pPr>
      <w:keepNext/>
      <w:keepLines/>
      <w:spacing w:before="200" w:after="0"/>
      <w:outlineLvl w:val="3"/>
    </w:pPr>
    <w:rPr>
      <w:rFonts w:asciiTheme="majorHAnsi" w:eastAsiaTheme="majorEastAsia" w:hAnsiTheme="majorHAnsi" w:cstheme="majorBidi"/>
      <w:b/>
      <w:bCs/>
      <w:i/>
      <w:iCs/>
      <w:color w:val="4F81BD" w:themeColor="accent1"/>
    </w:rPr>
  </w:style>
  <w:style w:type="paragraph" w:styleId="7">
    <w:name w:val="heading 7"/>
    <w:basedOn w:val="a"/>
    <w:next w:val="a"/>
    <w:link w:val="70"/>
    <w:uiPriority w:val="9"/>
    <w:semiHidden/>
    <w:unhideWhenUsed/>
    <w:qFormat/>
    <w:rsid w:val="006B2512"/>
    <w:pPr>
      <w:spacing w:before="240" w:after="60"/>
      <w:outlineLvl w:val="6"/>
    </w:pPr>
    <w:rPr>
      <w:rFonts w:eastAsia="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B202C"/>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8B202C"/>
    <w:rPr>
      <w:rFonts w:ascii="Times New Roman" w:eastAsia="Times New Roman" w:hAnsi="Times New Roman" w:cs="Times New Roman"/>
      <w:b/>
      <w:bCs/>
      <w:sz w:val="36"/>
      <w:szCs w:val="36"/>
      <w:lang w:eastAsia="ru-RU"/>
    </w:rPr>
  </w:style>
  <w:style w:type="character" w:customStyle="1" w:styleId="40">
    <w:name w:val="Заголовок 4 Знак"/>
    <w:basedOn w:val="a0"/>
    <w:link w:val="4"/>
    <w:semiHidden/>
    <w:rsid w:val="008B202C"/>
    <w:rPr>
      <w:rFonts w:asciiTheme="majorHAnsi" w:eastAsiaTheme="majorEastAsia" w:hAnsiTheme="majorHAnsi" w:cstheme="majorBidi"/>
      <w:b/>
      <w:bCs/>
      <w:i/>
      <w:iCs/>
      <w:color w:val="4F81BD" w:themeColor="accent1"/>
    </w:rPr>
  </w:style>
  <w:style w:type="character" w:styleId="a3">
    <w:name w:val="Strong"/>
    <w:basedOn w:val="a0"/>
    <w:uiPriority w:val="22"/>
    <w:qFormat/>
    <w:rsid w:val="008B202C"/>
    <w:rPr>
      <w:b/>
      <w:bCs/>
    </w:rPr>
  </w:style>
  <w:style w:type="character" w:styleId="a4">
    <w:name w:val="Emphasis"/>
    <w:basedOn w:val="a0"/>
    <w:uiPriority w:val="20"/>
    <w:qFormat/>
    <w:rsid w:val="008B202C"/>
    <w:rPr>
      <w:i/>
      <w:iCs/>
    </w:rPr>
  </w:style>
  <w:style w:type="paragraph" w:styleId="a5">
    <w:name w:val="List Paragraph"/>
    <w:basedOn w:val="a"/>
    <w:uiPriority w:val="34"/>
    <w:qFormat/>
    <w:rsid w:val="008B202C"/>
    <w:pPr>
      <w:ind w:left="720"/>
      <w:contextualSpacing/>
    </w:pPr>
  </w:style>
  <w:style w:type="character" w:customStyle="1" w:styleId="70">
    <w:name w:val="Заголовок 7 Знак"/>
    <w:basedOn w:val="a0"/>
    <w:link w:val="7"/>
    <w:uiPriority w:val="9"/>
    <w:semiHidden/>
    <w:rsid w:val="006B2512"/>
    <w:rPr>
      <w:rFonts w:ascii="Calibri" w:eastAsia="Times New Roman" w:hAnsi="Calibri" w:cs="Times New Roman"/>
      <w:sz w:val="24"/>
      <w:szCs w:val="24"/>
    </w:rPr>
  </w:style>
  <w:style w:type="table" w:customStyle="1" w:styleId="11">
    <w:name w:val="Сетка таблицы1"/>
    <w:basedOn w:val="a1"/>
    <w:next w:val="a6"/>
    <w:uiPriority w:val="59"/>
    <w:rsid w:val="006B2512"/>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6">
    <w:name w:val="Table Grid"/>
    <w:basedOn w:val="a1"/>
    <w:uiPriority w:val="59"/>
    <w:rsid w:val="006B25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unhideWhenUsed/>
    <w:rsid w:val="00A26533"/>
    <w:rPr>
      <w:color w:val="0000FF" w:themeColor="hyperlink"/>
      <w:u w:val="single"/>
    </w:rPr>
  </w:style>
  <w:style w:type="character" w:customStyle="1" w:styleId="30">
    <w:name w:val="Заголовок 3 Знак"/>
    <w:basedOn w:val="a0"/>
    <w:link w:val="3"/>
    <w:uiPriority w:val="9"/>
    <w:semiHidden/>
    <w:rsid w:val="00FE11EC"/>
    <w:rPr>
      <w:rFonts w:asciiTheme="majorHAnsi" w:eastAsiaTheme="majorEastAsia" w:hAnsiTheme="majorHAnsi" w:cstheme="majorBidi"/>
      <w:b/>
      <w:bCs/>
      <w:color w:val="4F81BD" w:themeColor="accent1"/>
    </w:rPr>
  </w:style>
  <w:style w:type="paragraph" w:styleId="a8">
    <w:name w:val="header"/>
    <w:basedOn w:val="a"/>
    <w:link w:val="a9"/>
    <w:uiPriority w:val="99"/>
    <w:unhideWhenUsed/>
    <w:rsid w:val="00711C1F"/>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711C1F"/>
    <w:rPr>
      <w:rFonts w:ascii="Calibri" w:eastAsia="Calibri" w:hAnsi="Calibri" w:cs="Times New Roman"/>
    </w:rPr>
  </w:style>
  <w:style w:type="paragraph" w:styleId="aa">
    <w:name w:val="footer"/>
    <w:basedOn w:val="a"/>
    <w:link w:val="ab"/>
    <w:uiPriority w:val="99"/>
    <w:unhideWhenUsed/>
    <w:rsid w:val="00711C1F"/>
    <w:pPr>
      <w:tabs>
        <w:tab w:val="center" w:pos="4677"/>
        <w:tab w:val="right" w:pos="9355"/>
      </w:tabs>
      <w:spacing w:after="0" w:line="240" w:lineRule="auto"/>
    </w:pPr>
  </w:style>
  <w:style w:type="character" w:customStyle="1" w:styleId="ab">
    <w:name w:val="Нижний колонтитул Знак"/>
    <w:basedOn w:val="a0"/>
    <w:link w:val="aa"/>
    <w:uiPriority w:val="99"/>
    <w:rsid w:val="00711C1F"/>
    <w:rPr>
      <w:rFonts w:ascii="Calibri" w:eastAsia="Calibri" w:hAnsi="Calibri" w:cs="Times New Roman"/>
    </w:rPr>
  </w:style>
  <w:style w:type="paragraph" w:styleId="ac">
    <w:name w:val="Balloon Text"/>
    <w:basedOn w:val="a"/>
    <w:link w:val="ad"/>
    <w:uiPriority w:val="99"/>
    <w:semiHidden/>
    <w:unhideWhenUsed/>
    <w:rsid w:val="00246421"/>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246421"/>
    <w:rPr>
      <w:rFonts w:ascii="Tahoma" w:eastAsia="Calibri" w:hAnsi="Tahoma" w:cs="Tahoma"/>
      <w:sz w:val="16"/>
      <w:szCs w:val="16"/>
    </w:rPr>
  </w:style>
  <w:style w:type="character" w:styleId="ae">
    <w:name w:val="FollowedHyperlink"/>
    <w:basedOn w:val="a0"/>
    <w:uiPriority w:val="99"/>
    <w:semiHidden/>
    <w:unhideWhenUsed/>
    <w:rsid w:val="00370757"/>
    <w:rPr>
      <w:color w:val="800080" w:themeColor="followedHyperlink"/>
      <w:u w:val="single"/>
    </w:rPr>
  </w:style>
  <w:style w:type="character" w:customStyle="1" w:styleId="apple-converted-space">
    <w:name w:val="apple-converted-space"/>
    <w:basedOn w:val="a0"/>
    <w:rsid w:val="005C2EC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2512"/>
    <w:rPr>
      <w:rFonts w:ascii="Calibri" w:eastAsia="Calibri" w:hAnsi="Calibri" w:cs="Times New Roman"/>
    </w:rPr>
  </w:style>
  <w:style w:type="paragraph" w:styleId="1">
    <w:name w:val="heading 1"/>
    <w:basedOn w:val="a"/>
    <w:link w:val="10"/>
    <w:uiPriority w:val="9"/>
    <w:qFormat/>
    <w:rsid w:val="008B202C"/>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2">
    <w:name w:val="heading 2"/>
    <w:basedOn w:val="a"/>
    <w:link w:val="20"/>
    <w:uiPriority w:val="9"/>
    <w:qFormat/>
    <w:rsid w:val="008B202C"/>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
    <w:next w:val="a"/>
    <w:link w:val="30"/>
    <w:uiPriority w:val="9"/>
    <w:semiHidden/>
    <w:unhideWhenUsed/>
    <w:qFormat/>
    <w:rsid w:val="00FE11EC"/>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semiHidden/>
    <w:unhideWhenUsed/>
    <w:qFormat/>
    <w:rsid w:val="008B202C"/>
    <w:pPr>
      <w:keepNext/>
      <w:keepLines/>
      <w:spacing w:before="200" w:after="0"/>
      <w:outlineLvl w:val="3"/>
    </w:pPr>
    <w:rPr>
      <w:rFonts w:asciiTheme="majorHAnsi" w:eastAsiaTheme="majorEastAsia" w:hAnsiTheme="majorHAnsi" w:cstheme="majorBidi"/>
      <w:b/>
      <w:bCs/>
      <w:i/>
      <w:iCs/>
      <w:color w:val="4F81BD" w:themeColor="accent1"/>
    </w:rPr>
  </w:style>
  <w:style w:type="paragraph" w:styleId="7">
    <w:name w:val="heading 7"/>
    <w:basedOn w:val="a"/>
    <w:next w:val="a"/>
    <w:link w:val="70"/>
    <w:uiPriority w:val="9"/>
    <w:semiHidden/>
    <w:unhideWhenUsed/>
    <w:qFormat/>
    <w:rsid w:val="006B2512"/>
    <w:pPr>
      <w:spacing w:before="240" w:after="60"/>
      <w:outlineLvl w:val="6"/>
    </w:pPr>
    <w:rPr>
      <w:rFonts w:eastAsia="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B202C"/>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8B202C"/>
    <w:rPr>
      <w:rFonts w:ascii="Times New Roman" w:eastAsia="Times New Roman" w:hAnsi="Times New Roman" w:cs="Times New Roman"/>
      <w:b/>
      <w:bCs/>
      <w:sz w:val="36"/>
      <w:szCs w:val="36"/>
      <w:lang w:eastAsia="ru-RU"/>
    </w:rPr>
  </w:style>
  <w:style w:type="character" w:customStyle="1" w:styleId="40">
    <w:name w:val="Заголовок 4 Знак"/>
    <w:basedOn w:val="a0"/>
    <w:link w:val="4"/>
    <w:semiHidden/>
    <w:rsid w:val="008B202C"/>
    <w:rPr>
      <w:rFonts w:asciiTheme="majorHAnsi" w:eastAsiaTheme="majorEastAsia" w:hAnsiTheme="majorHAnsi" w:cstheme="majorBidi"/>
      <w:b/>
      <w:bCs/>
      <w:i/>
      <w:iCs/>
      <w:color w:val="4F81BD" w:themeColor="accent1"/>
    </w:rPr>
  </w:style>
  <w:style w:type="character" w:styleId="a3">
    <w:name w:val="Strong"/>
    <w:basedOn w:val="a0"/>
    <w:uiPriority w:val="22"/>
    <w:qFormat/>
    <w:rsid w:val="008B202C"/>
    <w:rPr>
      <w:b/>
      <w:bCs/>
    </w:rPr>
  </w:style>
  <w:style w:type="character" w:styleId="a4">
    <w:name w:val="Emphasis"/>
    <w:basedOn w:val="a0"/>
    <w:uiPriority w:val="20"/>
    <w:qFormat/>
    <w:rsid w:val="008B202C"/>
    <w:rPr>
      <w:i/>
      <w:iCs/>
    </w:rPr>
  </w:style>
  <w:style w:type="paragraph" w:styleId="a5">
    <w:name w:val="List Paragraph"/>
    <w:basedOn w:val="a"/>
    <w:uiPriority w:val="34"/>
    <w:qFormat/>
    <w:rsid w:val="008B202C"/>
    <w:pPr>
      <w:ind w:left="720"/>
      <w:contextualSpacing/>
    </w:pPr>
  </w:style>
  <w:style w:type="character" w:customStyle="1" w:styleId="70">
    <w:name w:val="Заголовок 7 Знак"/>
    <w:basedOn w:val="a0"/>
    <w:link w:val="7"/>
    <w:uiPriority w:val="9"/>
    <w:semiHidden/>
    <w:rsid w:val="006B2512"/>
    <w:rPr>
      <w:rFonts w:ascii="Calibri" w:eastAsia="Times New Roman" w:hAnsi="Calibri" w:cs="Times New Roman"/>
      <w:sz w:val="24"/>
      <w:szCs w:val="24"/>
    </w:rPr>
  </w:style>
  <w:style w:type="table" w:customStyle="1" w:styleId="11">
    <w:name w:val="Сетка таблицы1"/>
    <w:basedOn w:val="a1"/>
    <w:next w:val="a6"/>
    <w:uiPriority w:val="59"/>
    <w:rsid w:val="006B2512"/>
    <w:pPr>
      <w:spacing w:after="0" w:line="240" w:lineRule="auto"/>
    </w:pPr>
    <w:rPr>
      <w:rFonts w:ascii="Calibri" w:eastAsia="Calibri"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6">
    <w:name w:val="Table Grid"/>
    <w:basedOn w:val="a1"/>
    <w:uiPriority w:val="59"/>
    <w:rsid w:val="006B25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unhideWhenUsed/>
    <w:rsid w:val="00A26533"/>
    <w:rPr>
      <w:color w:val="0000FF" w:themeColor="hyperlink"/>
      <w:u w:val="single"/>
    </w:rPr>
  </w:style>
  <w:style w:type="character" w:customStyle="1" w:styleId="30">
    <w:name w:val="Заголовок 3 Знак"/>
    <w:basedOn w:val="a0"/>
    <w:link w:val="3"/>
    <w:uiPriority w:val="9"/>
    <w:semiHidden/>
    <w:rsid w:val="00FE11EC"/>
    <w:rPr>
      <w:rFonts w:asciiTheme="majorHAnsi" w:eastAsiaTheme="majorEastAsia" w:hAnsiTheme="majorHAnsi" w:cstheme="majorBidi"/>
      <w:b/>
      <w:bCs/>
      <w:color w:val="4F81BD" w:themeColor="accent1"/>
    </w:rPr>
  </w:style>
  <w:style w:type="paragraph" w:styleId="a8">
    <w:name w:val="header"/>
    <w:basedOn w:val="a"/>
    <w:link w:val="a9"/>
    <w:uiPriority w:val="99"/>
    <w:unhideWhenUsed/>
    <w:rsid w:val="00711C1F"/>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711C1F"/>
    <w:rPr>
      <w:rFonts w:ascii="Calibri" w:eastAsia="Calibri" w:hAnsi="Calibri" w:cs="Times New Roman"/>
    </w:rPr>
  </w:style>
  <w:style w:type="paragraph" w:styleId="aa">
    <w:name w:val="footer"/>
    <w:basedOn w:val="a"/>
    <w:link w:val="ab"/>
    <w:uiPriority w:val="99"/>
    <w:unhideWhenUsed/>
    <w:rsid w:val="00711C1F"/>
    <w:pPr>
      <w:tabs>
        <w:tab w:val="center" w:pos="4677"/>
        <w:tab w:val="right" w:pos="9355"/>
      </w:tabs>
      <w:spacing w:after="0" w:line="240" w:lineRule="auto"/>
    </w:pPr>
  </w:style>
  <w:style w:type="character" w:customStyle="1" w:styleId="ab">
    <w:name w:val="Нижний колонтитул Знак"/>
    <w:basedOn w:val="a0"/>
    <w:link w:val="aa"/>
    <w:uiPriority w:val="99"/>
    <w:rsid w:val="00711C1F"/>
    <w:rPr>
      <w:rFonts w:ascii="Calibri" w:eastAsia="Calibri" w:hAnsi="Calibri" w:cs="Times New Roman"/>
    </w:rPr>
  </w:style>
  <w:style w:type="paragraph" w:styleId="ac">
    <w:name w:val="Balloon Text"/>
    <w:basedOn w:val="a"/>
    <w:link w:val="ad"/>
    <w:uiPriority w:val="99"/>
    <w:semiHidden/>
    <w:unhideWhenUsed/>
    <w:rsid w:val="00246421"/>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246421"/>
    <w:rPr>
      <w:rFonts w:ascii="Tahoma" w:eastAsia="Calibri" w:hAnsi="Tahoma" w:cs="Tahoma"/>
      <w:sz w:val="16"/>
      <w:szCs w:val="16"/>
    </w:rPr>
  </w:style>
  <w:style w:type="character" w:styleId="ae">
    <w:name w:val="FollowedHyperlink"/>
    <w:basedOn w:val="a0"/>
    <w:uiPriority w:val="99"/>
    <w:semiHidden/>
    <w:unhideWhenUsed/>
    <w:rsid w:val="0037075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94050">
      <w:bodyDiv w:val="1"/>
      <w:marLeft w:val="0"/>
      <w:marRight w:val="0"/>
      <w:marTop w:val="0"/>
      <w:marBottom w:val="0"/>
      <w:divBdr>
        <w:top w:val="none" w:sz="0" w:space="0" w:color="auto"/>
        <w:left w:val="none" w:sz="0" w:space="0" w:color="auto"/>
        <w:bottom w:val="none" w:sz="0" w:space="0" w:color="auto"/>
        <w:right w:val="none" w:sz="0" w:space="0" w:color="auto"/>
      </w:divBdr>
    </w:div>
    <w:div w:id="134416793">
      <w:bodyDiv w:val="1"/>
      <w:marLeft w:val="0"/>
      <w:marRight w:val="0"/>
      <w:marTop w:val="0"/>
      <w:marBottom w:val="0"/>
      <w:divBdr>
        <w:top w:val="none" w:sz="0" w:space="0" w:color="auto"/>
        <w:left w:val="none" w:sz="0" w:space="0" w:color="auto"/>
        <w:bottom w:val="none" w:sz="0" w:space="0" w:color="auto"/>
        <w:right w:val="none" w:sz="0" w:space="0" w:color="auto"/>
      </w:divBdr>
    </w:div>
    <w:div w:id="157549817">
      <w:bodyDiv w:val="1"/>
      <w:marLeft w:val="0"/>
      <w:marRight w:val="0"/>
      <w:marTop w:val="0"/>
      <w:marBottom w:val="0"/>
      <w:divBdr>
        <w:top w:val="none" w:sz="0" w:space="0" w:color="auto"/>
        <w:left w:val="none" w:sz="0" w:space="0" w:color="auto"/>
        <w:bottom w:val="none" w:sz="0" w:space="0" w:color="auto"/>
        <w:right w:val="none" w:sz="0" w:space="0" w:color="auto"/>
      </w:divBdr>
    </w:div>
    <w:div w:id="160588540">
      <w:bodyDiv w:val="1"/>
      <w:marLeft w:val="0"/>
      <w:marRight w:val="0"/>
      <w:marTop w:val="0"/>
      <w:marBottom w:val="0"/>
      <w:divBdr>
        <w:top w:val="none" w:sz="0" w:space="0" w:color="auto"/>
        <w:left w:val="none" w:sz="0" w:space="0" w:color="auto"/>
        <w:bottom w:val="none" w:sz="0" w:space="0" w:color="auto"/>
        <w:right w:val="none" w:sz="0" w:space="0" w:color="auto"/>
      </w:divBdr>
    </w:div>
    <w:div w:id="230191495">
      <w:bodyDiv w:val="1"/>
      <w:marLeft w:val="0"/>
      <w:marRight w:val="0"/>
      <w:marTop w:val="0"/>
      <w:marBottom w:val="0"/>
      <w:divBdr>
        <w:top w:val="none" w:sz="0" w:space="0" w:color="auto"/>
        <w:left w:val="none" w:sz="0" w:space="0" w:color="auto"/>
        <w:bottom w:val="none" w:sz="0" w:space="0" w:color="auto"/>
        <w:right w:val="none" w:sz="0" w:space="0" w:color="auto"/>
      </w:divBdr>
    </w:div>
    <w:div w:id="248512733">
      <w:bodyDiv w:val="1"/>
      <w:marLeft w:val="0"/>
      <w:marRight w:val="0"/>
      <w:marTop w:val="0"/>
      <w:marBottom w:val="0"/>
      <w:divBdr>
        <w:top w:val="none" w:sz="0" w:space="0" w:color="auto"/>
        <w:left w:val="none" w:sz="0" w:space="0" w:color="auto"/>
        <w:bottom w:val="none" w:sz="0" w:space="0" w:color="auto"/>
        <w:right w:val="none" w:sz="0" w:space="0" w:color="auto"/>
      </w:divBdr>
    </w:div>
    <w:div w:id="251282299">
      <w:bodyDiv w:val="1"/>
      <w:marLeft w:val="0"/>
      <w:marRight w:val="0"/>
      <w:marTop w:val="0"/>
      <w:marBottom w:val="0"/>
      <w:divBdr>
        <w:top w:val="none" w:sz="0" w:space="0" w:color="auto"/>
        <w:left w:val="none" w:sz="0" w:space="0" w:color="auto"/>
        <w:bottom w:val="none" w:sz="0" w:space="0" w:color="auto"/>
        <w:right w:val="none" w:sz="0" w:space="0" w:color="auto"/>
      </w:divBdr>
    </w:div>
    <w:div w:id="273367431">
      <w:bodyDiv w:val="1"/>
      <w:marLeft w:val="0"/>
      <w:marRight w:val="0"/>
      <w:marTop w:val="0"/>
      <w:marBottom w:val="0"/>
      <w:divBdr>
        <w:top w:val="none" w:sz="0" w:space="0" w:color="auto"/>
        <w:left w:val="none" w:sz="0" w:space="0" w:color="auto"/>
        <w:bottom w:val="none" w:sz="0" w:space="0" w:color="auto"/>
        <w:right w:val="none" w:sz="0" w:space="0" w:color="auto"/>
      </w:divBdr>
    </w:div>
    <w:div w:id="281426257">
      <w:bodyDiv w:val="1"/>
      <w:marLeft w:val="0"/>
      <w:marRight w:val="0"/>
      <w:marTop w:val="0"/>
      <w:marBottom w:val="0"/>
      <w:divBdr>
        <w:top w:val="none" w:sz="0" w:space="0" w:color="auto"/>
        <w:left w:val="none" w:sz="0" w:space="0" w:color="auto"/>
        <w:bottom w:val="none" w:sz="0" w:space="0" w:color="auto"/>
        <w:right w:val="none" w:sz="0" w:space="0" w:color="auto"/>
      </w:divBdr>
    </w:div>
    <w:div w:id="395977602">
      <w:bodyDiv w:val="1"/>
      <w:marLeft w:val="0"/>
      <w:marRight w:val="0"/>
      <w:marTop w:val="0"/>
      <w:marBottom w:val="0"/>
      <w:divBdr>
        <w:top w:val="none" w:sz="0" w:space="0" w:color="auto"/>
        <w:left w:val="none" w:sz="0" w:space="0" w:color="auto"/>
        <w:bottom w:val="none" w:sz="0" w:space="0" w:color="auto"/>
        <w:right w:val="none" w:sz="0" w:space="0" w:color="auto"/>
      </w:divBdr>
    </w:div>
    <w:div w:id="401366661">
      <w:bodyDiv w:val="1"/>
      <w:marLeft w:val="0"/>
      <w:marRight w:val="0"/>
      <w:marTop w:val="0"/>
      <w:marBottom w:val="0"/>
      <w:divBdr>
        <w:top w:val="none" w:sz="0" w:space="0" w:color="auto"/>
        <w:left w:val="none" w:sz="0" w:space="0" w:color="auto"/>
        <w:bottom w:val="none" w:sz="0" w:space="0" w:color="auto"/>
        <w:right w:val="none" w:sz="0" w:space="0" w:color="auto"/>
      </w:divBdr>
    </w:div>
    <w:div w:id="491915288">
      <w:bodyDiv w:val="1"/>
      <w:marLeft w:val="0"/>
      <w:marRight w:val="0"/>
      <w:marTop w:val="0"/>
      <w:marBottom w:val="0"/>
      <w:divBdr>
        <w:top w:val="none" w:sz="0" w:space="0" w:color="auto"/>
        <w:left w:val="none" w:sz="0" w:space="0" w:color="auto"/>
        <w:bottom w:val="none" w:sz="0" w:space="0" w:color="auto"/>
        <w:right w:val="none" w:sz="0" w:space="0" w:color="auto"/>
      </w:divBdr>
    </w:div>
    <w:div w:id="517504458">
      <w:bodyDiv w:val="1"/>
      <w:marLeft w:val="0"/>
      <w:marRight w:val="0"/>
      <w:marTop w:val="0"/>
      <w:marBottom w:val="0"/>
      <w:divBdr>
        <w:top w:val="none" w:sz="0" w:space="0" w:color="auto"/>
        <w:left w:val="none" w:sz="0" w:space="0" w:color="auto"/>
        <w:bottom w:val="none" w:sz="0" w:space="0" w:color="auto"/>
        <w:right w:val="none" w:sz="0" w:space="0" w:color="auto"/>
      </w:divBdr>
    </w:div>
    <w:div w:id="530533625">
      <w:bodyDiv w:val="1"/>
      <w:marLeft w:val="0"/>
      <w:marRight w:val="0"/>
      <w:marTop w:val="0"/>
      <w:marBottom w:val="0"/>
      <w:divBdr>
        <w:top w:val="none" w:sz="0" w:space="0" w:color="auto"/>
        <w:left w:val="none" w:sz="0" w:space="0" w:color="auto"/>
        <w:bottom w:val="none" w:sz="0" w:space="0" w:color="auto"/>
        <w:right w:val="none" w:sz="0" w:space="0" w:color="auto"/>
      </w:divBdr>
    </w:div>
    <w:div w:id="621690192">
      <w:bodyDiv w:val="1"/>
      <w:marLeft w:val="0"/>
      <w:marRight w:val="0"/>
      <w:marTop w:val="0"/>
      <w:marBottom w:val="0"/>
      <w:divBdr>
        <w:top w:val="none" w:sz="0" w:space="0" w:color="auto"/>
        <w:left w:val="none" w:sz="0" w:space="0" w:color="auto"/>
        <w:bottom w:val="none" w:sz="0" w:space="0" w:color="auto"/>
        <w:right w:val="none" w:sz="0" w:space="0" w:color="auto"/>
      </w:divBdr>
    </w:div>
    <w:div w:id="625283153">
      <w:bodyDiv w:val="1"/>
      <w:marLeft w:val="0"/>
      <w:marRight w:val="0"/>
      <w:marTop w:val="0"/>
      <w:marBottom w:val="0"/>
      <w:divBdr>
        <w:top w:val="none" w:sz="0" w:space="0" w:color="auto"/>
        <w:left w:val="none" w:sz="0" w:space="0" w:color="auto"/>
        <w:bottom w:val="none" w:sz="0" w:space="0" w:color="auto"/>
        <w:right w:val="none" w:sz="0" w:space="0" w:color="auto"/>
      </w:divBdr>
      <w:divsChild>
        <w:div w:id="1399473398">
          <w:marLeft w:val="0"/>
          <w:marRight w:val="0"/>
          <w:marTop w:val="225"/>
          <w:marBottom w:val="0"/>
          <w:divBdr>
            <w:top w:val="none" w:sz="0" w:space="0" w:color="auto"/>
            <w:left w:val="none" w:sz="0" w:space="0" w:color="auto"/>
            <w:bottom w:val="none" w:sz="0" w:space="0" w:color="auto"/>
            <w:right w:val="none" w:sz="0" w:space="0" w:color="auto"/>
          </w:divBdr>
        </w:div>
      </w:divsChild>
    </w:div>
    <w:div w:id="705833698">
      <w:bodyDiv w:val="1"/>
      <w:marLeft w:val="0"/>
      <w:marRight w:val="0"/>
      <w:marTop w:val="0"/>
      <w:marBottom w:val="0"/>
      <w:divBdr>
        <w:top w:val="none" w:sz="0" w:space="0" w:color="auto"/>
        <w:left w:val="none" w:sz="0" w:space="0" w:color="auto"/>
        <w:bottom w:val="none" w:sz="0" w:space="0" w:color="auto"/>
        <w:right w:val="none" w:sz="0" w:space="0" w:color="auto"/>
      </w:divBdr>
    </w:div>
    <w:div w:id="775977079">
      <w:bodyDiv w:val="1"/>
      <w:marLeft w:val="0"/>
      <w:marRight w:val="0"/>
      <w:marTop w:val="0"/>
      <w:marBottom w:val="0"/>
      <w:divBdr>
        <w:top w:val="none" w:sz="0" w:space="0" w:color="auto"/>
        <w:left w:val="none" w:sz="0" w:space="0" w:color="auto"/>
        <w:bottom w:val="none" w:sz="0" w:space="0" w:color="auto"/>
        <w:right w:val="none" w:sz="0" w:space="0" w:color="auto"/>
      </w:divBdr>
    </w:div>
    <w:div w:id="801578592">
      <w:bodyDiv w:val="1"/>
      <w:marLeft w:val="0"/>
      <w:marRight w:val="0"/>
      <w:marTop w:val="0"/>
      <w:marBottom w:val="0"/>
      <w:divBdr>
        <w:top w:val="none" w:sz="0" w:space="0" w:color="auto"/>
        <w:left w:val="none" w:sz="0" w:space="0" w:color="auto"/>
        <w:bottom w:val="none" w:sz="0" w:space="0" w:color="auto"/>
        <w:right w:val="none" w:sz="0" w:space="0" w:color="auto"/>
      </w:divBdr>
    </w:div>
    <w:div w:id="844175807">
      <w:bodyDiv w:val="1"/>
      <w:marLeft w:val="0"/>
      <w:marRight w:val="0"/>
      <w:marTop w:val="0"/>
      <w:marBottom w:val="0"/>
      <w:divBdr>
        <w:top w:val="none" w:sz="0" w:space="0" w:color="auto"/>
        <w:left w:val="none" w:sz="0" w:space="0" w:color="auto"/>
        <w:bottom w:val="none" w:sz="0" w:space="0" w:color="auto"/>
        <w:right w:val="none" w:sz="0" w:space="0" w:color="auto"/>
      </w:divBdr>
    </w:div>
    <w:div w:id="895698945">
      <w:bodyDiv w:val="1"/>
      <w:marLeft w:val="0"/>
      <w:marRight w:val="0"/>
      <w:marTop w:val="0"/>
      <w:marBottom w:val="0"/>
      <w:divBdr>
        <w:top w:val="none" w:sz="0" w:space="0" w:color="auto"/>
        <w:left w:val="none" w:sz="0" w:space="0" w:color="auto"/>
        <w:bottom w:val="none" w:sz="0" w:space="0" w:color="auto"/>
        <w:right w:val="none" w:sz="0" w:space="0" w:color="auto"/>
      </w:divBdr>
    </w:div>
    <w:div w:id="910699213">
      <w:bodyDiv w:val="1"/>
      <w:marLeft w:val="0"/>
      <w:marRight w:val="0"/>
      <w:marTop w:val="0"/>
      <w:marBottom w:val="0"/>
      <w:divBdr>
        <w:top w:val="none" w:sz="0" w:space="0" w:color="auto"/>
        <w:left w:val="none" w:sz="0" w:space="0" w:color="auto"/>
        <w:bottom w:val="none" w:sz="0" w:space="0" w:color="auto"/>
        <w:right w:val="none" w:sz="0" w:space="0" w:color="auto"/>
      </w:divBdr>
    </w:div>
    <w:div w:id="920021001">
      <w:bodyDiv w:val="1"/>
      <w:marLeft w:val="0"/>
      <w:marRight w:val="0"/>
      <w:marTop w:val="0"/>
      <w:marBottom w:val="0"/>
      <w:divBdr>
        <w:top w:val="none" w:sz="0" w:space="0" w:color="auto"/>
        <w:left w:val="none" w:sz="0" w:space="0" w:color="auto"/>
        <w:bottom w:val="none" w:sz="0" w:space="0" w:color="auto"/>
        <w:right w:val="none" w:sz="0" w:space="0" w:color="auto"/>
      </w:divBdr>
    </w:div>
    <w:div w:id="967664344">
      <w:bodyDiv w:val="1"/>
      <w:marLeft w:val="0"/>
      <w:marRight w:val="0"/>
      <w:marTop w:val="0"/>
      <w:marBottom w:val="0"/>
      <w:divBdr>
        <w:top w:val="none" w:sz="0" w:space="0" w:color="auto"/>
        <w:left w:val="none" w:sz="0" w:space="0" w:color="auto"/>
        <w:bottom w:val="none" w:sz="0" w:space="0" w:color="auto"/>
        <w:right w:val="none" w:sz="0" w:space="0" w:color="auto"/>
      </w:divBdr>
    </w:div>
    <w:div w:id="988631323">
      <w:bodyDiv w:val="1"/>
      <w:marLeft w:val="0"/>
      <w:marRight w:val="0"/>
      <w:marTop w:val="0"/>
      <w:marBottom w:val="0"/>
      <w:divBdr>
        <w:top w:val="none" w:sz="0" w:space="0" w:color="auto"/>
        <w:left w:val="none" w:sz="0" w:space="0" w:color="auto"/>
        <w:bottom w:val="none" w:sz="0" w:space="0" w:color="auto"/>
        <w:right w:val="none" w:sz="0" w:space="0" w:color="auto"/>
      </w:divBdr>
    </w:div>
    <w:div w:id="1013262222">
      <w:bodyDiv w:val="1"/>
      <w:marLeft w:val="0"/>
      <w:marRight w:val="0"/>
      <w:marTop w:val="0"/>
      <w:marBottom w:val="0"/>
      <w:divBdr>
        <w:top w:val="none" w:sz="0" w:space="0" w:color="auto"/>
        <w:left w:val="none" w:sz="0" w:space="0" w:color="auto"/>
        <w:bottom w:val="none" w:sz="0" w:space="0" w:color="auto"/>
        <w:right w:val="none" w:sz="0" w:space="0" w:color="auto"/>
      </w:divBdr>
    </w:div>
    <w:div w:id="1029525849">
      <w:bodyDiv w:val="1"/>
      <w:marLeft w:val="0"/>
      <w:marRight w:val="0"/>
      <w:marTop w:val="0"/>
      <w:marBottom w:val="0"/>
      <w:divBdr>
        <w:top w:val="none" w:sz="0" w:space="0" w:color="auto"/>
        <w:left w:val="none" w:sz="0" w:space="0" w:color="auto"/>
        <w:bottom w:val="none" w:sz="0" w:space="0" w:color="auto"/>
        <w:right w:val="none" w:sz="0" w:space="0" w:color="auto"/>
      </w:divBdr>
    </w:div>
    <w:div w:id="1048453425">
      <w:bodyDiv w:val="1"/>
      <w:marLeft w:val="0"/>
      <w:marRight w:val="0"/>
      <w:marTop w:val="0"/>
      <w:marBottom w:val="0"/>
      <w:divBdr>
        <w:top w:val="none" w:sz="0" w:space="0" w:color="auto"/>
        <w:left w:val="none" w:sz="0" w:space="0" w:color="auto"/>
        <w:bottom w:val="none" w:sz="0" w:space="0" w:color="auto"/>
        <w:right w:val="none" w:sz="0" w:space="0" w:color="auto"/>
      </w:divBdr>
    </w:div>
    <w:div w:id="1098790934">
      <w:bodyDiv w:val="1"/>
      <w:marLeft w:val="0"/>
      <w:marRight w:val="0"/>
      <w:marTop w:val="0"/>
      <w:marBottom w:val="0"/>
      <w:divBdr>
        <w:top w:val="none" w:sz="0" w:space="0" w:color="auto"/>
        <w:left w:val="none" w:sz="0" w:space="0" w:color="auto"/>
        <w:bottom w:val="none" w:sz="0" w:space="0" w:color="auto"/>
        <w:right w:val="none" w:sz="0" w:space="0" w:color="auto"/>
      </w:divBdr>
    </w:div>
    <w:div w:id="1105999588">
      <w:bodyDiv w:val="1"/>
      <w:marLeft w:val="0"/>
      <w:marRight w:val="0"/>
      <w:marTop w:val="0"/>
      <w:marBottom w:val="0"/>
      <w:divBdr>
        <w:top w:val="none" w:sz="0" w:space="0" w:color="auto"/>
        <w:left w:val="none" w:sz="0" w:space="0" w:color="auto"/>
        <w:bottom w:val="none" w:sz="0" w:space="0" w:color="auto"/>
        <w:right w:val="none" w:sz="0" w:space="0" w:color="auto"/>
      </w:divBdr>
    </w:div>
    <w:div w:id="1137719909">
      <w:bodyDiv w:val="1"/>
      <w:marLeft w:val="0"/>
      <w:marRight w:val="0"/>
      <w:marTop w:val="0"/>
      <w:marBottom w:val="0"/>
      <w:divBdr>
        <w:top w:val="none" w:sz="0" w:space="0" w:color="auto"/>
        <w:left w:val="none" w:sz="0" w:space="0" w:color="auto"/>
        <w:bottom w:val="none" w:sz="0" w:space="0" w:color="auto"/>
        <w:right w:val="none" w:sz="0" w:space="0" w:color="auto"/>
      </w:divBdr>
    </w:div>
    <w:div w:id="1180659508">
      <w:bodyDiv w:val="1"/>
      <w:marLeft w:val="0"/>
      <w:marRight w:val="0"/>
      <w:marTop w:val="0"/>
      <w:marBottom w:val="0"/>
      <w:divBdr>
        <w:top w:val="none" w:sz="0" w:space="0" w:color="auto"/>
        <w:left w:val="none" w:sz="0" w:space="0" w:color="auto"/>
        <w:bottom w:val="none" w:sz="0" w:space="0" w:color="auto"/>
        <w:right w:val="none" w:sz="0" w:space="0" w:color="auto"/>
      </w:divBdr>
    </w:div>
    <w:div w:id="1201742404">
      <w:bodyDiv w:val="1"/>
      <w:marLeft w:val="0"/>
      <w:marRight w:val="0"/>
      <w:marTop w:val="0"/>
      <w:marBottom w:val="0"/>
      <w:divBdr>
        <w:top w:val="none" w:sz="0" w:space="0" w:color="auto"/>
        <w:left w:val="none" w:sz="0" w:space="0" w:color="auto"/>
        <w:bottom w:val="none" w:sz="0" w:space="0" w:color="auto"/>
        <w:right w:val="none" w:sz="0" w:space="0" w:color="auto"/>
      </w:divBdr>
    </w:div>
    <w:div w:id="1217274024">
      <w:bodyDiv w:val="1"/>
      <w:marLeft w:val="0"/>
      <w:marRight w:val="0"/>
      <w:marTop w:val="0"/>
      <w:marBottom w:val="0"/>
      <w:divBdr>
        <w:top w:val="none" w:sz="0" w:space="0" w:color="auto"/>
        <w:left w:val="none" w:sz="0" w:space="0" w:color="auto"/>
        <w:bottom w:val="none" w:sz="0" w:space="0" w:color="auto"/>
        <w:right w:val="none" w:sz="0" w:space="0" w:color="auto"/>
      </w:divBdr>
    </w:div>
    <w:div w:id="1236628894">
      <w:bodyDiv w:val="1"/>
      <w:marLeft w:val="0"/>
      <w:marRight w:val="0"/>
      <w:marTop w:val="0"/>
      <w:marBottom w:val="0"/>
      <w:divBdr>
        <w:top w:val="none" w:sz="0" w:space="0" w:color="auto"/>
        <w:left w:val="none" w:sz="0" w:space="0" w:color="auto"/>
        <w:bottom w:val="none" w:sz="0" w:space="0" w:color="auto"/>
        <w:right w:val="none" w:sz="0" w:space="0" w:color="auto"/>
      </w:divBdr>
    </w:div>
    <w:div w:id="1241528310">
      <w:bodyDiv w:val="1"/>
      <w:marLeft w:val="0"/>
      <w:marRight w:val="0"/>
      <w:marTop w:val="0"/>
      <w:marBottom w:val="0"/>
      <w:divBdr>
        <w:top w:val="none" w:sz="0" w:space="0" w:color="auto"/>
        <w:left w:val="none" w:sz="0" w:space="0" w:color="auto"/>
        <w:bottom w:val="none" w:sz="0" w:space="0" w:color="auto"/>
        <w:right w:val="none" w:sz="0" w:space="0" w:color="auto"/>
      </w:divBdr>
    </w:div>
    <w:div w:id="1262370409">
      <w:bodyDiv w:val="1"/>
      <w:marLeft w:val="0"/>
      <w:marRight w:val="0"/>
      <w:marTop w:val="0"/>
      <w:marBottom w:val="0"/>
      <w:divBdr>
        <w:top w:val="none" w:sz="0" w:space="0" w:color="auto"/>
        <w:left w:val="none" w:sz="0" w:space="0" w:color="auto"/>
        <w:bottom w:val="none" w:sz="0" w:space="0" w:color="auto"/>
        <w:right w:val="none" w:sz="0" w:space="0" w:color="auto"/>
      </w:divBdr>
    </w:div>
    <w:div w:id="1292205821">
      <w:bodyDiv w:val="1"/>
      <w:marLeft w:val="0"/>
      <w:marRight w:val="0"/>
      <w:marTop w:val="0"/>
      <w:marBottom w:val="0"/>
      <w:divBdr>
        <w:top w:val="none" w:sz="0" w:space="0" w:color="auto"/>
        <w:left w:val="none" w:sz="0" w:space="0" w:color="auto"/>
        <w:bottom w:val="none" w:sz="0" w:space="0" w:color="auto"/>
        <w:right w:val="none" w:sz="0" w:space="0" w:color="auto"/>
      </w:divBdr>
    </w:div>
    <w:div w:id="1331983187">
      <w:bodyDiv w:val="1"/>
      <w:marLeft w:val="0"/>
      <w:marRight w:val="0"/>
      <w:marTop w:val="0"/>
      <w:marBottom w:val="0"/>
      <w:divBdr>
        <w:top w:val="none" w:sz="0" w:space="0" w:color="auto"/>
        <w:left w:val="none" w:sz="0" w:space="0" w:color="auto"/>
        <w:bottom w:val="none" w:sz="0" w:space="0" w:color="auto"/>
        <w:right w:val="none" w:sz="0" w:space="0" w:color="auto"/>
      </w:divBdr>
    </w:div>
    <w:div w:id="1439175233">
      <w:bodyDiv w:val="1"/>
      <w:marLeft w:val="0"/>
      <w:marRight w:val="0"/>
      <w:marTop w:val="0"/>
      <w:marBottom w:val="0"/>
      <w:divBdr>
        <w:top w:val="none" w:sz="0" w:space="0" w:color="auto"/>
        <w:left w:val="none" w:sz="0" w:space="0" w:color="auto"/>
        <w:bottom w:val="none" w:sz="0" w:space="0" w:color="auto"/>
        <w:right w:val="none" w:sz="0" w:space="0" w:color="auto"/>
      </w:divBdr>
    </w:div>
    <w:div w:id="1460686526">
      <w:bodyDiv w:val="1"/>
      <w:marLeft w:val="0"/>
      <w:marRight w:val="0"/>
      <w:marTop w:val="0"/>
      <w:marBottom w:val="0"/>
      <w:divBdr>
        <w:top w:val="none" w:sz="0" w:space="0" w:color="auto"/>
        <w:left w:val="none" w:sz="0" w:space="0" w:color="auto"/>
        <w:bottom w:val="none" w:sz="0" w:space="0" w:color="auto"/>
        <w:right w:val="none" w:sz="0" w:space="0" w:color="auto"/>
      </w:divBdr>
    </w:div>
    <w:div w:id="1483498372">
      <w:bodyDiv w:val="1"/>
      <w:marLeft w:val="0"/>
      <w:marRight w:val="0"/>
      <w:marTop w:val="0"/>
      <w:marBottom w:val="0"/>
      <w:divBdr>
        <w:top w:val="none" w:sz="0" w:space="0" w:color="auto"/>
        <w:left w:val="none" w:sz="0" w:space="0" w:color="auto"/>
        <w:bottom w:val="none" w:sz="0" w:space="0" w:color="auto"/>
        <w:right w:val="none" w:sz="0" w:space="0" w:color="auto"/>
      </w:divBdr>
    </w:div>
    <w:div w:id="1626618160">
      <w:bodyDiv w:val="1"/>
      <w:marLeft w:val="0"/>
      <w:marRight w:val="0"/>
      <w:marTop w:val="0"/>
      <w:marBottom w:val="0"/>
      <w:divBdr>
        <w:top w:val="none" w:sz="0" w:space="0" w:color="auto"/>
        <w:left w:val="none" w:sz="0" w:space="0" w:color="auto"/>
        <w:bottom w:val="none" w:sz="0" w:space="0" w:color="auto"/>
        <w:right w:val="none" w:sz="0" w:space="0" w:color="auto"/>
      </w:divBdr>
    </w:div>
    <w:div w:id="1660504348">
      <w:bodyDiv w:val="1"/>
      <w:marLeft w:val="0"/>
      <w:marRight w:val="0"/>
      <w:marTop w:val="0"/>
      <w:marBottom w:val="0"/>
      <w:divBdr>
        <w:top w:val="none" w:sz="0" w:space="0" w:color="auto"/>
        <w:left w:val="none" w:sz="0" w:space="0" w:color="auto"/>
        <w:bottom w:val="none" w:sz="0" w:space="0" w:color="auto"/>
        <w:right w:val="none" w:sz="0" w:space="0" w:color="auto"/>
      </w:divBdr>
    </w:div>
    <w:div w:id="1667972459">
      <w:bodyDiv w:val="1"/>
      <w:marLeft w:val="0"/>
      <w:marRight w:val="0"/>
      <w:marTop w:val="0"/>
      <w:marBottom w:val="0"/>
      <w:divBdr>
        <w:top w:val="none" w:sz="0" w:space="0" w:color="auto"/>
        <w:left w:val="none" w:sz="0" w:space="0" w:color="auto"/>
        <w:bottom w:val="none" w:sz="0" w:space="0" w:color="auto"/>
        <w:right w:val="none" w:sz="0" w:space="0" w:color="auto"/>
      </w:divBdr>
    </w:div>
    <w:div w:id="1770732251">
      <w:bodyDiv w:val="1"/>
      <w:marLeft w:val="0"/>
      <w:marRight w:val="0"/>
      <w:marTop w:val="0"/>
      <w:marBottom w:val="0"/>
      <w:divBdr>
        <w:top w:val="none" w:sz="0" w:space="0" w:color="auto"/>
        <w:left w:val="none" w:sz="0" w:space="0" w:color="auto"/>
        <w:bottom w:val="none" w:sz="0" w:space="0" w:color="auto"/>
        <w:right w:val="none" w:sz="0" w:space="0" w:color="auto"/>
      </w:divBdr>
    </w:div>
    <w:div w:id="1785345657">
      <w:bodyDiv w:val="1"/>
      <w:marLeft w:val="0"/>
      <w:marRight w:val="0"/>
      <w:marTop w:val="0"/>
      <w:marBottom w:val="0"/>
      <w:divBdr>
        <w:top w:val="none" w:sz="0" w:space="0" w:color="auto"/>
        <w:left w:val="none" w:sz="0" w:space="0" w:color="auto"/>
        <w:bottom w:val="none" w:sz="0" w:space="0" w:color="auto"/>
        <w:right w:val="none" w:sz="0" w:space="0" w:color="auto"/>
      </w:divBdr>
    </w:div>
    <w:div w:id="1798335335">
      <w:bodyDiv w:val="1"/>
      <w:marLeft w:val="0"/>
      <w:marRight w:val="0"/>
      <w:marTop w:val="0"/>
      <w:marBottom w:val="0"/>
      <w:divBdr>
        <w:top w:val="none" w:sz="0" w:space="0" w:color="auto"/>
        <w:left w:val="none" w:sz="0" w:space="0" w:color="auto"/>
        <w:bottom w:val="none" w:sz="0" w:space="0" w:color="auto"/>
        <w:right w:val="none" w:sz="0" w:space="0" w:color="auto"/>
      </w:divBdr>
    </w:div>
    <w:div w:id="1809323205">
      <w:bodyDiv w:val="1"/>
      <w:marLeft w:val="0"/>
      <w:marRight w:val="0"/>
      <w:marTop w:val="0"/>
      <w:marBottom w:val="0"/>
      <w:divBdr>
        <w:top w:val="none" w:sz="0" w:space="0" w:color="auto"/>
        <w:left w:val="none" w:sz="0" w:space="0" w:color="auto"/>
        <w:bottom w:val="none" w:sz="0" w:space="0" w:color="auto"/>
        <w:right w:val="none" w:sz="0" w:space="0" w:color="auto"/>
      </w:divBdr>
    </w:div>
    <w:div w:id="1809781061">
      <w:bodyDiv w:val="1"/>
      <w:marLeft w:val="0"/>
      <w:marRight w:val="0"/>
      <w:marTop w:val="0"/>
      <w:marBottom w:val="0"/>
      <w:divBdr>
        <w:top w:val="none" w:sz="0" w:space="0" w:color="auto"/>
        <w:left w:val="none" w:sz="0" w:space="0" w:color="auto"/>
        <w:bottom w:val="none" w:sz="0" w:space="0" w:color="auto"/>
        <w:right w:val="none" w:sz="0" w:space="0" w:color="auto"/>
      </w:divBdr>
    </w:div>
    <w:div w:id="1834644715">
      <w:bodyDiv w:val="1"/>
      <w:marLeft w:val="0"/>
      <w:marRight w:val="0"/>
      <w:marTop w:val="0"/>
      <w:marBottom w:val="0"/>
      <w:divBdr>
        <w:top w:val="none" w:sz="0" w:space="0" w:color="auto"/>
        <w:left w:val="none" w:sz="0" w:space="0" w:color="auto"/>
        <w:bottom w:val="none" w:sz="0" w:space="0" w:color="auto"/>
        <w:right w:val="none" w:sz="0" w:space="0" w:color="auto"/>
      </w:divBdr>
    </w:div>
    <w:div w:id="1933735932">
      <w:bodyDiv w:val="1"/>
      <w:marLeft w:val="0"/>
      <w:marRight w:val="0"/>
      <w:marTop w:val="0"/>
      <w:marBottom w:val="0"/>
      <w:divBdr>
        <w:top w:val="none" w:sz="0" w:space="0" w:color="auto"/>
        <w:left w:val="none" w:sz="0" w:space="0" w:color="auto"/>
        <w:bottom w:val="none" w:sz="0" w:space="0" w:color="auto"/>
        <w:right w:val="none" w:sz="0" w:space="0" w:color="auto"/>
      </w:divBdr>
    </w:div>
    <w:div w:id="1960839225">
      <w:bodyDiv w:val="1"/>
      <w:marLeft w:val="0"/>
      <w:marRight w:val="0"/>
      <w:marTop w:val="0"/>
      <w:marBottom w:val="0"/>
      <w:divBdr>
        <w:top w:val="none" w:sz="0" w:space="0" w:color="auto"/>
        <w:left w:val="none" w:sz="0" w:space="0" w:color="auto"/>
        <w:bottom w:val="none" w:sz="0" w:space="0" w:color="auto"/>
        <w:right w:val="none" w:sz="0" w:space="0" w:color="auto"/>
      </w:divBdr>
    </w:div>
    <w:div w:id="1992639727">
      <w:bodyDiv w:val="1"/>
      <w:marLeft w:val="0"/>
      <w:marRight w:val="0"/>
      <w:marTop w:val="0"/>
      <w:marBottom w:val="0"/>
      <w:divBdr>
        <w:top w:val="none" w:sz="0" w:space="0" w:color="auto"/>
        <w:left w:val="none" w:sz="0" w:space="0" w:color="auto"/>
        <w:bottom w:val="none" w:sz="0" w:space="0" w:color="auto"/>
        <w:right w:val="none" w:sz="0" w:space="0" w:color="auto"/>
      </w:divBdr>
    </w:div>
    <w:div w:id="1998074772">
      <w:bodyDiv w:val="1"/>
      <w:marLeft w:val="0"/>
      <w:marRight w:val="0"/>
      <w:marTop w:val="0"/>
      <w:marBottom w:val="0"/>
      <w:divBdr>
        <w:top w:val="none" w:sz="0" w:space="0" w:color="auto"/>
        <w:left w:val="none" w:sz="0" w:space="0" w:color="auto"/>
        <w:bottom w:val="none" w:sz="0" w:space="0" w:color="auto"/>
        <w:right w:val="none" w:sz="0" w:space="0" w:color="auto"/>
      </w:divBdr>
    </w:div>
    <w:div w:id="2008626367">
      <w:bodyDiv w:val="1"/>
      <w:marLeft w:val="0"/>
      <w:marRight w:val="0"/>
      <w:marTop w:val="0"/>
      <w:marBottom w:val="0"/>
      <w:divBdr>
        <w:top w:val="none" w:sz="0" w:space="0" w:color="auto"/>
        <w:left w:val="none" w:sz="0" w:space="0" w:color="auto"/>
        <w:bottom w:val="none" w:sz="0" w:space="0" w:color="auto"/>
        <w:right w:val="none" w:sz="0" w:space="0" w:color="auto"/>
      </w:divBdr>
    </w:div>
    <w:div w:id="2067753038">
      <w:bodyDiv w:val="1"/>
      <w:marLeft w:val="0"/>
      <w:marRight w:val="0"/>
      <w:marTop w:val="0"/>
      <w:marBottom w:val="0"/>
      <w:divBdr>
        <w:top w:val="none" w:sz="0" w:space="0" w:color="auto"/>
        <w:left w:val="none" w:sz="0" w:space="0" w:color="auto"/>
        <w:bottom w:val="none" w:sz="0" w:space="0" w:color="auto"/>
        <w:right w:val="none" w:sz="0" w:space="0" w:color="auto"/>
      </w:divBdr>
    </w:div>
    <w:div w:id="2114086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1.xml"/><Relationship Id="rId17" Type="http://schemas.openxmlformats.org/officeDocument/2006/relationships/hyperlink" Target="http://www.amazon.com/Multinational-Financial-Management-Alan-Shapiro/dp/0470415010/ref=sr_1_1?s=books&amp;ie=UTF8&amp;qid=1441119429&amp;sr=1-1&amp;keywords=multinational+financial+management+9th+edition" TargetMode="External"/><Relationship Id="rId2" Type="http://schemas.openxmlformats.org/officeDocument/2006/relationships/numbering" Target="numbering.xml"/><Relationship Id="rId16" Type="http://schemas.openxmlformats.org/officeDocument/2006/relationships/chart" Target="charts/chart5.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07/relationships/hdphoto" Target="media/hdphoto1.wdp"/><Relationship Id="rId5" Type="http://schemas.openxmlformats.org/officeDocument/2006/relationships/settings" Target="settings.xml"/><Relationship Id="rId15" Type="http://schemas.openxmlformats.org/officeDocument/2006/relationships/chart" Target="charts/chart4.xml"/><Relationship Id="rId10" Type="http://schemas.openxmlformats.org/officeDocument/2006/relationships/image" Target="media/image1.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chart" Target="charts/chart3.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Admin\Documents\&#1088;&#1072;&#1073;&#1086;&#1090;&#1072;\&#1088;&#1077;&#1087;&#1077;&#1090;&#1080;&#1090;&#1086;&#1088;&#1089;&#1090;&#1074;&#1086;\&#1050;&#1086;&#1085;&#1090;&#1088;&#1086;&#1083;&#1100;&#1085;&#1099;&#1077;\&#1101;&#1082;&#1086;&#1085;&#1086;&#1084;&#1080;&#1082;&#1072;\&#1052;&#1072;&#1075;&#1085;&#1080;&#1090;\&#1052;&#1072;&#1075;&#1085;&#1080;&#1090;.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TULUEVA.VA\Documents\&#1050;&#1085;&#1080;&#1075;&#1072;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I:\4%20&#1082;&#1091;&#1088;&#1089;%202%20&#1089;&#1077;&#1089;&#1089;&#1080;&#1103;%20&#1058;&#1043;&#1058;&#1059;\&#1076;&#1086;&#1083;&#1083;&#1072;&#1088;.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I:\4%20&#1082;&#1091;&#1088;&#1089;%202%20&#1089;&#1077;&#1089;&#1089;&#1080;&#1103;%20&#1058;&#1043;&#1058;&#1059;\&#1077;&#1074;&#1088;&#1086;.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I:\4%20&#1082;&#1091;&#1088;&#1089;%202%20&#1089;&#1077;&#1089;&#1089;&#1080;&#1103;%20&#1058;&#1043;&#1058;&#1059;\&#1076;&#1086;&#1083;&#1083;&#1072;&#1088;.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856914912067721"/>
          <c:y val="5.1400554097404488E-2"/>
          <c:w val="0.84087519897017526"/>
          <c:h val="0.83167031204433084"/>
        </c:manualLayout>
      </c:layout>
      <c:barChart>
        <c:barDir val="col"/>
        <c:grouping val="clustered"/>
        <c:varyColors val="0"/>
        <c:ser>
          <c:idx val="1"/>
          <c:order val="0"/>
          <c:tx>
            <c:strRef>
              <c:f>Лист2!$H$1</c:f>
              <c:strCache>
                <c:ptCount val="1"/>
                <c:pt idx="0">
                  <c:v>Число магазинов</c:v>
                </c:pt>
              </c:strCache>
            </c:strRef>
          </c:tx>
          <c:spPr>
            <a:solidFill>
              <a:schemeClr val="accent4">
                <a:lumMod val="40000"/>
                <a:lumOff val="60000"/>
              </a:schemeClr>
            </a:solidFill>
          </c:spPr>
          <c:invertIfNegative val="0"/>
          <c:cat>
            <c:numRef>
              <c:f>Лист2!$G$2:$G$14</c:f>
              <c:numCache>
                <c:formatCode>General</c:formatCode>
                <c:ptCount val="13"/>
                <c:pt idx="0">
                  <c:v>2002</c:v>
                </c:pt>
                <c:pt idx="1">
                  <c:v>2003</c:v>
                </c:pt>
                <c:pt idx="2">
                  <c:v>2004</c:v>
                </c:pt>
                <c:pt idx="3">
                  <c:v>2005</c:v>
                </c:pt>
                <c:pt idx="4">
                  <c:v>2006</c:v>
                </c:pt>
                <c:pt idx="5">
                  <c:v>2007</c:v>
                </c:pt>
                <c:pt idx="6">
                  <c:v>2008</c:v>
                </c:pt>
                <c:pt idx="7">
                  <c:v>2009</c:v>
                </c:pt>
                <c:pt idx="8">
                  <c:v>2010</c:v>
                </c:pt>
                <c:pt idx="9">
                  <c:v>2011</c:v>
                </c:pt>
                <c:pt idx="10">
                  <c:v>2012</c:v>
                </c:pt>
                <c:pt idx="11">
                  <c:v>2013</c:v>
                </c:pt>
                <c:pt idx="12">
                  <c:v>2014</c:v>
                </c:pt>
              </c:numCache>
            </c:numRef>
          </c:cat>
          <c:val>
            <c:numRef>
              <c:f>Лист2!$H$2:$H$14</c:f>
              <c:numCache>
                <c:formatCode>General</c:formatCode>
                <c:ptCount val="13"/>
                <c:pt idx="0">
                  <c:v>368</c:v>
                </c:pt>
                <c:pt idx="1">
                  <c:v>610</c:v>
                </c:pt>
                <c:pt idx="2">
                  <c:v>1014</c:v>
                </c:pt>
                <c:pt idx="3">
                  <c:v>1500</c:v>
                </c:pt>
                <c:pt idx="4">
                  <c:v>1893</c:v>
                </c:pt>
                <c:pt idx="5">
                  <c:v>2197</c:v>
                </c:pt>
                <c:pt idx="6">
                  <c:v>2582</c:v>
                </c:pt>
                <c:pt idx="7">
                  <c:v>3228</c:v>
                </c:pt>
                <c:pt idx="8">
                  <c:v>4057</c:v>
                </c:pt>
                <c:pt idx="9">
                  <c:v>5309</c:v>
                </c:pt>
                <c:pt idx="10">
                  <c:v>6884</c:v>
                </c:pt>
                <c:pt idx="11">
                  <c:v>8093</c:v>
                </c:pt>
                <c:pt idx="12">
                  <c:v>9711</c:v>
                </c:pt>
              </c:numCache>
            </c:numRef>
          </c:val>
        </c:ser>
        <c:dLbls>
          <c:showLegendKey val="0"/>
          <c:showVal val="0"/>
          <c:showCatName val="0"/>
          <c:showSerName val="0"/>
          <c:showPercent val="0"/>
          <c:showBubbleSize val="0"/>
        </c:dLbls>
        <c:gapWidth val="50"/>
        <c:axId val="133836800"/>
        <c:axId val="47921344"/>
      </c:barChart>
      <c:catAx>
        <c:axId val="133836800"/>
        <c:scaling>
          <c:orientation val="minMax"/>
        </c:scaling>
        <c:delete val="0"/>
        <c:axPos val="b"/>
        <c:title>
          <c:tx>
            <c:rich>
              <a:bodyPr/>
              <a:lstStyle/>
              <a:p>
                <a:pPr>
                  <a:defRPr/>
                </a:pPr>
                <a:r>
                  <a:rPr lang="ru-RU"/>
                  <a:t>Годы</a:t>
                </a:r>
              </a:p>
            </c:rich>
          </c:tx>
          <c:layout>
            <c:manualLayout>
              <c:xMode val="edge"/>
              <c:yMode val="edge"/>
              <c:x val="0.87558448776790376"/>
              <c:y val="0.80556491235598271"/>
            </c:manualLayout>
          </c:layout>
          <c:overlay val="0"/>
        </c:title>
        <c:numFmt formatCode="General" sourceLinked="1"/>
        <c:majorTickMark val="out"/>
        <c:minorTickMark val="none"/>
        <c:tickLblPos val="nextTo"/>
        <c:crossAx val="47921344"/>
        <c:crosses val="autoZero"/>
        <c:auto val="1"/>
        <c:lblAlgn val="ctr"/>
        <c:lblOffset val="100"/>
        <c:noMultiLvlLbl val="0"/>
      </c:catAx>
      <c:valAx>
        <c:axId val="47921344"/>
        <c:scaling>
          <c:orientation val="minMax"/>
        </c:scaling>
        <c:delete val="0"/>
        <c:axPos val="l"/>
        <c:majorGridlines/>
        <c:title>
          <c:tx>
            <c:rich>
              <a:bodyPr rot="-5400000" vert="horz"/>
              <a:lstStyle/>
              <a:p>
                <a:pPr>
                  <a:defRPr/>
                </a:pPr>
                <a:r>
                  <a:rPr lang="ru-RU"/>
                  <a:t>Численнось магазинов, ед.</a:t>
                </a:r>
              </a:p>
            </c:rich>
          </c:tx>
          <c:overlay val="0"/>
        </c:title>
        <c:numFmt formatCode="General" sourceLinked="1"/>
        <c:majorTickMark val="out"/>
        <c:minorTickMark val="none"/>
        <c:tickLblPos val="nextTo"/>
        <c:crossAx val="133836800"/>
        <c:crosses val="autoZero"/>
        <c:crossBetween val="between"/>
      </c:valAx>
    </c:plotArea>
    <c:plotVisOnly val="1"/>
    <c:dispBlanksAs val="gap"/>
    <c:showDLblsOverMax val="0"/>
  </c:chart>
  <c:txPr>
    <a:bodyPr/>
    <a:lstStyle/>
    <a:p>
      <a:pPr>
        <a:defRPr sz="1400">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1508144083123609"/>
          <c:y val="0.16289552347623215"/>
          <c:w val="0.81293006186582872"/>
          <c:h val="0.74427274715660541"/>
        </c:manualLayout>
      </c:layout>
      <c:barChart>
        <c:barDir val="col"/>
        <c:grouping val="clustered"/>
        <c:varyColors val="0"/>
        <c:ser>
          <c:idx val="0"/>
          <c:order val="0"/>
          <c:tx>
            <c:strRef>
              <c:f>Лист1!$B$1</c:f>
              <c:strCache>
                <c:ptCount val="1"/>
                <c:pt idx="0">
                  <c:v>Количество позиций</c:v>
                </c:pt>
              </c:strCache>
            </c:strRef>
          </c:tx>
          <c:spPr>
            <a:solidFill>
              <a:schemeClr val="bg1">
                <a:lumMod val="65000"/>
              </a:schemeClr>
            </a:solidFill>
          </c:spPr>
          <c:invertIfNegative val="0"/>
          <c:dLbls>
            <c:txPr>
              <a:bodyPr/>
              <a:lstStyle/>
              <a:p>
                <a:pPr>
                  <a:defRPr b="1">
                    <a:solidFill>
                      <a:schemeClr val="bg1"/>
                    </a:solidFill>
                  </a:defRPr>
                </a:pPr>
                <a:endParaRPr lang="ru-RU"/>
              </a:p>
            </c:txPr>
            <c:dLblPos val="ctr"/>
            <c:showLegendKey val="0"/>
            <c:showVal val="1"/>
            <c:showCatName val="0"/>
            <c:showSerName val="0"/>
            <c:showPercent val="0"/>
            <c:showBubbleSize val="0"/>
            <c:showLeaderLines val="0"/>
          </c:dLbls>
          <c:cat>
            <c:numRef>
              <c:f>Лист1!$A$2:$A$9</c:f>
              <c:numCache>
                <c:formatCode>General</c:formatCode>
                <c:ptCount val="8"/>
                <c:pt idx="0">
                  <c:v>2007</c:v>
                </c:pt>
                <c:pt idx="1">
                  <c:v>2008</c:v>
                </c:pt>
                <c:pt idx="2">
                  <c:v>2009</c:v>
                </c:pt>
                <c:pt idx="3">
                  <c:v>2010</c:v>
                </c:pt>
                <c:pt idx="4">
                  <c:v>2011</c:v>
                </c:pt>
                <c:pt idx="5">
                  <c:v>2012</c:v>
                </c:pt>
                <c:pt idx="6">
                  <c:v>2013</c:v>
                </c:pt>
                <c:pt idx="7">
                  <c:v>2014</c:v>
                </c:pt>
              </c:numCache>
            </c:numRef>
          </c:cat>
          <c:val>
            <c:numRef>
              <c:f>Лист1!$B$2:$B$9</c:f>
              <c:numCache>
                <c:formatCode>General</c:formatCode>
                <c:ptCount val="8"/>
                <c:pt idx="0">
                  <c:v>700</c:v>
                </c:pt>
                <c:pt idx="1">
                  <c:v>700</c:v>
                </c:pt>
                <c:pt idx="2">
                  <c:v>530</c:v>
                </c:pt>
                <c:pt idx="3">
                  <c:v>614</c:v>
                </c:pt>
                <c:pt idx="4">
                  <c:v>637</c:v>
                </c:pt>
                <c:pt idx="5">
                  <c:v>613</c:v>
                </c:pt>
                <c:pt idx="6">
                  <c:v>681</c:v>
                </c:pt>
                <c:pt idx="7">
                  <c:v>605</c:v>
                </c:pt>
              </c:numCache>
            </c:numRef>
          </c:val>
        </c:ser>
        <c:dLbls>
          <c:showLegendKey val="0"/>
          <c:showVal val="0"/>
          <c:showCatName val="0"/>
          <c:showSerName val="0"/>
          <c:showPercent val="0"/>
          <c:showBubbleSize val="0"/>
        </c:dLbls>
        <c:gapWidth val="56"/>
        <c:axId val="150428672"/>
        <c:axId val="48308224"/>
      </c:barChart>
      <c:lineChart>
        <c:grouping val="standard"/>
        <c:varyColors val="0"/>
        <c:ser>
          <c:idx val="1"/>
          <c:order val="1"/>
          <c:tx>
            <c:strRef>
              <c:f>Лист1!$C$1</c:f>
              <c:strCache>
                <c:ptCount val="1"/>
                <c:pt idx="0">
                  <c:v>Доля в выручке</c:v>
                </c:pt>
              </c:strCache>
            </c:strRef>
          </c:tx>
          <c:dLbls>
            <c:dLblPos val="t"/>
            <c:showLegendKey val="0"/>
            <c:showVal val="1"/>
            <c:showCatName val="0"/>
            <c:showSerName val="0"/>
            <c:showPercent val="0"/>
            <c:showBubbleSize val="0"/>
            <c:showLeaderLines val="0"/>
          </c:dLbls>
          <c:val>
            <c:numRef>
              <c:f>Лист1!$C$2:$C$9</c:f>
              <c:numCache>
                <c:formatCode>General</c:formatCode>
                <c:ptCount val="8"/>
                <c:pt idx="0">
                  <c:v>12.1</c:v>
                </c:pt>
                <c:pt idx="1">
                  <c:v>12.1</c:v>
                </c:pt>
                <c:pt idx="2">
                  <c:v>12.3</c:v>
                </c:pt>
                <c:pt idx="3">
                  <c:v>12.7</c:v>
                </c:pt>
                <c:pt idx="4">
                  <c:v>14</c:v>
                </c:pt>
                <c:pt idx="5">
                  <c:v>13.2</c:v>
                </c:pt>
                <c:pt idx="6">
                  <c:v>13</c:v>
                </c:pt>
                <c:pt idx="7">
                  <c:v>10.9</c:v>
                </c:pt>
              </c:numCache>
            </c:numRef>
          </c:val>
          <c:smooth val="0"/>
        </c:ser>
        <c:dLbls>
          <c:showLegendKey val="0"/>
          <c:showVal val="0"/>
          <c:showCatName val="0"/>
          <c:showSerName val="0"/>
          <c:showPercent val="0"/>
          <c:showBubbleSize val="0"/>
        </c:dLbls>
        <c:marker val="1"/>
        <c:smooth val="0"/>
        <c:axId val="150577152"/>
        <c:axId val="48308800"/>
      </c:lineChart>
      <c:catAx>
        <c:axId val="150428672"/>
        <c:scaling>
          <c:orientation val="minMax"/>
        </c:scaling>
        <c:delete val="0"/>
        <c:axPos val="b"/>
        <c:title>
          <c:tx>
            <c:rich>
              <a:bodyPr/>
              <a:lstStyle/>
              <a:p>
                <a:pPr>
                  <a:defRPr/>
                </a:pPr>
                <a:r>
                  <a:rPr lang="ru-RU"/>
                  <a:t>Годы</a:t>
                </a:r>
              </a:p>
            </c:rich>
          </c:tx>
          <c:layout>
            <c:manualLayout>
              <c:xMode val="edge"/>
              <c:yMode val="edge"/>
              <c:x val="0.83975000000000011"/>
              <c:y val="0.8416433362496355"/>
            </c:manualLayout>
          </c:layout>
          <c:overlay val="0"/>
        </c:title>
        <c:numFmt formatCode="General" sourceLinked="1"/>
        <c:majorTickMark val="out"/>
        <c:minorTickMark val="none"/>
        <c:tickLblPos val="nextTo"/>
        <c:crossAx val="48308224"/>
        <c:crosses val="autoZero"/>
        <c:auto val="1"/>
        <c:lblAlgn val="ctr"/>
        <c:lblOffset val="100"/>
        <c:noMultiLvlLbl val="0"/>
      </c:catAx>
      <c:valAx>
        <c:axId val="48308224"/>
        <c:scaling>
          <c:orientation val="minMax"/>
        </c:scaling>
        <c:delete val="0"/>
        <c:axPos val="l"/>
        <c:majorGridlines/>
        <c:title>
          <c:tx>
            <c:rich>
              <a:bodyPr rot="-5400000" vert="horz"/>
              <a:lstStyle/>
              <a:p>
                <a:pPr>
                  <a:defRPr/>
                </a:pPr>
                <a:r>
                  <a:rPr lang="ru-RU"/>
                  <a:t>Единиц</a:t>
                </a:r>
              </a:p>
            </c:rich>
          </c:tx>
          <c:overlay val="0"/>
        </c:title>
        <c:numFmt formatCode="General" sourceLinked="1"/>
        <c:majorTickMark val="out"/>
        <c:minorTickMark val="none"/>
        <c:tickLblPos val="nextTo"/>
        <c:crossAx val="150428672"/>
        <c:crosses val="autoZero"/>
        <c:crossBetween val="between"/>
      </c:valAx>
      <c:valAx>
        <c:axId val="48308800"/>
        <c:scaling>
          <c:orientation val="minMax"/>
        </c:scaling>
        <c:delete val="0"/>
        <c:axPos val="r"/>
        <c:title>
          <c:tx>
            <c:rich>
              <a:bodyPr rot="0" vert="horz"/>
              <a:lstStyle/>
              <a:p>
                <a:pPr>
                  <a:defRPr/>
                </a:pPr>
                <a:r>
                  <a:rPr lang="en-US"/>
                  <a:t>%</a:t>
                </a:r>
              </a:p>
            </c:rich>
          </c:tx>
          <c:layout>
            <c:manualLayout>
              <c:xMode val="edge"/>
              <c:yMode val="edge"/>
              <c:x val="0.95685782172464962"/>
              <c:y val="5.2099960088369396E-2"/>
            </c:manualLayout>
          </c:layout>
          <c:overlay val="0"/>
        </c:title>
        <c:numFmt formatCode="General" sourceLinked="1"/>
        <c:majorTickMark val="out"/>
        <c:minorTickMark val="none"/>
        <c:tickLblPos val="nextTo"/>
        <c:crossAx val="150577152"/>
        <c:crosses val="max"/>
        <c:crossBetween val="between"/>
      </c:valAx>
      <c:catAx>
        <c:axId val="150577152"/>
        <c:scaling>
          <c:orientation val="minMax"/>
        </c:scaling>
        <c:delete val="1"/>
        <c:axPos val="b"/>
        <c:majorTickMark val="out"/>
        <c:minorTickMark val="none"/>
        <c:tickLblPos val="nextTo"/>
        <c:crossAx val="48308800"/>
        <c:crosses val="autoZero"/>
        <c:auto val="1"/>
        <c:lblAlgn val="ctr"/>
        <c:lblOffset val="100"/>
        <c:noMultiLvlLbl val="0"/>
      </c:catAx>
    </c:plotArea>
    <c:legend>
      <c:legendPos val="t"/>
      <c:overlay val="0"/>
    </c:legend>
    <c:plotVisOnly val="1"/>
    <c:dispBlanksAs val="gap"/>
    <c:showDLblsOverMax val="0"/>
  </c:chart>
  <c:txPr>
    <a:bodyPr/>
    <a:lstStyle/>
    <a:p>
      <a:pPr>
        <a:defRPr sz="1400">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6813327078076596E-2"/>
          <c:y val="5.1400554097404488E-2"/>
          <c:w val="0.86681662376743951"/>
          <c:h val="0.70102133629692764"/>
        </c:manualLayout>
      </c:layout>
      <c:lineChart>
        <c:grouping val="standard"/>
        <c:varyColors val="0"/>
        <c:ser>
          <c:idx val="0"/>
          <c:order val="0"/>
          <c:tx>
            <c:strRef>
              <c:f>Sheet1!$B$1</c:f>
              <c:strCache>
                <c:ptCount val="1"/>
                <c:pt idx="0">
                  <c:v>CURS,N,38,5</c:v>
                </c:pt>
              </c:strCache>
            </c:strRef>
          </c:tx>
          <c:marker>
            <c:symbol val="none"/>
          </c:marker>
          <c:cat>
            <c:numRef>
              <c:f>Sheet1!$A$747:$A$2484</c:f>
              <c:numCache>
                <c:formatCode>dd/mm/yyyy</c:formatCode>
                <c:ptCount val="1738"/>
                <c:pt idx="0">
                  <c:v>39457</c:v>
                </c:pt>
                <c:pt idx="1">
                  <c:v>39458</c:v>
                </c:pt>
                <c:pt idx="2">
                  <c:v>39459</c:v>
                </c:pt>
                <c:pt idx="3">
                  <c:v>39462</c:v>
                </c:pt>
                <c:pt idx="4">
                  <c:v>39463</c:v>
                </c:pt>
                <c:pt idx="5">
                  <c:v>39464</c:v>
                </c:pt>
                <c:pt idx="6">
                  <c:v>39465</c:v>
                </c:pt>
                <c:pt idx="7">
                  <c:v>39466</c:v>
                </c:pt>
                <c:pt idx="8">
                  <c:v>39469</c:v>
                </c:pt>
                <c:pt idx="9">
                  <c:v>39470</c:v>
                </c:pt>
                <c:pt idx="10">
                  <c:v>39471</c:v>
                </c:pt>
                <c:pt idx="11">
                  <c:v>39472</c:v>
                </c:pt>
                <c:pt idx="12">
                  <c:v>39473</c:v>
                </c:pt>
                <c:pt idx="13">
                  <c:v>39476</c:v>
                </c:pt>
                <c:pt idx="14">
                  <c:v>39477</c:v>
                </c:pt>
                <c:pt idx="15">
                  <c:v>39478</c:v>
                </c:pt>
                <c:pt idx="16">
                  <c:v>39479</c:v>
                </c:pt>
                <c:pt idx="17">
                  <c:v>39480</c:v>
                </c:pt>
                <c:pt idx="18">
                  <c:v>39483</c:v>
                </c:pt>
                <c:pt idx="19">
                  <c:v>39484</c:v>
                </c:pt>
                <c:pt idx="20">
                  <c:v>39485</c:v>
                </c:pt>
                <c:pt idx="21">
                  <c:v>39486</c:v>
                </c:pt>
                <c:pt idx="22">
                  <c:v>39487</c:v>
                </c:pt>
                <c:pt idx="23">
                  <c:v>39490</c:v>
                </c:pt>
                <c:pt idx="24">
                  <c:v>39491</c:v>
                </c:pt>
                <c:pt idx="25">
                  <c:v>39492</c:v>
                </c:pt>
                <c:pt idx="26">
                  <c:v>39493</c:v>
                </c:pt>
                <c:pt idx="27">
                  <c:v>39494</c:v>
                </c:pt>
                <c:pt idx="28">
                  <c:v>39497</c:v>
                </c:pt>
                <c:pt idx="29">
                  <c:v>39498</c:v>
                </c:pt>
                <c:pt idx="30">
                  <c:v>39499</c:v>
                </c:pt>
                <c:pt idx="31">
                  <c:v>39500</c:v>
                </c:pt>
                <c:pt idx="32">
                  <c:v>39501</c:v>
                </c:pt>
                <c:pt idx="33">
                  <c:v>39505</c:v>
                </c:pt>
                <c:pt idx="34">
                  <c:v>39506</c:v>
                </c:pt>
                <c:pt idx="35">
                  <c:v>39507</c:v>
                </c:pt>
                <c:pt idx="36">
                  <c:v>39508</c:v>
                </c:pt>
                <c:pt idx="37">
                  <c:v>39511</c:v>
                </c:pt>
                <c:pt idx="38">
                  <c:v>39512</c:v>
                </c:pt>
                <c:pt idx="39">
                  <c:v>39513</c:v>
                </c:pt>
                <c:pt idx="40">
                  <c:v>39514</c:v>
                </c:pt>
                <c:pt idx="41">
                  <c:v>39515</c:v>
                </c:pt>
                <c:pt idx="42">
                  <c:v>39519</c:v>
                </c:pt>
                <c:pt idx="43">
                  <c:v>39520</c:v>
                </c:pt>
                <c:pt idx="44">
                  <c:v>39521</c:v>
                </c:pt>
                <c:pt idx="45">
                  <c:v>39522</c:v>
                </c:pt>
                <c:pt idx="46">
                  <c:v>39525</c:v>
                </c:pt>
                <c:pt idx="47">
                  <c:v>39526</c:v>
                </c:pt>
                <c:pt idx="48">
                  <c:v>39527</c:v>
                </c:pt>
                <c:pt idx="49">
                  <c:v>39528</c:v>
                </c:pt>
                <c:pt idx="50">
                  <c:v>39529</c:v>
                </c:pt>
                <c:pt idx="51">
                  <c:v>39532</c:v>
                </c:pt>
                <c:pt idx="52">
                  <c:v>39533</c:v>
                </c:pt>
                <c:pt idx="53">
                  <c:v>39534</c:v>
                </c:pt>
                <c:pt idx="54">
                  <c:v>39535</c:v>
                </c:pt>
                <c:pt idx="55">
                  <c:v>39536</c:v>
                </c:pt>
                <c:pt idx="56">
                  <c:v>39539</c:v>
                </c:pt>
                <c:pt idx="57">
                  <c:v>39540</c:v>
                </c:pt>
                <c:pt idx="58">
                  <c:v>39541</c:v>
                </c:pt>
                <c:pt idx="59">
                  <c:v>39542</c:v>
                </c:pt>
                <c:pt idx="60">
                  <c:v>39543</c:v>
                </c:pt>
                <c:pt idx="61">
                  <c:v>39546</c:v>
                </c:pt>
                <c:pt idx="62">
                  <c:v>39547</c:v>
                </c:pt>
                <c:pt idx="63">
                  <c:v>39548</c:v>
                </c:pt>
                <c:pt idx="64">
                  <c:v>39549</c:v>
                </c:pt>
                <c:pt idx="65">
                  <c:v>39550</c:v>
                </c:pt>
                <c:pt idx="66">
                  <c:v>39553</c:v>
                </c:pt>
                <c:pt idx="67">
                  <c:v>39554</c:v>
                </c:pt>
                <c:pt idx="68">
                  <c:v>39555</c:v>
                </c:pt>
                <c:pt idx="69">
                  <c:v>39556</c:v>
                </c:pt>
                <c:pt idx="70">
                  <c:v>39557</c:v>
                </c:pt>
                <c:pt idx="71">
                  <c:v>39560</c:v>
                </c:pt>
                <c:pt idx="72">
                  <c:v>39561</c:v>
                </c:pt>
                <c:pt idx="73">
                  <c:v>39562</c:v>
                </c:pt>
                <c:pt idx="74">
                  <c:v>39563</c:v>
                </c:pt>
                <c:pt idx="75">
                  <c:v>39564</c:v>
                </c:pt>
                <c:pt idx="76">
                  <c:v>39567</c:v>
                </c:pt>
                <c:pt idx="77">
                  <c:v>39568</c:v>
                </c:pt>
                <c:pt idx="78">
                  <c:v>39569</c:v>
                </c:pt>
                <c:pt idx="79">
                  <c:v>39573</c:v>
                </c:pt>
                <c:pt idx="80">
                  <c:v>39574</c:v>
                </c:pt>
                <c:pt idx="81">
                  <c:v>39575</c:v>
                </c:pt>
                <c:pt idx="82">
                  <c:v>39576</c:v>
                </c:pt>
                <c:pt idx="83">
                  <c:v>39577</c:v>
                </c:pt>
                <c:pt idx="84">
                  <c:v>39581</c:v>
                </c:pt>
                <c:pt idx="85">
                  <c:v>39582</c:v>
                </c:pt>
                <c:pt idx="86">
                  <c:v>39583</c:v>
                </c:pt>
                <c:pt idx="87">
                  <c:v>39584</c:v>
                </c:pt>
                <c:pt idx="88">
                  <c:v>39585</c:v>
                </c:pt>
                <c:pt idx="89">
                  <c:v>39588</c:v>
                </c:pt>
                <c:pt idx="90">
                  <c:v>39589</c:v>
                </c:pt>
                <c:pt idx="91">
                  <c:v>39590</c:v>
                </c:pt>
                <c:pt idx="92">
                  <c:v>39591</c:v>
                </c:pt>
                <c:pt idx="93">
                  <c:v>39592</c:v>
                </c:pt>
                <c:pt idx="94">
                  <c:v>39595</c:v>
                </c:pt>
                <c:pt idx="95">
                  <c:v>39596</c:v>
                </c:pt>
                <c:pt idx="96">
                  <c:v>39597</c:v>
                </c:pt>
                <c:pt idx="97">
                  <c:v>39598</c:v>
                </c:pt>
                <c:pt idx="98">
                  <c:v>39599</c:v>
                </c:pt>
                <c:pt idx="99">
                  <c:v>39602</c:v>
                </c:pt>
                <c:pt idx="100">
                  <c:v>39603</c:v>
                </c:pt>
                <c:pt idx="101">
                  <c:v>39604</c:v>
                </c:pt>
                <c:pt idx="102">
                  <c:v>39605</c:v>
                </c:pt>
                <c:pt idx="103">
                  <c:v>39606</c:v>
                </c:pt>
                <c:pt idx="104">
                  <c:v>39607</c:v>
                </c:pt>
                <c:pt idx="105">
                  <c:v>39609</c:v>
                </c:pt>
                <c:pt idx="106">
                  <c:v>39610</c:v>
                </c:pt>
                <c:pt idx="107">
                  <c:v>39611</c:v>
                </c:pt>
                <c:pt idx="108">
                  <c:v>39616</c:v>
                </c:pt>
                <c:pt idx="109">
                  <c:v>39617</c:v>
                </c:pt>
                <c:pt idx="110">
                  <c:v>39618</c:v>
                </c:pt>
                <c:pt idx="111">
                  <c:v>39619</c:v>
                </c:pt>
                <c:pt idx="112">
                  <c:v>39620</c:v>
                </c:pt>
                <c:pt idx="113">
                  <c:v>39623</c:v>
                </c:pt>
                <c:pt idx="114">
                  <c:v>39624</c:v>
                </c:pt>
                <c:pt idx="115">
                  <c:v>39625</c:v>
                </c:pt>
                <c:pt idx="116">
                  <c:v>39626</c:v>
                </c:pt>
                <c:pt idx="117">
                  <c:v>39627</c:v>
                </c:pt>
                <c:pt idx="118">
                  <c:v>39630</c:v>
                </c:pt>
                <c:pt idx="119">
                  <c:v>39631</c:v>
                </c:pt>
                <c:pt idx="120">
                  <c:v>39632</c:v>
                </c:pt>
                <c:pt idx="121">
                  <c:v>39633</c:v>
                </c:pt>
                <c:pt idx="122">
                  <c:v>39634</c:v>
                </c:pt>
                <c:pt idx="123">
                  <c:v>39637</c:v>
                </c:pt>
                <c:pt idx="124">
                  <c:v>39638</c:v>
                </c:pt>
                <c:pt idx="125">
                  <c:v>39639</c:v>
                </c:pt>
                <c:pt idx="126">
                  <c:v>39640</c:v>
                </c:pt>
                <c:pt idx="127">
                  <c:v>39641</c:v>
                </c:pt>
                <c:pt idx="128">
                  <c:v>39644</c:v>
                </c:pt>
                <c:pt idx="129">
                  <c:v>39645</c:v>
                </c:pt>
                <c:pt idx="130">
                  <c:v>39646</c:v>
                </c:pt>
                <c:pt idx="131">
                  <c:v>39647</c:v>
                </c:pt>
                <c:pt idx="132">
                  <c:v>39648</c:v>
                </c:pt>
                <c:pt idx="133">
                  <c:v>39651</c:v>
                </c:pt>
                <c:pt idx="134">
                  <c:v>39652</c:v>
                </c:pt>
                <c:pt idx="135">
                  <c:v>39653</c:v>
                </c:pt>
                <c:pt idx="136">
                  <c:v>39654</c:v>
                </c:pt>
                <c:pt idx="137">
                  <c:v>39655</c:v>
                </c:pt>
                <c:pt idx="138">
                  <c:v>39658</c:v>
                </c:pt>
                <c:pt idx="139">
                  <c:v>39659</c:v>
                </c:pt>
                <c:pt idx="140">
                  <c:v>39660</c:v>
                </c:pt>
                <c:pt idx="141">
                  <c:v>39661</c:v>
                </c:pt>
                <c:pt idx="142">
                  <c:v>39662</c:v>
                </c:pt>
                <c:pt idx="143">
                  <c:v>39665</c:v>
                </c:pt>
                <c:pt idx="144">
                  <c:v>39666</c:v>
                </c:pt>
                <c:pt idx="145">
                  <c:v>39667</c:v>
                </c:pt>
                <c:pt idx="146">
                  <c:v>39668</c:v>
                </c:pt>
                <c:pt idx="147">
                  <c:v>39669</c:v>
                </c:pt>
                <c:pt idx="148">
                  <c:v>39672</c:v>
                </c:pt>
                <c:pt idx="149">
                  <c:v>39673</c:v>
                </c:pt>
                <c:pt idx="150">
                  <c:v>39674</c:v>
                </c:pt>
                <c:pt idx="151">
                  <c:v>39675</c:v>
                </c:pt>
                <c:pt idx="152">
                  <c:v>39676</c:v>
                </c:pt>
                <c:pt idx="153">
                  <c:v>39679</c:v>
                </c:pt>
                <c:pt idx="154">
                  <c:v>39680</c:v>
                </c:pt>
                <c:pt idx="155">
                  <c:v>39681</c:v>
                </c:pt>
                <c:pt idx="156">
                  <c:v>39682</c:v>
                </c:pt>
                <c:pt idx="157">
                  <c:v>39683</c:v>
                </c:pt>
                <c:pt idx="158">
                  <c:v>39686</c:v>
                </c:pt>
                <c:pt idx="159">
                  <c:v>39687</c:v>
                </c:pt>
                <c:pt idx="160">
                  <c:v>39688</c:v>
                </c:pt>
                <c:pt idx="161">
                  <c:v>39689</c:v>
                </c:pt>
                <c:pt idx="162">
                  <c:v>39690</c:v>
                </c:pt>
                <c:pt idx="163">
                  <c:v>39693</c:v>
                </c:pt>
                <c:pt idx="164">
                  <c:v>39694</c:v>
                </c:pt>
                <c:pt idx="165">
                  <c:v>39695</c:v>
                </c:pt>
                <c:pt idx="166">
                  <c:v>39696</c:v>
                </c:pt>
                <c:pt idx="167">
                  <c:v>39697</c:v>
                </c:pt>
                <c:pt idx="168">
                  <c:v>39700</c:v>
                </c:pt>
                <c:pt idx="169">
                  <c:v>39701</c:v>
                </c:pt>
                <c:pt idx="170">
                  <c:v>39702</c:v>
                </c:pt>
                <c:pt idx="171">
                  <c:v>39703</c:v>
                </c:pt>
                <c:pt idx="172">
                  <c:v>39704</c:v>
                </c:pt>
                <c:pt idx="173">
                  <c:v>39707</c:v>
                </c:pt>
                <c:pt idx="174">
                  <c:v>39708</c:v>
                </c:pt>
                <c:pt idx="175">
                  <c:v>39709</c:v>
                </c:pt>
                <c:pt idx="176">
                  <c:v>39710</c:v>
                </c:pt>
                <c:pt idx="177">
                  <c:v>39711</c:v>
                </c:pt>
                <c:pt idx="178">
                  <c:v>39714</c:v>
                </c:pt>
                <c:pt idx="179">
                  <c:v>39715</c:v>
                </c:pt>
                <c:pt idx="180">
                  <c:v>39716</c:v>
                </c:pt>
                <c:pt idx="181">
                  <c:v>39717</c:v>
                </c:pt>
                <c:pt idx="182">
                  <c:v>39718</c:v>
                </c:pt>
                <c:pt idx="183">
                  <c:v>39721</c:v>
                </c:pt>
                <c:pt idx="184">
                  <c:v>39722</c:v>
                </c:pt>
                <c:pt idx="185">
                  <c:v>39723</c:v>
                </c:pt>
                <c:pt idx="186">
                  <c:v>39724</c:v>
                </c:pt>
                <c:pt idx="187">
                  <c:v>39725</c:v>
                </c:pt>
                <c:pt idx="188">
                  <c:v>39728</c:v>
                </c:pt>
                <c:pt idx="189">
                  <c:v>39729</c:v>
                </c:pt>
                <c:pt idx="190">
                  <c:v>39730</c:v>
                </c:pt>
                <c:pt idx="191">
                  <c:v>39731</c:v>
                </c:pt>
                <c:pt idx="192">
                  <c:v>39732</c:v>
                </c:pt>
                <c:pt idx="193">
                  <c:v>39735</c:v>
                </c:pt>
                <c:pt idx="194">
                  <c:v>39736</c:v>
                </c:pt>
                <c:pt idx="195">
                  <c:v>39737</c:v>
                </c:pt>
                <c:pt idx="196">
                  <c:v>39738</c:v>
                </c:pt>
                <c:pt idx="197">
                  <c:v>39739</c:v>
                </c:pt>
                <c:pt idx="198">
                  <c:v>39742</c:v>
                </c:pt>
                <c:pt idx="199">
                  <c:v>39743</c:v>
                </c:pt>
                <c:pt idx="200">
                  <c:v>39744</c:v>
                </c:pt>
                <c:pt idx="201">
                  <c:v>39745</c:v>
                </c:pt>
                <c:pt idx="202">
                  <c:v>39746</c:v>
                </c:pt>
                <c:pt idx="203">
                  <c:v>39749</c:v>
                </c:pt>
                <c:pt idx="204">
                  <c:v>39750</c:v>
                </c:pt>
                <c:pt idx="205">
                  <c:v>39751</c:v>
                </c:pt>
                <c:pt idx="206">
                  <c:v>39752</c:v>
                </c:pt>
                <c:pt idx="207">
                  <c:v>39753</c:v>
                </c:pt>
                <c:pt idx="208">
                  <c:v>39754</c:v>
                </c:pt>
                <c:pt idx="209">
                  <c:v>39758</c:v>
                </c:pt>
                <c:pt idx="210">
                  <c:v>39759</c:v>
                </c:pt>
                <c:pt idx="211">
                  <c:v>39760</c:v>
                </c:pt>
                <c:pt idx="212">
                  <c:v>39763</c:v>
                </c:pt>
                <c:pt idx="213">
                  <c:v>39764</c:v>
                </c:pt>
                <c:pt idx="214">
                  <c:v>39765</c:v>
                </c:pt>
                <c:pt idx="215">
                  <c:v>39766</c:v>
                </c:pt>
                <c:pt idx="216">
                  <c:v>39767</c:v>
                </c:pt>
                <c:pt idx="217">
                  <c:v>39770</c:v>
                </c:pt>
                <c:pt idx="218">
                  <c:v>39771</c:v>
                </c:pt>
                <c:pt idx="219">
                  <c:v>39772</c:v>
                </c:pt>
                <c:pt idx="220">
                  <c:v>39773</c:v>
                </c:pt>
                <c:pt idx="221">
                  <c:v>39774</c:v>
                </c:pt>
                <c:pt idx="222">
                  <c:v>39777</c:v>
                </c:pt>
                <c:pt idx="223">
                  <c:v>39778</c:v>
                </c:pt>
                <c:pt idx="224">
                  <c:v>39779</c:v>
                </c:pt>
                <c:pt idx="225">
                  <c:v>39780</c:v>
                </c:pt>
                <c:pt idx="226">
                  <c:v>39781</c:v>
                </c:pt>
                <c:pt idx="227">
                  <c:v>39784</c:v>
                </c:pt>
                <c:pt idx="228">
                  <c:v>39785</c:v>
                </c:pt>
                <c:pt idx="229">
                  <c:v>39786</c:v>
                </c:pt>
                <c:pt idx="230">
                  <c:v>39787</c:v>
                </c:pt>
                <c:pt idx="231">
                  <c:v>39788</c:v>
                </c:pt>
                <c:pt idx="232">
                  <c:v>39791</c:v>
                </c:pt>
                <c:pt idx="233">
                  <c:v>39792</c:v>
                </c:pt>
                <c:pt idx="234">
                  <c:v>39793</c:v>
                </c:pt>
                <c:pt idx="235">
                  <c:v>39794</c:v>
                </c:pt>
                <c:pt idx="236">
                  <c:v>39795</c:v>
                </c:pt>
                <c:pt idx="237">
                  <c:v>39798</c:v>
                </c:pt>
                <c:pt idx="238">
                  <c:v>39799</c:v>
                </c:pt>
                <c:pt idx="239">
                  <c:v>39800</c:v>
                </c:pt>
                <c:pt idx="240">
                  <c:v>39801</c:v>
                </c:pt>
                <c:pt idx="241">
                  <c:v>39802</c:v>
                </c:pt>
                <c:pt idx="242">
                  <c:v>39805</c:v>
                </c:pt>
                <c:pt idx="243">
                  <c:v>39806</c:v>
                </c:pt>
                <c:pt idx="244">
                  <c:v>39807</c:v>
                </c:pt>
                <c:pt idx="245">
                  <c:v>39808</c:v>
                </c:pt>
                <c:pt idx="246">
                  <c:v>39809</c:v>
                </c:pt>
                <c:pt idx="247">
                  <c:v>39812</c:v>
                </c:pt>
                <c:pt idx="248">
                  <c:v>39813</c:v>
                </c:pt>
                <c:pt idx="249">
                  <c:v>39814</c:v>
                </c:pt>
                <c:pt idx="250">
                  <c:v>39825</c:v>
                </c:pt>
                <c:pt idx="251">
                  <c:v>39826</c:v>
                </c:pt>
                <c:pt idx="252">
                  <c:v>39827</c:v>
                </c:pt>
                <c:pt idx="253">
                  <c:v>39828</c:v>
                </c:pt>
                <c:pt idx="254">
                  <c:v>39829</c:v>
                </c:pt>
                <c:pt idx="255">
                  <c:v>39830</c:v>
                </c:pt>
                <c:pt idx="256">
                  <c:v>39833</c:v>
                </c:pt>
                <c:pt idx="257">
                  <c:v>39834</c:v>
                </c:pt>
                <c:pt idx="258">
                  <c:v>39835</c:v>
                </c:pt>
                <c:pt idx="259">
                  <c:v>39836</c:v>
                </c:pt>
                <c:pt idx="260">
                  <c:v>39837</c:v>
                </c:pt>
                <c:pt idx="261">
                  <c:v>39840</c:v>
                </c:pt>
                <c:pt idx="262">
                  <c:v>39841</c:v>
                </c:pt>
                <c:pt idx="263">
                  <c:v>39842</c:v>
                </c:pt>
                <c:pt idx="264">
                  <c:v>39843</c:v>
                </c:pt>
                <c:pt idx="265">
                  <c:v>39844</c:v>
                </c:pt>
                <c:pt idx="266">
                  <c:v>39847</c:v>
                </c:pt>
                <c:pt idx="267">
                  <c:v>39848</c:v>
                </c:pt>
                <c:pt idx="268">
                  <c:v>39849</c:v>
                </c:pt>
                <c:pt idx="269">
                  <c:v>39850</c:v>
                </c:pt>
                <c:pt idx="270">
                  <c:v>39851</c:v>
                </c:pt>
                <c:pt idx="271">
                  <c:v>39854</c:v>
                </c:pt>
                <c:pt idx="272">
                  <c:v>39855</c:v>
                </c:pt>
                <c:pt idx="273">
                  <c:v>39856</c:v>
                </c:pt>
                <c:pt idx="274">
                  <c:v>39857</c:v>
                </c:pt>
                <c:pt idx="275">
                  <c:v>39858</c:v>
                </c:pt>
                <c:pt idx="276">
                  <c:v>39861</c:v>
                </c:pt>
                <c:pt idx="277">
                  <c:v>39862</c:v>
                </c:pt>
                <c:pt idx="278">
                  <c:v>39863</c:v>
                </c:pt>
                <c:pt idx="279">
                  <c:v>39864</c:v>
                </c:pt>
                <c:pt idx="280">
                  <c:v>39865</c:v>
                </c:pt>
                <c:pt idx="281">
                  <c:v>39869</c:v>
                </c:pt>
                <c:pt idx="282">
                  <c:v>39870</c:v>
                </c:pt>
                <c:pt idx="283">
                  <c:v>39871</c:v>
                </c:pt>
                <c:pt idx="284">
                  <c:v>39872</c:v>
                </c:pt>
                <c:pt idx="285">
                  <c:v>39875</c:v>
                </c:pt>
                <c:pt idx="286">
                  <c:v>39876</c:v>
                </c:pt>
                <c:pt idx="287">
                  <c:v>39877</c:v>
                </c:pt>
                <c:pt idx="288">
                  <c:v>39878</c:v>
                </c:pt>
                <c:pt idx="289">
                  <c:v>39879</c:v>
                </c:pt>
                <c:pt idx="290">
                  <c:v>39883</c:v>
                </c:pt>
                <c:pt idx="291">
                  <c:v>39884</c:v>
                </c:pt>
                <c:pt idx="292">
                  <c:v>39885</c:v>
                </c:pt>
                <c:pt idx="293">
                  <c:v>39886</c:v>
                </c:pt>
                <c:pt idx="294">
                  <c:v>39889</c:v>
                </c:pt>
                <c:pt idx="295">
                  <c:v>39890</c:v>
                </c:pt>
                <c:pt idx="296">
                  <c:v>39891</c:v>
                </c:pt>
                <c:pt idx="297">
                  <c:v>39892</c:v>
                </c:pt>
                <c:pt idx="298">
                  <c:v>39893</c:v>
                </c:pt>
                <c:pt idx="299">
                  <c:v>39896</c:v>
                </c:pt>
                <c:pt idx="300">
                  <c:v>39897</c:v>
                </c:pt>
                <c:pt idx="301">
                  <c:v>39898</c:v>
                </c:pt>
                <c:pt idx="302">
                  <c:v>39899</c:v>
                </c:pt>
                <c:pt idx="303">
                  <c:v>39900</c:v>
                </c:pt>
                <c:pt idx="304">
                  <c:v>39903</c:v>
                </c:pt>
                <c:pt idx="305">
                  <c:v>39904</c:v>
                </c:pt>
                <c:pt idx="306">
                  <c:v>39905</c:v>
                </c:pt>
                <c:pt idx="307">
                  <c:v>39906</c:v>
                </c:pt>
                <c:pt idx="308">
                  <c:v>39907</c:v>
                </c:pt>
                <c:pt idx="309">
                  <c:v>39910</c:v>
                </c:pt>
                <c:pt idx="310">
                  <c:v>39911</c:v>
                </c:pt>
                <c:pt idx="311">
                  <c:v>39912</c:v>
                </c:pt>
                <c:pt idx="312">
                  <c:v>39913</c:v>
                </c:pt>
                <c:pt idx="313">
                  <c:v>39914</c:v>
                </c:pt>
                <c:pt idx="314">
                  <c:v>39917</c:v>
                </c:pt>
                <c:pt idx="315">
                  <c:v>39918</c:v>
                </c:pt>
                <c:pt idx="316">
                  <c:v>39919</c:v>
                </c:pt>
                <c:pt idx="317">
                  <c:v>39920</c:v>
                </c:pt>
                <c:pt idx="318">
                  <c:v>39921</c:v>
                </c:pt>
                <c:pt idx="319">
                  <c:v>39924</c:v>
                </c:pt>
                <c:pt idx="320">
                  <c:v>39925</c:v>
                </c:pt>
                <c:pt idx="321">
                  <c:v>39926</c:v>
                </c:pt>
                <c:pt idx="322">
                  <c:v>39927</c:v>
                </c:pt>
                <c:pt idx="323">
                  <c:v>39928</c:v>
                </c:pt>
                <c:pt idx="324">
                  <c:v>39931</c:v>
                </c:pt>
                <c:pt idx="325">
                  <c:v>39932</c:v>
                </c:pt>
                <c:pt idx="326">
                  <c:v>39933</c:v>
                </c:pt>
                <c:pt idx="327">
                  <c:v>39934</c:v>
                </c:pt>
                <c:pt idx="328">
                  <c:v>39938</c:v>
                </c:pt>
                <c:pt idx="329">
                  <c:v>39939</c:v>
                </c:pt>
                <c:pt idx="330">
                  <c:v>39940</c:v>
                </c:pt>
                <c:pt idx="331">
                  <c:v>39941</c:v>
                </c:pt>
                <c:pt idx="332">
                  <c:v>39942</c:v>
                </c:pt>
                <c:pt idx="333">
                  <c:v>39946</c:v>
                </c:pt>
                <c:pt idx="334">
                  <c:v>39947</c:v>
                </c:pt>
                <c:pt idx="335">
                  <c:v>39948</c:v>
                </c:pt>
                <c:pt idx="336">
                  <c:v>39949</c:v>
                </c:pt>
                <c:pt idx="337">
                  <c:v>39952</c:v>
                </c:pt>
                <c:pt idx="338">
                  <c:v>39953</c:v>
                </c:pt>
                <c:pt idx="339">
                  <c:v>39954</c:v>
                </c:pt>
                <c:pt idx="340">
                  <c:v>39955</c:v>
                </c:pt>
                <c:pt idx="341">
                  <c:v>39956</c:v>
                </c:pt>
                <c:pt idx="342">
                  <c:v>39959</c:v>
                </c:pt>
                <c:pt idx="343">
                  <c:v>39960</c:v>
                </c:pt>
                <c:pt idx="344">
                  <c:v>39961</c:v>
                </c:pt>
                <c:pt idx="345">
                  <c:v>39962</c:v>
                </c:pt>
                <c:pt idx="346">
                  <c:v>39963</c:v>
                </c:pt>
                <c:pt idx="347">
                  <c:v>39966</c:v>
                </c:pt>
                <c:pt idx="348">
                  <c:v>39967</c:v>
                </c:pt>
                <c:pt idx="349">
                  <c:v>39968</c:v>
                </c:pt>
                <c:pt idx="350">
                  <c:v>39969</c:v>
                </c:pt>
                <c:pt idx="351">
                  <c:v>39970</c:v>
                </c:pt>
                <c:pt idx="352">
                  <c:v>39973</c:v>
                </c:pt>
                <c:pt idx="353">
                  <c:v>39974</c:v>
                </c:pt>
                <c:pt idx="354">
                  <c:v>39975</c:v>
                </c:pt>
                <c:pt idx="355">
                  <c:v>39976</c:v>
                </c:pt>
                <c:pt idx="356">
                  <c:v>39980</c:v>
                </c:pt>
                <c:pt idx="357">
                  <c:v>39981</c:v>
                </c:pt>
                <c:pt idx="358">
                  <c:v>39982</c:v>
                </c:pt>
                <c:pt idx="359">
                  <c:v>39983</c:v>
                </c:pt>
                <c:pt idx="360">
                  <c:v>39984</c:v>
                </c:pt>
                <c:pt idx="361">
                  <c:v>39987</c:v>
                </c:pt>
                <c:pt idx="362">
                  <c:v>39988</c:v>
                </c:pt>
                <c:pt idx="363">
                  <c:v>39989</c:v>
                </c:pt>
                <c:pt idx="364">
                  <c:v>39990</c:v>
                </c:pt>
                <c:pt idx="365">
                  <c:v>39991</c:v>
                </c:pt>
                <c:pt idx="366">
                  <c:v>39994</c:v>
                </c:pt>
                <c:pt idx="367">
                  <c:v>39995</c:v>
                </c:pt>
                <c:pt idx="368">
                  <c:v>39996</c:v>
                </c:pt>
                <c:pt idx="369">
                  <c:v>39997</c:v>
                </c:pt>
                <c:pt idx="370">
                  <c:v>39998</c:v>
                </c:pt>
                <c:pt idx="371">
                  <c:v>40001</c:v>
                </c:pt>
                <c:pt idx="372">
                  <c:v>40002</c:v>
                </c:pt>
                <c:pt idx="373">
                  <c:v>40003</c:v>
                </c:pt>
                <c:pt idx="374">
                  <c:v>40004</c:v>
                </c:pt>
                <c:pt idx="375">
                  <c:v>40005</c:v>
                </c:pt>
                <c:pt idx="376">
                  <c:v>40008</c:v>
                </c:pt>
                <c:pt idx="377">
                  <c:v>40009</c:v>
                </c:pt>
                <c:pt idx="378">
                  <c:v>40010</c:v>
                </c:pt>
                <c:pt idx="379">
                  <c:v>40011</c:v>
                </c:pt>
                <c:pt idx="380">
                  <c:v>40012</c:v>
                </c:pt>
                <c:pt idx="381">
                  <c:v>40015</c:v>
                </c:pt>
                <c:pt idx="382">
                  <c:v>40016</c:v>
                </c:pt>
                <c:pt idx="383">
                  <c:v>40017</c:v>
                </c:pt>
                <c:pt idx="384">
                  <c:v>40018</c:v>
                </c:pt>
                <c:pt idx="385">
                  <c:v>40019</c:v>
                </c:pt>
                <c:pt idx="386">
                  <c:v>40022</c:v>
                </c:pt>
                <c:pt idx="387">
                  <c:v>40023</c:v>
                </c:pt>
                <c:pt idx="388">
                  <c:v>40024</c:v>
                </c:pt>
                <c:pt idx="389">
                  <c:v>40025</c:v>
                </c:pt>
                <c:pt idx="390">
                  <c:v>40026</c:v>
                </c:pt>
                <c:pt idx="391">
                  <c:v>40029</c:v>
                </c:pt>
                <c:pt idx="392">
                  <c:v>40030</c:v>
                </c:pt>
                <c:pt idx="393">
                  <c:v>40031</c:v>
                </c:pt>
                <c:pt idx="394">
                  <c:v>40032</c:v>
                </c:pt>
                <c:pt idx="395">
                  <c:v>40033</c:v>
                </c:pt>
                <c:pt idx="396">
                  <c:v>40036</c:v>
                </c:pt>
                <c:pt idx="397">
                  <c:v>40037</c:v>
                </c:pt>
                <c:pt idx="398">
                  <c:v>40038</c:v>
                </c:pt>
                <c:pt idx="399">
                  <c:v>40039</c:v>
                </c:pt>
                <c:pt idx="400">
                  <c:v>40040</c:v>
                </c:pt>
                <c:pt idx="401">
                  <c:v>40043</c:v>
                </c:pt>
                <c:pt idx="402">
                  <c:v>40044</c:v>
                </c:pt>
                <c:pt idx="403">
                  <c:v>40045</c:v>
                </c:pt>
                <c:pt idx="404">
                  <c:v>40046</c:v>
                </c:pt>
                <c:pt idx="405">
                  <c:v>40047</c:v>
                </c:pt>
                <c:pt idx="406">
                  <c:v>40050</c:v>
                </c:pt>
                <c:pt idx="407">
                  <c:v>40051</c:v>
                </c:pt>
                <c:pt idx="408">
                  <c:v>40052</c:v>
                </c:pt>
                <c:pt idx="409">
                  <c:v>40053</c:v>
                </c:pt>
                <c:pt idx="410">
                  <c:v>40054</c:v>
                </c:pt>
                <c:pt idx="411">
                  <c:v>40057</c:v>
                </c:pt>
                <c:pt idx="412">
                  <c:v>40058</c:v>
                </c:pt>
                <c:pt idx="413">
                  <c:v>40059</c:v>
                </c:pt>
                <c:pt idx="414">
                  <c:v>40060</c:v>
                </c:pt>
                <c:pt idx="415">
                  <c:v>40061</c:v>
                </c:pt>
                <c:pt idx="416">
                  <c:v>40064</c:v>
                </c:pt>
                <c:pt idx="417">
                  <c:v>40065</c:v>
                </c:pt>
                <c:pt idx="418">
                  <c:v>40066</c:v>
                </c:pt>
                <c:pt idx="419">
                  <c:v>40067</c:v>
                </c:pt>
                <c:pt idx="420">
                  <c:v>40068</c:v>
                </c:pt>
                <c:pt idx="421">
                  <c:v>40071</c:v>
                </c:pt>
                <c:pt idx="422">
                  <c:v>40072</c:v>
                </c:pt>
                <c:pt idx="423">
                  <c:v>40073</c:v>
                </c:pt>
                <c:pt idx="424">
                  <c:v>40074</c:v>
                </c:pt>
                <c:pt idx="425">
                  <c:v>40075</c:v>
                </c:pt>
                <c:pt idx="426">
                  <c:v>40078</c:v>
                </c:pt>
                <c:pt idx="427">
                  <c:v>40079</c:v>
                </c:pt>
                <c:pt idx="428">
                  <c:v>40080</c:v>
                </c:pt>
                <c:pt idx="429">
                  <c:v>40081</c:v>
                </c:pt>
                <c:pt idx="430">
                  <c:v>40082</c:v>
                </c:pt>
                <c:pt idx="431">
                  <c:v>40085</c:v>
                </c:pt>
                <c:pt idx="432">
                  <c:v>40086</c:v>
                </c:pt>
                <c:pt idx="433">
                  <c:v>40087</c:v>
                </c:pt>
                <c:pt idx="434">
                  <c:v>40088</c:v>
                </c:pt>
                <c:pt idx="435">
                  <c:v>40089</c:v>
                </c:pt>
                <c:pt idx="436">
                  <c:v>40092</c:v>
                </c:pt>
                <c:pt idx="437">
                  <c:v>40093</c:v>
                </c:pt>
                <c:pt idx="438">
                  <c:v>40094</c:v>
                </c:pt>
                <c:pt idx="439">
                  <c:v>40095</c:v>
                </c:pt>
                <c:pt idx="440">
                  <c:v>40096</c:v>
                </c:pt>
                <c:pt idx="441">
                  <c:v>40099</c:v>
                </c:pt>
                <c:pt idx="442">
                  <c:v>40100</c:v>
                </c:pt>
                <c:pt idx="443">
                  <c:v>40101</c:v>
                </c:pt>
                <c:pt idx="444">
                  <c:v>40102</c:v>
                </c:pt>
                <c:pt idx="445">
                  <c:v>40103</c:v>
                </c:pt>
                <c:pt idx="446">
                  <c:v>40106</c:v>
                </c:pt>
                <c:pt idx="447">
                  <c:v>40107</c:v>
                </c:pt>
                <c:pt idx="448">
                  <c:v>40108</c:v>
                </c:pt>
                <c:pt idx="449">
                  <c:v>40109</c:v>
                </c:pt>
                <c:pt idx="450">
                  <c:v>40110</c:v>
                </c:pt>
                <c:pt idx="451">
                  <c:v>40113</c:v>
                </c:pt>
                <c:pt idx="452">
                  <c:v>40114</c:v>
                </c:pt>
                <c:pt idx="453">
                  <c:v>40115</c:v>
                </c:pt>
                <c:pt idx="454">
                  <c:v>40116</c:v>
                </c:pt>
                <c:pt idx="455">
                  <c:v>40117</c:v>
                </c:pt>
                <c:pt idx="456">
                  <c:v>40120</c:v>
                </c:pt>
                <c:pt idx="457">
                  <c:v>40121</c:v>
                </c:pt>
                <c:pt idx="458">
                  <c:v>40123</c:v>
                </c:pt>
                <c:pt idx="459">
                  <c:v>40124</c:v>
                </c:pt>
                <c:pt idx="460">
                  <c:v>40127</c:v>
                </c:pt>
                <c:pt idx="461">
                  <c:v>40128</c:v>
                </c:pt>
                <c:pt idx="462">
                  <c:v>40129</c:v>
                </c:pt>
                <c:pt idx="463">
                  <c:v>40130</c:v>
                </c:pt>
                <c:pt idx="464">
                  <c:v>40131</c:v>
                </c:pt>
                <c:pt idx="465">
                  <c:v>40134</c:v>
                </c:pt>
                <c:pt idx="466">
                  <c:v>40135</c:v>
                </c:pt>
                <c:pt idx="467">
                  <c:v>40136</c:v>
                </c:pt>
                <c:pt idx="468">
                  <c:v>40137</c:v>
                </c:pt>
                <c:pt idx="469">
                  <c:v>40138</c:v>
                </c:pt>
                <c:pt idx="470">
                  <c:v>40141</c:v>
                </c:pt>
                <c:pt idx="471">
                  <c:v>40142</c:v>
                </c:pt>
                <c:pt idx="472">
                  <c:v>40143</c:v>
                </c:pt>
                <c:pt idx="473">
                  <c:v>40144</c:v>
                </c:pt>
                <c:pt idx="474">
                  <c:v>40145</c:v>
                </c:pt>
                <c:pt idx="475">
                  <c:v>40148</c:v>
                </c:pt>
                <c:pt idx="476">
                  <c:v>40149</c:v>
                </c:pt>
                <c:pt idx="477">
                  <c:v>40150</c:v>
                </c:pt>
                <c:pt idx="478">
                  <c:v>40151</c:v>
                </c:pt>
                <c:pt idx="479">
                  <c:v>40152</c:v>
                </c:pt>
                <c:pt idx="480">
                  <c:v>40155</c:v>
                </c:pt>
                <c:pt idx="481">
                  <c:v>40156</c:v>
                </c:pt>
                <c:pt idx="482">
                  <c:v>40157</c:v>
                </c:pt>
                <c:pt idx="483">
                  <c:v>40158</c:v>
                </c:pt>
                <c:pt idx="484">
                  <c:v>40159</c:v>
                </c:pt>
                <c:pt idx="485">
                  <c:v>40162</c:v>
                </c:pt>
                <c:pt idx="486">
                  <c:v>40163</c:v>
                </c:pt>
                <c:pt idx="487">
                  <c:v>40164</c:v>
                </c:pt>
                <c:pt idx="488">
                  <c:v>40165</c:v>
                </c:pt>
                <c:pt idx="489">
                  <c:v>40166</c:v>
                </c:pt>
                <c:pt idx="490">
                  <c:v>40169</c:v>
                </c:pt>
                <c:pt idx="491">
                  <c:v>40170</c:v>
                </c:pt>
                <c:pt idx="492">
                  <c:v>40171</c:v>
                </c:pt>
                <c:pt idx="493">
                  <c:v>40172</c:v>
                </c:pt>
                <c:pt idx="494">
                  <c:v>40173</c:v>
                </c:pt>
                <c:pt idx="495">
                  <c:v>40176</c:v>
                </c:pt>
                <c:pt idx="496">
                  <c:v>40177</c:v>
                </c:pt>
                <c:pt idx="497">
                  <c:v>40178</c:v>
                </c:pt>
                <c:pt idx="498">
                  <c:v>40179</c:v>
                </c:pt>
                <c:pt idx="499">
                  <c:v>40190</c:v>
                </c:pt>
                <c:pt idx="500">
                  <c:v>40191</c:v>
                </c:pt>
                <c:pt idx="501">
                  <c:v>40192</c:v>
                </c:pt>
                <c:pt idx="502">
                  <c:v>40193</c:v>
                </c:pt>
                <c:pt idx="503">
                  <c:v>40194</c:v>
                </c:pt>
                <c:pt idx="504">
                  <c:v>40197</c:v>
                </c:pt>
                <c:pt idx="505">
                  <c:v>40198</c:v>
                </c:pt>
                <c:pt idx="506">
                  <c:v>40199</c:v>
                </c:pt>
                <c:pt idx="507">
                  <c:v>40200</c:v>
                </c:pt>
                <c:pt idx="508">
                  <c:v>40201</c:v>
                </c:pt>
                <c:pt idx="509">
                  <c:v>40204</c:v>
                </c:pt>
                <c:pt idx="510">
                  <c:v>40205</c:v>
                </c:pt>
                <c:pt idx="511">
                  <c:v>40206</c:v>
                </c:pt>
                <c:pt idx="512">
                  <c:v>40207</c:v>
                </c:pt>
                <c:pt idx="513">
                  <c:v>40208</c:v>
                </c:pt>
                <c:pt idx="514">
                  <c:v>40211</c:v>
                </c:pt>
                <c:pt idx="515">
                  <c:v>40212</c:v>
                </c:pt>
                <c:pt idx="516">
                  <c:v>40213</c:v>
                </c:pt>
                <c:pt idx="517">
                  <c:v>40214</c:v>
                </c:pt>
                <c:pt idx="518">
                  <c:v>40215</c:v>
                </c:pt>
                <c:pt idx="519">
                  <c:v>40218</c:v>
                </c:pt>
                <c:pt idx="520">
                  <c:v>40219</c:v>
                </c:pt>
                <c:pt idx="521">
                  <c:v>40220</c:v>
                </c:pt>
                <c:pt idx="522">
                  <c:v>40221</c:v>
                </c:pt>
                <c:pt idx="523">
                  <c:v>40222</c:v>
                </c:pt>
                <c:pt idx="524">
                  <c:v>40225</c:v>
                </c:pt>
                <c:pt idx="525">
                  <c:v>40226</c:v>
                </c:pt>
                <c:pt idx="526">
                  <c:v>40227</c:v>
                </c:pt>
                <c:pt idx="527">
                  <c:v>40228</c:v>
                </c:pt>
                <c:pt idx="528">
                  <c:v>40229</c:v>
                </c:pt>
                <c:pt idx="529">
                  <c:v>40234</c:v>
                </c:pt>
                <c:pt idx="530">
                  <c:v>40235</c:v>
                </c:pt>
                <c:pt idx="531">
                  <c:v>40236</c:v>
                </c:pt>
                <c:pt idx="532">
                  <c:v>40237</c:v>
                </c:pt>
                <c:pt idx="533">
                  <c:v>40239</c:v>
                </c:pt>
                <c:pt idx="534">
                  <c:v>40240</c:v>
                </c:pt>
                <c:pt idx="535">
                  <c:v>40241</c:v>
                </c:pt>
                <c:pt idx="536">
                  <c:v>40242</c:v>
                </c:pt>
                <c:pt idx="537">
                  <c:v>40243</c:v>
                </c:pt>
                <c:pt idx="538">
                  <c:v>40247</c:v>
                </c:pt>
                <c:pt idx="539">
                  <c:v>40248</c:v>
                </c:pt>
                <c:pt idx="540">
                  <c:v>40249</c:v>
                </c:pt>
                <c:pt idx="541">
                  <c:v>40250</c:v>
                </c:pt>
                <c:pt idx="542">
                  <c:v>40253</c:v>
                </c:pt>
                <c:pt idx="543">
                  <c:v>40254</c:v>
                </c:pt>
                <c:pt idx="544">
                  <c:v>40255</c:v>
                </c:pt>
                <c:pt idx="545">
                  <c:v>40256</c:v>
                </c:pt>
                <c:pt idx="546">
                  <c:v>40257</c:v>
                </c:pt>
                <c:pt idx="547">
                  <c:v>40260</c:v>
                </c:pt>
                <c:pt idx="548">
                  <c:v>40261</c:v>
                </c:pt>
                <c:pt idx="549">
                  <c:v>40262</c:v>
                </c:pt>
                <c:pt idx="550">
                  <c:v>40263</c:v>
                </c:pt>
                <c:pt idx="551">
                  <c:v>40264</c:v>
                </c:pt>
                <c:pt idx="552">
                  <c:v>40267</c:v>
                </c:pt>
                <c:pt idx="553">
                  <c:v>40268</c:v>
                </c:pt>
                <c:pt idx="554">
                  <c:v>40269</c:v>
                </c:pt>
                <c:pt idx="555">
                  <c:v>40270</c:v>
                </c:pt>
                <c:pt idx="556">
                  <c:v>40271</c:v>
                </c:pt>
                <c:pt idx="557">
                  <c:v>40274</c:v>
                </c:pt>
                <c:pt idx="558">
                  <c:v>40275</c:v>
                </c:pt>
                <c:pt idx="559">
                  <c:v>40276</c:v>
                </c:pt>
                <c:pt idx="560">
                  <c:v>40277</c:v>
                </c:pt>
                <c:pt idx="561">
                  <c:v>40278</c:v>
                </c:pt>
                <c:pt idx="562">
                  <c:v>40281</c:v>
                </c:pt>
                <c:pt idx="563">
                  <c:v>40282</c:v>
                </c:pt>
                <c:pt idx="564">
                  <c:v>40283</c:v>
                </c:pt>
                <c:pt idx="565">
                  <c:v>40284</c:v>
                </c:pt>
                <c:pt idx="566">
                  <c:v>40285</c:v>
                </c:pt>
                <c:pt idx="567">
                  <c:v>40288</c:v>
                </c:pt>
                <c:pt idx="568">
                  <c:v>40289</c:v>
                </c:pt>
                <c:pt idx="569">
                  <c:v>40290</c:v>
                </c:pt>
                <c:pt idx="570">
                  <c:v>40291</c:v>
                </c:pt>
                <c:pt idx="571">
                  <c:v>40292</c:v>
                </c:pt>
                <c:pt idx="572">
                  <c:v>40295</c:v>
                </c:pt>
                <c:pt idx="573">
                  <c:v>40296</c:v>
                </c:pt>
                <c:pt idx="574">
                  <c:v>40297</c:v>
                </c:pt>
                <c:pt idx="575">
                  <c:v>40298</c:v>
                </c:pt>
                <c:pt idx="576">
                  <c:v>40299</c:v>
                </c:pt>
                <c:pt idx="577">
                  <c:v>40303</c:v>
                </c:pt>
                <c:pt idx="578">
                  <c:v>40304</c:v>
                </c:pt>
                <c:pt idx="579">
                  <c:v>40305</c:v>
                </c:pt>
                <c:pt idx="580">
                  <c:v>40306</c:v>
                </c:pt>
                <c:pt idx="581">
                  <c:v>40310</c:v>
                </c:pt>
                <c:pt idx="582">
                  <c:v>40311</c:v>
                </c:pt>
                <c:pt idx="583">
                  <c:v>40312</c:v>
                </c:pt>
                <c:pt idx="584">
                  <c:v>40313</c:v>
                </c:pt>
                <c:pt idx="585">
                  <c:v>40316</c:v>
                </c:pt>
                <c:pt idx="586">
                  <c:v>40317</c:v>
                </c:pt>
                <c:pt idx="587">
                  <c:v>40318</c:v>
                </c:pt>
                <c:pt idx="588">
                  <c:v>40319</c:v>
                </c:pt>
                <c:pt idx="589">
                  <c:v>40320</c:v>
                </c:pt>
                <c:pt idx="590">
                  <c:v>40323</c:v>
                </c:pt>
                <c:pt idx="591">
                  <c:v>40324</c:v>
                </c:pt>
                <c:pt idx="592">
                  <c:v>40325</c:v>
                </c:pt>
                <c:pt idx="593">
                  <c:v>40326</c:v>
                </c:pt>
                <c:pt idx="594">
                  <c:v>40327</c:v>
                </c:pt>
                <c:pt idx="595">
                  <c:v>40330</c:v>
                </c:pt>
                <c:pt idx="596">
                  <c:v>40331</c:v>
                </c:pt>
                <c:pt idx="597">
                  <c:v>40332</c:v>
                </c:pt>
                <c:pt idx="598">
                  <c:v>40333</c:v>
                </c:pt>
                <c:pt idx="599">
                  <c:v>40334</c:v>
                </c:pt>
                <c:pt idx="600">
                  <c:v>40337</c:v>
                </c:pt>
                <c:pt idx="601">
                  <c:v>40338</c:v>
                </c:pt>
                <c:pt idx="602">
                  <c:v>40339</c:v>
                </c:pt>
                <c:pt idx="603">
                  <c:v>40340</c:v>
                </c:pt>
                <c:pt idx="604">
                  <c:v>40341</c:v>
                </c:pt>
                <c:pt idx="605">
                  <c:v>40345</c:v>
                </c:pt>
                <c:pt idx="606">
                  <c:v>40346</c:v>
                </c:pt>
                <c:pt idx="607">
                  <c:v>40347</c:v>
                </c:pt>
                <c:pt idx="608">
                  <c:v>40348</c:v>
                </c:pt>
                <c:pt idx="609">
                  <c:v>40351</c:v>
                </c:pt>
                <c:pt idx="610">
                  <c:v>40352</c:v>
                </c:pt>
                <c:pt idx="611">
                  <c:v>40353</c:v>
                </c:pt>
                <c:pt idx="612">
                  <c:v>40354</c:v>
                </c:pt>
                <c:pt idx="613">
                  <c:v>40355</c:v>
                </c:pt>
                <c:pt idx="614">
                  <c:v>40358</c:v>
                </c:pt>
                <c:pt idx="615">
                  <c:v>40359</c:v>
                </c:pt>
                <c:pt idx="616">
                  <c:v>40360</c:v>
                </c:pt>
                <c:pt idx="617">
                  <c:v>40361</c:v>
                </c:pt>
                <c:pt idx="618">
                  <c:v>40362</c:v>
                </c:pt>
                <c:pt idx="619">
                  <c:v>40365</c:v>
                </c:pt>
                <c:pt idx="620">
                  <c:v>40366</c:v>
                </c:pt>
                <c:pt idx="621">
                  <c:v>40367</c:v>
                </c:pt>
                <c:pt idx="622">
                  <c:v>40368</c:v>
                </c:pt>
                <c:pt idx="623">
                  <c:v>40369</c:v>
                </c:pt>
                <c:pt idx="624">
                  <c:v>40372</c:v>
                </c:pt>
                <c:pt idx="625">
                  <c:v>40373</c:v>
                </c:pt>
                <c:pt idx="626">
                  <c:v>40374</c:v>
                </c:pt>
                <c:pt idx="627">
                  <c:v>40375</c:v>
                </c:pt>
                <c:pt idx="628">
                  <c:v>40376</c:v>
                </c:pt>
                <c:pt idx="629">
                  <c:v>40379</c:v>
                </c:pt>
                <c:pt idx="630">
                  <c:v>40380</c:v>
                </c:pt>
                <c:pt idx="631">
                  <c:v>40381</c:v>
                </c:pt>
                <c:pt idx="632">
                  <c:v>40382</c:v>
                </c:pt>
                <c:pt idx="633">
                  <c:v>40383</c:v>
                </c:pt>
                <c:pt idx="634">
                  <c:v>40386</c:v>
                </c:pt>
                <c:pt idx="635">
                  <c:v>40387</c:v>
                </c:pt>
                <c:pt idx="636">
                  <c:v>40388</c:v>
                </c:pt>
                <c:pt idx="637">
                  <c:v>40389</c:v>
                </c:pt>
                <c:pt idx="638">
                  <c:v>40390</c:v>
                </c:pt>
                <c:pt idx="639">
                  <c:v>40393</c:v>
                </c:pt>
                <c:pt idx="640">
                  <c:v>40394</c:v>
                </c:pt>
                <c:pt idx="641">
                  <c:v>40395</c:v>
                </c:pt>
                <c:pt idx="642">
                  <c:v>40396</c:v>
                </c:pt>
                <c:pt idx="643">
                  <c:v>40397</c:v>
                </c:pt>
                <c:pt idx="644">
                  <c:v>40400</c:v>
                </c:pt>
                <c:pt idx="645">
                  <c:v>40401</c:v>
                </c:pt>
                <c:pt idx="646">
                  <c:v>40402</c:v>
                </c:pt>
                <c:pt idx="647">
                  <c:v>40403</c:v>
                </c:pt>
                <c:pt idx="648">
                  <c:v>40404</c:v>
                </c:pt>
                <c:pt idx="649">
                  <c:v>40407</c:v>
                </c:pt>
                <c:pt idx="650">
                  <c:v>40408</c:v>
                </c:pt>
                <c:pt idx="651">
                  <c:v>40409</c:v>
                </c:pt>
                <c:pt idx="652">
                  <c:v>40410</c:v>
                </c:pt>
                <c:pt idx="653">
                  <c:v>40411</c:v>
                </c:pt>
                <c:pt idx="654">
                  <c:v>40414</c:v>
                </c:pt>
                <c:pt idx="655">
                  <c:v>40415</c:v>
                </c:pt>
                <c:pt idx="656">
                  <c:v>40416</c:v>
                </c:pt>
                <c:pt idx="657">
                  <c:v>40417</c:v>
                </c:pt>
                <c:pt idx="658">
                  <c:v>40418</c:v>
                </c:pt>
                <c:pt idx="659">
                  <c:v>40421</c:v>
                </c:pt>
                <c:pt idx="660">
                  <c:v>40422</c:v>
                </c:pt>
                <c:pt idx="661">
                  <c:v>40423</c:v>
                </c:pt>
                <c:pt idx="662">
                  <c:v>40424</c:v>
                </c:pt>
                <c:pt idx="663">
                  <c:v>40425</c:v>
                </c:pt>
                <c:pt idx="664">
                  <c:v>40428</c:v>
                </c:pt>
                <c:pt idx="665">
                  <c:v>40429</c:v>
                </c:pt>
                <c:pt idx="666">
                  <c:v>40430</c:v>
                </c:pt>
                <c:pt idx="667">
                  <c:v>40431</c:v>
                </c:pt>
                <c:pt idx="668">
                  <c:v>40432</c:v>
                </c:pt>
                <c:pt idx="669">
                  <c:v>40435</c:v>
                </c:pt>
                <c:pt idx="670">
                  <c:v>40436</c:v>
                </c:pt>
                <c:pt idx="671">
                  <c:v>40437</c:v>
                </c:pt>
                <c:pt idx="672">
                  <c:v>40438</c:v>
                </c:pt>
                <c:pt idx="673">
                  <c:v>40439</c:v>
                </c:pt>
                <c:pt idx="674">
                  <c:v>40442</c:v>
                </c:pt>
                <c:pt idx="675">
                  <c:v>40443</c:v>
                </c:pt>
                <c:pt idx="676">
                  <c:v>40444</c:v>
                </c:pt>
                <c:pt idx="677">
                  <c:v>40445</c:v>
                </c:pt>
                <c:pt idx="678">
                  <c:v>40446</c:v>
                </c:pt>
                <c:pt idx="679">
                  <c:v>40449</c:v>
                </c:pt>
                <c:pt idx="680">
                  <c:v>40450</c:v>
                </c:pt>
                <c:pt idx="681">
                  <c:v>40451</c:v>
                </c:pt>
                <c:pt idx="682">
                  <c:v>40452</c:v>
                </c:pt>
                <c:pt idx="683">
                  <c:v>40453</c:v>
                </c:pt>
                <c:pt idx="684">
                  <c:v>40456</c:v>
                </c:pt>
                <c:pt idx="685">
                  <c:v>40457</c:v>
                </c:pt>
                <c:pt idx="686">
                  <c:v>40458</c:v>
                </c:pt>
                <c:pt idx="687">
                  <c:v>40459</c:v>
                </c:pt>
                <c:pt idx="688">
                  <c:v>40460</c:v>
                </c:pt>
                <c:pt idx="689">
                  <c:v>40463</c:v>
                </c:pt>
                <c:pt idx="690">
                  <c:v>40464</c:v>
                </c:pt>
                <c:pt idx="691">
                  <c:v>40465</c:v>
                </c:pt>
                <c:pt idx="692">
                  <c:v>40466</c:v>
                </c:pt>
                <c:pt idx="693">
                  <c:v>40467</c:v>
                </c:pt>
                <c:pt idx="694">
                  <c:v>40470</c:v>
                </c:pt>
                <c:pt idx="695">
                  <c:v>40471</c:v>
                </c:pt>
                <c:pt idx="696">
                  <c:v>40472</c:v>
                </c:pt>
                <c:pt idx="697">
                  <c:v>40473</c:v>
                </c:pt>
                <c:pt idx="698">
                  <c:v>40474</c:v>
                </c:pt>
                <c:pt idx="699">
                  <c:v>40477</c:v>
                </c:pt>
                <c:pt idx="700">
                  <c:v>40478</c:v>
                </c:pt>
                <c:pt idx="701">
                  <c:v>40479</c:v>
                </c:pt>
                <c:pt idx="702">
                  <c:v>40480</c:v>
                </c:pt>
                <c:pt idx="703">
                  <c:v>40481</c:v>
                </c:pt>
                <c:pt idx="704">
                  <c:v>40484</c:v>
                </c:pt>
                <c:pt idx="705">
                  <c:v>40485</c:v>
                </c:pt>
                <c:pt idx="706">
                  <c:v>40486</c:v>
                </c:pt>
                <c:pt idx="707">
                  <c:v>40491</c:v>
                </c:pt>
                <c:pt idx="708">
                  <c:v>40492</c:v>
                </c:pt>
                <c:pt idx="709">
                  <c:v>40493</c:v>
                </c:pt>
                <c:pt idx="710">
                  <c:v>40494</c:v>
                </c:pt>
                <c:pt idx="711">
                  <c:v>40495</c:v>
                </c:pt>
                <c:pt idx="712">
                  <c:v>40496</c:v>
                </c:pt>
                <c:pt idx="713">
                  <c:v>40498</c:v>
                </c:pt>
                <c:pt idx="714">
                  <c:v>40499</c:v>
                </c:pt>
                <c:pt idx="715">
                  <c:v>40500</c:v>
                </c:pt>
                <c:pt idx="716">
                  <c:v>40501</c:v>
                </c:pt>
                <c:pt idx="717">
                  <c:v>40502</c:v>
                </c:pt>
                <c:pt idx="718">
                  <c:v>40505</c:v>
                </c:pt>
                <c:pt idx="719">
                  <c:v>40506</c:v>
                </c:pt>
                <c:pt idx="720">
                  <c:v>40507</c:v>
                </c:pt>
                <c:pt idx="721">
                  <c:v>40508</c:v>
                </c:pt>
                <c:pt idx="722">
                  <c:v>40509</c:v>
                </c:pt>
                <c:pt idx="723">
                  <c:v>40512</c:v>
                </c:pt>
                <c:pt idx="724">
                  <c:v>40513</c:v>
                </c:pt>
                <c:pt idx="725">
                  <c:v>40514</c:v>
                </c:pt>
                <c:pt idx="726">
                  <c:v>40515</c:v>
                </c:pt>
                <c:pt idx="727">
                  <c:v>40516</c:v>
                </c:pt>
                <c:pt idx="728">
                  <c:v>40519</c:v>
                </c:pt>
                <c:pt idx="729">
                  <c:v>40520</c:v>
                </c:pt>
                <c:pt idx="730">
                  <c:v>40521</c:v>
                </c:pt>
                <c:pt idx="731">
                  <c:v>40522</c:v>
                </c:pt>
                <c:pt idx="732">
                  <c:v>40523</c:v>
                </c:pt>
                <c:pt idx="733">
                  <c:v>40526</c:v>
                </c:pt>
                <c:pt idx="734">
                  <c:v>40527</c:v>
                </c:pt>
                <c:pt idx="735">
                  <c:v>40528</c:v>
                </c:pt>
                <c:pt idx="736">
                  <c:v>40529</c:v>
                </c:pt>
                <c:pt idx="737">
                  <c:v>40530</c:v>
                </c:pt>
                <c:pt idx="738">
                  <c:v>40533</c:v>
                </c:pt>
                <c:pt idx="739">
                  <c:v>40534</c:v>
                </c:pt>
                <c:pt idx="740">
                  <c:v>40535</c:v>
                </c:pt>
                <c:pt idx="741">
                  <c:v>40536</c:v>
                </c:pt>
                <c:pt idx="742">
                  <c:v>40537</c:v>
                </c:pt>
                <c:pt idx="743">
                  <c:v>40540</c:v>
                </c:pt>
                <c:pt idx="744">
                  <c:v>40541</c:v>
                </c:pt>
                <c:pt idx="745">
                  <c:v>40542</c:v>
                </c:pt>
                <c:pt idx="746">
                  <c:v>40543</c:v>
                </c:pt>
                <c:pt idx="747">
                  <c:v>40544</c:v>
                </c:pt>
                <c:pt idx="748">
                  <c:v>40555</c:v>
                </c:pt>
                <c:pt idx="749">
                  <c:v>40556</c:v>
                </c:pt>
                <c:pt idx="750">
                  <c:v>40557</c:v>
                </c:pt>
                <c:pt idx="751">
                  <c:v>40558</c:v>
                </c:pt>
                <c:pt idx="752">
                  <c:v>40561</c:v>
                </c:pt>
                <c:pt idx="753">
                  <c:v>40562</c:v>
                </c:pt>
                <c:pt idx="754">
                  <c:v>40563</c:v>
                </c:pt>
                <c:pt idx="755">
                  <c:v>40564</c:v>
                </c:pt>
                <c:pt idx="756">
                  <c:v>40565</c:v>
                </c:pt>
                <c:pt idx="757">
                  <c:v>40568</c:v>
                </c:pt>
                <c:pt idx="758">
                  <c:v>40569</c:v>
                </c:pt>
                <c:pt idx="759">
                  <c:v>40570</c:v>
                </c:pt>
                <c:pt idx="760">
                  <c:v>40571</c:v>
                </c:pt>
                <c:pt idx="761">
                  <c:v>40572</c:v>
                </c:pt>
                <c:pt idx="762">
                  <c:v>40575</c:v>
                </c:pt>
                <c:pt idx="763">
                  <c:v>40576</c:v>
                </c:pt>
                <c:pt idx="764">
                  <c:v>40577</c:v>
                </c:pt>
                <c:pt idx="765">
                  <c:v>40578</c:v>
                </c:pt>
                <c:pt idx="766">
                  <c:v>40579</c:v>
                </c:pt>
                <c:pt idx="767">
                  <c:v>40582</c:v>
                </c:pt>
                <c:pt idx="768">
                  <c:v>40583</c:v>
                </c:pt>
                <c:pt idx="769">
                  <c:v>40584</c:v>
                </c:pt>
                <c:pt idx="770">
                  <c:v>40585</c:v>
                </c:pt>
                <c:pt idx="771">
                  <c:v>40586</c:v>
                </c:pt>
                <c:pt idx="772">
                  <c:v>40589</c:v>
                </c:pt>
                <c:pt idx="773">
                  <c:v>40590</c:v>
                </c:pt>
                <c:pt idx="774">
                  <c:v>40591</c:v>
                </c:pt>
                <c:pt idx="775">
                  <c:v>40592</c:v>
                </c:pt>
                <c:pt idx="776">
                  <c:v>40593</c:v>
                </c:pt>
                <c:pt idx="777">
                  <c:v>40596</c:v>
                </c:pt>
                <c:pt idx="778">
                  <c:v>40597</c:v>
                </c:pt>
                <c:pt idx="779">
                  <c:v>40599</c:v>
                </c:pt>
                <c:pt idx="780">
                  <c:v>40600</c:v>
                </c:pt>
                <c:pt idx="781">
                  <c:v>40603</c:v>
                </c:pt>
                <c:pt idx="782">
                  <c:v>40604</c:v>
                </c:pt>
                <c:pt idx="783">
                  <c:v>40605</c:v>
                </c:pt>
                <c:pt idx="784">
                  <c:v>40606</c:v>
                </c:pt>
                <c:pt idx="785">
                  <c:v>40607</c:v>
                </c:pt>
                <c:pt idx="786">
                  <c:v>40608</c:v>
                </c:pt>
                <c:pt idx="787">
                  <c:v>40612</c:v>
                </c:pt>
                <c:pt idx="788">
                  <c:v>40613</c:v>
                </c:pt>
                <c:pt idx="789">
                  <c:v>40614</c:v>
                </c:pt>
                <c:pt idx="790">
                  <c:v>40617</c:v>
                </c:pt>
                <c:pt idx="791">
                  <c:v>40618</c:v>
                </c:pt>
                <c:pt idx="792">
                  <c:v>40619</c:v>
                </c:pt>
                <c:pt idx="793">
                  <c:v>40620</c:v>
                </c:pt>
                <c:pt idx="794">
                  <c:v>40621</c:v>
                </c:pt>
                <c:pt idx="795">
                  <c:v>40624</c:v>
                </c:pt>
                <c:pt idx="796">
                  <c:v>40625</c:v>
                </c:pt>
                <c:pt idx="797">
                  <c:v>40626</c:v>
                </c:pt>
                <c:pt idx="798">
                  <c:v>40627</c:v>
                </c:pt>
                <c:pt idx="799">
                  <c:v>40628</c:v>
                </c:pt>
                <c:pt idx="800">
                  <c:v>40631</c:v>
                </c:pt>
                <c:pt idx="801">
                  <c:v>40632</c:v>
                </c:pt>
                <c:pt idx="802">
                  <c:v>40633</c:v>
                </c:pt>
                <c:pt idx="803">
                  <c:v>40634</c:v>
                </c:pt>
                <c:pt idx="804">
                  <c:v>40635</c:v>
                </c:pt>
                <c:pt idx="805">
                  <c:v>40638</c:v>
                </c:pt>
                <c:pt idx="806">
                  <c:v>40639</c:v>
                </c:pt>
                <c:pt idx="807">
                  <c:v>40640</c:v>
                </c:pt>
                <c:pt idx="808">
                  <c:v>40641</c:v>
                </c:pt>
                <c:pt idx="809">
                  <c:v>40642</c:v>
                </c:pt>
                <c:pt idx="810">
                  <c:v>40645</c:v>
                </c:pt>
                <c:pt idx="811">
                  <c:v>40646</c:v>
                </c:pt>
                <c:pt idx="812">
                  <c:v>40647</c:v>
                </c:pt>
                <c:pt idx="813">
                  <c:v>40648</c:v>
                </c:pt>
                <c:pt idx="814">
                  <c:v>40649</c:v>
                </c:pt>
                <c:pt idx="815">
                  <c:v>40652</c:v>
                </c:pt>
                <c:pt idx="816">
                  <c:v>40653</c:v>
                </c:pt>
                <c:pt idx="817">
                  <c:v>40654</c:v>
                </c:pt>
                <c:pt idx="818">
                  <c:v>40655</c:v>
                </c:pt>
                <c:pt idx="819">
                  <c:v>40656</c:v>
                </c:pt>
                <c:pt idx="820">
                  <c:v>40659</c:v>
                </c:pt>
                <c:pt idx="821">
                  <c:v>40660</c:v>
                </c:pt>
                <c:pt idx="822">
                  <c:v>40661</c:v>
                </c:pt>
                <c:pt idx="823">
                  <c:v>40662</c:v>
                </c:pt>
                <c:pt idx="824">
                  <c:v>40663</c:v>
                </c:pt>
                <c:pt idx="825">
                  <c:v>40667</c:v>
                </c:pt>
                <c:pt idx="826">
                  <c:v>40668</c:v>
                </c:pt>
                <c:pt idx="827">
                  <c:v>40669</c:v>
                </c:pt>
                <c:pt idx="828">
                  <c:v>40670</c:v>
                </c:pt>
                <c:pt idx="829">
                  <c:v>40674</c:v>
                </c:pt>
                <c:pt idx="830">
                  <c:v>40675</c:v>
                </c:pt>
                <c:pt idx="831">
                  <c:v>40676</c:v>
                </c:pt>
                <c:pt idx="832">
                  <c:v>40677</c:v>
                </c:pt>
                <c:pt idx="833">
                  <c:v>40680</c:v>
                </c:pt>
                <c:pt idx="834">
                  <c:v>40681</c:v>
                </c:pt>
                <c:pt idx="835">
                  <c:v>40682</c:v>
                </c:pt>
                <c:pt idx="836">
                  <c:v>40683</c:v>
                </c:pt>
                <c:pt idx="837">
                  <c:v>40684</c:v>
                </c:pt>
                <c:pt idx="838">
                  <c:v>40687</c:v>
                </c:pt>
                <c:pt idx="839">
                  <c:v>40688</c:v>
                </c:pt>
                <c:pt idx="840">
                  <c:v>40689</c:v>
                </c:pt>
                <c:pt idx="841">
                  <c:v>40690</c:v>
                </c:pt>
                <c:pt idx="842">
                  <c:v>40691</c:v>
                </c:pt>
                <c:pt idx="843">
                  <c:v>40694</c:v>
                </c:pt>
                <c:pt idx="844">
                  <c:v>40695</c:v>
                </c:pt>
                <c:pt idx="845">
                  <c:v>40696</c:v>
                </c:pt>
                <c:pt idx="846">
                  <c:v>40697</c:v>
                </c:pt>
                <c:pt idx="847">
                  <c:v>40698</c:v>
                </c:pt>
                <c:pt idx="848">
                  <c:v>40701</c:v>
                </c:pt>
                <c:pt idx="849">
                  <c:v>40702</c:v>
                </c:pt>
                <c:pt idx="850">
                  <c:v>40703</c:v>
                </c:pt>
                <c:pt idx="851">
                  <c:v>40704</c:v>
                </c:pt>
                <c:pt idx="852">
                  <c:v>40705</c:v>
                </c:pt>
                <c:pt idx="853">
                  <c:v>40709</c:v>
                </c:pt>
                <c:pt idx="854">
                  <c:v>40710</c:v>
                </c:pt>
                <c:pt idx="855">
                  <c:v>40711</c:v>
                </c:pt>
                <c:pt idx="856">
                  <c:v>40712</c:v>
                </c:pt>
                <c:pt idx="857">
                  <c:v>40715</c:v>
                </c:pt>
                <c:pt idx="858">
                  <c:v>40716</c:v>
                </c:pt>
                <c:pt idx="859">
                  <c:v>40717</c:v>
                </c:pt>
                <c:pt idx="860">
                  <c:v>40718</c:v>
                </c:pt>
                <c:pt idx="861">
                  <c:v>40719</c:v>
                </c:pt>
                <c:pt idx="862">
                  <c:v>40722</c:v>
                </c:pt>
                <c:pt idx="863">
                  <c:v>40723</c:v>
                </c:pt>
                <c:pt idx="864">
                  <c:v>40724</c:v>
                </c:pt>
                <c:pt idx="865">
                  <c:v>40725</c:v>
                </c:pt>
                <c:pt idx="866">
                  <c:v>40726</c:v>
                </c:pt>
                <c:pt idx="867">
                  <c:v>40729</c:v>
                </c:pt>
                <c:pt idx="868">
                  <c:v>40730</c:v>
                </c:pt>
                <c:pt idx="869">
                  <c:v>40731</c:v>
                </c:pt>
                <c:pt idx="870">
                  <c:v>40732</c:v>
                </c:pt>
                <c:pt idx="871">
                  <c:v>40733</c:v>
                </c:pt>
                <c:pt idx="872">
                  <c:v>40736</c:v>
                </c:pt>
                <c:pt idx="873">
                  <c:v>40737</c:v>
                </c:pt>
                <c:pt idx="874">
                  <c:v>40738</c:v>
                </c:pt>
                <c:pt idx="875">
                  <c:v>40739</c:v>
                </c:pt>
                <c:pt idx="876">
                  <c:v>40740</c:v>
                </c:pt>
                <c:pt idx="877">
                  <c:v>40743</c:v>
                </c:pt>
                <c:pt idx="878">
                  <c:v>40744</c:v>
                </c:pt>
                <c:pt idx="879">
                  <c:v>40745</c:v>
                </c:pt>
                <c:pt idx="880">
                  <c:v>40746</c:v>
                </c:pt>
                <c:pt idx="881">
                  <c:v>40747</c:v>
                </c:pt>
                <c:pt idx="882">
                  <c:v>40750</c:v>
                </c:pt>
                <c:pt idx="883">
                  <c:v>40751</c:v>
                </c:pt>
                <c:pt idx="884">
                  <c:v>40752</c:v>
                </c:pt>
                <c:pt idx="885">
                  <c:v>40753</c:v>
                </c:pt>
                <c:pt idx="886">
                  <c:v>40754</c:v>
                </c:pt>
                <c:pt idx="887">
                  <c:v>40757</c:v>
                </c:pt>
                <c:pt idx="888">
                  <c:v>40758</c:v>
                </c:pt>
                <c:pt idx="889">
                  <c:v>40759</c:v>
                </c:pt>
                <c:pt idx="890">
                  <c:v>40760</c:v>
                </c:pt>
                <c:pt idx="891">
                  <c:v>40761</c:v>
                </c:pt>
                <c:pt idx="892">
                  <c:v>40764</c:v>
                </c:pt>
                <c:pt idx="893">
                  <c:v>40765</c:v>
                </c:pt>
                <c:pt idx="894">
                  <c:v>40766</c:v>
                </c:pt>
                <c:pt idx="895">
                  <c:v>40767</c:v>
                </c:pt>
                <c:pt idx="896">
                  <c:v>40768</c:v>
                </c:pt>
                <c:pt idx="897">
                  <c:v>40771</c:v>
                </c:pt>
                <c:pt idx="898">
                  <c:v>40772</c:v>
                </c:pt>
                <c:pt idx="899">
                  <c:v>40773</c:v>
                </c:pt>
                <c:pt idx="900">
                  <c:v>40774</c:v>
                </c:pt>
                <c:pt idx="901">
                  <c:v>40775</c:v>
                </c:pt>
                <c:pt idx="902">
                  <c:v>40778</c:v>
                </c:pt>
                <c:pt idx="903">
                  <c:v>40779</c:v>
                </c:pt>
                <c:pt idx="904">
                  <c:v>40780</c:v>
                </c:pt>
                <c:pt idx="905">
                  <c:v>40781</c:v>
                </c:pt>
                <c:pt idx="906">
                  <c:v>40782</c:v>
                </c:pt>
                <c:pt idx="907">
                  <c:v>40785</c:v>
                </c:pt>
                <c:pt idx="908">
                  <c:v>40786</c:v>
                </c:pt>
                <c:pt idx="909">
                  <c:v>40787</c:v>
                </c:pt>
                <c:pt idx="910">
                  <c:v>40788</c:v>
                </c:pt>
                <c:pt idx="911">
                  <c:v>40789</c:v>
                </c:pt>
                <c:pt idx="912">
                  <c:v>40792</c:v>
                </c:pt>
                <c:pt idx="913">
                  <c:v>40793</c:v>
                </c:pt>
                <c:pt idx="914">
                  <c:v>40794</c:v>
                </c:pt>
                <c:pt idx="915">
                  <c:v>40795</c:v>
                </c:pt>
                <c:pt idx="916">
                  <c:v>40796</c:v>
                </c:pt>
                <c:pt idx="917">
                  <c:v>40799</c:v>
                </c:pt>
                <c:pt idx="918">
                  <c:v>40800</c:v>
                </c:pt>
                <c:pt idx="919">
                  <c:v>40801</c:v>
                </c:pt>
                <c:pt idx="920">
                  <c:v>40802</c:v>
                </c:pt>
                <c:pt idx="921">
                  <c:v>40803</c:v>
                </c:pt>
                <c:pt idx="922">
                  <c:v>40806</c:v>
                </c:pt>
                <c:pt idx="923">
                  <c:v>40807</c:v>
                </c:pt>
                <c:pt idx="924">
                  <c:v>40808</c:v>
                </c:pt>
                <c:pt idx="925">
                  <c:v>40809</c:v>
                </c:pt>
                <c:pt idx="926">
                  <c:v>40810</c:v>
                </c:pt>
                <c:pt idx="927">
                  <c:v>40813</c:v>
                </c:pt>
                <c:pt idx="928">
                  <c:v>40814</c:v>
                </c:pt>
                <c:pt idx="929">
                  <c:v>40815</c:v>
                </c:pt>
                <c:pt idx="930">
                  <c:v>40816</c:v>
                </c:pt>
                <c:pt idx="931">
                  <c:v>40817</c:v>
                </c:pt>
                <c:pt idx="932">
                  <c:v>40820</c:v>
                </c:pt>
                <c:pt idx="933">
                  <c:v>40821</c:v>
                </c:pt>
                <c:pt idx="934">
                  <c:v>40822</c:v>
                </c:pt>
                <c:pt idx="935">
                  <c:v>40823</c:v>
                </c:pt>
                <c:pt idx="936">
                  <c:v>40824</c:v>
                </c:pt>
                <c:pt idx="937">
                  <c:v>40827</c:v>
                </c:pt>
                <c:pt idx="938">
                  <c:v>40828</c:v>
                </c:pt>
                <c:pt idx="939">
                  <c:v>40829</c:v>
                </c:pt>
                <c:pt idx="940">
                  <c:v>40830</c:v>
                </c:pt>
                <c:pt idx="941">
                  <c:v>40831</c:v>
                </c:pt>
                <c:pt idx="942">
                  <c:v>40834</c:v>
                </c:pt>
                <c:pt idx="943">
                  <c:v>40835</c:v>
                </c:pt>
                <c:pt idx="944">
                  <c:v>40836</c:v>
                </c:pt>
                <c:pt idx="945">
                  <c:v>40837</c:v>
                </c:pt>
                <c:pt idx="946">
                  <c:v>40838</c:v>
                </c:pt>
                <c:pt idx="947">
                  <c:v>40841</c:v>
                </c:pt>
                <c:pt idx="948">
                  <c:v>40842</c:v>
                </c:pt>
                <c:pt idx="949">
                  <c:v>40843</c:v>
                </c:pt>
                <c:pt idx="950">
                  <c:v>40844</c:v>
                </c:pt>
                <c:pt idx="951">
                  <c:v>40845</c:v>
                </c:pt>
                <c:pt idx="952">
                  <c:v>40848</c:v>
                </c:pt>
                <c:pt idx="953">
                  <c:v>40849</c:v>
                </c:pt>
                <c:pt idx="954">
                  <c:v>40850</c:v>
                </c:pt>
                <c:pt idx="955">
                  <c:v>40851</c:v>
                </c:pt>
                <c:pt idx="956">
                  <c:v>40855</c:v>
                </c:pt>
                <c:pt idx="957">
                  <c:v>40856</c:v>
                </c:pt>
                <c:pt idx="958">
                  <c:v>40857</c:v>
                </c:pt>
                <c:pt idx="959">
                  <c:v>40858</c:v>
                </c:pt>
                <c:pt idx="960">
                  <c:v>40859</c:v>
                </c:pt>
                <c:pt idx="961">
                  <c:v>40862</c:v>
                </c:pt>
                <c:pt idx="962">
                  <c:v>40863</c:v>
                </c:pt>
                <c:pt idx="963">
                  <c:v>40864</c:v>
                </c:pt>
                <c:pt idx="964">
                  <c:v>40865</c:v>
                </c:pt>
                <c:pt idx="965">
                  <c:v>40866</c:v>
                </c:pt>
                <c:pt idx="966">
                  <c:v>40869</c:v>
                </c:pt>
                <c:pt idx="967">
                  <c:v>40870</c:v>
                </c:pt>
                <c:pt idx="968">
                  <c:v>40871</c:v>
                </c:pt>
                <c:pt idx="969">
                  <c:v>40872</c:v>
                </c:pt>
                <c:pt idx="970">
                  <c:v>40873</c:v>
                </c:pt>
                <c:pt idx="971">
                  <c:v>40876</c:v>
                </c:pt>
                <c:pt idx="972">
                  <c:v>40877</c:v>
                </c:pt>
                <c:pt idx="973">
                  <c:v>40878</c:v>
                </c:pt>
                <c:pt idx="974">
                  <c:v>40879</c:v>
                </c:pt>
                <c:pt idx="975">
                  <c:v>40880</c:v>
                </c:pt>
                <c:pt idx="976">
                  <c:v>40883</c:v>
                </c:pt>
                <c:pt idx="977">
                  <c:v>40884</c:v>
                </c:pt>
                <c:pt idx="978">
                  <c:v>40885</c:v>
                </c:pt>
                <c:pt idx="979">
                  <c:v>40886</c:v>
                </c:pt>
                <c:pt idx="980">
                  <c:v>40887</c:v>
                </c:pt>
                <c:pt idx="981">
                  <c:v>40890</c:v>
                </c:pt>
                <c:pt idx="982">
                  <c:v>40891</c:v>
                </c:pt>
                <c:pt idx="983">
                  <c:v>40892</c:v>
                </c:pt>
                <c:pt idx="984">
                  <c:v>40893</c:v>
                </c:pt>
                <c:pt idx="985">
                  <c:v>40894</c:v>
                </c:pt>
                <c:pt idx="986">
                  <c:v>40897</c:v>
                </c:pt>
                <c:pt idx="987">
                  <c:v>40898</c:v>
                </c:pt>
                <c:pt idx="988">
                  <c:v>40899</c:v>
                </c:pt>
                <c:pt idx="989">
                  <c:v>40900</c:v>
                </c:pt>
                <c:pt idx="990">
                  <c:v>40901</c:v>
                </c:pt>
                <c:pt idx="991">
                  <c:v>40904</c:v>
                </c:pt>
                <c:pt idx="992">
                  <c:v>40905</c:v>
                </c:pt>
                <c:pt idx="993">
                  <c:v>40906</c:v>
                </c:pt>
                <c:pt idx="994">
                  <c:v>40907</c:v>
                </c:pt>
                <c:pt idx="995">
                  <c:v>40908</c:v>
                </c:pt>
                <c:pt idx="996">
                  <c:v>40919</c:v>
                </c:pt>
                <c:pt idx="997">
                  <c:v>40920</c:v>
                </c:pt>
                <c:pt idx="998">
                  <c:v>40921</c:v>
                </c:pt>
                <c:pt idx="999">
                  <c:v>40922</c:v>
                </c:pt>
                <c:pt idx="1000">
                  <c:v>40925</c:v>
                </c:pt>
                <c:pt idx="1001">
                  <c:v>40926</c:v>
                </c:pt>
                <c:pt idx="1002">
                  <c:v>40927</c:v>
                </c:pt>
                <c:pt idx="1003">
                  <c:v>40928</c:v>
                </c:pt>
                <c:pt idx="1004">
                  <c:v>40929</c:v>
                </c:pt>
                <c:pt idx="1005">
                  <c:v>40932</c:v>
                </c:pt>
                <c:pt idx="1006">
                  <c:v>40933</c:v>
                </c:pt>
                <c:pt idx="1007">
                  <c:v>40934</c:v>
                </c:pt>
                <c:pt idx="1008">
                  <c:v>40935</c:v>
                </c:pt>
                <c:pt idx="1009">
                  <c:v>40936</c:v>
                </c:pt>
                <c:pt idx="1010">
                  <c:v>40939</c:v>
                </c:pt>
                <c:pt idx="1011">
                  <c:v>40940</c:v>
                </c:pt>
                <c:pt idx="1012">
                  <c:v>40941</c:v>
                </c:pt>
                <c:pt idx="1013">
                  <c:v>40942</c:v>
                </c:pt>
                <c:pt idx="1014">
                  <c:v>40943</c:v>
                </c:pt>
                <c:pt idx="1015">
                  <c:v>40946</c:v>
                </c:pt>
                <c:pt idx="1016">
                  <c:v>40947</c:v>
                </c:pt>
                <c:pt idx="1017">
                  <c:v>40948</c:v>
                </c:pt>
                <c:pt idx="1018">
                  <c:v>40949</c:v>
                </c:pt>
                <c:pt idx="1019">
                  <c:v>40950</c:v>
                </c:pt>
                <c:pt idx="1020">
                  <c:v>40953</c:v>
                </c:pt>
                <c:pt idx="1021">
                  <c:v>40954</c:v>
                </c:pt>
                <c:pt idx="1022">
                  <c:v>40955</c:v>
                </c:pt>
                <c:pt idx="1023">
                  <c:v>40956</c:v>
                </c:pt>
                <c:pt idx="1024">
                  <c:v>40957</c:v>
                </c:pt>
                <c:pt idx="1025">
                  <c:v>40960</c:v>
                </c:pt>
                <c:pt idx="1026">
                  <c:v>40961</c:v>
                </c:pt>
                <c:pt idx="1027">
                  <c:v>40962</c:v>
                </c:pt>
                <c:pt idx="1028">
                  <c:v>40964</c:v>
                </c:pt>
                <c:pt idx="1029">
                  <c:v>40967</c:v>
                </c:pt>
                <c:pt idx="1030">
                  <c:v>40968</c:v>
                </c:pt>
                <c:pt idx="1031">
                  <c:v>40969</c:v>
                </c:pt>
                <c:pt idx="1032">
                  <c:v>40970</c:v>
                </c:pt>
                <c:pt idx="1033">
                  <c:v>40971</c:v>
                </c:pt>
                <c:pt idx="1034">
                  <c:v>40974</c:v>
                </c:pt>
                <c:pt idx="1035">
                  <c:v>40975</c:v>
                </c:pt>
                <c:pt idx="1036">
                  <c:v>40976</c:v>
                </c:pt>
                <c:pt idx="1037">
                  <c:v>40980</c:v>
                </c:pt>
                <c:pt idx="1038">
                  <c:v>40981</c:v>
                </c:pt>
                <c:pt idx="1039">
                  <c:v>40982</c:v>
                </c:pt>
                <c:pt idx="1040">
                  <c:v>40983</c:v>
                </c:pt>
                <c:pt idx="1041">
                  <c:v>40984</c:v>
                </c:pt>
                <c:pt idx="1042">
                  <c:v>40985</c:v>
                </c:pt>
                <c:pt idx="1043">
                  <c:v>40988</c:v>
                </c:pt>
                <c:pt idx="1044">
                  <c:v>40989</c:v>
                </c:pt>
                <c:pt idx="1045">
                  <c:v>40990</c:v>
                </c:pt>
                <c:pt idx="1046">
                  <c:v>40991</c:v>
                </c:pt>
                <c:pt idx="1047">
                  <c:v>40992</c:v>
                </c:pt>
                <c:pt idx="1048">
                  <c:v>40995</c:v>
                </c:pt>
                <c:pt idx="1049">
                  <c:v>40996</c:v>
                </c:pt>
                <c:pt idx="1050">
                  <c:v>40997</c:v>
                </c:pt>
                <c:pt idx="1051">
                  <c:v>40998</c:v>
                </c:pt>
                <c:pt idx="1052">
                  <c:v>40999</c:v>
                </c:pt>
                <c:pt idx="1053">
                  <c:v>41002</c:v>
                </c:pt>
                <c:pt idx="1054">
                  <c:v>41003</c:v>
                </c:pt>
                <c:pt idx="1055">
                  <c:v>41004</c:v>
                </c:pt>
                <c:pt idx="1056">
                  <c:v>41005</c:v>
                </c:pt>
                <c:pt idx="1057">
                  <c:v>41006</c:v>
                </c:pt>
                <c:pt idx="1058">
                  <c:v>41009</c:v>
                </c:pt>
                <c:pt idx="1059">
                  <c:v>41010</c:v>
                </c:pt>
                <c:pt idx="1060">
                  <c:v>41011</c:v>
                </c:pt>
                <c:pt idx="1061">
                  <c:v>41012</c:v>
                </c:pt>
                <c:pt idx="1062">
                  <c:v>41013</c:v>
                </c:pt>
                <c:pt idx="1063">
                  <c:v>41016</c:v>
                </c:pt>
                <c:pt idx="1064">
                  <c:v>41017</c:v>
                </c:pt>
                <c:pt idx="1065">
                  <c:v>41018</c:v>
                </c:pt>
                <c:pt idx="1066">
                  <c:v>41019</c:v>
                </c:pt>
                <c:pt idx="1067">
                  <c:v>41020</c:v>
                </c:pt>
                <c:pt idx="1068">
                  <c:v>41023</c:v>
                </c:pt>
                <c:pt idx="1069">
                  <c:v>41024</c:v>
                </c:pt>
                <c:pt idx="1070">
                  <c:v>41025</c:v>
                </c:pt>
                <c:pt idx="1071">
                  <c:v>41026</c:v>
                </c:pt>
                <c:pt idx="1072">
                  <c:v>41027</c:v>
                </c:pt>
                <c:pt idx="1073">
                  <c:v>41028</c:v>
                </c:pt>
                <c:pt idx="1074">
                  <c:v>41032</c:v>
                </c:pt>
                <c:pt idx="1075">
                  <c:v>41033</c:v>
                </c:pt>
                <c:pt idx="1076">
                  <c:v>41034</c:v>
                </c:pt>
                <c:pt idx="1077">
                  <c:v>41035</c:v>
                </c:pt>
                <c:pt idx="1078">
                  <c:v>41040</c:v>
                </c:pt>
                <c:pt idx="1079">
                  <c:v>41041</c:v>
                </c:pt>
                <c:pt idx="1080">
                  <c:v>41042</c:v>
                </c:pt>
                <c:pt idx="1081">
                  <c:v>41044</c:v>
                </c:pt>
                <c:pt idx="1082">
                  <c:v>41045</c:v>
                </c:pt>
                <c:pt idx="1083">
                  <c:v>41046</c:v>
                </c:pt>
                <c:pt idx="1084">
                  <c:v>41047</c:v>
                </c:pt>
                <c:pt idx="1085">
                  <c:v>41048</c:v>
                </c:pt>
                <c:pt idx="1086">
                  <c:v>41051</c:v>
                </c:pt>
                <c:pt idx="1087">
                  <c:v>41052</c:v>
                </c:pt>
                <c:pt idx="1088">
                  <c:v>41053</c:v>
                </c:pt>
                <c:pt idx="1089">
                  <c:v>41054</c:v>
                </c:pt>
                <c:pt idx="1090">
                  <c:v>41055</c:v>
                </c:pt>
                <c:pt idx="1091">
                  <c:v>41058</c:v>
                </c:pt>
                <c:pt idx="1092">
                  <c:v>41059</c:v>
                </c:pt>
                <c:pt idx="1093">
                  <c:v>41060</c:v>
                </c:pt>
                <c:pt idx="1094">
                  <c:v>41061</c:v>
                </c:pt>
                <c:pt idx="1095">
                  <c:v>41062</c:v>
                </c:pt>
                <c:pt idx="1096">
                  <c:v>41065</c:v>
                </c:pt>
                <c:pt idx="1097">
                  <c:v>41066</c:v>
                </c:pt>
                <c:pt idx="1098">
                  <c:v>41067</c:v>
                </c:pt>
                <c:pt idx="1099">
                  <c:v>41068</c:v>
                </c:pt>
                <c:pt idx="1100">
                  <c:v>41069</c:v>
                </c:pt>
                <c:pt idx="1101">
                  <c:v>41070</c:v>
                </c:pt>
                <c:pt idx="1102">
                  <c:v>41074</c:v>
                </c:pt>
                <c:pt idx="1103">
                  <c:v>41075</c:v>
                </c:pt>
                <c:pt idx="1104">
                  <c:v>41076</c:v>
                </c:pt>
                <c:pt idx="1105">
                  <c:v>41079</c:v>
                </c:pt>
                <c:pt idx="1106">
                  <c:v>41080</c:v>
                </c:pt>
                <c:pt idx="1107">
                  <c:v>41081</c:v>
                </c:pt>
                <c:pt idx="1108">
                  <c:v>41082</c:v>
                </c:pt>
                <c:pt idx="1109">
                  <c:v>41083</c:v>
                </c:pt>
                <c:pt idx="1110">
                  <c:v>41086</c:v>
                </c:pt>
                <c:pt idx="1111">
                  <c:v>41087</c:v>
                </c:pt>
                <c:pt idx="1112">
                  <c:v>41088</c:v>
                </c:pt>
                <c:pt idx="1113">
                  <c:v>41089</c:v>
                </c:pt>
                <c:pt idx="1114">
                  <c:v>41090</c:v>
                </c:pt>
                <c:pt idx="1115">
                  <c:v>41093</c:v>
                </c:pt>
                <c:pt idx="1116">
                  <c:v>41094</c:v>
                </c:pt>
                <c:pt idx="1117">
                  <c:v>41095</c:v>
                </c:pt>
                <c:pt idx="1118">
                  <c:v>41096</c:v>
                </c:pt>
                <c:pt idx="1119">
                  <c:v>41097</c:v>
                </c:pt>
                <c:pt idx="1120">
                  <c:v>41100</c:v>
                </c:pt>
                <c:pt idx="1121">
                  <c:v>41101</c:v>
                </c:pt>
                <c:pt idx="1122">
                  <c:v>41102</c:v>
                </c:pt>
                <c:pt idx="1123">
                  <c:v>41103</c:v>
                </c:pt>
                <c:pt idx="1124">
                  <c:v>41104</c:v>
                </c:pt>
                <c:pt idx="1125">
                  <c:v>41107</c:v>
                </c:pt>
                <c:pt idx="1126">
                  <c:v>41108</c:v>
                </c:pt>
                <c:pt idx="1127">
                  <c:v>41109</c:v>
                </c:pt>
                <c:pt idx="1128">
                  <c:v>41110</c:v>
                </c:pt>
                <c:pt idx="1129">
                  <c:v>41111</c:v>
                </c:pt>
                <c:pt idx="1130">
                  <c:v>41114</c:v>
                </c:pt>
                <c:pt idx="1131">
                  <c:v>41115</c:v>
                </c:pt>
                <c:pt idx="1132">
                  <c:v>41116</c:v>
                </c:pt>
                <c:pt idx="1133">
                  <c:v>41117</c:v>
                </c:pt>
                <c:pt idx="1134">
                  <c:v>41118</c:v>
                </c:pt>
                <c:pt idx="1135">
                  <c:v>41121</c:v>
                </c:pt>
                <c:pt idx="1136">
                  <c:v>41122</c:v>
                </c:pt>
                <c:pt idx="1137">
                  <c:v>41123</c:v>
                </c:pt>
                <c:pt idx="1138">
                  <c:v>41124</c:v>
                </c:pt>
                <c:pt idx="1139">
                  <c:v>41125</c:v>
                </c:pt>
                <c:pt idx="1140">
                  <c:v>41128</c:v>
                </c:pt>
                <c:pt idx="1141">
                  <c:v>41129</c:v>
                </c:pt>
                <c:pt idx="1142">
                  <c:v>41130</c:v>
                </c:pt>
                <c:pt idx="1143">
                  <c:v>41131</c:v>
                </c:pt>
                <c:pt idx="1144">
                  <c:v>41132</c:v>
                </c:pt>
                <c:pt idx="1145">
                  <c:v>41135</c:v>
                </c:pt>
                <c:pt idx="1146">
                  <c:v>41136</c:v>
                </c:pt>
                <c:pt idx="1147">
                  <c:v>41137</c:v>
                </c:pt>
                <c:pt idx="1148">
                  <c:v>41138</c:v>
                </c:pt>
                <c:pt idx="1149">
                  <c:v>41139</c:v>
                </c:pt>
                <c:pt idx="1150">
                  <c:v>41142</c:v>
                </c:pt>
                <c:pt idx="1151">
                  <c:v>41143</c:v>
                </c:pt>
                <c:pt idx="1152">
                  <c:v>41144</c:v>
                </c:pt>
                <c:pt idx="1153">
                  <c:v>41145</c:v>
                </c:pt>
                <c:pt idx="1154">
                  <c:v>41146</c:v>
                </c:pt>
                <c:pt idx="1155">
                  <c:v>41149</c:v>
                </c:pt>
                <c:pt idx="1156">
                  <c:v>41150</c:v>
                </c:pt>
                <c:pt idx="1157">
                  <c:v>41151</c:v>
                </c:pt>
                <c:pt idx="1158">
                  <c:v>41152</c:v>
                </c:pt>
                <c:pt idx="1159">
                  <c:v>41153</c:v>
                </c:pt>
                <c:pt idx="1160">
                  <c:v>41156</c:v>
                </c:pt>
                <c:pt idx="1161">
                  <c:v>41157</c:v>
                </c:pt>
                <c:pt idx="1162">
                  <c:v>41158</c:v>
                </c:pt>
                <c:pt idx="1163">
                  <c:v>41159</c:v>
                </c:pt>
                <c:pt idx="1164">
                  <c:v>41160</c:v>
                </c:pt>
                <c:pt idx="1165">
                  <c:v>41163</c:v>
                </c:pt>
                <c:pt idx="1166">
                  <c:v>41164</c:v>
                </c:pt>
                <c:pt idx="1167">
                  <c:v>41165</c:v>
                </c:pt>
                <c:pt idx="1168">
                  <c:v>41166</c:v>
                </c:pt>
                <c:pt idx="1169">
                  <c:v>41167</c:v>
                </c:pt>
                <c:pt idx="1170">
                  <c:v>41170</c:v>
                </c:pt>
                <c:pt idx="1171">
                  <c:v>41171</c:v>
                </c:pt>
                <c:pt idx="1172">
                  <c:v>41172</c:v>
                </c:pt>
                <c:pt idx="1173">
                  <c:v>41173</c:v>
                </c:pt>
                <c:pt idx="1174">
                  <c:v>41174</c:v>
                </c:pt>
                <c:pt idx="1175">
                  <c:v>41177</c:v>
                </c:pt>
                <c:pt idx="1176">
                  <c:v>41178</c:v>
                </c:pt>
                <c:pt idx="1177">
                  <c:v>41179</c:v>
                </c:pt>
                <c:pt idx="1178">
                  <c:v>41180</c:v>
                </c:pt>
                <c:pt idx="1179">
                  <c:v>41181</c:v>
                </c:pt>
                <c:pt idx="1180">
                  <c:v>41184</c:v>
                </c:pt>
                <c:pt idx="1181">
                  <c:v>41185</c:v>
                </c:pt>
                <c:pt idx="1182">
                  <c:v>41186</c:v>
                </c:pt>
                <c:pt idx="1183">
                  <c:v>41187</c:v>
                </c:pt>
                <c:pt idx="1184">
                  <c:v>41188</c:v>
                </c:pt>
                <c:pt idx="1185">
                  <c:v>41191</c:v>
                </c:pt>
                <c:pt idx="1186">
                  <c:v>41192</c:v>
                </c:pt>
                <c:pt idx="1187">
                  <c:v>41193</c:v>
                </c:pt>
                <c:pt idx="1188">
                  <c:v>41194</c:v>
                </c:pt>
                <c:pt idx="1189">
                  <c:v>41195</c:v>
                </c:pt>
                <c:pt idx="1190">
                  <c:v>41198</c:v>
                </c:pt>
                <c:pt idx="1191">
                  <c:v>41199</c:v>
                </c:pt>
                <c:pt idx="1192">
                  <c:v>41200</c:v>
                </c:pt>
                <c:pt idx="1193">
                  <c:v>41201</c:v>
                </c:pt>
                <c:pt idx="1194">
                  <c:v>41202</c:v>
                </c:pt>
                <c:pt idx="1195">
                  <c:v>41205</c:v>
                </c:pt>
                <c:pt idx="1196">
                  <c:v>41206</c:v>
                </c:pt>
                <c:pt idx="1197">
                  <c:v>41207</c:v>
                </c:pt>
                <c:pt idx="1198">
                  <c:v>41208</c:v>
                </c:pt>
                <c:pt idx="1199">
                  <c:v>41209</c:v>
                </c:pt>
                <c:pt idx="1200">
                  <c:v>41212</c:v>
                </c:pt>
                <c:pt idx="1201">
                  <c:v>41213</c:v>
                </c:pt>
                <c:pt idx="1202">
                  <c:v>41214</c:v>
                </c:pt>
                <c:pt idx="1203">
                  <c:v>41215</c:v>
                </c:pt>
                <c:pt idx="1204">
                  <c:v>41216</c:v>
                </c:pt>
                <c:pt idx="1205">
                  <c:v>41220</c:v>
                </c:pt>
                <c:pt idx="1206">
                  <c:v>41221</c:v>
                </c:pt>
                <c:pt idx="1207">
                  <c:v>41222</c:v>
                </c:pt>
                <c:pt idx="1208">
                  <c:v>41223</c:v>
                </c:pt>
                <c:pt idx="1209">
                  <c:v>41226</c:v>
                </c:pt>
                <c:pt idx="1210">
                  <c:v>41227</c:v>
                </c:pt>
                <c:pt idx="1211">
                  <c:v>41228</c:v>
                </c:pt>
                <c:pt idx="1212">
                  <c:v>41229</c:v>
                </c:pt>
                <c:pt idx="1213">
                  <c:v>41230</c:v>
                </c:pt>
                <c:pt idx="1214">
                  <c:v>41233</c:v>
                </c:pt>
                <c:pt idx="1215">
                  <c:v>41234</c:v>
                </c:pt>
                <c:pt idx="1216">
                  <c:v>41235</c:v>
                </c:pt>
                <c:pt idx="1217">
                  <c:v>41236</c:v>
                </c:pt>
                <c:pt idx="1218">
                  <c:v>41237</c:v>
                </c:pt>
                <c:pt idx="1219">
                  <c:v>41240</c:v>
                </c:pt>
                <c:pt idx="1220">
                  <c:v>41241</c:v>
                </c:pt>
                <c:pt idx="1221">
                  <c:v>41242</c:v>
                </c:pt>
                <c:pt idx="1222">
                  <c:v>41243</c:v>
                </c:pt>
                <c:pt idx="1223">
                  <c:v>41244</c:v>
                </c:pt>
                <c:pt idx="1224">
                  <c:v>41247</c:v>
                </c:pt>
                <c:pt idx="1225">
                  <c:v>41248</c:v>
                </c:pt>
                <c:pt idx="1226">
                  <c:v>41249</c:v>
                </c:pt>
                <c:pt idx="1227">
                  <c:v>41250</c:v>
                </c:pt>
                <c:pt idx="1228">
                  <c:v>41251</c:v>
                </c:pt>
                <c:pt idx="1229">
                  <c:v>41254</c:v>
                </c:pt>
                <c:pt idx="1230">
                  <c:v>41255</c:v>
                </c:pt>
                <c:pt idx="1231">
                  <c:v>41256</c:v>
                </c:pt>
                <c:pt idx="1232">
                  <c:v>41257</c:v>
                </c:pt>
                <c:pt idx="1233">
                  <c:v>41258</c:v>
                </c:pt>
                <c:pt idx="1234">
                  <c:v>41261</c:v>
                </c:pt>
                <c:pt idx="1235">
                  <c:v>41262</c:v>
                </c:pt>
                <c:pt idx="1236">
                  <c:v>41263</c:v>
                </c:pt>
                <c:pt idx="1237">
                  <c:v>41264</c:v>
                </c:pt>
                <c:pt idx="1238">
                  <c:v>41265</c:v>
                </c:pt>
                <c:pt idx="1239">
                  <c:v>41268</c:v>
                </c:pt>
                <c:pt idx="1240">
                  <c:v>41269</c:v>
                </c:pt>
                <c:pt idx="1241">
                  <c:v>41270</c:v>
                </c:pt>
                <c:pt idx="1242">
                  <c:v>41271</c:v>
                </c:pt>
                <c:pt idx="1243">
                  <c:v>41272</c:v>
                </c:pt>
                <c:pt idx="1244">
                  <c:v>41273</c:v>
                </c:pt>
                <c:pt idx="1245">
                  <c:v>41284</c:v>
                </c:pt>
                <c:pt idx="1246">
                  <c:v>41285</c:v>
                </c:pt>
                <c:pt idx="1247">
                  <c:v>41286</c:v>
                </c:pt>
                <c:pt idx="1248">
                  <c:v>41289</c:v>
                </c:pt>
                <c:pt idx="1249">
                  <c:v>41290</c:v>
                </c:pt>
                <c:pt idx="1250">
                  <c:v>41291</c:v>
                </c:pt>
                <c:pt idx="1251">
                  <c:v>41292</c:v>
                </c:pt>
                <c:pt idx="1252">
                  <c:v>41293</c:v>
                </c:pt>
                <c:pt idx="1253">
                  <c:v>41296</c:v>
                </c:pt>
                <c:pt idx="1254">
                  <c:v>41297</c:v>
                </c:pt>
                <c:pt idx="1255">
                  <c:v>41298</c:v>
                </c:pt>
                <c:pt idx="1256">
                  <c:v>41299</c:v>
                </c:pt>
                <c:pt idx="1257">
                  <c:v>41300</c:v>
                </c:pt>
                <c:pt idx="1258">
                  <c:v>41303</c:v>
                </c:pt>
                <c:pt idx="1259">
                  <c:v>41304</c:v>
                </c:pt>
                <c:pt idx="1260">
                  <c:v>41305</c:v>
                </c:pt>
                <c:pt idx="1261">
                  <c:v>41306</c:v>
                </c:pt>
                <c:pt idx="1262">
                  <c:v>41307</c:v>
                </c:pt>
                <c:pt idx="1263">
                  <c:v>41310</c:v>
                </c:pt>
                <c:pt idx="1264">
                  <c:v>41311</c:v>
                </c:pt>
                <c:pt idx="1265">
                  <c:v>41312</c:v>
                </c:pt>
                <c:pt idx="1266">
                  <c:v>41313</c:v>
                </c:pt>
                <c:pt idx="1267">
                  <c:v>41314</c:v>
                </c:pt>
                <c:pt idx="1268">
                  <c:v>41317</c:v>
                </c:pt>
                <c:pt idx="1269">
                  <c:v>41318</c:v>
                </c:pt>
                <c:pt idx="1270">
                  <c:v>41319</c:v>
                </c:pt>
                <c:pt idx="1271">
                  <c:v>41320</c:v>
                </c:pt>
                <c:pt idx="1272">
                  <c:v>41321</c:v>
                </c:pt>
                <c:pt idx="1273">
                  <c:v>41324</c:v>
                </c:pt>
                <c:pt idx="1274">
                  <c:v>41325</c:v>
                </c:pt>
                <c:pt idx="1275">
                  <c:v>41326</c:v>
                </c:pt>
                <c:pt idx="1276">
                  <c:v>41327</c:v>
                </c:pt>
                <c:pt idx="1277">
                  <c:v>41328</c:v>
                </c:pt>
                <c:pt idx="1278">
                  <c:v>41331</c:v>
                </c:pt>
                <c:pt idx="1279">
                  <c:v>41332</c:v>
                </c:pt>
                <c:pt idx="1280">
                  <c:v>41333</c:v>
                </c:pt>
                <c:pt idx="1281">
                  <c:v>41334</c:v>
                </c:pt>
                <c:pt idx="1282">
                  <c:v>41335</c:v>
                </c:pt>
                <c:pt idx="1283">
                  <c:v>41338</c:v>
                </c:pt>
                <c:pt idx="1284">
                  <c:v>41339</c:v>
                </c:pt>
                <c:pt idx="1285">
                  <c:v>41340</c:v>
                </c:pt>
                <c:pt idx="1286">
                  <c:v>41341</c:v>
                </c:pt>
                <c:pt idx="1287">
                  <c:v>41345</c:v>
                </c:pt>
                <c:pt idx="1288">
                  <c:v>41346</c:v>
                </c:pt>
                <c:pt idx="1289">
                  <c:v>41347</c:v>
                </c:pt>
                <c:pt idx="1290">
                  <c:v>41348</c:v>
                </c:pt>
                <c:pt idx="1291">
                  <c:v>41349</c:v>
                </c:pt>
                <c:pt idx="1292">
                  <c:v>41352</c:v>
                </c:pt>
                <c:pt idx="1293">
                  <c:v>41353</c:v>
                </c:pt>
                <c:pt idx="1294">
                  <c:v>41354</c:v>
                </c:pt>
                <c:pt idx="1295">
                  <c:v>41355</c:v>
                </c:pt>
                <c:pt idx="1296">
                  <c:v>41356</c:v>
                </c:pt>
                <c:pt idx="1297">
                  <c:v>41359</c:v>
                </c:pt>
                <c:pt idx="1298">
                  <c:v>41360</c:v>
                </c:pt>
                <c:pt idx="1299">
                  <c:v>41361</c:v>
                </c:pt>
                <c:pt idx="1300">
                  <c:v>41362</c:v>
                </c:pt>
                <c:pt idx="1301">
                  <c:v>41363</c:v>
                </c:pt>
                <c:pt idx="1302">
                  <c:v>41366</c:v>
                </c:pt>
                <c:pt idx="1303">
                  <c:v>41367</c:v>
                </c:pt>
                <c:pt idx="1304">
                  <c:v>41368</c:v>
                </c:pt>
                <c:pt idx="1305">
                  <c:v>41369</c:v>
                </c:pt>
                <c:pt idx="1306">
                  <c:v>41370</c:v>
                </c:pt>
                <c:pt idx="1307">
                  <c:v>41373</c:v>
                </c:pt>
                <c:pt idx="1308">
                  <c:v>41374</c:v>
                </c:pt>
                <c:pt idx="1309">
                  <c:v>41375</c:v>
                </c:pt>
                <c:pt idx="1310">
                  <c:v>41376</c:v>
                </c:pt>
                <c:pt idx="1311">
                  <c:v>41377</c:v>
                </c:pt>
                <c:pt idx="1312">
                  <c:v>41380</c:v>
                </c:pt>
                <c:pt idx="1313">
                  <c:v>41381</c:v>
                </c:pt>
                <c:pt idx="1314">
                  <c:v>41382</c:v>
                </c:pt>
                <c:pt idx="1315">
                  <c:v>41383</c:v>
                </c:pt>
                <c:pt idx="1316">
                  <c:v>41384</c:v>
                </c:pt>
                <c:pt idx="1317">
                  <c:v>41387</c:v>
                </c:pt>
                <c:pt idx="1318">
                  <c:v>41388</c:v>
                </c:pt>
                <c:pt idx="1319">
                  <c:v>41389</c:v>
                </c:pt>
                <c:pt idx="1320">
                  <c:v>41390</c:v>
                </c:pt>
                <c:pt idx="1321">
                  <c:v>41391</c:v>
                </c:pt>
                <c:pt idx="1322">
                  <c:v>41394</c:v>
                </c:pt>
                <c:pt idx="1323">
                  <c:v>41395</c:v>
                </c:pt>
                <c:pt idx="1324">
                  <c:v>41401</c:v>
                </c:pt>
                <c:pt idx="1325">
                  <c:v>41402</c:v>
                </c:pt>
                <c:pt idx="1326">
                  <c:v>41403</c:v>
                </c:pt>
                <c:pt idx="1327">
                  <c:v>41408</c:v>
                </c:pt>
                <c:pt idx="1328">
                  <c:v>41409</c:v>
                </c:pt>
                <c:pt idx="1329">
                  <c:v>41410</c:v>
                </c:pt>
                <c:pt idx="1330">
                  <c:v>41411</c:v>
                </c:pt>
                <c:pt idx="1331">
                  <c:v>41412</c:v>
                </c:pt>
                <c:pt idx="1332">
                  <c:v>41415</c:v>
                </c:pt>
                <c:pt idx="1333">
                  <c:v>41416</c:v>
                </c:pt>
                <c:pt idx="1334">
                  <c:v>41417</c:v>
                </c:pt>
                <c:pt idx="1335">
                  <c:v>41418</c:v>
                </c:pt>
                <c:pt idx="1336">
                  <c:v>41419</c:v>
                </c:pt>
                <c:pt idx="1337">
                  <c:v>41422</c:v>
                </c:pt>
                <c:pt idx="1338">
                  <c:v>41423</c:v>
                </c:pt>
                <c:pt idx="1339">
                  <c:v>41424</c:v>
                </c:pt>
                <c:pt idx="1340">
                  <c:v>41425</c:v>
                </c:pt>
                <c:pt idx="1341">
                  <c:v>41426</c:v>
                </c:pt>
                <c:pt idx="1342">
                  <c:v>41429</c:v>
                </c:pt>
                <c:pt idx="1343">
                  <c:v>41430</c:v>
                </c:pt>
                <c:pt idx="1344">
                  <c:v>41431</c:v>
                </c:pt>
                <c:pt idx="1345">
                  <c:v>41432</c:v>
                </c:pt>
                <c:pt idx="1346">
                  <c:v>41433</c:v>
                </c:pt>
                <c:pt idx="1347">
                  <c:v>41436</c:v>
                </c:pt>
                <c:pt idx="1348">
                  <c:v>41437</c:v>
                </c:pt>
                <c:pt idx="1349">
                  <c:v>41439</c:v>
                </c:pt>
                <c:pt idx="1350">
                  <c:v>41440</c:v>
                </c:pt>
                <c:pt idx="1351">
                  <c:v>41443</c:v>
                </c:pt>
                <c:pt idx="1352">
                  <c:v>41444</c:v>
                </c:pt>
                <c:pt idx="1353">
                  <c:v>41445</c:v>
                </c:pt>
                <c:pt idx="1354">
                  <c:v>41446</c:v>
                </c:pt>
                <c:pt idx="1355">
                  <c:v>41447</c:v>
                </c:pt>
                <c:pt idx="1356">
                  <c:v>41450</c:v>
                </c:pt>
                <c:pt idx="1357">
                  <c:v>41451</c:v>
                </c:pt>
                <c:pt idx="1358">
                  <c:v>41452</c:v>
                </c:pt>
                <c:pt idx="1359">
                  <c:v>41453</c:v>
                </c:pt>
                <c:pt idx="1360">
                  <c:v>41454</c:v>
                </c:pt>
                <c:pt idx="1361">
                  <c:v>41457</c:v>
                </c:pt>
                <c:pt idx="1362">
                  <c:v>41458</c:v>
                </c:pt>
                <c:pt idx="1363">
                  <c:v>41459</c:v>
                </c:pt>
                <c:pt idx="1364">
                  <c:v>41460</c:v>
                </c:pt>
                <c:pt idx="1365">
                  <c:v>41461</c:v>
                </c:pt>
                <c:pt idx="1366">
                  <c:v>41464</c:v>
                </c:pt>
                <c:pt idx="1367">
                  <c:v>41465</c:v>
                </c:pt>
                <c:pt idx="1368">
                  <c:v>41466</c:v>
                </c:pt>
                <c:pt idx="1369">
                  <c:v>41467</c:v>
                </c:pt>
                <c:pt idx="1370">
                  <c:v>41468</c:v>
                </c:pt>
                <c:pt idx="1371">
                  <c:v>41471</c:v>
                </c:pt>
                <c:pt idx="1372">
                  <c:v>41472</c:v>
                </c:pt>
                <c:pt idx="1373">
                  <c:v>41473</c:v>
                </c:pt>
                <c:pt idx="1374">
                  <c:v>41474</c:v>
                </c:pt>
                <c:pt idx="1375">
                  <c:v>41475</c:v>
                </c:pt>
                <c:pt idx="1376">
                  <c:v>41478</c:v>
                </c:pt>
                <c:pt idx="1377">
                  <c:v>41479</c:v>
                </c:pt>
                <c:pt idx="1378">
                  <c:v>41480</c:v>
                </c:pt>
                <c:pt idx="1379">
                  <c:v>41481</c:v>
                </c:pt>
                <c:pt idx="1380">
                  <c:v>41482</c:v>
                </c:pt>
                <c:pt idx="1381">
                  <c:v>41485</c:v>
                </c:pt>
                <c:pt idx="1382">
                  <c:v>41486</c:v>
                </c:pt>
                <c:pt idx="1383">
                  <c:v>41487</c:v>
                </c:pt>
                <c:pt idx="1384">
                  <c:v>41488</c:v>
                </c:pt>
                <c:pt idx="1385">
                  <c:v>41489</c:v>
                </c:pt>
                <c:pt idx="1386">
                  <c:v>41492</c:v>
                </c:pt>
                <c:pt idx="1387">
                  <c:v>41493</c:v>
                </c:pt>
                <c:pt idx="1388">
                  <c:v>41494</c:v>
                </c:pt>
                <c:pt idx="1389">
                  <c:v>41495</c:v>
                </c:pt>
                <c:pt idx="1390">
                  <c:v>41496</c:v>
                </c:pt>
                <c:pt idx="1391">
                  <c:v>41499</c:v>
                </c:pt>
                <c:pt idx="1392">
                  <c:v>41500</c:v>
                </c:pt>
                <c:pt idx="1393">
                  <c:v>41501</c:v>
                </c:pt>
                <c:pt idx="1394">
                  <c:v>41502</c:v>
                </c:pt>
                <c:pt idx="1395">
                  <c:v>41503</c:v>
                </c:pt>
                <c:pt idx="1396">
                  <c:v>41506</c:v>
                </c:pt>
                <c:pt idx="1397">
                  <c:v>41507</c:v>
                </c:pt>
                <c:pt idx="1398">
                  <c:v>41508</c:v>
                </c:pt>
                <c:pt idx="1399">
                  <c:v>41509</c:v>
                </c:pt>
                <c:pt idx="1400">
                  <c:v>41510</c:v>
                </c:pt>
                <c:pt idx="1401">
                  <c:v>41513</c:v>
                </c:pt>
                <c:pt idx="1402">
                  <c:v>41514</c:v>
                </c:pt>
                <c:pt idx="1403">
                  <c:v>41515</c:v>
                </c:pt>
                <c:pt idx="1404">
                  <c:v>41516</c:v>
                </c:pt>
                <c:pt idx="1405">
                  <c:v>41517</c:v>
                </c:pt>
                <c:pt idx="1406">
                  <c:v>41520</c:v>
                </c:pt>
                <c:pt idx="1407">
                  <c:v>41521</c:v>
                </c:pt>
                <c:pt idx="1408">
                  <c:v>41522</c:v>
                </c:pt>
                <c:pt idx="1409">
                  <c:v>41523</c:v>
                </c:pt>
                <c:pt idx="1410">
                  <c:v>41524</c:v>
                </c:pt>
                <c:pt idx="1411">
                  <c:v>41527</c:v>
                </c:pt>
                <c:pt idx="1412">
                  <c:v>41528</c:v>
                </c:pt>
                <c:pt idx="1413">
                  <c:v>41529</c:v>
                </c:pt>
                <c:pt idx="1414">
                  <c:v>41530</c:v>
                </c:pt>
                <c:pt idx="1415">
                  <c:v>41531</c:v>
                </c:pt>
                <c:pt idx="1416">
                  <c:v>41534</c:v>
                </c:pt>
                <c:pt idx="1417">
                  <c:v>41535</c:v>
                </c:pt>
                <c:pt idx="1418">
                  <c:v>41536</c:v>
                </c:pt>
                <c:pt idx="1419">
                  <c:v>41537</c:v>
                </c:pt>
                <c:pt idx="1420">
                  <c:v>41538</c:v>
                </c:pt>
                <c:pt idx="1421">
                  <c:v>41541</c:v>
                </c:pt>
                <c:pt idx="1422">
                  <c:v>41542</c:v>
                </c:pt>
                <c:pt idx="1423">
                  <c:v>41543</c:v>
                </c:pt>
                <c:pt idx="1424">
                  <c:v>41544</c:v>
                </c:pt>
                <c:pt idx="1425">
                  <c:v>41545</c:v>
                </c:pt>
                <c:pt idx="1426">
                  <c:v>41548</c:v>
                </c:pt>
                <c:pt idx="1427">
                  <c:v>41549</c:v>
                </c:pt>
                <c:pt idx="1428">
                  <c:v>41550</c:v>
                </c:pt>
                <c:pt idx="1429">
                  <c:v>41551</c:v>
                </c:pt>
                <c:pt idx="1430">
                  <c:v>41552</c:v>
                </c:pt>
                <c:pt idx="1431">
                  <c:v>41555</c:v>
                </c:pt>
                <c:pt idx="1432">
                  <c:v>41556</c:v>
                </c:pt>
                <c:pt idx="1433">
                  <c:v>41557</c:v>
                </c:pt>
                <c:pt idx="1434">
                  <c:v>41558</c:v>
                </c:pt>
                <c:pt idx="1435">
                  <c:v>41559</c:v>
                </c:pt>
                <c:pt idx="1436">
                  <c:v>41562</c:v>
                </c:pt>
                <c:pt idx="1437">
                  <c:v>41563</c:v>
                </c:pt>
                <c:pt idx="1438">
                  <c:v>41564</c:v>
                </c:pt>
                <c:pt idx="1439">
                  <c:v>41565</c:v>
                </c:pt>
                <c:pt idx="1440">
                  <c:v>41566</c:v>
                </c:pt>
                <c:pt idx="1441">
                  <c:v>41569</c:v>
                </c:pt>
                <c:pt idx="1442">
                  <c:v>41570</c:v>
                </c:pt>
                <c:pt idx="1443">
                  <c:v>41571</c:v>
                </c:pt>
                <c:pt idx="1444">
                  <c:v>41572</c:v>
                </c:pt>
                <c:pt idx="1445">
                  <c:v>41573</c:v>
                </c:pt>
                <c:pt idx="1446">
                  <c:v>41576</c:v>
                </c:pt>
                <c:pt idx="1447">
                  <c:v>41577</c:v>
                </c:pt>
                <c:pt idx="1448">
                  <c:v>41578</c:v>
                </c:pt>
                <c:pt idx="1449">
                  <c:v>41579</c:v>
                </c:pt>
                <c:pt idx="1450">
                  <c:v>41580</c:v>
                </c:pt>
                <c:pt idx="1451">
                  <c:v>41584</c:v>
                </c:pt>
                <c:pt idx="1452">
                  <c:v>41585</c:v>
                </c:pt>
                <c:pt idx="1453">
                  <c:v>41586</c:v>
                </c:pt>
                <c:pt idx="1454">
                  <c:v>41587</c:v>
                </c:pt>
                <c:pt idx="1455">
                  <c:v>41590</c:v>
                </c:pt>
                <c:pt idx="1456">
                  <c:v>41591</c:v>
                </c:pt>
                <c:pt idx="1457">
                  <c:v>41592</c:v>
                </c:pt>
                <c:pt idx="1458">
                  <c:v>41593</c:v>
                </c:pt>
                <c:pt idx="1459">
                  <c:v>41594</c:v>
                </c:pt>
                <c:pt idx="1460">
                  <c:v>41597</c:v>
                </c:pt>
                <c:pt idx="1461">
                  <c:v>41598</c:v>
                </c:pt>
                <c:pt idx="1462">
                  <c:v>41599</c:v>
                </c:pt>
                <c:pt idx="1463">
                  <c:v>41600</c:v>
                </c:pt>
                <c:pt idx="1464">
                  <c:v>41601</c:v>
                </c:pt>
                <c:pt idx="1465">
                  <c:v>41604</c:v>
                </c:pt>
                <c:pt idx="1466">
                  <c:v>41605</c:v>
                </c:pt>
                <c:pt idx="1467">
                  <c:v>41606</c:v>
                </c:pt>
                <c:pt idx="1468">
                  <c:v>41607</c:v>
                </c:pt>
                <c:pt idx="1469">
                  <c:v>41608</c:v>
                </c:pt>
                <c:pt idx="1470">
                  <c:v>41611</c:v>
                </c:pt>
                <c:pt idx="1471">
                  <c:v>41612</c:v>
                </c:pt>
                <c:pt idx="1472">
                  <c:v>41613</c:v>
                </c:pt>
                <c:pt idx="1473">
                  <c:v>41614</c:v>
                </c:pt>
                <c:pt idx="1474">
                  <c:v>41615</c:v>
                </c:pt>
                <c:pt idx="1475">
                  <c:v>41618</c:v>
                </c:pt>
                <c:pt idx="1476">
                  <c:v>41619</c:v>
                </c:pt>
                <c:pt idx="1477">
                  <c:v>41620</c:v>
                </c:pt>
                <c:pt idx="1478">
                  <c:v>41621</c:v>
                </c:pt>
                <c:pt idx="1479">
                  <c:v>41622</c:v>
                </c:pt>
                <c:pt idx="1480">
                  <c:v>41625</c:v>
                </c:pt>
                <c:pt idx="1481">
                  <c:v>41626</c:v>
                </c:pt>
                <c:pt idx="1482">
                  <c:v>41627</c:v>
                </c:pt>
                <c:pt idx="1483">
                  <c:v>41628</c:v>
                </c:pt>
                <c:pt idx="1484">
                  <c:v>41629</c:v>
                </c:pt>
                <c:pt idx="1485">
                  <c:v>41632</c:v>
                </c:pt>
                <c:pt idx="1486">
                  <c:v>41633</c:v>
                </c:pt>
                <c:pt idx="1487">
                  <c:v>41634</c:v>
                </c:pt>
                <c:pt idx="1488">
                  <c:v>41635</c:v>
                </c:pt>
                <c:pt idx="1489">
                  <c:v>41636</c:v>
                </c:pt>
                <c:pt idx="1490">
                  <c:v>41639</c:v>
                </c:pt>
                <c:pt idx="1491">
                  <c:v>41640</c:v>
                </c:pt>
                <c:pt idx="1492">
                  <c:v>41649</c:v>
                </c:pt>
                <c:pt idx="1493">
                  <c:v>41650</c:v>
                </c:pt>
                <c:pt idx="1494">
                  <c:v>41653</c:v>
                </c:pt>
                <c:pt idx="1495">
                  <c:v>41654</c:v>
                </c:pt>
                <c:pt idx="1496">
                  <c:v>41655</c:v>
                </c:pt>
                <c:pt idx="1497">
                  <c:v>41656</c:v>
                </c:pt>
                <c:pt idx="1498">
                  <c:v>41657</c:v>
                </c:pt>
                <c:pt idx="1499">
                  <c:v>41660</c:v>
                </c:pt>
                <c:pt idx="1500">
                  <c:v>41661</c:v>
                </c:pt>
                <c:pt idx="1501">
                  <c:v>41662</c:v>
                </c:pt>
                <c:pt idx="1502">
                  <c:v>41663</c:v>
                </c:pt>
                <c:pt idx="1503">
                  <c:v>41664</c:v>
                </c:pt>
                <c:pt idx="1504">
                  <c:v>41667</c:v>
                </c:pt>
                <c:pt idx="1505">
                  <c:v>41668</c:v>
                </c:pt>
                <c:pt idx="1506">
                  <c:v>41669</c:v>
                </c:pt>
                <c:pt idx="1507">
                  <c:v>41670</c:v>
                </c:pt>
                <c:pt idx="1508">
                  <c:v>41671</c:v>
                </c:pt>
                <c:pt idx="1509">
                  <c:v>41674</c:v>
                </c:pt>
                <c:pt idx="1510">
                  <c:v>41675</c:v>
                </c:pt>
                <c:pt idx="1511">
                  <c:v>41676</c:v>
                </c:pt>
                <c:pt idx="1512">
                  <c:v>41677</c:v>
                </c:pt>
                <c:pt idx="1513">
                  <c:v>41678</c:v>
                </c:pt>
                <c:pt idx="1514">
                  <c:v>41681</c:v>
                </c:pt>
                <c:pt idx="1515">
                  <c:v>41682</c:v>
                </c:pt>
                <c:pt idx="1516">
                  <c:v>41683</c:v>
                </c:pt>
                <c:pt idx="1517">
                  <c:v>41684</c:v>
                </c:pt>
                <c:pt idx="1518">
                  <c:v>41685</c:v>
                </c:pt>
                <c:pt idx="1519">
                  <c:v>41688</c:v>
                </c:pt>
                <c:pt idx="1520">
                  <c:v>41689</c:v>
                </c:pt>
                <c:pt idx="1521">
                  <c:v>41690</c:v>
                </c:pt>
                <c:pt idx="1522">
                  <c:v>41691</c:v>
                </c:pt>
                <c:pt idx="1523">
                  <c:v>41692</c:v>
                </c:pt>
                <c:pt idx="1524">
                  <c:v>41695</c:v>
                </c:pt>
                <c:pt idx="1525">
                  <c:v>41696</c:v>
                </c:pt>
                <c:pt idx="1526">
                  <c:v>41697</c:v>
                </c:pt>
                <c:pt idx="1527">
                  <c:v>41698</c:v>
                </c:pt>
                <c:pt idx="1528">
                  <c:v>41699</c:v>
                </c:pt>
                <c:pt idx="1529">
                  <c:v>41702</c:v>
                </c:pt>
                <c:pt idx="1530">
                  <c:v>41703</c:v>
                </c:pt>
                <c:pt idx="1531">
                  <c:v>41704</c:v>
                </c:pt>
                <c:pt idx="1532">
                  <c:v>41705</c:v>
                </c:pt>
                <c:pt idx="1533">
                  <c:v>41706</c:v>
                </c:pt>
                <c:pt idx="1534">
                  <c:v>41710</c:v>
                </c:pt>
                <c:pt idx="1535">
                  <c:v>41711</c:v>
                </c:pt>
                <c:pt idx="1536">
                  <c:v>41712</c:v>
                </c:pt>
                <c:pt idx="1537">
                  <c:v>41713</c:v>
                </c:pt>
                <c:pt idx="1538">
                  <c:v>41716</c:v>
                </c:pt>
                <c:pt idx="1539">
                  <c:v>41717</c:v>
                </c:pt>
                <c:pt idx="1540">
                  <c:v>41718</c:v>
                </c:pt>
                <c:pt idx="1541">
                  <c:v>41719</c:v>
                </c:pt>
                <c:pt idx="1542">
                  <c:v>41720</c:v>
                </c:pt>
                <c:pt idx="1543">
                  <c:v>41723</c:v>
                </c:pt>
                <c:pt idx="1544">
                  <c:v>41724</c:v>
                </c:pt>
                <c:pt idx="1545">
                  <c:v>41725</c:v>
                </c:pt>
                <c:pt idx="1546">
                  <c:v>41726</c:v>
                </c:pt>
                <c:pt idx="1547">
                  <c:v>41727</c:v>
                </c:pt>
                <c:pt idx="1548">
                  <c:v>41730</c:v>
                </c:pt>
                <c:pt idx="1549">
                  <c:v>41731</c:v>
                </c:pt>
                <c:pt idx="1550">
                  <c:v>41732</c:v>
                </c:pt>
                <c:pt idx="1551">
                  <c:v>41733</c:v>
                </c:pt>
                <c:pt idx="1552">
                  <c:v>41734</c:v>
                </c:pt>
                <c:pt idx="1553">
                  <c:v>41737</c:v>
                </c:pt>
                <c:pt idx="1554">
                  <c:v>41738</c:v>
                </c:pt>
                <c:pt idx="1555">
                  <c:v>41739</c:v>
                </c:pt>
                <c:pt idx="1556">
                  <c:v>41740</c:v>
                </c:pt>
                <c:pt idx="1557">
                  <c:v>41741</c:v>
                </c:pt>
                <c:pt idx="1558">
                  <c:v>41744</c:v>
                </c:pt>
                <c:pt idx="1559">
                  <c:v>41745</c:v>
                </c:pt>
                <c:pt idx="1560">
                  <c:v>41746</c:v>
                </c:pt>
                <c:pt idx="1561">
                  <c:v>41747</c:v>
                </c:pt>
                <c:pt idx="1562">
                  <c:v>41748</c:v>
                </c:pt>
                <c:pt idx="1563">
                  <c:v>41751</c:v>
                </c:pt>
                <c:pt idx="1564">
                  <c:v>41752</c:v>
                </c:pt>
                <c:pt idx="1565">
                  <c:v>41753</c:v>
                </c:pt>
                <c:pt idx="1566">
                  <c:v>41754</c:v>
                </c:pt>
                <c:pt idx="1567">
                  <c:v>41755</c:v>
                </c:pt>
                <c:pt idx="1568">
                  <c:v>41758</c:v>
                </c:pt>
                <c:pt idx="1569">
                  <c:v>41759</c:v>
                </c:pt>
                <c:pt idx="1570">
                  <c:v>41760</c:v>
                </c:pt>
                <c:pt idx="1571">
                  <c:v>41765</c:v>
                </c:pt>
                <c:pt idx="1572">
                  <c:v>41766</c:v>
                </c:pt>
                <c:pt idx="1573">
                  <c:v>41767</c:v>
                </c:pt>
                <c:pt idx="1574">
                  <c:v>41768</c:v>
                </c:pt>
                <c:pt idx="1575">
                  <c:v>41772</c:v>
                </c:pt>
                <c:pt idx="1576">
                  <c:v>41773</c:v>
                </c:pt>
                <c:pt idx="1577">
                  <c:v>41774</c:v>
                </c:pt>
                <c:pt idx="1578">
                  <c:v>41775</c:v>
                </c:pt>
                <c:pt idx="1579">
                  <c:v>41776</c:v>
                </c:pt>
                <c:pt idx="1580">
                  <c:v>41779</c:v>
                </c:pt>
                <c:pt idx="1581">
                  <c:v>41780</c:v>
                </c:pt>
                <c:pt idx="1582">
                  <c:v>41781</c:v>
                </c:pt>
                <c:pt idx="1583">
                  <c:v>41782</c:v>
                </c:pt>
                <c:pt idx="1584">
                  <c:v>41783</c:v>
                </c:pt>
                <c:pt idx="1585">
                  <c:v>41786</c:v>
                </c:pt>
                <c:pt idx="1586">
                  <c:v>41787</c:v>
                </c:pt>
                <c:pt idx="1587">
                  <c:v>41788</c:v>
                </c:pt>
                <c:pt idx="1588">
                  <c:v>41789</c:v>
                </c:pt>
                <c:pt idx="1589">
                  <c:v>41790</c:v>
                </c:pt>
                <c:pt idx="1590">
                  <c:v>41793</c:v>
                </c:pt>
                <c:pt idx="1591">
                  <c:v>41794</c:v>
                </c:pt>
                <c:pt idx="1592">
                  <c:v>41795</c:v>
                </c:pt>
                <c:pt idx="1593">
                  <c:v>41796</c:v>
                </c:pt>
                <c:pt idx="1594">
                  <c:v>41797</c:v>
                </c:pt>
                <c:pt idx="1595">
                  <c:v>41800</c:v>
                </c:pt>
                <c:pt idx="1596">
                  <c:v>41801</c:v>
                </c:pt>
                <c:pt idx="1597">
                  <c:v>41802</c:v>
                </c:pt>
                <c:pt idx="1598">
                  <c:v>41807</c:v>
                </c:pt>
                <c:pt idx="1599">
                  <c:v>41808</c:v>
                </c:pt>
                <c:pt idx="1600">
                  <c:v>41809</c:v>
                </c:pt>
                <c:pt idx="1601">
                  <c:v>41810</c:v>
                </c:pt>
                <c:pt idx="1602">
                  <c:v>41811</c:v>
                </c:pt>
                <c:pt idx="1603">
                  <c:v>41814</c:v>
                </c:pt>
                <c:pt idx="1604">
                  <c:v>41815</c:v>
                </c:pt>
                <c:pt idx="1605">
                  <c:v>41816</c:v>
                </c:pt>
                <c:pt idx="1606">
                  <c:v>41817</c:v>
                </c:pt>
                <c:pt idx="1607">
                  <c:v>41818</c:v>
                </c:pt>
                <c:pt idx="1608">
                  <c:v>41821</c:v>
                </c:pt>
                <c:pt idx="1609">
                  <c:v>41822</c:v>
                </c:pt>
                <c:pt idx="1610">
                  <c:v>41823</c:v>
                </c:pt>
                <c:pt idx="1611">
                  <c:v>41824</c:v>
                </c:pt>
                <c:pt idx="1612">
                  <c:v>41825</c:v>
                </c:pt>
                <c:pt idx="1613">
                  <c:v>41828</c:v>
                </c:pt>
                <c:pt idx="1614">
                  <c:v>41829</c:v>
                </c:pt>
                <c:pt idx="1615">
                  <c:v>41830</c:v>
                </c:pt>
                <c:pt idx="1616">
                  <c:v>41831</c:v>
                </c:pt>
                <c:pt idx="1617">
                  <c:v>41832</c:v>
                </c:pt>
                <c:pt idx="1618">
                  <c:v>41835</c:v>
                </c:pt>
                <c:pt idx="1619">
                  <c:v>41836</c:v>
                </c:pt>
                <c:pt idx="1620">
                  <c:v>41837</c:v>
                </c:pt>
                <c:pt idx="1621">
                  <c:v>41838</c:v>
                </c:pt>
                <c:pt idx="1622">
                  <c:v>41839</c:v>
                </c:pt>
                <c:pt idx="1623">
                  <c:v>41842</c:v>
                </c:pt>
                <c:pt idx="1624">
                  <c:v>41843</c:v>
                </c:pt>
                <c:pt idx="1625">
                  <c:v>41844</c:v>
                </c:pt>
                <c:pt idx="1626">
                  <c:v>41845</c:v>
                </c:pt>
                <c:pt idx="1627">
                  <c:v>41846</c:v>
                </c:pt>
                <c:pt idx="1628">
                  <c:v>41849</c:v>
                </c:pt>
                <c:pt idx="1629">
                  <c:v>41850</c:v>
                </c:pt>
                <c:pt idx="1630">
                  <c:v>41851</c:v>
                </c:pt>
                <c:pt idx="1631">
                  <c:v>41852</c:v>
                </c:pt>
                <c:pt idx="1632">
                  <c:v>41853</c:v>
                </c:pt>
                <c:pt idx="1633">
                  <c:v>41856</c:v>
                </c:pt>
                <c:pt idx="1634">
                  <c:v>41857</c:v>
                </c:pt>
                <c:pt idx="1635">
                  <c:v>41858</c:v>
                </c:pt>
                <c:pt idx="1636">
                  <c:v>41859</c:v>
                </c:pt>
                <c:pt idx="1637">
                  <c:v>41860</c:v>
                </c:pt>
                <c:pt idx="1638">
                  <c:v>41863</c:v>
                </c:pt>
                <c:pt idx="1639">
                  <c:v>41864</c:v>
                </c:pt>
                <c:pt idx="1640">
                  <c:v>41865</c:v>
                </c:pt>
                <c:pt idx="1641">
                  <c:v>41866</c:v>
                </c:pt>
                <c:pt idx="1642">
                  <c:v>41867</c:v>
                </c:pt>
                <c:pt idx="1643">
                  <c:v>41870</c:v>
                </c:pt>
                <c:pt idx="1644">
                  <c:v>41871</c:v>
                </c:pt>
                <c:pt idx="1645">
                  <c:v>41872</c:v>
                </c:pt>
                <c:pt idx="1646">
                  <c:v>41873</c:v>
                </c:pt>
                <c:pt idx="1647">
                  <c:v>41874</c:v>
                </c:pt>
                <c:pt idx="1648">
                  <c:v>41877</c:v>
                </c:pt>
                <c:pt idx="1649">
                  <c:v>41878</c:v>
                </c:pt>
                <c:pt idx="1650">
                  <c:v>41879</c:v>
                </c:pt>
                <c:pt idx="1651">
                  <c:v>41880</c:v>
                </c:pt>
                <c:pt idx="1652">
                  <c:v>41881</c:v>
                </c:pt>
                <c:pt idx="1653">
                  <c:v>41884</c:v>
                </c:pt>
                <c:pt idx="1654">
                  <c:v>41885</c:v>
                </c:pt>
                <c:pt idx="1655">
                  <c:v>41886</c:v>
                </c:pt>
                <c:pt idx="1656">
                  <c:v>41887</c:v>
                </c:pt>
                <c:pt idx="1657">
                  <c:v>41888</c:v>
                </c:pt>
                <c:pt idx="1658">
                  <c:v>41891</c:v>
                </c:pt>
                <c:pt idx="1659">
                  <c:v>41892</c:v>
                </c:pt>
                <c:pt idx="1660">
                  <c:v>41893</c:v>
                </c:pt>
                <c:pt idx="1661">
                  <c:v>41894</c:v>
                </c:pt>
                <c:pt idx="1662">
                  <c:v>41895</c:v>
                </c:pt>
                <c:pt idx="1663">
                  <c:v>41898</c:v>
                </c:pt>
                <c:pt idx="1664">
                  <c:v>41899</c:v>
                </c:pt>
                <c:pt idx="1665">
                  <c:v>41900</c:v>
                </c:pt>
                <c:pt idx="1666">
                  <c:v>41901</c:v>
                </c:pt>
                <c:pt idx="1667">
                  <c:v>41902</c:v>
                </c:pt>
                <c:pt idx="1668">
                  <c:v>41905</c:v>
                </c:pt>
                <c:pt idx="1669">
                  <c:v>41906</c:v>
                </c:pt>
                <c:pt idx="1670">
                  <c:v>41907</c:v>
                </c:pt>
                <c:pt idx="1671">
                  <c:v>41908</c:v>
                </c:pt>
                <c:pt idx="1672">
                  <c:v>41909</c:v>
                </c:pt>
                <c:pt idx="1673">
                  <c:v>41912</c:v>
                </c:pt>
                <c:pt idx="1674">
                  <c:v>41913</c:v>
                </c:pt>
                <c:pt idx="1675">
                  <c:v>41914</c:v>
                </c:pt>
                <c:pt idx="1676">
                  <c:v>41915</c:v>
                </c:pt>
                <c:pt idx="1677">
                  <c:v>41916</c:v>
                </c:pt>
                <c:pt idx="1678">
                  <c:v>41919</c:v>
                </c:pt>
                <c:pt idx="1679">
                  <c:v>41920</c:v>
                </c:pt>
                <c:pt idx="1680">
                  <c:v>41921</c:v>
                </c:pt>
                <c:pt idx="1681">
                  <c:v>41922</c:v>
                </c:pt>
                <c:pt idx="1682">
                  <c:v>41923</c:v>
                </c:pt>
                <c:pt idx="1683">
                  <c:v>41926</c:v>
                </c:pt>
                <c:pt idx="1684">
                  <c:v>41927</c:v>
                </c:pt>
                <c:pt idx="1685">
                  <c:v>41928</c:v>
                </c:pt>
                <c:pt idx="1686">
                  <c:v>41929</c:v>
                </c:pt>
                <c:pt idx="1687">
                  <c:v>41930</c:v>
                </c:pt>
                <c:pt idx="1688">
                  <c:v>41933</c:v>
                </c:pt>
                <c:pt idx="1689">
                  <c:v>41934</c:v>
                </c:pt>
                <c:pt idx="1690">
                  <c:v>41935</c:v>
                </c:pt>
                <c:pt idx="1691">
                  <c:v>41936</c:v>
                </c:pt>
                <c:pt idx="1692">
                  <c:v>41937</c:v>
                </c:pt>
                <c:pt idx="1693">
                  <c:v>41940</c:v>
                </c:pt>
                <c:pt idx="1694">
                  <c:v>41941</c:v>
                </c:pt>
                <c:pt idx="1695">
                  <c:v>41942</c:v>
                </c:pt>
                <c:pt idx="1696">
                  <c:v>41943</c:v>
                </c:pt>
                <c:pt idx="1697">
                  <c:v>41944</c:v>
                </c:pt>
                <c:pt idx="1698">
                  <c:v>41949</c:v>
                </c:pt>
                <c:pt idx="1699">
                  <c:v>41950</c:v>
                </c:pt>
                <c:pt idx="1700">
                  <c:v>41951</c:v>
                </c:pt>
                <c:pt idx="1701">
                  <c:v>41954</c:v>
                </c:pt>
                <c:pt idx="1702">
                  <c:v>41955</c:v>
                </c:pt>
                <c:pt idx="1703">
                  <c:v>41956</c:v>
                </c:pt>
                <c:pt idx="1704">
                  <c:v>41957</c:v>
                </c:pt>
                <c:pt idx="1705">
                  <c:v>41958</c:v>
                </c:pt>
                <c:pt idx="1706">
                  <c:v>41961</c:v>
                </c:pt>
                <c:pt idx="1707">
                  <c:v>41962</c:v>
                </c:pt>
                <c:pt idx="1708">
                  <c:v>41963</c:v>
                </c:pt>
                <c:pt idx="1709">
                  <c:v>41964</c:v>
                </c:pt>
                <c:pt idx="1710">
                  <c:v>41965</c:v>
                </c:pt>
                <c:pt idx="1711">
                  <c:v>41968</c:v>
                </c:pt>
                <c:pt idx="1712">
                  <c:v>41969</c:v>
                </c:pt>
                <c:pt idx="1713">
                  <c:v>41970</c:v>
                </c:pt>
                <c:pt idx="1714">
                  <c:v>41971</c:v>
                </c:pt>
                <c:pt idx="1715">
                  <c:v>41972</c:v>
                </c:pt>
                <c:pt idx="1716">
                  <c:v>41975</c:v>
                </c:pt>
                <c:pt idx="1717">
                  <c:v>41976</c:v>
                </c:pt>
                <c:pt idx="1718">
                  <c:v>41977</c:v>
                </c:pt>
                <c:pt idx="1719">
                  <c:v>41978</c:v>
                </c:pt>
                <c:pt idx="1720">
                  <c:v>41979</c:v>
                </c:pt>
                <c:pt idx="1721">
                  <c:v>41982</c:v>
                </c:pt>
                <c:pt idx="1722">
                  <c:v>41983</c:v>
                </c:pt>
                <c:pt idx="1723">
                  <c:v>41984</c:v>
                </c:pt>
                <c:pt idx="1724">
                  <c:v>41985</c:v>
                </c:pt>
                <c:pt idx="1725">
                  <c:v>41986</c:v>
                </c:pt>
                <c:pt idx="1726">
                  <c:v>41989</c:v>
                </c:pt>
                <c:pt idx="1727">
                  <c:v>41990</c:v>
                </c:pt>
                <c:pt idx="1728">
                  <c:v>41991</c:v>
                </c:pt>
                <c:pt idx="1729">
                  <c:v>41992</c:v>
                </c:pt>
                <c:pt idx="1730">
                  <c:v>41993</c:v>
                </c:pt>
                <c:pt idx="1731">
                  <c:v>41996</c:v>
                </c:pt>
                <c:pt idx="1732">
                  <c:v>41997</c:v>
                </c:pt>
                <c:pt idx="1733">
                  <c:v>41998</c:v>
                </c:pt>
                <c:pt idx="1734">
                  <c:v>41999</c:v>
                </c:pt>
                <c:pt idx="1735">
                  <c:v>42000</c:v>
                </c:pt>
                <c:pt idx="1736">
                  <c:v>42003</c:v>
                </c:pt>
                <c:pt idx="1737">
                  <c:v>42004</c:v>
                </c:pt>
              </c:numCache>
            </c:numRef>
          </c:cat>
          <c:val>
            <c:numRef>
              <c:f>Sheet1!$B$747:$B$2484</c:f>
              <c:numCache>
                <c:formatCode>0.00000</c:formatCode>
                <c:ptCount val="1738"/>
                <c:pt idx="0">
                  <c:v>24.438699999999915</c:v>
                </c:pt>
                <c:pt idx="1">
                  <c:v>24.479599999999923</c:v>
                </c:pt>
                <c:pt idx="2">
                  <c:v>24.367100000000001</c:v>
                </c:pt>
                <c:pt idx="3">
                  <c:v>24.2913</c:v>
                </c:pt>
                <c:pt idx="4">
                  <c:v>24.28579999999987</c:v>
                </c:pt>
                <c:pt idx="5">
                  <c:v>24.3367</c:v>
                </c:pt>
                <c:pt idx="6">
                  <c:v>24.504300000000001</c:v>
                </c:pt>
                <c:pt idx="7">
                  <c:v>24.5076</c:v>
                </c:pt>
                <c:pt idx="8">
                  <c:v>24.645600000000002</c:v>
                </c:pt>
                <c:pt idx="9">
                  <c:v>24.8917</c:v>
                </c:pt>
                <c:pt idx="10">
                  <c:v>24.6325</c:v>
                </c:pt>
                <c:pt idx="11">
                  <c:v>24.634900000000094</c:v>
                </c:pt>
                <c:pt idx="12">
                  <c:v>24.438599999999916</c:v>
                </c:pt>
                <c:pt idx="13">
                  <c:v>24.595199999999924</c:v>
                </c:pt>
                <c:pt idx="14">
                  <c:v>24.474999999999987</c:v>
                </c:pt>
                <c:pt idx="15">
                  <c:v>24.476400000000002</c:v>
                </c:pt>
                <c:pt idx="16">
                  <c:v>24.426199999999923</c:v>
                </c:pt>
                <c:pt idx="17">
                  <c:v>24.420099999999923</c:v>
                </c:pt>
                <c:pt idx="18">
                  <c:v>24.4543</c:v>
                </c:pt>
                <c:pt idx="19">
                  <c:v>24.521100000000001</c:v>
                </c:pt>
                <c:pt idx="20">
                  <c:v>24.6706</c:v>
                </c:pt>
                <c:pt idx="21">
                  <c:v>24.646599999999989</c:v>
                </c:pt>
                <c:pt idx="22">
                  <c:v>24.781300000000002</c:v>
                </c:pt>
                <c:pt idx="23">
                  <c:v>24.671500000000005</c:v>
                </c:pt>
                <c:pt idx="24">
                  <c:v>24.653700000000001</c:v>
                </c:pt>
                <c:pt idx="25">
                  <c:v>24.665500000000002</c:v>
                </c:pt>
                <c:pt idx="26">
                  <c:v>24.639199999999999</c:v>
                </c:pt>
                <c:pt idx="27">
                  <c:v>24.586100000000002</c:v>
                </c:pt>
                <c:pt idx="28">
                  <c:v>24.576699999999938</c:v>
                </c:pt>
                <c:pt idx="29">
                  <c:v>24.520600000000002</c:v>
                </c:pt>
                <c:pt idx="30">
                  <c:v>24.548599999999915</c:v>
                </c:pt>
                <c:pt idx="31">
                  <c:v>24.529900000000001</c:v>
                </c:pt>
                <c:pt idx="32">
                  <c:v>24.466299999999915</c:v>
                </c:pt>
                <c:pt idx="33">
                  <c:v>24.4558</c:v>
                </c:pt>
                <c:pt idx="34">
                  <c:v>24.1966</c:v>
                </c:pt>
                <c:pt idx="35">
                  <c:v>24.115900000000035</c:v>
                </c:pt>
                <c:pt idx="36">
                  <c:v>24.002300000000002</c:v>
                </c:pt>
                <c:pt idx="37">
                  <c:v>24.010300000000001</c:v>
                </c:pt>
                <c:pt idx="38">
                  <c:v>24.047999999999988</c:v>
                </c:pt>
                <c:pt idx="39">
                  <c:v>24.0473</c:v>
                </c:pt>
                <c:pt idx="40">
                  <c:v>23.934899999999999</c:v>
                </c:pt>
                <c:pt idx="41">
                  <c:v>23.8353</c:v>
                </c:pt>
                <c:pt idx="42">
                  <c:v>23.858699999999939</c:v>
                </c:pt>
                <c:pt idx="43">
                  <c:v>23.8461</c:v>
                </c:pt>
                <c:pt idx="44">
                  <c:v>23.692399999999989</c:v>
                </c:pt>
                <c:pt idx="45">
                  <c:v>23.649000000000001</c:v>
                </c:pt>
                <c:pt idx="46">
                  <c:v>23.512599999999942</c:v>
                </c:pt>
                <c:pt idx="47">
                  <c:v>23.532499999999938</c:v>
                </c:pt>
                <c:pt idx="48">
                  <c:v>23.5581</c:v>
                </c:pt>
                <c:pt idx="49">
                  <c:v>23.678100000000001</c:v>
                </c:pt>
                <c:pt idx="50">
                  <c:v>23.7773</c:v>
                </c:pt>
                <c:pt idx="51">
                  <c:v>23.835100000000001</c:v>
                </c:pt>
                <c:pt idx="52">
                  <c:v>23.701000000000001</c:v>
                </c:pt>
                <c:pt idx="53">
                  <c:v>23.655899999999999</c:v>
                </c:pt>
                <c:pt idx="54">
                  <c:v>23.517099999999999</c:v>
                </c:pt>
                <c:pt idx="55">
                  <c:v>23.515599999999989</c:v>
                </c:pt>
                <c:pt idx="56">
                  <c:v>23.502699999999916</c:v>
                </c:pt>
                <c:pt idx="57">
                  <c:v>23.579899999999999</c:v>
                </c:pt>
                <c:pt idx="58">
                  <c:v>23.6706</c:v>
                </c:pt>
                <c:pt idx="59">
                  <c:v>23.615300000000001</c:v>
                </c:pt>
                <c:pt idx="60">
                  <c:v>23.598199999999931</c:v>
                </c:pt>
                <c:pt idx="61">
                  <c:v>23.602799999999924</c:v>
                </c:pt>
                <c:pt idx="62">
                  <c:v>23.533000000000001</c:v>
                </c:pt>
                <c:pt idx="63">
                  <c:v>23.543699999999923</c:v>
                </c:pt>
                <c:pt idx="64">
                  <c:v>23.462799999999877</c:v>
                </c:pt>
                <c:pt idx="65">
                  <c:v>23.482499999999877</c:v>
                </c:pt>
                <c:pt idx="66">
                  <c:v>23.513900000000035</c:v>
                </c:pt>
                <c:pt idx="67">
                  <c:v>23.454899999999999</c:v>
                </c:pt>
                <c:pt idx="68">
                  <c:v>23.448199999999904</c:v>
                </c:pt>
                <c:pt idx="69">
                  <c:v>23.3703</c:v>
                </c:pt>
                <c:pt idx="70">
                  <c:v>23.369599999999924</c:v>
                </c:pt>
                <c:pt idx="71">
                  <c:v>23.470399999999923</c:v>
                </c:pt>
                <c:pt idx="72">
                  <c:v>23.4299</c:v>
                </c:pt>
                <c:pt idx="73">
                  <c:v>23.344799999999989</c:v>
                </c:pt>
                <c:pt idx="74">
                  <c:v>23.4391</c:v>
                </c:pt>
                <c:pt idx="75">
                  <c:v>23.6007</c:v>
                </c:pt>
                <c:pt idx="76">
                  <c:v>23.6037</c:v>
                </c:pt>
                <c:pt idx="77">
                  <c:v>23.647100000000005</c:v>
                </c:pt>
                <c:pt idx="78">
                  <c:v>23.658799999999989</c:v>
                </c:pt>
                <c:pt idx="79">
                  <c:v>23.793900000000001</c:v>
                </c:pt>
                <c:pt idx="80">
                  <c:v>23.763299999999916</c:v>
                </c:pt>
                <c:pt idx="81">
                  <c:v>23.745599999999897</c:v>
                </c:pt>
                <c:pt idx="82">
                  <c:v>23.752300000000002</c:v>
                </c:pt>
                <c:pt idx="83">
                  <c:v>23.883299999999924</c:v>
                </c:pt>
                <c:pt idx="84">
                  <c:v>23.832799999999938</c:v>
                </c:pt>
                <c:pt idx="85">
                  <c:v>23.719899999999999</c:v>
                </c:pt>
                <c:pt idx="86">
                  <c:v>23.8521</c:v>
                </c:pt>
                <c:pt idx="87">
                  <c:v>23.848199999999931</c:v>
                </c:pt>
                <c:pt idx="88">
                  <c:v>23.839099999999988</c:v>
                </c:pt>
                <c:pt idx="89">
                  <c:v>23.723800000000001</c:v>
                </c:pt>
                <c:pt idx="90">
                  <c:v>23.746200000000002</c:v>
                </c:pt>
                <c:pt idx="91">
                  <c:v>23.6874</c:v>
                </c:pt>
                <c:pt idx="92">
                  <c:v>23.575800000000001</c:v>
                </c:pt>
                <c:pt idx="93">
                  <c:v>23.6007</c:v>
                </c:pt>
                <c:pt idx="94">
                  <c:v>23.548299999999919</c:v>
                </c:pt>
                <c:pt idx="95">
                  <c:v>23.551300000000001</c:v>
                </c:pt>
                <c:pt idx="96">
                  <c:v>23.584700000000002</c:v>
                </c:pt>
                <c:pt idx="97">
                  <c:v>23.665900000000001</c:v>
                </c:pt>
                <c:pt idx="98">
                  <c:v>23.738399999999931</c:v>
                </c:pt>
                <c:pt idx="99">
                  <c:v>23.747299999999989</c:v>
                </c:pt>
                <c:pt idx="100">
                  <c:v>23.696800000000035</c:v>
                </c:pt>
                <c:pt idx="101">
                  <c:v>23.801900000000035</c:v>
                </c:pt>
                <c:pt idx="102">
                  <c:v>23.811599999999999</c:v>
                </c:pt>
                <c:pt idx="103">
                  <c:v>23.680900000000001</c:v>
                </c:pt>
                <c:pt idx="104">
                  <c:v>23.565099999999919</c:v>
                </c:pt>
                <c:pt idx="105">
                  <c:v>23.521000000000001</c:v>
                </c:pt>
                <c:pt idx="106">
                  <c:v>23.610900000000068</c:v>
                </c:pt>
                <c:pt idx="107">
                  <c:v>23.674800000000076</c:v>
                </c:pt>
                <c:pt idx="108">
                  <c:v>23.779499999999931</c:v>
                </c:pt>
                <c:pt idx="109">
                  <c:v>23.6402</c:v>
                </c:pt>
                <c:pt idx="110">
                  <c:v>23.6586</c:v>
                </c:pt>
                <c:pt idx="111">
                  <c:v>23.597899999999999</c:v>
                </c:pt>
                <c:pt idx="112">
                  <c:v>23.628799999999924</c:v>
                </c:pt>
                <c:pt idx="113">
                  <c:v>23.590800000000005</c:v>
                </c:pt>
                <c:pt idx="114">
                  <c:v>23.622299999999989</c:v>
                </c:pt>
                <c:pt idx="115">
                  <c:v>23.611300000000035</c:v>
                </c:pt>
                <c:pt idx="116">
                  <c:v>23.5245</c:v>
                </c:pt>
                <c:pt idx="117">
                  <c:v>23.4573</c:v>
                </c:pt>
                <c:pt idx="118">
                  <c:v>23.4068</c:v>
                </c:pt>
                <c:pt idx="119">
                  <c:v>23.468899999999923</c:v>
                </c:pt>
                <c:pt idx="120">
                  <c:v>23.4147</c:v>
                </c:pt>
                <c:pt idx="121">
                  <c:v>23.375900000000001</c:v>
                </c:pt>
                <c:pt idx="122">
                  <c:v>23.512499999999989</c:v>
                </c:pt>
                <c:pt idx="123">
                  <c:v>23.558900000000001</c:v>
                </c:pt>
                <c:pt idx="124">
                  <c:v>23.502400000000002</c:v>
                </c:pt>
                <c:pt idx="125">
                  <c:v>23.4147</c:v>
                </c:pt>
                <c:pt idx="126">
                  <c:v>23.436299999999989</c:v>
                </c:pt>
                <c:pt idx="127">
                  <c:v>23.372700000000002</c:v>
                </c:pt>
                <c:pt idx="128">
                  <c:v>23.23</c:v>
                </c:pt>
                <c:pt idx="129">
                  <c:v>23.125499999999938</c:v>
                </c:pt>
                <c:pt idx="130">
                  <c:v>23.163799999999924</c:v>
                </c:pt>
                <c:pt idx="131">
                  <c:v>23.224999999999987</c:v>
                </c:pt>
                <c:pt idx="132">
                  <c:v>23.1937</c:v>
                </c:pt>
                <c:pt idx="133">
                  <c:v>23.212</c:v>
                </c:pt>
                <c:pt idx="134">
                  <c:v>23.196000000000005</c:v>
                </c:pt>
                <c:pt idx="135">
                  <c:v>23.321999999999999</c:v>
                </c:pt>
                <c:pt idx="136">
                  <c:v>23.3782</c:v>
                </c:pt>
                <c:pt idx="137">
                  <c:v>23.357199999999999</c:v>
                </c:pt>
                <c:pt idx="138">
                  <c:v>23.361000000000001</c:v>
                </c:pt>
                <c:pt idx="139">
                  <c:v>23.327800000000035</c:v>
                </c:pt>
                <c:pt idx="140">
                  <c:v>23.445599999999885</c:v>
                </c:pt>
                <c:pt idx="141">
                  <c:v>23.418599999999923</c:v>
                </c:pt>
                <c:pt idx="142">
                  <c:v>23.469699999999897</c:v>
                </c:pt>
                <c:pt idx="143">
                  <c:v>23.4039</c:v>
                </c:pt>
                <c:pt idx="144">
                  <c:v>23.435399999999923</c:v>
                </c:pt>
                <c:pt idx="145">
                  <c:v>23.514199999999999</c:v>
                </c:pt>
                <c:pt idx="146">
                  <c:v>23.581600000000002</c:v>
                </c:pt>
                <c:pt idx="147">
                  <c:v>23.8782</c:v>
                </c:pt>
                <c:pt idx="148">
                  <c:v>24.569699999999916</c:v>
                </c:pt>
                <c:pt idx="149">
                  <c:v>24.342399999999923</c:v>
                </c:pt>
                <c:pt idx="150">
                  <c:v>24.155899999999999</c:v>
                </c:pt>
                <c:pt idx="151">
                  <c:v>24.290099999999939</c:v>
                </c:pt>
                <c:pt idx="152">
                  <c:v>24.505400000000002</c:v>
                </c:pt>
                <c:pt idx="153">
                  <c:v>24.489799999999885</c:v>
                </c:pt>
                <c:pt idx="154">
                  <c:v>24.5703</c:v>
                </c:pt>
                <c:pt idx="155">
                  <c:v>24.4316</c:v>
                </c:pt>
                <c:pt idx="156">
                  <c:v>24.301300000000001</c:v>
                </c:pt>
                <c:pt idx="157">
                  <c:v>24.2699</c:v>
                </c:pt>
                <c:pt idx="158">
                  <c:v>24.4389</c:v>
                </c:pt>
                <c:pt idx="159">
                  <c:v>24.580299999999923</c:v>
                </c:pt>
                <c:pt idx="160">
                  <c:v>24.601900000000064</c:v>
                </c:pt>
                <c:pt idx="161">
                  <c:v>24.5474</c:v>
                </c:pt>
                <c:pt idx="162">
                  <c:v>24.576899999999988</c:v>
                </c:pt>
                <c:pt idx="163">
                  <c:v>24.667000000000005</c:v>
                </c:pt>
                <c:pt idx="164">
                  <c:v>24.718399999999939</c:v>
                </c:pt>
                <c:pt idx="165">
                  <c:v>24.873899999999999</c:v>
                </c:pt>
                <c:pt idx="166">
                  <c:v>25.214400000000001</c:v>
                </c:pt>
                <c:pt idx="167">
                  <c:v>25.455199999999923</c:v>
                </c:pt>
                <c:pt idx="168">
                  <c:v>25.262599999999885</c:v>
                </c:pt>
                <c:pt idx="169">
                  <c:v>25.581399999999931</c:v>
                </c:pt>
                <c:pt idx="170">
                  <c:v>25.5761</c:v>
                </c:pt>
                <c:pt idx="171">
                  <c:v>25.784199999999924</c:v>
                </c:pt>
                <c:pt idx="172">
                  <c:v>25.7013</c:v>
                </c:pt>
                <c:pt idx="173">
                  <c:v>25.393799999999938</c:v>
                </c:pt>
                <c:pt idx="174">
                  <c:v>25.506399999999989</c:v>
                </c:pt>
                <c:pt idx="175">
                  <c:v>25.5245</c:v>
                </c:pt>
                <c:pt idx="176">
                  <c:v>25.430700000000002</c:v>
                </c:pt>
                <c:pt idx="177">
                  <c:v>25.486299999999904</c:v>
                </c:pt>
                <c:pt idx="178">
                  <c:v>25.268999999999924</c:v>
                </c:pt>
                <c:pt idx="179">
                  <c:v>24.986399999999904</c:v>
                </c:pt>
                <c:pt idx="180">
                  <c:v>25.0703</c:v>
                </c:pt>
                <c:pt idx="181">
                  <c:v>24.898199999999989</c:v>
                </c:pt>
                <c:pt idx="182">
                  <c:v>25.022099999999924</c:v>
                </c:pt>
                <c:pt idx="183">
                  <c:v>25.246399999999923</c:v>
                </c:pt>
                <c:pt idx="184">
                  <c:v>25.371800000000064</c:v>
                </c:pt>
                <c:pt idx="185">
                  <c:v>25.6023</c:v>
                </c:pt>
                <c:pt idx="186">
                  <c:v>25.821300000000001</c:v>
                </c:pt>
                <c:pt idx="187">
                  <c:v>25.8993</c:v>
                </c:pt>
                <c:pt idx="188">
                  <c:v>26.1784</c:v>
                </c:pt>
                <c:pt idx="189">
                  <c:v>26.179099999999988</c:v>
                </c:pt>
                <c:pt idx="190">
                  <c:v>26.1629</c:v>
                </c:pt>
                <c:pt idx="191">
                  <c:v>26.069499999999923</c:v>
                </c:pt>
                <c:pt idx="192">
                  <c:v>26.207999999999988</c:v>
                </c:pt>
                <c:pt idx="193">
                  <c:v>26.111100000000064</c:v>
                </c:pt>
                <c:pt idx="194">
                  <c:v>26.0871</c:v>
                </c:pt>
                <c:pt idx="195">
                  <c:v>26.134699999999999</c:v>
                </c:pt>
                <c:pt idx="196">
                  <c:v>26.3691</c:v>
                </c:pt>
                <c:pt idx="197">
                  <c:v>26.250499999999938</c:v>
                </c:pt>
                <c:pt idx="198">
                  <c:v>26.056100000000001</c:v>
                </c:pt>
                <c:pt idx="199">
                  <c:v>26.441699999999916</c:v>
                </c:pt>
                <c:pt idx="200">
                  <c:v>26.921500000000002</c:v>
                </c:pt>
                <c:pt idx="201">
                  <c:v>26.979299999999931</c:v>
                </c:pt>
                <c:pt idx="202">
                  <c:v>27.0596</c:v>
                </c:pt>
                <c:pt idx="203">
                  <c:v>27.3507</c:v>
                </c:pt>
                <c:pt idx="204">
                  <c:v>27.301800000000057</c:v>
                </c:pt>
                <c:pt idx="205">
                  <c:v>27.097899999999999</c:v>
                </c:pt>
                <c:pt idx="206">
                  <c:v>26.542999999999989</c:v>
                </c:pt>
                <c:pt idx="207">
                  <c:v>27.098099999999931</c:v>
                </c:pt>
                <c:pt idx="208">
                  <c:v>27.0793</c:v>
                </c:pt>
                <c:pt idx="209">
                  <c:v>26.9146</c:v>
                </c:pt>
                <c:pt idx="210">
                  <c:v>26.9114</c:v>
                </c:pt>
                <c:pt idx="211">
                  <c:v>27.004100000000001</c:v>
                </c:pt>
                <c:pt idx="212">
                  <c:v>26.963899999999938</c:v>
                </c:pt>
                <c:pt idx="213">
                  <c:v>27.33990000000006</c:v>
                </c:pt>
                <c:pt idx="214">
                  <c:v>27.470399999999923</c:v>
                </c:pt>
                <c:pt idx="215">
                  <c:v>27.670400000000001</c:v>
                </c:pt>
                <c:pt idx="216">
                  <c:v>27.3386</c:v>
                </c:pt>
                <c:pt idx="217">
                  <c:v>27.4374</c:v>
                </c:pt>
                <c:pt idx="218">
                  <c:v>27.430099999999989</c:v>
                </c:pt>
                <c:pt idx="219">
                  <c:v>27.441299999999924</c:v>
                </c:pt>
                <c:pt idx="220">
                  <c:v>27.5715</c:v>
                </c:pt>
                <c:pt idx="221">
                  <c:v>27.566499999999923</c:v>
                </c:pt>
                <c:pt idx="222">
                  <c:v>27.661300000000001</c:v>
                </c:pt>
                <c:pt idx="223">
                  <c:v>27.391300000000001</c:v>
                </c:pt>
                <c:pt idx="224">
                  <c:v>27.356300000000001</c:v>
                </c:pt>
                <c:pt idx="225">
                  <c:v>27.421600000000002</c:v>
                </c:pt>
                <c:pt idx="226">
                  <c:v>27.606000000000005</c:v>
                </c:pt>
                <c:pt idx="227">
                  <c:v>27.940899999999989</c:v>
                </c:pt>
                <c:pt idx="228">
                  <c:v>28.0166</c:v>
                </c:pt>
                <c:pt idx="229">
                  <c:v>27.921199999999939</c:v>
                </c:pt>
                <c:pt idx="230">
                  <c:v>27.957599999999989</c:v>
                </c:pt>
                <c:pt idx="231">
                  <c:v>28.0916</c:v>
                </c:pt>
                <c:pt idx="232">
                  <c:v>28.004300000000001</c:v>
                </c:pt>
                <c:pt idx="233">
                  <c:v>28.0029</c:v>
                </c:pt>
                <c:pt idx="234">
                  <c:v>27.867100000000001</c:v>
                </c:pt>
                <c:pt idx="235">
                  <c:v>27.931000000000001</c:v>
                </c:pt>
                <c:pt idx="236">
                  <c:v>27.807700000000001</c:v>
                </c:pt>
                <c:pt idx="237">
                  <c:v>27.815999999999999</c:v>
                </c:pt>
                <c:pt idx="238">
                  <c:v>27.600899999999999</c:v>
                </c:pt>
                <c:pt idx="239">
                  <c:v>27.519900000000035</c:v>
                </c:pt>
                <c:pt idx="240">
                  <c:v>27.609500000000001</c:v>
                </c:pt>
                <c:pt idx="241">
                  <c:v>27.735099999999989</c:v>
                </c:pt>
                <c:pt idx="242">
                  <c:v>28.268199999999908</c:v>
                </c:pt>
                <c:pt idx="243">
                  <c:v>28.335899999999999</c:v>
                </c:pt>
                <c:pt idx="244">
                  <c:v>28.611900000000087</c:v>
                </c:pt>
                <c:pt idx="245">
                  <c:v>28.673500000000001</c:v>
                </c:pt>
                <c:pt idx="246">
                  <c:v>29.005800000000001</c:v>
                </c:pt>
                <c:pt idx="247">
                  <c:v>29.23</c:v>
                </c:pt>
                <c:pt idx="248">
                  <c:v>29.380400000000002</c:v>
                </c:pt>
                <c:pt idx="249">
                  <c:v>29.3916</c:v>
                </c:pt>
                <c:pt idx="250">
                  <c:v>30.533100000000001</c:v>
                </c:pt>
                <c:pt idx="251">
                  <c:v>30.998099999999916</c:v>
                </c:pt>
                <c:pt idx="252">
                  <c:v>31.222599999999904</c:v>
                </c:pt>
                <c:pt idx="253">
                  <c:v>31.561599999999931</c:v>
                </c:pt>
                <c:pt idx="254">
                  <c:v>32.213500000000003</c:v>
                </c:pt>
                <c:pt idx="255">
                  <c:v>32.5747</c:v>
                </c:pt>
                <c:pt idx="256">
                  <c:v>32.908500000000011</c:v>
                </c:pt>
                <c:pt idx="257">
                  <c:v>33.415400000000005</c:v>
                </c:pt>
                <c:pt idx="258">
                  <c:v>32.643000000000001</c:v>
                </c:pt>
                <c:pt idx="259">
                  <c:v>32.799100000000159</c:v>
                </c:pt>
                <c:pt idx="260">
                  <c:v>32.892600000000002</c:v>
                </c:pt>
                <c:pt idx="261">
                  <c:v>32.901800000000001</c:v>
                </c:pt>
                <c:pt idx="262">
                  <c:v>32.997900000000001</c:v>
                </c:pt>
                <c:pt idx="263">
                  <c:v>33.215500000000013</c:v>
                </c:pt>
                <c:pt idx="264">
                  <c:v>34.684699999999999</c:v>
                </c:pt>
                <c:pt idx="265">
                  <c:v>35.414599999999993</c:v>
                </c:pt>
                <c:pt idx="266">
                  <c:v>36.176700000000011</c:v>
                </c:pt>
                <c:pt idx="267">
                  <c:v>36.129000000000012</c:v>
                </c:pt>
                <c:pt idx="268">
                  <c:v>36.013500000000001</c:v>
                </c:pt>
                <c:pt idx="269">
                  <c:v>36.3095</c:v>
                </c:pt>
                <c:pt idx="270">
                  <c:v>36.379800000000003</c:v>
                </c:pt>
                <c:pt idx="271">
                  <c:v>36.125800000000012</c:v>
                </c:pt>
                <c:pt idx="272">
                  <c:v>35.928500000000113</c:v>
                </c:pt>
                <c:pt idx="273">
                  <c:v>35.832300000000011</c:v>
                </c:pt>
                <c:pt idx="274">
                  <c:v>34.8003</c:v>
                </c:pt>
                <c:pt idx="275">
                  <c:v>34.557799999999993</c:v>
                </c:pt>
                <c:pt idx="276">
                  <c:v>34.779700000000012</c:v>
                </c:pt>
                <c:pt idx="277">
                  <c:v>35.634500000000003</c:v>
                </c:pt>
                <c:pt idx="278">
                  <c:v>36.426700000000011</c:v>
                </c:pt>
                <c:pt idx="279">
                  <c:v>36.091000000000001</c:v>
                </c:pt>
                <c:pt idx="280">
                  <c:v>36.076000000000001</c:v>
                </c:pt>
                <c:pt idx="281">
                  <c:v>36.025400000000012</c:v>
                </c:pt>
                <c:pt idx="282">
                  <c:v>35.744200000000006</c:v>
                </c:pt>
                <c:pt idx="283">
                  <c:v>35.722300000000168</c:v>
                </c:pt>
                <c:pt idx="284">
                  <c:v>35.720500000000129</c:v>
                </c:pt>
                <c:pt idx="285">
                  <c:v>36.164400000000001</c:v>
                </c:pt>
                <c:pt idx="286">
                  <c:v>36.205400000000012</c:v>
                </c:pt>
                <c:pt idx="287">
                  <c:v>36.228400000000114</c:v>
                </c:pt>
                <c:pt idx="288">
                  <c:v>35.889899999999997</c:v>
                </c:pt>
                <c:pt idx="289">
                  <c:v>35.737400000000001</c:v>
                </c:pt>
                <c:pt idx="290">
                  <c:v>35.453400000000002</c:v>
                </c:pt>
                <c:pt idx="291">
                  <c:v>35.116400000000006</c:v>
                </c:pt>
                <c:pt idx="292">
                  <c:v>35.294400000000003</c:v>
                </c:pt>
                <c:pt idx="293">
                  <c:v>34.831600000000002</c:v>
                </c:pt>
                <c:pt idx="294">
                  <c:v>34.838800000000006</c:v>
                </c:pt>
                <c:pt idx="295">
                  <c:v>34.531800000000004</c:v>
                </c:pt>
                <c:pt idx="296">
                  <c:v>34.420300000000012</c:v>
                </c:pt>
                <c:pt idx="297">
                  <c:v>33.822200000000002</c:v>
                </c:pt>
                <c:pt idx="298">
                  <c:v>33.423000000000002</c:v>
                </c:pt>
                <c:pt idx="299">
                  <c:v>33.303400000000003</c:v>
                </c:pt>
                <c:pt idx="300">
                  <c:v>33.272600000000011</c:v>
                </c:pt>
                <c:pt idx="301">
                  <c:v>33.726800000000011</c:v>
                </c:pt>
                <c:pt idx="302">
                  <c:v>33.466800000000006</c:v>
                </c:pt>
                <c:pt idx="303">
                  <c:v>33.4133</c:v>
                </c:pt>
                <c:pt idx="304">
                  <c:v>34.013400000000004</c:v>
                </c:pt>
                <c:pt idx="305">
                  <c:v>33.903200000000005</c:v>
                </c:pt>
                <c:pt idx="306">
                  <c:v>33.945600000000006</c:v>
                </c:pt>
                <c:pt idx="307">
                  <c:v>33.763600000000011</c:v>
                </c:pt>
                <c:pt idx="308">
                  <c:v>33.409500000000001</c:v>
                </c:pt>
                <c:pt idx="309">
                  <c:v>33.174300000000002</c:v>
                </c:pt>
                <c:pt idx="310">
                  <c:v>33.383999999999993</c:v>
                </c:pt>
                <c:pt idx="311">
                  <c:v>33.77810000000013</c:v>
                </c:pt>
                <c:pt idx="312">
                  <c:v>33.5334</c:v>
                </c:pt>
                <c:pt idx="313">
                  <c:v>33.630900000000011</c:v>
                </c:pt>
                <c:pt idx="314">
                  <c:v>33.4863</c:v>
                </c:pt>
                <c:pt idx="315">
                  <c:v>33.3887</c:v>
                </c:pt>
                <c:pt idx="316">
                  <c:v>33.450699999999998</c:v>
                </c:pt>
                <c:pt idx="317">
                  <c:v>33.418400000000005</c:v>
                </c:pt>
                <c:pt idx="318">
                  <c:v>33.467700000000001</c:v>
                </c:pt>
                <c:pt idx="319">
                  <c:v>33.537100000000002</c:v>
                </c:pt>
                <c:pt idx="320">
                  <c:v>34.104300000000002</c:v>
                </c:pt>
                <c:pt idx="321">
                  <c:v>34.059699999999999</c:v>
                </c:pt>
                <c:pt idx="322">
                  <c:v>33.784800000000004</c:v>
                </c:pt>
                <c:pt idx="323">
                  <c:v>33.418700000000001</c:v>
                </c:pt>
                <c:pt idx="324">
                  <c:v>33.3904</c:v>
                </c:pt>
                <c:pt idx="325">
                  <c:v>33.5533</c:v>
                </c:pt>
                <c:pt idx="326">
                  <c:v>33.249100000000013</c:v>
                </c:pt>
                <c:pt idx="327">
                  <c:v>32.974000000000004</c:v>
                </c:pt>
                <c:pt idx="328">
                  <c:v>32.967200000000005</c:v>
                </c:pt>
                <c:pt idx="329">
                  <c:v>32.814599999999999</c:v>
                </c:pt>
                <c:pt idx="330">
                  <c:v>32.888300000000001</c:v>
                </c:pt>
                <c:pt idx="331">
                  <c:v>32.791500000000013</c:v>
                </c:pt>
                <c:pt idx="332">
                  <c:v>32.553400000000003</c:v>
                </c:pt>
                <c:pt idx="333">
                  <c:v>32.281700000000001</c:v>
                </c:pt>
                <c:pt idx="334">
                  <c:v>31.984100000000002</c:v>
                </c:pt>
                <c:pt idx="335">
                  <c:v>32.167700000000011</c:v>
                </c:pt>
                <c:pt idx="336">
                  <c:v>32.079700000000003</c:v>
                </c:pt>
                <c:pt idx="337">
                  <c:v>32.291900000000012</c:v>
                </c:pt>
                <c:pt idx="338">
                  <c:v>31.9498</c:v>
                </c:pt>
                <c:pt idx="339">
                  <c:v>31.800899999999999</c:v>
                </c:pt>
                <c:pt idx="340">
                  <c:v>31.458599999999915</c:v>
                </c:pt>
                <c:pt idx="341">
                  <c:v>31.199800000000035</c:v>
                </c:pt>
                <c:pt idx="342">
                  <c:v>31.051600000000001</c:v>
                </c:pt>
                <c:pt idx="343">
                  <c:v>31.1465</c:v>
                </c:pt>
                <c:pt idx="344">
                  <c:v>31.1846</c:v>
                </c:pt>
                <c:pt idx="345">
                  <c:v>31.325900000000001</c:v>
                </c:pt>
                <c:pt idx="346">
                  <c:v>30.984299999999919</c:v>
                </c:pt>
                <c:pt idx="347">
                  <c:v>30.7441</c:v>
                </c:pt>
                <c:pt idx="348">
                  <c:v>30.732099999999942</c:v>
                </c:pt>
                <c:pt idx="349">
                  <c:v>30.513100000000001</c:v>
                </c:pt>
                <c:pt idx="350">
                  <c:v>30.8767</c:v>
                </c:pt>
                <c:pt idx="351">
                  <c:v>30.691900000000064</c:v>
                </c:pt>
                <c:pt idx="352">
                  <c:v>31.075099999999942</c:v>
                </c:pt>
                <c:pt idx="353">
                  <c:v>31.263699999999904</c:v>
                </c:pt>
                <c:pt idx="354">
                  <c:v>30.927700000000002</c:v>
                </c:pt>
                <c:pt idx="355">
                  <c:v>30.912400000000002</c:v>
                </c:pt>
                <c:pt idx="356">
                  <c:v>31.154800000000083</c:v>
                </c:pt>
                <c:pt idx="357">
                  <c:v>31.3185</c:v>
                </c:pt>
                <c:pt idx="358">
                  <c:v>31.1297</c:v>
                </c:pt>
                <c:pt idx="359">
                  <c:v>31.099799999999924</c:v>
                </c:pt>
                <c:pt idx="360">
                  <c:v>31.154100000000035</c:v>
                </c:pt>
                <c:pt idx="361">
                  <c:v>31.2408</c:v>
                </c:pt>
                <c:pt idx="362">
                  <c:v>31.576499999999989</c:v>
                </c:pt>
                <c:pt idx="363">
                  <c:v>31.136500000000005</c:v>
                </c:pt>
                <c:pt idx="364">
                  <c:v>31.203699999999923</c:v>
                </c:pt>
                <c:pt idx="365">
                  <c:v>31.118400000000001</c:v>
                </c:pt>
                <c:pt idx="366">
                  <c:v>31.290399999999924</c:v>
                </c:pt>
                <c:pt idx="367">
                  <c:v>31.038499999999942</c:v>
                </c:pt>
                <c:pt idx="368">
                  <c:v>31.1904</c:v>
                </c:pt>
                <c:pt idx="369">
                  <c:v>31.1252</c:v>
                </c:pt>
                <c:pt idx="370">
                  <c:v>31.248099999999916</c:v>
                </c:pt>
                <c:pt idx="371">
                  <c:v>31.414300000000001</c:v>
                </c:pt>
                <c:pt idx="372">
                  <c:v>31.469499999999904</c:v>
                </c:pt>
                <c:pt idx="373">
                  <c:v>31.7819</c:v>
                </c:pt>
                <c:pt idx="374">
                  <c:v>31.887799999999931</c:v>
                </c:pt>
                <c:pt idx="375">
                  <c:v>32.035300000000063</c:v>
                </c:pt>
                <c:pt idx="376">
                  <c:v>33.059699999999999</c:v>
                </c:pt>
                <c:pt idx="377">
                  <c:v>32.507200000000005</c:v>
                </c:pt>
                <c:pt idx="378">
                  <c:v>32.047000000000004</c:v>
                </c:pt>
                <c:pt idx="379">
                  <c:v>31.694299999999988</c:v>
                </c:pt>
                <c:pt idx="380">
                  <c:v>31.783699999999897</c:v>
                </c:pt>
                <c:pt idx="381">
                  <c:v>31.3733</c:v>
                </c:pt>
                <c:pt idx="382">
                  <c:v>31.179099999999988</c:v>
                </c:pt>
                <c:pt idx="383">
                  <c:v>31.078499999999924</c:v>
                </c:pt>
                <c:pt idx="384">
                  <c:v>31.076000000000001</c:v>
                </c:pt>
                <c:pt idx="385">
                  <c:v>31.137200000000057</c:v>
                </c:pt>
                <c:pt idx="386">
                  <c:v>30.745699999999886</c:v>
                </c:pt>
                <c:pt idx="387">
                  <c:v>30.6431</c:v>
                </c:pt>
                <c:pt idx="388">
                  <c:v>31.4162</c:v>
                </c:pt>
                <c:pt idx="389">
                  <c:v>31.755499999999923</c:v>
                </c:pt>
                <c:pt idx="390">
                  <c:v>31.153300000000005</c:v>
                </c:pt>
                <c:pt idx="391">
                  <c:v>31.242399999999904</c:v>
                </c:pt>
                <c:pt idx="392">
                  <c:v>31.048399999999916</c:v>
                </c:pt>
                <c:pt idx="393">
                  <c:v>31.1326</c:v>
                </c:pt>
                <c:pt idx="394">
                  <c:v>31.1814</c:v>
                </c:pt>
                <c:pt idx="395">
                  <c:v>31.5473</c:v>
                </c:pt>
                <c:pt idx="396">
                  <c:v>31.650300000000001</c:v>
                </c:pt>
                <c:pt idx="397">
                  <c:v>31.747700000000002</c:v>
                </c:pt>
                <c:pt idx="398">
                  <c:v>32.692600000000013</c:v>
                </c:pt>
                <c:pt idx="399">
                  <c:v>32.145700000000012</c:v>
                </c:pt>
                <c:pt idx="400">
                  <c:v>31.722599999999904</c:v>
                </c:pt>
                <c:pt idx="401">
                  <c:v>32.287400000000005</c:v>
                </c:pt>
                <c:pt idx="402">
                  <c:v>31.918699999999923</c:v>
                </c:pt>
                <c:pt idx="403">
                  <c:v>31.9191</c:v>
                </c:pt>
                <c:pt idx="404">
                  <c:v>31.601099999999999</c:v>
                </c:pt>
                <c:pt idx="405">
                  <c:v>31.944299999999924</c:v>
                </c:pt>
                <c:pt idx="406">
                  <c:v>31.554400000000001</c:v>
                </c:pt>
                <c:pt idx="407">
                  <c:v>31.543699999999923</c:v>
                </c:pt>
                <c:pt idx="408">
                  <c:v>31.400699999999919</c:v>
                </c:pt>
                <c:pt idx="409">
                  <c:v>31.640499999999989</c:v>
                </c:pt>
                <c:pt idx="410">
                  <c:v>31.568699999999904</c:v>
                </c:pt>
                <c:pt idx="411">
                  <c:v>31.839700000000001</c:v>
                </c:pt>
                <c:pt idx="412">
                  <c:v>31.7743</c:v>
                </c:pt>
                <c:pt idx="413">
                  <c:v>31.972999999999939</c:v>
                </c:pt>
                <c:pt idx="414">
                  <c:v>31.767900000000001</c:v>
                </c:pt>
                <c:pt idx="415">
                  <c:v>31.606200000000001</c:v>
                </c:pt>
                <c:pt idx="416">
                  <c:v>31.4298</c:v>
                </c:pt>
                <c:pt idx="417">
                  <c:v>31.375399999999942</c:v>
                </c:pt>
                <c:pt idx="418">
                  <c:v>31.145199999999942</c:v>
                </c:pt>
                <c:pt idx="419">
                  <c:v>30.885099999999923</c:v>
                </c:pt>
                <c:pt idx="420">
                  <c:v>30.724599999999938</c:v>
                </c:pt>
                <c:pt idx="421">
                  <c:v>30.861699999999939</c:v>
                </c:pt>
                <c:pt idx="422">
                  <c:v>30.989499999999897</c:v>
                </c:pt>
                <c:pt idx="423">
                  <c:v>30.6067</c:v>
                </c:pt>
                <c:pt idx="424">
                  <c:v>30.388099999999923</c:v>
                </c:pt>
                <c:pt idx="425">
                  <c:v>30.374400000000001</c:v>
                </c:pt>
                <c:pt idx="426">
                  <c:v>30.371099999999988</c:v>
                </c:pt>
                <c:pt idx="427">
                  <c:v>30.238499999999924</c:v>
                </c:pt>
                <c:pt idx="428">
                  <c:v>30.000399999999942</c:v>
                </c:pt>
                <c:pt idx="429">
                  <c:v>30.067799999999924</c:v>
                </c:pt>
                <c:pt idx="430">
                  <c:v>30.137000000000064</c:v>
                </c:pt>
                <c:pt idx="431">
                  <c:v>30.198499999999989</c:v>
                </c:pt>
                <c:pt idx="432">
                  <c:v>30.092199999999924</c:v>
                </c:pt>
                <c:pt idx="433">
                  <c:v>30.008699999999919</c:v>
                </c:pt>
                <c:pt idx="434">
                  <c:v>30.062099999999916</c:v>
                </c:pt>
                <c:pt idx="435">
                  <c:v>30.123999999999999</c:v>
                </c:pt>
                <c:pt idx="436">
                  <c:v>30.078499999999924</c:v>
                </c:pt>
                <c:pt idx="437">
                  <c:v>29.8322</c:v>
                </c:pt>
                <c:pt idx="438">
                  <c:v>29.7819</c:v>
                </c:pt>
                <c:pt idx="439">
                  <c:v>29.639600000000005</c:v>
                </c:pt>
                <c:pt idx="440">
                  <c:v>29.609000000000005</c:v>
                </c:pt>
                <c:pt idx="441">
                  <c:v>29.5945</c:v>
                </c:pt>
                <c:pt idx="442">
                  <c:v>29.504300000000001</c:v>
                </c:pt>
                <c:pt idx="443">
                  <c:v>29.465099999999897</c:v>
                </c:pt>
                <c:pt idx="444">
                  <c:v>29.320599999999938</c:v>
                </c:pt>
                <c:pt idx="445">
                  <c:v>29.328099999999989</c:v>
                </c:pt>
                <c:pt idx="446">
                  <c:v>29.3553</c:v>
                </c:pt>
                <c:pt idx="447">
                  <c:v>29.191099999999999</c:v>
                </c:pt>
                <c:pt idx="448">
                  <c:v>29.164100000000001</c:v>
                </c:pt>
                <c:pt idx="449">
                  <c:v>29.085799999999885</c:v>
                </c:pt>
                <c:pt idx="450">
                  <c:v>29.000299999999989</c:v>
                </c:pt>
                <c:pt idx="451">
                  <c:v>28.940299999999915</c:v>
                </c:pt>
                <c:pt idx="452">
                  <c:v>29.0184</c:v>
                </c:pt>
                <c:pt idx="453">
                  <c:v>29.174900000000068</c:v>
                </c:pt>
                <c:pt idx="454">
                  <c:v>29.344100000000001</c:v>
                </c:pt>
                <c:pt idx="455">
                  <c:v>29.0488</c:v>
                </c:pt>
                <c:pt idx="456">
                  <c:v>29.194400000000005</c:v>
                </c:pt>
                <c:pt idx="457">
                  <c:v>29.233699999999939</c:v>
                </c:pt>
                <c:pt idx="458">
                  <c:v>29.132999999999999</c:v>
                </c:pt>
                <c:pt idx="459">
                  <c:v>29.015599999999989</c:v>
                </c:pt>
                <c:pt idx="460">
                  <c:v>28.849699999999931</c:v>
                </c:pt>
                <c:pt idx="461">
                  <c:v>28.739100000000001</c:v>
                </c:pt>
                <c:pt idx="462">
                  <c:v>28.700699999999923</c:v>
                </c:pt>
                <c:pt idx="463">
                  <c:v>28.670100000000001</c:v>
                </c:pt>
                <c:pt idx="464">
                  <c:v>28.834499999999988</c:v>
                </c:pt>
                <c:pt idx="465">
                  <c:v>28.670500000000001</c:v>
                </c:pt>
                <c:pt idx="466">
                  <c:v>28.676800000000057</c:v>
                </c:pt>
                <c:pt idx="467">
                  <c:v>28.7163</c:v>
                </c:pt>
                <c:pt idx="468">
                  <c:v>28.745899999999939</c:v>
                </c:pt>
                <c:pt idx="469">
                  <c:v>28.855399999999989</c:v>
                </c:pt>
                <c:pt idx="470">
                  <c:v>28.798599999999915</c:v>
                </c:pt>
                <c:pt idx="471">
                  <c:v>28.848099999999931</c:v>
                </c:pt>
                <c:pt idx="472">
                  <c:v>28.790900000000001</c:v>
                </c:pt>
                <c:pt idx="473">
                  <c:v>28.8751</c:v>
                </c:pt>
                <c:pt idx="474">
                  <c:v>29.817900000000083</c:v>
                </c:pt>
                <c:pt idx="475">
                  <c:v>29.068699999999904</c:v>
                </c:pt>
                <c:pt idx="476">
                  <c:v>29.177099999999999</c:v>
                </c:pt>
                <c:pt idx="477">
                  <c:v>29.056000000000001</c:v>
                </c:pt>
                <c:pt idx="478">
                  <c:v>29.242699999999886</c:v>
                </c:pt>
                <c:pt idx="479">
                  <c:v>29.197900000000065</c:v>
                </c:pt>
                <c:pt idx="480">
                  <c:v>29.522100000000002</c:v>
                </c:pt>
                <c:pt idx="481">
                  <c:v>30.183900000000001</c:v>
                </c:pt>
                <c:pt idx="482">
                  <c:v>30.7562</c:v>
                </c:pt>
                <c:pt idx="483">
                  <c:v>30.626799999999989</c:v>
                </c:pt>
                <c:pt idx="484">
                  <c:v>30.210699999999989</c:v>
                </c:pt>
                <c:pt idx="485">
                  <c:v>30.048100000000002</c:v>
                </c:pt>
                <c:pt idx="486">
                  <c:v>30.067799999999924</c:v>
                </c:pt>
                <c:pt idx="487">
                  <c:v>30.197800000000068</c:v>
                </c:pt>
                <c:pt idx="488">
                  <c:v>30.4392</c:v>
                </c:pt>
                <c:pt idx="489">
                  <c:v>30.718699999999924</c:v>
                </c:pt>
                <c:pt idx="490">
                  <c:v>30.552900000000001</c:v>
                </c:pt>
                <c:pt idx="491">
                  <c:v>30.443899999999989</c:v>
                </c:pt>
                <c:pt idx="492">
                  <c:v>30.500699999999924</c:v>
                </c:pt>
                <c:pt idx="493">
                  <c:v>29.929200000000002</c:v>
                </c:pt>
                <c:pt idx="494">
                  <c:v>29.426599999999919</c:v>
                </c:pt>
                <c:pt idx="495">
                  <c:v>29.595199999999924</c:v>
                </c:pt>
                <c:pt idx="496">
                  <c:v>29.8491</c:v>
                </c:pt>
                <c:pt idx="497">
                  <c:v>30.244199999999989</c:v>
                </c:pt>
                <c:pt idx="498">
                  <c:v>30.185099999999924</c:v>
                </c:pt>
                <c:pt idx="499">
                  <c:v>29.428299999999911</c:v>
                </c:pt>
                <c:pt idx="500">
                  <c:v>29.377400000000005</c:v>
                </c:pt>
                <c:pt idx="501">
                  <c:v>29.640899999999988</c:v>
                </c:pt>
                <c:pt idx="502">
                  <c:v>29.4299</c:v>
                </c:pt>
                <c:pt idx="503">
                  <c:v>29.560300000000002</c:v>
                </c:pt>
                <c:pt idx="504">
                  <c:v>29.596299999999989</c:v>
                </c:pt>
                <c:pt idx="505">
                  <c:v>29.5184</c:v>
                </c:pt>
                <c:pt idx="506">
                  <c:v>29.694099999999999</c:v>
                </c:pt>
                <c:pt idx="507">
                  <c:v>29.748599999999897</c:v>
                </c:pt>
                <c:pt idx="508">
                  <c:v>29.745799999999885</c:v>
                </c:pt>
                <c:pt idx="509">
                  <c:v>30.0946</c:v>
                </c:pt>
                <c:pt idx="510">
                  <c:v>30.313600000000001</c:v>
                </c:pt>
                <c:pt idx="511">
                  <c:v>30.292099999999923</c:v>
                </c:pt>
                <c:pt idx="512">
                  <c:v>30.363099999999989</c:v>
                </c:pt>
                <c:pt idx="513">
                  <c:v>30.4312</c:v>
                </c:pt>
                <c:pt idx="514">
                  <c:v>30.3996</c:v>
                </c:pt>
                <c:pt idx="515">
                  <c:v>30.183</c:v>
                </c:pt>
                <c:pt idx="516">
                  <c:v>29.877900000000064</c:v>
                </c:pt>
                <c:pt idx="517">
                  <c:v>30.005400000000002</c:v>
                </c:pt>
                <c:pt idx="518">
                  <c:v>30.466599999999897</c:v>
                </c:pt>
                <c:pt idx="519">
                  <c:v>30.515799999999931</c:v>
                </c:pt>
                <c:pt idx="520">
                  <c:v>30.3735</c:v>
                </c:pt>
                <c:pt idx="521">
                  <c:v>30.246200000000002</c:v>
                </c:pt>
                <c:pt idx="522">
                  <c:v>30.124500000000001</c:v>
                </c:pt>
                <c:pt idx="523">
                  <c:v>30.159500000000001</c:v>
                </c:pt>
                <c:pt idx="524">
                  <c:v>30.220699999999916</c:v>
                </c:pt>
                <c:pt idx="525">
                  <c:v>30.117599999999999</c:v>
                </c:pt>
                <c:pt idx="526">
                  <c:v>29.976099999999938</c:v>
                </c:pt>
                <c:pt idx="527">
                  <c:v>30.113800000000076</c:v>
                </c:pt>
                <c:pt idx="528">
                  <c:v>30.151000000000035</c:v>
                </c:pt>
                <c:pt idx="529">
                  <c:v>30.030899999999999</c:v>
                </c:pt>
                <c:pt idx="530">
                  <c:v>30.052099999999989</c:v>
                </c:pt>
                <c:pt idx="531">
                  <c:v>30.038799999999924</c:v>
                </c:pt>
                <c:pt idx="532">
                  <c:v>29.948399999999886</c:v>
                </c:pt>
                <c:pt idx="533">
                  <c:v>29.93</c:v>
                </c:pt>
                <c:pt idx="534">
                  <c:v>29.977899999999988</c:v>
                </c:pt>
                <c:pt idx="535">
                  <c:v>29.814000000000057</c:v>
                </c:pt>
                <c:pt idx="536">
                  <c:v>29.8217</c:v>
                </c:pt>
                <c:pt idx="537">
                  <c:v>29.836600000000001</c:v>
                </c:pt>
                <c:pt idx="538">
                  <c:v>29.7499</c:v>
                </c:pt>
                <c:pt idx="539">
                  <c:v>29.724900000000005</c:v>
                </c:pt>
                <c:pt idx="540">
                  <c:v>29.519500000000001</c:v>
                </c:pt>
                <c:pt idx="541">
                  <c:v>29.389699999999923</c:v>
                </c:pt>
                <c:pt idx="542">
                  <c:v>29.3353</c:v>
                </c:pt>
                <c:pt idx="543">
                  <c:v>29.424199999999939</c:v>
                </c:pt>
                <c:pt idx="544">
                  <c:v>29.192699999999931</c:v>
                </c:pt>
                <c:pt idx="545">
                  <c:v>29.222299999999915</c:v>
                </c:pt>
                <c:pt idx="546">
                  <c:v>29.256499999999942</c:v>
                </c:pt>
                <c:pt idx="547">
                  <c:v>29.338899999999999</c:v>
                </c:pt>
                <c:pt idx="548">
                  <c:v>29.470699999999916</c:v>
                </c:pt>
                <c:pt idx="549">
                  <c:v>29.5764</c:v>
                </c:pt>
                <c:pt idx="550">
                  <c:v>29.657200000000035</c:v>
                </c:pt>
                <c:pt idx="551">
                  <c:v>29.514199999999999</c:v>
                </c:pt>
                <c:pt idx="552">
                  <c:v>29.630900000000064</c:v>
                </c:pt>
                <c:pt idx="553">
                  <c:v>29.363800000000001</c:v>
                </c:pt>
                <c:pt idx="554">
                  <c:v>29.495599999999897</c:v>
                </c:pt>
                <c:pt idx="555">
                  <c:v>29.439399999999942</c:v>
                </c:pt>
                <c:pt idx="556">
                  <c:v>29.2194</c:v>
                </c:pt>
                <c:pt idx="557">
                  <c:v>29.209700000000002</c:v>
                </c:pt>
                <c:pt idx="558">
                  <c:v>29.241599999999924</c:v>
                </c:pt>
                <c:pt idx="559">
                  <c:v>29.294</c:v>
                </c:pt>
                <c:pt idx="560">
                  <c:v>29.400299999999923</c:v>
                </c:pt>
                <c:pt idx="561">
                  <c:v>29.3232</c:v>
                </c:pt>
                <c:pt idx="562">
                  <c:v>28.94279999999987</c:v>
                </c:pt>
                <c:pt idx="563">
                  <c:v>29.029399999999939</c:v>
                </c:pt>
                <c:pt idx="564">
                  <c:v>29.0444</c:v>
                </c:pt>
                <c:pt idx="565">
                  <c:v>28.931000000000001</c:v>
                </c:pt>
                <c:pt idx="566">
                  <c:v>29.032499999999938</c:v>
                </c:pt>
                <c:pt idx="567">
                  <c:v>29.196899999999999</c:v>
                </c:pt>
                <c:pt idx="568">
                  <c:v>29.138100000000001</c:v>
                </c:pt>
                <c:pt idx="569">
                  <c:v>29.090599999999924</c:v>
                </c:pt>
                <c:pt idx="570">
                  <c:v>29.128799999999924</c:v>
                </c:pt>
                <c:pt idx="571">
                  <c:v>29.2743</c:v>
                </c:pt>
                <c:pt idx="572">
                  <c:v>29.088199999999919</c:v>
                </c:pt>
                <c:pt idx="573">
                  <c:v>29.062299999999915</c:v>
                </c:pt>
                <c:pt idx="574">
                  <c:v>29.380099999999931</c:v>
                </c:pt>
                <c:pt idx="575">
                  <c:v>29.288599999999885</c:v>
                </c:pt>
                <c:pt idx="576">
                  <c:v>29.153700000000001</c:v>
                </c:pt>
                <c:pt idx="577">
                  <c:v>29.298199999999923</c:v>
                </c:pt>
                <c:pt idx="578">
                  <c:v>29.6812</c:v>
                </c:pt>
                <c:pt idx="579">
                  <c:v>30.2971</c:v>
                </c:pt>
                <c:pt idx="580">
                  <c:v>30.7193</c:v>
                </c:pt>
                <c:pt idx="581">
                  <c:v>30.360900000000001</c:v>
                </c:pt>
                <c:pt idx="582">
                  <c:v>30.204799999999931</c:v>
                </c:pt>
                <c:pt idx="583">
                  <c:v>29.8597</c:v>
                </c:pt>
                <c:pt idx="584">
                  <c:v>30.057500000000001</c:v>
                </c:pt>
                <c:pt idx="585">
                  <c:v>30.698599999999939</c:v>
                </c:pt>
                <c:pt idx="586">
                  <c:v>30.394600000000001</c:v>
                </c:pt>
                <c:pt idx="587">
                  <c:v>30.6953</c:v>
                </c:pt>
                <c:pt idx="588">
                  <c:v>30.752300000000002</c:v>
                </c:pt>
                <c:pt idx="589">
                  <c:v>31.057600000000001</c:v>
                </c:pt>
                <c:pt idx="590">
                  <c:v>30.875399999999942</c:v>
                </c:pt>
                <c:pt idx="591">
                  <c:v>31.429299999999923</c:v>
                </c:pt>
                <c:pt idx="592">
                  <c:v>31.353800000000035</c:v>
                </c:pt>
                <c:pt idx="593">
                  <c:v>30.878599999999931</c:v>
                </c:pt>
                <c:pt idx="594">
                  <c:v>30.495599999999897</c:v>
                </c:pt>
                <c:pt idx="595">
                  <c:v>30.74</c:v>
                </c:pt>
                <c:pt idx="596">
                  <c:v>31.0702</c:v>
                </c:pt>
                <c:pt idx="597">
                  <c:v>31.19</c:v>
                </c:pt>
                <c:pt idx="598">
                  <c:v>30.893799999999938</c:v>
                </c:pt>
                <c:pt idx="599">
                  <c:v>31.068499999999908</c:v>
                </c:pt>
                <c:pt idx="600">
                  <c:v>31.779800000000005</c:v>
                </c:pt>
                <c:pt idx="601">
                  <c:v>31.62</c:v>
                </c:pt>
                <c:pt idx="602">
                  <c:v>31.7302</c:v>
                </c:pt>
                <c:pt idx="603">
                  <c:v>31.574200000000001</c:v>
                </c:pt>
                <c:pt idx="604">
                  <c:v>31.447099999999939</c:v>
                </c:pt>
                <c:pt idx="605">
                  <c:v>31.459499999999924</c:v>
                </c:pt>
                <c:pt idx="606">
                  <c:v>31.156600000000001</c:v>
                </c:pt>
                <c:pt idx="607">
                  <c:v>31.185399999999923</c:v>
                </c:pt>
                <c:pt idx="608">
                  <c:v>30.884</c:v>
                </c:pt>
                <c:pt idx="609">
                  <c:v>30.726699999999916</c:v>
                </c:pt>
                <c:pt idx="610">
                  <c:v>30.896000000000001</c:v>
                </c:pt>
                <c:pt idx="611">
                  <c:v>30.969399999999908</c:v>
                </c:pt>
                <c:pt idx="612">
                  <c:v>31.014900000000065</c:v>
                </c:pt>
                <c:pt idx="613">
                  <c:v>31.0761</c:v>
                </c:pt>
                <c:pt idx="614">
                  <c:v>30.983299999999904</c:v>
                </c:pt>
                <c:pt idx="615">
                  <c:v>31.195399999999989</c:v>
                </c:pt>
                <c:pt idx="616">
                  <c:v>31.255400000000002</c:v>
                </c:pt>
                <c:pt idx="617">
                  <c:v>31.3703</c:v>
                </c:pt>
                <c:pt idx="618">
                  <c:v>31.194199999999999</c:v>
                </c:pt>
                <c:pt idx="619">
                  <c:v>31.112400000000001</c:v>
                </c:pt>
                <c:pt idx="620">
                  <c:v>31.112400000000001</c:v>
                </c:pt>
                <c:pt idx="621">
                  <c:v>31.092199999999924</c:v>
                </c:pt>
                <c:pt idx="622">
                  <c:v>30.947900000000001</c:v>
                </c:pt>
                <c:pt idx="623">
                  <c:v>30.795299999999916</c:v>
                </c:pt>
                <c:pt idx="624">
                  <c:v>30.882299999999915</c:v>
                </c:pt>
                <c:pt idx="625">
                  <c:v>30.854299999999999</c:v>
                </c:pt>
                <c:pt idx="626">
                  <c:v>30.539000000000001</c:v>
                </c:pt>
                <c:pt idx="627">
                  <c:v>30.561900000000001</c:v>
                </c:pt>
                <c:pt idx="628">
                  <c:v>30.461499999999916</c:v>
                </c:pt>
                <c:pt idx="629">
                  <c:v>30.573900000000005</c:v>
                </c:pt>
                <c:pt idx="630">
                  <c:v>30.405799999999886</c:v>
                </c:pt>
                <c:pt idx="631">
                  <c:v>30.405899999999939</c:v>
                </c:pt>
                <c:pt idx="632">
                  <c:v>30.520499999999924</c:v>
                </c:pt>
                <c:pt idx="633">
                  <c:v>30.383900000000001</c:v>
                </c:pt>
                <c:pt idx="634">
                  <c:v>30.300599999999989</c:v>
                </c:pt>
                <c:pt idx="635">
                  <c:v>30.239100000000001</c:v>
                </c:pt>
                <c:pt idx="636">
                  <c:v>30.206600000000002</c:v>
                </c:pt>
                <c:pt idx="637">
                  <c:v>30.217300000000005</c:v>
                </c:pt>
                <c:pt idx="638">
                  <c:v>30.186900000000001</c:v>
                </c:pt>
                <c:pt idx="639">
                  <c:v>30.1861</c:v>
                </c:pt>
                <c:pt idx="640">
                  <c:v>29.968099999999904</c:v>
                </c:pt>
                <c:pt idx="641">
                  <c:v>29.7958</c:v>
                </c:pt>
                <c:pt idx="642">
                  <c:v>29.863299999999938</c:v>
                </c:pt>
                <c:pt idx="643">
                  <c:v>29.831199999999999</c:v>
                </c:pt>
                <c:pt idx="644">
                  <c:v>29.8186</c:v>
                </c:pt>
                <c:pt idx="645">
                  <c:v>30.023900000000001</c:v>
                </c:pt>
                <c:pt idx="646">
                  <c:v>30.204999999999988</c:v>
                </c:pt>
                <c:pt idx="647">
                  <c:v>30.449299999999916</c:v>
                </c:pt>
                <c:pt idx="648">
                  <c:v>30.419899999999988</c:v>
                </c:pt>
                <c:pt idx="649">
                  <c:v>30.519900000000035</c:v>
                </c:pt>
                <c:pt idx="650">
                  <c:v>30.4514</c:v>
                </c:pt>
                <c:pt idx="651">
                  <c:v>30.425699999999885</c:v>
                </c:pt>
                <c:pt idx="652">
                  <c:v>30.463599999999897</c:v>
                </c:pt>
                <c:pt idx="653">
                  <c:v>30.509900000000005</c:v>
                </c:pt>
                <c:pt idx="654">
                  <c:v>30.604099999999999</c:v>
                </c:pt>
                <c:pt idx="655">
                  <c:v>30.7559</c:v>
                </c:pt>
                <c:pt idx="656">
                  <c:v>30.895800000000001</c:v>
                </c:pt>
                <c:pt idx="657">
                  <c:v>30.822699999999919</c:v>
                </c:pt>
                <c:pt idx="658">
                  <c:v>30.696899999999999</c:v>
                </c:pt>
                <c:pt idx="659">
                  <c:v>30.664000000000001</c:v>
                </c:pt>
                <c:pt idx="660">
                  <c:v>30.866900000000001</c:v>
                </c:pt>
                <c:pt idx="661">
                  <c:v>30.8001</c:v>
                </c:pt>
                <c:pt idx="662">
                  <c:v>30.6858</c:v>
                </c:pt>
                <c:pt idx="663">
                  <c:v>30.6922</c:v>
                </c:pt>
                <c:pt idx="664">
                  <c:v>30.577100000000005</c:v>
                </c:pt>
                <c:pt idx="665">
                  <c:v>30.731900000000035</c:v>
                </c:pt>
                <c:pt idx="666">
                  <c:v>30.8873</c:v>
                </c:pt>
                <c:pt idx="667">
                  <c:v>30.880099999999931</c:v>
                </c:pt>
                <c:pt idx="668">
                  <c:v>30.893699999999939</c:v>
                </c:pt>
                <c:pt idx="669">
                  <c:v>30.6831</c:v>
                </c:pt>
                <c:pt idx="670">
                  <c:v>30.704899999999999</c:v>
                </c:pt>
                <c:pt idx="671">
                  <c:v>30.740699999999908</c:v>
                </c:pt>
                <c:pt idx="672">
                  <c:v>31.022299999999923</c:v>
                </c:pt>
                <c:pt idx="673">
                  <c:v>31.082599999999886</c:v>
                </c:pt>
                <c:pt idx="674">
                  <c:v>30.980899999999924</c:v>
                </c:pt>
                <c:pt idx="675">
                  <c:v>31.081399999999931</c:v>
                </c:pt>
                <c:pt idx="676">
                  <c:v>30.98259999999987</c:v>
                </c:pt>
                <c:pt idx="677">
                  <c:v>31.0031</c:v>
                </c:pt>
                <c:pt idx="678">
                  <c:v>30.947999999999986</c:v>
                </c:pt>
                <c:pt idx="679">
                  <c:v>30.611900000000087</c:v>
                </c:pt>
                <c:pt idx="680">
                  <c:v>30.601299999999988</c:v>
                </c:pt>
                <c:pt idx="681">
                  <c:v>30.402999999999931</c:v>
                </c:pt>
                <c:pt idx="682">
                  <c:v>30.512599999999942</c:v>
                </c:pt>
                <c:pt idx="683">
                  <c:v>30.509399999999989</c:v>
                </c:pt>
                <c:pt idx="684">
                  <c:v>30.495999999999931</c:v>
                </c:pt>
                <c:pt idx="685">
                  <c:v>30.436</c:v>
                </c:pt>
                <c:pt idx="686">
                  <c:v>29.892900000000001</c:v>
                </c:pt>
                <c:pt idx="687">
                  <c:v>29.633400000000005</c:v>
                </c:pt>
                <c:pt idx="688">
                  <c:v>29.908599999999904</c:v>
                </c:pt>
                <c:pt idx="689">
                  <c:v>29.831700000000001</c:v>
                </c:pt>
                <c:pt idx="690">
                  <c:v>30.0763</c:v>
                </c:pt>
                <c:pt idx="691">
                  <c:v>30.126899999999999</c:v>
                </c:pt>
                <c:pt idx="692">
                  <c:v>29.9315</c:v>
                </c:pt>
                <c:pt idx="693">
                  <c:v>30.124300000000005</c:v>
                </c:pt>
                <c:pt idx="694">
                  <c:v>30.523700000000002</c:v>
                </c:pt>
                <c:pt idx="695">
                  <c:v>30.415099999999939</c:v>
                </c:pt>
                <c:pt idx="696">
                  <c:v>30.796800000000001</c:v>
                </c:pt>
                <c:pt idx="697">
                  <c:v>30.734800000000035</c:v>
                </c:pt>
                <c:pt idx="698">
                  <c:v>30.497700000000002</c:v>
                </c:pt>
                <c:pt idx="699">
                  <c:v>30.2258</c:v>
                </c:pt>
                <c:pt idx="700">
                  <c:v>30.4</c:v>
                </c:pt>
                <c:pt idx="701">
                  <c:v>30.568199999999916</c:v>
                </c:pt>
                <c:pt idx="702">
                  <c:v>30.678599999999989</c:v>
                </c:pt>
                <c:pt idx="703">
                  <c:v>30.782099999999904</c:v>
                </c:pt>
                <c:pt idx="704">
                  <c:v>30.773800000000001</c:v>
                </c:pt>
                <c:pt idx="705">
                  <c:v>30.7941</c:v>
                </c:pt>
                <c:pt idx="706">
                  <c:v>30.770900000000001</c:v>
                </c:pt>
                <c:pt idx="707">
                  <c:v>30.802900000000001</c:v>
                </c:pt>
                <c:pt idx="708">
                  <c:v>30.8612</c:v>
                </c:pt>
                <c:pt idx="709">
                  <c:v>30.692499999999939</c:v>
                </c:pt>
                <c:pt idx="710">
                  <c:v>30.5107</c:v>
                </c:pt>
                <c:pt idx="711">
                  <c:v>30.772200000000002</c:v>
                </c:pt>
                <c:pt idx="712">
                  <c:v>30.8414</c:v>
                </c:pt>
                <c:pt idx="713">
                  <c:v>30.863199999999942</c:v>
                </c:pt>
                <c:pt idx="714">
                  <c:v>31.056000000000001</c:v>
                </c:pt>
                <c:pt idx="715">
                  <c:v>31.348699999999916</c:v>
                </c:pt>
                <c:pt idx="716">
                  <c:v>31.199900000000031</c:v>
                </c:pt>
                <c:pt idx="717">
                  <c:v>30.949000000000002</c:v>
                </c:pt>
                <c:pt idx="718">
                  <c:v>30.994999999999987</c:v>
                </c:pt>
                <c:pt idx="719">
                  <c:v>31.264199999999938</c:v>
                </c:pt>
                <c:pt idx="720">
                  <c:v>31.292899999999989</c:v>
                </c:pt>
                <c:pt idx="721">
                  <c:v>31.284199999999924</c:v>
                </c:pt>
                <c:pt idx="722">
                  <c:v>31.353899999999999</c:v>
                </c:pt>
                <c:pt idx="723">
                  <c:v>31.306100000000001</c:v>
                </c:pt>
                <c:pt idx="724">
                  <c:v>31.333500000000001</c:v>
                </c:pt>
                <c:pt idx="725">
                  <c:v>31.455499999999915</c:v>
                </c:pt>
                <c:pt idx="726">
                  <c:v>31.351800000000065</c:v>
                </c:pt>
                <c:pt idx="727">
                  <c:v>31.264099999999942</c:v>
                </c:pt>
                <c:pt idx="728">
                  <c:v>31.286699999999904</c:v>
                </c:pt>
                <c:pt idx="729">
                  <c:v>31.223800000000001</c:v>
                </c:pt>
                <c:pt idx="730">
                  <c:v>31.242999999999931</c:v>
                </c:pt>
                <c:pt idx="731">
                  <c:v>30.983099999999908</c:v>
                </c:pt>
                <c:pt idx="732">
                  <c:v>30.860399999999924</c:v>
                </c:pt>
                <c:pt idx="733">
                  <c:v>30.900599999999915</c:v>
                </c:pt>
                <c:pt idx="734">
                  <c:v>30.744700000000002</c:v>
                </c:pt>
                <c:pt idx="735">
                  <c:v>30.719899999999999</c:v>
                </c:pt>
                <c:pt idx="736">
                  <c:v>30.752800000000001</c:v>
                </c:pt>
                <c:pt idx="737">
                  <c:v>30.668199999999938</c:v>
                </c:pt>
                <c:pt idx="738">
                  <c:v>30.7746</c:v>
                </c:pt>
                <c:pt idx="739">
                  <c:v>30.718800000000005</c:v>
                </c:pt>
                <c:pt idx="740">
                  <c:v>30.718699999999924</c:v>
                </c:pt>
                <c:pt idx="741">
                  <c:v>30.592199999999924</c:v>
                </c:pt>
                <c:pt idx="742">
                  <c:v>30.577800000000035</c:v>
                </c:pt>
                <c:pt idx="743">
                  <c:v>30.449499999999915</c:v>
                </c:pt>
                <c:pt idx="744">
                  <c:v>30.271999999999988</c:v>
                </c:pt>
                <c:pt idx="745">
                  <c:v>30.359200000000001</c:v>
                </c:pt>
                <c:pt idx="746">
                  <c:v>30.476900000000001</c:v>
                </c:pt>
                <c:pt idx="747">
                  <c:v>30.3505</c:v>
                </c:pt>
                <c:pt idx="748">
                  <c:v>30.6252</c:v>
                </c:pt>
                <c:pt idx="749">
                  <c:v>30.398800000000001</c:v>
                </c:pt>
                <c:pt idx="750">
                  <c:v>30.092599999999916</c:v>
                </c:pt>
                <c:pt idx="751">
                  <c:v>29.954000000000001</c:v>
                </c:pt>
                <c:pt idx="752">
                  <c:v>30.0534</c:v>
                </c:pt>
                <c:pt idx="753">
                  <c:v>29.888099999999923</c:v>
                </c:pt>
                <c:pt idx="754">
                  <c:v>29.825199999999938</c:v>
                </c:pt>
                <c:pt idx="755">
                  <c:v>29.9147</c:v>
                </c:pt>
                <c:pt idx="756">
                  <c:v>30.010899999999999</c:v>
                </c:pt>
                <c:pt idx="757">
                  <c:v>29.851600000000001</c:v>
                </c:pt>
                <c:pt idx="758">
                  <c:v>29.794799999999931</c:v>
                </c:pt>
                <c:pt idx="759">
                  <c:v>29.776800000000001</c:v>
                </c:pt>
                <c:pt idx="760">
                  <c:v>29.673800000000035</c:v>
                </c:pt>
                <c:pt idx="761">
                  <c:v>29.668399999999924</c:v>
                </c:pt>
                <c:pt idx="762">
                  <c:v>29.801800000000057</c:v>
                </c:pt>
                <c:pt idx="763">
                  <c:v>29.654800000000083</c:v>
                </c:pt>
                <c:pt idx="764">
                  <c:v>29.421900000000001</c:v>
                </c:pt>
                <c:pt idx="765">
                  <c:v>29.3489</c:v>
                </c:pt>
                <c:pt idx="766">
                  <c:v>29.413599999999938</c:v>
                </c:pt>
                <c:pt idx="767">
                  <c:v>29.3689</c:v>
                </c:pt>
                <c:pt idx="768">
                  <c:v>29.254999999999999</c:v>
                </c:pt>
                <c:pt idx="769">
                  <c:v>29.300999999999988</c:v>
                </c:pt>
                <c:pt idx="770">
                  <c:v>29.3535</c:v>
                </c:pt>
                <c:pt idx="771">
                  <c:v>29.32</c:v>
                </c:pt>
                <c:pt idx="772">
                  <c:v>29.258299999999924</c:v>
                </c:pt>
                <c:pt idx="773">
                  <c:v>29.284999999999989</c:v>
                </c:pt>
                <c:pt idx="774">
                  <c:v>29.273499999999931</c:v>
                </c:pt>
                <c:pt idx="775">
                  <c:v>29.244700000000002</c:v>
                </c:pt>
                <c:pt idx="776">
                  <c:v>29.258500000000002</c:v>
                </c:pt>
                <c:pt idx="777">
                  <c:v>29.154900000000076</c:v>
                </c:pt>
                <c:pt idx="778">
                  <c:v>29.285900000000002</c:v>
                </c:pt>
                <c:pt idx="779">
                  <c:v>29.161100000000001</c:v>
                </c:pt>
                <c:pt idx="780">
                  <c:v>28.940499999999911</c:v>
                </c:pt>
                <c:pt idx="781">
                  <c:v>28.902799999999885</c:v>
                </c:pt>
                <c:pt idx="782">
                  <c:v>28.756900000000005</c:v>
                </c:pt>
                <c:pt idx="783">
                  <c:v>28.627700000000001</c:v>
                </c:pt>
                <c:pt idx="784">
                  <c:v>28.322800000000001</c:v>
                </c:pt>
                <c:pt idx="785">
                  <c:v>28.187999999999999</c:v>
                </c:pt>
                <c:pt idx="786">
                  <c:v>28.171700000000001</c:v>
                </c:pt>
                <c:pt idx="787">
                  <c:v>28.294499999999989</c:v>
                </c:pt>
                <c:pt idx="788">
                  <c:v>28.435599999999916</c:v>
                </c:pt>
                <c:pt idx="789">
                  <c:v>28.631699999999999</c:v>
                </c:pt>
                <c:pt idx="790">
                  <c:v>28.664000000000001</c:v>
                </c:pt>
                <c:pt idx="791">
                  <c:v>28.726299999999924</c:v>
                </c:pt>
                <c:pt idx="792">
                  <c:v>28.658200000000001</c:v>
                </c:pt>
                <c:pt idx="793">
                  <c:v>28.742199999999915</c:v>
                </c:pt>
                <c:pt idx="794">
                  <c:v>28.476299999999924</c:v>
                </c:pt>
                <c:pt idx="795">
                  <c:v>28.3675</c:v>
                </c:pt>
                <c:pt idx="796">
                  <c:v>28.156099999999999</c:v>
                </c:pt>
                <c:pt idx="797">
                  <c:v>28.27</c:v>
                </c:pt>
                <c:pt idx="798">
                  <c:v>28.401499999999931</c:v>
                </c:pt>
                <c:pt idx="799">
                  <c:v>28.223699999999916</c:v>
                </c:pt>
                <c:pt idx="800">
                  <c:v>28.411000000000001</c:v>
                </c:pt>
                <c:pt idx="801">
                  <c:v>28.343599999999931</c:v>
                </c:pt>
                <c:pt idx="802">
                  <c:v>28.428999999999924</c:v>
                </c:pt>
                <c:pt idx="803">
                  <c:v>28.516200000000001</c:v>
                </c:pt>
                <c:pt idx="804">
                  <c:v>28.368399999999923</c:v>
                </c:pt>
                <c:pt idx="805">
                  <c:v>28.227699999999931</c:v>
                </c:pt>
                <c:pt idx="806">
                  <c:v>28.311299999999999</c:v>
                </c:pt>
                <c:pt idx="807">
                  <c:v>28.2164</c:v>
                </c:pt>
                <c:pt idx="808">
                  <c:v>28.228599999999911</c:v>
                </c:pt>
                <c:pt idx="809">
                  <c:v>28.121099999999988</c:v>
                </c:pt>
                <c:pt idx="810">
                  <c:v>27.9758</c:v>
                </c:pt>
                <c:pt idx="811">
                  <c:v>28.145600000000002</c:v>
                </c:pt>
                <c:pt idx="812">
                  <c:v>28.114500000000035</c:v>
                </c:pt>
                <c:pt idx="813">
                  <c:v>28.188599999999916</c:v>
                </c:pt>
                <c:pt idx="814">
                  <c:v>28.2212</c:v>
                </c:pt>
                <c:pt idx="815">
                  <c:v>28.163599999999938</c:v>
                </c:pt>
                <c:pt idx="816">
                  <c:v>28.421299999999931</c:v>
                </c:pt>
                <c:pt idx="817">
                  <c:v>28.145699999999923</c:v>
                </c:pt>
                <c:pt idx="818">
                  <c:v>27.939800000000005</c:v>
                </c:pt>
                <c:pt idx="819">
                  <c:v>27.939599999999931</c:v>
                </c:pt>
                <c:pt idx="820">
                  <c:v>27.992399999999904</c:v>
                </c:pt>
                <c:pt idx="821">
                  <c:v>27.8964</c:v>
                </c:pt>
                <c:pt idx="822">
                  <c:v>27.714400000000001</c:v>
                </c:pt>
                <c:pt idx="823">
                  <c:v>27.497700000000002</c:v>
                </c:pt>
                <c:pt idx="824">
                  <c:v>27.502199999999924</c:v>
                </c:pt>
                <c:pt idx="825">
                  <c:v>27.334800000000076</c:v>
                </c:pt>
                <c:pt idx="826">
                  <c:v>27.3675</c:v>
                </c:pt>
                <c:pt idx="827">
                  <c:v>27.262499999999886</c:v>
                </c:pt>
                <c:pt idx="828">
                  <c:v>27.663499999999942</c:v>
                </c:pt>
                <c:pt idx="829">
                  <c:v>27.8645</c:v>
                </c:pt>
                <c:pt idx="830">
                  <c:v>27.628799999999924</c:v>
                </c:pt>
                <c:pt idx="831">
                  <c:v>27.947199999999931</c:v>
                </c:pt>
                <c:pt idx="832">
                  <c:v>27.849699999999931</c:v>
                </c:pt>
                <c:pt idx="833">
                  <c:v>28.122</c:v>
                </c:pt>
                <c:pt idx="834">
                  <c:v>28.117699999999999</c:v>
                </c:pt>
                <c:pt idx="835">
                  <c:v>28.046600000000002</c:v>
                </c:pt>
                <c:pt idx="836">
                  <c:v>27.960799999999885</c:v>
                </c:pt>
                <c:pt idx="837">
                  <c:v>27.9145</c:v>
                </c:pt>
                <c:pt idx="838">
                  <c:v>28.341799999999989</c:v>
                </c:pt>
                <c:pt idx="839">
                  <c:v>28.437000000000001</c:v>
                </c:pt>
                <c:pt idx="840">
                  <c:v>28.479399999999924</c:v>
                </c:pt>
                <c:pt idx="841">
                  <c:v>28.228000000000002</c:v>
                </c:pt>
                <c:pt idx="842">
                  <c:v>28.116599999999988</c:v>
                </c:pt>
                <c:pt idx="843">
                  <c:v>28.068499999999908</c:v>
                </c:pt>
                <c:pt idx="844">
                  <c:v>27.980499999999886</c:v>
                </c:pt>
                <c:pt idx="845">
                  <c:v>27.968199999999893</c:v>
                </c:pt>
                <c:pt idx="846">
                  <c:v>28.041899999999988</c:v>
                </c:pt>
                <c:pt idx="847">
                  <c:v>27.8751</c:v>
                </c:pt>
                <c:pt idx="848">
                  <c:v>27.775200000000002</c:v>
                </c:pt>
                <c:pt idx="849">
                  <c:v>27.781399999999923</c:v>
                </c:pt>
                <c:pt idx="850">
                  <c:v>27.684699999999989</c:v>
                </c:pt>
                <c:pt idx="851">
                  <c:v>27.703299999999931</c:v>
                </c:pt>
                <c:pt idx="852">
                  <c:v>27.790699999999919</c:v>
                </c:pt>
                <c:pt idx="853">
                  <c:v>27.898399999999931</c:v>
                </c:pt>
                <c:pt idx="854">
                  <c:v>27.895699999999923</c:v>
                </c:pt>
                <c:pt idx="855">
                  <c:v>28.19</c:v>
                </c:pt>
                <c:pt idx="856">
                  <c:v>28.177800000000076</c:v>
                </c:pt>
                <c:pt idx="857">
                  <c:v>28.1783</c:v>
                </c:pt>
                <c:pt idx="858">
                  <c:v>28.011800000000068</c:v>
                </c:pt>
                <c:pt idx="859">
                  <c:v>27.896000000000001</c:v>
                </c:pt>
                <c:pt idx="860">
                  <c:v>28.056799999999942</c:v>
                </c:pt>
                <c:pt idx="861">
                  <c:v>28.165500000000002</c:v>
                </c:pt>
                <c:pt idx="862">
                  <c:v>28.347799999999989</c:v>
                </c:pt>
                <c:pt idx="863">
                  <c:v>28.235199999999939</c:v>
                </c:pt>
                <c:pt idx="864">
                  <c:v>28.075800000000001</c:v>
                </c:pt>
                <c:pt idx="865">
                  <c:v>27.872599999999924</c:v>
                </c:pt>
                <c:pt idx="866">
                  <c:v>27.8536</c:v>
                </c:pt>
                <c:pt idx="867">
                  <c:v>27.803699999999989</c:v>
                </c:pt>
                <c:pt idx="868">
                  <c:v>27.862199999999923</c:v>
                </c:pt>
                <c:pt idx="869">
                  <c:v>27.890699999999939</c:v>
                </c:pt>
                <c:pt idx="870">
                  <c:v>27.985299999999885</c:v>
                </c:pt>
                <c:pt idx="871">
                  <c:v>27.888000000000002</c:v>
                </c:pt>
                <c:pt idx="872">
                  <c:v>28.0839</c:v>
                </c:pt>
                <c:pt idx="873">
                  <c:v>28.3842</c:v>
                </c:pt>
                <c:pt idx="874">
                  <c:v>28.255699999999916</c:v>
                </c:pt>
                <c:pt idx="875">
                  <c:v>28.061</c:v>
                </c:pt>
                <c:pt idx="876">
                  <c:v>28.127700000000001</c:v>
                </c:pt>
                <c:pt idx="877">
                  <c:v>28.177499999999988</c:v>
                </c:pt>
                <c:pt idx="878">
                  <c:v>28.150500000000001</c:v>
                </c:pt>
                <c:pt idx="879">
                  <c:v>28.046600000000002</c:v>
                </c:pt>
                <c:pt idx="880">
                  <c:v>27.907999999999987</c:v>
                </c:pt>
                <c:pt idx="881">
                  <c:v>27.716899999999999</c:v>
                </c:pt>
                <c:pt idx="882">
                  <c:v>27.741299999999939</c:v>
                </c:pt>
                <c:pt idx="883">
                  <c:v>27.545999999999989</c:v>
                </c:pt>
                <c:pt idx="884">
                  <c:v>27.443899999999989</c:v>
                </c:pt>
                <c:pt idx="885">
                  <c:v>27.590699999999924</c:v>
                </c:pt>
                <c:pt idx="886">
                  <c:v>27.679600000000001</c:v>
                </c:pt>
                <c:pt idx="887">
                  <c:v>27.520399999999931</c:v>
                </c:pt>
                <c:pt idx="888">
                  <c:v>27.8154</c:v>
                </c:pt>
                <c:pt idx="889">
                  <c:v>27.8996</c:v>
                </c:pt>
                <c:pt idx="890">
                  <c:v>27.8432</c:v>
                </c:pt>
                <c:pt idx="891">
                  <c:v>28.338200000000001</c:v>
                </c:pt>
                <c:pt idx="892">
                  <c:v>28.521000000000001</c:v>
                </c:pt>
                <c:pt idx="893">
                  <c:v>29.416599999999939</c:v>
                </c:pt>
                <c:pt idx="894">
                  <c:v>29.3065</c:v>
                </c:pt>
                <c:pt idx="895">
                  <c:v>29.417000000000005</c:v>
                </c:pt>
                <c:pt idx="896">
                  <c:v>29.445199999999904</c:v>
                </c:pt>
                <c:pt idx="897">
                  <c:v>28.857600000000001</c:v>
                </c:pt>
                <c:pt idx="898">
                  <c:v>28.703199999999939</c:v>
                </c:pt>
                <c:pt idx="899">
                  <c:v>28.720699999999916</c:v>
                </c:pt>
                <c:pt idx="900">
                  <c:v>28.9115</c:v>
                </c:pt>
                <c:pt idx="901">
                  <c:v>29.270900000000001</c:v>
                </c:pt>
                <c:pt idx="902">
                  <c:v>29.255499999999923</c:v>
                </c:pt>
                <c:pt idx="903">
                  <c:v>28.954699999999939</c:v>
                </c:pt>
                <c:pt idx="904">
                  <c:v>28.903699999999915</c:v>
                </c:pt>
                <c:pt idx="905">
                  <c:v>28.882499999999908</c:v>
                </c:pt>
                <c:pt idx="906">
                  <c:v>28.871700000000001</c:v>
                </c:pt>
                <c:pt idx="907">
                  <c:v>28.710799999999939</c:v>
                </c:pt>
                <c:pt idx="908">
                  <c:v>28.856900000000035</c:v>
                </c:pt>
                <c:pt idx="909">
                  <c:v>28.927800000000001</c:v>
                </c:pt>
                <c:pt idx="910">
                  <c:v>28.891100000000005</c:v>
                </c:pt>
                <c:pt idx="911">
                  <c:v>29.060399999999923</c:v>
                </c:pt>
                <c:pt idx="912">
                  <c:v>29.343599999999931</c:v>
                </c:pt>
                <c:pt idx="913">
                  <c:v>29.610700000000001</c:v>
                </c:pt>
                <c:pt idx="914">
                  <c:v>29.490499999999916</c:v>
                </c:pt>
                <c:pt idx="915">
                  <c:v>29.5015</c:v>
                </c:pt>
                <c:pt idx="916">
                  <c:v>29.6904</c:v>
                </c:pt>
                <c:pt idx="917">
                  <c:v>30.3034</c:v>
                </c:pt>
                <c:pt idx="918">
                  <c:v>30.187200000000001</c:v>
                </c:pt>
                <c:pt idx="919">
                  <c:v>30.3643</c:v>
                </c:pt>
                <c:pt idx="920">
                  <c:v>30.504200000000001</c:v>
                </c:pt>
                <c:pt idx="921">
                  <c:v>30.532800000000005</c:v>
                </c:pt>
                <c:pt idx="922">
                  <c:v>30.867999999999999</c:v>
                </c:pt>
                <c:pt idx="923">
                  <c:v>31.495999999999931</c:v>
                </c:pt>
                <c:pt idx="924">
                  <c:v>31.412199999999931</c:v>
                </c:pt>
                <c:pt idx="925">
                  <c:v>31.910599999999931</c:v>
                </c:pt>
                <c:pt idx="926">
                  <c:v>32.108300000000114</c:v>
                </c:pt>
                <c:pt idx="927">
                  <c:v>32.4619</c:v>
                </c:pt>
                <c:pt idx="928">
                  <c:v>32.22010000000013</c:v>
                </c:pt>
                <c:pt idx="929">
                  <c:v>31.818000000000001</c:v>
                </c:pt>
                <c:pt idx="930">
                  <c:v>31.8751</c:v>
                </c:pt>
                <c:pt idx="931">
                  <c:v>32.11</c:v>
                </c:pt>
                <c:pt idx="932">
                  <c:v>32.589000000000006</c:v>
                </c:pt>
                <c:pt idx="933">
                  <c:v>32.679900000000011</c:v>
                </c:pt>
                <c:pt idx="934">
                  <c:v>32.6374</c:v>
                </c:pt>
                <c:pt idx="935">
                  <c:v>32.508500000000012</c:v>
                </c:pt>
                <c:pt idx="936">
                  <c:v>32.200500000000012</c:v>
                </c:pt>
                <c:pt idx="937">
                  <c:v>32.009600000000006</c:v>
                </c:pt>
                <c:pt idx="938">
                  <c:v>31.427</c:v>
                </c:pt>
                <c:pt idx="939">
                  <c:v>31.415099999999939</c:v>
                </c:pt>
                <c:pt idx="940">
                  <c:v>31.2014</c:v>
                </c:pt>
                <c:pt idx="941">
                  <c:v>30.990499999999916</c:v>
                </c:pt>
                <c:pt idx="942">
                  <c:v>30.736999999999988</c:v>
                </c:pt>
                <c:pt idx="943">
                  <c:v>30.969399999999908</c:v>
                </c:pt>
                <c:pt idx="944">
                  <c:v>30.925699999999885</c:v>
                </c:pt>
                <c:pt idx="945">
                  <c:v>31.378799999999924</c:v>
                </c:pt>
                <c:pt idx="946">
                  <c:v>31.336099999999988</c:v>
                </c:pt>
                <c:pt idx="947">
                  <c:v>30.825500000000002</c:v>
                </c:pt>
                <c:pt idx="948">
                  <c:v>30.4971</c:v>
                </c:pt>
                <c:pt idx="949">
                  <c:v>30.5732</c:v>
                </c:pt>
                <c:pt idx="950">
                  <c:v>30.242099999999915</c:v>
                </c:pt>
                <c:pt idx="951">
                  <c:v>29.8977</c:v>
                </c:pt>
                <c:pt idx="952">
                  <c:v>30.124500000000001</c:v>
                </c:pt>
                <c:pt idx="953">
                  <c:v>30.644800000000057</c:v>
                </c:pt>
                <c:pt idx="954">
                  <c:v>30.683</c:v>
                </c:pt>
                <c:pt idx="955">
                  <c:v>30.843800000000005</c:v>
                </c:pt>
                <c:pt idx="956">
                  <c:v>30.569400000000002</c:v>
                </c:pt>
                <c:pt idx="957">
                  <c:v>30.5014</c:v>
                </c:pt>
                <c:pt idx="958">
                  <c:v>30.103300000000001</c:v>
                </c:pt>
                <c:pt idx="959">
                  <c:v>30.845399999999923</c:v>
                </c:pt>
                <c:pt idx="960">
                  <c:v>30.528199999999924</c:v>
                </c:pt>
                <c:pt idx="961">
                  <c:v>30.292099999999923</c:v>
                </c:pt>
                <c:pt idx="962">
                  <c:v>30.66</c:v>
                </c:pt>
                <c:pt idx="963">
                  <c:v>30.841699999999989</c:v>
                </c:pt>
                <c:pt idx="964">
                  <c:v>30.733699999999939</c:v>
                </c:pt>
                <c:pt idx="965">
                  <c:v>30.919</c:v>
                </c:pt>
                <c:pt idx="966">
                  <c:v>30.969299999999919</c:v>
                </c:pt>
                <c:pt idx="967">
                  <c:v>31.061199999999989</c:v>
                </c:pt>
                <c:pt idx="968">
                  <c:v>31.2133</c:v>
                </c:pt>
                <c:pt idx="969">
                  <c:v>31.436499999999931</c:v>
                </c:pt>
                <c:pt idx="970">
                  <c:v>31.578800000000001</c:v>
                </c:pt>
                <c:pt idx="971">
                  <c:v>31.4117</c:v>
                </c:pt>
                <c:pt idx="972">
                  <c:v>31.3216</c:v>
                </c:pt>
                <c:pt idx="973">
                  <c:v>31.400099999999924</c:v>
                </c:pt>
                <c:pt idx="974">
                  <c:v>30.848599999999919</c:v>
                </c:pt>
                <c:pt idx="975">
                  <c:v>30.809899999999999</c:v>
                </c:pt>
                <c:pt idx="976">
                  <c:v>30.9068</c:v>
                </c:pt>
                <c:pt idx="977">
                  <c:v>31.102599999999939</c:v>
                </c:pt>
                <c:pt idx="978">
                  <c:v>31.152699999999989</c:v>
                </c:pt>
                <c:pt idx="979">
                  <c:v>31.230799999999931</c:v>
                </c:pt>
                <c:pt idx="980">
                  <c:v>31.569099999999938</c:v>
                </c:pt>
                <c:pt idx="981">
                  <c:v>31.413399999999989</c:v>
                </c:pt>
                <c:pt idx="982">
                  <c:v>31.670400000000001</c:v>
                </c:pt>
                <c:pt idx="983">
                  <c:v>31.765499999999886</c:v>
                </c:pt>
                <c:pt idx="984">
                  <c:v>31.895699999999923</c:v>
                </c:pt>
                <c:pt idx="985">
                  <c:v>31.770099999999989</c:v>
                </c:pt>
                <c:pt idx="986">
                  <c:v>32.032300000000063</c:v>
                </c:pt>
                <c:pt idx="987">
                  <c:v>32.051899999999996</c:v>
                </c:pt>
                <c:pt idx="988">
                  <c:v>31.764500000000002</c:v>
                </c:pt>
                <c:pt idx="989">
                  <c:v>31.563399999999923</c:v>
                </c:pt>
                <c:pt idx="990">
                  <c:v>31.2575</c:v>
                </c:pt>
                <c:pt idx="991">
                  <c:v>31.226599999999923</c:v>
                </c:pt>
                <c:pt idx="992">
                  <c:v>31.084700000000002</c:v>
                </c:pt>
                <c:pt idx="993">
                  <c:v>31.563300000000002</c:v>
                </c:pt>
                <c:pt idx="994">
                  <c:v>32.0197</c:v>
                </c:pt>
                <c:pt idx="995">
                  <c:v>32.196100000000129</c:v>
                </c:pt>
                <c:pt idx="996">
                  <c:v>31.872900000000001</c:v>
                </c:pt>
                <c:pt idx="997">
                  <c:v>31.688599999999916</c:v>
                </c:pt>
                <c:pt idx="998">
                  <c:v>31.680700000000002</c:v>
                </c:pt>
                <c:pt idx="999">
                  <c:v>31.582999999999924</c:v>
                </c:pt>
                <c:pt idx="1000">
                  <c:v>31.9344</c:v>
                </c:pt>
                <c:pt idx="1001">
                  <c:v>31.544499999999989</c:v>
                </c:pt>
                <c:pt idx="1002">
                  <c:v>31.5428</c:v>
                </c:pt>
                <c:pt idx="1003">
                  <c:v>31.477699999999931</c:v>
                </c:pt>
                <c:pt idx="1004">
                  <c:v>31.2879</c:v>
                </c:pt>
                <c:pt idx="1005">
                  <c:v>31.3325</c:v>
                </c:pt>
                <c:pt idx="1006">
                  <c:v>30.8752</c:v>
                </c:pt>
                <c:pt idx="1007">
                  <c:v>30.667000000000005</c:v>
                </c:pt>
                <c:pt idx="1008">
                  <c:v>30.36</c:v>
                </c:pt>
                <c:pt idx="1009">
                  <c:v>30.362599999999919</c:v>
                </c:pt>
                <c:pt idx="1010">
                  <c:v>30.364699999999942</c:v>
                </c:pt>
                <c:pt idx="1011">
                  <c:v>30.313099999999999</c:v>
                </c:pt>
                <c:pt idx="1012">
                  <c:v>30.406699999999915</c:v>
                </c:pt>
                <c:pt idx="1013">
                  <c:v>30.185499999999919</c:v>
                </c:pt>
                <c:pt idx="1014">
                  <c:v>30.238499999999924</c:v>
                </c:pt>
                <c:pt idx="1015">
                  <c:v>30.232399999999924</c:v>
                </c:pt>
                <c:pt idx="1016">
                  <c:v>30.0871</c:v>
                </c:pt>
                <c:pt idx="1017">
                  <c:v>29.693000000000001</c:v>
                </c:pt>
                <c:pt idx="1018">
                  <c:v>29.679500000000001</c:v>
                </c:pt>
                <c:pt idx="1019">
                  <c:v>29.892299999999931</c:v>
                </c:pt>
                <c:pt idx="1020">
                  <c:v>29.8873</c:v>
                </c:pt>
                <c:pt idx="1021">
                  <c:v>30.0868</c:v>
                </c:pt>
                <c:pt idx="1022">
                  <c:v>29.943999999999942</c:v>
                </c:pt>
                <c:pt idx="1023">
                  <c:v>30.209800000000001</c:v>
                </c:pt>
                <c:pt idx="1024">
                  <c:v>29.998199999999915</c:v>
                </c:pt>
                <c:pt idx="1025">
                  <c:v>29.780499999999904</c:v>
                </c:pt>
                <c:pt idx="1026">
                  <c:v>29.779599999999931</c:v>
                </c:pt>
                <c:pt idx="1027">
                  <c:v>29.769199999999923</c:v>
                </c:pt>
                <c:pt idx="1028">
                  <c:v>29.449000000000002</c:v>
                </c:pt>
                <c:pt idx="1029">
                  <c:v>29.1264</c:v>
                </c:pt>
                <c:pt idx="1030">
                  <c:v>28.950299999999931</c:v>
                </c:pt>
                <c:pt idx="1031">
                  <c:v>29.025299999999923</c:v>
                </c:pt>
                <c:pt idx="1032">
                  <c:v>29.288900000000002</c:v>
                </c:pt>
                <c:pt idx="1033">
                  <c:v>29.295999999999989</c:v>
                </c:pt>
                <c:pt idx="1034">
                  <c:v>29.289199999999916</c:v>
                </c:pt>
                <c:pt idx="1035">
                  <c:v>29.450800000000001</c:v>
                </c:pt>
                <c:pt idx="1036">
                  <c:v>29.662099999999938</c:v>
                </c:pt>
                <c:pt idx="1037">
                  <c:v>29.540599999999923</c:v>
                </c:pt>
                <c:pt idx="1038">
                  <c:v>29.666599999999939</c:v>
                </c:pt>
                <c:pt idx="1039">
                  <c:v>29.5091</c:v>
                </c:pt>
                <c:pt idx="1040">
                  <c:v>29.512499999999989</c:v>
                </c:pt>
                <c:pt idx="1041">
                  <c:v>29.582199999999908</c:v>
                </c:pt>
                <c:pt idx="1042">
                  <c:v>29.357800000000069</c:v>
                </c:pt>
                <c:pt idx="1043">
                  <c:v>29.222399999999915</c:v>
                </c:pt>
                <c:pt idx="1044">
                  <c:v>29.165199999999931</c:v>
                </c:pt>
                <c:pt idx="1045">
                  <c:v>29.207899999999999</c:v>
                </c:pt>
                <c:pt idx="1046">
                  <c:v>29.244700000000002</c:v>
                </c:pt>
                <c:pt idx="1047">
                  <c:v>29.4038</c:v>
                </c:pt>
                <c:pt idx="1048">
                  <c:v>29.231100000000001</c:v>
                </c:pt>
                <c:pt idx="1049">
                  <c:v>28.9468</c:v>
                </c:pt>
                <c:pt idx="1050">
                  <c:v>29.084499999999924</c:v>
                </c:pt>
                <c:pt idx="1051">
                  <c:v>29.285299999999886</c:v>
                </c:pt>
                <c:pt idx="1052">
                  <c:v>29.328199999999939</c:v>
                </c:pt>
                <c:pt idx="1053">
                  <c:v>29.347899999999999</c:v>
                </c:pt>
                <c:pt idx="1054">
                  <c:v>29.2944</c:v>
                </c:pt>
                <c:pt idx="1055">
                  <c:v>29.428499999999897</c:v>
                </c:pt>
                <c:pt idx="1056">
                  <c:v>29.430299999999939</c:v>
                </c:pt>
                <c:pt idx="1057">
                  <c:v>29.460599999999886</c:v>
                </c:pt>
                <c:pt idx="1058">
                  <c:v>29.635800000000035</c:v>
                </c:pt>
                <c:pt idx="1059">
                  <c:v>29.635899999999999</c:v>
                </c:pt>
                <c:pt idx="1060">
                  <c:v>29.8033</c:v>
                </c:pt>
                <c:pt idx="1061">
                  <c:v>29.568999999999942</c:v>
                </c:pt>
                <c:pt idx="1062">
                  <c:v>29.4711</c:v>
                </c:pt>
                <c:pt idx="1063">
                  <c:v>29.761400000000002</c:v>
                </c:pt>
                <c:pt idx="1064">
                  <c:v>29.636800000000068</c:v>
                </c:pt>
                <c:pt idx="1065">
                  <c:v>29.497800000000005</c:v>
                </c:pt>
                <c:pt idx="1066">
                  <c:v>29.5122</c:v>
                </c:pt>
                <c:pt idx="1067">
                  <c:v>29.5214</c:v>
                </c:pt>
                <c:pt idx="1068">
                  <c:v>29.487999999999989</c:v>
                </c:pt>
                <c:pt idx="1069">
                  <c:v>29.454899999999999</c:v>
                </c:pt>
                <c:pt idx="1070">
                  <c:v>29.296199999999939</c:v>
                </c:pt>
                <c:pt idx="1071">
                  <c:v>29.277000000000001</c:v>
                </c:pt>
                <c:pt idx="1072">
                  <c:v>29.423399999999916</c:v>
                </c:pt>
                <c:pt idx="1073">
                  <c:v>29.362699999999908</c:v>
                </c:pt>
                <c:pt idx="1074">
                  <c:v>29.370799999999942</c:v>
                </c:pt>
                <c:pt idx="1075">
                  <c:v>29.462999999999916</c:v>
                </c:pt>
                <c:pt idx="1076">
                  <c:v>29.593699999999924</c:v>
                </c:pt>
                <c:pt idx="1077">
                  <c:v>29.807500000000001</c:v>
                </c:pt>
                <c:pt idx="1078">
                  <c:v>30.1891</c:v>
                </c:pt>
                <c:pt idx="1079">
                  <c:v>30.230599999999939</c:v>
                </c:pt>
                <c:pt idx="1080">
                  <c:v>30.179300000000001</c:v>
                </c:pt>
                <c:pt idx="1081">
                  <c:v>30.265199999999904</c:v>
                </c:pt>
                <c:pt idx="1082">
                  <c:v>30.329899999999999</c:v>
                </c:pt>
                <c:pt idx="1083">
                  <c:v>30.9758</c:v>
                </c:pt>
                <c:pt idx="1084">
                  <c:v>30.941699999999916</c:v>
                </c:pt>
                <c:pt idx="1085">
                  <c:v>31.392099999999989</c:v>
                </c:pt>
                <c:pt idx="1086">
                  <c:v>31.158200000000001</c:v>
                </c:pt>
                <c:pt idx="1087">
                  <c:v>31.064399999999942</c:v>
                </c:pt>
                <c:pt idx="1088">
                  <c:v>31.380299999999924</c:v>
                </c:pt>
                <c:pt idx="1089">
                  <c:v>31.624700000000001</c:v>
                </c:pt>
                <c:pt idx="1090">
                  <c:v>31.757200000000001</c:v>
                </c:pt>
                <c:pt idx="1091">
                  <c:v>31.827000000000005</c:v>
                </c:pt>
                <c:pt idx="1092">
                  <c:v>32.086000000000006</c:v>
                </c:pt>
                <c:pt idx="1093">
                  <c:v>32.450899999999997</c:v>
                </c:pt>
                <c:pt idx="1094">
                  <c:v>32.917299999999997</c:v>
                </c:pt>
                <c:pt idx="1095">
                  <c:v>33.738400000000013</c:v>
                </c:pt>
                <c:pt idx="1096">
                  <c:v>34.039500000000011</c:v>
                </c:pt>
                <c:pt idx="1097">
                  <c:v>33.200100000000013</c:v>
                </c:pt>
                <c:pt idx="1098">
                  <c:v>32.788900000000012</c:v>
                </c:pt>
                <c:pt idx="1099">
                  <c:v>32.192200000000113</c:v>
                </c:pt>
                <c:pt idx="1100">
                  <c:v>32.735800000000012</c:v>
                </c:pt>
                <c:pt idx="1101">
                  <c:v>32.586200000000005</c:v>
                </c:pt>
                <c:pt idx="1102">
                  <c:v>32.733100000000114</c:v>
                </c:pt>
                <c:pt idx="1103">
                  <c:v>32.576600000000006</c:v>
                </c:pt>
                <c:pt idx="1104">
                  <c:v>32.394500000000001</c:v>
                </c:pt>
                <c:pt idx="1105">
                  <c:v>32.131500000000003</c:v>
                </c:pt>
                <c:pt idx="1106">
                  <c:v>32.531500000000001</c:v>
                </c:pt>
                <c:pt idx="1107">
                  <c:v>32.516600000000004</c:v>
                </c:pt>
                <c:pt idx="1108">
                  <c:v>32.9054</c:v>
                </c:pt>
                <c:pt idx="1109">
                  <c:v>33.519100000000002</c:v>
                </c:pt>
                <c:pt idx="1110">
                  <c:v>33.169300000000113</c:v>
                </c:pt>
                <c:pt idx="1111">
                  <c:v>33.173200000000001</c:v>
                </c:pt>
                <c:pt idx="1112">
                  <c:v>32.8384</c:v>
                </c:pt>
                <c:pt idx="1113">
                  <c:v>32.941200000000002</c:v>
                </c:pt>
                <c:pt idx="1114">
                  <c:v>32.816899999999997</c:v>
                </c:pt>
                <c:pt idx="1115">
                  <c:v>32.528700000000114</c:v>
                </c:pt>
                <c:pt idx="1116">
                  <c:v>32.478900000000003</c:v>
                </c:pt>
                <c:pt idx="1117">
                  <c:v>32.206500000000013</c:v>
                </c:pt>
                <c:pt idx="1118">
                  <c:v>32.472700000000003</c:v>
                </c:pt>
                <c:pt idx="1119">
                  <c:v>32.624000000000002</c:v>
                </c:pt>
                <c:pt idx="1120">
                  <c:v>32.990700000000011</c:v>
                </c:pt>
                <c:pt idx="1121">
                  <c:v>32.9754</c:v>
                </c:pt>
                <c:pt idx="1122">
                  <c:v>32.828200000000002</c:v>
                </c:pt>
                <c:pt idx="1123">
                  <c:v>32.717700000000001</c:v>
                </c:pt>
                <c:pt idx="1124">
                  <c:v>32.659000000000006</c:v>
                </c:pt>
                <c:pt idx="1125">
                  <c:v>32.620800000000003</c:v>
                </c:pt>
                <c:pt idx="1126">
                  <c:v>32.495500000000114</c:v>
                </c:pt>
                <c:pt idx="1127">
                  <c:v>32.4041</c:v>
                </c:pt>
                <c:pt idx="1128">
                  <c:v>32.0764</c:v>
                </c:pt>
                <c:pt idx="1129">
                  <c:v>31.950900000000001</c:v>
                </c:pt>
                <c:pt idx="1130">
                  <c:v>32.376000000000005</c:v>
                </c:pt>
                <c:pt idx="1131">
                  <c:v>32.632400000000011</c:v>
                </c:pt>
                <c:pt idx="1132">
                  <c:v>32.965700000000012</c:v>
                </c:pt>
                <c:pt idx="1133">
                  <c:v>32.622400000000013</c:v>
                </c:pt>
                <c:pt idx="1134">
                  <c:v>32.213100000000011</c:v>
                </c:pt>
                <c:pt idx="1135">
                  <c:v>32.188100000000013</c:v>
                </c:pt>
                <c:pt idx="1136">
                  <c:v>32.205800000000011</c:v>
                </c:pt>
                <c:pt idx="1137">
                  <c:v>32.3322</c:v>
                </c:pt>
                <c:pt idx="1138">
                  <c:v>32.456299999999999</c:v>
                </c:pt>
                <c:pt idx="1139">
                  <c:v>32.536100000000012</c:v>
                </c:pt>
                <c:pt idx="1140">
                  <c:v>31.945099999999904</c:v>
                </c:pt>
                <c:pt idx="1141">
                  <c:v>31.664400000000001</c:v>
                </c:pt>
                <c:pt idx="1142">
                  <c:v>31.6907</c:v>
                </c:pt>
                <c:pt idx="1143">
                  <c:v>31.480699999999885</c:v>
                </c:pt>
                <c:pt idx="1144">
                  <c:v>31.897400000000001</c:v>
                </c:pt>
                <c:pt idx="1145">
                  <c:v>31.870699999999989</c:v>
                </c:pt>
                <c:pt idx="1146">
                  <c:v>31.773900000000001</c:v>
                </c:pt>
                <c:pt idx="1147">
                  <c:v>31.853200000000001</c:v>
                </c:pt>
                <c:pt idx="1148">
                  <c:v>31.9011</c:v>
                </c:pt>
                <c:pt idx="1149">
                  <c:v>31.846900000000005</c:v>
                </c:pt>
                <c:pt idx="1150">
                  <c:v>32.016500000000001</c:v>
                </c:pt>
                <c:pt idx="1151">
                  <c:v>31.960599999999886</c:v>
                </c:pt>
                <c:pt idx="1152">
                  <c:v>31.805599999999924</c:v>
                </c:pt>
                <c:pt idx="1153">
                  <c:v>31.683</c:v>
                </c:pt>
                <c:pt idx="1154">
                  <c:v>31.809899999999999</c:v>
                </c:pt>
                <c:pt idx="1155">
                  <c:v>31.8703</c:v>
                </c:pt>
                <c:pt idx="1156">
                  <c:v>32.018300000000011</c:v>
                </c:pt>
                <c:pt idx="1157">
                  <c:v>32.094200000000001</c:v>
                </c:pt>
                <c:pt idx="1158">
                  <c:v>32.293400000000013</c:v>
                </c:pt>
                <c:pt idx="1159">
                  <c:v>32.566900000000011</c:v>
                </c:pt>
                <c:pt idx="1160">
                  <c:v>32.417099999999998</c:v>
                </c:pt>
                <c:pt idx="1161">
                  <c:v>32.199500000000114</c:v>
                </c:pt>
                <c:pt idx="1162">
                  <c:v>32.460800000000006</c:v>
                </c:pt>
                <c:pt idx="1163">
                  <c:v>32.199800000000003</c:v>
                </c:pt>
                <c:pt idx="1164">
                  <c:v>32.014200000000002</c:v>
                </c:pt>
                <c:pt idx="1165">
                  <c:v>31.722099999999919</c:v>
                </c:pt>
                <c:pt idx="1166">
                  <c:v>31.776800000000001</c:v>
                </c:pt>
                <c:pt idx="1167">
                  <c:v>31.478000000000002</c:v>
                </c:pt>
                <c:pt idx="1168">
                  <c:v>31.3992</c:v>
                </c:pt>
                <c:pt idx="1169">
                  <c:v>30.818100000000001</c:v>
                </c:pt>
                <c:pt idx="1170">
                  <c:v>30.586699999999915</c:v>
                </c:pt>
                <c:pt idx="1171">
                  <c:v>30.8795</c:v>
                </c:pt>
                <c:pt idx="1172">
                  <c:v>30.863399999999931</c:v>
                </c:pt>
                <c:pt idx="1173">
                  <c:v>31.575800000000001</c:v>
                </c:pt>
                <c:pt idx="1174">
                  <c:v>31.166699999999931</c:v>
                </c:pt>
                <c:pt idx="1175">
                  <c:v>31.251300000000001</c:v>
                </c:pt>
                <c:pt idx="1176">
                  <c:v>31.160799999999924</c:v>
                </c:pt>
                <c:pt idx="1177">
                  <c:v>31.222099999999919</c:v>
                </c:pt>
                <c:pt idx="1178">
                  <c:v>31.1951</c:v>
                </c:pt>
                <c:pt idx="1179">
                  <c:v>30.916899999999988</c:v>
                </c:pt>
                <c:pt idx="1180">
                  <c:v>31.253799999999924</c:v>
                </c:pt>
                <c:pt idx="1181">
                  <c:v>31.135000000000005</c:v>
                </c:pt>
                <c:pt idx="1182">
                  <c:v>31.194400000000005</c:v>
                </c:pt>
                <c:pt idx="1183">
                  <c:v>31.120999999999999</c:v>
                </c:pt>
                <c:pt idx="1184">
                  <c:v>30.974399999999989</c:v>
                </c:pt>
                <c:pt idx="1185">
                  <c:v>31.0777</c:v>
                </c:pt>
                <c:pt idx="1186">
                  <c:v>31.099399999999989</c:v>
                </c:pt>
                <c:pt idx="1187">
                  <c:v>31.201699999999938</c:v>
                </c:pt>
                <c:pt idx="1188">
                  <c:v>31.166699999999931</c:v>
                </c:pt>
                <c:pt idx="1189">
                  <c:v>30.973800000000001</c:v>
                </c:pt>
                <c:pt idx="1190">
                  <c:v>31.0791</c:v>
                </c:pt>
                <c:pt idx="1191">
                  <c:v>30.949299999999916</c:v>
                </c:pt>
                <c:pt idx="1192">
                  <c:v>30.796399999999924</c:v>
                </c:pt>
                <c:pt idx="1193">
                  <c:v>30.7195</c:v>
                </c:pt>
                <c:pt idx="1194">
                  <c:v>30.782299999999886</c:v>
                </c:pt>
                <c:pt idx="1195">
                  <c:v>30.908399999999908</c:v>
                </c:pt>
                <c:pt idx="1196">
                  <c:v>31.117100000000065</c:v>
                </c:pt>
                <c:pt idx="1197">
                  <c:v>31.303899999999999</c:v>
                </c:pt>
                <c:pt idx="1198">
                  <c:v>31.2499</c:v>
                </c:pt>
                <c:pt idx="1199">
                  <c:v>31.478000000000002</c:v>
                </c:pt>
                <c:pt idx="1200">
                  <c:v>31.4373</c:v>
                </c:pt>
                <c:pt idx="1201">
                  <c:v>31.525200000000002</c:v>
                </c:pt>
                <c:pt idx="1202">
                  <c:v>31.374300000000005</c:v>
                </c:pt>
                <c:pt idx="1203">
                  <c:v>31.366599999999924</c:v>
                </c:pt>
                <c:pt idx="1204">
                  <c:v>31.381699999999931</c:v>
                </c:pt>
                <c:pt idx="1205">
                  <c:v>31.519500000000001</c:v>
                </c:pt>
                <c:pt idx="1206">
                  <c:v>31.3033</c:v>
                </c:pt>
                <c:pt idx="1207">
                  <c:v>31.514600000000005</c:v>
                </c:pt>
                <c:pt idx="1208">
                  <c:v>31.496200000000002</c:v>
                </c:pt>
                <c:pt idx="1209">
                  <c:v>31.6053</c:v>
                </c:pt>
                <c:pt idx="1210">
                  <c:v>31.7164</c:v>
                </c:pt>
                <c:pt idx="1211">
                  <c:v>31.726699999999916</c:v>
                </c:pt>
                <c:pt idx="1212">
                  <c:v>31.691900000000064</c:v>
                </c:pt>
                <c:pt idx="1213">
                  <c:v>31.718399999999939</c:v>
                </c:pt>
                <c:pt idx="1214">
                  <c:v>31.6677</c:v>
                </c:pt>
                <c:pt idx="1215">
                  <c:v>31.426299999999923</c:v>
                </c:pt>
                <c:pt idx="1216">
                  <c:v>31.421800000000001</c:v>
                </c:pt>
                <c:pt idx="1217">
                  <c:v>31.1525</c:v>
                </c:pt>
                <c:pt idx="1218">
                  <c:v>31.1325</c:v>
                </c:pt>
                <c:pt idx="1219">
                  <c:v>31.020099999999989</c:v>
                </c:pt>
                <c:pt idx="1220">
                  <c:v>30.940999999999939</c:v>
                </c:pt>
                <c:pt idx="1221">
                  <c:v>31.140799999999931</c:v>
                </c:pt>
                <c:pt idx="1222">
                  <c:v>31.0565</c:v>
                </c:pt>
                <c:pt idx="1223">
                  <c:v>30.811000000000035</c:v>
                </c:pt>
                <c:pt idx="1224">
                  <c:v>30.836500000000001</c:v>
                </c:pt>
                <c:pt idx="1225">
                  <c:v>30.994</c:v>
                </c:pt>
                <c:pt idx="1226">
                  <c:v>30.823499999999989</c:v>
                </c:pt>
                <c:pt idx="1227">
                  <c:v>30.910699999999931</c:v>
                </c:pt>
                <c:pt idx="1228">
                  <c:v>30.966999999999931</c:v>
                </c:pt>
                <c:pt idx="1229">
                  <c:v>30.868599999999915</c:v>
                </c:pt>
                <c:pt idx="1230">
                  <c:v>30.750599999999931</c:v>
                </c:pt>
                <c:pt idx="1231">
                  <c:v>30.732099999999942</c:v>
                </c:pt>
                <c:pt idx="1232">
                  <c:v>30.603400000000001</c:v>
                </c:pt>
                <c:pt idx="1233">
                  <c:v>30.6892</c:v>
                </c:pt>
                <c:pt idx="1234">
                  <c:v>30.769599999999919</c:v>
                </c:pt>
                <c:pt idx="1235">
                  <c:v>30.985899999999916</c:v>
                </c:pt>
                <c:pt idx="1236">
                  <c:v>30.760599999999904</c:v>
                </c:pt>
                <c:pt idx="1237">
                  <c:v>30.7592</c:v>
                </c:pt>
                <c:pt idx="1238">
                  <c:v>30.7194</c:v>
                </c:pt>
                <c:pt idx="1239">
                  <c:v>30.804600000000001</c:v>
                </c:pt>
                <c:pt idx="1240">
                  <c:v>30.592599999999916</c:v>
                </c:pt>
                <c:pt idx="1241">
                  <c:v>30.614999999999998</c:v>
                </c:pt>
                <c:pt idx="1242">
                  <c:v>30.480799999999874</c:v>
                </c:pt>
                <c:pt idx="1243">
                  <c:v>30.372700000000002</c:v>
                </c:pt>
                <c:pt idx="1244">
                  <c:v>30.372700000000002</c:v>
                </c:pt>
                <c:pt idx="1245">
                  <c:v>30.421500000000002</c:v>
                </c:pt>
                <c:pt idx="1246">
                  <c:v>30.364999999999988</c:v>
                </c:pt>
                <c:pt idx="1247">
                  <c:v>30.253699999999924</c:v>
                </c:pt>
                <c:pt idx="1248">
                  <c:v>30.260699999999904</c:v>
                </c:pt>
                <c:pt idx="1249">
                  <c:v>30.255599999999923</c:v>
                </c:pt>
                <c:pt idx="1250">
                  <c:v>30.33990000000006</c:v>
                </c:pt>
                <c:pt idx="1251">
                  <c:v>30.3431</c:v>
                </c:pt>
                <c:pt idx="1252">
                  <c:v>30.206499999999924</c:v>
                </c:pt>
                <c:pt idx="1253">
                  <c:v>30.297000000000001</c:v>
                </c:pt>
                <c:pt idx="1254">
                  <c:v>30.195</c:v>
                </c:pt>
                <c:pt idx="1255">
                  <c:v>30.229199999999931</c:v>
                </c:pt>
                <c:pt idx="1256">
                  <c:v>30.164800000000035</c:v>
                </c:pt>
                <c:pt idx="1257">
                  <c:v>30.045099999999923</c:v>
                </c:pt>
                <c:pt idx="1258">
                  <c:v>30.078199999999939</c:v>
                </c:pt>
                <c:pt idx="1259">
                  <c:v>30.151299999999999</c:v>
                </c:pt>
                <c:pt idx="1260">
                  <c:v>30.027699999999989</c:v>
                </c:pt>
                <c:pt idx="1261">
                  <c:v>30.016100000000005</c:v>
                </c:pt>
                <c:pt idx="1262">
                  <c:v>29.996599999999916</c:v>
                </c:pt>
                <c:pt idx="1263">
                  <c:v>29.925099999999919</c:v>
                </c:pt>
                <c:pt idx="1264">
                  <c:v>30.123100000000001</c:v>
                </c:pt>
                <c:pt idx="1265">
                  <c:v>29.959800000000001</c:v>
                </c:pt>
                <c:pt idx="1266">
                  <c:v>30.049600000000002</c:v>
                </c:pt>
                <c:pt idx="1267">
                  <c:v>30.157499999999999</c:v>
                </c:pt>
                <c:pt idx="1268">
                  <c:v>30.158999999999999</c:v>
                </c:pt>
                <c:pt idx="1269">
                  <c:v>30.171299999999999</c:v>
                </c:pt>
                <c:pt idx="1270">
                  <c:v>30.069199999999931</c:v>
                </c:pt>
                <c:pt idx="1271">
                  <c:v>30.077300000000001</c:v>
                </c:pt>
                <c:pt idx="1272">
                  <c:v>30.113900000000069</c:v>
                </c:pt>
                <c:pt idx="1273">
                  <c:v>30.125800000000005</c:v>
                </c:pt>
                <c:pt idx="1274">
                  <c:v>30.127700000000001</c:v>
                </c:pt>
                <c:pt idx="1275">
                  <c:v>30.0502</c:v>
                </c:pt>
                <c:pt idx="1276">
                  <c:v>30.233699999999939</c:v>
                </c:pt>
                <c:pt idx="1277">
                  <c:v>30.3596</c:v>
                </c:pt>
                <c:pt idx="1278">
                  <c:v>30.336800000000064</c:v>
                </c:pt>
                <c:pt idx="1279">
                  <c:v>30.588899999999938</c:v>
                </c:pt>
                <c:pt idx="1280">
                  <c:v>30.620200000000001</c:v>
                </c:pt>
                <c:pt idx="1281">
                  <c:v>30.5124</c:v>
                </c:pt>
                <c:pt idx="1282">
                  <c:v>30.638100000000001</c:v>
                </c:pt>
                <c:pt idx="1283">
                  <c:v>30.786999999999939</c:v>
                </c:pt>
                <c:pt idx="1284">
                  <c:v>30.696300000000001</c:v>
                </c:pt>
                <c:pt idx="1285">
                  <c:v>30.621400000000001</c:v>
                </c:pt>
                <c:pt idx="1286">
                  <c:v>30.762799999999874</c:v>
                </c:pt>
                <c:pt idx="1287">
                  <c:v>30.7576</c:v>
                </c:pt>
                <c:pt idx="1288">
                  <c:v>30.7499</c:v>
                </c:pt>
                <c:pt idx="1289">
                  <c:v>30.7209</c:v>
                </c:pt>
                <c:pt idx="1290">
                  <c:v>30.776900000000001</c:v>
                </c:pt>
                <c:pt idx="1291">
                  <c:v>30.7196</c:v>
                </c:pt>
                <c:pt idx="1292">
                  <c:v>30.890799999999931</c:v>
                </c:pt>
                <c:pt idx="1293">
                  <c:v>30.828499999999924</c:v>
                </c:pt>
                <c:pt idx="1294">
                  <c:v>30.944599999999923</c:v>
                </c:pt>
                <c:pt idx="1295">
                  <c:v>30.892299999999931</c:v>
                </c:pt>
                <c:pt idx="1296">
                  <c:v>30.932499999999916</c:v>
                </c:pt>
                <c:pt idx="1297">
                  <c:v>30.758500000000002</c:v>
                </c:pt>
                <c:pt idx="1298">
                  <c:v>30.8734</c:v>
                </c:pt>
                <c:pt idx="1299">
                  <c:v>30.863</c:v>
                </c:pt>
                <c:pt idx="1300">
                  <c:v>30.996200000000002</c:v>
                </c:pt>
                <c:pt idx="1301">
                  <c:v>31.083399999999919</c:v>
                </c:pt>
                <c:pt idx="1302">
                  <c:v>31.109300000000001</c:v>
                </c:pt>
                <c:pt idx="1303">
                  <c:v>31.117799999999999</c:v>
                </c:pt>
                <c:pt idx="1304">
                  <c:v>31.391800000000035</c:v>
                </c:pt>
                <c:pt idx="1305">
                  <c:v>31.720300000000002</c:v>
                </c:pt>
                <c:pt idx="1306">
                  <c:v>31.620699999999989</c:v>
                </c:pt>
                <c:pt idx="1307">
                  <c:v>31.614400000000035</c:v>
                </c:pt>
                <c:pt idx="1308">
                  <c:v>31.208599999999915</c:v>
                </c:pt>
                <c:pt idx="1309">
                  <c:v>31.003599999999931</c:v>
                </c:pt>
                <c:pt idx="1310">
                  <c:v>30.881399999999989</c:v>
                </c:pt>
                <c:pt idx="1311">
                  <c:v>30.930800000000001</c:v>
                </c:pt>
                <c:pt idx="1312">
                  <c:v>31.305099999999989</c:v>
                </c:pt>
                <c:pt idx="1313">
                  <c:v>31.4512</c:v>
                </c:pt>
                <c:pt idx="1314">
                  <c:v>31.231999999999999</c:v>
                </c:pt>
                <c:pt idx="1315">
                  <c:v>31.7151</c:v>
                </c:pt>
                <c:pt idx="1316">
                  <c:v>31.460499999999897</c:v>
                </c:pt>
                <c:pt idx="1317">
                  <c:v>31.566400000000002</c:v>
                </c:pt>
                <c:pt idx="1318">
                  <c:v>31.641400000000001</c:v>
                </c:pt>
                <c:pt idx="1319">
                  <c:v>31.591699999999989</c:v>
                </c:pt>
                <c:pt idx="1320">
                  <c:v>31.316900000000064</c:v>
                </c:pt>
                <c:pt idx="1321">
                  <c:v>31.2196</c:v>
                </c:pt>
                <c:pt idx="1322">
                  <c:v>31.2559</c:v>
                </c:pt>
                <c:pt idx="1323">
                  <c:v>31.043299999999931</c:v>
                </c:pt>
                <c:pt idx="1324">
                  <c:v>31.0839</c:v>
                </c:pt>
                <c:pt idx="1325">
                  <c:v>31.078900000000001</c:v>
                </c:pt>
                <c:pt idx="1326">
                  <c:v>31.082899999999931</c:v>
                </c:pt>
                <c:pt idx="1327">
                  <c:v>31.377700000000001</c:v>
                </c:pt>
                <c:pt idx="1328">
                  <c:v>31.277799999999989</c:v>
                </c:pt>
                <c:pt idx="1329">
                  <c:v>31.428099999999915</c:v>
                </c:pt>
                <c:pt idx="1330">
                  <c:v>31.416599999999939</c:v>
                </c:pt>
                <c:pt idx="1331">
                  <c:v>31.3931</c:v>
                </c:pt>
                <c:pt idx="1332">
                  <c:v>31.340599999999924</c:v>
                </c:pt>
                <c:pt idx="1333">
                  <c:v>31.177000000000035</c:v>
                </c:pt>
                <c:pt idx="1334">
                  <c:v>31.228000000000002</c:v>
                </c:pt>
                <c:pt idx="1335">
                  <c:v>31.4711</c:v>
                </c:pt>
                <c:pt idx="1336">
                  <c:v>31.316400000000005</c:v>
                </c:pt>
                <c:pt idx="1337">
                  <c:v>31.302499999999924</c:v>
                </c:pt>
                <c:pt idx="1338">
                  <c:v>31.378399999999989</c:v>
                </c:pt>
                <c:pt idx="1339">
                  <c:v>31.520299999999938</c:v>
                </c:pt>
                <c:pt idx="1340">
                  <c:v>31.589299999999923</c:v>
                </c:pt>
                <c:pt idx="1341">
                  <c:v>31.797899999999988</c:v>
                </c:pt>
                <c:pt idx="1342">
                  <c:v>32.048700000000011</c:v>
                </c:pt>
                <c:pt idx="1343">
                  <c:v>31.834399999999999</c:v>
                </c:pt>
                <c:pt idx="1344">
                  <c:v>31.981599999999908</c:v>
                </c:pt>
                <c:pt idx="1345">
                  <c:v>32.138500000000114</c:v>
                </c:pt>
                <c:pt idx="1346">
                  <c:v>32.239700000000013</c:v>
                </c:pt>
                <c:pt idx="1347">
                  <c:v>32.324600000000004</c:v>
                </c:pt>
                <c:pt idx="1348">
                  <c:v>32.395100000000063</c:v>
                </c:pt>
                <c:pt idx="1349">
                  <c:v>32.346699999999998</c:v>
                </c:pt>
                <c:pt idx="1350">
                  <c:v>31.802900000000001</c:v>
                </c:pt>
                <c:pt idx="1351">
                  <c:v>31.678999999999988</c:v>
                </c:pt>
                <c:pt idx="1352">
                  <c:v>31.882399999999919</c:v>
                </c:pt>
                <c:pt idx="1353">
                  <c:v>32.120100000000114</c:v>
                </c:pt>
                <c:pt idx="1354">
                  <c:v>32.704100000000011</c:v>
                </c:pt>
                <c:pt idx="1355">
                  <c:v>32.743300000000012</c:v>
                </c:pt>
                <c:pt idx="1356">
                  <c:v>32.909700000000001</c:v>
                </c:pt>
                <c:pt idx="1357">
                  <c:v>32.714000000000006</c:v>
                </c:pt>
                <c:pt idx="1358">
                  <c:v>32.887599999999999</c:v>
                </c:pt>
                <c:pt idx="1359">
                  <c:v>32.876600000000003</c:v>
                </c:pt>
                <c:pt idx="1360">
                  <c:v>32.709000000000003</c:v>
                </c:pt>
                <c:pt idx="1361">
                  <c:v>32.851699999999994</c:v>
                </c:pt>
                <c:pt idx="1362">
                  <c:v>32.947499999999998</c:v>
                </c:pt>
                <c:pt idx="1363">
                  <c:v>33.220400000000012</c:v>
                </c:pt>
                <c:pt idx="1364">
                  <c:v>33.160500000000013</c:v>
                </c:pt>
                <c:pt idx="1365">
                  <c:v>33.224700000000013</c:v>
                </c:pt>
                <c:pt idx="1366">
                  <c:v>33.321000000000005</c:v>
                </c:pt>
                <c:pt idx="1367">
                  <c:v>33.084200000000003</c:v>
                </c:pt>
                <c:pt idx="1368">
                  <c:v>32.911200000000001</c:v>
                </c:pt>
                <c:pt idx="1369">
                  <c:v>32.5867</c:v>
                </c:pt>
                <c:pt idx="1370">
                  <c:v>32.642900000000012</c:v>
                </c:pt>
                <c:pt idx="1371">
                  <c:v>32.622000000000114</c:v>
                </c:pt>
                <c:pt idx="1372">
                  <c:v>32.541699999999999</c:v>
                </c:pt>
                <c:pt idx="1373">
                  <c:v>32.452600000000004</c:v>
                </c:pt>
                <c:pt idx="1374">
                  <c:v>32.399800000000006</c:v>
                </c:pt>
                <c:pt idx="1375">
                  <c:v>32.428800000000003</c:v>
                </c:pt>
                <c:pt idx="1376">
                  <c:v>32.323600000000006</c:v>
                </c:pt>
                <c:pt idx="1377">
                  <c:v>32.310600000000001</c:v>
                </c:pt>
                <c:pt idx="1378">
                  <c:v>32.346200000000003</c:v>
                </c:pt>
                <c:pt idx="1379">
                  <c:v>32.537600000000005</c:v>
                </c:pt>
                <c:pt idx="1380">
                  <c:v>32.637100000000011</c:v>
                </c:pt>
                <c:pt idx="1381">
                  <c:v>32.855600000000003</c:v>
                </c:pt>
                <c:pt idx="1382">
                  <c:v>32.890100000000011</c:v>
                </c:pt>
                <c:pt idx="1383">
                  <c:v>33.033000000000001</c:v>
                </c:pt>
                <c:pt idx="1384">
                  <c:v>32.9741</c:v>
                </c:pt>
                <c:pt idx="1385">
                  <c:v>33.097800000000007</c:v>
                </c:pt>
                <c:pt idx="1386">
                  <c:v>32.881100000000004</c:v>
                </c:pt>
                <c:pt idx="1387">
                  <c:v>32.939</c:v>
                </c:pt>
                <c:pt idx="1388">
                  <c:v>32.984799999999993</c:v>
                </c:pt>
                <c:pt idx="1389">
                  <c:v>32.940100000000001</c:v>
                </c:pt>
                <c:pt idx="1390">
                  <c:v>32.860600000000005</c:v>
                </c:pt>
                <c:pt idx="1391">
                  <c:v>32.891000000000005</c:v>
                </c:pt>
                <c:pt idx="1392">
                  <c:v>33.0426</c:v>
                </c:pt>
                <c:pt idx="1393">
                  <c:v>33.158300000000011</c:v>
                </c:pt>
                <c:pt idx="1394">
                  <c:v>33.000400000000006</c:v>
                </c:pt>
                <c:pt idx="1395">
                  <c:v>32.942100000000003</c:v>
                </c:pt>
                <c:pt idx="1396">
                  <c:v>32.922600000000003</c:v>
                </c:pt>
                <c:pt idx="1397">
                  <c:v>33.000600000000006</c:v>
                </c:pt>
                <c:pt idx="1398">
                  <c:v>32.973700000000001</c:v>
                </c:pt>
                <c:pt idx="1399">
                  <c:v>33.190800000000003</c:v>
                </c:pt>
                <c:pt idx="1400">
                  <c:v>33.055200000000006</c:v>
                </c:pt>
                <c:pt idx="1401">
                  <c:v>32.956400000000002</c:v>
                </c:pt>
                <c:pt idx="1402">
                  <c:v>33.122400000000013</c:v>
                </c:pt>
                <c:pt idx="1403">
                  <c:v>33.1798</c:v>
                </c:pt>
                <c:pt idx="1404">
                  <c:v>33.178300000000114</c:v>
                </c:pt>
                <c:pt idx="1405">
                  <c:v>33.247400000000006</c:v>
                </c:pt>
                <c:pt idx="1406">
                  <c:v>33.252200000000002</c:v>
                </c:pt>
                <c:pt idx="1407">
                  <c:v>33.369300000000003</c:v>
                </c:pt>
                <c:pt idx="1408">
                  <c:v>33.465600000000002</c:v>
                </c:pt>
                <c:pt idx="1409">
                  <c:v>33.390100000000011</c:v>
                </c:pt>
                <c:pt idx="1410">
                  <c:v>33.433800000000005</c:v>
                </c:pt>
                <c:pt idx="1411">
                  <c:v>33.324300000000001</c:v>
                </c:pt>
                <c:pt idx="1412">
                  <c:v>33.06</c:v>
                </c:pt>
                <c:pt idx="1413">
                  <c:v>32.962900000000012</c:v>
                </c:pt>
                <c:pt idx="1414">
                  <c:v>32.673100000000012</c:v>
                </c:pt>
                <c:pt idx="1415">
                  <c:v>32.740600000000001</c:v>
                </c:pt>
                <c:pt idx="1416">
                  <c:v>32.290700000000122</c:v>
                </c:pt>
                <c:pt idx="1417">
                  <c:v>32.323700000000002</c:v>
                </c:pt>
                <c:pt idx="1418">
                  <c:v>32.245000000000012</c:v>
                </c:pt>
                <c:pt idx="1419">
                  <c:v>31.589200000000002</c:v>
                </c:pt>
                <c:pt idx="1420">
                  <c:v>31.732599999999923</c:v>
                </c:pt>
                <c:pt idx="1421">
                  <c:v>31.910599999999931</c:v>
                </c:pt>
                <c:pt idx="1422">
                  <c:v>31.816700000000001</c:v>
                </c:pt>
                <c:pt idx="1423">
                  <c:v>31.9343</c:v>
                </c:pt>
                <c:pt idx="1424">
                  <c:v>32.1736</c:v>
                </c:pt>
                <c:pt idx="1425">
                  <c:v>32.345100000000002</c:v>
                </c:pt>
                <c:pt idx="1426">
                  <c:v>32.483899999999998</c:v>
                </c:pt>
                <c:pt idx="1427">
                  <c:v>32.29650000000013</c:v>
                </c:pt>
                <c:pt idx="1428">
                  <c:v>32.297900000000013</c:v>
                </c:pt>
                <c:pt idx="1429">
                  <c:v>32.125000000000114</c:v>
                </c:pt>
                <c:pt idx="1430">
                  <c:v>32.100500000000011</c:v>
                </c:pt>
                <c:pt idx="1431">
                  <c:v>32.293100000000145</c:v>
                </c:pt>
                <c:pt idx="1432">
                  <c:v>32.298400000000122</c:v>
                </c:pt>
                <c:pt idx="1433">
                  <c:v>32.361899999999999</c:v>
                </c:pt>
                <c:pt idx="1434">
                  <c:v>32.356400000000001</c:v>
                </c:pt>
                <c:pt idx="1435">
                  <c:v>32.213300000000011</c:v>
                </c:pt>
                <c:pt idx="1436">
                  <c:v>32.266300000000122</c:v>
                </c:pt>
                <c:pt idx="1437">
                  <c:v>32.267600000000002</c:v>
                </c:pt>
                <c:pt idx="1438">
                  <c:v>32.256100000000011</c:v>
                </c:pt>
                <c:pt idx="1439">
                  <c:v>32.081600000000002</c:v>
                </c:pt>
                <c:pt idx="1440">
                  <c:v>31.846</c:v>
                </c:pt>
                <c:pt idx="1441">
                  <c:v>31.901299999999942</c:v>
                </c:pt>
                <c:pt idx="1442">
                  <c:v>31.9346</c:v>
                </c:pt>
                <c:pt idx="1443">
                  <c:v>31.744800000000001</c:v>
                </c:pt>
                <c:pt idx="1444">
                  <c:v>31.661799999999989</c:v>
                </c:pt>
                <c:pt idx="1445">
                  <c:v>31.677499999999988</c:v>
                </c:pt>
                <c:pt idx="1446">
                  <c:v>31.811900000000076</c:v>
                </c:pt>
                <c:pt idx="1447">
                  <c:v>31.944499999999923</c:v>
                </c:pt>
                <c:pt idx="1448">
                  <c:v>32.061300000000003</c:v>
                </c:pt>
                <c:pt idx="1449">
                  <c:v>32.075800000000001</c:v>
                </c:pt>
                <c:pt idx="1450">
                  <c:v>32.180800000000005</c:v>
                </c:pt>
                <c:pt idx="1451">
                  <c:v>32.350899999999996</c:v>
                </c:pt>
                <c:pt idx="1452">
                  <c:v>32.451099999999997</c:v>
                </c:pt>
                <c:pt idx="1453">
                  <c:v>32.380299999999998</c:v>
                </c:pt>
                <c:pt idx="1454">
                  <c:v>32.547899999999998</c:v>
                </c:pt>
                <c:pt idx="1455">
                  <c:v>32.662200000000013</c:v>
                </c:pt>
                <c:pt idx="1456">
                  <c:v>32.807600000000001</c:v>
                </c:pt>
                <c:pt idx="1457">
                  <c:v>32.818400000000004</c:v>
                </c:pt>
                <c:pt idx="1458">
                  <c:v>32.687400000000004</c:v>
                </c:pt>
                <c:pt idx="1459">
                  <c:v>32.680700000000002</c:v>
                </c:pt>
                <c:pt idx="1460">
                  <c:v>32.565800000000003</c:v>
                </c:pt>
                <c:pt idx="1461">
                  <c:v>32.6098</c:v>
                </c:pt>
                <c:pt idx="1462">
                  <c:v>32.741700000000002</c:v>
                </c:pt>
                <c:pt idx="1463">
                  <c:v>33.018000000000001</c:v>
                </c:pt>
                <c:pt idx="1464">
                  <c:v>32.905500000000011</c:v>
                </c:pt>
                <c:pt idx="1465">
                  <c:v>32.773300000000013</c:v>
                </c:pt>
                <c:pt idx="1466">
                  <c:v>32.987899999999996</c:v>
                </c:pt>
                <c:pt idx="1467">
                  <c:v>33.004100000000001</c:v>
                </c:pt>
                <c:pt idx="1468">
                  <c:v>33.133200000000002</c:v>
                </c:pt>
                <c:pt idx="1469">
                  <c:v>33.191600000000001</c:v>
                </c:pt>
                <c:pt idx="1470">
                  <c:v>33.148200000000003</c:v>
                </c:pt>
                <c:pt idx="1471">
                  <c:v>33.246000000000002</c:v>
                </c:pt>
                <c:pt idx="1472">
                  <c:v>33.263200000000012</c:v>
                </c:pt>
                <c:pt idx="1473">
                  <c:v>33.114000000000004</c:v>
                </c:pt>
                <c:pt idx="1474">
                  <c:v>32.951399999999992</c:v>
                </c:pt>
                <c:pt idx="1475">
                  <c:v>32.778200000000012</c:v>
                </c:pt>
                <c:pt idx="1476">
                  <c:v>32.784800000000004</c:v>
                </c:pt>
                <c:pt idx="1477">
                  <c:v>32.731500000000011</c:v>
                </c:pt>
                <c:pt idx="1478">
                  <c:v>32.751800000000003</c:v>
                </c:pt>
                <c:pt idx="1479">
                  <c:v>32.866300000000003</c:v>
                </c:pt>
                <c:pt idx="1480">
                  <c:v>32.8658</c:v>
                </c:pt>
                <c:pt idx="1481">
                  <c:v>32.864600000000003</c:v>
                </c:pt>
                <c:pt idx="1482">
                  <c:v>32.940400000000004</c:v>
                </c:pt>
                <c:pt idx="1483">
                  <c:v>32.9527</c:v>
                </c:pt>
                <c:pt idx="1484">
                  <c:v>32.979800000000004</c:v>
                </c:pt>
                <c:pt idx="1485">
                  <c:v>32.950600000000001</c:v>
                </c:pt>
                <c:pt idx="1486">
                  <c:v>32.628400000000013</c:v>
                </c:pt>
                <c:pt idx="1487">
                  <c:v>32.648700000000012</c:v>
                </c:pt>
                <c:pt idx="1488">
                  <c:v>32.671000000000006</c:v>
                </c:pt>
                <c:pt idx="1489">
                  <c:v>32.628200000000113</c:v>
                </c:pt>
                <c:pt idx="1490">
                  <c:v>32.729200000000013</c:v>
                </c:pt>
                <c:pt idx="1491">
                  <c:v>32.658700000000003</c:v>
                </c:pt>
                <c:pt idx="1492">
                  <c:v>33.154699999999998</c:v>
                </c:pt>
                <c:pt idx="1493">
                  <c:v>33.206200000000003</c:v>
                </c:pt>
                <c:pt idx="1494">
                  <c:v>33.120400000000011</c:v>
                </c:pt>
                <c:pt idx="1495">
                  <c:v>33.238600000000012</c:v>
                </c:pt>
                <c:pt idx="1496">
                  <c:v>33.356200000000001</c:v>
                </c:pt>
                <c:pt idx="1497">
                  <c:v>33.401299999999999</c:v>
                </c:pt>
                <c:pt idx="1498">
                  <c:v>33.4343</c:v>
                </c:pt>
                <c:pt idx="1499">
                  <c:v>33.642900000000012</c:v>
                </c:pt>
                <c:pt idx="1500">
                  <c:v>33.816099999999999</c:v>
                </c:pt>
                <c:pt idx="1501">
                  <c:v>33.8688</c:v>
                </c:pt>
                <c:pt idx="1502">
                  <c:v>34.0334</c:v>
                </c:pt>
                <c:pt idx="1503">
                  <c:v>34.260000000000012</c:v>
                </c:pt>
                <c:pt idx="1504">
                  <c:v>34.709300000000013</c:v>
                </c:pt>
                <c:pt idx="1505">
                  <c:v>34.625000000000114</c:v>
                </c:pt>
                <c:pt idx="1506">
                  <c:v>34.563300000000012</c:v>
                </c:pt>
                <c:pt idx="1507">
                  <c:v>35.244800000000005</c:v>
                </c:pt>
                <c:pt idx="1508">
                  <c:v>35.18</c:v>
                </c:pt>
                <c:pt idx="1509">
                  <c:v>35.234700000000011</c:v>
                </c:pt>
                <c:pt idx="1510">
                  <c:v>35.450200000000002</c:v>
                </c:pt>
                <c:pt idx="1511">
                  <c:v>34.959200000000003</c:v>
                </c:pt>
                <c:pt idx="1512">
                  <c:v>34.72870000000016</c:v>
                </c:pt>
                <c:pt idx="1513">
                  <c:v>34.604400000000005</c:v>
                </c:pt>
                <c:pt idx="1514">
                  <c:v>34.763600000000011</c:v>
                </c:pt>
                <c:pt idx="1515">
                  <c:v>34.796400000000013</c:v>
                </c:pt>
                <c:pt idx="1516">
                  <c:v>34.759500000000003</c:v>
                </c:pt>
                <c:pt idx="1517">
                  <c:v>34.8611</c:v>
                </c:pt>
                <c:pt idx="1518">
                  <c:v>35.255900000000011</c:v>
                </c:pt>
                <c:pt idx="1519">
                  <c:v>35.0976</c:v>
                </c:pt>
                <c:pt idx="1520">
                  <c:v>35.238600000000012</c:v>
                </c:pt>
                <c:pt idx="1521">
                  <c:v>35.585700000000003</c:v>
                </c:pt>
                <c:pt idx="1522">
                  <c:v>35.767000000000003</c:v>
                </c:pt>
                <c:pt idx="1523">
                  <c:v>35.6828</c:v>
                </c:pt>
                <c:pt idx="1524">
                  <c:v>35.511200000000002</c:v>
                </c:pt>
                <c:pt idx="1525">
                  <c:v>35.566900000000011</c:v>
                </c:pt>
                <c:pt idx="1526">
                  <c:v>35.787200000000006</c:v>
                </c:pt>
                <c:pt idx="1527">
                  <c:v>36.0501</c:v>
                </c:pt>
                <c:pt idx="1528">
                  <c:v>36.184699999999999</c:v>
                </c:pt>
                <c:pt idx="1529">
                  <c:v>36.378400000000006</c:v>
                </c:pt>
                <c:pt idx="1530">
                  <c:v>36.320800000000006</c:v>
                </c:pt>
                <c:pt idx="1531">
                  <c:v>36.084899999999998</c:v>
                </c:pt>
                <c:pt idx="1532">
                  <c:v>36.12510000000016</c:v>
                </c:pt>
                <c:pt idx="1533">
                  <c:v>36.261800000000001</c:v>
                </c:pt>
                <c:pt idx="1534">
                  <c:v>36.401499999999999</c:v>
                </c:pt>
                <c:pt idx="1535">
                  <c:v>36.486499999999999</c:v>
                </c:pt>
                <c:pt idx="1536">
                  <c:v>36.456600000000002</c:v>
                </c:pt>
                <c:pt idx="1537">
                  <c:v>36.639100000000013</c:v>
                </c:pt>
                <c:pt idx="1538">
                  <c:v>36.650500000000001</c:v>
                </c:pt>
                <c:pt idx="1539">
                  <c:v>36.448700000000002</c:v>
                </c:pt>
                <c:pt idx="1540">
                  <c:v>36.207000000000001</c:v>
                </c:pt>
                <c:pt idx="1541">
                  <c:v>36.108100000000114</c:v>
                </c:pt>
                <c:pt idx="1542">
                  <c:v>36.402200000000001</c:v>
                </c:pt>
                <c:pt idx="1543">
                  <c:v>36.166300000000113</c:v>
                </c:pt>
                <c:pt idx="1544">
                  <c:v>35.931600000000003</c:v>
                </c:pt>
                <c:pt idx="1545">
                  <c:v>35.449400000000004</c:v>
                </c:pt>
                <c:pt idx="1546">
                  <c:v>35.581000000000003</c:v>
                </c:pt>
                <c:pt idx="1547">
                  <c:v>35.687100000000001</c:v>
                </c:pt>
                <c:pt idx="1548">
                  <c:v>35.605300000000113</c:v>
                </c:pt>
                <c:pt idx="1549">
                  <c:v>35.024000000000001</c:v>
                </c:pt>
                <c:pt idx="1550">
                  <c:v>35.2517</c:v>
                </c:pt>
                <c:pt idx="1551">
                  <c:v>35.5154</c:v>
                </c:pt>
                <c:pt idx="1552">
                  <c:v>35.501000000000005</c:v>
                </c:pt>
                <c:pt idx="1553">
                  <c:v>35.4679</c:v>
                </c:pt>
                <c:pt idx="1554">
                  <c:v>35.547499999999999</c:v>
                </c:pt>
                <c:pt idx="1555">
                  <c:v>35.749300000000012</c:v>
                </c:pt>
                <c:pt idx="1556">
                  <c:v>35.558100000000003</c:v>
                </c:pt>
                <c:pt idx="1557">
                  <c:v>35.623900000000013</c:v>
                </c:pt>
                <c:pt idx="1558">
                  <c:v>35.989000000000004</c:v>
                </c:pt>
                <c:pt idx="1559">
                  <c:v>35.963500000000003</c:v>
                </c:pt>
                <c:pt idx="1560">
                  <c:v>36.081299999999999</c:v>
                </c:pt>
                <c:pt idx="1561">
                  <c:v>35.928700000000013</c:v>
                </c:pt>
                <c:pt idx="1562">
                  <c:v>35.538900000000012</c:v>
                </c:pt>
                <c:pt idx="1563">
                  <c:v>35.668800000000012</c:v>
                </c:pt>
                <c:pt idx="1564">
                  <c:v>35.678500000000113</c:v>
                </c:pt>
                <c:pt idx="1565">
                  <c:v>35.662500000000129</c:v>
                </c:pt>
                <c:pt idx="1566">
                  <c:v>35.683</c:v>
                </c:pt>
                <c:pt idx="1567">
                  <c:v>35.928900000000013</c:v>
                </c:pt>
                <c:pt idx="1568">
                  <c:v>36.024500000000003</c:v>
                </c:pt>
                <c:pt idx="1569">
                  <c:v>35.69830000000016</c:v>
                </c:pt>
                <c:pt idx="1570">
                  <c:v>35.72270000000016</c:v>
                </c:pt>
                <c:pt idx="1571">
                  <c:v>35.838100000000011</c:v>
                </c:pt>
                <c:pt idx="1572">
                  <c:v>35.655000000000001</c:v>
                </c:pt>
                <c:pt idx="1573">
                  <c:v>35.497100000000003</c:v>
                </c:pt>
                <c:pt idx="1574">
                  <c:v>35.034300000000002</c:v>
                </c:pt>
                <c:pt idx="1575">
                  <c:v>35.209100000000063</c:v>
                </c:pt>
                <c:pt idx="1576">
                  <c:v>34.878900000000002</c:v>
                </c:pt>
                <c:pt idx="1577">
                  <c:v>34.709000000000003</c:v>
                </c:pt>
                <c:pt idx="1578">
                  <c:v>34.700500000000012</c:v>
                </c:pt>
                <c:pt idx="1579">
                  <c:v>34.779400000000003</c:v>
                </c:pt>
                <c:pt idx="1580">
                  <c:v>34.739400000000003</c:v>
                </c:pt>
                <c:pt idx="1581">
                  <c:v>34.600700000000003</c:v>
                </c:pt>
                <c:pt idx="1582">
                  <c:v>34.507800000000003</c:v>
                </c:pt>
                <c:pt idx="1583">
                  <c:v>34.280200000000001</c:v>
                </c:pt>
                <c:pt idx="1584">
                  <c:v>34.313899999999997</c:v>
                </c:pt>
                <c:pt idx="1585">
                  <c:v>34.077100000000002</c:v>
                </c:pt>
                <c:pt idx="1586">
                  <c:v>34.257100000000001</c:v>
                </c:pt>
                <c:pt idx="1587">
                  <c:v>34.4895</c:v>
                </c:pt>
                <c:pt idx="1588">
                  <c:v>34.648100000000063</c:v>
                </c:pt>
                <c:pt idx="1589">
                  <c:v>34.735200000000013</c:v>
                </c:pt>
                <c:pt idx="1590">
                  <c:v>34.8887</c:v>
                </c:pt>
                <c:pt idx="1591">
                  <c:v>35.011499999999998</c:v>
                </c:pt>
                <c:pt idx="1592">
                  <c:v>35.139800000000001</c:v>
                </c:pt>
                <c:pt idx="1593">
                  <c:v>34.904299999999999</c:v>
                </c:pt>
                <c:pt idx="1594">
                  <c:v>34.657299999999999</c:v>
                </c:pt>
                <c:pt idx="1595">
                  <c:v>34.330300000000001</c:v>
                </c:pt>
                <c:pt idx="1596">
                  <c:v>34.368100000000013</c:v>
                </c:pt>
                <c:pt idx="1597">
                  <c:v>34.322700000000012</c:v>
                </c:pt>
                <c:pt idx="1598">
                  <c:v>34.565400000000011</c:v>
                </c:pt>
                <c:pt idx="1599">
                  <c:v>34.8095</c:v>
                </c:pt>
                <c:pt idx="1600">
                  <c:v>34.8232</c:v>
                </c:pt>
                <c:pt idx="1601">
                  <c:v>34.302500000000002</c:v>
                </c:pt>
                <c:pt idx="1602">
                  <c:v>34.419000000000004</c:v>
                </c:pt>
                <c:pt idx="1603">
                  <c:v>34.279700000000012</c:v>
                </c:pt>
                <c:pt idx="1604">
                  <c:v>33.981200000000001</c:v>
                </c:pt>
                <c:pt idx="1605">
                  <c:v>33.907000000000004</c:v>
                </c:pt>
                <c:pt idx="1606">
                  <c:v>33.750800000000005</c:v>
                </c:pt>
                <c:pt idx="1607">
                  <c:v>33.630600000000001</c:v>
                </c:pt>
                <c:pt idx="1608">
                  <c:v>33.843400000000003</c:v>
                </c:pt>
                <c:pt idx="1609">
                  <c:v>34.227500000000013</c:v>
                </c:pt>
                <c:pt idx="1610">
                  <c:v>34.249600000000001</c:v>
                </c:pt>
                <c:pt idx="1611">
                  <c:v>34.194900000000011</c:v>
                </c:pt>
                <c:pt idx="1612">
                  <c:v>34.323600000000006</c:v>
                </c:pt>
                <c:pt idx="1613">
                  <c:v>34.569100000000013</c:v>
                </c:pt>
                <c:pt idx="1614">
                  <c:v>34.425800000000002</c:v>
                </c:pt>
                <c:pt idx="1615">
                  <c:v>34.075800000000001</c:v>
                </c:pt>
                <c:pt idx="1616">
                  <c:v>33.835300000000011</c:v>
                </c:pt>
                <c:pt idx="1617">
                  <c:v>34.058200000000006</c:v>
                </c:pt>
                <c:pt idx="1618">
                  <c:v>34.313499999999998</c:v>
                </c:pt>
                <c:pt idx="1619">
                  <c:v>34.372300000000003</c:v>
                </c:pt>
                <c:pt idx="1620">
                  <c:v>34.385300000000001</c:v>
                </c:pt>
                <c:pt idx="1621">
                  <c:v>34.799800000000012</c:v>
                </c:pt>
                <c:pt idx="1622">
                  <c:v>35.162700000000122</c:v>
                </c:pt>
                <c:pt idx="1623">
                  <c:v>35.090000000000003</c:v>
                </c:pt>
                <c:pt idx="1624">
                  <c:v>35.038700000000013</c:v>
                </c:pt>
                <c:pt idx="1625">
                  <c:v>34.810099999999998</c:v>
                </c:pt>
                <c:pt idx="1626">
                  <c:v>35.078600000000002</c:v>
                </c:pt>
                <c:pt idx="1627">
                  <c:v>35.0535</c:v>
                </c:pt>
                <c:pt idx="1628">
                  <c:v>35.345700000000001</c:v>
                </c:pt>
                <c:pt idx="1629">
                  <c:v>35.633900000000011</c:v>
                </c:pt>
                <c:pt idx="1630">
                  <c:v>35.727100000000114</c:v>
                </c:pt>
                <c:pt idx="1631">
                  <c:v>35.443800000000003</c:v>
                </c:pt>
                <c:pt idx="1632">
                  <c:v>35.727200000000003</c:v>
                </c:pt>
                <c:pt idx="1633">
                  <c:v>35.660500000000013</c:v>
                </c:pt>
                <c:pt idx="1634">
                  <c:v>35.79870000000016</c:v>
                </c:pt>
                <c:pt idx="1635">
                  <c:v>36.110200000000006</c:v>
                </c:pt>
                <c:pt idx="1636">
                  <c:v>36.249600000000001</c:v>
                </c:pt>
                <c:pt idx="1637">
                  <c:v>36.446100000000001</c:v>
                </c:pt>
                <c:pt idx="1638">
                  <c:v>36.047499999999999</c:v>
                </c:pt>
                <c:pt idx="1639">
                  <c:v>36.089000000000006</c:v>
                </c:pt>
                <c:pt idx="1640">
                  <c:v>36.222200000000115</c:v>
                </c:pt>
                <c:pt idx="1641">
                  <c:v>36.039500000000011</c:v>
                </c:pt>
                <c:pt idx="1642">
                  <c:v>36.001400000000004</c:v>
                </c:pt>
                <c:pt idx="1643">
                  <c:v>36.029400000000003</c:v>
                </c:pt>
                <c:pt idx="1644">
                  <c:v>36.109400000000001</c:v>
                </c:pt>
                <c:pt idx="1645">
                  <c:v>36.224000000000011</c:v>
                </c:pt>
                <c:pt idx="1646">
                  <c:v>36.331699999999998</c:v>
                </c:pt>
                <c:pt idx="1647">
                  <c:v>36.002700000000011</c:v>
                </c:pt>
                <c:pt idx="1648">
                  <c:v>36.120100000000114</c:v>
                </c:pt>
                <c:pt idx="1649">
                  <c:v>36.135800000000003</c:v>
                </c:pt>
                <c:pt idx="1650">
                  <c:v>36.139700000000012</c:v>
                </c:pt>
                <c:pt idx="1651">
                  <c:v>36.305300000000003</c:v>
                </c:pt>
                <c:pt idx="1652">
                  <c:v>36.931600000000003</c:v>
                </c:pt>
                <c:pt idx="1653">
                  <c:v>37.294500000000063</c:v>
                </c:pt>
                <c:pt idx="1654">
                  <c:v>37.347999999999999</c:v>
                </c:pt>
                <c:pt idx="1655">
                  <c:v>37.318300000000001</c:v>
                </c:pt>
                <c:pt idx="1656">
                  <c:v>36.803800000000003</c:v>
                </c:pt>
                <c:pt idx="1657">
                  <c:v>36.921900000000001</c:v>
                </c:pt>
                <c:pt idx="1658">
                  <c:v>37.086600000000004</c:v>
                </c:pt>
                <c:pt idx="1659">
                  <c:v>37.026100000000113</c:v>
                </c:pt>
                <c:pt idx="1660">
                  <c:v>37.169300000000113</c:v>
                </c:pt>
                <c:pt idx="1661">
                  <c:v>37.375800000000005</c:v>
                </c:pt>
                <c:pt idx="1662">
                  <c:v>37.654499999999999</c:v>
                </c:pt>
                <c:pt idx="1663">
                  <c:v>37.9861</c:v>
                </c:pt>
                <c:pt idx="1664">
                  <c:v>38.705800000000011</c:v>
                </c:pt>
                <c:pt idx="1665">
                  <c:v>38.372400000000006</c:v>
                </c:pt>
                <c:pt idx="1666">
                  <c:v>38.420900000000003</c:v>
                </c:pt>
                <c:pt idx="1667">
                  <c:v>38.413400000000003</c:v>
                </c:pt>
                <c:pt idx="1668">
                  <c:v>38.578200000000002</c:v>
                </c:pt>
                <c:pt idx="1669">
                  <c:v>38.667200000000001</c:v>
                </c:pt>
                <c:pt idx="1670">
                  <c:v>38.383000000000003</c:v>
                </c:pt>
                <c:pt idx="1671">
                  <c:v>38.300699999999999</c:v>
                </c:pt>
                <c:pt idx="1672">
                  <c:v>38.724300000000063</c:v>
                </c:pt>
                <c:pt idx="1673">
                  <c:v>39.386600000000001</c:v>
                </c:pt>
                <c:pt idx="1674">
                  <c:v>39.383600000000001</c:v>
                </c:pt>
                <c:pt idx="1675">
                  <c:v>39.660400000000003</c:v>
                </c:pt>
                <c:pt idx="1676">
                  <c:v>39.547400000000003</c:v>
                </c:pt>
                <c:pt idx="1677">
                  <c:v>39.698000000000114</c:v>
                </c:pt>
                <c:pt idx="1678">
                  <c:v>39.981999999999999</c:v>
                </c:pt>
                <c:pt idx="1679">
                  <c:v>39.741700000000002</c:v>
                </c:pt>
                <c:pt idx="1680">
                  <c:v>39.981899999999996</c:v>
                </c:pt>
                <c:pt idx="1681">
                  <c:v>39.980000000000004</c:v>
                </c:pt>
                <c:pt idx="1682">
                  <c:v>40.212500000000013</c:v>
                </c:pt>
                <c:pt idx="1683">
                  <c:v>40.325100000000013</c:v>
                </c:pt>
                <c:pt idx="1684">
                  <c:v>40.5304</c:v>
                </c:pt>
                <c:pt idx="1685">
                  <c:v>40.941600000000001</c:v>
                </c:pt>
                <c:pt idx="1686">
                  <c:v>40.745700000000063</c:v>
                </c:pt>
                <c:pt idx="1687">
                  <c:v>41.045000000000002</c:v>
                </c:pt>
                <c:pt idx="1688">
                  <c:v>40.881499999999996</c:v>
                </c:pt>
                <c:pt idx="1689">
                  <c:v>41.0501</c:v>
                </c:pt>
                <c:pt idx="1690">
                  <c:v>40.967100000000002</c:v>
                </c:pt>
                <c:pt idx="1691">
                  <c:v>41.495800000000003</c:v>
                </c:pt>
                <c:pt idx="1692">
                  <c:v>41.810099999999998</c:v>
                </c:pt>
                <c:pt idx="1693">
                  <c:v>41.9497</c:v>
                </c:pt>
                <c:pt idx="1694">
                  <c:v>42.3934</c:v>
                </c:pt>
                <c:pt idx="1695">
                  <c:v>42.652500000000003</c:v>
                </c:pt>
                <c:pt idx="1696">
                  <c:v>43.394300000000001</c:v>
                </c:pt>
                <c:pt idx="1697">
                  <c:v>41.962700000000012</c:v>
                </c:pt>
                <c:pt idx="1698">
                  <c:v>44.399300000000011</c:v>
                </c:pt>
                <c:pt idx="1699">
                  <c:v>45.185400000000001</c:v>
                </c:pt>
                <c:pt idx="1700">
                  <c:v>47.877400000000002</c:v>
                </c:pt>
                <c:pt idx="1701">
                  <c:v>45.892600000000002</c:v>
                </c:pt>
                <c:pt idx="1702">
                  <c:v>45.951999999999998</c:v>
                </c:pt>
                <c:pt idx="1703">
                  <c:v>46.337899999999998</c:v>
                </c:pt>
                <c:pt idx="1704">
                  <c:v>46.123300000000114</c:v>
                </c:pt>
                <c:pt idx="1705">
                  <c:v>47.392000000000003</c:v>
                </c:pt>
                <c:pt idx="1706">
                  <c:v>47.332900000000002</c:v>
                </c:pt>
                <c:pt idx="1707">
                  <c:v>46.979700000000001</c:v>
                </c:pt>
                <c:pt idx="1708">
                  <c:v>47.029400000000003</c:v>
                </c:pt>
                <c:pt idx="1709">
                  <c:v>46.704700000000003</c:v>
                </c:pt>
                <c:pt idx="1710">
                  <c:v>45.792600000000114</c:v>
                </c:pt>
                <c:pt idx="1711">
                  <c:v>44.785200000000003</c:v>
                </c:pt>
                <c:pt idx="1712">
                  <c:v>44.9758</c:v>
                </c:pt>
                <c:pt idx="1713">
                  <c:v>46.424400000000006</c:v>
                </c:pt>
                <c:pt idx="1714">
                  <c:v>47.662900000000114</c:v>
                </c:pt>
                <c:pt idx="1715">
                  <c:v>49.322000000000003</c:v>
                </c:pt>
                <c:pt idx="1716">
                  <c:v>51.806800000000003</c:v>
                </c:pt>
                <c:pt idx="1717">
                  <c:v>50.767800000000001</c:v>
                </c:pt>
                <c:pt idx="1718">
                  <c:v>54.382100000000001</c:v>
                </c:pt>
                <c:pt idx="1719">
                  <c:v>52.693200000000012</c:v>
                </c:pt>
                <c:pt idx="1720">
                  <c:v>53.108800000000002</c:v>
                </c:pt>
                <c:pt idx="1721">
                  <c:v>53.307899999999997</c:v>
                </c:pt>
                <c:pt idx="1722">
                  <c:v>54.211600000000004</c:v>
                </c:pt>
                <c:pt idx="1723">
                  <c:v>54.275800000000011</c:v>
                </c:pt>
                <c:pt idx="1724">
                  <c:v>54.793200000000013</c:v>
                </c:pt>
                <c:pt idx="1725">
                  <c:v>56.8919</c:v>
                </c:pt>
                <c:pt idx="1726">
                  <c:v>58.3461</c:v>
                </c:pt>
                <c:pt idx="1727">
                  <c:v>61.151200000000003</c:v>
                </c:pt>
                <c:pt idx="1728">
                  <c:v>67.7851</c:v>
                </c:pt>
                <c:pt idx="1729">
                  <c:v>59.602900000000012</c:v>
                </c:pt>
                <c:pt idx="1730">
                  <c:v>60.682500000000012</c:v>
                </c:pt>
                <c:pt idx="1731">
                  <c:v>56.494</c:v>
                </c:pt>
                <c:pt idx="1732">
                  <c:v>54.568700000000113</c:v>
                </c:pt>
                <c:pt idx="1733">
                  <c:v>54.491300000000003</c:v>
                </c:pt>
                <c:pt idx="1734">
                  <c:v>52.615900000000003</c:v>
                </c:pt>
                <c:pt idx="1735">
                  <c:v>52.034300000000002</c:v>
                </c:pt>
                <c:pt idx="1736">
                  <c:v>56.680100000000003</c:v>
                </c:pt>
                <c:pt idx="1737">
                  <c:v>56.258400000000002</c:v>
                </c:pt>
              </c:numCache>
            </c:numRef>
          </c:val>
          <c:smooth val="0"/>
        </c:ser>
        <c:dLbls>
          <c:showLegendKey val="0"/>
          <c:showVal val="0"/>
          <c:showCatName val="0"/>
          <c:showSerName val="0"/>
          <c:showPercent val="0"/>
          <c:showBubbleSize val="0"/>
        </c:dLbls>
        <c:marker val="1"/>
        <c:smooth val="0"/>
        <c:axId val="150659072"/>
        <c:axId val="48310528"/>
      </c:lineChart>
      <c:dateAx>
        <c:axId val="150659072"/>
        <c:scaling>
          <c:orientation val="minMax"/>
        </c:scaling>
        <c:delete val="0"/>
        <c:axPos val="b"/>
        <c:title>
          <c:tx>
            <c:rich>
              <a:bodyPr/>
              <a:lstStyle/>
              <a:p>
                <a:pPr>
                  <a:defRPr/>
                </a:pPr>
                <a:r>
                  <a:rPr lang="ru-RU"/>
                  <a:t>Дата</a:t>
                </a:r>
              </a:p>
            </c:rich>
          </c:tx>
          <c:layout>
            <c:manualLayout>
              <c:xMode val="edge"/>
              <c:yMode val="edge"/>
              <c:x val="0.88374960376329992"/>
              <c:y val="0.69324505607970532"/>
            </c:manualLayout>
          </c:layout>
          <c:overlay val="0"/>
        </c:title>
        <c:numFmt formatCode="dd/mm/yyyy" sourceLinked="1"/>
        <c:majorTickMark val="out"/>
        <c:minorTickMark val="none"/>
        <c:tickLblPos val="nextTo"/>
        <c:crossAx val="48310528"/>
        <c:crosses val="autoZero"/>
        <c:auto val="1"/>
        <c:lblOffset val="100"/>
        <c:baseTimeUnit val="days"/>
      </c:dateAx>
      <c:valAx>
        <c:axId val="48310528"/>
        <c:scaling>
          <c:orientation val="minMax"/>
        </c:scaling>
        <c:delete val="0"/>
        <c:axPos val="l"/>
        <c:majorGridlines/>
        <c:title>
          <c:tx>
            <c:rich>
              <a:bodyPr rot="-5400000" vert="horz"/>
              <a:lstStyle/>
              <a:p>
                <a:pPr>
                  <a:defRPr/>
                </a:pPr>
                <a:r>
                  <a:rPr lang="ru-RU"/>
                  <a:t>Стоимость доллара США, руб.</a:t>
                </a:r>
              </a:p>
            </c:rich>
          </c:tx>
          <c:overlay val="0"/>
        </c:title>
        <c:numFmt formatCode="General" sourceLinked="0"/>
        <c:majorTickMark val="out"/>
        <c:minorTickMark val="none"/>
        <c:tickLblPos val="nextTo"/>
        <c:crossAx val="150659072"/>
        <c:crosses val="autoZero"/>
        <c:crossBetween val="between"/>
      </c:valAx>
    </c:plotArea>
    <c:plotVisOnly val="1"/>
    <c:dispBlanksAs val="gap"/>
    <c:showDLblsOverMax val="0"/>
  </c:chart>
  <c:txPr>
    <a:bodyPr/>
    <a:lstStyle/>
    <a:p>
      <a:pPr>
        <a:defRPr sz="1200">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9.4907460238967747E-2"/>
          <c:y val="5.1400554097404488E-2"/>
          <c:w val="0.87220409043072689"/>
          <c:h val="0.69782049147180092"/>
        </c:manualLayout>
      </c:layout>
      <c:lineChart>
        <c:grouping val="standard"/>
        <c:varyColors val="0"/>
        <c:ser>
          <c:idx val="0"/>
          <c:order val="0"/>
          <c:marker>
            <c:symbol val="none"/>
          </c:marker>
          <c:cat>
            <c:numRef>
              <c:f>Sheet1!$A$2:$A$1739</c:f>
              <c:numCache>
                <c:formatCode>dd/mm/yyyy</c:formatCode>
                <c:ptCount val="1738"/>
                <c:pt idx="0">
                  <c:v>39457</c:v>
                </c:pt>
                <c:pt idx="1">
                  <c:v>39458</c:v>
                </c:pt>
                <c:pt idx="2">
                  <c:v>39459</c:v>
                </c:pt>
                <c:pt idx="3">
                  <c:v>39462</c:v>
                </c:pt>
                <c:pt idx="4">
                  <c:v>39463</c:v>
                </c:pt>
                <c:pt idx="5">
                  <c:v>39464</c:v>
                </c:pt>
                <c:pt idx="6">
                  <c:v>39465</c:v>
                </c:pt>
                <c:pt idx="7">
                  <c:v>39466</c:v>
                </c:pt>
                <c:pt idx="8">
                  <c:v>39469</c:v>
                </c:pt>
                <c:pt idx="9">
                  <c:v>39470</c:v>
                </c:pt>
                <c:pt idx="10">
                  <c:v>39471</c:v>
                </c:pt>
                <c:pt idx="11">
                  <c:v>39472</c:v>
                </c:pt>
                <c:pt idx="12">
                  <c:v>39473</c:v>
                </c:pt>
                <c:pt idx="13">
                  <c:v>39476</c:v>
                </c:pt>
                <c:pt idx="14">
                  <c:v>39477</c:v>
                </c:pt>
                <c:pt idx="15">
                  <c:v>39478</c:v>
                </c:pt>
                <c:pt idx="16">
                  <c:v>39479</c:v>
                </c:pt>
                <c:pt idx="17">
                  <c:v>39480</c:v>
                </c:pt>
                <c:pt idx="18">
                  <c:v>39483</c:v>
                </c:pt>
                <c:pt idx="19">
                  <c:v>39484</c:v>
                </c:pt>
                <c:pt idx="20">
                  <c:v>39485</c:v>
                </c:pt>
                <c:pt idx="21">
                  <c:v>39486</c:v>
                </c:pt>
                <c:pt idx="22">
                  <c:v>39487</c:v>
                </c:pt>
                <c:pt idx="23">
                  <c:v>39490</c:v>
                </c:pt>
                <c:pt idx="24">
                  <c:v>39491</c:v>
                </c:pt>
                <c:pt idx="25">
                  <c:v>39492</c:v>
                </c:pt>
                <c:pt idx="26">
                  <c:v>39493</c:v>
                </c:pt>
                <c:pt idx="27">
                  <c:v>39494</c:v>
                </c:pt>
                <c:pt idx="28">
                  <c:v>39497</c:v>
                </c:pt>
                <c:pt idx="29">
                  <c:v>39498</c:v>
                </c:pt>
                <c:pt idx="30">
                  <c:v>39499</c:v>
                </c:pt>
                <c:pt idx="31">
                  <c:v>39500</c:v>
                </c:pt>
                <c:pt idx="32">
                  <c:v>39501</c:v>
                </c:pt>
                <c:pt idx="33">
                  <c:v>39505</c:v>
                </c:pt>
                <c:pt idx="34">
                  <c:v>39506</c:v>
                </c:pt>
                <c:pt idx="35">
                  <c:v>39507</c:v>
                </c:pt>
                <c:pt idx="36">
                  <c:v>39508</c:v>
                </c:pt>
                <c:pt idx="37">
                  <c:v>39511</c:v>
                </c:pt>
                <c:pt idx="38">
                  <c:v>39512</c:v>
                </c:pt>
                <c:pt idx="39">
                  <c:v>39513</c:v>
                </c:pt>
                <c:pt idx="40">
                  <c:v>39514</c:v>
                </c:pt>
                <c:pt idx="41">
                  <c:v>39515</c:v>
                </c:pt>
                <c:pt idx="42">
                  <c:v>39519</c:v>
                </c:pt>
                <c:pt idx="43">
                  <c:v>39520</c:v>
                </c:pt>
                <c:pt idx="44">
                  <c:v>39521</c:v>
                </c:pt>
                <c:pt idx="45">
                  <c:v>39522</c:v>
                </c:pt>
                <c:pt idx="46">
                  <c:v>39525</c:v>
                </c:pt>
                <c:pt idx="47">
                  <c:v>39526</c:v>
                </c:pt>
                <c:pt idx="48">
                  <c:v>39527</c:v>
                </c:pt>
                <c:pt idx="49">
                  <c:v>39528</c:v>
                </c:pt>
                <c:pt idx="50">
                  <c:v>39529</c:v>
                </c:pt>
                <c:pt idx="51">
                  <c:v>39532</c:v>
                </c:pt>
                <c:pt idx="52">
                  <c:v>39533</c:v>
                </c:pt>
                <c:pt idx="53">
                  <c:v>39534</c:v>
                </c:pt>
                <c:pt idx="54">
                  <c:v>39535</c:v>
                </c:pt>
                <c:pt idx="55">
                  <c:v>39536</c:v>
                </c:pt>
                <c:pt idx="56">
                  <c:v>39539</c:v>
                </c:pt>
                <c:pt idx="57">
                  <c:v>39540</c:v>
                </c:pt>
                <c:pt idx="58">
                  <c:v>39541</c:v>
                </c:pt>
                <c:pt idx="59">
                  <c:v>39542</c:v>
                </c:pt>
                <c:pt idx="60">
                  <c:v>39543</c:v>
                </c:pt>
                <c:pt idx="61">
                  <c:v>39546</c:v>
                </c:pt>
                <c:pt idx="62">
                  <c:v>39547</c:v>
                </c:pt>
                <c:pt idx="63">
                  <c:v>39548</c:v>
                </c:pt>
                <c:pt idx="64">
                  <c:v>39549</c:v>
                </c:pt>
                <c:pt idx="65">
                  <c:v>39550</c:v>
                </c:pt>
                <c:pt idx="66">
                  <c:v>39553</c:v>
                </c:pt>
                <c:pt idx="67">
                  <c:v>39554</c:v>
                </c:pt>
                <c:pt idx="68">
                  <c:v>39555</c:v>
                </c:pt>
                <c:pt idx="69">
                  <c:v>39556</c:v>
                </c:pt>
                <c:pt idx="70">
                  <c:v>39557</c:v>
                </c:pt>
                <c:pt idx="71">
                  <c:v>39560</c:v>
                </c:pt>
                <c:pt idx="72">
                  <c:v>39561</c:v>
                </c:pt>
                <c:pt idx="73">
                  <c:v>39562</c:v>
                </c:pt>
                <c:pt idx="74">
                  <c:v>39563</c:v>
                </c:pt>
                <c:pt idx="75">
                  <c:v>39564</c:v>
                </c:pt>
                <c:pt idx="76">
                  <c:v>39567</c:v>
                </c:pt>
                <c:pt idx="77">
                  <c:v>39568</c:v>
                </c:pt>
                <c:pt idx="78">
                  <c:v>39569</c:v>
                </c:pt>
                <c:pt idx="79">
                  <c:v>39573</c:v>
                </c:pt>
                <c:pt idx="80">
                  <c:v>39574</c:v>
                </c:pt>
                <c:pt idx="81">
                  <c:v>39575</c:v>
                </c:pt>
                <c:pt idx="82">
                  <c:v>39576</c:v>
                </c:pt>
                <c:pt idx="83">
                  <c:v>39577</c:v>
                </c:pt>
                <c:pt idx="84">
                  <c:v>39581</c:v>
                </c:pt>
                <c:pt idx="85">
                  <c:v>39582</c:v>
                </c:pt>
                <c:pt idx="86">
                  <c:v>39583</c:v>
                </c:pt>
                <c:pt idx="87">
                  <c:v>39584</c:v>
                </c:pt>
                <c:pt idx="88">
                  <c:v>39585</c:v>
                </c:pt>
                <c:pt idx="89">
                  <c:v>39588</c:v>
                </c:pt>
                <c:pt idx="90">
                  <c:v>39589</c:v>
                </c:pt>
                <c:pt idx="91">
                  <c:v>39590</c:v>
                </c:pt>
                <c:pt idx="92">
                  <c:v>39591</c:v>
                </c:pt>
                <c:pt idx="93">
                  <c:v>39592</c:v>
                </c:pt>
                <c:pt idx="94">
                  <c:v>39595</c:v>
                </c:pt>
                <c:pt idx="95">
                  <c:v>39596</c:v>
                </c:pt>
                <c:pt idx="96">
                  <c:v>39597</c:v>
                </c:pt>
                <c:pt idx="97">
                  <c:v>39598</c:v>
                </c:pt>
                <c:pt idx="98">
                  <c:v>39599</c:v>
                </c:pt>
                <c:pt idx="99">
                  <c:v>39602</c:v>
                </c:pt>
                <c:pt idx="100">
                  <c:v>39603</c:v>
                </c:pt>
                <c:pt idx="101">
                  <c:v>39604</c:v>
                </c:pt>
                <c:pt idx="102">
                  <c:v>39605</c:v>
                </c:pt>
                <c:pt idx="103">
                  <c:v>39606</c:v>
                </c:pt>
                <c:pt idx="104">
                  <c:v>39607</c:v>
                </c:pt>
                <c:pt idx="105">
                  <c:v>39609</c:v>
                </c:pt>
                <c:pt idx="106">
                  <c:v>39610</c:v>
                </c:pt>
                <c:pt idx="107">
                  <c:v>39611</c:v>
                </c:pt>
                <c:pt idx="108">
                  <c:v>39616</c:v>
                </c:pt>
                <c:pt idx="109">
                  <c:v>39617</c:v>
                </c:pt>
                <c:pt idx="110">
                  <c:v>39618</c:v>
                </c:pt>
                <c:pt idx="111">
                  <c:v>39619</c:v>
                </c:pt>
                <c:pt idx="112">
                  <c:v>39620</c:v>
                </c:pt>
                <c:pt idx="113">
                  <c:v>39623</c:v>
                </c:pt>
                <c:pt idx="114">
                  <c:v>39624</c:v>
                </c:pt>
                <c:pt idx="115">
                  <c:v>39625</c:v>
                </c:pt>
                <c:pt idx="116">
                  <c:v>39626</c:v>
                </c:pt>
                <c:pt idx="117">
                  <c:v>39627</c:v>
                </c:pt>
                <c:pt idx="118">
                  <c:v>39630</c:v>
                </c:pt>
                <c:pt idx="119">
                  <c:v>39631</c:v>
                </c:pt>
                <c:pt idx="120">
                  <c:v>39632</c:v>
                </c:pt>
                <c:pt idx="121">
                  <c:v>39633</c:v>
                </c:pt>
                <c:pt idx="122">
                  <c:v>39634</c:v>
                </c:pt>
                <c:pt idx="123">
                  <c:v>39637</c:v>
                </c:pt>
                <c:pt idx="124">
                  <c:v>39638</c:v>
                </c:pt>
                <c:pt idx="125">
                  <c:v>39639</c:v>
                </c:pt>
                <c:pt idx="126">
                  <c:v>39640</c:v>
                </c:pt>
                <c:pt idx="127">
                  <c:v>39641</c:v>
                </c:pt>
                <c:pt idx="128">
                  <c:v>39644</c:v>
                </c:pt>
                <c:pt idx="129">
                  <c:v>39645</c:v>
                </c:pt>
                <c:pt idx="130">
                  <c:v>39646</c:v>
                </c:pt>
                <c:pt idx="131">
                  <c:v>39647</c:v>
                </c:pt>
                <c:pt idx="132">
                  <c:v>39648</c:v>
                </c:pt>
                <c:pt idx="133">
                  <c:v>39651</c:v>
                </c:pt>
                <c:pt idx="134">
                  <c:v>39652</c:v>
                </c:pt>
                <c:pt idx="135">
                  <c:v>39653</c:v>
                </c:pt>
                <c:pt idx="136">
                  <c:v>39654</c:v>
                </c:pt>
                <c:pt idx="137">
                  <c:v>39655</c:v>
                </c:pt>
                <c:pt idx="138">
                  <c:v>39658</c:v>
                </c:pt>
                <c:pt idx="139">
                  <c:v>39659</c:v>
                </c:pt>
                <c:pt idx="140">
                  <c:v>39660</c:v>
                </c:pt>
                <c:pt idx="141">
                  <c:v>39661</c:v>
                </c:pt>
                <c:pt idx="142">
                  <c:v>39662</c:v>
                </c:pt>
                <c:pt idx="143">
                  <c:v>39665</c:v>
                </c:pt>
                <c:pt idx="144">
                  <c:v>39666</c:v>
                </c:pt>
                <c:pt idx="145">
                  <c:v>39667</c:v>
                </c:pt>
                <c:pt idx="146">
                  <c:v>39668</c:v>
                </c:pt>
                <c:pt idx="147">
                  <c:v>39669</c:v>
                </c:pt>
                <c:pt idx="148">
                  <c:v>39672</c:v>
                </c:pt>
                <c:pt idx="149">
                  <c:v>39673</c:v>
                </c:pt>
                <c:pt idx="150">
                  <c:v>39674</c:v>
                </c:pt>
                <c:pt idx="151">
                  <c:v>39675</c:v>
                </c:pt>
                <c:pt idx="152">
                  <c:v>39676</c:v>
                </c:pt>
                <c:pt idx="153">
                  <c:v>39679</c:v>
                </c:pt>
                <c:pt idx="154">
                  <c:v>39680</c:v>
                </c:pt>
                <c:pt idx="155">
                  <c:v>39681</c:v>
                </c:pt>
                <c:pt idx="156">
                  <c:v>39682</c:v>
                </c:pt>
                <c:pt idx="157">
                  <c:v>39683</c:v>
                </c:pt>
                <c:pt idx="158">
                  <c:v>39686</c:v>
                </c:pt>
                <c:pt idx="159">
                  <c:v>39687</c:v>
                </c:pt>
                <c:pt idx="160">
                  <c:v>39688</c:v>
                </c:pt>
                <c:pt idx="161">
                  <c:v>39689</c:v>
                </c:pt>
                <c:pt idx="162">
                  <c:v>39690</c:v>
                </c:pt>
                <c:pt idx="163">
                  <c:v>39693</c:v>
                </c:pt>
                <c:pt idx="164">
                  <c:v>39694</c:v>
                </c:pt>
                <c:pt idx="165">
                  <c:v>39695</c:v>
                </c:pt>
                <c:pt idx="166">
                  <c:v>39696</c:v>
                </c:pt>
                <c:pt idx="167">
                  <c:v>39697</c:v>
                </c:pt>
                <c:pt idx="168">
                  <c:v>39700</c:v>
                </c:pt>
                <c:pt idx="169">
                  <c:v>39701</c:v>
                </c:pt>
                <c:pt idx="170">
                  <c:v>39702</c:v>
                </c:pt>
                <c:pt idx="171">
                  <c:v>39703</c:v>
                </c:pt>
                <c:pt idx="172">
                  <c:v>39704</c:v>
                </c:pt>
                <c:pt idx="173">
                  <c:v>39707</c:v>
                </c:pt>
                <c:pt idx="174">
                  <c:v>39708</c:v>
                </c:pt>
                <c:pt idx="175">
                  <c:v>39709</c:v>
                </c:pt>
                <c:pt idx="176">
                  <c:v>39710</c:v>
                </c:pt>
                <c:pt idx="177">
                  <c:v>39711</c:v>
                </c:pt>
                <c:pt idx="178">
                  <c:v>39714</c:v>
                </c:pt>
                <c:pt idx="179">
                  <c:v>39715</c:v>
                </c:pt>
                <c:pt idx="180">
                  <c:v>39716</c:v>
                </c:pt>
                <c:pt idx="181">
                  <c:v>39717</c:v>
                </c:pt>
                <c:pt idx="182">
                  <c:v>39718</c:v>
                </c:pt>
                <c:pt idx="183">
                  <c:v>39721</c:v>
                </c:pt>
                <c:pt idx="184">
                  <c:v>39722</c:v>
                </c:pt>
                <c:pt idx="185">
                  <c:v>39723</c:v>
                </c:pt>
                <c:pt idx="186">
                  <c:v>39724</c:v>
                </c:pt>
                <c:pt idx="187">
                  <c:v>39725</c:v>
                </c:pt>
                <c:pt idx="188">
                  <c:v>39728</c:v>
                </c:pt>
                <c:pt idx="189">
                  <c:v>39729</c:v>
                </c:pt>
                <c:pt idx="190">
                  <c:v>39730</c:v>
                </c:pt>
                <c:pt idx="191">
                  <c:v>39731</c:v>
                </c:pt>
                <c:pt idx="192">
                  <c:v>39732</c:v>
                </c:pt>
                <c:pt idx="193">
                  <c:v>39735</c:v>
                </c:pt>
                <c:pt idx="194">
                  <c:v>39736</c:v>
                </c:pt>
                <c:pt idx="195">
                  <c:v>39737</c:v>
                </c:pt>
                <c:pt idx="196">
                  <c:v>39738</c:v>
                </c:pt>
                <c:pt idx="197">
                  <c:v>39739</c:v>
                </c:pt>
                <c:pt idx="198">
                  <c:v>39742</c:v>
                </c:pt>
                <c:pt idx="199">
                  <c:v>39743</c:v>
                </c:pt>
                <c:pt idx="200">
                  <c:v>39744</c:v>
                </c:pt>
                <c:pt idx="201">
                  <c:v>39745</c:v>
                </c:pt>
                <c:pt idx="202">
                  <c:v>39746</c:v>
                </c:pt>
                <c:pt idx="203">
                  <c:v>39749</c:v>
                </c:pt>
                <c:pt idx="204">
                  <c:v>39750</c:v>
                </c:pt>
                <c:pt idx="205">
                  <c:v>39751</c:v>
                </c:pt>
                <c:pt idx="206">
                  <c:v>39752</c:v>
                </c:pt>
                <c:pt idx="207">
                  <c:v>39753</c:v>
                </c:pt>
                <c:pt idx="208">
                  <c:v>39754</c:v>
                </c:pt>
                <c:pt idx="209">
                  <c:v>39758</c:v>
                </c:pt>
                <c:pt idx="210">
                  <c:v>39759</c:v>
                </c:pt>
                <c:pt idx="211">
                  <c:v>39760</c:v>
                </c:pt>
                <c:pt idx="212">
                  <c:v>39763</c:v>
                </c:pt>
                <c:pt idx="213">
                  <c:v>39764</c:v>
                </c:pt>
                <c:pt idx="214">
                  <c:v>39765</c:v>
                </c:pt>
                <c:pt idx="215">
                  <c:v>39766</c:v>
                </c:pt>
                <c:pt idx="216">
                  <c:v>39767</c:v>
                </c:pt>
                <c:pt idx="217">
                  <c:v>39770</c:v>
                </c:pt>
                <c:pt idx="218">
                  <c:v>39771</c:v>
                </c:pt>
                <c:pt idx="219">
                  <c:v>39772</c:v>
                </c:pt>
                <c:pt idx="220">
                  <c:v>39773</c:v>
                </c:pt>
                <c:pt idx="221">
                  <c:v>39774</c:v>
                </c:pt>
                <c:pt idx="222">
                  <c:v>39777</c:v>
                </c:pt>
                <c:pt idx="223">
                  <c:v>39778</c:v>
                </c:pt>
                <c:pt idx="224">
                  <c:v>39779</c:v>
                </c:pt>
                <c:pt idx="225">
                  <c:v>39780</c:v>
                </c:pt>
                <c:pt idx="226">
                  <c:v>39781</c:v>
                </c:pt>
                <c:pt idx="227">
                  <c:v>39784</c:v>
                </c:pt>
                <c:pt idx="228">
                  <c:v>39785</c:v>
                </c:pt>
                <c:pt idx="229">
                  <c:v>39786</c:v>
                </c:pt>
                <c:pt idx="230">
                  <c:v>39787</c:v>
                </c:pt>
                <c:pt idx="231">
                  <c:v>39788</c:v>
                </c:pt>
                <c:pt idx="232">
                  <c:v>39791</c:v>
                </c:pt>
                <c:pt idx="233">
                  <c:v>39792</c:v>
                </c:pt>
                <c:pt idx="234">
                  <c:v>39793</c:v>
                </c:pt>
                <c:pt idx="235">
                  <c:v>39794</c:v>
                </c:pt>
                <c:pt idx="236">
                  <c:v>39795</c:v>
                </c:pt>
                <c:pt idx="237">
                  <c:v>39798</c:v>
                </c:pt>
                <c:pt idx="238">
                  <c:v>39799</c:v>
                </c:pt>
                <c:pt idx="239">
                  <c:v>39800</c:v>
                </c:pt>
                <c:pt idx="240">
                  <c:v>39801</c:v>
                </c:pt>
                <c:pt idx="241">
                  <c:v>39802</c:v>
                </c:pt>
                <c:pt idx="242">
                  <c:v>39805</c:v>
                </c:pt>
                <c:pt idx="243">
                  <c:v>39806</c:v>
                </c:pt>
                <c:pt idx="244">
                  <c:v>39807</c:v>
                </c:pt>
                <c:pt idx="245">
                  <c:v>39808</c:v>
                </c:pt>
                <c:pt idx="246">
                  <c:v>39809</c:v>
                </c:pt>
                <c:pt idx="247">
                  <c:v>39812</c:v>
                </c:pt>
                <c:pt idx="248">
                  <c:v>39813</c:v>
                </c:pt>
                <c:pt idx="249">
                  <c:v>39814</c:v>
                </c:pt>
                <c:pt idx="250">
                  <c:v>39825</c:v>
                </c:pt>
                <c:pt idx="251">
                  <c:v>39826</c:v>
                </c:pt>
                <c:pt idx="252">
                  <c:v>39827</c:v>
                </c:pt>
                <c:pt idx="253">
                  <c:v>39828</c:v>
                </c:pt>
                <c:pt idx="254">
                  <c:v>39829</c:v>
                </c:pt>
                <c:pt idx="255">
                  <c:v>39830</c:v>
                </c:pt>
                <c:pt idx="256">
                  <c:v>39833</c:v>
                </c:pt>
                <c:pt idx="257">
                  <c:v>39834</c:v>
                </c:pt>
                <c:pt idx="258">
                  <c:v>39835</c:v>
                </c:pt>
                <c:pt idx="259">
                  <c:v>39836</c:v>
                </c:pt>
                <c:pt idx="260">
                  <c:v>39837</c:v>
                </c:pt>
                <c:pt idx="261">
                  <c:v>39840</c:v>
                </c:pt>
                <c:pt idx="262">
                  <c:v>39841</c:v>
                </c:pt>
                <c:pt idx="263">
                  <c:v>39842</c:v>
                </c:pt>
                <c:pt idx="264">
                  <c:v>39843</c:v>
                </c:pt>
                <c:pt idx="265">
                  <c:v>39844</c:v>
                </c:pt>
                <c:pt idx="266">
                  <c:v>39847</c:v>
                </c:pt>
                <c:pt idx="267">
                  <c:v>39848</c:v>
                </c:pt>
                <c:pt idx="268">
                  <c:v>39849</c:v>
                </c:pt>
                <c:pt idx="269">
                  <c:v>39850</c:v>
                </c:pt>
                <c:pt idx="270">
                  <c:v>39851</c:v>
                </c:pt>
                <c:pt idx="271">
                  <c:v>39854</c:v>
                </c:pt>
                <c:pt idx="272">
                  <c:v>39855</c:v>
                </c:pt>
                <c:pt idx="273">
                  <c:v>39856</c:v>
                </c:pt>
                <c:pt idx="274">
                  <c:v>39857</c:v>
                </c:pt>
                <c:pt idx="275">
                  <c:v>39858</c:v>
                </c:pt>
                <c:pt idx="276">
                  <c:v>39861</c:v>
                </c:pt>
                <c:pt idx="277">
                  <c:v>39862</c:v>
                </c:pt>
                <c:pt idx="278">
                  <c:v>39863</c:v>
                </c:pt>
                <c:pt idx="279">
                  <c:v>39864</c:v>
                </c:pt>
                <c:pt idx="280">
                  <c:v>39865</c:v>
                </c:pt>
                <c:pt idx="281">
                  <c:v>39869</c:v>
                </c:pt>
                <c:pt idx="282">
                  <c:v>39870</c:v>
                </c:pt>
                <c:pt idx="283">
                  <c:v>39871</c:v>
                </c:pt>
                <c:pt idx="284">
                  <c:v>39872</c:v>
                </c:pt>
                <c:pt idx="285">
                  <c:v>39875</c:v>
                </c:pt>
                <c:pt idx="286">
                  <c:v>39876</c:v>
                </c:pt>
                <c:pt idx="287">
                  <c:v>39877</c:v>
                </c:pt>
                <c:pt idx="288">
                  <c:v>39878</c:v>
                </c:pt>
                <c:pt idx="289">
                  <c:v>39879</c:v>
                </c:pt>
                <c:pt idx="290">
                  <c:v>39883</c:v>
                </c:pt>
                <c:pt idx="291">
                  <c:v>39884</c:v>
                </c:pt>
                <c:pt idx="292">
                  <c:v>39885</c:v>
                </c:pt>
                <c:pt idx="293">
                  <c:v>39886</c:v>
                </c:pt>
                <c:pt idx="294">
                  <c:v>39889</c:v>
                </c:pt>
                <c:pt idx="295">
                  <c:v>39890</c:v>
                </c:pt>
                <c:pt idx="296">
                  <c:v>39891</c:v>
                </c:pt>
                <c:pt idx="297">
                  <c:v>39892</c:v>
                </c:pt>
                <c:pt idx="298">
                  <c:v>39893</c:v>
                </c:pt>
                <c:pt idx="299">
                  <c:v>39896</c:v>
                </c:pt>
                <c:pt idx="300">
                  <c:v>39897</c:v>
                </c:pt>
                <c:pt idx="301">
                  <c:v>39898</c:v>
                </c:pt>
                <c:pt idx="302">
                  <c:v>39899</c:v>
                </c:pt>
                <c:pt idx="303">
                  <c:v>39900</c:v>
                </c:pt>
                <c:pt idx="304">
                  <c:v>39903</c:v>
                </c:pt>
                <c:pt idx="305">
                  <c:v>39904</c:v>
                </c:pt>
                <c:pt idx="306">
                  <c:v>39905</c:v>
                </c:pt>
                <c:pt idx="307">
                  <c:v>39906</c:v>
                </c:pt>
                <c:pt idx="308">
                  <c:v>39907</c:v>
                </c:pt>
                <c:pt idx="309">
                  <c:v>39910</c:v>
                </c:pt>
                <c:pt idx="310">
                  <c:v>39911</c:v>
                </c:pt>
                <c:pt idx="311">
                  <c:v>39912</c:v>
                </c:pt>
                <c:pt idx="312">
                  <c:v>39913</c:v>
                </c:pt>
                <c:pt idx="313">
                  <c:v>39914</c:v>
                </c:pt>
                <c:pt idx="314">
                  <c:v>39917</c:v>
                </c:pt>
                <c:pt idx="315">
                  <c:v>39918</c:v>
                </c:pt>
                <c:pt idx="316">
                  <c:v>39919</c:v>
                </c:pt>
                <c:pt idx="317">
                  <c:v>39920</c:v>
                </c:pt>
                <c:pt idx="318">
                  <c:v>39921</c:v>
                </c:pt>
                <c:pt idx="319">
                  <c:v>39924</c:v>
                </c:pt>
                <c:pt idx="320">
                  <c:v>39925</c:v>
                </c:pt>
                <c:pt idx="321">
                  <c:v>39926</c:v>
                </c:pt>
                <c:pt idx="322">
                  <c:v>39927</c:v>
                </c:pt>
                <c:pt idx="323">
                  <c:v>39928</c:v>
                </c:pt>
                <c:pt idx="324">
                  <c:v>39931</c:v>
                </c:pt>
                <c:pt idx="325">
                  <c:v>39932</c:v>
                </c:pt>
                <c:pt idx="326">
                  <c:v>39933</c:v>
                </c:pt>
                <c:pt idx="327">
                  <c:v>39934</c:v>
                </c:pt>
                <c:pt idx="328">
                  <c:v>39938</c:v>
                </c:pt>
                <c:pt idx="329">
                  <c:v>39939</c:v>
                </c:pt>
                <c:pt idx="330">
                  <c:v>39940</c:v>
                </c:pt>
                <c:pt idx="331">
                  <c:v>39941</c:v>
                </c:pt>
                <c:pt idx="332">
                  <c:v>39942</c:v>
                </c:pt>
                <c:pt idx="333">
                  <c:v>39946</c:v>
                </c:pt>
                <c:pt idx="334">
                  <c:v>39947</c:v>
                </c:pt>
                <c:pt idx="335">
                  <c:v>39948</c:v>
                </c:pt>
                <c:pt idx="336">
                  <c:v>39949</c:v>
                </c:pt>
                <c:pt idx="337">
                  <c:v>39952</c:v>
                </c:pt>
                <c:pt idx="338">
                  <c:v>39953</c:v>
                </c:pt>
                <c:pt idx="339">
                  <c:v>39954</c:v>
                </c:pt>
                <c:pt idx="340">
                  <c:v>39955</c:v>
                </c:pt>
                <c:pt idx="341">
                  <c:v>39956</c:v>
                </c:pt>
                <c:pt idx="342">
                  <c:v>39959</c:v>
                </c:pt>
                <c:pt idx="343">
                  <c:v>39960</c:v>
                </c:pt>
                <c:pt idx="344">
                  <c:v>39961</c:v>
                </c:pt>
                <c:pt idx="345">
                  <c:v>39962</c:v>
                </c:pt>
                <c:pt idx="346">
                  <c:v>39963</c:v>
                </c:pt>
                <c:pt idx="347">
                  <c:v>39966</c:v>
                </c:pt>
                <c:pt idx="348">
                  <c:v>39967</c:v>
                </c:pt>
                <c:pt idx="349">
                  <c:v>39968</c:v>
                </c:pt>
                <c:pt idx="350">
                  <c:v>39969</c:v>
                </c:pt>
                <c:pt idx="351">
                  <c:v>39970</c:v>
                </c:pt>
                <c:pt idx="352">
                  <c:v>39973</c:v>
                </c:pt>
                <c:pt idx="353">
                  <c:v>39974</c:v>
                </c:pt>
                <c:pt idx="354">
                  <c:v>39975</c:v>
                </c:pt>
                <c:pt idx="355">
                  <c:v>39976</c:v>
                </c:pt>
                <c:pt idx="356">
                  <c:v>39980</c:v>
                </c:pt>
                <c:pt idx="357">
                  <c:v>39981</c:v>
                </c:pt>
                <c:pt idx="358">
                  <c:v>39982</c:v>
                </c:pt>
                <c:pt idx="359">
                  <c:v>39983</c:v>
                </c:pt>
                <c:pt idx="360">
                  <c:v>39984</c:v>
                </c:pt>
                <c:pt idx="361">
                  <c:v>39987</c:v>
                </c:pt>
                <c:pt idx="362">
                  <c:v>39988</c:v>
                </c:pt>
                <c:pt idx="363">
                  <c:v>39989</c:v>
                </c:pt>
                <c:pt idx="364">
                  <c:v>39990</c:v>
                </c:pt>
                <c:pt idx="365">
                  <c:v>39991</c:v>
                </c:pt>
                <c:pt idx="366">
                  <c:v>39994</c:v>
                </c:pt>
                <c:pt idx="367">
                  <c:v>39995</c:v>
                </c:pt>
                <c:pt idx="368">
                  <c:v>39996</c:v>
                </c:pt>
                <c:pt idx="369">
                  <c:v>39997</c:v>
                </c:pt>
                <c:pt idx="370">
                  <c:v>39998</c:v>
                </c:pt>
                <c:pt idx="371">
                  <c:v>40001</c:v>
                </c:pt>
                <c:pt idx="372">
                  <c:v>40002</c:v>
                </c:pt>
                <c:pt idx="373">
                  <c:v>40003</c:v>
                </c:pt>
                <c:pt idx="374">
                  <c:v>40004</c:v>
                </c:pt>
                <c:pt idx="375">
                  <c:v>40005</c:v>
                </c:pt>
                <c:pt idx="376">
                  <c:v>40008</c:v>
                </c:pt>
                <c:pt idx="377">
                  <c:v>40009</c:v>
                </c:pt>
                <c:pt idx="378">
                  <c:v>40010</c:v>
                </c:pt>
                <c:pt idx="379">
                  <c:v>40011</c:v>
                </c:pt>
                <c:pt idx="380">
                  <c:v>40012</c:v>
                </c:pt>
                <c:pt idx="381">
                  <c:v>40015</c:v>
                </c:pt>
                <c:pt idx="382">
                  <c:v>40016</c:v>
                </c:pt>
                <c:pt idx="383">
                  <c:v>40017</c:v>
                </c:pt>
                <c:pt idx="384">
                  <c:v>40018</c:v>
                </c:pt>
                <c:pt idx="385">
                  <c:v>40019</c:v>
                </c:pt>
                <c:pt idx="386">
                  <c:v>40022</c:v>
                </c:pt>
                <c:pt idx="387">
                  <c:v>40023</c:v>
                </c:pt>
                <c:pt idx="388">
                  <c:v>40024</c:v>
                </c:pt>
                <c:pt idx="389">
                  <c:v>40025</c:v>
                </c:pt>
                <c:pt idx="390">
                  <c:v>40026</c:v>
                </c:pt>
                <c:pt idx="391">
                  <c:v>40029</c:v>
                </c:pt>
                <c:pt idx="392">
                  <c:v>40030</c:v>
                </c:pt>
                <c:pt idx="393">
                  <c:v>40031</c:v>
                </c:pt>
                <c:pt idx="394">
                  <c:v>40032</c:v>
                </c:pt>
                <c:pt idx="395">
                  <c:v>40033</c:v>
                </c:pt>
                <c:pt idx="396">
                  <c:v>40036</c:v>
                </c:pt>
                <c:pt idx="397">
                  <c:v>40037</c:v>
                </c:pt>
                <c:pt idx="398">
                  <c:v>40038</c:v>
                </c:pt>
                <c:pt idx="399">
                  <c:v>40039</c:v>
                </c:pt>
                <c:pt idx="400">
                  <c:v>40040</c:v>
                </c:pt>
                <c:pt idx="401">
                  <c:v>40043</c:v>
                </c:pt>
                <c:pt idx="402">
                  <c:v>40044</c:v>
                </c:pt>
                <c:pt idx="403">
                  <c:v>40045</c:v>
                </c:pt>
                <c:pt idx="404">
                  <c:v>40046</c:v>
                </c:pt>
                <c:pt idx="405">
                  <c:v>40047</c:v>
                </c:pt>
                <c:pt idx="406">
                  <c:v>40050</c:v>
                </c:pt>
                <c:pt idx="407">
                  <c:v>40051</c:v>
                </c:pt>
                <c:pt idx="408">
                  <c:v>40052</c:v>
                </c:pt>
                <c:pt idx="409">
                  <c:v>40053</c:v>
                </c:pt>
                <c:pt idx="410">
                  <c:v>40054</c:v>
                </c:pt>
                <c:pt idx="411">
                  <c:v>40057</c:v>
                </c:pt>
                <c:pt idx="412">
                  <c:v>40058</c:v>
                </c:pt>
                <c:pt idx="413">
                  <c:v>40059</c:v>
                </c:pt>
                <c:pt idx="414">
                  <c:v>40060</c:v>
                </c:pt>
                <c:pt idx="415">
                  <c:v>40061</c:v>
                </c:pt>
                <c:pt idx="416">
                  <c:v>40064</c:v>
                </c:pt>
                <c:pt idx="417">
                  <c:v>40065</c:v>
                </c:pt>
                <c:pt idx="418">
                  <c:v>40066</c:v>
                </c:pt>
                <c:pt idx="419">
                  <c:v>40067</c:v>
                </c:pt>
                <c:pt idx="420">
                  <c:v>40068</c:v>
                </c:pt>
                <c:pt idx="421">
                  <c:v>40071</c:v>
                </c:pt>
                <c:pt idx="422">
                  <c:v>40072</c:v>
                </c:pt>
                <c:pt idx="423">
                  <c:v>40073</c:v>
                </c:pt>
                <c:pt idx="424">
                  <c:v>40074</c:v>
                </c:pt>
                <c:pt idx="425">
                  <c:v>40075</c:v>
                </c:pt>
                <c:pt idx="426">
                  <c:v>40078</c:v>
                </c:pt>
                <c:pt idx="427">
                  <c:v>40079</c:v>
                </c:pt>
                <c:pt idx="428">
                  <c:v>40080</c:v>
                </c:pt>
                <c:pt idx="429">
                  <c:v>40081</c:v>
                </c:pt>
                <c:pt idx="430">
                  <c:v>40082</c:v>
                </c:pt>
                <c:pt idx="431">
                  <c:v>40085</c:v>
                </c:pt>
                <c:pt idx="432">
                  <c:v>40086</c:v>
                </c:pt>
                <c:pt idx="433">
                  <c:v>40087</c:v>
                </c:pt>
                <c:pt idx="434">
                  <c:v>40088</c:v>
                </c:pt>
                <c:pt idx="435">
                  <c:v>40089</c:v>
                </c:pt>
                <c:pt idx="436">
                  <c:v>40092</c:v>
                </c:pt>
                <c:pt idx="437">
                  <c:v>40093</c:v>
                </c:pt>
                <c:pt idx="438">
                  <c:v>40094</c:v>
                </c:pt>
                <c:pt idx="439">
                  <c:v>40095</c:v>
                </c:pt>
                <c:pt idx="440">
                  <c:v>40096</c:v>
                </c:pt>
                <c:pt idx="441">
                  <c:v>40099</c:v>
                </c:pt>
                <c:pt idx="442">
                  <c:v>40100</c:v>
                </c:pt>
                <c:pt idx="443">
                  <c:v>40101</c:v>
                </c:pt>
                <c:pt idx="444">
                  <c:v>40102</c:v>
                </c:pt>
                <c:pt idx="445">
                  <c:v>40103</c:v>
                </c:pt>
                <c:pt idx="446">
                  <c:v>40106</c:v>
                </c:pt>
                <c:pt idx="447">
                  <c:v>40107</c:v>
                </c:pt>
                <c:pt idx="448">
                  <c:v>40108</c:v>
                </c:pt>
                <c:pt idx="449">
                  <c:v>40109</c:v>
                </c:pt>
                <c:pt idx="450">
                  <c:v>40110</c:v>
                </c:pt>
                <c:pt idx="451">
                  <c:v>40113</c:v>
                </c:pt>
                <c:pt idx="452">
                  <c:v>40114</c:v>
                </c:pt>
                <c:pt idx="453">
                  <c:v>40115</c:v>
                </c:pt>
                <c:pt idx="454">
                  <c:v>40116</c:v>
                </c:pt>
                <c:pt idx="455">
                  <c:v>40117</c:v>
                </c:pt>
                <c:pt idx="456">
                  <c:v>40120</c:v>
                </c:pt>
                <c:pt idx="457">
                  <c:v>40121</c:v>
                </c:pt>
                <c:pt idx="458">
                  <c:v>40123</c:v>
                </c:pt>
                <c:pt idx="459">
                  <c:v>40124</c:v>
                </c:pt>
                <c:pt idx="460">
                  <c:v>40127</c:v>
                </c:pt>
                <c:pt idx="461">
                  <c:v>40128</c:v>
                </c:pt>
                <c:pt idx="462">
                  <c:v>40129</c:v>
                </c:pt>
                <c:pt idx="463">
                  <c:v>40130</c:v>
                </c:pt>
                <c:pt idx="464">
                  <c:v>40131</c:v>
                </c:pt>
                <c:pt idx="465">
                  <c:v>40134</c:v>
                </c:pt>
                <c:pt idx="466">
                  <c:v>40135</c:v>
                </c:pt>
                <c:pt idx="467">
                  <c:v>40136</c:v>
                </c:pt>
                <c:pt idx="468">
                  <c:v>40137</c:v>
                </c:pt>
                <c:pt idx="469">
                  <c:v>40138</c:v>
                </c:pt>
                <c:pt idx="470">
                  <c:v>40141</c:v>
                </c:pt>
                <c:pt idx="471">
                  <c:v>40142</c:v>
                </c:pt>
                <c:pt idx="472">
                  <c:v>40143</c:v>
                </c:pt>
                <c:pt idx="473">
                  <c:v>40144</c:v>
                </c:pt>
                <c:pt idx="474">
                  <c:v>40145</c:v>
                </c:pt>
                <c:pt idx="475">
                  <c:v>40148</c:v>
                </c:pt>
                <c:pt idx="476">
                  <c:v>40149</c:v>
                </c:pt>
                <c:pt idx="477">
                  <c:v>40150</c:v>
                </c:pt>
                <c:pt idx="478">
                  <c:v>40151</c:v>
                </c:pt>
                <c:pt idx="479">
                  <c:v>40152</c:v>
                </c:pt>
                <c:pt idx="480">
                  <c:v>40155</c:v>
                </c:pt>
                <c:pt idx="481">
                  <c:v>40156</c:v>
                </c:pt>
                <c:pt idx="482">
                  <c:v>40157</c:v>
                </c:pt>
                <c:pt idx="483">
                  <c:v>40158</c:v>
                </c:pt>
                <c:pt idx="484">
                  <c:v>40159</c:v>
                </c:pt>
                <c:pt idx="485">
                  <c:v>40162</c:v>
                </c:pt>
                <c:pt idx="486">
                  <c:v>40163</c:v>
                </c:pt>
                <c:pt idx="487">
                  <c:v>40164</c:v>
                </c:pt>
                <c:pt idx="488">
                  <c:v>40165</c:v>
                </c:pt>
                <c:pt idx="489">
                  <c:v>40166</c:v>
                </c:pt>
                <c:pt idx="490">
                  <c:v>40169</c:v>
                </c:pt>
                <c:pt idx="491">
                  <c:v>40170</c:v>
                </c:pt>
                <c:pt idx="492">
                  <c:v>40171</c:v>
                </c:pt>
                <c:pt idx="493">
                  <c:v>40172</c:v>
                </c:pt>
                <c:pt idx="494">
                  <c:v>40173</c:v>
                </c:pt>
                <c:pt idx="495">
                  <c:v>40176</c:v>
                </c:pt>
                <c:pt idx="496">
                  <c:v>40177</c:v>
                </c:pt>
                <c:pt idx="497">
                  <c:v>40178</c:v>
                </c:pt>
                <c:pt idx="498">
                  <c:v>40179</c:v>
                </c:pt>
                <c:pt idx="499">
                  <c:v>40190</c:v>
                </c:pt>
                <c:pt idx="500">
                  <c:v>40191</c:v>
                </c:pt>
                <c:pt idx="501">
                  <c:v>40192</c:v>
                </c:pt>
                <c:pt idx="502">
                  <c:v>40193</c:v>
                </c:pt>
                <c:pt idx="503">
                  <c:v>40194</c:v>
                </c:pt>
                <c:pt idx="504">
                  <c:v>40197</c:v>
                </c:pt>
                <c:pt idx="505">
                  <c:v>40198</c:v>
                </c:pt>
                <c:pt idx="506">
                  <c:v>40199</c:v>
                </c:pt>
                <c:pt idx="507">
                  <c:v>40200</c:v>
                </c:pt>
                <c:pt idx="508">
                  <c:v>40201</c:v>
                </c:pt>
                <c:pt idx="509">
                  <c:v>40204</c:v>
                </c:pt>
                <c:pt idx="510">
                  <c:v>40205</c:v>
                </c:pt>
                <c:pt idx="511">
                  <c:v>40206</c:v>
                </c:pt>
                <c:pt idx="512">
                  <c:v>40207</c:v>
                </c:pt>
                <c:pt idx="513">
                  <c:v>40208</c:v>
                </c:pt>
                <c:pt idx="514">
                  <c:v>40211</c:v>
                </c:pt>
                <c:pt idx="515">
                  <c:v>40212</c:v>
                </c:pt>
                <c:pt idx="516">
                  <c:v>40213</c:v>
                </c:pt>
                <c:pt idx="517">
                  <c:v>40214</c:v>
                </c:pt>
                <c:pt idx="518">
                  <c:v>40215</c:v>
                </c:pt>
                <c:pt idx="519">
                  <c:v>40218</c:v>
                </c:pt>
                <c:pt idx="520">
                  <c:v>40219</c:v>
                </c:pt>
                <c:pt idx="521">
                  <c:v>40220</c:v>
                </c:pt>
                <c:pt idx="522">
                  <c:v>40221</c:v>
                </c:pt>
                <c:pt idx="523">
                  <c:v>40222</c:v>
                </c:pt>
                <c:pt idx="524">
                  <c:v>40225</c:v>
                </c:pt>
                <c:pt idx="525">
                  <c:v>40226</c:v>
                </c:pt>
                <c:pt idx="526">
                  <c:v>40227</c:v>
                </c:pt>
                <c:pt idx="527">
                  <c:v>40228</c:v>
                </c:pt>
                <c:pt idx="528">
                  <c:v>40229</c:v>
                </c:pt>
                <c:pt idx="529">
                  <c:v>40234</c:v>
                </c:pt>
                <c:pt idx="530">
                  <c:v>40235</c:v>
                </c:pt>
                <c:pt idx="531">
                  <c:v>40236</c:v>
                </c:pt>
                <c:pt idx="532">
                  <c:v>40237</c:v>
                </c:pt>
                <c:pt idx="533">
                  <c:v>40239</c:v>
                </c:pt>
                <c:pt idx="534">
                  <c:v>40240</c:v>
                </c:pt>
                <c:pt idx="535">
                  <c:v>40241</c:v>
                </c:pt>
                <c:pt idx="536">
                  <c:v>40242</c:v>
                </c:pt>
                <c:pt idx="537">
                  <c:v>40243</c:v>
                </c:pt>
                <c:pt idx="538">
                  <c:v>40247</c:v>
                </c:pt>
                <c:pt idx="539">
                  <c:v>40248</c:v>
                </c:pt>
                <c:pt idx="540">
                  <c:v>40249</c:v>
                </c:pt>
                <c:pt idx="541">
                  <c:v>40250</c:v>
                </c:pt>
                <c:pt idx="542">
                  <c:v>40253</c:v>
                </c:pt>
                <c:pt idx="543">
                  <c:v>40254</c:v>
                </c:pt>
                <c:pt idx="544">
                  <c:v>40255</c:v>
                </c:pt>
                <c:pt idx="545">
                  <c:v>40256</c:v>
                </c:pt>
                <c:pt idx="546">
                  <c:v>40257</c:v>
                </c:pt>
                <c:pt idx="547">
                  <c:v>40260</c:v>
                </c:pt>
                <c:pt idx="548">
                  <c:v>40261</c:v>
                </c:pt>
                <c:pt idx="549">
                  <c:v>40262</c:v>
                </c:pt>
                <c:pt idx="550">
                  <c:v>40263</c:v>
                </c:pt>
                <c:pt idx="551">
                  <c:v>40264</c:v>
                </c:pt>
                <c:pt idx="552">
                  <c:v>40267</c:v>
                </c:pt>
                <c:pt idx="553">
                  <c:v>40268</c:v>
                </c:pt>
                <c:pt idx="554">
                  <c:v>40269</c:v>
                </c:pt>
                <c:pt idx="555">
                  <c:v>40270</c:v>
                </c:pt>
                <c:pt idx="556">
                  <c:v>40271</c:v>
                </c:pt>
                <c:pt idx="557">
                  <c:v>40274</c:v>
                </c:pt>
                <c:pt idx="558">
                  <c:v>40275</c:v>
                </c:pt>
                <c:pt idx="559">
                  <c:v>40276</c:v>
                </c:pt>
                <c:pt idx="560">
                  <c:v>40277</c:v>
                </c:pt>
                <c:pt idx="561">
                  <c:v>40278</c:v>
                </c:pt>
                <c:pt idx="562">
                  <c:v>40281</c:v>
                </c:pt>
                <c:pt idx="563">
                  <c:v>40282</c:v>
                </c:pt>
                <c:pt idx="564">
                  <c:v>40283</c:v>
                </c:pt>
                <c:pt idx="565">
                  <c:v>40284</c:v>
                </c:pt>
                <c:pt idx="566">
                  <c:v>40285</c:v>
                </c:pt>
                <c:pt idx="567">
                  <c:v>40288</c:v>
                </c:pt>
                <c:pt idx="568">
                  <c:v>40289</c:v>
                </c:pt>
                <c:pt idx="569">
                  <c:v>40290</c:v>
                </c:pt>
                <c:pt idx="570">
                  <c:v>40291</c:v>
                </c:pt>
                <c:pt idx="571">
                  <c:v>40292</c:v>
                </c:pt>
                <c:pt idx="572">
                  <c:v>40295</c:v>
                </c:pt>
                <c:pt idx="573">
                  <c:v>40296</c:v>
                </c:pt>
                <c:pt idx="574">
                  <c:v>40297</c:v>
                </c:pt>
                <c:pt idx="575">
                  <c:v>40298</c:v>
                </c:pt>
                <c:pt idx="576">
                  <c:v>40299</c:v>
                </c:pt>
                <c:pt idx="577">
                  <c:v>40303</c:v>
                </c:pt>
                <c:pt idx="578">
                  <c:v>40304</c:v>
                </c:pt>
                <c:pt idx="579">
                  <c:v>40305</c:v>
                </c:pt>
                <c:pt idx="580">
                  <c:v>40306</c:v>
                </c:pt>
                <c:pt idx="581">
                  <c:v>40310</c:v>
                </c:pt>
                <c:pt idx="582">
                  <c:v>40311</c:v>
                </c:pt>
                <c:pt idx="583">
                  <c:v>40312</c:v>
                </c:pt>
                <c:pt idx="584">
                  <c:v>40313</c:v>
                </c:pt>
                <c:pt idx="585">
                  <c:v>40316</c:v>
                </c:pt>
                <c:pt idx="586">
                  <c:v>40317</c:v>
                </c:pt>
                <c:pt idx="587">
                  <c:v>40318</c:v>
                </c:pt>
                <c:pt idx="588">
                  <c:v>40319</c:v>
                </c:pt>
                <c:pt idx="589">
                  <c:v>40320</c:v>
                </c:pt>
                <c:pt idx="590">
                  <c:v>40323</c:v>
                </c:pt>
                <c:pt idx="591">
                  <c:v>40324</c:v>
                </c:pt>
                <c:pt idx="592">
                  <c:v>40325</c:v>
                </c:pt>
                <c:pt idx="593">
                  <c:v>40326</c:v>
                </c:pt>
                <c:pt idx="594">
                  <c:v>40327</c:v>
                </c:pt>
                <c:pt idx="595">
                  <c:v>40330</c:v>
                </c:pt>
                <c:pt idx="596">
                  <c:v>40331</c:v>
                </c:pt>
                <c:pt idx="597">
                  <c:v>40332</c:v>
                </c:pt>
                <c:pt idx="598">
                  <c:v>40333</c:v>
                </c:pt>
                <c:pt idx="599">
                  <c:v>40334</c:v>
                </c:pt>
                <c:pt idx="600">
                  <c:v>40337</c:v>
                </c:pt>
                <c:pt idx="601">
                  <c:v>40338</c:v>
                </c:pt>
                <c:pt idx="602">
                  <c:v>40339</c:v>
                </c:pt>
                <c:pt idx="603">
                  <c:v>40340</c:v>
                </c:pt>
                <c:pt idx="604">
                  <c:v>40341</c:v>
                </c:pt>
                <c:pt idx="605">
                  <c:v>40345</c:v>
                </c:pt>
                <c:pt idx="606">
                  <c:v>40346</c:v>
                </c:pt>
                <c:pt idx="607">
                  <c:v>40347</c:v>
                </c:pt>
                <c:pt idx="608">
                  <c:v>40348</c:v>
                </c:pt>
                <c:pt idx="609">
                  <c:v>40351</c:v>
                </c:pt>
                <c:pt idx="610">
                  <c:v>40352</c:v>
                </c:pt>
                <c:pt idx="611">
                  <c:v>40353</c:v>
                </c:pt>
                <c:pt idx="612">
                  <c:v>40354</c:v>
                </c:pt>
                <c:pt idx="613">
                  <c:v>40355</c:v>
                </c:pt>
                <c:pt idx="614">
                  <c:v>40358</c:v>
                </c:pt>
                <c:pt idx="615">
                  <c:v>40359</c:v>
                </c:pt>
                <c:pt idx="616">
                  <c:v>40360</c:v>
                </c:pt>
                <c:pt idx="617">
                  <c:v>40361</c:v>
                </c:pt>
                <c:pt idx="618">
                  <c:v>40362</c:v>
                </c:pt>
                <c:pt idx="619">
                  <c:v>40365</c:v>
                </c:pt>
                <c:pt idx="620">
                  <c:v>40366</c:v>
                </c:pt>
                <c:pt idx="621">
                  <c:v>40367</c:v>
                </c:pt>
                <c:pt idx="622">
                  <c:v>40368</c:v>
                </c:pt>
                <c:pt idx="623">
                  <c:v>40369</c:v>
                </c:pt>
                <c:pt idx="624">
                  <c:v>40372</c:v>
                </c:pt>
                <c:pt idx="625">
                  <c:v>40373</c:v>
                </c:pt>
                <c:pt idx="626">
                  <c:v>40374</c:v>
                </c:pt>
                <c:pt idx="627">
                  <c:v>40375</c:v>
                </c:pt>
                <c:pt idx="628">
                  <c:v>40376</c:v>
                </c:pt>
                <c:pt idx="629">
                  <c:v>40379</c:v>
                </c:pt>
                <c:pt idx="630">
                  <c:v>40380</c:v>
                </c:pt>
                <c:pt idx="631">
                  <c:v>40381</c:v>
                </c:pt>
                <c:pt idx="632">
                  <c:v>40382</c:v>
                </c:pt>
                <c:pt idx="633">
                  <c:v>40383</c:v>
                </c:pt>
                <c:pt idx="634">
                  <c:v>40386</c:v>
                </c:pt>
                <c:pt idx="635">
                  <c:v>40387</c:v>
                </c:pt>
                <c:pt idx="636">
                  <c:v>40388</c:v>
                </c:pt>
                <c:pt idx="637">
                  <c:v>40389</c:v>
                </c:pt>
                <c:pt idx="638">
                  <c:v>40390</c:v>
                </c:pt>
                <c:pt idx="639">
                  <c:v>40393</c:v>
                </c:pt>
                <c:pt idx="640">
                  <c:v>40394</c:v>
                </c:pt>
                <c:pt idx="641">
                  <c:v>40395</c:v>
                </c:pt>
                <c:pt idx="642">
                  <c:v>40396</c:v>
                </c:pt>
                <c:pt idx="643">
                  <c:v>40397</c:v>
                </c:pt>
                <c:pt idx="644">
                  <c:v>40400</c:v>
                </c:pt>
                <c:pt idx="645">
                  <c:v>40401</c:v>
                </c:pt>
                <c:pt idx="646">
                  <c:v>40402</c:v>
                </c:pt>
                <c:pt idx="647">
                  <c:v>40403</c:v>
                </c:pt>
                <c:pt idx="648">
                  <c:v>40404</c:v>
                </c:pt>
                <c:pt idx="649">
                  <c:v>40407</c:v>
                </c:pt>
                <c:pt idx="650">
                  <c:v>40408</c:v>
                </c:pt>
                <c:pt idx="651">
                  <c:v>40409</c:v>
                </c:pt>
                <c:pt idx="652">
                  <c:v>40410</c:v>
                </c:pt>
                <c:pt idx="653">
                  <c:v>40411</c:v>
                </c:pt>
                <c:pt idx="654">
                  <c:v>40414</c:v>
                </c:pt>
                <c:pt idx="655">
                  <c:v>40415</c:v>
                </c:pt>
                <c:pt idx="656">
                  <c:v>40416</c:v>
                </c:pt>
                <c:pt idx="657">
                  <c:v>40417</c:v>
                </c:pt>
                <c:pt idx="658">
                  <c:v>40418</c:v>
                </c:pt>
                <c:pt idx="659">
                  <c:v>40421</c:v>
                </c:pt>
                <c:pt idx="660">
                  <c:v>40422</c:v>
                </c:pt>
                <c:pt idx="661">
                  <c:v>40423</c:v>
                </c:pt>
                <c:pt idx="662">
                  <c:v>40424</c:v>
                </c:pt>
                <c:pt idx="663">
                  <c:v>40425</c:v>
                </c:pt>
                <c:pt idx="664">
                  <c:v>40428</c:v>
                </c:pt>
                <c:pt idx="665">
                  <c:v>40429</c:v>
                </c:pt>
                <c:pt idx="666">
                  <c:v>40430</c:v>
                </c:pt>
                <c:pt idx="667">
                  <c:v>40431</c:v>
                </c:pt>
                <c:pt idx="668">
                  <c:v>40432</c:v>
                </c:pt>
                <c:pt idx="669">
                  <c:v>40435</c:v>
                </c:pt>
                <c:pt idx="670">
                  <c:v>40436</c:v>
                </c:pt>
                <c:pt idx="671">
                  <c:v>40437</c:v>
                </c:pt>
                <c:pt idx="672">
                  <c:v>40438</c:v>
                </c:pt>
                <c:pt idx="673">
                  <c:v>40439</c:v>
                </c:pt>
                <c:pt idx="674">
                  <c:v>40442</c:v>
                </c:pt>
                <c:pt idx="675">
                  <c:v>40443</c:v>
                </c:pt>
                <c:pt idx="676">
                  <c:v>40444</c:v>
                </c:pt>
                <c:pt idx="677">
                  <c:v>40445</c:v>
                </c:pt>
                <c:pt idx="678">
                  <c:v>40446</c:v>
                </c:pt>
                <c:pt idx="679">
                  <c:v>40449</c:v>
                </c:pt>
                <c:pt idx="680">
                  <c:v>40450</c:v>
                </c:pt>
                <c:pt idx="681">
                  <c:v>40451</c:v>
                </c:pt>
                <c:pt idx="682">
                  <c:v>40452</c:v>
                </c:pt>
                <c:pt idx="683">
                  <c:v>40453</c:v>
                </c:pt>
                <c:pt idx="684">
                  <c:v>40456</c:v>
                </c:pt>
                <c:pt idx="685">
                  <c:v>40457</c:v>
                </c:pt>
                <c:pt idx="686">
                  <c:v>40458</c:v>
                </c:pt>
                <c:pt idx="687">
                  <c:v>40459</c:v>
                </c:pt>
                <c:pt idx="688">
                  <c:v>40460</c:v>
                </c:pt>
                <c:pt idx="689">
                  <c:v>40463</c:v>
                </c:pt>
                <c:pt idx="690">
                  <c:v>40464</c:v>
                </c:pt>
                <c:pt idx="691">
                  <c:v>40465</c:v>
                </c:pt>
                <c:pt idx="692">
                  <c:v>40466</c:v>
                </c:pt>
                <c:pt idx="693">
                  <c:v>40467</c:v>
                </c:pt>
                <c:pt idx="694">
                  <c:v>40470</c:v>
                </c:pt>
                <c:pt idx="695">
                  <c:v>40471</c:v>
                </c:pt>
                <c:pt idx="696">
                  <c:v>40472</c:v>
                </c:pt>
                <c:pt idx="697">
                  <c:v>40473</c:v>
                </c:pt>
                <c:pt idx="698">
                  <c:v>40474</c:v>
                </c:pt>
                <c:pt idx="699">
                  <c:v>40477</c:v>
                </c:pt>
                <c:pt idx="700">
                  <c:v>40478</c:v>
                </c:pt>
                <c:pt idx="701">
                  <c:v>40479</c:v>
                </c:pt>
                <c:pt idx="702">
                  <c:v>40480</c:v>
                </c:pt>
                <c:pt idx="703">
                  <c:v>40481</c:v>
                </c:pt>
                <c:pt idx="704">
                  <c:v>40484</c:v>
                </c:pt>
                <c:pt idx="705">
                  <c:v>40485</c:v>
                </c:pt>
                <c:pt idx="706">
                  <c:v>40486</c:v>
                </c:pt>
                <c:pt idx="707">
                  <c:v>40491</c:v>
                </c:pt>
                <c:pt idx="708">
                  <c:v>40492</c:v>
                </c:pt>
                <c:pt idx="709">
                  <c:v>40493</c:v>
                </c:pt>
                <c:pt idx="710">
                  <c:v>40494</c:v>
                </c:pt>
                <c:pt idx="711">
                  <c:v>40495</c:v>
                </c:pt>
                <c:pt idx="712">
                  <c:v>40496</c:v>
                </c:pt>
                <c:pt idx="713">
                  <c:v>40498</c:v>
                </c:pt>
                <c:pt idx="714">
                  <c:v>40499</c:v>
                </c:pt>
                <c:pt idx="715">
                  <c:v>40500</c:v>
                </c:pt>
                <c:pt idx="716">
                  <c:v>40501</c:v>
                </c:pt>
                <c:pt idx="717">
                  <c:v>40502</c:v>
                </c:pt>
                <c:pt idx="718">
                  <c:v>40505</c:v>
                </c:pt>
                <c:pt idx="719">
                  <c:v>40506</c:v>
                </c:pt>
                <c:pt idx="720">
                  <c:v>40507</c:v>
                </c:pt>
                <c:pt idx="721">
                  <c:v>40508</c:v>
                </c:pt>
                <c:pt idx="722">
                  <c:v>40509</c:v>
                </c:pt>
                <c:pt idx="723">
                  <c:v>40512</c:v>
                </c:pt>
                <c:pt idx="724">
                  <c:v>40513</c:v>
                </c:pt>
                <c:pt idx="725">
                  <c:v>40514</c:v>
                </c:pt>
                <c:pt idx="726">
                  <c:v>40515</c:v>
                </c:pt>
                <c:pt idx="727">
                  <c:v>40516</c:v>
                </c:pt>
                <c:pt idx="728">
                  <c:v>40519</c:v>
                </c:pt>
                <c:pt idx="729">
                  <c:v>40520</c:v>
                </c:pt>
                <c:pt idx="730">
                  <c:v>40521</c:v>
                </c:pt>
                <c:pt idx="731">
                  <c:v>40522</c:v>
                </c:pt>
                <c:pt idx="732">
                  <c:v>40523</c:v>
                </c:pt>
                <c:pt idx="733">
                  <c:v>40526</c:v>
                </c:pt>
                <c:pt idx="734">
                  <c:v>40527</c:v>
                </c:pt>
                <c:pt idx="735">
                  <c:v>40528</c:v>
                </c:pt>
                <c:pt idx="736">
                  <c:v>40529</c:v>
                </c:pt>
                <c:pt idx="737">
                  <c:v>40530</c:v>
                </c:pt>
                <c:pt idx="738">
                  <c:v>40533</c:v>
                </c:pt>
                <c:pt idx="739">
                  <c:v>40534</c:v>
                </c:pt>
                <c:pt idx="740">
                  <c:v>40535</c:v>
                </c:pt>
                <c:pt idx="741">
                  <c:v>40536</c:v>
                </c:pt>
                <c:pt idx="742">
                  <c:v>40537</c:v>
                </c:pt>
                <c:pt idx="743">
                  <c:v>40540</c:v>
                </c:pt>
                <c:pt idx="744">
                  <c:v>40541</c:v>
                </c:pt>
                <c:pt idx="745">
                  <c:v>40542</c:v>
                </c:pt>
                <c:pt idx="746">
                  <c:v>40543</c:v>
                </c:pt>
                <c:pt idx="747">
                  <c:v>40544</c:v>
                </c:pt>
                <c:pt idx="748">
                  <c:v>40555</c:v>
                </c:pt>
                <c:pt idx="749">
                  <c:v>40556</c:v>
                </c:pt>
                <c:pt idx="750">
                  <c:v>40557</c:v>
                </c:pt>
                <c:pt idx="751">
                  <c:v>40558</c:v>
                </c:pt>
                <c:pt idx="752">
                  <c:v>40561</c:v>
                </c:pt>
                <c:pt idx="753">
                  <c:v>40562</c:v>
                </c:pt>
                <c:pt idx="754">
                  <c:v>40563</c:v>
                </c:pt>
                <c:pt idx="755">
                  <c:v>40564</c:v>
                </c:pt>
                <c:pt idx="756">
                  <c:v>40565</c:v>
                </c:pt>
                <c:pt idx="757">
                  <c:v>40568</c:v>
                </c:pt>
                <c:pt idx="758">
                  <c:v>40569</c:v>
                </c:pt>
                <c:pt idx="759">
                  <c:v>40570</c:v>
                </c:pt>
                <c:pt idx="760">
                  <c:v>40571</c:v>
                </c:pt>
                <c:pt idx="761">
                  <c:v>40572</c:v>
                </c:pt>
                <c:pt idx="762">
                  <c:v>40575</c:v>
                </c:pt>
                <c:pt idx="763">
                  <c:v>40576</c:v>
                </c:pt>
                <c:pt idx="764">
                  <c:v>40577</c:v>
                </c:pt>
                <c:pt idx="765">
                  <c:v>40578</c:v>
                </c:pt>
                <c:pt idx="766">
                  <c:v>40579</c:v>
                </c:pt>
                <c:pt idx="767">
                  <c:v>40582</c:v>
                </c:pt>
                <c:pt idx="768">
                  <c:v>40583</c:v>
                </c:pt>
                <c:pt idx="769">
                  <c:v>40584</c:v>
                </c:pt>
                <c:pt idx="770">
                  <c:v>40585</c:v>
                </c:pt>
                <c:pt idx="771">
                  <c:v>40586</c:v>
                </c:pt>
                <c:pt idx="772">
                  <c:v>40589</c:v>
                </c:pt>
                <c:pt idx="773">
                  <c:v>40590</c:v>
                </c:pt>
                <c:pt idx="774">
                  <c:v>40591</c:v>
                </c:pt>
                <c:pt idx="775">
                  <c:v>40592</c:v>
                </c:pt>
                <c:pt idx="776">
                  <c:v>40593</c:v>
                </c:pt>
                <c:pt idx="777">
                  <c:v>40596</c:v>
                </c:pt>
                <c:pt idx="778">
                  <c:v>40597</c:v>
                </c:pt>
                <c:pt idx="779">
                  <c:v>40599</c:v>
                </c:pt>
                <c:pt idx="780">
                  <c:v>40600</c:v>
                </c:pt>
                <c:pt idx="781">
                  <c:v>40603</c:v>
                </c:pt>
                <c:pt idx="782">
                  <c:v>40604</c:v>
                </c:pt>
                <c:pt idx="783">
                  <c:v>40605</c:v>
                </c:pt>
                <c:pt idx="784">
                  <c:v>40606</c:v>
                </c:pt>
                <c:pt idx="785">
                  <c:v>40607</c:v>
                </c:pt>
                <c:pt idx="786">
                  <c:v>40608</c:v>
                </c:pt>
                <c:pt idx="787">
                  <c:v>40612</c:v>
                </c:pt>
                <c:pt idx="788">
                  <c:v>40613</c:v>
                </c:pt>
                <c:pt idx="789">
                  <c:v>40614</c:v>
                </c:pt>
                <c:pt idx="790">
                  <c:v>40617</c:v>
                </c:pt>
                <c:pt idx="791">
                  <c:v>40618</c:v>
                </c:pt>
                <c:pt idx="792">
                  <c:v>40619</c:v>
                </c:pt>
                <c:pt idx="793">
                  <c:v>40620</c:v>
                </c:pt>
                <c:pt idx="794">
                  <c:v>40621</c:v>
                </c:pt>
                <c:pt idx="795">
                  <c:v>40624</c:v>
                </c:pt>
                <c:pt idx="796">
                  <c:v>40625</c:v>
                </c:pt>
                <c:pt idx="797">
                  <c:v>40626</c:v>
                </c:pt>
                <c:pt idx="798">
                  <c:v>40627</c:v>
                </c:pt>
                <c:pt idx="799">
                  <c:v>40628</c:v>
                </c:pt>
                <c:pt idx="800">
                  <c:v>40631</c:v>
                </c:pt>
                <c:pt idx="801">
                  <c:v>40632</c:v>
                </c:pt>
                <c:pt idx="802">
                  <c:v>40633</c:v>
                </c:pt>
                <c:pt idx="803">
                  <c:v>40634</c:v>
                </c:pt>
                <c:pt idx="804">
                  <c:v>40635</c:v>
                </c:pt>
                <c:pt idx="805">
                  <c:v>40638</c:v>
                </c:pt>
                <c:pt idx="806">
                  <c:v>40639</c:v>
                </c:pt>
                <c:pt idx="807">
                  <c:v>40640</c:v>
                </c:pt>
                <c:pt idx="808">
                  <c:v>40641</c:v>
                </c:pt>
                <c:pt idx="809">
                  <c:v>40642</c:v>
                </c:pt>
                <c:pt idx="810">
                  <c:v>40645</c:v>
                </c:pt>
                <c:pt idx="811">
                  <c:v>40646</c:v>
                </c:pt>
                <c:pt idx="812">
                  <c:v>40647</c:v>
                </c:pt>
                <c:pt idx="813">
                  <c:v>40648</c:v>
                </c:pt>
                <c:pt idx="814">
                  <c:v>40649</c:v>
                </c:pt>
                <c:pt idx="815">
                  <c:v>40652</c:v>
                </c:pt>
                <c:pt idx="816">
                  <c:v>40653</c:v>
                </c:pt>
                <c:pt idx="817">
                  <c:v>40654</c:v>
                </c:pt>
                <c:pt idx="818">
                  <c:v>40655</c:v>
                </c:pt>
                <c:pt idx="819">
                  <c:v>40656</c:v>
                </c:pt>
                <c:pt idx="820">
                  <c:v>40659</c:v>
                </c:pt>
                <c:pt idx="821">
                  <c:v>40660</c:v>
                </c:pt>
                <c:pt idx="822">
                  <c:v>40661</c:v>
                </c:pt>
                <c:pt idx="823">
                  <c:v>40662</c:v>
                </c:pt>
                <c:pt idx="824">
                  <c:v>40663</c:v>
                </c:pt>
                <c:pt idx="825">
                  <c:v>40667</c:v>
                </c:pt>
                <c:pt idx="826">
                  <c:v>40668</c:v>
                </c:pt>
                <c:pt idx="827">
                  <c:v>40669</c:v>
                </c:pt>
                <c:pt idx="828">
                  <c:v>40670</c:v>
                </c:pt>
                <c:pt idx="829">
                  <c:v>40674</c:v>
                </c:pt>
                <c:pt idx="830">
                  <c:v>40675</c:v>
                </c:pt>
                <c:pt idx="831">
                  <c:v>40676</c:v>
                </c:pt>
                <c:pt idx="832">
                  <c:v>40677</c:v>
                </c:pt>
                <c:pt idx="833">
                  <c:v>40680</c:v>
                </c:pt>
                <c:pt idx="834">
                  <c:v>40681</c:v>
                </c:pt>
                <c:pt idx="835">
                  <c:v>40682</c:v>
                </c:pt>
                <c:pt idx="836">
                  <c:v>40683</c:v>
                </c:pt>
                <c:pt idx="837">
                  <c:v>40684</c:v>
                </c:pt>
                <c:pt idx="838">
                  <c:v>40687</c:v>
                </c:pt>
                <c:pt idx="839">
                  <c:v>40688</c:v>
                </c:pt>
                <c:pt idx="840">
                  <c:v>40689</c:v>
                </c:pt>
                <c:pt idx="841">
                  <c:v>40690</c:v>
                </c:pt>
                <c:pt idx="842">
                  <c:v>40691</c:v>
                </c:pt>
                <c:pt idx="843">
                  <c:v>40694</c:v>
                </c:pt>
                <c:pt idx="844">
                  <c:v>40695</c:v>
                </c:pt>
                <c:pt idx="845">
                  <c:v>40696</c:v>
                </c:pt>
                <c:pt idx="846">
                  <c:v>40697</c:v>
                </c:pt>
                <c:pt idx="847">
                  <c:v>40698</c:v>
                </c:pt>
                <c:pt idx="848">
                  <c:v>40701</c:v>
                </c:pt>
                <c:pt idx="849">
                  <c:v>40702</c:v>
                </c:pt>
                <c:pt idx="850">
                  <c:v>40703</c:v>
                </c:pt>
                <c:pt idx="851">
                  <c:v>40704</c:v>
                </c:pt>
                <c:pt idx="852">
                  <c:v>40705</c:v>
                </c:pt>
                <c:pt idx="853">
                  <c:v>40709</c:v>
                </c:pt>
                <c:pt idx="854">
                  <c:v>40710</c:v>
                </c:pt>
                <c:pt idx="855">
                  <c:v>40711</c:v>
                </c:pt>
                <c:pt idx="856">
                  <c:v>40712</c:v>
                </c:pt>
                <c:pt idx="857">
                  <c:v>40715</c:v>
                </c:pt>
                <c:pt idx="858">
                  <c:v>40716</c:v>
                </c:pt>
                <c:pt idx="859">
                  <c:v>40717</c:v>
                </c:pt>
                <c:pt idx="860">
                  <c:v>40718</c:v>
                </c:pt>
                <c:pt idx="861">
                  <c:v>40719</c:v>
                </c:pt>
                <c:pt idx="862">
                  <c:v>40722</c:v>
                </c:pt>
                <c:pt idx="863">
                  <c:v>40723</c:v>
                </c:pt>
                <c:pt idx="864">
                  <c:v>40724</c:v>
                </c:pt>
                <c:pt idx="865">
                  <c:v>40725</c:v>
                </c:pt>
                <c:pt idx="866">
                  <c:v>40726</c:v>
                </c:pt>
                <c:pt idx="867">
                  <c:v>40729</c:v>
                </c:pt>
                <c:pt idx="868">
                  <c:v>40730</c:v>
                </c:pt>
                <c:pt idx="869">
                  <c:v>40731</c:v>
                </c:pt>
                <c:pt idx="870">
                  <c:v>40732</c:v>
                </c:pt>
                <c:pt idx="871">
                  <c:v>40733</c:v>
                </c:pt>
                <c:pt idx="872">
                  <c:v>40736</c:v>
                </c:pt>
                <c:pt idx="873">
                  <c:v>40737</c:v>
                </c:pt>
                <c:pt idx="874">
                  <c:v>40738</c:v>
                </c:pt>
                <c:pt idx="875">
                  <c:v>40739</c:v>
                </c:pt>
                <c:pt idx="876">
                  <c:v>40740</c:v>
                </c:pt>
                <c:pt idx="877">
                  <c:v>40743</c:v>
                </c:pt>
                <c:pt idx="878">
                  <c:v>40744</c:v>
                </c:pt>
                <c:pt idx="879">
                  <c:v>40745</c:v>
                </c:pt>
                <c:pt idx="880">
                  <c:v>40746</c:v>
                </c:pt>
                <c:pt idx="881">
                  <c:v>40747</c:v>
                </c:pt>
                <c:pt idx="882">
                  <c:v>40750</c:v>
                </c:pt>
                <c:pt idx="883">
                  <c:v>40751</c:v>
                </c:pt>
                <c:pt idx="884">
                  <c:v>40752</c:v>
                </c:pt>
                <c:pt idx="885">
                  <c:v>40753</c:v>
                </c:pt>
                <c:pt idx="886">
                  <c:v>40754</c:v>
                </c:pt>
                <c:pt idx="887">
                  <c:v>40757</c:v>
                </c:pt>
                <c:pt idx="888">
                  <c:v>40758</c:v>
                </c:pt>
                <c:pt idx="889">
                  <c:v>40759</c:v>
                </c:pt>
                <c:pt idx="890">
                  <c:v>40760</c:v>
                </c:pt>
                <c:pt idx="891">
                  <c:v>40761</c:v>
                </c:pt>
                <c:pt idx="892">
                  <c:v>40764</c:v>
                </c:pt>
                <c:pt idx="893">
                  <c:v>40765</c:v>
                </c:pt>
                <c:pt idx="894">
                  <c:v>40766</c:v>
                </c:pt>
                <c:pt idx="895">
                  <c:v>40767</c:v>
                </c:pt>
                <c:pt idx="896">
                  <c:v>40768</c:v>
                </c:pt>
                <c:pt idx="897">
                  <c:v>40771</c:v>
                </c:pt>
                <c:pt idx="898">
                  <c:v>40772</c:v>
                </c:pt>
                <c:pt idx="899">
                  <c:v>40773</c:v>
                </c:pt>
                <c:pt idx="900">
                  <c:v>40774</c:v>
                </c:pt>
                <c:pt idx="901">
                  <c:v>40775</c:v>
                </c:pt>
                <c:pt idx="902">
                  <c:v>40778</c:v>
                </c:pt>
                <c:pt idx="903">
                  <c:v>40779</c:v>
                </c:pt>
                <c:pt idx="904">
                  <c:v>40780</c:v>
                </c:pt>
                <c:pt idx="905">
                  <c:v>40781</c:v>
                </c:pt>
                <c:pt idx="906">
                  <c:v>40782</c:v>
                </c:pt>
                <c:pt idx="907">
                  <c:v>40785</c:v>
                </c:pt>
                <c:pt idx="908">
                  <c:v>40786</c:v>
                </c:pt>
                <c:pt idx="909">
                  <c:v>40787</c:v>
                </c:pt>
                <c:pt idx="910">
                  <c:v>40788</c:v>
                </c:pt>
                <c:pt idx="911">
                  <c:v>40789</c:v>
                </c:pt>
                <c:pt idx="912">
                  <c:v>40792</c:v>
                </c:pt>
                <c:pt idx="913">
                  <c:v>40793</c:v>
                </c:pt>
                <c:pt idx="914">
                  <c:v>40794</c:v>
                </c:pt>
                <c:pt idx="915">
                  <c:v>40795</c:v>
                </c:pt>
                <c:pt idx="916">
                  <c:v>40796</c:v>
                </c:pt>
                <c:pt idx="917">
                  <c:v>40799</c:v>
                </c:pt>
                <c:pt idx="918">
                  <c:v>40800</c:v>
                </c:pt>
                <c:pt idx="919">
                  <c:v>40801</c:v>
                </c:pt>
                <c:pt idx="920">
                  <c:v>40802</c:v>
                </c:pt>
                <c:pt idx="921">
                  <c:v>40803</c:v>
                </c:pt>
                <c:pt idx="922">
                  <c:v>40806</c:v>
                </c:pt>
                <c:pt idx="923">
                  <c:v>40807</c:v>
                </c:pt>
                <c:pt idx="924">
                  <c:v>40808</c:v>
                </c:pt>
                <c:pt idx="925">
                  <c:v>40809</c:v>
                </c:pt>
                <c:pt idx="926">
                  <c:v>40810</c:v>
                </c:pt>
                <c:pt idx="927">
                  <c:v>40813</c:v>
                </c:pt>
                <c:pt idx="928">
                  <c:v>40814</c:v>
                </c:pt>
                <c:pt idx="929">
                  <c:v>40815</c:v>
                </c:pt>
                <c:pt idx="930">
                  <c:v>40816</c:v>
                </c:pt>
                <c:pt idx="931">
                  <c:v>40817</c:v>
                </c:pt>
                <c:pt idx="932">
                  <c:v>40820</c:v>
                </c:pt>
                <c:pt idx="933">
                  <c:v>40821</c:v>
                </c:pt>
                <c:pt idx="934">
                  <c:v>40822</c:v>
                </c:pt>
                <c:pt idx="935">
                  <c:v>40823</c:v>
                </c:pt>
                <c:pt idx="936">
                  <c:v>40824</c:v>
                </c:pt>
                <c:pt idx="937">
                  <c:v>40827</c:v>
                </c:pt>
                <c:pt idx="938">
                  <c:v>40828</c:v>
                </c:pt>
                <c:pt idx="939">
                  <c:v>40829</c:v>
                </c:pt>
                <c:pt idx="940">
                  <c:v>40830</c:v>
                </c:pt>
                <c:pt idx="941">
                  <c:v>40831</c:v>
                </c:pt>
                <c:pt idx="942">
                  <c:v>40834</c:v>
                </c:pt>
                <c:pt idx="943">
                  <c:v>40835</c:v>
                </c:pt>
                <c:pt idx="944">
                  <c:v>40836</c:v>
                </c:pt>
                <c:pt idx="945">
                  <c:v>40837</c:v>
                </c:pt>
                <c:pt idx="946">
                  <c:v>40838</c:v>
                </c:pt>
                <c:pt idx="947">
                  <c:v>40841</c:v>
                </c:pt>
                <c:pt idx="948">
                  <c:v>40842</c:v>
                </c:pt>
                <c:pt idx="949">
                  <c:v>40843</c:v>
                </c:pt>
                <c:pt idx="950">
                  <c:v>40844</c:v>
                </c:pt>
                <c:pt idx="951">
                  <c:v>40845</c:v>
                </c:pt>
                <c:pt idx="952">
                  <c:v>40848</c:v>
                </c:pt>
                <c:pt idx="953">
                  <c:v>40849</c:v>
                </c:pt>
                <c:pt idx="954">
                  <c:v>40850</c:v>
                </c:pt>
                <c:pt idx="955">
                  <c:v>40851</c:v>
                </c:pt>
                <c:pt idx="956">
                  <c:v>40855</c:v>
                </c:pt>
                <c:pt idx="957">
                  <c:v>40856</c:v>
                </c:pt>
                <c:pt idx="958">
                  <c:v>40857</c:v>
                </c:pt>
                <c:pt idx="959">
                  <c:v>40858</c:v>
                </c:pt>
                <c:pt idx="960">
                  <c:v>40859</c:v>
                </c:pt>
                <c:pt idx="961">
                  <c:v>40862</c:v>
                </c:pt>
                <c:pt idx="962">
                  <c:v>40863</c:v>
                </c:pt>
                <c:pt idx="963">
                  <c:v>40864</c:v>
                </c:pt>
                <c:pt idx="964">
                  <c:v>40865</c:v>
                </c:pt>
                <c:pt idx="965">
                  <c:v>40866</c:v>
                </c:pt>
                <c:pt idx="966">
                  <c:v>40869</c:v>
                </c:pt>
                <c:pt idx="967">
                  <c:v>40870</c:v>
                </c:pt>
                <c:pt idx="968">
                  <c:v>40871</c:v>
                </c:pt>
                <c:pt idx="969">
                  <c:v>40872</c:v>
                </c:pt>
                <c:pt idx="970">
                  <c:v>40873</c:v>
                </c:pt>
                <c:pt idx="971">
                  <c:v>40876</c:v>
                </c:pt>
                <c:pt idx="972">
                  <c:v>40877</c:v>
                </c:pt>
                <c:pt idx="973">
                  <c:v>40878</c:v>
                </c:pt>
                <c:pt idx="974">
                  <c:v>40879</c:v>
                </c:pt>
                <c:pt idx="975">
                  <c:v>40880</c:v>
                </c:pt>
                <c:pt idx="976">
                  <c:v>40883</c:v>
                </c:pt>
                <c:pt idx="977">
                  <c:v>40884</c:v>
                </c:pt>
                <c:pt idx="978">
                  <c:v>40885</c:v>
                </c:pt>
                <c:pt idx="979">
                  <c:v>40886</c:v>
                </c:pt>
                <c:pt idx="980">
                  <c:v>40887</c:v>
                </c:pt>
                <c:pt idx="981">
                  <c:v>40890</c:v>
                </c:pt>
                <c:pt idx="982">
                  <c:v>40891</c:v>
                </c:pt>
                <c:pt idx="983">
                  <c:v>40892</c:v>
                </c:pt>
                <c:pt idx="984">
                  <c:v>40893</c:v>
                </c:pt>
                <c:pt idx="985">
                  <c:v>40894</c:v>
                </c:pt>
                <c:pt idx="986">
                  <c:v>40897</c:v>
                </c:pt>
                <c:pt idx="987">
                  <c:v>40898</c:v>
                </c:pt>
                <c:pt idx="988">
                  <c:v>40899</c:v>
                </c:pt>
                <c:pt idx="989">
                  <c:v>40900</c:v>
                </c:pt>
                <c:pt idx="990">
                  <c:v>40901</c:v>
                </c:pt>
                <c:pt idx="991">
                  <c:v>40904</c:v>
                </c:pt>
                <c:pt idx="992">
                  <c:v>40905</c:v>
                </c:pt>
                <c:pt idx="993">
                  <c:v>40906</c:v>
                </c:pt>
                <c:pt idx="994">
                  <c:v>40907</c:v>
                </c:pt>
                <c:pt idx="995">
                  <c:v>40908</c:v>
                </c:pt>
                <c:pt idx="996">
                  <c:v>40919</c:v>
                </c:pt>
                <c:pt idx="997">
                  <c:v>40920</c:v>
                </c:pt>
                <c:pt idx="998">
                  <c:v>40921</c:v>
                </c:pt>
                <c:pt idx="999">
                  <c:v>40922</c:v>
                </c:pt>
                <c:pt idx="1000">
                  <c:v>40925</c:v>
                </c:pt>
                <c:pt idx="1001">
                  <c:v>40926</c:v>
                </c:pt>
                <c:pt idx="1002">
                  <c:v>40927</c:v>
                </c:pt>
                <c:pt idx="1003">
                  <c:v>40928</c:v>
                </c:pt>
                <c:pt idx="1004">
                  <c:v>40929</c:v>
                </c:pt>
                <c:pt idx="1005">
                  <c:v>40932</c:v>
                </c:pt>
                <c:pt idx="1006">
                  <c:v>40933</c:v>
                </c:pt>
                <c:pt idx="1007">
                  <c:v>40934</c:v>
                </c:pt>
                <c:pt idx="1008">
                  <c:v>40935</c:v>
                </c:pt>
                <c:pt idx="1009">
                  <c:v>40936</c:v>
                </c:pt>
                <c:pt idx="1010">
                  <c:v>40939</c:v>
                </c:pt>
                <c:pt idx="1011">
                  <c:v>40940</c:v>
                </c:pt>
                <c:pt idx="1012">
                  <c:v>40941</c:v>
                </c:pt>
                <c:pt idx="1013">
                  <c:v>40942</c:v>
                </c:pt>
                <c:pt idx="1014">
                  <c:v>40943</c:v>
                </c:pt>
                <c:pt idx="1015">
                  <c:v>40946</c:v>
                </c:pt>
                <c:pt idx="1016">
                  <c:v>40947</c:v>
                </c:pt>
                <c:pt idx="1017">
                  <c:v>40948</c:v>
                </c:pt>
                <c:pt idx="1018">
                  <c:v>40949</c:v>
                </c:pt>
                <c:pt idx="1019">
                  <c:v>40950</c:v>
                </c:pt>
                <c:pt idx="1020">
                  <c:v>40953</c:v>
                </c:pt>
                <c:pt idx="1021">
                  <c:v>40954</c:v>
                </c:pt>
                <c:pt idx="1022">
                  <c:v>40955</c:v>
                </c:pt>
                <c:pt idx="1023">
                  <c:v>40956</c:v>
                </c:pt>
                <c:pt idx="1024">
                  <c:v>40957</c:v>
                </c:pt>
                <c:pt idx="1025">
                  <c:v>40960</c:v>
                </c:pt>
                <c:pt idx="1026">
                  <c:v>40961</c:v>
                </c:pt>
                <c:pt idx="1027">
                  <c:v>40962</c:v>
                </c:pt>
                <c:pt idx="1028">
                  <c:v>40964</c:v>
                </c:pt>
                <c:pt idx="1029">
                  <c:v>40967</c:v>
                </c:pt>
                <c:pt idx="1030">
                  <c:v>40968</c:v>
                </c:pt>
                <c:pt idx="1031">
                  <c:v>40969</c:v>
                </c:pt>
                <c:pt idx="1032">
                  <c:v>40970</c:v>
                </c:pt>
                <c:pt idx="1033">
                  <c:v>40971</c:v>
                </c:pt>
                <c:pt idx="1034">
                  <c:v>40974</c:v>
                </c:pt>
                <c:pt idx="1035">
                  <c:v>40975</c:v>
                </c:pt>
                <c:pt idx="1036">
                  <c:v>40976</c:v>
                </c:pt>
                <c:pt idx="1037">
                  <c:v>40980</c:v>
                </c:pt>
                <c:pt idx="1038">
                  <c:v>40981</c:v>
                </c:pt>
                <c:pt idx="1039">
                  <c:v>40982</c:v>
                </c:pt>
                <c:pt idx="1040">
                  <c:v>40983</c:v>
                </c:pt>
                <c:pt idx="1041">
                  <c:v>40984</c:v>
                </c:pt>
                <c:pt idx="1042">
                  <c:v>40985</c:v>
                </c:pt>
                <c:pt idx="1043">
                  <c:v>40988</c:v>
                </c:pt>
                <c:pt idx="1044">
                  <c:v>40989</c:v>
                </c:pt>
                <c:pt idx="1045">
                  <c:v>40990</c:v>
                </c:pt>
                <c:pt idx="1046">
                  <c:v>40991</c:v>
                </c:pt>
                <c:pt idx="1047">
                  <c:v>40992</c:v>
                </c:pt>
                <c:pt idx="1048">
                  <c:v>40995</c:v>
                </c:pt>
                <c:pt idx="1049">
                  <c:v>40996</c:v>
                </c:pt>
                <c:pt idx="1050">
                  <c:v>40997</c:v>
                </c:pt>
                <c:pt idx="1051">
                  <c:v>40998</c:v>
                </c:pt>
                <c:pt idx="1052">
                  <c:v>40999</c:v>
                </c:pt>
                <c:pt idx="1053">
                  <c:v>41002</c:v>
                </c:pt>
                <c:pt idx="1054">
                  <c:v>41003</c:v>
                </c:pt>
                <c:pt idx="1055">
                  <c:v>41004</c:v>
                </c:pt>
                <c:pt idx="1056">
                  <c:v>41005</c:v>
                </c:pt>
                <c:pt idx="1057">
                  <c:v>41006</c:v>
                </c:pt>
                <c:pt idx="1058">
                  <c:v>41009</c:v>
                </c:pt>
                <c:pt idx="1059">
                  <c:v>41010</c:v>
                </c:pt>
                <c:pt idx="1060">
                  <c:v>41011</c:v>
                </c:pt>
                <c:pt idx="1061">
                  <c:v>41012</c:v>
                </c:pt>
                <c:pt idx="1062">
                  <c:v>41013</c:v>
                </c:pt>
                <c:pt idx="1063">
                  <c:v>41016</c:v>
                </c:pt>
                <c:pt idx="1064">
                  <c:v>41017</c:v>
                </c:pt>
                <c:pt idx="1065">
                  <c:v>41018</c:v>
                </c:pt>
                <c:pt idx="1066">
                  <c:v>41019</c:v>
                </c:pt>
                <c:pt idx="1067">
                  <c:v>41020</c:v>
                </c:pt>
                <c:pt idx="1068">
                  <c:v>41023</c:v>
                </c:pt>
                <c:pt idx="1069">
                  <c:v>41024</c:v>
                </c:pt>
                <c:pt idx="1070">
                  <c:v>41025</c:v>
                </c:pt>
                <c:pt idx="1071">
                  <c:v>41026</c:v>
                </c:pt>
                <c:pt idx="1072">
                  <c:v>41027</c:v>
                </c:pt>
                <c:pt idx="1073">
                  <c:v>41028</c:v>
                </c:pt>
                <c:pt idx="1074">
                  <c:v>41032</c:v>
                </c:pt>
                <c:pt idx="1075">
                  <c:v>41033</c:v>
                </c:pt>
                <c:pt idx="1076">
                  <c:v>41034</c:v>
                </c:pt>
                <c:pt idx="1077">
                  <c:v>41035</c:v>
                </c:pt>
                <c:pt idx="1078">
                  <c:v>41040</c:v>
                </c:pt>
                <c:pt idx="1079">
                  <c:v>41041</c:v>
                </c:pt>
                <c:pt idx="1080">
                  <c:v>41042</c:v>
                </c:pt>
                <c:pt idx="1081">
                  <c:v>41044</c:v>
                </c:pt>
                <c:pt idx="1082">
                  <c:v>41045</c:v>
                </c:pt>
                <c:pt idx="1083">
                  <c:v>41046</c:v>
                </c:pt>
                <c:pt idx="1084">
                  <c:v>41047</c:v>
                </c:pt>
                <c:pt idx="1085">
                  <c:v>41048</c:v>
                </c:pt>
                <c:pt idx="1086">
                  <c:v>41051</c:v>
                </c:pt>
                <c:pt idx="1087">
                  <c:v>41052</c:v>
                </c:pt>
                <c:pt idx="1088">
                  <c:v>41053</c:v>
                </c:pt>
                <c:pt idx="1089">
                  <c:v>41054</c:v>
                </c:pt>
                <c:pt idx="1090">
                  <c:v>41055</c:v>
                </c:pt>
                <c:pt idx="1091">
                  <c:v>41058</c:v>
                </c:pt>
                <c:pt idx="1092">
                  <c:v>41059</c:v>
                </c:pt>
                <c:pt idx="1093">
                  <c:v>41060</c:v>
                </c:pt>
                <c:pt idx="1094">
                  <c:v>41061</c:v>
                </c:pt>
                <c:pt idx="1095">
                  <c:v>41062</c:v>
                </c:pt>
                <c:pt idx="1096">
                  <c:v>41065</c:v>
                </c:pt>
                <c:pt idx="1097">
                  <c:v>41066</c:v>
                </c:pt>
                <c:pt idx="1098">
                  <c:v>41067</c:v>
                </c:pt>
                <c:pt idx="1099">
                  <c:v>41068</c:v>
                </c:pt>
                <c:pt idx="1100">
                  <c:v>41069</c:v>
                </c:pt>
                <c:pt idx="1101">
                  <c:v>41070</c:v>
                </c:pt>
                <c:pt idx="1102">
                  <c:v>41074</c:v>
                </c:pt>
                <c:pt idx="1103">
                  <c:v>41075</c:v>
                </c:pt>
                <c:pt idx="1104">
                  <c:v>41076</c:v>
                </c:pt>
                <c:pt idx="1105">
                  <c:v>41079</c:v>
                </c:pt>
                <c:pt idx="1106">
                  <c:v>41080</c:v>
                </c:pt>
                <c:pt idx="1107">
                  <c:v>41081</c:v>
                </c:pt>
                <c:pt idx="1108">
                  <c:v>41082</c:v>
                </c:pt>
                <c:pt idx="1109">
                  <c:v>41083</c:v>
                </c:pt>
                <c:pt idx="1110">
                  <c:v>41086</c:v>
                </c:pt>
                <c:pt idx="1111">
                  <c:v>41087</c:v>
                </c:pt>
                <c:pt idx="1112">
                  <c:v>41088</c:v>
                </c:pt>
                <c:pt idx="1113">
                  <c:v>41089</c:v>
                </c:pt>
                <c:pt idx="1114">
                  <c:v>41090</c:v>
                </c:pt>
                <c:pt idx="1115">
                  <c:v>41093</c:v>
                </c:pt>
                <c:pt idx="1116">
                  <c:v>41094</c:v>
                </c:pt>
                <c:pt idx="1117">
                  <c:v>41095</c:v>
                </c:pt>
                <c:pt idx="1118">
                  <c:v>41096</c:v>
                </c:pt>
                <c:pt idx="1119">
                  <c:v>41097</c:v>
                </c:pt>
                <c:pt idx="1120">
                  <c:v>41100</c:v>
                </c:pt>
                <c:pt idx="1121">
                  <c:v>41101</c:v>
                </c:pt>
                <c:pt idx="1122">
                  <c:v>41102</c:v>
                </c:pt>
                <c:pt idx="1123">
                  <c:v>41103</c:v>
                </c:pt>
                <c:pt idx="1124">
                  <c:v>41104</c:v>
                </c:pt>
                <c:pt idx="1125">
                  <c:v>41107</c:v>
                </c:pt>
                <c:pt idx="1126">
                  <c:v>41108</c:v>
                </c:pt>
                <c:pt idx="1127">
                  <c:v>41109</c:v>
                </c:pt>
                <c:pt idx="1128">
                  <c:v>41110</c:v>
                </c:pt>
                <c:pt idx="1129">
                  <c:v>41111</c:v>
                </c:pt>
                <c:pt idx="1130">
                  <c:v>41114</c:v>
                </c:pt>
                <c:pt idx="1131">
                  <c:v>41115</c:v>
                </c:pt>
                <c:pt idx="1132">
                  <c:v>41116</c:v>
                </c:pt>
                <c:pt idx="1133">
                  <c:v>41117</c:v>
                </c:pt>
                <c:pt idx="1134">
                  <c:v>41118</c:v>
                </c:pt>
                <c:pt idx="1135">
                  <c:v>41121</c:v>
                </c:pt>
                <c:pt idx="1136">
                  <c:v>41122</c:v>
                </c:pt>
                <c:pt idx="1137">
                  <c:v>41123</c:v>
                </c:pt>
                <c:pt idx="1138">
                  <c:v>41124</c:v>
                </c:pt>
                <c:pt idx="1139">
                  <c:v>41125</c:v>
                </c:pt>
                <c:pt idx="1140">
                  <c:v>41128</c:v>
                </c:pt>
                <c:pt idx="1141">
                  <c:v>41129</c:v>
                </c:pt>
                <c:pt idx="1142">
                  <c:v>41130</c:v>
                </c:pt>
                <c:pt idx="1143">
                  <c:v>41131</c:v>
                </c:pt>
                <c:pt idx="1144">
                  <c:v>41132</c:v>
                </c:pt>
                <c:pt idx="1145">
                  <c:v>41135</c:v>
                </c:pt>
                <c:pt idx="1146">
                  <c:v>41136</c:v>
                </c:pt>
                <c:pt idx="1147">
                  <c:v>41137</c:v>
                </c:pt>
                <c:pt idx="1148">
                  <c:v>41138</c:v>
                </c:pt>
                <c:pt idx="1149">
                  <c:v>41139</c:v>
                </c:pt>
                <c:pt idx="1150">
                  <c:v>41142</c:v>
                </c:pt>
                <c:pt idx="1151">
                  <c:v>41143</c:v>
                </c:pt>
                <c:pt idx="1152">
                  <c:v>41144</c:v>
                </c:pt>
                <c:pt idx="1153">
                  <c:v>41145</c:v>
                </c:pt>
                <c:pt idx="1154">
                  <c:v>41146</c:v>
                </c:pt>
                <c:pt idx="1155">
                  <c:v>41149</c:v>
                </c:pt>
                <c:pt idx="1156">
                  <c:v>41150</c:v>
                </c:pt>
                <c:pt idx="1157">
                  <c:v>41151</c:v>
                </c:pt>
                <c:pt idx="1158">
                  <c:v>41152</c:v>
                </c:pt>
                <c:pt idx="1159">
                  <c:v>41153</c:v>
                </c:pt>
                <c:pt idx="1160">
                  <c:v>41156</c:v>
                </c:pt>
                <c:pt idx="1161">
                  <c:v>41157</c:v>
                </c:pt>
                <c:pt idx="1162">
                  <c:v>41158</c:v>
                </c:pt>
                <c:pt idx="1163">
                  <c:v>41159</c:v>
                </c:pt>
                <c:pt idx="1164">
                  <c:v>41160</c:v>
                </c:pt>
                <c:pt idx="1165">
                  <c:v>41163</c:v>
                </c:pt>
                <c:pt idx="1166">
                  <c:v>41164</c:v>
                </c:pt>
                <c:pt idx="1167">
                  <c:v>41165</c:v>
                </c:pt>
                <c:pt idx="1168">
                  <c:v>41166</c:v>
                </c:pt>
                <c:pt idx="1169">
                  <c:v>41167</c:v>
                </c:pt>
                <c:pt idx="1170">
                  <c:v>41170</c:v>
                </c:pt>
                <c:pt idx="1171">
                  <c:v>41171</c:v>
                </c:pt>
                <c:pt idx="1172">
                  <c:v>41172</c:v>
                </c:pt>
                <c:pt idx="1173">
                  <c:v>41173</c:v>
                </c:pt>
                <c:pt idx="1174">
                  <c:v>41174</c:v>
                </c:pt>
                <c:pt idx="1175">
                  <c:v>41177</c:v>
                </c:pt>
                <c:pt idx="1176">
                  <c:v>41178</c:v>
                </c:pt>
                <c:pt idx="1177">
                  <c:v>41179</c:v>
                </c:pt>
                <c:pt idx="1178">
                  <c:v>41180</c:v>
                </c:pt>
                <c:pt idx="1179">
                  <c:v>41181</c:v>
                </c:pt>
                <c:pt idx="1180">
                  <c:v>41184</c:v>
                </c:pt>
                <c:pt idx="1181">
                  <c:v>41185</c:v>
                </c:pt>
                <c:pt idx="1182">
                  <c:v>41186</c:v>
                </c:pt>
                <c:pt idx="1183">
                  <c:v>41187</c:v>
                </c:pt>
                <c:pt idx="1184">
                  <c:v>41188</c:v>
                </c:pt>
                <c:pt idx="1185">
                  <c:v>41191</c:v>
                </c:pt>
                <c:pt idx="1186">
                  <c:v>41192</c:v>
                </c:pt>
                <c:pt idx="1187">
                  <c:v>41193</c:v>
                </c:pt>
                <c:pt idx="1188">
                  <c:v>41194</c:v>
                </c:pt>
                <c:pt idx="1189">
                  <c:v>41195</c:v>
                </c:pt>
                <c:pt idx="1190">
                  <c:v>41198</c:v>
                </c:pt>
                <c:pt idx="1191">
                  <c:v>41199</c:v>
                </c:pt>
                <c:pt idx="1192">
                  <c:v>41200</c:v>
                </c:pt>
                <c:pt idx="1193">
                  <c:v>41201</c:v>
                </c:pt>
                <c:pt idx="1194">
                  <c:v>41202</c:v>
                </c:pt>
                <c:pt idx="1195">
                  <c:v>41205</c:v>
                </c:pt>
                <c:pt idx="1196">
                  <c:v>41206</c:v>
                </c:pt>
                <c:pt idx="1197">
                  <c:v>41207</c:v>
                </c:pt>
                <c:pt idx="1198">
                  <c:v>41208</c:v>
                </c:pt>
                <c:pt idx="1199">
                  <c:v>41209</c:v>
                </c:pt>
                <c:pt idx="1200">
                  <c:v>41212</c:v>
                </c:pt>
                <c:pt idx="1201">
                  <c:v>41213</c:v>
                </c:pt>
                <c:pt idx="1202">
                  <c:v>41214</c:v>
                </c:pt>
                <c:pt idx="1203">
                  <c:v>41215</c:v>
                </c:pt>
                <c:pt idx="1204">
                  <c:v>41216</c:v>
                </c:pt>
                <c:pt idx="1205">
                  <c:v>41220</c:v>
                </c:pt>
                <c:pt idx="1206">
                  <c:v>41221</c:v>
                </c:pt>
                <c:pt idx="1207">
                  <c:v>41222</c:v>
                </c:pt>
                <c:pt idx="1208">
                  <c:v>41223</c:v>
                </c:pt>
                <c:pt idx="1209">
                  <c:v>41226</c:v>
                </c:pt>
                <c:pt idx="1210">
                  <c:v>41227</c:v>
                </c:pt>
                <c:pt idx="1211">
                  <c:v>41228</c:v>
                </c:pt>
                <c:pt idx="1212">
                  <c:v>41229</c:v>
                </c:pt>
                <c:pt idx="1213">
                  <c:v>41230</c:v>
                </c:pt>
                <c:pt idx="1214">
                  <c:v>41233</c:v>
                </c:pt>
                <c:pt idx="1215">
                  <c:v>41234</c:v>
                </c:pt>
                <c:pt idx="1216">
                  <c:v>41235</c:v>
                </c:pt>
                <c:pt idx="1217">
                  <c:v>41236</c:v>
                </c:pt>
                <c:pt idx="1218">
                  <c:v>41237</c:v>
                </c:pt>
                <c:pt idx="1219">
                  <c:v>41240</c:v>
                </c:pt>
                <c:pt idx="1220">
                  <c:v>41241</c:v>
                </c:pt>
                <c:pt idx="1221">
                  <c:v>41242</c:v>
                </c:pt>
                <c:pt idx="1222">
                  <c:v>41243</c:v>
                </c:pt>
                <c:pt idx="1223">
                  <c:v>41244</c:v>
                </c:pt>
                <c:pt idx="1224">
                  <c:v>41247</c:v>
                </c:pt>
                <c:pt idx="1225">
                  <c:v>41248</c:v>
                </c:pt>
                <c:pt idx="1226">
                  <c:v>41249</c:v>
                </c:pt>
                <c:pt idx="1227">
                  <c:v>41250</c:v>
                </c:pt>
                <c:pt idx="1228">
                  <c:v>41251</c:v>
                </c:pt>
                <c:pt idx="1229">
                  <c:v>41254</c:v>
                </c:pt>
                <c:pt idx="1230">
                  <c:v>41255</c:v>
                </c:pt>
                <c:pt idx="1231">
                  <c:v>41256</c:v>
                </c:pt>
                <c:pt idx="1232">
                  <c:v>41257</c:v>
                </c:pt>
                <c:pt idx="1233">
                  <c:v>41258</c:v>
                </c:pt>
                <c:pt idx="1234">
                  <c:v>41261</c:v>
                </c:pt>
                <c:pt idx="1235">
                  <c:v>41262</c:v>
                </c:pt>
                <c:pt idx="1236">
                  <c:v>41263</c:v>
                </c:pt>
                <c:pt idx="1237">
                  <c:v>41264</c:v>
                </c:pt>
                <c:pt idx="1238">
                  <c:v>41265</c:v>
                </c:pt>
                <c:pt idx="1239">
                  <c:v>41268</c:v>
                </c:pt>
                <c:pt idx="1240">
                  <c:v>41269</c:v>
                </c:pt>
                <c:pt idx="1241">
                  <c:v>41270</c:v>
                </c:pt>
                <c:pt idx="1242">
                  <c:v>41271</c:v>
                </c:pt>
                <c:pt idx="1243">
                  <c:v>41272</c:v>
                </c:pt>
                <c:pt idx="1244">
                  <c:v>41273</c:v>
                </c:pt>
                <c:pt idx="1245">
                  <c:v>41284</c:v>
                </c:pt>
                <c:pt idx="1246">
                  <c:v>41285</c:v>
                </c:pt>
                <c:pt idx="1247">
                  <c:v>41286</c:v>
                </c:pt>
                <c:pt idx="1248">
                  <c:v>41289</c:v>
                </c:pt>
                <c:pt idx="1249">
                  <c:v>41290</c:v>
                </c:pt>
                <c:pt idx="1250">
                  <c:v>41291</c:v>
                </c:pt>
                <c:pt idx="1251">
                  <c:v>41292</c:v>
                </c:pt>
                <c:pt idx="1252">
                  <c:v>41293</c:v>
                </c:pt>
                <c:pt idx="1253">
                  <c:v>41296</c:v>
                </c:pt>
                <c:pt idx="1254">
                  <c:v>41297</c:v>
                </c:pt>
                <c:pt idx="1255">
                  <c:v>41298</c:v>
                </c:pt>
                <c:pt idx="1256">
                  <c:v>41299</c:v>
                </c:pt>
                <c:pt idx="1257">
                  <c:v>41300</c:v>
                </c:pt>
                <c:pt idx="1258">
                  <c:v>41303</c:v>
                </c:pt>
                <c:pt idx="1259">
                  <c:v>41304</c:v>
                </c:pt>
                <c:pt idx="1260">
                  <c:v>41305</c:v>
                </c:pt>
                <c:pt idx="1261">
                  <c:v>41306</c:v>
                </c:pt>
                <c:pt idx="1262">
                  <c:v>41307</c:v>
                </c:pt>
                <c:pt idx="1263">
                  <c:v>41310</c:v>
                </c:pt>
                <c:pt idx="1264">
                  <c:v>41311</c:v>
                </c:pt>
                <c:pt idx="1265">
                  <c:v>41312</c:v>
                </c:pt>
                <c:pt idx="1266">
                  <c:v>41313</c:v>
                </c:pt>
                <c:pt idx="1267">
                  <c:v>41314</c:v>
                </c:pt>
                <c:pt idx="1268">
                  <c:v>41317</c:v>
                </c:pt>
                <c:pt idx="1269">
                  <c:v>41318</c:v>
                </c:pt>
                <c:pt idx="1270">
                  <c:v>41319</c:v>
                </c:pt>
                <c:pt idx="1271">
                  <c:v>41320</c:v>
                </c:pt>
                <c:pt idx="1272">
                  <c:v>41321</c:v>
                </c:pt>
                <c:pt idx="1273">
                  <c:v>41324</c:v>
                </c:pt>
                <c:pt idx="1274">
                  <c:v>41325</c:v>
                </c:pt>
                <c:pt idx="1275">
                  <c:v>41326</c:v>
                </c:pt>
                <c:pt idx="1276">
                  <c:v>41327</c:v>
                </c:pt>
                <c:pt idx="1277">
                  <c:v>41328</c:v>
                </c:pt>
                <c:pt idx="1278">
                  <c:v>41331</c:v>
                </c:pt>
                <c:pt idx="1279">
                  <c:v>41332</c:v>
                </c:pt>
                <c:pt idx="1280">
                  <c:v>41333</c:v>
                </c:pt>
                <c:pt idx="1281">
                  <c:v>41334</c:v>
                </c:pt>
                <c:pt idx="1282">
                  <c:v>41335</c:v>
                </c:pt>
                <c:pt idx="1283">
                  <c:v>41338</c:v>
                </c:pt>
                <c:pt idx="1284">
                  <c:v>41339</c:v>
                </c:pt>
                <c:pt idx="1285">
                  <c:v>41340</c:v>
                </c:pt>
                <c:pt idx="1286">
                  <c:v>41341</c:v>
                </c:pt>
                <c:pt idx="1287">
                  <c:v>41345</c:v>
                </c:pt>
                <c:pt idx="1288">
                  <c:v>41346</c:v>
                </c:pt>
                <c:pt idx="1289">
                  <c:v>41347</c:v>
                </c:pt>
                <c:pt idx="1290">
                  <c:v>41348</c:v>
                </c:pt>
                <c:pt idx="1291">
                  <c:v>41349</c:v>
                </c:pt>
                <c:pt idx="1292">
                  <c:v>41352</c:v>
                </c:pt>
                <c:pt idx="1293">
                  <c:v>41353</c:v>
                </c:pt>
                <c:pt idx="1294">
                  <c:v>41354</c:v>
                </c:pt>
                <c:pt idx="1295">
                  <c:v>41355</c:v>
                </c:pt>
                <c:pt idx="1296">
                  <c:v>41356</c:v>
                </c:pt>
                <c:pt idx="1297">
                  <c:v>41359</c:v>
                </c:pt>
                <c:pt idx="1298">
                  <c:v>41360</c:v>
                </c:pt>
                <c:pt idx="1299">
                  <c:v>41361</c:v>
                </c:pt>
                <c:pt idx="1300">
                  <c:v>41362</c:v>
                </c:pt>
                <c:pt idx="1301">
                  <c:v>41363</c:v>
                </c:pt>
                <c:pt idx="1302">
                  <c:v>41366</c:v>
                </c:pt>
                <c:pt idx="1303">
                  <c:v>41367</c:v>
                </c:pt>
                <c:pt idx="1304">
                  <c:v>41368</c:v>
                </c:pt>
                <c:pt idx="1305">
                  <c:v>41369</c:v>
                </c:pt>
                <c:pt idx="1306">
                  <c:v>41370</c:v>
                </c:pt>
                <c:pt idx="1307">
                  <c:v>41373</c:v>
                </c:pt>
                <c:pt idx="1308">
                  <c:v>41374</c:v>
                </c:pt>
                <c:pt idx="1309">
                  <c:v>41375</c:v>
                </c:pt>
                <c:pt idx="1310">
                  <c:v>41376</c:v>
                </c:pt>
                <c:pt idx="1311">
                  <c:v>41377</c:v>
                </c:pt>
                <c:pt idx="1312">
                  <c:v>41380</c:v>
                </c:pt>
                <c:pt idx="1313">
                  <c:v>41381</c:v>
                </c:pt>
                <c:pt idx="1314">
                  <c:v>41382</c:v>
                </c:pt>
                <c:pt idx="1315">
                  <c:v>41383</c:v>
                </c:pt>
                <c:pt idx="1316">
                  <c:v>41384</c:v>
                </c:pt>
                <c:pt idx="1317">
                  <c:v>41387</c:v>
                </c:pt>
                <c:pt idx="1318">
                  <c:v>41388</c:v>
                </c:pt>
                <c:pt idx="1319">
                  <c:v>41389</c:v>
                </c:pt>
                <c:pt idx="1320">
                  <c:v>41390</c:v>
                </c:pt>
                <c:pt idx="1321">
                  <c:v>41391</c:v>
                </c:pt>
                <c:pt idx="1322">
                  <c:v>41394</c:v>
                </c:pt>
                <c:pt idx="1323">
                  <c:v>41395</c:v>
                </c:pt>
                <c:pt idx="1324">
                  <c:v>41401</c:v>
                </c:pt>
                <c:pt idx="1325">
                  <c:v>41402</c:v>
                </c:pt>
                <c:pt idx="1326">
                  <c:v>41403</c:v>
                </c:pt>
                <c:pt idx="1327">
                  <c:v>41408</c:v>
                </c:pt>
                <c:pt idx="1328">
                  <c:v>41409</c:v>
                </c:pt>
                <c:pt idx="1329">
                  <c:v>41410</c:v>
                </c:pt>
                <c:pt idx="1330">
                  <c:v>41411</c:v>
                </c:pt>
                <c:pt idx="1331">
                  <c:v>41412</c:v>
                </c:pt>
                <c:pt idx="1332">
                  <c:v>41415</c:v>
                </c:pt>
                <c:pt idx="1333">
                  <c:v>41416</c:v>
                </c:pt>
                <c:pt idx="1334">
                  <c:v>41417</c:v>
                </c:pt>
                <c:pt idx="1335">
                  <c:v>41418</c:v>
                </c:pt>
                <c:pt idx="1336">
                  <c:v>41419</c:v>
                </c:pt>
                <c:pt idx="1337">
                  <c:v>41422</c:v>
                </c:pt>
                <c:pt idx="1338">
                  <c:v>41423</c:v>
                </c:pt>
                <c:pt idx="1339">
                  <c:v>41424</c:v>
                </c:pt>
                <c:pt idx="1340">
                  <c:v>41425</c:v>
                </c:pt>
                <c:pt idx="1341">
                  <c:v>41426</c:v>
                </c:pt>
                <c:pt idx="1342">
                  <c:v>41429</c:v>
                </c:pt>
                <c:pt idx="1343">
                  <c:v>41430</c:v>
                </c:pt>
                <c:pt idx="1344">
                  <c:v>41431</c:v>
                </c:pt>
                <c:pt idx="1345">
                  <c:v>41432</c:v>
                </c:pt>
                <c:pt idx="1346">
                  <c:v>41433</c:v>
                </c:pt>
                <c:pt idx="1347">
                  <c:v>41436</c:v>
                </c:pt>
                <c:pt idx="1348">
                  <c:v>41437</c:v>
                </c:pt>
                <c:pt idx="1349">
                  <c:v>41439</c:v>
                </c:pt>
                <c:pt idx="1350">
                  <c:v>41440</c:v>
                </c:pt>
                <c:pt idx="1351">
                  <c:v>41443</c:v>
                </c:pt>
                <c:pt idx="1352">
                  <c:v>41444</c:v>
                </c:pt>
                <c:pt idx="1353">
                  <c:v>41445</c:v>
                </c:pt>
                <c:pt idx="1354">
                  <c:v>41446</c:v>
                </c:pt>
                <c:pt idx="1355">
                  <c:v>41447</c:v>
                </c:pt>
                <c:pt idx="1356">
                  <c:v>41450</c:v>
                </c:pt>
                <c:pt idx="1357">
                  <c:v>41451</c:v>
                </c:pt>
                <c:pt idx="1358">
                  <c:v>41452</c:v>
                </c:pt>
                <c:pt idx="1359">
                  <c:v>41453</c:v>
                </c:pt>
                <c:pt idx="1360">
                  <c:v>41454</c:v>
                </c:pt>
                <c:pt idx="1361">
                  <c:v>41457</c:v>
                </c:pt>
                <c:pt idx="1362">
                  <c:v>41458</c:v>
                </c:pt>
                <c:pt idx="1363">
                  <c:v>41459</c:v>
                </c:pt>
                <c:pt idx="1364">
                  <c:v>41460</c:v>
                </c:pt>
                <c:pt idx="1365">
                  <c:v>41461</c:v>
                </c:pt>
                <c:pt idx="1366">
                  <c:v>41464</c:v>
                </c:pt>
                <c:pt idx="1367">
                  <c:v>41465</c:v>
                </c:pt>
                <c:pt idx="1368">
                  <c:v>41466</c:v>
                </c:pt>
                <c:pt idx="1369">
                  <c:v>41467</c:v>
                </c:pt>
                <c:pt idx="1370">
                  <c:v>41468</c:v>
                </c:pt>
                <c:pt idx="1371">
                  <c:v>41471</c:v>
                </c:pt>
                <c:pt idx="1372">
                  <c:v>41472</c:v>
                </c:pt>
                <c:pt idx="1373">
                  <c:v>41473</c:v>
                </c:pt>
                <c:pt idx="1374">
                  <c:v>41474</c:v>
                </c:pt>
                <c:pt idx="1375">
                  <c:v>41475</c:v>
                </c:pt>
                <c:pt idx="1376">
                  <c:v>41478</c:v>
                </c:pt>
                <c:pt idx="1377">
                  <c:v>41479</c:v>
                </c:pt>
                <c:pt idx="1378">
                  <c:v>41480</c:v>
                </c:pt>
                <c:pt idx="1379">
                  <c:v>41481</c:v>
                </c:pt>
                <c:pt idx="1380">
                  <c:v>41482</c:v>
                </c:pt>
                <c:pt idx="1381">
                  <c:v>41485</c:v>
                </c:pt>
                <c:pt idx="1382">
                  <c:v>41486</c:v>
                </c:pt>
                <c:pt idx="1383">
                  <c:v>41487</c:v>
                </c:pt>
                <c:pt idx="1384">
                  <c:v>41488</c:v>
                </c:pt>
                <c:pt idx="1385">
                  <c:v>41489</c:v>
                </c:pt>
                <c:pt idx="1386">
                  <c:v>41492</c:v>
                </c:pt>
                <c:pt idx="1387">
                  <c:v>41493</c:v>
                </c:pt>
                <c:pt idx="1388">
                  <c:v>41494</c:v>
                </c:pt>
                <c:pt idx="1389">
                  <c:v>41495</c:v>
                </c:pt>
                <c:pt idx="1390">
                  <c:v>41496</c:v>
                </c:pt>
                <c:pt idx="1391">
                  <c:v>41499</c:v>
                </c:pt>
                <c:pt idx="1392">
                  <c:v>41500</c:v>
                </c:pt>
                <c:pt idx="1393">
                  <c:v>41501</c:v>
                </c:pt>
                <c:pt idx="1394">
                  <c:v>41502</c:v>
                </c:pt>
                <c:pt idx="1395">
                  <c:v>41503</c:v>
                </c:pt>
                <c:pt idx="1396">
                  <c:v>41506</c:v>
                </c:pt>
                <c:pt idx="1397">
                  <c:v>41507</c:v>
                </c:pt>
                <c:pt idx="1398">
                  <c:v>41508</c:v>
                </c:pt>
                <c:pt idx="1399">
                  <c:v>41509</c:v>
                </c:pt>
                <c:pt idx="1400">
                  <c:v>41510</c:v>
                </c:pt>
                <c:pt idx="1401">
                  <c:v>41513</c:v>
                </c:pt>
                <c:pt idx="1402">
                  <c:v>41514</c:v>
                </c:pt>
                <c:pt idx="1403">
                  <c:v>41515</c:v>
                </c:pt>
                <c:pt idx="1404">
                  <c:v>41516</c:v>
                </c:pt>
                <c:pt idx="1405">
                  <c:v>41517</c:v>
                </c:pt>
                <c:pt idx="1406">
                  <c:v>41520</c:v>
                </c:pt>
                <c:pt idx="1407">
                  <c:v>41521</c:v>
                </c:pt>
                <c:pt idx="1408">
                  <c:v>41522</c:v>
                </c:pt>
                <c:pt idx="1409">
                  <c:v>41523</c:v>
                </c:pt>
                <c:pt idx="1410">
                  <c:v>41524</c:v>
                </c:pt>
                <c:pt idx="1411">
                  <c:v>41527</c:v>
                </c:pt>
                <c:pt idx="1412">
                  <c:v>41528</c:v>
                </c:pt>
                <c:pt idx="1413">
                  <c:v>41529</c:v>
                </c:pt>
                <c:pt idx="1414">
                  <c:v>41530</c:v>
                </c:pt>
                <c:pt idx="1415">
                  <c:v>41531</c:v>
                </c:pt>
                <c:pt idx="1416">
                  <c:v>41534</c:v>
                </c:pt>
                <c:pt idx="1417">
                  <c:v>41535</c:v>
                </c:pt>
                <c:pt idx="1418">
                  <c:v>41536</c:v>
                </c:pt>
                <c:pt idx="1419">
                  <c:v>41537</c:v>
                </c:pt>
                <c:pt idx="1420">
                  <c:v>41538</c:v>
                </c:pt>
                <c:pt idx="1421">
                  <c:v>41541</c:v>
                </c:pt>
                <c:pt idx="1422">
                  <c:v>41542</c:v>
                </c:pt>
                <c:pt idx="1423">
                  <c:v>41543</c:v>
                </c:pt>
                <c:pt idx="1424">
                  <c:v>41544</c:v>
                </c:pt>
                <c:pt idx="1425">
                  <c:v>41545</c:v>
                </c:pt>
                <c:pt idx="1426">
                  <c:v>41548</c:v>
                </c:pt>
                <c:pt idx="1427">
                  <c:v>41549</c:v>
                </c:pt>
                <c:pt idx="1428">
                  <c:v>41550</c:v>
                </c:pt>
                <c:pt idx="1429">
                  <c:v>41551</c:v>
                </c:pt>
                <c:pt idx="1430">
                  <c:v>41552</c:v>
                </c:pt>
                <c:pt idx="1431">
                  <c:v>41555</c:v>
                </c:pt>
                <c:pt idx="1432">
                  <c:v>41556</c:v>
                </c:pt>
                <c:pt idx="1433">
                  <c:v>41557</c:v>
                </c:pt>
                <c:pt idx="1434">
                  <c:v>41558</c:v>
                </c:pt>
                <c:pt idx="1435">
                  <c:v>41559</c:v>
                </c:pt>
                <c:pt idx="1436">
                  <c:v>41562</c:v>
                </c:pt>
                <c:pt idx="1437">
                  <c:v>41563</c:v>
                </c:pt>
                <c:pt idx="1438">
                  <c:v>41564</c:v>
                </c:pt>
                <c:pt idx="1439">
                  <c:v>41565</c:v>
                </c:pt>
                <c:pt idx="1440">
                  <c:v>41566</c:v>
                </c:pt>
                <c:pt idx="1441">
                  <c:v>41569</c:v>
                </c:pt>
                <c:pt idx="1442">
                  <c:v>41570</c:v>
                </c:pt>
                <c:pt idx="1443">
                  <c:v>41571</c:v>
                </c:pt>
                <c:pt idx="1444">
                  <c:v>41572</c:v>
                </c:pt>
                <c:pt idx="1445">
                  <c:v>41573</c:v>
                </c:pt>
                <c:pt idx="1446">
                  <c:v>41576</c:v>
                </c:pt>
                <c:pt idx="1447">
                  <c:v>41577</c:v>
                </c:pt>
                <c:pt idx="1448">
                  <c:v>41578</c:v>
                </c:pt>
                <c:pt idx="1449">
                  <c:v>41579</c:v>
                </c:pt>
                <c:pt idx="1450">
                  <c:v>41580</c:v>
                </c:pt>
                <c:pt idx="1451">
                  <c:v>41584</c:v>
                </c:pt>
                <c:pt idx="1452">
                  <c:v>41585</c:v>
                </c:pt>
                <c:pt idx="1453">
                  <c:v>41586</c:v>
                </c:pt>
                <c:pt idx="1454">
                  <c:v>41587</c:v>
                </c:pt>
                <c:pt idx="1455">
                  <c:v>41590</c:v>
                </c:pt>
                <c:pt idx="1456">
                  <c:v>41591</c:v>
                </c:pt>
                <c:pt idx="1457">
                  <c:v>41592</c:v>
                </c:pt>
                <c:pt idx="1458">
                  <c:v>41593</c:v>
                </c:pt>
                <c:pt idx="1459">
                  <c:v>41594</c:v>
                </c:pt>
                <c:pt idx="1460">
                  <c:v>41597</c:v>
                </c:pt>
                <c:pt idx="1461">
                  <c:v>41598</c:v>
                </c:pt>
                <c:pt idx="1462">
                  <c:v>41599</c:v>
                </c:pt>
                <c:pt idx="1463">
                  <c:v>41600</c:v>
                </c:pt>
                <c:pt idx="1464">
                  <c:v>41601</c:v>
                </c:pt>
                <c:pt idx="1465">
                  <c:v>41604</c:v>
                </c:pt>
                <c:pt idx="1466">
                  <c:v>41605</c:v>
                </c:pt>
                <c:pt idx="1467">
                  <c:v>41606</c:v>
                </c:pt>
                <c:pt idx="1468">
                  <c:v>41607</c:v>
                </c:pt>
                <c:pt idx="1469">
                  <c:v>41608</c:v>
                </c:pt>
                <c:pt idx="1470">
                  <c:v>41611</c:v>
                </c:pt>
                <c:pt idx="1471">
                  <c:v>41612</c:v>
                </c:pt>
                <c:pt idx="1472">
                  <c:v>41613</c:v>
                </c:pt>
                <c:pt idx="1473">
                  <c:v>41614</c:v>
                </c:pt>
                <c:pt idx="1474">
                  <c:v>41615</c:v>
                </c:pt>
                <c:pt idx="1475">
                  <c:v>41618</c:v>
                </c:pt>
                <c:pt idx="1476">
                  <c:v>41619</c:v>
                </c:pt>
                <c:pt idx="1477">
                  <c:v>41620</c:v>
                </c:pt>
                <c:pt idx="1478">
                  <c:v>41621</c:v>
                </c:pt>
                <c:pt idx="1479">
                  <c:v>41622</c:v>
                </c:pt>
                <c:pt idx="1480">
                  <c:v>41625</c:v>
                </c:pt>
                <c:pt idx="1481">
                  <c:v>41626</c:v>
                </c:pt>
                <c:pt idx="1482">
                  <c:v>41627</c:v>
                </c:pt>
                <c:pt idx="1483">
                  <c:v>41628</c:v>
                </c:pt>
                <c:pt idx="1484">
                  <c:v>41629</c:v>
                </c:pt>
                <c:pt idx="1485">
                  <c:v>41632</c:v>
                </c:pt>
                <c:pt idx="1486">
                  <c:v>41633</c:v>
                </c:pt>
                <c:pt idx="1487">
                  <c:v>41634</c:v>
                </c:pt>
                <c:pt idx="1488">
                  <c:v>41635</c:v>
                </c:pt>
                <c:pt idx="1489">
                  <c:v>41636</c:v>
                </c:pt>
                <c:pt idx="1490">
                  <c:v>41639</c:v>
                </c:pt>
                <c:pt idx="1491">
                  <c:v>41640</c:v>
                </c:pt>
                <c:pt idx="1492">
                  <c:v>41649</c:v>
                </c:pt>
                <c:pt idx="1493">
                  <c:v>41650</c:v>
                </c:pt>
                <c:pt idx="1494">
                  <c:v>41653</c:v>
                </c:pt>
                <c:pt idx="1495">
                  <c:v>41654</c:v>
                </c:pt>
                <c:pt idx="1496">
                  <c:v>41655</c:v>
                </c:pt>
                <c:pt idx="1497">
                  <c:v>41656</c:v>
                </c:pt>
                <c:pt idx="1498">
                  <c:v>41657</c:v>
                </c:pt>
                <c:pt idx="1499">
                  <c:v>41660</c:v>
                </c:pt>
                <c:pt idx="1500">
                  <c:v>41661</c:v>
                </c:pt>
                <c:pt idx="1501">
                  <c:v>41662</c:v>
                </c:pt>
                <c:pt idx="1502">
                  <c:v>41663</c:v>
                </c:pt>
                <c:pt idx="1503">
                  <c:v>41664</c:v>
                </c:pt>
                <c:pt idx="1504">
                  <c:v>41667</c:v>
                </c:pt>
                <c:pt idx="1505">
                  <c:v>41668</c:v>
                </c:pt>
                <c:pt idx="1506">
                  <c:v>41669</c:v>
                </c:pt>
                <c:pt idx="1507">
                  <c:v>41670</c:v>
                </c:pt>
                <c:pt idx="1508">
                  <c:v>41671</c:v>
                </c:pt>
                <c:pt idx="1509">
                  <c:v>41674</c:v>
                </c:pt>
                <c:pt idx="1510">
                  <c:v>41675</c:v>
                </c:pt>
                <c:pt idx="1511">
                  <c:v>41676</c:v>
                </c:pt>
                <c:pt idx="1512">
                  <c:v>41677</c:v>
                </c:pt>
                <c:pt idx="1513">
                  <c:v>41678</c:v>
                </c:pt>
                <c:pt idx="1514">
                  <c:v>41681</c:v>
                </c:pt>
                <c:pt idx="1515">
                  <c:v>41682</c:v>
                </c:pt>
                <c:pt idx="1516">
                  <c:v>41683</c:v>
                </c:pt>
                <c:pt idx="1517">
                  <c:v>41684</c:v>
                </c:pt>
                <c:pt idx="1518">
                  <c:v>41685</c:v>
                </c:pt>
                <c:pt idx="1519">
                  <c:v>41688</c:v>
                </c:pt>
                <c:pt idx="1520">
                  <c:v>41689</c:v>
                </c:pt>
                <c:pt idx="1521">
                  <c:v>41690</c:v>
                </c:pt>
                <c:pt idx="1522">
                  <c:v>41691</c:v>
                </c:pt>
                <c:pt idx="1523">
                  <c:v>41692</c:v>
                </c:pt>
                <c:pt idx="1524">
                  <c:v>41695</c:v>
                </c:pt>
                <c:pt idx="1525">
                  <c:v>41696</c:v>
                </c:pt>
                <c:pt idx="1526">
                  <c:v>41697</c:v>
                </c:pt>
                <c:pt idx="1527">
                  <c:v>41698</c:v>
                </c:pt>
                <c:pt idx="1528">
                  <c:v>41699</c:v>
                </c:pt>
                <c:pt idx="1529">
                  <c:v>41702</c:v>
                </c:pt>
                <c:pt idx="1530">
                  <c:v>41703</c:v>
                </c:pt>
                <c:pt idx="1531">
                  <c:v>41704</c:v>
                </c:pt>
                <c:pt idx="1532">
                  <c:v>41705</c:v>
                </c:pt>
                <c:pt idx="1533">
                  <c:v>41706</c:v>
                </c:pt>
                <c:pt idx="1534">
                  <c:v>41710</c:v>
                </c:pt>
                <c:pt idx="1535">
                  <c:v>41711</c:v>
                </c:pt>
                <c:pt idx="1536">
                  <c:v>41712</c:v>
                </c:pt>
                <c:pt idx="1537">
                  <c:v>41713</c:v>
                </c:pt>
                <c:pt idx="1538">
                  <c:v>41716</c:v>
                </c:pt>
                <c:pt idx="1539">
                  <c:v>41717</c:v>
                </c:pt>
                <c:pt idx="1540">
                  <c:v>41718</c:v>
                </c:pt>
                <c:pt idx="1541">
                  <c:v>41719</c:v>
                </c:pt>
                <c:pt idx="1542">
                  <c:v>41720</c:v>
                </c:pt>
                <c:pt idx="1543">
                  <c:v>41723</c:v>
                </c:pt>
                <c:pt idx="1544">
                  <c:v>41724</c:v>
                </c:pt>
                <c:pt idx="1545">
                  <c:v>41725</c:v>
                </c:pt>
                <c:pt idx="1546">
                  <c:v>41726</c:v>
                </c:pt>
                <c:pt idx="1547">
                  <c:v>41727</c:v>
                </c:pt>
                <c:pt idx="1548">
                  <c:v>41730</c:v>
                </c:pt>
                <c:pt idx="1549">
                  <c:v>41731</c:v>
                </c:pt>
                <c:pt idx="1550">
                  <c:v>41732</c:v>
                </c:pt>
                <c:pt idx="1551">
                  <c:v>41733</c:v>
                </c:pt>
                <c:pt idx="1552">
                  <c:v>41734</c:v>
                </c:pt>
                <c:pt idx="1553">
                  <c:v>41737</c:v>
                </c:pt>
                <c:pt idx="1554">
                  <c:v>41738</c:v>
                </c:pt>
                <c:pt idx="1555">
                  <c:v>41739</c:v>
                </c:pt>
                <c:pt idx="1556">
                  <c:v>41740</c:v>
                </c:pt>
                <c:pt idx="1557">
                  <c:v>41741</c:v>
                </c:pt>
                <c:pt idx="1558">
                  <c:v>41744</c:v>
                </c:pt>
                <c:pt idx="1559">
                  <c:v>41745</c:v>
                </c:pt>
                <c:pt idx="1560">
                  <c:v>41746</c:v>
                </c:pt>
                <c:pt idx="1561">
                  <c:v>41747</c:v>
                </c:pt>
                <c:pt idx="1562">
                  <c:v>41748</c:v>
                </c:pt>
                <c:pt idx="1563">
                  <c:v>41751</c:v>
                </c:pt>
                <c:pt idx="1564">
                  <c:v>41752</c:v>
                </c:pt>
                <c:pt idx="1565">
                  <c:v>41753</c:v>
                </c:pt>
                <c:pt idx="1566">
                  <c:v>41754</c:v>
                </c:pt>
                <c:pt idx="1567">
                  <c:v>41755</c:v>
                </c:pt>
                <c:pt idx="1568">
                  <c:v>41758</c:v>
                </c:pt>
                <c:pt idx="1569">
                  <c:v>41759</c:v>
                </c:pt>
                <c:pt idx="1570">
                  <c:v>41760</c:v>
                </c:pt>
                <c:pt idx="1571">
                  <c:v>41765</c:v>
                </c:pt>
                <c:pt idx="1572">
                  <c:v>41766</c:v>
                </c:pt>
                <c:pt idx="1573">
                  <c:v>41767</c:v>
                </c:pt>
                <c:pt idx="1574">
                  <c:v>41768</c:v>
                </c:pt>
                <c:pt idx="1575">
                  <c:v>41772</c:v>
                </c:pt>
                <c:pt idx="1576">
                  <c:v>41773</c:v>
                </c:pt>
                <c:pt idx="1577">
                  <c:v>41774</c:v>
                </c:pt>
                <c:pt idx="1578">
                  <c:v>41775</c:v>
                </c:pt>
                <c:pt idx="1579">
                  <c:v>41776</c:v>
                </c:pt>
                <c:pt idx="1580">
                  <c:v>41779</c:v>
                </c:pt>
                <c:pt idx="1581">
                  <c:v>41780</c:v>
                </c:pt>
                <c:pt idx="1582">
                  <c:v>41781</c:v>
                </c:pt>
                <c:pt idx="1583">
                  <c:v>41782</c:v>
                </c:pt>
                <c:pt idx="1584">
                  <c:v>41783</c:v>
                </c:pt>
                <c:pt idx="1585">
                  <c:v>41786</c:v>
                </c:pt>
                <c:pt idx="1586">
                  <c:v>41787</c:v>
                </c:pt>
                <c:pt idx="1587">
                  <c:v>41788</c:v>
                </c:pt>
                <c:pt idx="1588">
                  <c:v>41789</c:v>
                </c:pt>
                <c:pt idx="1589">
                  <c:v>41790</c:v>
                </c:pt>
                <c:pt idx="1590">
                  <c:v>41793</c:v>
                </c:pt>
                <c:pt idx="1591">
                  <c:v>41794</c:v>
                </c:pt>
                <c:pt idx="1592">
                  <c:v>41795</c:v>
                </c:pt>
                <c:pt idx="1593">
                  <c:v>41796</c:v>
                </c:pt>
                <c:pt idx="1594">
                  <c:v>41797</c:v>
                </c:pt>
                <c:pt idx="1595">
                  <c:v>41800</c:v>
                </c:pt>
                <c:pt idx="1596">
                  <c:v>41801</c:v>
                </c:pt>
                <c:pt idx="1597">
                  <c:v>41802</c:v>
                </c:pt>
                <c:pt idx="1598">
                  <c:v>41807</c:v>
                </c:pt>
                <c:pt idx="1599">
                  <c:v>41808</c:v>
                </c:pt>
                <c:pt idx="1600">
                  <c:v>41809</c:v>
                </c:pt>
                <c:pt idx="1601">
                  <c:v>41810</c:v>
                </c:pt>
                <c:pt idx="1602">
                  <c:v>41811</c:v>
                </c:pt>
                <c:pt idx="1603">
                  <c:v>41814</c:v>
                </c:pt>
                <c:pt idx="1604">
                  <c:v>41815</c:v>
                </c:pt>
                <c:pt idx="1605">
                  <c:v>41816</c:v>
                </c:pt>
                <c:pt idx="1606">
                  <c:v>41817</c:v>
                </c:pt>
                <c:pt idx="1607">
                  <c:v>41818</c:v>
                </c:pt>
                <c:pt idx="1608">
                  <c:v>41821</c:v>
                </c:pt>
                <c:pt idx="1609">
                  <c:v>41822</c:v>
                </c:pt>
                <c:pt idx="1610">
                  <c:v>41823</c:v>
                </c:pt>
                <c:pt idx="1611">
                  <c:v>41824</c:v>
                </c:pt>
                <c:pt idx="1612">
                  <c:v>41825</c:v>
                </c:pt>
                <c:pt idx="1613">
                  <c:v>41828</c:v>
                </c:pt>
                <c:pt idx="1614">
                  <c:v>41829</c:v>
                </c:pt>
                <c:pt idx="1615">
                  <c:v>41830</c:v>
                </c:pt>
                <c:pt idx="1616">
                  <c:v>41831</c:v>
                </c:pt>
                <c:pt idx="1617">
                  <c:v>41832</c:v>
                </c:pt>
                <c:pt idx="1618">
                  <c:v>41835</c:v>
                </c:pt>
                <c:pt idx="1619">
                  <c:v>41836</c:v>
                </c:pt>
                <c:pt idx="1620">
                  <c:v>41837</c:v>
                </c:pt>
                <c:pt idx="1621">
                  <c:v>41838</c:v>
                </c:pt>
                <c:pt idx="1622">
                  <c:v>41839</c:v>
                </c:pt>
                <c:pt idx="1623">
                  <c:v>41842</c:v>
                </c:pt>
                <c:pt idx="1624">
                  <c:v>41843</c:v>
                </c:pt>
                <c:pt idx="1625">
                  <c:v>41844</c:v>
                </c:pt>
                <c:pt idx="1626">
                  <c:v>41845</c:v>
                </c:pt>
                <c:pt idx="1627">
                  <c:v>41846</c:v>
                </c:pt>
                <c:pt idx="1628">
                  <c:v>41849</c:v>
                </c:pt>
                <c:pt idx="1629">
                  <c:v>41850</c:v>
                </c:pt>
                <c:pt idx="1630">
                  <c:v>41851</c:v>
                </c:pt>
                <c:pt idx="1631">
                  <c:v>41852</c:v>
                </c:pt>
                <c:pt idx="1632">
                  <c:v>41853</c:v>
                </c:pt>
                <c:pt idx="1633">
                  <c:v>41856</c:v>
                </c:pt>
                <c:pt idx="1634">
                  <c:v>41857</c:v>
                </c:pt>
                <c:pt idx="1635">
                  <c:v>41858</c:v>
                </c:pt>
                <c:pt idx="1636">
                  <c:v>41859</c:v>
                </c:pt>
                <c:pt idx="1637">
                  <c:v>41860</c:v>
                </c:pt>
                <c:pt idx="1638">
                  <c:v>41863</c:v>
                </c:pt>
                <c:pt idx="1639">
                  <c:v>41864</c:v>
                </c:pt>
                <c:pt idx="1640">
                  <c:v>41865</c:v>
                </c:pt>
                <c:pt idx="1641">
                  <c:v>41866</c:v>
                </c:pt>
                <c:pt idx="1642">
                  <c:v>41867</c:v>
                </c:pt>
                <c:pt idx="1643">
                  <c:v>41870</c:v>
                </c:pt>
                <c:pt idx="1644">
                  <c:v>41871</c:v>
                </c:pt>
                <c:pt idx="1645">
                  <c:v>41872</c:v>
                </c:pt>
                <c:pt idx="1646">
                  <c:v>41873</c:v>
                </c:pt>
                <c:pt idx="1647">
                  <c:v>41874</c:v>
                </c:pt>
                <c:pt idx="1648">
                  <c:v>41877</c:v>
                </c:pt>
                <c:pt idx="1649">
                  <c:v>41878</c:v>
                </c:pt>
                <c:pt idx="1650">
                  <c:v>41879</c:v>
                </c:pt>
                <c:pt idx="1651">
                  <c:v>41880</c:v>
                </c:pt>
                <c:pt idx="1652">
                  <c:v>41881</c:v>
                </c:pt>
                <c:pt idx="1653">
                  <c:v>41884</c:v>
                </c:pt>
                <c:pt idx="1654">
                  <c:v>41885</c:v>
                </c:pt>
                <c:pt idx="1655">
                  <c:v>41886</c:v>
                </c:pt>
                <c:pt idx="1656">
                  <c:v>41887</c:v>
                </c:pt>
                <c:pt idx="1657">
                  <c:v>41888</c:v>
                </c:pt>
                <c:pt idx="1658">
                  <c:v>41891</c:v>
                </c:pt>
                <c:pt idx="1659">
                  <c:v>41892</c:v>
                </c:pt>
                <c:pt idx="1660">
                  <c:v>41893</c:v>
                </c:pt>
                <c:pt idx="1661">
                  <c:v>41894</c:v>
                </c:pt>
                <c:pt idx="1662">
                  <c:v>41895</c:v>
                </c:pt>
                <c:pt idx="1663">
                  <c:v>41898</c:v>
                </c:pt>
                <c:pt idx="1664">
                  <c:v>41899</c:v>
                </c:pt>
                <c:pt idx="1665">
                  <c:v>41900</c:v>
                </c:pt>
                <c:pt idx="1666">
                  <c:v>41901</c:v>
                </c:pt>
                <c:pt idx="1667">
                  <c:v>41902</c:v>
                </c:pt>
                <c:pt idx="1668">
                  <c:v>41905</c:v>
                </c:pt>
                <c:pt idx="1669">
                  <c:v>41906</c:v>
                </c:pt>
                <c:pt idx="1670">
                  <c:v>41907</c:v>
                </c:pt>
                <c:pt idx="1671">
                  <c:v>41908</c:v>
                </c:pt>
                <c:pt idx="1672">
                  <c:v>41909</c:v>
                </c:pt>
                <c:pt idx="1673">
                  <c:v>41912</c:v>
                </c:pt>
                <c:pt idx="1674">
                  <c:v>41913</c:v>
                </c:pt>
                <c:pt idx="1675">
                  <c:v>41914</c:v>
                </c:pt>
                <c:pt idx="1676">
                  <c:v>41915</c:v>
                </c:pt>
                <c:pt idx="1677">
                  <c:v>41916</c:v>
                </c:pt>
                <c:pt idx="1678">
                  <c:v>41919</c:v>
                </c:pt>
                <c:pt idx="1679">
                  <c:v>41920</c:v>
                </c:pt>
                <c:pt idx="1680">
                  <c:v>41921</c:v>
                </c:pt>
                <c:pt idx="1681">
                  <c:v>41922</c:v>
                </c:pt>
                <c:pt idx="1682">
                  <c:v>41923</c:v>
                </c:pt>
                <c:pt idx="1683">
                  <c:v>41926</c:v>
                </c:pt>
                <c:pt idx="1684">
                  <c:v>41927</c:v>
                </c:pt>
                <c:pt idx="1685">
                  <c:v>41928</c:v>
                </c:pt>
                <c:pt idx="1686">
                  <c:v>41929</c:v>
                </c:pt>
                <c:pt idx="1687">
                  <c:v>41930</c:v>
                </c:pt>
                <c:pt idx="1688">
                  <c:v>41933</c:v>
                </c:pt>
                <c:pt idx="1689">
                  <c:v>41934</c:v>
                </c:pt>
                <c:pt idx="1690">
                  <c:v>41935</c:v>
                </c:pt>
                <c:pt idx="1691">
                  <c:v>41936</c:v>
                </c:pt>
                <c:pt idx="1692">
                  <c:v>41937</c:v>
                </c:pt>
                <c:pt idx="1693">
                  <c:v>41940</c:v>
                </c:pt>
                <c:pt idx="1694">
                  <c:v>41941</c:v>
                </c:pt>
                <c:pt idx="1695">
                  <c:v>41942</c:v>
                </c:pt>
                <c:pt idx="1696">
                  <c:v>41943</c:v>
                </c:pt>
                <c:pt idx="1697">
                  <c:v>41944</c:v>
                </c:pt>
                <c:pt idx="1698">
                  <c:v>41949</c:v>
                </c:pt>
                <c:pt idx="1699">
                  <c:v>41950</c:v>
                </c:pt>
                <c:pt idx="1700">
                  <c:v>41951</c:v>
                </c:pt>
                <c:pt idx="1701">
                  <c:v>41954</c:v>
                </c:pt>
                <c:pt idx="1702">
                  <c:v>41955</c:v>
                </c:pt>
                <c:pt idx="1703">
                  <c:v>41956</c:v>
                </c:pt>
                <c:pt idx="1704">
                  <c:v>41957</c:v>
                </c:pt>
                <c:pt idx="1705">
                  <c:v>41958</c:v>
                </c:pt>
                <c:pt idx="1706">
                  <c:v>41961</c:v>
                </c:pt>
                <c:pt idx="1707">
                  <c:v>41962</c:v>
                </c:pt>
                <c:pt idx="1708">
                  <c:v>41963</c:v>
                </c:pt>
                <c:pt idx="1709">
                  <c:v>41964</c:v>
                </c:pt>
                <c:pt idx="1710">
                  <c:v>41965</c:v>
                </c:pt>
                <c:pt idx="1711">
                  <c:v>41968</c:v>
                </c:pt>
                <c:pt idx="1712">
                  <c:v>41969</c:v>
                </c:pt>
                <c:pt idx="1713">
                  <c:v>41970</c:v>
                </c:pt>
                <c:pt idx="1714">
                  <c:v>41971</c:v>
                </c:pt>
                <c:pt idx="1715">
                  <c:v>41972</c:v>
                </c:pt>
                <c:pt idx="1716">
                  <c:v>41975</c:v>
                </c:pt>
                <c:pt idx="1717">
                  <c:v>41976</c:v>
                </c:pt>
                <c:pt idx="1718">
                  <c:v>41977</c:v>
                </c:pt>
                <c:pt idx="1719">
                  <c:v>41978</c:v>
                </c:pt>
                <c:pt idx="1720">
                  <c:v>41979</c:v>
                </c:pt>
                <c:pt idx="1721">
                  <c:v>41982</c:v>
                </c:pt>
                <c:pt idx="1722">
                  <c:v>41983</c:v>
                </c:pt>
                <c:pt idx="1723">
                  <c:v>41984</c:v>
                </c:pt>
                <c:pt idx="1724">
                  <c:v>41985</c:v>
                </c:pt>
                <c:pt idx="1725">
                  <c:v>41986</c:v>
                </c:pt>
                <c:pt idx="1726">
                  <c:v>41989</c:v>
                </c:pt>
                <c:pt idx="1727">
                  <c:v>41990</c:v>
                </c:pt>
                <c:pt idx="1728">
                  <c:v>41991</c:v>
                </c:pt>
                <c:pt idx="1729">
                  <c:v>41992</c:v>
                </c:pt>
                <c:pt idx="1730">
                  <c:v>41993</c:v>
                </c:pt>
                <c:pt idx="1731">
                  <c:v>41996</c:v>
                </c:pt>
                <c:pt idx="1732">
                  <c:v>41997</c:v>
                </c:pt>
                <c:pt idx="1733">
                  <c:v>41998</c:v>
                </c:pt>
                <c:pt idx="1734">
                  <c:v>41999</c:v>
                </c:pt>
                <c:pt idx="1735">
                  <c:v>42000</c:v>
                </c:pt>
                <c:pt idx="1736">
                  <c:v>42003</c:v>
                </c:pt>
                <c:pt idx="1737">
                  <c:v>42004</c:v>
                </c:pt>
              </c:numCache>
            </c:numRef>
          </c:cat>
          <c:val>
            <c:numRef>
              <c:f>Sheet1!$B$2:$B$1739</c:f>
              <c:numCache>
                <c:formatCode>0.00000</c:formatCode>
                <c:ptCount val="1738"/>
                <c:pt idx="0">
                  <c:v>35.976200000000006</c:v>
                </c:pt>
                <c:pt idx="1">
                  <c:v>35.921400000000006</c:v>
                </c:pt>
                <c:pt idx="2">
                  <c:v>36.038900000000012</c:v>
                </c:pt>
                <c:pt idx="3">
                  <c:v>36.121200000000002</c:v>
                </c:pt>
                <c:pt idx="4">
                  <c:v>36.113</c:v>
                </c:pt>
                <c:pt idx="5">
                  <c:v>36.064600000000006</c:v>
                </c:pt>
                <c:pt idx="6">
                  <c:v>35.862000000000002</c:v>
                </c:pt>
                <c:pt idx="7">
                  <c:v>35.866900000000001</c:v>
                </c:pt>
                <c:pt idx="8">
                  <c:v>35.829800000000006</c:v>
                </c:pt>
                <c:pt idx="9">
                  <c:v>35.849000000000004</c:v>
                </c:pt>
                <c:pt idx="10">
                  <c:v>35.983200000000004</c:v>
                </c:pt>
                <c:pt idx="11">
                  <c:v>35.989100000000001</c:v>
                </c:pt>
                <c:pt idx="12">
                  <c:v>36.071400000000004</c:v>
                </c:pt>
                <c:pt idx="13">
                  <c:v>36.103300000000011</c:v>
                </c:pt>
                <c:pt idx="14">
                  <c:v>36.139800000000001</c:v>
                </c:pt>
                <c:pt idx="15">
                  <c:v>36.168800000000012</c:v>
                </c:pt>
                <c:pt idx="16">
                  <c:v>36.290000000000013</c:v>
                </c:pt>
                <c:pt idx="17">
                  <c:v>36.322500000000012</c:v>
                </c:pt>
                <c:pt idx="18">
                  <c:v>36.273100000000063</c:v>
                </c:pt>
                <c:pt idx="19">
                  <c:v>36.305900000000001</c:v>
                </c:pt>
                <c:pt idx="20">
                  <c:v>36.098000000000013</c:v>
                </c:pt>
                <c:pt idx="21">
                  <c:v>36.025900000000114</c:v>
                </c:pt>
                <c:pt idx="22">
                  <c:v>35.858499999999999</c:v>
                </c:pt>
                <c:pt idx="23">
                  <c:v>35.931600000000003</c:v>
                </c:pt>
                <c:pt idx="24">
                  <c:v>35.831699999999998</c:v>
                </c:pt>
                <c:pt idx="25">
                  <c:v>35.900600000000004</c:v>
                </c:pt>
                <c:pt idx="26">
                  <c:v>35.973200000000006</c:v>
                </c:pt>
                <c:pt idx="27">
                  <c:v>36.030900000000003</c:v>
                </c:pt>
                <c:pt idx="28">
                  <c:v>36.066300000000012</c:v>
                </c:pt>
                <c:pt idx="29">
                  <c:v>36.099200000000003</c:v>
                </c:pt>
                <c:pt idx="30">
                  <c:v>36.1036</c:v>
                </c:pt>
                <c:pt idx="31">
                  <c:v>36.139900000000011</c:v>
                </c:pt>
                <c:pt idx="32">
                  <c:v>36.224800000000002</c:v>
                </c:pt>
                <c:pt idx="33">
                  <c:v>36.19210000000016</c:v>
                </c:pt>
                <c:pt idx="34">
                  <c:v>36.389299999999999</c:v>
                </c:pt>
                <c:pt idx="35">
                  <c:v>36.4054</c:v>
                </c:pt>
                <c:pt idx="36">
                  <c:v>36.509900000000002</c:v>
                </c:pt>
                <c:pt idx="37">
                  <c:v>36.512500000000003</c:v>
                </c:pt>
                <c:pt idx="38">
                  <c:v>36.5169</c:v>
                </c:pt>
                <c:pt idx="39">
                  <c:v>36.491800000000005</c:v>
                </c:pt>
                <c:pt idx="40">
                  <c:v>36.620400000000011</c:v>
                </c:pt>
                <c:pt idx="41">
                  <c:v>36.69210000000016</c:v>
                </c:pt>
                <c:pt idx="42">
                  <c:v>36.644600000000004</c:v>
                </c:pt>
                <c:pt idx="43">
                  <c:v>36.653800000000004</c:v>
                </c:pt>
                <c:pt idx="44">
                  <c:v>36.870100000000001</c:v>
                </c:pt>
                <c:pt idx="45">
                  <c:v>36.899500000000003</c:v>
                </c:pt>
                <c:pt idx="46">
                  <c:v>37.112300000000012</c:v>
                </c:pt>
                <c:pt idx="47">
                  <c:v>37.082500000000003</c:v>
                </c:pt>
                <c:pt idx="48">
                  <c:v>37.021600000000007</c:v>
                </c:pt>
                <c:pt idx="49">
                  <c:v>36.873899999999999</c:v>
                </c:pt>
                <c:pt idx="50">
                  <c:v>36.752600000000001</c:v>
                </c:pt>
                <c:pt idx="51">
                  <c:v>36.663200000000003</c:v>
                </c:pt>
                <c:pt idx="52">
                  <c:v>36.852699999999999</c:v>
                </c:pt>
                <c:pt idx="53">
                  <c:v>36.910299999999999</c:v>
                </c:pt>
                <c:pt idx="54">
                  <c:v>37.0794</c:v>
                </c:pt>
                <c:pt idx="55">
                  <c:v>37.067600000000006</c:v>
                </c:pt>
                <c:pt idx="56">
                  <c:v>37.087299999999999</c:v>
                </c:pt>
                <c:pt idx="57">
                  <c:v>36.985100000000003</c:v>
                </c:pt>
                <c:pt idx="58">
                  <c:v>36.869300000000003</c:v>
                </c:pt>
                <c:pt idx="59">
                  <c:v>36.941400000000002</c:v>
                </c:pt>
                <c:pt idx="60">
                  <c:v>36.976000000000006</c:v>
                </c:pt>
                <c:pt idx="61">
                  <c:v>36.971400000000003</c:v>
                </c:pt>
                <c:pt idx="62">
                  <c:v>37.043300000000002</c:v>
                </c:pt>
                <c:pt idx="63">
                  <c:v>37.029500000000013</c:v>
                </c:pt>
                <c:pt idx="64">
                  <c:v>37.129900000000013</c:v>
                </c:pt>
                <c:pt idx="65">
                  <c:v>37.107000000000006</c:v>
                </c:pt>
                <c:pt idx="66">
                  <c:v>37.060300000000012</c:v>
                </c:pt>
                <c:pt idx="67">
                  <c:v>37.129100000000122</c:v>
                </c:pt>
                <c:pt idx="68">
                  <c:v>37.139600000000002</c:v>
                </c:pt>
                <c:pt idx="69">
                  <c:v>37.233600000000003</c:v>
                </c:pt>
                <c:pt idx="70">
                  <c:v>37.2348</c:v>
                </c:pt>
                <c:pt idx="71">
                  <c:v>37.113700000000001</c:v>
                </c:pt>
                <c:pt idx="72">
                  <c:v>37.159800000000004</c:v>
                </c:pt>
                <c:pt idx="73">
                  <c:v>37.260600000000011</c:v>
                </c:pt>
                <c:pt idx="74">
                  <c:v>37.146300000000011</c:v>
                </c:pt>
                <c:pt idx="75">
                  <c:v>36.9422</c:v>
                </c:pt>
                <c:pt idx="76">
                  <c:v>36.946899999999999</c:v>
                </c:pt>
                <c:pt idx="77">
                  <c:v>36.889499999999998</c:v>
                </c:pt>
                <c:pt idx="78">
                  <c:v>36.895900000000012</c:v>
                </c:pt>
                <c:pt idx="79">
                  <c:v>36.699700000000114</c:v>
                </c:pt>
                <c:pt idx="80">
                  <c:v>36.766600000000011</c:v>
                </c:pt>
                <c:pt idx="81">
                  <c:v>36.770100000000063</c:v>
                </c:pt>
                <c:pt idx="82">
                  <c:v>36.775700000000114</c:v>
                </c:pt>
                <c:pt idx="83">
                  <c:v>36.603500000000011</c:v>
                </c:pt>
                <c:pt idx="84">
                  <c:v>36.671500000000002</c:v>
                </c:pt>
                <c:pt idx="85">
                  <c:v>36.834600000000002</c:v>
                </c:pt>
                <c:pt idx="86">
                  <c:v>36.873000000000005</c:v>
                </c:pt>
                <c:pt idx="87">
                  <c:v>37.033900000000003</c:v>
                </c:pt>
                <c:pt idx="88">
                  <c:v>36.905300000000011</c:v>
                </c:pt>
                <c:pt idx="89">
                  <c:v>36.947400000000002</c:v>
                </c:pt>
                <c:pt idx="90">
                  <c:v>36.970500000000001</c:v>
                </c:pt>
                <c:pt idx="91">
                  <c:v>37.073100000000011</c:v>
                </c:pt>
                <c:pt idx="92">
                  <c:v>37.223800000000011</c:v>
                </c:pt>
                <c:pt idx="93">
                  <c:v>37.093200000000003</c:v>
                </c:pt>
                <c:pt idx="94">
                  <c:v>37.135700000000114</c:v>
                </c:pt>
                <c:pt idx="95">
                  <c:v>37.123900000000013</c:v>
                </c:pt>
                <c:pt idx="96">
                  <c:v>37.098700000000122</c:v>
                </c:pt>
                <c:pt idx="97">
                  <c:v>36.8904</c:v>
                </c:pt>
                <c:pt idx="98">
                  <c:v>36.782700000000013</c:v>
                </c:pt>
                <c:pt idx="99">
                  <c:v>36.870100000000001</c:v>
                </c:pt>
                <c:pt idx="100">
                  <c:v>36.869900000000001</c:v>
                </c:pt>
                <c:pt idx="101">
                  <c:v>36.738200000000013</c:v>
                </c:pt>
                <c:pt idx="102">
                  <c:v>36.769900000000113</c:v>
                </c:pt>
                <c:pt idx="103">
                  <c:v>36.923300000000012</c:v>
                </c:pt>
                <c:pt idx="104">
                  <c:v>37.181000000000004</c:v>
                </c:pt>
                <c:pt idx="105">
                  <c:v>37.142000000000003</c:v>
                </c:pt>
                <c:pt idx="106">
                  <c:v>36.807000000000002</c:v>
                </c:pt>
                <c:pt idx="107">
                  <c:v>36.684100000000001</c:v>
                </c:pt>
                <c:pt idx="108">
                  <c:v>36.568100000000129</c:v>
                </c:pt>
                <c:pt idx="109">
                  <c:v>36.694300000000013</c:v>
                </c:pt>
                <c:pt idx="110">
                  <c:v>36.682700000000011</c:v>
                </c:pt>
                <c:pt idx="111">
                  <c:v>36.73250000000013</c:v>
                </c:pt>
                <c:pt idx="112">
                  <c:v>36.700300000000013</c:v>
                </c:pt>
                <c:pt idx="113">
                  <c:v>36.742700000000013</c:v>
                </c:pt>
                <c:pt idx="114">
                  <c:v>36.713800000000006</c:v>
                </c:pt>
                <c:pt idx="115">
                  <c:v>36.72030000000013</c:v>
                </c:pt>
                <c:pt idx="116">
                  <c:v>36.827600000000004</c:v>
                </c:pt>
                <c:pt idx="117">
                  <c:v>36.907699999999998</c:v>
                </c:pt>
                <c:pt idx="118">
                  <c:v>36.971000000000004</c:v>
                </c:pt>
                <c:pt idx="119">
                  <c:v>36.982300000000002</c:v>
                </c:pt>
                <c:pt idx="120">
                  <c:v>37.056100000000001</c:v>
                </c:pt>
                <c:pt idx="121">
                  <c:v>37.106900000000003</c:v>
                </c:pt>
                <c:pt idx="122">
                  <c:v>36.938100000000013</c:v>
                </c:pt>
                <c:pt idx="123">
                  <c:v>36.813099999999999</c:v>
                </c:pt>
                <c:pt idx="124">
                  <c:v>36.882300000000001</c:v>
                </c:pt>
                <c:pt idx="125">
                  <c:v>36.782200000000003</c:v>
                </c:pt>
                <c:pt idx="126">
                  <c:v>36.874699999999997</c:v>
                </c:pt>
                <c:pt idx="127">
                  <c:v>36.877400000000002</c:v>
                </c:pt>
                <c:pt idx="128">
                  <c:v>36.9009</c:v>
                </c:pt>
                <c:pt idx="129">
                  <c:v>36.875900000000001</c:v>
                </c:pt>
                <c:pt idx="130">
                  <c:v>36.855899999999998</c:v>
                </c:pt>
                <c:pt idx="131">
                  <c:v>36.8093</c:v>
                </c:pt>
                <c:pt idx="132">
                  <c:v>36.799100000000159</c:v>
                </c:pt>
                <c:pt idx="133">
                  <c:v>36.814199999999992</c:v>
                </c:pt>
                <c:pt idx="134">
                  <c:v>36.941899999999997</c:v>
                </c:pt>
                <c:pt idx="135">
                  <c:v>36.769500000000114</c:v>
                </c:pt>
                <c:pt idx="136">
                  <c:v>36.666400000000003</c:v>
                </c:pt>
                <c:pt idx="137">
                  <c:v>36.712800000000001</c:v>
                </c:pt>
                <c:pt idx="138">
                  <c:v>36.6768</c:v>
                </c:pt>
                <c:pt idx="139">
                  <c:v>36.72030000000013</c:v>
                </c:pt>
                <c:pt idx="140">
                  <c:v>36.532900000000012</c:v>
                </c:pt>
                <c:pt idx="141">
                  <c:v>36.575200000000002</c:v>
                </c:pt>
                <c:pt idx="142">
                  <c:v>36.535300000000063</c:v>
                </c:pt>
                <c:pt idx="143">
                  <c:v>36.458600000000004</c:v>
                </c:pt>
                <c:pt idx="144">
                  <c:v>36.399900000000002</c:v>
                </c:pt>
                <c:pt idx="145">
                  <c:v>36.456400000000002</c:v>
                </c:pt>
                <c:pt idx="146">
                  <c:v>36.473700000000001</c:v>
                </c:pt>
                <c:pt idx="147">
                  <c:v>36.299600000000012</c:v>
                </c:pt>
                <c:pt idx="148">
                  <c:v>36.780800000000006</c:v>
                </c:pt>
                <c:pt idx="149">
                  <c:v>36.185000000000002</c:v>
                </c:pt>
                <c:pt idx="150">
                  <c:v>36.103400000000001</c:v>
                </c:pt>
                <c:pt idx="151">
                  <c:v>36.192200000000113</c:v>
                </c:pt>
                <c:pt idx="152">
                  <c:v>36.140600000000006</c:v>
                </c:pt>
                <c:pt idx="153">
                  <c:v>36.120000000000012</c:v>
                </c:pt>
                <c:pt idx="154">
                  <c:v>35.983200000000004</c:v>
                </c:pt>
                <c:pt idx="155">
                  <c:v>36.043900000000001</c:v>
                </c:pt>
                <c:pt idx="156">
                  <c:v>35.997500000000002</c:v>
                </c:pt>
                <c:pt idx="157">
                  <c:v>36.12570000000013</c:v>
                </c:pt>
                <c:pt idx="158">
                  <c:v>36.008300000000013</c:v>
                </c:pt>
                <c:pt idx="159">
                  <c:v>36.088800000000006</c:v>
                </c:pt>
                <c:pt idx="160">
                  <c:v>36.157400000000003</c:v>
                </c:pt>
                <c:pt idx="161">
                  <c:v>36.288400000000003</c:v>
                </c:pt>
                <c:pt idx="162">
                  <c:v>36.226400000000012</c:v>
                </c:pt>
                <c:pt idx="163">
                  <c:v>36.1248</c:v>
                </c:pt>
                <c:pt idx="164">
                  <c:v>35.945500000000003</c:v>
                </c:pt>
                <c:pt idx="165">
                  <c:v>35.927900000000001</c:v>
                </c:pt>
                <c:pt idx="166">
                  <c:v>36.593700000000013</c:v>
                </c:pt>
                <c:pt idx="167">
                  <c:v>36.390800000000006</c:v>
                </c:pt>
                <c:pt idx="168">
                  <c:v>36.267000000000003</c:v>
                </c:pt>
                <c:pt idx="169">
                  <c:v>36.087699999999998</c:v>
                </c:pt>
                <c:pt idx="170">
                  <c:v>36.185100000000013</c:v>
                </c:pt>
                <c:pt idx="171">
                  <c:v>35.992200000000011</c:v>
                </c:pt>
                <c:pt idx="172">
                  <c:v>36.082100000000011</c:v>
                </c:pt>
                <c:pt idx="173">
                  <c:v>36.429900000000011</c:v>
                </c:pt>
                <c:pt idx="174">
                  <c:v>36.341499999999996</c:v>
                </c:pt>
                <c:pt idx="175">
                  <c:v>36.295800000000114</c:v>
                </c:pt>
                <c:pt idx="176">
                  <c:v>36.406600000000005</c:v>
                </c:pt>
                <c:pt idx="177">
                  <c:v>36.256800000000005</c:v>
                </c:pt>
                <c:pt idx="178">
                  <c:v>36.627400000000002</c:v>
                </c:pt>
                <c:pt idx="179">
                  <c:v>36.897400000000005</c:v>
                </c:pt>
                <c:pt idx="180">
                  <c:v>36.79570000000016</c:v>
                </c:pt>
                <c:pt idx="181">
                  <c:v>36.709900000000012</c:v>
                </c:pt>
                <c:pt idx="182">
                  <c:v>36.594800000000006</c:v>
                </c:pt>
                <c:pt idx="183">
                  <c:v>36.370000000000005</c:v>
                </c:pt>
                <c:pt idx="184">
                  <c:v>36.499900000000011</c:v>
                </c:pt>
                <c:pt idx="185">
                  <c:v>36.153000000000006</c:v>
                </c:pt>
                <c:pt idx="186">
                  <c:v>35.945800000000006</c:v>
                </c:pt>
                <c:pt idx="187">
                  <c:v>35.875700000000002</c:v>
                </c:pt>
                <c:pt idx="188">
                  <c:v>35.547600000000003</c:v>
                </c:pt>
                <c:pt idx="189">
                  <c:v>35.551200000000001</c:v>
                </c:pt>
                <c:pt idx="190">
                  <c:v>35.563200000000002</c:v>
                </c:pt>
                <c:pt idx="191">
                  <c:v>35.683900000000001</c:v>
                </c:pt>
                <c:pt idx="192">
                  <c:v>35.517099999999999</c:v>
                </c:pt>
                <c:pt idx="193">
                  <c:v>35.605100000000114</c:v>
                </c:pt>
                <c:pt idx="194">
                  <c:v>35.606300000000012</c:v>
                </c:pt>
                <c:pt idx="195">
                  <c:v>35.579800000000006</c:v>
                </c:pt>
                <c:pt idx="196">
                  <c:v>35.318800000000003</c:v>
                </c:pt>
                <c:pt idx="197">
                  <c:v>35.398800000000001</c:v>
                </c:pt>
                <c:pt idx="198">
                  <c:v>35.173100000000012</c:v>
                </c:pt>
                <c:pt idx="199">
                  <c:v>35.088100000000011</c:v>
                </c:pt>
                <c:pt idx="200">
                  <c:v>34.634500000000003</c:v>
                </c:pt>
                <c:pt idx="201">
                  <c:v>34.576700000000002</c:v>
                </c:pt>
                <c:pt idx="202">
                  <c:v>34.414399999999993</c:v>
                </c:pt>
                <c:pt idx="203">
                  <c:v>34.084400000000002</c:v>
                </c:pt>
                <c:pt idx="204">
                  <c:v>34.162700000000122</c:v>
                </c:pt>
                <c:pt idx="205">
                  <c:v>34.430600000000005</c:v>
                </c:pt>
                <c:pt idx="206">
                  <c:v>35.044699999999999</c:v>
                </c:pt>
                <c:pt idx="207">
                  <c:v>34.409200000000006</c:v>
                </c:pt>
                <c:pt idx="208">
                  <c:v>34.482800000000005</c:v>
                </c:pt>
                <c:pt idx="209">
                  <c:v>34.544899999999998</c:v>
                </c:pt>
                <c:pt idx="210">
                  <c:v>34.648400000000002</c:v>
                </c:pt>
                <c:pt idx="211">
                  <c:v>34.511200000000002</c:v>
                </c:pt>
                <c:pt idx="212">
                  <c:v>34.567700000000002</c:v>
                </c:pt>
                <c:pt idx="213">
                  <c:v>34.806400000000004</c:v>
                </c:pt>
                <c:pt idx="214">
                  <c:v>34.631900000000002</c:v>
                </c:pt>
                <c:pt idx="215">
                  <c:v>34.377699999999997</c:v>
                </c:pt>
                <c:pt idx="216">
                  <c:v>34.793800000000012</c:v>
                </c:pt>
                <c:pt idx="217">
                  <c:v>34.576600000000006</c:v>
                </c:pt>
                <c:pt idx="218">
                  <c:v>34.625000000000114</c:v>
                </c:pt>
                <c:pt idx="219">
                  <c:v>34.669300000000113</c:v>
                </c:pt>
                <c:pt idx="220">
                  <c:v>34.497500000000002</c:v>
                </c:pt>
                <c:pt idx="221">
                  <c:v>34.521500000000003</c:v>
                </c:pt>
                <c:pt idx="222">
                  <c:v>34.914099999999998</c:v>
                </c:pt>
                <c:pt idx="223">
                  <c:v>35.241600000000005</c:v>
                </c:pt>
                <c:pt idx="224">
                  <c:v>35.456499999999998</c:v>
                </c:pt>
                <c:pt idx="225">
                  <c:v>35.362900000000003</c:v>
                </c:pt>
                <c:pt idx="226">
                  <c:v>35.7166</c:v>
                </c:pt>
                <c:pt idx="227">
                  <c:v>35.409500000000001</c:v>
                </c:pt>
                <c:pt idx="228">
                  <c:v>35.303699999999999</c:v>
                </c:pt>
                <c:pt idx="229">
                  <c:v>35.440400000000004</c:v>
                </c:pt>
                <c:pt idx="230">
                  <c:v>35.3887</c:v>
                </c:pt>
                <c:pt idx="231">
                  <c:v>35.878600000000006</c:v>
                </c:pt>
                <c:pt idx="232">
                  <c:v>36.0107</c:v>
                </c:pt>
                <c:pt idx="233">
                  <c:v>36.006100000000011</c:v>
                </c:pt>
                <c:pt idx="234">
                  <c:v>36.171500000000002</c:v>
                </c:pt>
                <c:pt idx="235">
                  <c:v>36.6678</c:v>
                </c:pt>
                <c:pt idx="236">
                  <c:v>36.900800000000004</c:v>
                </c:pt>
                <c:pt idx="237">
                  <c:v>37.429200000000002</c:v>
                </c:pt>
                <c:pt idx="238">
                  <c:v>37.818800000000003</c:v>
                </c:pt>
                <c:pt idx="239">
                  <c:v>38.704000000000001</c:v>
                </c:pt>
                <c:pt idx="240">
                  <c:v>39.779800000000002</c:v>
                </c:pt>
                <c:pt idx="241">
                  <c:v>39.547499999999999</c:v>
                </c:pt>
                <c:pt idx="242">
                  <c:v>39.725300000000175</c:v>
                </c:pt>
                <c:pt idx="243">
                  <c:v>39.667400000000001</c:v>
                </c:pt>
                <c:pt idx="244">
                  <c:v>39.956499999999998</c:v>
                </c:pt>
                <c:pt idx="245">
                  <c:v>40.185900000000011</c:v>
                </c:pt>
                <c:pt idx="246">
                  <c:v>40.788000000000011</c:v>
                </c:pt>
                <c:pt idx="247">
                  <c:v>41.629400000000011</c:v>
                </c:pt>
                <c:pt idx="248">
                  <c:v>41.441099999999999</c:v>
                </c:pt>
                <c:pt idx="249">
                  <c:v>41.427500000000002</c:v>
                </c:pt>
                <c:pt idx="250">
                  <c:v>41.131100000000011</c:v>
                </c:pt>
                <c:pt idx="251">
                  <c:v>41.528200000000012</c:v>
                </c:pt>
                <c:pt idx="252">
                  <c:v>41.410499999999999</c:v>
                </c:pt>
                <c:pt idx="253">
                  <c:v>41.970600000000005</c:v>
                </c:pt>
                <c:pt idx="254">
                  <c:v>42.383299999999998</c:v>
                </c:pt>
                <c:pt idx="255">
                  <c:v>43.08</c:v>
                </c:pt>
                <c:pt idx="256">
                  <c:v>43.781500000000001</c:v>
                </c:pt>
                <c:pt idx="257">
                  <c:v>43.333100000000002</c:v>
                </c:pt>
                <c:pt idx="258">
                  <c:v>42.145400000000002</c:v>
                </c:pt>
                <c:pt idx="259">
                  <c:v>42.645400000000002</c:v>
                </c:pt>
                <c:pt idx="260">
                  <c:v>42.398600000000002</c:v>
                </c:pt>
                <c:pt idx="261">
                  <c:v>42.4861</c:v>
                </c:pt>
                <c:pt idx="262">
                  <c:v>43.712300000000013</c:v>
                </c:pt>
                <c:pt idx="263">
                  <c:v>44.030500000000011</c:v>
                </c:pt>
                <c:pt idx="264">
                  <c:v>45.339800000000004</c:v>
                </c:pt>
                <c:pt idx="265">
                  <c:v>45.663600000000002</c:v>
                </c:pt>
                <c:pt idx="266">
                  <c:v>46.045700000000011</c:v>
                </c:pt>
                <c:pt idx="267">
                  <c:v>46.389600000000002</c:v>
                </c:pt>
                <c:pt idx="268">
                  <c:v>46.839200000000005</c:v>
                </c:pt>
                <c:pt idx="269">
                  <c:v>46.592400000000012</c:v>
                </c:pt>
                <c:pt idx="270">
                  <c:v>46.4788</c:v>
                </c:pt>
                <c:pt idx="271">
                  <c:v>46.59510000000013</c:v>
                </c:pt>
                <c:pt idx="272">
                  <c:v>46.362100000000012</c:v>
                </c:pt>
                <c:pt idx="273">
                  <c:v>46.331200000000003</c:v>
                </c:pt>
                <c:pt idx="274">
                  <c:v>44.965500000000013</c:v>
                </c:pt>
                <c:pt idx="275">
                  <c:v>44.610700000000001</c:v>
                </c:pt>
                <c:pt idx="276">
                  <c:v>44.347599999999993</c:v>
                </c:pt>
                <c:pt idx="277">
                  <c:v>44.995700000000063</c:v>
                </c:pt>
                <c:pt idx="278">
                  <c:v>45.9741</c:v>
                </c:pt>
                <c:pt idx="279">
                  <c:v>45.4422</c:v>
                </c:pt>
                <c:pt idx="280">
                  <c:v>45.408900000000003</c:v>
                </c:pt>
                <c:pt idx="281">
                  <c:v>45.910800000000002</c:v>
                </c:pt>
                <c:pt idx="282">
                  <c:v>45.967000000000006</c:v>
                </c:pt>
                <c:pt idx="283">
                  <c:v>45.428000000000011</c:v>
                </c:pt>
                <c:pt idx="284">
                  <c:v>45.354299999999995</c:v>
                </c:pt>
                <c:pt idx="285">
                  <c:v>45.520100000000063</c:v>
                </c:pt>
                <c:pt idx="286">
                  <c:v>45.807099999999998</c:v>
                </c:pt>
                <c:pt idx="287">
                  <c:v>45.354299999999995</c:v>
                </c:pt>
                <c:pt idx="288">
                  <c:v>45.257200000000005</c:v>
                </c:pt>
                <c:pt idx="289">
                  <c:v>45.368600000000001</c:v>
                </c:pt>
                <c:pt idx="290">
                  <c:v>45.036500000000011</c:v>
                </c:pt>
                <c:pt idx="291">
                  <c:v>44.425800000000002</c:v>
                </c:pt>
                <c:pt idx="292">
                  <c:v>45.067400000000006</c:v>
                </c:pt>
                <c:pt idx="293">
                  <c:v>44.925800000000002</c:v>
                </c:pt>
                <c:pt idx="294">
                  <c:v>45.189400000000006</c:v>
                </c:pt>
                <c:pt idx="295">
                  <c:v>44.860300000000002</c:v>
                </c:pt>
                <c:pt idx="296">
                  <c:v>44.808300000000003</c:v>
                </c:pt>
                <c:pt idx="297">
                  <c:v>45.541600000000003</c:v>
                </c:pt>
                <c:pt idx="298">
                  <c:v>45.769500000000114</c:v>
                </c:pt>
                <c:pt idx="299">
                  <c:v>45.632300000000114</c:v>
                </c:pt>
                <c:pt idx="300">
                  <c:v>45.267400000000002</c:v>
                </c:pt>
                <c:pt idx="301">
                  <c:v>45.396300000000011</c:v>
                </c:pt>
                <c:pt idx="302">
                  <c:v>45.444600000000001</c:v>
                </c:pt>
                <c:pt idx="303">
                  <c:v>45.315100000000001</c:v>
                </c:pt>
                <c:pt idx="304">
                  <c:v>44.941899999999997</c:v>
                </c:pt>
                <c:pt idx="305">
                  <c:v>44.894600000000004</c:v>
                </c:pt>
                <c:pt idx="306">
                  <c:v>44.791200000000003</c:v>
                </c:pt>
                <c:pt idx="307">
                  <c:v>44.868400000000001</c:v>
                </c:pt>
                <c:pt idx="308">
                  <c:v>44.8523</c:v>
                </c:pt>
                <c:pt idx="309">
                  <c:v>44.941200000000002</c:v>
                </c:pt>
                <c:pt idx="310">
                  <c:v>44.657800000000002</c:v>
                </c:pt>
                <c:pt idx="311">
                  <c:v>44.499300000000012</c:v>
                </c:pt>
                <c:pt idx="312">
                  <c:v>44.586000000000006</c:v>
                </c:pt>
                <c:pt idx="313">
                  <c:v>44.160700000000013</c:v>
                </c:pt>
                <c:pt idx="314">
                  <c:v>44.198600000000013</c:v>
                </c:pt>
                <c:pt idx="315">
                  <c:v>44.447000000000003</c:v>
                </c:pt>
                <c:pt idx="316">
                  <c:v>44.26530000000016</c:v>
                </c:pt>
                <c:pt idx="317">
                  <c:v>44.055500000000002</c:v>
                </c:pt>
                <c:pt idx="318">
                  <c:v>43.822600000000001</c:v>
                </c:pt>
                <c:pt idx="319">
                  <c:v>43.561300000000003</c:v>
                </c:pt>
                <c:pt idx="320">
                  <c:v>44.0764</c:v>
                </c:pt>
                <c:pt idx="321">
                  <c:v>44.039200000000001</c:v>
                </c:pt>
                <c:pt idx="322">
                  <c:v>44.021600000000007</c:v>
                </c:pt>
                <c:pt idx="323">
                  <c:v>44.039200000000001</c:v>
                </c:pt>
                <c:pt idx="324">
                  <c:v>43.878300000000003</c:v>
                </c:pt>
                <c:pt idx="325">
                  <c:v>43.659600000000005</c:v>
                </c:pt>
                <c:pt idx="326">
                  <c:v>43.838900000000002</c:v>
                </c:pt>
                <c:pt idx="327">
                  <c:v>43.993900000000011</c:v>
                </c:pt>
                <c:pt idx="328">
                  <c:v>43.872700000000002</c:v>
                </c:pt>
                <c:pt idx="329">
                  <c:v>43.850099999999998</c:v>
                </c:pt>
                <c:pt idx="330">
                  <c:v>43.725000000000129</c:v>
                </c:pt>
                <c:pt idx="331">
                  <c:v>43.540600000000005</c:v>
                </c:pt>
                <c:pt idx="332">
                  <c:v>43.657400000000003</c:v>
                </c:pt>
                <c:pt idx="333">
                  <c:v>43.9709</c:v>
                </c:pt>
                <c:pt idx="334">
                  <c:v>43.779800000000002</c:v>
                </c:pt>
                <c:pt idx="335">
                  <c:v>43.625800000000012</c:v>
                </c:pt>
                <c:pt idx="336">
                  <c:v>43.612400000000001</c:v>
                </c:pt>
                <c:pt idx="337">
                  <c:v>43.471400000000003</c:v>
                </c:pt>
                <c:pt idx="338">
                  <c:v>43.330300000000001</c:v>
                </c:pt>
                <c:pt idx="339">
                  <c:v>43.246000000000002</c:v>
                </c:pt>
                <c:pt idx="340">
                  <c:v>43.356200000000001</c:v>
                </c:pt>
                <c:pt idx="341">
                  <c:v>43.464400000000005</c:v>
                </c:pt>
                <c:pt idx="342">
                  <c:v>43.490900000000003</c:v>
                </c:pt>
                <c:pt idx="343">
                  <c:v>43.471200000000003</c:v>
                </c:pt>
                <c:pt idx="344">
                  <c:v>43.496300000000012</c:v>
                </c:pt>
                <c:pt idx="345">
                  <c:v>43.326900000000002</c:v>
                </c:pt>
                <c:pt idx="346">
                  <c:v>43.378</c:v>
                </c:pt>
                <c:pt idx="347">
                  <c:v>43.487499999999997</c:v>
                </c:pt>
                <c:pt idx="348">
                  <c:v>43.415200000000006</c:v>
                </c:pt>
                <c:pt idx="349">
                  <c:v>43.649000000000001</c:v>
                </c:pt>
                <c:pt idx="350">
                  <c:v>43.854199999999999</c:v>
                </c:pt>
                <c:pt idx="351">
                  <c:v>43.600900000000003</c:v>
                </c:pt>
                <c:pt idx="352">
                  <c:v>43.328000000000003</c:v>
                </c:pt>
                <c:pt idx="353">
                  <c:v>43.490900000000003</c:v>
                </c:pt>
                <c:pt idx="354">
                  <c:v>43.589500000000001</c:v>
                </c:pt>
                <c:pt idx="355">
                  <c:v>43.354599999999998</c:v>
                </c:pt>
                <c:pt idx="356">
                  <c:v>43.295800000000114</c:v>
                </c:pt>
                <c:pt idx="357">
                  <c:v>43.351099999999995</c:v>
                </c:pt>
                <c:pt idx="358">
                  <c:v>43.279600000000002</c:v>
                </c:pt>
                <c:pt idx="359">
                  <c:v>43.434000000000005</c:v>
                </c:pt>
                <c:pt idx="360">
                  <c:v>43.391400000000004</c:v>
                </c:pt>
                <c:pt idx="361">
                  <c:v>43.321600000000004</c:v>
                </c:pt>
                <c:pt idx="362">
                  <c:v>43.755600000000001</c:v>
                </c:pt>
                <c:pt idx="363">
                  <c:v>43.927400000000006</c:v>
                </c:pt>
                <c:pt idx="364">
                  <c:v>43.572800000000001</c:v>
                </c:pt>
                <c:pt idx="365">
                  <c:v>43.696500000000114</c:v>
                </c:pt>
                <c:pt idx="366">
                  <c:v>43.819099999999999</c:v>
                </c:pt>
                <c:pt idx="367">
                  <c:v>43.851199999999999</c:v>
                </c:pt>
                <c:pt idx="368">
                  <c:v>43.806899999999999</c:v>
                </c:pt>
                <c:pt idx="369">
                  <c:v>43.905200000000001</c:v>
                </c:pt>
                <c:pt idx="370">
                  <c:v>43.794200000000011</c:v>
                </c:pt>
                <c:pt idx="371">
                  <c:v>43.848100000000002</c:v>
                </c:pt>
                <c:pt idx="372">
                  <c:v>43.855899999999998</c:v>
                </c:pt>
                <c:pt idx="373">
                  <c:v>44.138700000000114</c:v>
                </c:pt>
                <c:pt idx="374">
                  <c:v>44.407000000000004</c:v>
                </c:pt>
                <c:pt idx="375">
                  <c:v>44.673200000000001</c:v>
                </c:pt>
                <c:pt idx="376">
                  <c:v>46.005900000000011</c:v>
                </c:pt>
                <c:pt idx="377">
                  <c:v>45.487299999999998</c:v>
                </c:pt>
                <c:pt idx="378">
                  <c:v>44.994</c:v>
                </c:pt>
                <c:pt idx="379">
                  <c:v>44.6066</c:v>
                </c:pt>
                <c:pt idx="380">
                  <c:v>44.802300000000002</c:v>
                </c:pt>
                <c:pt idx="381">
                  <c:v>44.446600000000004</c:v>
                </c:pt>
                <c:pt idx="382">
                  <c:v>44.274300000000011</c:v>
                </c:pt>
                <c:pt idx="383">
                  <c:v>44.115900000000003</c:v>
                </c:pt>
                <c:pt idx="384">
                  <c:v>44.277100000000011</c:v>
                </c:pt>
                <c:pt idx="385">
                  <c:v>44.171200000000006</c:v>
                </c:pt>
                <c:pt idx="386">
                  <c:v>43.8249</c:v>
                </c:pt>
                <c:pt idx="387">
                  <c:v>43.767500000000013</c:v>
                </c:pt>
                <c:pt idx="388">
                  <c:v>44.435100000000013</c:v>
                </c:pt>
                <c:pt idx="389">
                  <c:v>44.69270000000013</c:v>
                </c:pt>
                <c:pt idx="390">
                  <c:v>43.997800000000005</c:v>
                </c:pt>
                <c:pt idx="391">
                  <c:v>44.464200000000005</c:v>
                </c:pt>
                <c:pt idx="392">
                  <c:v>44.709700000000012</c:v>
                </c:pt>
                <c:pt idx="393">
                  <c:v>44.778000000000013</c:v>
                </c:pt>
                <c:pt idx="394">
                  <c:v>44.916800000000002</c:v>
                </c:pt>
                <c:pt idx="395">
                  <c:v>45.289300000000011</c:v>
                </c:pt>
                <c:pt idx="396">
                  <c:v>44.949800000000003</c:v>
                </c:pt>
                <c:pt idx="397">
                  <c:v>44.938900000000011</c:v>
                </c:pt>
                <c:pt idx="398">
                  <c:v>46.171800000000005</c:v>
                </c:pt>
                <c:pt idx="399">
                  <c:v>45.810799999999993</c:v>
                </c:pt>
                <c:pt idx="400">
                  <c:v>45.261800000000001</c:v>
                </c:pt>
                <c:pt idx="401">
                  <c:v>45.635000000000012</c:v>
                </c:pt>
                <c:pt idx="402">
                  <c:v>45.0884</c:v>
                </c:pt>
                <c:pt idx="403">
                  <c:v>45.012300000000003</c:v>
                </c:pt>
                <c:pt idx="404">
                  <c:v>44.984200000000001</c:v>
                </c:pt>
                <c:pt idx="405">
                  <c:v>45.466300000000011</c:v>
                </c:pt>
                <c:pt idx="406">
                  <c:v>45.151200000000003</c:v>
                </c:pt>
                <c:pt idx="407">
                  <c:v>45.047600000000003</c:v>
                </c:pt>
                <c:pt idx="408">
                  <c:v>44.9407</c:v>
                </c:pt>
                <c:pt idx="409">
                  <c:v>45.078200000000002</c:v>
                </c:pt>
                <c:pt idx="410">
                  <c:v>45.301099999999998</c:v>
                </c:pt>
                <c:pt idx="411">
                  <c:v>45.432100000000013</c:v>
                </c:pt>
                <c:pt idx="412">
                  <c:v>45.650100000000002</c:v>
                </c:pt>
                <c:pt idx="413">
                  <c:v>45.488</c:v>
                </c:pt>
                <c:pt idx="414">
                  <c:v>45.3932</c:v>
                </c:pt>
                <c:pt idx="415">
                  <c:v>45.108400000000003</c:v>
                </c:pt>
                <c:pt idx="416">
                  <c:v>45.0672</c:v>
                </c:pt>
                <c:pt idx="417">
                  <c:v>45.108400000000003</c:v>
                </c:pt>
                <c:pt idx="418">
                  <c:v>45.151200000000003</c:v>
                </c:pt>
                <c:pt idx="419">
                  <c:v>45.0212</c:v>
                </c:pt>
                <c:pt idx="420">
                  <c:v>44.888600000000004</c:v>
                </c:pt>
                <c:pt idx="421">
                  <c:v>44.857499999999995</c:v>
                </c:pt>
                <c:pt idx="422">
                  <c:v>45.303600000000003</c:v>
                </c:pt>
                <c:pt idx="423">
                  <c:v>44.961200000000005</c:v>
                </c:pt>
                <c:pt idx="424">
                  <c:v>44.813299999999998</c:v>
                </c:pt>
                <c:pt idx="425">
                  <c:v>44.680700000000002</c:v>
                </c:pt>
                <c:pt idx="426">
                  <c:v>44.527100000000011</c:v>
                </c:pt>
                <c:pt idx="427">
                  <c:v>44.562500000000114</c:v>
                </c:pt>
                <c:pt idx="428">
                  <c:v>44.394600000000004</c:v>
                </c:pt>
                <c:pt idx="429">
                  <c:v>44.362000000000002</c:v>
                </c:pt>
                <c:pt idx="430">
                  <c:v>44.2562</c:v>
                </c:pt>
                <c:pt idx="431">
                  <c:v>44.129100000000122</c:v>
                </c:pt>
                <c:pt idx="432">
                  <c:v>44.006800000000005</c:v>
                </c:pt>
                <c:pt idx="433">
                  <c:v>43.887699999999995</c:v>
                </c:pt>
                <c:pt idx="434">
                  <c:v>43.8245</c:v>
                </c:pt>
                <c:pt idx="435">
                  <c:v>43.815400000000004</c:v>
                </c:pt>
                <c:pt idx="436">
                  <c:v>44.025900000000114</c:v>
                </c:pt>
                <c:pt idx="437">
                  <c:v>43.966700000000003</c:v>
                </c:pt>
                <c:pt idx="438">
                  <c:v>43.821100000000001</c:v>
                </c:pt>
                <c:pt idx="439">
                  <c:v>43.751000000000005</c:v>
                </c:pt>
                <c:pt idx="440">
                  <c:v>43.605200000000011</c:v>
                </c:pt>
                <c:pt idx="441">
                  <c:v>43.506900000000002</c:v>
                </c:pt>
                <c:pt idx="442">
                  <c:v>43.613300000000002</c:v>
                </c:pt>
                <c:pt idx="443">
                  <c:v>43.864699999999999</c:v>
                </c:pt>
                <c:pt idx="444">
                  <c:v>43.846000000000004</c:v>
                </c:pt>
                <c:pt idx="445">
                  <c:v>43.742900000000013</c:v>
                </c:pt>
                <c:pt idx="446">
                  <c:v>43.745300000000114</c:v>
                </c:pt>
                <c:pt idx="447">
                  <c:v>43.7166</c:v>
                </c:pt>
                <c:pt idx="448">
                  <c:v>43.600300000000011</c:v>
                </c:pt>
                <c:pt idx="449">
                  <c:v>43.570500000000003</c:v>
                </c:pt>
                <c:pt idx="450">
                  <c:v>43.535300000000063</c:v>
                </c:pt>
                <c:pt idx="451">
                  <c:v>43.5002</c:v>
                </c:pt>
                <c:pt idx="452">
                  <c:v>43.260600000000011</c:v>
                </c:pt>
                <c:pt idx="453">
                  <c:v>43.248900000000013</c:v>
                </c:pt>
                <c:pt idx="454">
                  <c:v>43.218000000000011</c:v>
                </c:pt>
                <c:pt idx="455">
                  <c:v>43.067800000000005</c:v>
                </c:pt>
                <c:pt idx="456">
                  <c:v>43.058800000000005</c:v>
                </c:pt>
                <c:pt idx="457">
                  <c:v>43.160600000000002</c:v>
                </c:pt>
                <c:pt idx="458">
                  <c:v>43.189700000000002</c:v>
                </c:pt>
                <c:pt idx="459">
                  <c:v>43.157800000000002</c:v>
                </c:pt>
                <c:pt idx="460">
                  <c:v>43.147600000000004</c:v>
                </c:pt>
                <c:pt idx="461">
                  <c:v>43.074200000000005</c:v>
                </c:pt>
                <c:pt idx="462">
                  <c:v>43.042400000000001</c:v>
                </c:pt>
                <c:pt idx="463">
                  <c:v>42.913400000000003</c:v>
                </c:pt>
                <c:pt idx="464">
                  <c:v>42.897100000000002</c:v>
                </c:pt>
                <c:pt idx="465">
                  <c:v>42.954099999999997</c:v>
                </c:pt>
                <c:pt idx="466">
                  <c:v>42.894800000000004</c:v>
                </c:pt>
                <c:pt idx="467">
                  <c:v>42.784400000000005</c:v>
                </c:pt>
                <c:pt idx="468">
                  <c:v>42.799800000000012</c:v>
                </c:pt>
                <c:pt idx="469">
                  <c:v>43.040700000000001</c:v>
                </c:pt>
                <c:pt idx="470">
                  <c:v>43.085600000000007</c:v>
                </c:pt>
                <c:pt idx="471">
                  <c:v>42.998100000000122</c:v>
                </c:pt>
                <c:pt idx="472">
                  <c:v>43.19210000000016</c:v>
                </c:pt>
                <c:pt idx="473">
                  <c:v>43.552300000000002</c:v>
                </c:pt>
                <c:pt idx="474">
                  <c:v>44.357099999999996</c:v>
                </c:pt>
                <c:pt idx="475">
                  <c:v>43.765800000000013</c:v>
                </c:pt>
                <c:pt idx="476">
                  <c:v>43.873600000000003</c:v>
                </c:pt>
                <c:pt idx="477">
                  <c:v>43.825200000000002</c:v>
                </c:pt>
                <c:pt idx="478">
                  <c:v>44.194500000000012</c:v>
                </c:pt>
                <c:pt idx="479">
                  <c:v>44.027500000000003</c:v>
                </c:pt>
                <c:pt idx="480">
                  <c:v>43.890500000000003</c:v>
                </c:pt>
                <c:pt idx="481">
                  <c:v>44.717400000000005</c:v>
                </c:pt>
                <c:pt idx="482">
                  <c:v>45.260800000000003</c:v>
                </c:pt>
                <c:pt idx="483">
                  <c:v>45.073500000000003</c:v>
                </c:pt>
                <c:pt idx="484">
                  <c:v>44.491300000000003</c:v>
                </c:pt>
                <c:pt idx="485">
                  <c:v>44.080600000000004</c:v>
                </c:pt>
                <c:pt idx="486">
                  <c:v>43.944099999999999</c:v>
                </c:pt>
                <c:pt idx="487">
                  <c:v>43.901600000000002</c:v>
                </c:pt>
                <c:pt idx="488">
                  <c:v>43.856799999999993</c:v>
                </c:pt>
                <c:pt idx="489">
                  <c:v>44.176600000000001</c:v>
                </c:pt>
                <c:pt idx="490">
                  <c:v>43.785400000000003</c:v>
                </c:pt>
                <c:pt idx="491">
                  <c:v>43.574400000000004</c:v>
                </c:pt>
                <c:pt idx="492">
                  <c:v>43.484799999999993</c:v>
                </c:pt>
                <c:pt idx="493">
                  <c:v>42.990300000000012</c:v>
                </c:pt>
                <c:pt idx="494">
                  <c:v>42.356599999999993</c:v>
                </c:pt>
                <c:pt idx="495">
                  <c:v>42.563800000000001</c:v>
                </c:pt>
                <c:pt idx="496">
                  <c:v>43.009600000000006</c:v>
                </c:pt>
                <c:pt idx="497">
                  <c:v>43.388300000000001</c:v>
                </c:pt>
                <c:pt idx="498">
                  <c:v>43.460500000000003</c:v>
                </c:pt>
                <c:pt idx="499">
                  <c:v>42.668100000000145</c:v>
                </c:pt>
                <c:pt idx="500">
                  <c:v>42.614899999999999</c:v>
                </c:pt>
                <c:pt idx="501">
                  <c:v>42.9497</c:v>
                </c:pt>
                <c:pt idx="502">
                  <c:v>42.776400000000002</c:v>
                </c:pt>
                <c:pt idx="503">
                  <c:v>42.590500000000013</c:v>
                </c:pt>
                <c:pt idx="504">
                  <c:v>42.565400000000011</c:v>
                </c:pt>
                <c:pt idx="505">
                  <c:v>42.509400000000007</c:v>
                </c:pt>
                <c:pt idx="506">
                  <c:v>42.147800000000004</c:v>
                </c:pt>
                <c:pt idx="507">
                  <c:v>41.948500000000003</c:v>
                </c:pt>
                <c:pt idx="508">
                  <c:v>42.057600000000001</c:v>
                </c:pt>
                <c:pt idx="509">
                  <c:v>42.580800000000004</c:v>
                </c:pt>
                <c:pt idx="510">
                  <c:v>42.705800000000011</c:v>
                </c:pt>
                <c:pt idx="511">
                  <c:v>42.557400000000001</c:v>
                </c:pt>
                <c:pt idx="512">
                  <c:v>42.584200000000003</c:v>
                </c:pt>
                <c:pt idx="513">
                  <c:v>42.463700000000003</c:v>
                </c:pt>
                <c:pt idx="514">
                  <c:v>42.219000000000001</c:v>
                </c:pt>
                <c:pt idx="515">
                  <c:v>42.051000000000002</c:v>
                </c:pt>
                <c:pt idx="516">
                  <c:v>41.763300000000122</c:v>
                </c:pt>
                <c:pt idx="517">
                  <c:v>41.611499999999999</c:v>
                </c:pt>
                <c:pt idx="518">
                  <c:v>41.7179</c:v>
                </c:pt>
                <c:pt idx="519">
                  <c:v>41.693700000000113</c:v>
                </c:pt>
                <c:pt idx="520">
                  <c:v>41.699800000000003</c:v>
                </c:pt>
                <c:pt idx="521">
                  <c:v>41.655100000000012</c:v>
                </c:pt>
                <c:pt idx="522">
                  <c:v>41.508500000000012</c:v>
                </c:pt>
                <c:pt idx="523">
                  <c:v>41.173700000000011</c:v>
                </c:pt>
                <c:pt idx="524">
                  <c:v>41.109200000000001</c:v>
                </c:pt>
                <c:pt idx="525">
                  <c:v>41.146700000000003</c:v>
                </c:pt>
                <c:pt idx="526">
                  <c:v>41.256100000000011</c:v>
                </c:pt>
                <c:pt idx="527">
                  <c:v>40.8825</c:v>
                </c:pt>
                <c:pt idx="528">
                  <c:v>40.628500000000145</c:v>
                </c:pt>
                <c:pt idx="529">
                  <c:v>40.649800000000006</c:v>
                </c:pt>
                <c:pt idx="530">
                  <c:v>40.501200000000004</c:v>
                </c:pt>
                <c:pt idx="531">
                  <c:v>40.756600000000006</c:v>
                </c:pt>
                <c:pt idx="532">
                  <c:v>40.804699999999997</c:v>
                </c:pt>
                <c:pt idx="533">
                  <c:v>40.737700000000011</c:v>
                </c:pt>
                <c:pt idx="534">
                  <c:v>40.527100000000011</c:v>
                </c:pt>
                <c:pt idx="535">
                  <c:v>40.600700000000003</c:v>
                </c:pt>
                <c:pt idx="536">
                  <c:v>40.721500000000013</c:v>
                </c:pt>
                <c:pt idx="537">
                  <c:v>40.521100000000011</c:v>
                </c:pt>
                <c:pt idx="538">
                  <c:v>40.486600000000003</c:v>
                </c:pt>
                <c:pt idx="539">
                  <c:v>40.3367</c:v>
                </c:pt>
                <c:pt idx="540">
                  <c:v>40.246900000000011</c:v>
                </c:pt>
                <c:pt idx="541">
                  <c:v>40.261000000000003</c:v>
                </c:pt>
                <c:pt idx="542">
                  <c:v>40.327200000000005</c:v>
                </c:pt>
                <c:pt idx="543">
                  <c:v>40.234700000000011</c:v>
                </c:pt>
                <c:pt idx="544">
                  <c:v>40.283000000000001</c:v>
                </c:pt>
                <c:pt idx="545">
                  <c:v>39.958600000000004</c:v>
                </c:pt>
                <c:pt idx="546">
                  <c:v>39.835700000000003</c:v>
                </c:pt>
                <c:pt idx="547">
                  <c:v>39.633900000000011</c:v>
                </c:pt>
                <c:pt idx="548">
                  <c:v>39.823800000000006</c:v>
                </c:pt>
                <c:pt idx="549">
                  <c:v>39.715200000000003</c:v>
                </c:pt>
                <c:pt idx="550">
                  <c:v>39.530100000000012</c:v>
                </c:pt>
                <c:pt idx="551">
                  <c:v>39.380800000000001</c:v>
                </c:pt>
                <c:pt idx="552">
                  <c:v>39.865400000000001</c:v>
                </c:pt>
                <c:pt idx="553">
                  <c:v>39.702800000000003</c:v>
                </c:pt>
                <c:pt idx="554">
                  <c:v>39.571300000000001</c:v>
                </c:pt>
                <c:pt idx="555">
                  <c:v>39.72550000000016</c:v>
                </c:pt>
                <c:pt idx="556">
                  <c:v>39.630300000000013</c:v>
                </c:pt>
                <c:pt idx="557">
                  <c:v>39.392200000000003</c:v>
                </c:pt>
                <c:pt idx="558">
                  <c:v>39.256800000000005</c:v>
                </c:pt>
                <c:pt idx="559">
                  <c:v>39.186600000000006</c:v>
                </c:pt>
                <c:pt idx="560">
                  <c:v>39.1524</c:v>
                </c:pt>
                <c:pt idx="561">
                  <c:v>39.228600000000114</c:v>
                </c:pt>
                <c:pt idx="562">
                  <c:v>39.498200000000011</c:v>
                </c:pt>
                <c:pt idx="563">
                  <c:v>39.482900000000001</c:v>
                </c:pt>
                <c:pt idx="564">
                  <c:v>39.625300000000159</c:v>
                </c:pt>
                <c:pt idx="565">
                  <c:v>39.438700000000011</c:v>
                </c:pt>
                <c:pt idx="566">
                  <c:v>39.272300000000129</c:v>
                </c:pt>
                <c:pt idx="567">
                  <c:v>39.287300000000002</c:v>
                </c:pt>
                <c:pt idx="568">
                  <c:v>39.219900000000003</c:v>
                </c:pt>
                <c:pt idx="569">
                  <c:v>39.091900000000003</c:v>
                </c:pt>
                <c:pt idx="570">
                  <c:v>39.0413</c:v>
                </c:pt>
                <c:pt idx="571">
                  <c:v>38.744500000000002</c:v>
                </c:pt>
                <c:pt idx="572">
                  <c:v>38.870600000000003</c:v>
                </c:pt>
                <c:pt idx="573">
                  <c:v>38.853399999999993</c:v>
                </c:pt>
                <c:pt idx="574">
                  <c:v>38.781700000000001</c:v>
                </c:pt>
                <c:pt idx="575">
                  <c:v>38.702000000000012</c:v>
                </c:pt>
                <c:pt idx="576">
                  <c:v>38.698600000000013</c:v>
                </c:pt>
                <c:pt idx="577">
                  <c:v>38.6004</c:v>
                </c:pt>
                <c:pt idx="578">
                  <c:v>38.514299999999999</c:v>
                </c:pt>
                <c:pt idx="579">
                  <c:v>38.683300000000003</c:v>
                </c:pt>
                <c:pt idx="580">
                  <c:v>38.949000000000005</c:v>
                </c:pt>
                <c:pt idx="581">
                  <c:v>38.594800000000006</c:v>
                </c:pt>
                <c:pt idx="582">
                  <c:v>38.194000000000003</c:v>
                </c:pt>
                <c:pt idx="583">
                  <c:v>37.841200000000001</c:v>
                </c:pt>
                <c:pt idx="584">
                  <c:v>37.728200000000122</c:v>
                </c:pt>
                <c:pt idx="585">
                  <c:v>37.7562</c:v>
                </c:pt>
                <c:pt idx="586">
                  <c:v>37.622400000000013</c:v>
                </c:pt>
                <c:pt idx="587">
                  <c:v>37.4206</c:v>
                </c:pt>
                <c:pt idx="588">
                  <c:v>38.040600000000005</c:v>
                </c:pt>
                <c:pt idx="589">
                  <c:v>39.011499999999998</c:v>
                </c:pt>
                <c:pt idx="590">
                  <c:v>38.615900000000003</c:v>
                </c:pt>
                <c:pt idx="591">
                  <c:v>38.604600000000005</c:v>
                </c:pt>
                <c:pt idx="592">
                  <c:v>38.511899999999997</c:v>
                </c:pt>
                <c:pt idx="593">
                  <c:v>37.986899999999999</c:v>
                </c:pt>
                <c:pt idx="594">
                  <c:v>37.631600000000006</c:v>
                </c:pt>
                <c:pt idx="595">
                  <c:v>37.813299999999998</c:v>
                </c:pt>
                <c:pt idx="596">
                  <c:v>38.033000000000001</c:v>
                </c:pt>
                <c:pt idx="597">
                  <c:v>38.1111</c:v>
                </c:pt>
                <c:pt idx="598">
                  <c:v>38.011699999999998</c:v>
                </c:pt>
                <c:pt idx="599">
                  <c:v>37.847599999999993</c:v>
                </c:pt>
                <c:pt idx="600">
                  <c:v>37.916499999999999</c:v>
                </c:pt>
                <c:pt idx="601">
                  <c:v>37.833300000000001</c:v>
                </c:pt>
                <c:pt idx="602">
                  <c:v>37.943000000000005</c:v>
                </c:pt>
                <c:pt idx="603">
                  <c:v>38.021700000000003</c:v>
                </c:pt>
                <c:pt idx="604">
                  <c:v>38.098200000000013</c:v>
                </c:pt>
                <c:pt idx="605">
                  <c:v>38.330300000000001</c:v>
                </c:pt>
                <c:pt idx="606">
                  <c:v>38.419200000000004</c:v>
                </c:pt>
                <c:pt idx="607">
                  <c:v>38.261400000000002</c:v>
                </c:pt>
                <c:pt idx="608">
                  <c:v>38.256</c:v>
                </c:pt>
                <c:pt idx="609">
                  <c:v>38.267000000000003</c:v>
                </c:pt>
                <c:pt idx="610">
                  <c:v>38.033000000000001</c:v>
                </c:pt>
                <c:pt idx="611">
                  <c:v>38.0242</c:v>
                </c:pt>
                <c:pt idx="612">
                  <c:v>38.235200000000013</c:v>
                </c:pt>
                <c:pt idx="613">
                  <c:v>38.3324</c:v>
                </c:pt>
                <c:pt idx="614">
                  <c:v>38.313899999999997</c:v>
                </c:pt>
                <c:pt idx="615">
                  <c:v>38.186300000000003</c:v>
                </c:pt>
                <c:pt idx="616">
                  <c:v>38.209700000000012</c:v>
                </c:pt>
                <c:pt idx="617">
                  <c:v>38.303100000000001</c:v>
                </c:pt>
                <c:pt idx="618">
                  <c:v>38.992800000000003</c:v>
                </c:pt>
                <c:pt idx="619">
                  <c:v>39.030500000000011</c:v>
                </c:pt>
                <c:pt idx="620">
                  <c:v>39.102100000000114</c:v>
                </c:pt>
                <c:pt idx="621">
                  <c:v>39.132600000000011</c:v>
                </c:pt>
                <c:pt idx="622">
                  <c:v>39.161500000000011</c:v>
                </c:pt>
                <c:pt idx="623">
                  <c:v>39.128500000000145</c:v>
                </c:pt>
                <c:pt idx="624">
                  <c:v>38.871600000000001</c:v>
                </c:pt>
                <c:pt idx="625">
                  <c:v>38.734500000000011</c:v>
                </c:pt>
                <c:pt idx="626">
                  <c:v>38.809000000000005</c:v>
                </c:pt>
                <c:pt idx="627">
                  <c:v>38.905300000000011</c:v>
                </c:pt>
                <c:pt idx="628">
                  <c:v>39.325800000000001</c:v>
                </c:pt>
                <c:pt idx="629">
                  <c:v>39.4373</c:v>
                </c:pt>
                <c:pt idx="630">
                  <c:v>39.5306</c:v>
                </c:pt>
                <c:pt idx="631">
                  <c:v>39.214500000000001</c:v>
                </c:pt>
                <c:pt idx="632">
                  <c:v>38.950299999999999</c:v>
                </c:pt>
                <c:pt idx="633">
                  <c:v>39.125300000000159</c:v>
                </c:pt>
                <c:pt idx="634">
                  <c:v>39.199900000000063</c:v>
                </c:pt>
                <c:pt idx="635">
                  <c:v>39.313899999999997</c:v>
                </c:pt>
                <c:pt idx="636">
                  <c:v>39.335000000000001</c:v>
                </c:pt>
                <c:pt idx="637">
                  <c:v>39.367100000000001</c:v>
                </c:pt>
                <c:pt idx="638">
                  <c:v>39.4694</c:v>
                </c:pt>
                <c:pt idx="639">
                  <c:v>39.465300000000013</c:v>
                </c:pt>
                <c:pt idx="640">
                  <c:v>39.450000000000003</c:v>
                </c:pt>
                <c:pt idx="641">
                  <c:v>39.378100000000003</c:v>
                </c:pt>
                <c:pt idx="642">
                  <c:v>39.240400000000001</c:v>
                </c:pt>
                <c:pt idx="643">
                  <c:v>39.359299999999998</c:v>
                </c:pt>
                <c:pt idx="644">
                  <c:v>39.611000000000004</c:v>
                </c:pt>
                <c:pt idx="645">
                  <c:v>39.523500000000013</c:v>
                </c:pt>
                <c:pt idx="646">
                  <c:v>39.441699999999997</c:v>
                </c:pt>
                <c:pt idx="647">
                  <c:v>39.300899999999999</c:v>
                </c:pt>
                <c:pt idx="648">
                  <c:v>39.217300000000002</c:v>
                </c:pt>
                <c:pt idx="649">
                  <c:v>39.086800000000004</c:v>
                </c:pt>
                <c:pt idx="650">
                  <c:v>39.114800000000002</c:v>
                </c:pt>
                <c:pt idx="651">
                  <c:v>39.051400000000001</c:v>
                </c:pt>
                <c:pt idx="652">
                  <c:v>39.03</c:v>
                </c:pt>
                <c:pt idx="653">
                  <c:v>39.09230000000013</c:v>
                </c:pt>
                <c:pt idx="654">
                  <c:v>38.9131</c:v>
                </c:pt>
                <c:pt idx="655">
                  <c:v>38.866200000000006</c:v>
                </c:pt>
                <c:pt idx="656">
                  <c:v>39.089400000000005</c:v>
                </c:pt>
                <c:pt idx="657">
                  <c:v>39.191100000000013</c:v>
                </c:pt>
                <c:pt idx="658">
                  <c:v>39.031100000000002</c:v>
                </c:pt>
                <c:pt idx="659">
                  <c:v>39.029100000000113</c:v>
                </c:pt>
                <c:pt idx="660">
                  <c:v>39.012700000000002</c:v>
                </c:pt>
                <c:pt idx="661">
                  <c:v>39.165400000000012</c:v>
                </c:pt>
                <c:pt idx="662">
                  <c:v>39.290100000000145</c:v>
                </c:pt>
                <c:pt idx="663">
                  <c:v>39.350499999999997</c:v>
                </c:pt>
                <c:pt idx="664">
                  <c:v>39.472000000000001</c:v>
                </c:pt>
                <c:pt idx="665">
                  <c:v>39.3215</c:v>
                </c:pt>
                <c:pt idx="666">
                  <c:v>39.294800000000002</c:v>
                </c:pt>
                <c:pt idx="667">
                  <c:v>39.186800000000005</c:v>
                </c:pt>
                <c:pt idx="668">
                  <c:v>39.191700000000012</c:v>
                </c:pt>
                <c:pt idx="669">
                  <c:v>39.323500000000003</c:v>
                </c:pt>
                <c:pt idx="670">
                  <c:v>39.526400000000002</c:v>
                </c:pt>
                <c:pt idx="671">
                  <c:v>39.910699999999999</c:v>
                </c:pt>
                <c:pt idx="672">
                  <c:v>40.316600000000001</c:v>
                </c:pt>
                <c:pt idx="673">
                  <c:v>40.811499999999995</c:v>
                </c:pt>
                <c:pt idx="674">
                  <c:v>40.541600000000003</c:v>
                </c:pt>
                <c:pt idx="675">
                  <c:v>40.648300000000013</c:v>
                </c:pt>
                <c:pt idx="676">
                  <c:v>41.225400000000114</c:v>
                </c:pt>
                <c:pt idx="677">
                  <c:v>41.538000000000011</c:v>
                </c:pt>
                <c:pt idx="678">
                  <c:v>41.259900000000002</c:v>
                </c:pt>
                <c:pt idx="679">
                  <c:v>41.222000000000129</c:v>
                </c:pt>
                <c:pt idx="680">
                  <c:v>41.0884</c:v>
                </c:pt>
                <c:pt idx="681">
                  <c:v>41.348100000000002</c:v>
                </c:pt>
                <c:pt idx="682">
                  <c:v>41.4392</c:v>
                </c:pt>
                <c:pt idx="683">
                  <c:v>41.660600000000002</c:v>
                </c:pt>
                <c:pt idx="684">
                  <c:v>41.974699999999999</c:v>
                </c:pt>
                <c:pt idx="685">
                  <c:v>41.715600000000002</c:v>
                </c:pt>
                <c:pt idx="686">
                  <c:v>41.401699999999998</c:v>
                </c:pt>
                <c:pt idx="687">
                  <c:v>41.356400000000001</c:v>
                </c:pt>
                <c:pt idx="688">
                  <c:v>41.671700000000001</c:v>
                </c:pt>
                <c:pt idx="689">
                  <c:v>41.660000000000011</c:v>
                </c:pt>
                <c:pt idx="690">
                  <c:v>41.589500000000001</c:v>
                </c:pt>
                <c:pt idx="691">
                  <c:v>42.045100000000012</c:v>
                </c:pt>
                <c:pt idx="692">
                  <c:v>42.158500000000011</c:v>
                </c:pt>
                <c:pt idx="693">
                  <c:v>42.393900000000002</c:v>
                </c:pt>
                <c:pt idx="694">
                  <c:v>42.357699999999994</c:v>
                </c:pt>
                <c:pt idx="695">
                  <c:v>42.298300000000189</c:v>
                </c:pt>
                <c:pt idx="696">
                  <c:v>42.441099999999999</c:v>
                </c:pt>
                <c:pt idx="697">
                  <c:v>42.878100000000003</c:v>
                </c:pt>
                <c:pt idx="698">
                  <c:v>42.535100000000114</c:v>
                </c:pt>
                <c:pt idx="699">
                  <c:v>42.497500000000002</c:v>
                </c:pt>
                <c:pt idx="700">
                  <c:v>42.465800000000002</c:v>
                </c:pt>
                <c:pt idx="701">
                  <c:v>42.184100000000001</c:v>
                </c:pt>
                <c:pt idx="702">
                  <c:v>42.431600000000003</c:v>
                </c:pt>
                <c:pt idx="703">
                  <c:v>42.725600000000114</c:v>
                </c:pt>
                <c:pt idx="704">
                  <c:v>42.984799999999993</c:v>
                </c:pt>
                <c:pt idx="705">
                  <c:v>42.914699999999996</c:v>
                </c:pt>
                <c:pt idx="706">
                  <c:v>43.165400000000012</c:v>
                </c:pt>
                <c:pt idx="707">
                  <c:v>42.985400000000006</c:v>
                </c:pt>
                <c:pt idx="708">
                  <c:v>42.779800000000002</c:v>
                </c:pt>
                <c:pt idx="709">
                  <c:v>42.300400000000003</c:v>
                </c:pt>
                <c:pt idx="710">
                  <c:v>42.059000000000005</c:v>
                </c:pt>
                <c:pt idx="711">
                  <c:v>41.877899999999997</c:v>
                </c:pt>
                <c:pt idx="712">
                  <c:v>42.231100000000012</c:v>
                </c:pt>
                <c:pt idx="713">
                  <c:v>42.171500000000002</c:v>
                </c:pt>
                <c:pt idx="714">
                  <c:v>42.217500000000001</c:v>
                </c:pt>
                <c:pt idx="715">
                  <c:v>42.286300000000011</c:v>
                </c:pt>
                <c:pt idx="716">
                  <c:v>42.4069</c:v>
                </c:pt>
                <c:pt idx="717">
                  <c:v>42.356799999999993</c:v>
                </c:pt>
                <c:pt idx="718">
                  <c:v>42.636700000000012</c:v>
                </c:pt>
                <c:pt idx="719">
                  <c:v>42.403600000000004</c:v>
                </c:pt>
                <c:pt idx="720">
                  <c:v>41.916800000000002</c:v>
                </c:pt>
                <c:pt idx="721">
                  <c:v>41.695600000000013</c:v>
                </c:pt>
                <c:pt idx="722">
                  <c:v>41.619200000000006</c:v>
                </c:pt>
                <c:pt idx="723">
                  <c:v>41.568200000000012</c:v>
                </c:pt>
                <c:pt idx="724">
                  <c:v>41.081400000000002</c:v>
                </c:pt>
                <c:pt idx="725">
                  <c:v>41.062000000000012</c:v>
                </c:pt>
                <c:pt idx="726">
                  <c:v>41.227600000000002</c:v>
                </c:pt>
                <c:pt idx="727">
                  <c:v>41.337400000000002</c:v>
                </c:pt>
                <c:pt idx="728">
                  <c:v>41.767700000000012</c:v>
                </c:pt>
                <c:pt idx="729">
                  <c:v>41.652500000000003</c:v>
                </c:pt>
                <c:pt idx="730">
                  <c:v>41.272000000000013</c:v>
                </c:pt>
                <c:pt idx="731">
                  <c:v>41.210600000000007</c:v>
                </c:pt>
                <c:pt idx="732">
                  <c:v>40.939400000000006</c:v>
                </c:pt>
                <c:pt idx="733">
                  <c:v>40.804200000000002</c:v>
                </c:pt>
                <c:pt idx="734">
                  <c:v>41.293200000000013</c:v>
                </c:pt>
                <c:pt idx="735">
                  <c:v>40.885100000000001</c:v>
                </c:pt>
                <c:pt idx="736">
                  <c:v>40.6798</c:v>
                </c:pt>
                <c:pt idx="737">
                  <c:v>40.797900000000013</c:v>
                </c:pt>
                <c:pt idx="738">
                  <c:v>40.505500000000012</c:v>
                </c:pt>
                <c:pt idx="739">
                  <c:v>40.472000000000001</c:v>
                </c:pt>
                <c:pt idx="740">
                  <c:v>40.358200000000004</c:v>
                </c:pt>
                <c:pt idx="741">
                  <c:v>40.1706</c:v>
                </c:pt>
                <c:pt idx="742">
                  <c:v>40.154800000000002</c:v>
                </c:pt>
                <c:pt idx="743">
                  <c:v>40.059400000000004</c:v>
                </c:pt>
                <c:pt idx="744">
                  <c:v>40.022600000000011</c:v>
                </c:pt>
                <c:pt idx="745">
                  <c:v>39.9011</c:v>
                </c:pt>
                <c:pt idx="746">
                  <c:v>40.333100000000002</c:v>
                </c:pt>
                <c:pt idx="747">
                  <c:v>40.487599999999993</c:v>
                </c:pt>
                <c:pt idx="748">
                  <c:v>39.607600000000005</c:v>
                </c:pt>
                <c:pt idx="749">
                  <c:v>39.5154</c:v>
                </c:pt>
                <c:pt idx="750">
                  <c:v>39.481499999999997</c:v>
                </c:pt>
                <c:pt idx="751">
                  <c:v>40.126400000000011</c:v>
                </c:pt>
                <c:pt idx="752">
                  <c:v>39.968000000000011</c:v>
                </c:pt>
                <c:pt idx="753">
                  <c:v>39.906600000000005</c:v>
                </c:pt>
                <c:pt idx="754">
                  <c:v>40.189500000000002</c:v>
                </c:pt>
                <c:pt idx="755">
                  <c:v>40.211300000000001</c:v>
                </c:pt>
                <c:pt idx="756">
                  <c:v>40.5807</c:v>
                </c:pt>
                <c:pt idx="757">
                  <c:v>40.562400000000011</c:v>
                </c:pt>
                <c:pt idx="758">
                  <c:v>40.702700000000114</c:v>
                </c:pt>
                <c:pt idx="759">
                  <c:v>40.719800000000006</c:v>
                </c:pt>
                <c:pt idx="760">
                  <c:v>40.620500000000114</c:v>
                </c:pt>
                <c:pt idx="761">
                  <c:v>40.648700000000012</c:v>
                </c:pt>
                <c:pt idx="762">
                  <c:v>40.581099999999999</c:v>
                </c:pt>
                <c:pt idx="763">
                  <c:v>40.736800000000002</c:v>
                </c:pt>
                <c:pt idx="764">
                  <c:v>40.725800000000113</c:v>
                </c:pt>
                <c:pt idx="765">
                  <c:v>40.527900000000002</c:v>
                </c:pt>
                <c:pt idx="766">
                  <c:v>40.081899999999997</c:v>
                </c:pt>
                <c:pt idx="767">
                  <c:v>39.959299999999999</c:v>
                </c:pt>
                <c:pt idx="768">
                  <c:v>39.889200000000002</c:v>
                </c:pt>
                <c:pt idx="769">
                  <c:v>39.987099999999998</c:v>
                </c:pt>
                <c:pt idx="770">
                  <c:v>40.135000000000012</c:v>
                </c:pt>
                <c:pt idx="771">
                  <c:v>39.766700000000114</c:v>
                </c:pt>
                <c:pt idx="772">
                  <c:v>39.604000000000006</c:v>
                </c:pt>
                <c:pt idx="773">
                  <c:v>39.470300000000002</c:v>
                </c:pt>
                <c:pt idx="774">
                  <c:v>39.680200000000006</c:v>
                </c:pt>
                <c:pt idx="775">
                  <c:v>39.682100000000013</c:v>
                </c:pt>
                <c:pt idx="776">
                  <c:v>39.768200000000114</c:v>
                </c:pt>
                <c:pt idx="777">
                  <c:v>39.886800000000001</c:v>
                </c:pt>
                <c:pt idx="778">
                  <c:v>39.679500000000012</c:v>
                </c:pt>
                <c:pt idx="779">
                  <c:v>40.029400000000003</c:v>
                </c:pt>
                <c:pt idx="780">
                  <c:v>40.007300000000001</c:v>
                </c:pt>
                <c:pt idx="781">
                  <c:v>39.813600000000001</c:v>
                </c:pt>
                <c:pt idx="782">
                  <c:v>39.721900000000012</c:v>
                </c:pt>
                <c:pt idx="783">
                  <c:v>39.397400000000005</c:v>
                </c:pt>
                <c:pt idx="784">
                  <c:v>39.275200000000012</c:v>
                </c:pt>
                <c:pt idx="785">
                  <c:v>39.347599999999993</c:v>
                </c:pt>
                <c:pt idx="786">
                  <c:v>39.403800000000004</c:v>
                </c:pt>
                <c:pt idx="787">
                  <c:v>39.303899999999999</c:v>
                </c:pt>
                <c:pt idx="788">
                  <c:v>39.315100000000001</c:v>
                </c:pt>
                <c:pt idx="789">
                  <c:v>39.537500000000001</c:v>
                </c:pt>
                <c:pt idx="790">
                  <c:v>39.934699999999999</c:v>
                </c:pt>
                <c:pt idx="791">
                  <c:v>39.981299999999997</c:v>
                </c:pt>
                <c:pt idx="792">
                  <c:v>40.072800000000001</c:v>
                </c:pt>
                <c:pt idx="793">
                  <c:v>40.109700000000011</c:v>
                </c:pt>
                <c:pt idx="794">
                  <c:v>40.063300000000012</c:v>
                </c:pt>
                <c:pt idx="795">
                  <c:v>40.199600000000011</c:v>
                </c:pt>
                <c:pt idx="796">
                  <c:v>40.085800000000006</c:v>
                </c:pt>
                <c:pt idx="797">
                  <c:v>40.0642</c:v>
                </c:pt>
                <c:pt idx="798">
                  <c:v>39.9495</c:v>
                </c:pt>
                <c:pt idx="799">
                  <c:v>40.015600000000006</c:v>
                </c:pt>
                <c:pt idx="800">
                  <c:v>39.928800000000003</c:v>
                </c:pt>
                <c:pt idx="801">
                  <c:v>40.032500000000013</c:v>
                </c:pt>
                <c:pt idx="802">
                  <c:v>40.022300000000129</c:v>
                </c:pt>
                <c:pt idx="803">
                  <c:v>40.387499999999996</c:v>
                </c:pt>
                <c:pt idx="804">
                  <c:v>40.198000000000114</c:v>
                </c:pt>
                <c:pt idx="805">
                  <c:v>40.162400000000012</c:v>
                </c:pt>
                <c:pt idx="806">
                  <c:v>40.165200000000013</c:v>
                </c:pt>
                <c:pt idx="807">
                  <c:v>40.278900000000114</c:v>
                </c:pt>
                <c:pt idx="808">
                  <c:v>40.352800000000002</c:v>
                </c:pt>
                <c:pt idx="809">
                  <c:v>40.485900000000001</c:v>
                </c:pt>
                <c:pt idx="810">
                  <c:v>40.439</c:v>
                </c:pt>
                <c:pt idx="811">
                  <c:v>40.526800000000001</c:v>
                </c:pt>
                <c:pt idx="812">
                  <c:v>40.760400000000011</c:v>
                </c:pt>
                <c:pt idx="813">
                  <c:v>40.879100000000001</c:v>
                </c:pt>
                <c:pt idx="814">
                  <c:v>40.830400000000004</c:v>
                </c:pt>
                <c:pt idx="815">
                  <c:v>40.4739</c:v>
                </c:pt>
                <c:pt idx="816">
                  <c:v>40.4407</c:v>
                </c:pt>
                <c:pt idx="817">
                  <c:v>40.552300000000002</c:v>
                </c:pt>
                <c:pt idx="818">
                  <c:v>40.811699999999995</c:v>
                </c:pt>
                <c:pt idx="819">
                  <c:v>40.744300000000003</c:v>
                </c:pt>
                <c:pt idx="820">
                  <c:v>40.79330000000013</c:v>
                </c:pt>
                <c:pt idx="821">
                  <c:v>40.5837</c:v>
                </c:pt>
                <c:pt idx="822">
                  <c:v>40.668100000000145</c:v>
                </c:pt>
                <c:pt idx="823">
                  <c:v>40.812100000000001</c:v>
                </c:pt>
                <c:pt idx="824">
                  <c:v>40.807799999999993</c:v>
                </c:pt>
                <c:pt idx="825">
                  <c:v>40.521100000000011</c:v>
                </c:pt>
                <c:pt idx="826">
                  <c:v>40.575100000000013</c:v>
                </c:pt>
                <c:pt idx="827">
                  <c:v>40.542100000000012</c:v>
                </c:pt>
                <c:pt idx="828">
                  <c:v>40.297400000000003</c:v>
                </c:pt>
                <c:pt idx="829">
                  <c:v>39.865700000000011</c:v>
                </c:pt>
                <c:pt idx="830">
                  <c:v>39.782700000000013</c:v>
                </c:pt>
                <c:pt idx="831">
                  <c:v>39.693400000000011</c:v>
                </c:pt>
                <c:pt idx="832">
                  <c:v>39.713700000000003</c:v>
                </c:pt>
                <c:pt idx="833">
                  <c:v>39.683</c:v>
                </c:pt>
                <c:pt idx="834">
                  <c:v>39.851199999999999</c:v>
                </c:pt>
                <c:pt idx="835">
                  <c:v>40.011299999999999</c:v>
                </c:pt>
                <c:pt idx="836">
                  <c:v>39.8889</c:v>
                </c:pt>
                <c:pt idx="837">
                  <c:v>39.965200000000003</c:v>
                </c:pt>
                <c:pt idx="838">
                  <c:v>39.811699999999995</c:v>
                </c:pt>
                <c:pt idx="839">
                  <c:v>39.9938</c:v>
                </c:pt>
                <c:pt idx="840">
                  <c:v>39.956600000000002</c:v>
                </c:pt>
                <c:pt idx="841">
                  <c:v>40.021700000000003</c:v>
                </c:pt>
                <c:pt idx="842">
                  <c:v>40.080200000000005</c:v>
                </c:pt>
                <c:pt idx="843">
                  <c:v>40.059400000000004</c:v>
                </c:pt>
                <c:pt idx="844">
                  <c:v>40.244400000000006</c:v>
                </c:pt>
                <c:pt idx="845">
                  <c:v>40.349699999999999</c:v>
                </c:pt>
                <c:pt idx="846">
                  <c:v>40.307400000000001</c:v>
                </c:pt>
                <c:pt idx="847">
                  <c:v>40.343600000000002</c:v>
                </c:pt>
                <c:pt idx="848">
                  <c:v>40.687899999999999</c:v>
                </c:pt>
                <c:pt idx="849">
                  <c:v>40.658100000000012</c:v>
                </c:pt>
                <c:pt idx="850">
                  <c:v>40.627300000000012</c:v>
                </c:pt>
                <c:pt idx="851">
                  <c:v>40.5244</c:v>
                </c:pt>
                <c:pt idx="852">
                  <c:v>40.229800000000012</c:v>
                </c:pt>
                <c:pt idx="853">
                  <c:v>40.282500000000013</c:v>
                </c:pt>
                <c:pt idx="854">
                  <c:v>40.128000000000114</c:v>
                </c:pt>
                <c:pt idx="855">
                  <c:v>39.818400000000004</c:v>
                </c:pt>
                <c:pt idx="856">
                  <c:v>39.891300000000001</c:v>
                </c:pt>
                <c:pt idx="857">
                  <c:v>40.047000000000004</c:v>
                </c:pt>
                <c:pt idx="858">
                  <c:v>40.227700000000013</c:v>
                </c:pt>
                <c:pt idx="859">
                  <c:v>40.181400000000004</c:v>
                </c:pt>
                <c:pt idx="860">
                  <c:v>40.079100000000011</c:v>
                </c:pt>
                <c:pt idx="861">
                  <c:v>40.118900000000011</c:v>
                </c:pt>
                <c:pt idx="862">
                  <c:v>40.09230000000013</c:v>
                </c:pt>
                <c:pt idx="863">
                  <c:v>40.302900000000001</c:v>
                </c:pt>
                <c:pt idx="864">
                  <c:v>40.386999999999993</c:v>
                </c:pt>
                <c:pt idx="865">
                  <c:v>40.415300000000002</c:v>
                </c:pt>
                <c:pt idx="866">
                  <c:v>40.482400000000005</c:v>
                </c:pt>
                <c:pt idx="867">
                  <c:v>40.415500000000002</c:v>
                </c:pt>
                <c:pt idx="868">
                  <c:v>40.310999999999993</c:v>
                </c:pt>
                <c:pt idx="869">
                  <c:v>40.243500000000012</c:v>
                </c:pt>
                <c:pt idx="870">
                  <c:v>40.091700000000003</c:v>
                </c:pt>
                <c:pt idx="871">
                  <c:v>40.019300000000001</c:v>
                </c:pt>
                <c:pt idx="872">
                  <c:v>39.8033</c:v>
                </c:pt>
                <c:pt idx="873">
                  <c:v>39.505100000000013</c:v>
                </c:pt>
                <c:pt idx="874">
                  <c:v>39.591900000000003</c:v>
                </c:pt>
                <c:pt idx="875">
                  <c:v>39.821400000000004</c:v>
                </c:pt>
                <c:pt idx="876">
                  <c:v>39.738800000000012</c:v>
                </c:pt>
                <c:pt idx="877">
                  <c:v>39.589400000000005</c:v>
                </c:pt>
                <c:pt idx="878">
                  <c:v>39.7316</c:v>
                </c:pt>
                <c:pt idx="879">
                  <c:v>39.728000000000129</c:v>
                </c:pt>
                <c:pt idx="880">
                  <c:v>39.841499999999996</c:v>
                </c:pt>
                <c:pt idx="881">
                  <c:v>39.948400000000007</c:v>
                </c:pt>
                <c:pt idx="882">
                  <c:v>39.836500000000001</c:v>
                </c:pt>
                <c:pt idx="883">
                  <c:v>39.938900000000011</c:v>
                </c:pt>
                <c:pt idx="884">
                  <c:v>39.793700000000129</c:v>
                </c:pt>
                <c:pt idx="885">
                  <c:v>39.598200000000013</c:v>
                </c:pt>
                <c:pt idx="886">
                  <c:v>39.5182</c:v>
                </c:pt>
                <c:pt idx="887">
                  <c:v>39.643100000000011</c:v>
                </c:pt>
                <c:pt idx="888">
                  <c:v>39.517299999999999</c:v>
                </c:pt>
                <c:pt idx="889">
                  <c:v>39.59230000000013</c:v>
                </c:pt>
                <c:pt idx="890">
                  <c:v>39.815800000000003</c:v>
                </c:pt>
                <c:pt idx="891">
                  <c:v>39.962500000000013</c:v>
                </c:pt>
                <c:pt idx="892">
                  <c:v>40.959000000000003</c:v>
                </c:pt>
                <c:pt idx="893">
                  <c:v>41.9039</c:v>
                </c:pt>
                <c:pt idx="894">
                  <c:v>42.028500000000122</c:v>
                </c:pt>
                <c:pt idx="895">
                  <c:v>41.907499999999999</c:v>
                </c:pt>
                <c:pt idx="896">
                  <c:v>41.776800000000001</c:v>
                </c:pt>
                <c:pt idx="897">
                  <c:v>41.289500000000011</c:v>
                </c:pt>
                <c:pt idx="898">
                  <c:v>41.292400000000114</c:v>
                </c:pt>
                <c:pt idx="899">
                  <c:v>41.306100000000001</c:v>
                </c:pt>
                <c:pt idx="900">
                  <c:v>41.635500000000114</c:v>
                </c:pt>
                <c:pt idx="901">
                  <c:v>41.874899999999997</c:v>
                </c:pt>
                <c:pt idx="902">
                  <c:v>42.022600000000011</c:v>
                </c:pt>
                <c:pt idx="903">
                  <c:v>41.660000000000011</c:v>
                </c:pt>
                <c:pt idx="904">
                  <c:v>41.661800000000007</c:v>
                </c:pt>
                <c:pt idx="905">
                  <c:v>41.674600000000005</c:v>
                </c:pt>
                <c:pt idx="906">
                  <c:v>41.670500000000011</c:v>
                </c:pt>
                <c:pt idx="907">
                  <c:v>41.745500000000114</c:v>
                </c:pt>
                <c:pt idx="908">
                  <c:v>41.839600000000004</c:v>
                </c:pt>
                <c:pt idx="909">
                  <c:v>41.763100000000129</c:v>
                </c:pt>
                <c:pt idx="910">
                  <c:v>41.473200000000006</c:v>
                </c:pt>
                <c:pt idx="911">
                  <c:v>41.376200000000004</c:v>
                </c:pt>
                <c:pt idx="912">
                  <c:v>41.483000000000004</c:v>
                </c:pt>
                <c:pt idx="913">
                  <c:v>41.677100000000003</c:v>
                </c:pt>
                <c:pt idx="914">
                  <c:v>41.490200000000002</c:v>
                </c:pt>
                <c:pt idx="915">
                  <c:v>41.517499999999998</c:v>
                </c:pt>
                <c:pt idx="916">
                  <c:v>41.278600000000012</c:v>
                </c:pt>
                <c:pt idx="917">
                  <c:v>41.0914</c:v>
                </c:pt>
                <c:pt idx="918">
                  <c:v>41.226700000000122</c:v>
                </c:pt>
                <c:pt idx="919">
                  <c:v>41.353099999999998</c:v>
                </c:pt>
                <c:pt idx="920">
                  <c:v>41.879200000000004</c:v>
                </c:pt>
                <c:pt idx="921">
                  <c:v>42.248200000000011</c:v>
                </c:pt>
                <c:pt idx="922">
                  <c:v>42.205800000000011</c:v>
                </c:pt>
                <c:pt idx="923">
                  <c:v>42.916400000000003</c:v>
                </c:pt>
                <c:pt idx="924">
                  <c:v>43.012700000000002</c:v>
                </c:pt>
                <c:pt idx="925">
                  <c:v>43.242100000000114</c:v>
                </c:pt>
                <c:pt idx="926">
                  <c:v>43.365500000000011</c:v>
                </c:pt>
                <c:pt idx="927">
                  <c:v>43.453499999999998</c:v>
                </c:pt>
                <c:pt idx="928">
                  <c:v>43.635700000000114</c:v>
                </c:pt>
                <c:pt idx="929">
                  <c:v>43.221600000000002</c:v>
                </c:pt>
                <c:pt idx="930">
                  <c:v>43.3979</c:v>
                </c:pt>
                <c:pt idx="931">
                  <c:v>43.4191</c:v>
                </c:pt>
                <c:pt idx="932">
                  <c:v>43.441099999999999</c:v>
                </c:pt>
                <c:pt idx="933">
                  <c:v>43.1571</c:v>
                </c:pt>
                <c:pt idx="934">
                  <c:v>43.463200000000001</c:v>
                </c:pt>
                <c:pt idx="935">
                  <c:v>43.372800000000005</c:v>
                </c:pt>
                <c:pt idx="936">
                  <c:v>43.261400000000002</c:v>
                </c:pt>
                <c:pt idx="937">
                  <c:v>43.142500000000013</c:v>
                </c:pt>
                <c:pt idx="938">
                  <c:v>42.860100000000003</c:v>
                </c:pt>
                <c:pt idx="939">
                  <c:v>42.878500000000003</c:v>
                </c:pt>
                <c:pt idx="940">
                  <c:v>43.023600000000002</c:v>
                </c:pt>
                <c:pt idx="941">
                  <c:v>42.732800000000012</c:v>
                </c:pt>
                <c:pt idx="942">
                  <c:v>42.616900000000001</c:v>
                </c:pt>
                <c:pt idx="943">
                  <c:v>42.555100000000003</c:v>
                </c:pt>
                <c:pt idx="944">
                  <c:v>42.708400000000012</c:v>
                </c:pt>
                <c:pt idx="945">
                  <c:v>42.985800000000005</c:v>
                </c:pt>
                <c:pt idx="946">
                  <c:v>43.137300000000003</c:v>
                </c:pt>
                <c:pt idx="947">
                  <c:v>42.915300000000002</c:v>
                </c:pt>
                <c:pt idx="948">
                  <c:v>42.400100000000002</c:v>
                </c:pt>
                <c:pt idx="949">
                  <c:v>42.545700000000011</c:v>
                </c:pt>
                <c:pt idx="950">
                  <c:v>42.357099999999996</c:v>
                </c:pt>
                <c:pt idx="951">
                  <c:v>42.383000000000003</c:v>
                </c:pt>
                <c:pt idx="952">
                  <c:v>42.183300000000003</c:v>
                </c:pt>
                <c:pt idx="953">
                  <c:v>42.246900000000011</c:v>
                </c:pt>
                <c:pt idx="954">
                  <c:v>42.143100000000011</c:v>
                </c:pt>
                <c:pt idx="955">
                  <c:v>42.212800000000001</c:v>
                </c:pt>
                <c:pt idx="956">
                  <c:v>42.072700000000012</c:v>
                </c:pt>
                <c:pt idx="957">
                  <c:v>41.939400000000006</c:v>
                </c:pt>
                <c:pt idx="958">
                  <c:v>41.599800000000002</c:v>
                </c:pt>
                <c:pt idx="959">
                  <c:v>41.693700000000113</c:v>
                </c:pt>
                <c:pt idx="960">
                  <c:v>41.5886</c:v>
                </c:pt>
                <c:pt idx="961">
                  <c:v>41.663800000000002</c:v>
                </c:pt>
                <c:pt idx="962">
                  <c:v>41.688400000000001</c:v>
                </c:pt>
                <c:pt idx="963">
                  <c:v>41.460500000000003</c:v>
                </c:pt>
                <c:pt idx="964">
                  <c:v>41.499700000000011</c:v>
                </c:pt>
                <c:pt idx="965">
                  <c:v>41.703500000000012</c:v>
                </c:pt>
                <c:pt idx="966">
                  <c:v>41.861200000000004</c:v>
                </c:pt>
                <c:pt idx="967">
                  <c:v>41.910899999999998</c:v>
                </c:pt>
                <c:pt idx="968">
                  <c:v>42.025600000000011</c:v>
                </c:pt>
                <c:pt idx="969">
                  <c:v>42.033700000000003</c:v>
                </c:pt>
                <c:pt idx="970">
                  <c:v>42.02510000000013</c:v>
                </c:pt>
                <c:pt idx="971">
                  <c:v>41.7744</c:v>
                </c:pt>
                <c:pt idx="972">
                  <c:v>41.845700000000001</c:v>
                </c:pt>
                <c:pt idx="973">
                  <c:v>41.755900000000011</c:v>
                </c:pt>
                <c:pt idx="974">
                  <c:v>41.506800000000005</c:v>
                </c:pt>
                <c:pt idx="975">
                  <c:v>41.482400000000005</c:v>
                </c:pt>
                <c:pt idx="976">
                  <c:v>41.470700000000001</c:v>
                </c:pt>
                <c:pt idx="977">
                  <c:v>41.584200000000003</c:v>
                </c:pt>
                <c:pt idx="978">
                  <c:v>41.866100000000003</c:v>
                </c:pt>
                <c:pt idx="979">
                  <c:v>41.871099999999998</c:v>
                </c:pt>
                <c:pt idx="980">
                  <c:v>42.015300000000003</c:v>
                </c:pt>
                <c:pt idx="981">
                  <c:v>41.902300000000011</c:v>
                </c:pt>
                <c:pt idx="982">
                  <c:v>41.789100000000012</c:v>
                </c:pt>
                <c:pt idx="983">
                  <c:v>41.412700000000001</c:v>
                </c:pt>
                <c:pt idx="984">
                  <c:v>41.438900000000011</c:v>
                </c:pt>
                <c:pt idx="985">
                  <c:v>41.393300000000011</c:v>
                </c:pt>
                <c:pt idx="986">
                  <c:v>41.686800000000005</c:v>
                </c:pt>
                <c:pt idx="987">
                  <c:v>41.705900000000113</c:v>
                </c:pt>
                <c:pt idx="988">
                  <c:v>41.671800000000005</c:v>
                </c:pt>
                <c:pt idx="989">
                  <c:v>41.225000000000129</c:v>
                </c:pt>
                <c:pt idx="990">
                  <c:v>40.884799999999998</c:v>
                </c:pt>
                <c:pt idx="991">
                  <c:v>40.763200000000012</c:v>
                </c:pt>
                <c:pt idx="992">
                  <c:v>40.633900000000011</c:v>
                </c:pt>
                <c:pt idx="993">
                  <c:v>41.228000000000129</c:v>
                </c:pt>
                <c:pt idx="994">
                  <c:v>41.407899999999998</c:v>
                </c:pt>
                <c:pt idx="995">
                  <c:v>41.671400000000006</c:v>
                </c:pt>
                <c:pt idx="996">
                  <c:v>40.759100000000011</c:v>
                </c:pt>
                <c:pt idx="997">
                  <c:v>40.406100000000002</c:v>
                </c:pt>
                <c:pt idx="998">
                  <c:v>40.285200000000003</c:v>
                </c:pt>
                <c:pt idx="999">
                  <c:v>40.618900000000011</c:v>
                </c:pt>
                <c:pt idx="1000">
                  <c:v>40.384199999999993</c:v>
                </c:pt>
                <c:pt idx="1001">
                  <c:v>40.168800000000012</c:v>
                </c:pt>
                <c:pt idx="1002">
                  <c:v>40.261200000000002</c:v>
                </c:pt>
                <c:pt idx="1003">
                  <c:v>40.477200000000003</c:v>
                </c:pt>
                <c:pt idx="1004">
                  <c:v>40.5867</c:v>
                </c:pt>
                <c:pt idx="1005">
                  <c:v>40.406400000000005</c:v>
                </c:pt>
                <c:pt idx="1006">
                  <c:v>40.187200000000004</c:v>
                </c:pt>
                <c:pt idx="1007">
                  <c:v>39.9499</c:v>
                </c:pt>
                <c:pt idx="1008">
                  <c:v>39.8384</c:v>
                </c:pt>
                <c:pt idx="1009">
                  <c:v>39.784100000000002</c:v>
                </c:pt>
                <c:pt idx="1010">
                  <c:v>39.969100000000012</c:v>
                </c:pt>
                <c:pt idx="1011">
                  <c:v>39.967800000000004</c:v>
                </c:pt>
                <c:pt idx="1012">
                  <c:v>39.677700000000002</c:v>
                </c:pt>
                <c:pt idx="1013">
                  <c:v>39.766400000000012</c:v>
                </c:pt>
                <c:pt idx="1014">
                  <c:v>39.742500000000113</c:v>
                </c:pt>
                <c:pt idx="1015">
                  <c:v>39.5137</c:v>
                </c:pt>
                <c:pt idx="1016">
                  <c:v>39.459200000000003</c:v>
                </c:pt>
                <c:pt idx="1017">
                  <c:v>39.411499999999997</c:v>
                </c:pt>
                <c:pt idx="1018">
                  <c:v>39.476700000000001</c:v>
                </c:pt>
                <c:pt idx="1019">
                  <c:v>39.628200000000113</c:v>
                </c:pt>
                <c:pt idx="1020">
                  <c:v>39.603700000000003</c:v>
                </c:pt>
                <c:pt idx="1021">
                  <c:v>39.543100000000003</c:v>
                </c:pt>
                <c:pt idx="1022">
                  <c:v>39.457199999999993</c:v>
                </c:pt>
                <c:pt idx="1023">
                  <c:v>39.318100000000001</c:v>
                </c:pt>
                <c:pt idx="1024">
                  <c:v>39.384599999999999</c:v>
                </c:pt>
                <c:pt idx="1025">
                  <c:v>39.331099999999999</c:v>
                </c:pt>
                <c:pt idx="1026">
                  <c:v>39.523500000000013</c:v>
                </c:pt>
                <c:pt idx="1027">
                  <c:v>39.411399999999993</c:v>
                </c:pt>
                <c:pt idx="1028">
                  <c:v>39.3645</c:v>
                </c:pt>
                <c:pt idx="1029">
                  <c:v>39.151699999999998</c:v>
                </c:pt>
                <c:pt idx="1030">
                  <c:v>38.912100000000002</c:v>
                </c:pt>
                <c:pt idx="1031">
                  <c:v>39.102900000000012</c:v>
                </c:pt>
                <c:pt idx="1032">
                  <c:v>39.071400000000004</c:v>
                </c:pt>
                <c:pt idx="1033">
                  <c:v>38.949000000000005</c:v>
                </c:pt>
                <c:pt idx="1034">
                  <c:v>38.653000000000006</c:v>
                </c:pt>
                <c:pt idx="1035">
                  <c:v>38.872100000000003</c:v>
                </c:pt>
                <c:pt idx="1036">
                  <c:v>38.9938</c:v>
                </c:pt>
                <c:pt idx="1037">
                  <c:v>38.76910000000013</c:v>
                </c:pt>
                <c:pt idx="1038">
                  <c:v>38.854299999999995</c:v>
                </c:pt>
                <c:pt idx="1039">
                  <c:v>38.851699999999994</c:v>
                </c:pt>
                <c:pt idx="1040">
                  <c:v>38.484299999999998</c:v>
                </c:pt>
                <c:pt idx="1041">
                  <c:v>38.578100000000013</c:v>
                </c:pt>
                <c:pt idx="1042">
                  <c:v>38.411699999999996</c:v>
                </c:pt>
                <c:pt idx="1043">
                  <c:v>38.4801</c:v>
                </c:pt>
                <c:pt idx="1044">
                  <c:v>38.600100000000012</c:v>
                </c:pt>
                <c:pt idx="1045">
                  <c:v>38.758900000000011</c:v>
                </c:pt>
                <c:pt idx="1046">
                  <c:v>38.725800000000113</c:v>
                </c:pt>
                <c:pt idx="1047">
                  <c:v>38.818899999999999</c:v>
                </c:pt>
                <c:pt idx="1048">
                  <c:v>38.742900000000013</c:v>
                </c:pt>
                <c:pt idx="1049">
                  <c:v>38.626600000000003</c:v>
                </c:pt>
                <c:pt idx="1050">
                  <c:v>38.769600000000011</c:v>
                </c:pt>
                <c:pt idx="1051">
                  <c:v>39.040200000000006</c:v>
                </c:pt>
                <c:pt idx="1052">
                  <c:v>39.170700000000011</c:v>
                </c:pt>
                <c:pt idx="1053">
                  <c:v>39.167700000000011</c:v>
                </c:pt>
                <c:pt idx="1054">
                  <c:v>39.084600000000002</c:v>
                </c:pt>
                <c:pt idx="1055">
                  <c:v>38.836800000000004</c:v>
                </c:pt>
                <c:pt idx="1056">
                  <c:v>38.709700000000012</c:v>
                </c:pt>
                <c:pt idx="1057">
                  <c:v>38.513800000000003</c:v>
                </c:pt>
                <c:pt idx="1058">
                  <c:v>38.719200000000001</c:v>
                </c:pt>
                <c:pt idx="1059">
                  <c:v>38.834899999999998</c:v>
                </c:pt>
                <c:pt idx="1060">
                  <c:v>39.078100000000013</c:v>
                </c:pt>
                <c:pt idx="1061">
                  <c:v>38.850699999999996</c:v>
                </c:pt>
                <c:pt idx="1062">
                  <c:v>38.813400000000001</c:v>
                </c:pt>
                <c:pt idx="1063">
                  <c:v>38.737400000000001</c:v>
                </c:pt>
                <c:pt idx="1064">
                  <c:v>38.850899999999996</c:v>
                </c:pt>
                <c:pt idx="1065">
                  <c:v>38.671600000000005</c:v>
                </c:pt>
                <c:pt idx="1066">
                  <c:v>38.723000000000013</c:v>
                </c:pt>
                <c:pt idx="1067">
                  <c:v>38.811799999999998</c:v>
                </c:pt>
                <c:pt idx="1068">
                  <c:v>38.8386</c:v>
                </c:pt>
                <c:pt idx="1069">
                  <c:v>38.79500000000013</c:v>
                </c:pt>
                <c:pt idx="1070">
                  <c:v>38.659300000000002</c:v>
                </c:pt>
                <c:pt idx="1071">
                  <c:v>38.739300000000114</c:v>
                </c:pt>
                <c:pt idx="1072">
                  <c:v>38.747700000000002</c:v>
                </c:pt>
                <c:pt idx="1073">
                  <c:v>38.920300000000012</c:v>
                </c:pt>
                <c:pt idx="1074">
                  <c:v>38.822300000000013</c:v>
                </c:pt>
                <c:pt idx="1075">
                  <c:v>38.735000000000063</c:v>
                </c:pt>
                <c:pt idx="1076">
                  <c:v>38.915700000000001</c:v>
                </c:pt>
                <c:pt idx="1077">
                  <c:v>39.000100000000003</c:v>
                </c:pt>
                <c:pt idx="1078">
                  <c:v>39.116</c:v>
                </c:pt>
                <c:pt idx="1079">
                  <c:v>39.0458</c:v>
                </c:pt>
                <c:pt idx="1080">
                  <c:v>38.982600000000005</c:v>
                </c:pt>
                <c:pt idx="1081">
                  <c:v>39.008800000000001</c:v>
                </c:pt>
                <c:pt idx="1082">
                  <c:v>38.983000000000004</c:v>
                </c:pt>
                <c:pt idx="1083">
                  <c:v>39.33</c:v>
                </c:pt>
                <c:pt idx="1084">
                  <c:v>39.3919</c:v>
                </c:pt>
                <c:pt idx="1085">
                  <c:v>39.751800000000003</c:v>
                </c:pt>
                <c:pt idx="1086">
                  <c:v>39.807699999999997</c:v>
                </c:pt>
                <c:pt idx="1087">
                  <c:v>39.7376</c:v>
                </c:pt>
                <c:pt idx="1088">
                  <c:v>39.76510000000016</c:v>
                </c:pt>
                <c:pt idx="1089">
                  <c:v>39.768100000000167</c:v>
                </c:pt>
                <c:pt idx="1090">
                  <c:v>39.842600000000004</c:v>
                </c:pt>
                <c:pt idx="1091">
                  <c:v>40.117899999999999</c:v>
                </c:pt>
                <c:pt idx="1092">
                  <c:v>40.242300000000114</c:v>
                </c:pt>
                <c:pt idx="1093">
                  <c:v>40.459800000000001</c:v>
                </c:pt>
                <c:pt idx="1094">
                  <c:v>40.807600000000001</c:v>
                </c:pt>
                <c:pt idx="1095">
                  <c:v>41.680400000000006</c:v>
                </c:pt>
                <c:pt idx="1096">
                  <c:v>42.246400000000001</c:v>
                </c:pt>
                <c:pt idx="1097">
                  <c:v>41.506800000000005</c:v>
                </c:pt>
                <c:pt idx="1098">
                  <c:v>40.950099999999999</c:v>
                </c:pt>
                <c:pt idx="1099">
                  <c:v>40.420500000000011</c:v>
                </c:pt>
                <c:pt idx="1100">
                  <c:v>40.906700000000001</c:v>
                </c:pt>
                <c:pt idx="1101">
                  <c:v>40.791400000000003</c:v>
                </c:pt>
                <c:pt idx="1102">
                  <c:v>40.942600000000006</c:v>
                </c:pt>
                <c:pt idx="1103">
                  <c:v>40.939</c:v>
                </c:pt>
                <c:pt idx="1104">
                  <c:v>40.907800000000002</c:v>
                </c:pt>
                <c:pt idx="1105">
                  <c:v>40.823100000000011</c:v>
                </c:pt>
                <c:pt idx="1106">
                  <c:v>41.006</c:v>
                </c:pt>
                <c:pt idx="1107">
                  <c:v>41.244100000000003</c:v>
                </c:pt>
                <c:pt idx="1108">
                  <c:v>41.720800000000011</c:v>
                </c:pt>
                <c:pt idx="1109">
                  <c:v>42.046400000000006</c:v>
                </c:pt>
                <c:pt idx="1110">
                  <c:v>41.498100000000122</c:v>
                </c:pt>
                <c:pt idx="1111">
                  <c:v>41.496400000000001</c:v>
                </c:pt>
                <c:pt idx="1112">
                  <c:v>41.021700000000003</c:v>
                </c:pt>
                <c:pt idx="1113">
                  <c:v>41.196300000000114</c:v>
                </c:pt>
                <c:pt idx="1114">
                  <c:v>41.323</c:v>
                </c:pt>
                <c:pt idx="1115">
                  <c:v>41.0642</c:v>
                </c:pt>
                <c:pt idx="1116">
                  <c:v>40.933200000000006</c:v>
                </c:pt>
                <c:pt idx="1117">
                  <c:v>40.551200000000001</c:v>
                </c:pt>
                <c:pt idx="1118">
                  <c:v>40.685000000000002</c:v>
                </c:pt>
                <c:pt idx="1119">
                  <c:v>40.388500000000001</c:v>
                </c:pt>
                <c:pt idx="1120">
                  <c:v>40.552200000000006</c:v>
                </c:pt>
                <c:pt idx="1121">
                  <c:v>40.536700000000003</c:v>
                </c:pt>
                <c:pt idx="1122">
                  <c:v>40.263800000000003</c:v>
                </c:pt>
                <c:pt idx="1123">
                  <c:v>40.007200000000005</c:v>
                </c:pt>
                <c:pt idx="1124">
                  <c:v>39.8277</c:v>
                </c:pt>
                <c:pt idx="1125">
                  <c:v>39.898500000000013</c:v>
                </c:pt>
                <c:pt idx="1126">
                  <c:v>39.924000000000007</c:v>
                </c:pt>
                <c:pt idx="1127">
                  <c:v>39.802</c:v>
                </c:pt>
                <c:pt idx="1128">
                  <c:v>39.421900000000001</c:v>
                </c:pt>
                <c:pt idx="1129">
                  <c:v>39.168600000000012</c:v>
                </c:pt>
                <c:pt idx="1130">
                  <c:v>39.162000000000013</c:v>
                </c:pt>
                <c:pt idx="1131">
                  <c:v>39.537400000000005</c:v>
                </c:pt>
                <c:pt idx="1132">
                  <c:v>39.839000000000006</c:v>
                </c:pt>
                <c:pt idx="1133">
                  <c:v>39.636200000000002</c:v>
                </c:pt>
                <c:pt idx="1134">
                  <c:v>39.602800000000002</c:v>
                </c:pt>
                <c:pt idx="1135">
                  <c:v>39.552700000000002</c:v>
                </c:pt>
                <c:pt idx="1136">
                  <c:v>39.510100000000001</c:v>
                </c:pt>
                <c:pt idx="1137">
                  <c:v>39.823600000000006</c:v>
                </c:pt>
                <c:pt idx="1138">
                  <c:v>39.752500000000012</c:v>
                </c:pt>
                <c:pt idx="1139">
                  <c:v>39.674500000000002</c:v>
                </c:pt>
                <c:pt idx="1140">
                  <c:v>39.535300000000063</c:v>
                </c:pt>
                <c:pt idx="1141">
                  <c:v>39.232200000000013</c:v>
                </c:pt>
                <c:pt idx="1142">
                  <c:v>39.229900000000114</c:v>
                </c:pt>
                <c:pt idx="1143">
                  <c:v>38.951099999999997</c:v>
                </c:pt>
                <c:pt idx="1144">
                  <c:v>39.192300000000159</c:v>
                </c:pt>
                <c:pt idx="1145">
                  <c:v>39.146800000000006</c:v>
                </c:pt>
                <c:pt idx="1146">
                  <c:v>39.291600000000003</c:v>
                </c:pt>
                <c:pt idx="1147">
                  <c:v>39.284600000000005</c:v>
                </c:pt>
                <c:pt idx="1148">
                  <c:v>39.139500000000012</c:v>
                </c:pt>
                <c:pt idx="1149">
                  <c:v>39.366</c:v>
                </c:pt>
                <c:pt idx="1150">
                  <c:v>39.546800000000005</c:v>
                </c:pt>
                <c:pt idx="1151">
                  <c:v>39.544899999999998</c:v>
                </c:pt>
                <c:pt idx="1152">
                  <c:v>39.620200000000011</c:v>
                </c:pt>
                <c:pt idx="1153">
                  <c:v>39.752700000000011</c:v>
                </c:pt>
                <c:pt idx="1154">
                  <c:v>39.908700000000003</c:v>
                </c:pt>
                <c:pt idx="1155">
                  <c:v>39.837899999999998</c:v>
                </c:pt>
                <c:pt idx="1156">
                  <c:v>39.974800000000002</c:v>
                </c:pt>
                <c:pt idx="1157">
                  <c:v>40.284600000000005</c:v>
                </c:pt>
                <c:pt idx="1158">
                  <c:v>40.525000000000013</c:v>
                </c:pt>
                <c:pt idx="1159">
                  <c:v>40.724900000000012</c:v>
                </c:pt>
                <c:pt idx="1160">
                  <c:v>40.758000000000003</c:v>
                </c:pt>
                <c:pt idx="1161">
                  <c:v>40.619700000000002</c:v>
                </c:pt>
                <c:pt idx="1162">
                  <c:v>40.666900000000012</c:v>
                </c:pt>
                <c:pt idx="1163">
                  <c:v>40.629700000000113</c:v>
                </c:pt>
                <c:pt idx="1164">
                  <c:v>40.481999999999999</c:v>
                </c:pt>
                <c:pt idx="1165">
                  <c:v>40.569400000000002</c:v>
                </c:pt>
                <c:pt idx="1166">
                  <c:v>40.620300000000114</c:v>
                </c:pt>
                <c:pt idx="1167">
                  <c:v>40.509</c:v>
                </c:pt>
                <c:pt idx="1168">
                  <c:v>40.567800000000005</c:v>
                </c:pt>
                <c:pt idx="1169">
                  <c:v>40.186800000000005</c:v>
                </c:pt>
                <c:pt idx="1170">
                  <c:v>40.148100000000063</c:v>
                </c:pt>
                <c:pt idx="1171">
                  <c:v>40.436700000000002</c:v>
                </c:pt>
                <c:pt idx="1172">
                  <c:v>40.341599999999993</c:v>
                </c:pt>
                <c:pt idx="1173">
                  <c:v>40.957000000000001</c:v>
                </c:pt>
                <c:pt idx="1174">
                  <c:v>40.491800000000005</c:v>
                </c:pt>
                <c:pt idx="1175">
                  <c:v>40.454799999999999</c:v>
                </c:pt>
                <c:pt idx="1176">
                  <c:v>40.209900000000012</c:v>
                </c:pt>
                <c:pt idx="1177">
                  <c:v>40.173500000000011</c:v>
                </c:pt>
                <c:pt idx="1178">
                  <c:v>40.2074</c:v>
                </c:pt>
                <c:pt idx="1179">
                  <c:v>39.9786</c:v>
                </c:pt>
                <c:pt idx="1180">
                  <c:v>40.145500000000013</c:v>
                </c:pt>
                <c:pt idx="1181">
                  <c:v>40.167300000000012</c:v>
                </c:pt>
                <c:pt idx="1182">
                  <c:v>40.209600000000002</c:v>
                </c:pt>
                <c:pt idx="1183">
                  <c:v>40.258100000000013</c:v>
                </c:pt>
                <c:pt idx="1184">
                  <c:v>40.282200000000003</c:v>
                </c:pt>
                <c:pt idx="1185">
                  <c:v>40.338900000000002</c:v>
                </c:pt>
                <c:pt idx="1186">
                  <c:v>40.357699999999994</c:v>
                </c:pt>
                <c:pt idx="1187">
                  <c:v>40.134700000000002</c:v>
                </c:pt>
                <c:pt idx="1188">
                  <c:v>40.067900000000002</c:v>
                </c:pt>
                <c:pt idx="1189">
                  <c:v>40.083200000000005</c:v>
                </c:pt>
                <c:pt idx="1190">
                  <c:v>40.135500000000114</c:v>
                </c:pt>
                <c:pt idx="1191">
                  <c:v>40.197000000000003</c:v>
                </c:pt>
                <c:pt idx="1192">
                  <c:v>40.352499999999999</c:v>
                </c:pt>
                <c:pt idx="1193">
                  <c:v>40.264000000000003</c:v>
                </c:pt>
                <c:pt idx="1194">
                  <c:v>40.214000000000006</c:v>
                </c:pt>
                <c:pt idx="1195">
                  <c:v>40.341599999999993</c:v>
                </c:pt>
                <c:pt idx="1196">
                  <c:v>40.579800000000006</c:v>
                </c:pt>
                <c:pt idx="1197">
                  <c:v>40.654400000000003</c:v>
                </c:pt>
                <c:pt idx="1198">
                  <c:v>40.631100000000011</c:v>
                </c:pt>
                <c:pt idx="1199">
                  <c:v>40.694800000000001</c:v>
                </c:pt>
                <c:pt idx="1200">
                  <c:v>40.623300000000114</c:v>
                </c:pt>
                <c:pt idx="1201">
                  <c:v>40.714800000000004</c:v>
                </c:pt>
                <c:pt idx="1202">
                  <c:v>40.654800000000002</c:v>
                </c:pt>
                <c:pt idx="1203">
                  <c:v>40.632300000000114</c:v>
                </c:pt>
                <c:pt idx="1204">
                  <c:v>40.491800000000005</c:v>
                </c:pt>
                <c:pt idx="1205">
                  <c:v>40.313400000000001</c:v>
                </c:pt>
                <c:pt idx="1206">
                  <c:v>40.274800000000006</c:v>
                </c:pt>
                <c:pt idx="1207">
                  <c:v>40.218900000000012</c:v>
                </c:pt>
                <c:pt idx="1208">
                  <c:v>40.223800000000011</c:v>
                </c:pt>
                <c:pt idx="1209">
                  <c:v>40.214600000000004</c:v>
                </c:pt>
                <c:pt idx="1210">
                  <c:v>40.23230000000013</c:v>
                </c:pt>
                <c:pt idx="1211">
                  <c:v>40.35</c:v>
                </c:pt>
                <c:pt idx="1212">
                  <c:v>40.381799999999998</c:v>
                </c:pt>
                <c:pt idx="1213">
                  <c:v>40.475900000000003</c:v>
                </c:pt>
                <c:pt idx="1214">
                  <c:v>40.420700000000011</c:v>
                </c:pt>
                <c:pt idx="1215">
                  <c:v>40.203700000000012</c:v>
                </c:pt>
                <c:pt idx="1216">
                  <c:v>40.078500000000012</c:v>
                </c:pt>
                <c:pt idx="1217">
                  <c:v>40.027800000000006</c:v>
                </c:pt>
                <c:pt idx="1218">
                  <c:v>40.136000000000003</c:v>
                </c:pt>
                <c:pt idx="1219">
                  <c:v>40.19890000000013</c:v>
                </c:pt>
                <c:pt idx="1220">
                  <c:v>40.189300000000003</c:v>
                </c:pt>
                <c:pt idx="1221">
                  <c:v>40.233900000000013</c:v>
                </c:pt>
                <c:pt idx="1222">
                  <c:v>40.205700000000114</c:v>
                </c:pt>
                <c:pt idx="1223">
                  <c:v>40.075900000000011</c:v>
                </c:pt>
                <c:pt idx="1224">
                  <c:v>40.176900000000003</c:v>
                </c:pt>
                <c:pt idx="1225">
                  <c:v>40.472000000000001</c:v>
                </c:pt>
                <c:pt idx="1226">
                  <c:v>40.412700000000001</c:v>
                </c:pt>
                <c:pt idx="1227">
                  <c:v>40.356999999999999</c:v>
                </c:pt>
                <c:pt idx="1228">
                  <c:v>40.127000000000002</c:v>
                </c:pt>
                <c:pt idx="1229">
                  <c:v>39.835900000000002</c:v>
                </c:pt>
                <c:pt idx="1230">
                  <c:v>39.831299999999999</c:v>
                </c:pt>
                <c:pt idx="1231">
                  <c:v>39.957899999999995</c:v>
                </c:pt>
                <c:pt idx="1232">
                  <c:v>40.059899999999999</c:v>
                </c:pt>
                <c:pt idx="1233">
                  <c:v>40.218200000000003</c:v>
                </c:pt>
                <c:pt idx="1234">
                  <c:v>40.471299999999999</c:v>
                </c:pt>
                <c:pt idx="1235">
                  <c:v>40.808400000000006</c:v>
                </c:pt>
                <c:pt idx="1236">
                  <c:v>40.739300000000114</c:v>
                </c:pt>
                <c:pt idx="1237">
                  <c:v>40.654400000000003</c:v>
                </c:pt>
                <c:pt idx="1238">
                  <c:v>40.561900000000001</c:v>
                </c:pt>
                <c:pt idx="1239">
                  <c:v>40.62510000000016</c:v>
                </c:pt>
                <c:pt idx="1240">
                  <c:v>40.333300000000001</c:v>
                </c:pt>
                <c:pt idx="1241">
                  <c:v>40.365900000000003</c:v>
                </c:pt>
                <c:pt idx="1242">
                  <c:v>40.350499999999997</c:v>
                </c:pt>
                <c:pt idx="1243">
                  <c:v>40.228600000000114</c:v>
                </c:pt>
                <c:pt idx="1244">
                  <c:v>40.228600000000114</c:v>
                </c:pt>
                <c:pt idx="1245">
                  <c:v>39.809600000000003</c:v>
                </c:pt>
                <c:pt idx="1246">
                  <c:v>39.638500000000114</c:v>
                </c:pt>
                <c:pt idx="1247">
                  <c:v>40.110400000000006</c:v>
                </c:pt>
                <c:pt idx="1248">
                  <c:v>40.500900000000001</c:v>
                </c:pt>
                <c:pt idx="1249">
                  <c:v>40.400300000000001</c:v>
                </c:pt>
                <c:pt idx="1250">
                  <c:v>40.309600000000003</c:v>
                </c:pt>
                <c:pt idx="1251">
                  <c:v>40.347200000000001</c:v>
                </c:pt>
                <c:pt idx="1252">
                  <c:v>40.431400000000004</c:v>
                </c:pt>
                <c:pt idx="1253">
                  <c:v>40.361699999999999</c:v>
                </c:pt>
                <c:pt idx="1254">
                  <c:v>40.319400000000002</c:v>
                </c:pt>
                <c:pt idx="1255">
                  <c:v>40.220000000000013</c:v>
                </c:pt>
                <c:pt idx="1256">
                  <c:v>40.203600000000002</c:v>
                </c:pt>
                <c:pt idx="1257">
                  <c:v>40.236400000000003</c:v>
                </c:pt>
                <c:pt idx="1258">
                  <c:v>40.455200000000005</c:v>
                </c:pt>
                <c:pt idx="1259">
                  <c:v>40.541400000000003</c:v>
                </c:pt>
                <c:pt idx="1260">
                  <c:v>40.513400000000004</c:v>
                </c:pt>
                <c:pt idx="1261">
                  <c:v>40.713800000000006</c:v>
                </c:pt>
                <c:pt idx="1262">
                  <c:v>40.867400000000004</c:v>
                </c:pt>
                <c:pt idx="1263">
                  <c:v>40.778900000000114</c:v>
                </c:pt>
                <c:pt idx="1264">
                  <c:v>40.602900000000012</c:v>
                </c:pt>
                <c:pt idx="1265">
                  <c:v>40.643500000000003</c:v>
                </c:pt>
                <c:pt idx="1266">
                  <c:v>40.669100000000114</c:v>
                </c:pt>
                <c:pt idx="1267">
                  <c:v>40.417099999999998</c:v>
                </c:pt>
                <c:pt idx="1268">
                  <c:v>40.361800000000002</c:v>
                </c:pt>
                <c:pt idx="1269">
                  <c:v>40.387299999999996</c:v>
                </c:pt>
                <c:pt idx="1270">
                  <c:v>40.428000000000011</c:v>
                </c:pt>
                <c:pt idx="1271">
                  <c:v>40.369800000000005</c:v>
                </c:pt>
                <c:pt idx="1272">
                  <c:v>40.271300000000011</c:v>
                </c:pt>
                <c:pt idx="1273">
                  <c:v>40.196900000000063</c:v>
                </c:pt>
                <c:pt idx="1274">
                  <c:v>40.226500000000129</c:v>
                </c:pt>
                <c:pt idx="1275">
                  <c:v>40.339400000000005</c:v>
                </c:pt>
                <c:pt idx="1276">
                  <c:v>40.074800000000003</c:v>
                </c:pt>
                <c:pt idx="1277">
                  <c:v>40.1111</c:v>
                </c:pt>
                <c:pt idx="1278">
                  <c:v>40.081000000000003</c:v>
                </c:pt>
                <c:pt idx="1279">
                  <c:v>39.921600000000005</c:v>
                </c:pt>
                <c:pt idx="1280">
                  <c:v>40.042000000000002</c:v>
                </c:pt>
                <c:pt idx="1281">
                  <c:v>40.102400000000003</c:v>
                </c:pt>
                <c:pt idx="1282">
                  <c:v>40.0563</c:v>
                </c:pt>
                <c:pt idx="1283">
                  <c:v>40.029300000000013</c:v>
                </c:pt>
                <c:pt idx="1284">
                  <c:v>40.012600000000006</c:v>
                </c:pt>
                <c:pt idx="1285">
                  <c:v>40.000700000000002</c:v>
                </c:pt>
                <c:pt idx="1286">
                  <c:v>39.973200000000006</c:v>
                </c:pt>
                <c:pt idx="1287">
                  <c:v>40.018700000000003</c:v>
                </c:pt>
                <c:pt idx="1288">
                  <c:v>40.0364</c:v>
                </c:pt>
                <c:pt idx="1289">
                  <c:v>40.063100000000013</c:v>
                </c:pt>
                <c:pt idx="1290">
                  <c:v>39.871499999999997</c:v>
                </c:pt>
                <c:pt idx="1291">
                  <c:v>40.012300000000003</c:v>
                </c:pt>
                <c:pt idx="1292">
                  <c:v>39.8491</c:v>
                </c:pt>
                <c:pt idx="1293">
                  <c:v>39.907499999999999</c:v>
                </c:pt>
                <c:pt idx="1294">
                  <c:v>39.8752</c:v>
                </c:pt>
                <c:pt idx="1295">
                  <c:v>39.974600000000002</c:v>
                </c:pt>
                <c:pt idx="1296">
                  <c:v>39.906000000000006</c:v>
                </c:pt>
                <c:pt idx="1297">
                  <c:v>40.084499999999998</c:v>
                </c:pt>
                <c:pt idx="1298">
                  <c:v>39.752600000000001</c:v>
                </c:pt>
                <c:pt idx="1299">
                  <c:v>39.655900000000003</c:v>
                </c:pt>
                <c:pt idx="1300">
                  <c:v>39.662700000000122</c:v>
                </c:pt>
                <c:pt idx="1301">
                  <c:v>39.802300000000002</c:v>
                </c:pt>
                <c:pt idx="1302">
                  <c:v>39.816800000000001</c:v>
                </c:pt>
                <c:pt idx="1303">
                  <c:v>40.011299999999999</c:v>
                </c:pt>
                <c:pt idx="1304">
                  <c:v>40.175200000000011</c:v>
                </c:pt>
                <c:pt idx="1305">
                  <c:v>40.703500000000012</c:v>
                </c:pt>
                <c:pt idx="1306">
                  <c:v>40.841299999999997</c:v>
                </c:pt>
                <c:pt idx="1307">
                  <c:v>41.048100000000012</c:v>
                </c:pt>
                <c:pt idx="1308">
                  <c:v>40.652300000000011</c:v>
                </c:pt>
                <c:pt idx="1309">
                  <c:v>40.593000000000011</c:v>
                </c:pt>
                <c:pt idx="1310">
                  <c:v>40.365100000000012</c:v>
                </c:pt>
                <c:pt idx="1311">
                  <c:v>40.513200000000005</c:v>
                </c:pt>
                <c:pt idx="1312">
                  <c:v>40.928300000000114</c:v>
                </c:pt>
                <c:pt idx="1313">
                  <c:v>41.119300000000003</c:v>
                </c:pt>
                <c:pt idx="1314">
                  <c:v>41.154400000000003</c:v>
                </c:pt>
                <c:pt idx="1315">
                  <c:v>41.378700000000002</c:v>
                </c:pt>
                <c:pt idx="1316">
                  <c:v>41.115700000000011</c:v>
                </c:pt>
                <c:pt idx="1317">
                  <c:v>41.235200000000013</c:v>
                </c:pt>
                <c:pt idx="1318">
                  <c:v>41.314199999999992</c:v>
                </c:pt>
                <c:pt idx="1319">
                  <c:v>41.062900000000013</c:v>
                </c:pt>
                <c:pt idx="1320">
                  <c:v>40.849800000000002</c:v>
                </c:pt>
                <c:pt idx="1321">
                  <c:v>40.663500000000013</c:v>
                </c:pt>
                <c:pt idx="1322">
                  <c:v>40.835800000000006</c:v>
                </c:pt>
                <c:pt idx="1323">
                  <c:v>40.626400000000011</c:v>
                </c:pt>
                <c:pt idx="1324">
                  <c:v>40.738600000000012</c:v>
                </c:pt>
                <c:pt idx="1325">
                  <c:v>40.645000000000003</c:v>
                </c:pt>
                <c:pt idx="1326">
                  <c:v>40.740400000000001</c:v>
                </c:pt>
                <c:pt idx="1327">
                  <c:v>40.734500000000011</c:v>
                </c:pt>
                <c:pt idx="1328">
                  <c:v>40.6768</c:v>
                </c:pt>
                <c:pt idx="1329">
                  <c:v>40.551699999999997</c:v>
                </c:pt>
                <c:pt idx="1330">
                  <c:v>40.417499999999997</c:v>
                </c:pt>
                <c:pt idx="1331">
                  <c:v>40.374699999999997</c:v>
                </c:pt>
                <c:pt idx="1332">
                  <c:v>40.263300000000122</c:v>
                </c:pt>
                <c:pt idx="1333">
                  <c:v>40.190300000000114</c:v>
                </c:pt>
                <c:pt idx="1334">
                  <c:v>40.337200000000003</c:v>
                </c:pt>
                <c:pt idx="1335">
                  <c:v>40.4026</c:v>
                </c:pt>
                <c:pt idx="1336">
                  <c:v>40.514000000000003</c:v>
                </c:pt>
                <c:pt idx="1337">
                  <c:v>40.486699999999999</c:v>
                </c:pt>
                <c:pt idx="1338">
                  <c:v>40.518900000000002</c:v>
                </c:pt>
                <c:pt idx="1339">
                  <c:v>40.566600000000001</c:v>
                </c:pt>
                <c:pt idx="1340">
                  <c:v>40.965000000000003</c:v>
                </c:pt>
                <c:pt idx="1341">
                  <c:v>41.448600000000006</c:v>
                </c:pt>
                <c:pt idx="1342">
                  <c:v>41.727400000000003</c:v>
                </c:pt>
                <c:pt idx="1343">
                  <c:v>41.607600000000005</c:v>
                </c:pt>
                <c:pt idx="1344">
                  <c:v>41.844699999999996</c:v>
                </c:pt>
                <c:pt idx="1345">
                  <c:v>42.1464</c:v>
                </c:pt>
                <c:pt idx="1346">
                  <c:v>42.717600000000004</c:v>
                </c:pt>
                <c:pt idx="1347">
                  <c:v>42.642600000000002</c:v>
                </c:pt>
                <c:pt idx="1348">
                  <c:v>42.975300000000011</c:v>
                </c:pt>
                <c:pt idx="1349">
                  <c:v>43.244300000000003</c:v>
                </c:pt>
                <c:pt idx="1350">
                  <c:v>42.444200000000002</c:v>
                </c:pt>
                <c:pt idx="1351">
                  <c:v>42.224900000000012</c:v>
                </c:pt>
                <c:pt idx="1352">
                  <c:v>42.521600000000007</c:v>
                </c:pt>
                <c:pt idx="1353">
                  <c:v>43.040900000000001</c:v>
                </c:pt>
                <c:pt idx="1354">
                  <c:v>43.352600000000002</c:v>
                </c:pt>
                <c:pt idx="1355">
                  <c:v>43.3489</c:v>
                </c:pt>
                <c:pt idx="1356">
                  <c:v>43.101800000000004</c:v>
                </c:pt>
                <c:pt idx="1357">
                  <c:v>42.969800000000006</c:v>
                </c:pt>
                <c:pt idx="1358">
                  <c:v>42.984099999999998</c:v>
                </c:pt>
                <c:pt idx="1359">
                  <c:v>42.834899999999998</c:v>
                </c:pt>
                <c:pt idx="1360">
                  <c:v>42.718000000000011</c:v>
                </c:pt>
                <c:pt idx="1361">
                  <c:v>42.802500000000002</c:v>
                </c:pt>
                <c:pt idx="1362">
                  <c:v>43.052500000000002</c:v>
                </c:pt>
                <c:pt idx="1363">
                  <c:v>43.073600000000006</c:v>
                </c:pt>
                <c:pt idx="1364">
                  <c:v>43.095400000000012</c:v>
                </c:pt>
                <c:pt idx="1365">
                  <c:v>42.8399</c:v>
                </c:pt>
                <c:pt idx="1366">
                  <c:v>42.734200000000001</c:v>
                </c:pt>
                <c:pt idx="1367">
                  <c:v>42.638900000000113</c:v>
                </c:pt>
                <c:pt idx="1368">
                  <c:v>42.103300000000011</c:v>
                </c:pt>
                <c:pt idx="1369">
                  <c:v>42.623400000000011</c:v>
                </c:pt>
                <c:pt idx="1370">
                  <c:v>42.664300000000011</c:v>
                </c:pt>
                <c:pt idx="1371">
                  <c:v>42.607600000000005</c:v>
                </c:pt>
                <c:pt idx="1372">
                  <c:v>42.590600000000002</c:v>
                </c:pt>
                <c:pt idx="1373">
                  <c:v>42.623200000000011</c:v>
                </c:pt>
                <c:pt idx="1374">
                  <c:v>42.4437</c:v>
                </c:pt>
                <c:pt idx="1375">
                  <c:v>42.592000000000013</c:v>
                </c:pt>
                <c:pt idx="1376">
                  <c:v>42.508800000000001</c:v>
                </c:pt>
                <c:pt idx="1377">
                  <c:v>42.620900000000013</c:v>
                </c:pt>
                <c:pt idx="1378">
                  <c:v>42.722900000000159</c:v>
                </c:pt>
                <c:pt idx="1379">
                  <c:v>42.991900000000001</c:v>
                </c:pt>
                <c:pt idx="1380">
                  <c:v>43.342100000000002</c:v>
                </c:pt>
                <c:pt idx="1381">
                  <c:v>43.606000000000002</c:v>
                </c:pt>
                <c:pt idx="1382">
                  <c:v>43.609000000000002</c:v>
                </c:pt>
                <c:pt idx="1383">
                  <c:v>43.778600000000012</c:v>
                </c:pt>
                <c:pt idx="1384">
                  <c:v>43.727000000000011</c:v>
                </c:pt>
                <c:pt idx="1385">
                  <c:v>43.738700000000129</c:v>
                </c:pt>
                <c:pt idx="1386">
                  <c:v>43.662800000000011</c:v>
                </c:pt>
                <c:pt idx="1387">
                  <c:v>43.657400000000003</c:v>
                </c:pt>
                <c:pt idx="1388">
                  <c:v>43.876400000000004</c:v>
                </c:pt>
                <c:pt idx="1389">
                  <c:v>43.971699999999998</c:v>
                </c:pt>
                <c:pt idx="1390">
                  <c:v>43.980600000000003</c:v>
                </c:pt>
                <c:pt idx="1391">
                  <c:v>43.830500000000001</c:v>
                </c:pt>
                <c:pt idx="1392">
                  <c:v>43.966500000000003</c:v>
                </c:pt>
                <c:pt idx="1393">
                  <c:v>43.984499999999997</c:v>
                </c:pt>
                <c:pt idx="1394">
                  <c:v>43.850899999999996</c:v>
                </c:pt>
                <c:pt idx="1395">
                  <c:v>43.938200000000002</c:v>
                </c:pt>
                <c:pt idx="1396">
                  <c:v>43.8628</c:v>
                </c:pt>
                <c:pt idx="1397">
                  <c:v>44.029400000000003</c:v>
                </c:pt>
                <c:pt idx="1398">
                  <c:v>44.214400000000005</c:v>
                </c:pt>
                <c:pt idx="1399">
                  <c:v>44.276500000000013</c:v>
                </c:pt>
                <c:pt idx="1400">
                  <c:v>44.102200000000003</c:v>
                </c:pt>
                <c:pt idx="1401">
                  <c:v>44.089100000000002</c:v>
                </c:pt>
                <c:pt idx="1402">
                  <c:v>44.2714</c:v>
                </c:pt>
                <c:pt idx="1403">
                  <c:v>44.387899999999995</c:v>
                </c:pt>
                <c:pt idx="1404">
                  <c:v>44.084000000000003</c:v>
                </c:pt>
                <c:pt idx="1405">
                  <c:v>44.012900000000002</c:v>
                </c:pt>
                <c:pt idx="1406">
                  <c:v>43.956099999999999</c:v>
                </c:pt>
                <c:pt idx="1407">
                  <c:v>43.954000000000001</c:v>
                </c:pt>
                <c:pt idx="1408">
                  <c:v>44.074200000000005</c:v>
                </c:pt>
                <c:pt idx="1409">
                  <c:v>43.981400000000001</c:v>
                </c:pt>
                <c:pt idx="1410">
                  <c:v>43.8919</c:v>
                </c:pt>
                <c:pt idx="1411">
                  <c:v>43.901400000000002</c:v>
                </c:pt>
                <c:pt idx="1412">
                  <c:v>43.860700000000001</c:v>
                </c:pt>
                <c:pt idx="1413">
                  <c:v>43.682400000000001</c:v>
                </c:pt>
                <c:pt idx="1414">
                  <c:v>43.474800000000002</c:v>
                </c:pt>
                <c:pt idx="1415">
                  <c:v>43.4664</c:v>
                </c:pt>
                <c:pt idx="1416">
                  <c:v>43.159700000000001</c:v>
                </c:pt>
                <c:pt idx="1417">
                  <c:v>43.145700000000012</c:v>
                </c:pt>
                <c:pt idx="1418">
                  <c:v>43.076100000000011</c:v>
                </c:pt>
                <c:pt idx="1419">
                  <c:v>42.746500000000012</c:v>
                </c:pt>
                <c:pt idx="1420">
                  <c:v>42.950099999999999</c:v>
                </c:pt>
                <c:pt idx="1421">
                  <c:v>43.203800000000001</c:v>
                </c:pt>
                <c:pt idx="1422">
                  <c:v>42.965300000000013</c:v>
                </c:pt>
                <c:pt idx="1423">
                  <c:v>43.02510000000013</c:v>
                </c:pt>
                <c:pt idx="1424">
                  <c:v>43.498700000000063</c:v>
                </c:pt>
                <c:pt idx="1425">
                  <c:v>43.649700000000003</c:v>
                </c:pt>
                <c:pt idx="1426">
                  <c:v>43.814299999999996</c:v>
                </c:pt>
                <c:pt idx="1427">
                  <c:v>43.8005</c:v>
                </c:pt>
                <c:pt idx="1428">
                  <c:v>43.660300000000063</c:v>
                </c:pt>
                <c:pt idx="1429">
                  <c:v>43.693200000000012</c:v>
                </c:pt>
                <c:pt idx="1430">
                  <c:v>43.733700000000013</c:v>
                </c:pt>
                <c:pt idx="1431">
                  <c:v>43.831400000000002</c:v>
                </c:pt>
                <c:pt idx="1432">
                  <c:v>43.822500000000012</c:v>
                </c:pt>
                <c:pt idx="1433">
                  <c:v>43.847099999999998</c:v>
                </c:pt>
                <c:pt idx="1434">
                  <c:v>43.684400000000004</c:v>
                </c:pt>
                <c:pt idx="1435">
                  <c:v>43.603900000000003</c:v>
                </c:pt>
                <c:pt idx="1436">
                  <c:v>43.766000000000012</c:v>
                </c:pt>
                <c:pt idx="1437">
                  <c:v>43.764500000000012</c:v>
                </c:pt>
                <c:pt idx="1438">
                  <c:v>43.610200000000006</c:v>
                </c:pt>
                <c:pt idx="1439">
                  <c:v>43.512300000000003</c:v>
                </c:pt>
                <c:pt idx="1440">
                  <c:v>43.559000000000005</c:v>
                </c:pt>
                <c:pt idx="1441">
                  <c:v>43.637800000000006</c:v>
                </c:pt>
                <c:pt idx="1442">
                  <c:v>43.661000000000001</c:v>
                </c:pt>
                <c:pt idx="1443">
                  <c:v>43.712600000000002</c:v>
                </c:pt>
                <c:pt idx="1444">
                  <c:v>43.724900000000012</c:v>
                </c:pt>
                <c:pt idx="1445">
                  <c:v>43.762500000000159</c:v>
                </c:pt>
                <c:pt idx="1446">
                  <c:v>43.903600000000004</c:v>
                </c:pt>
                <c:pt idx="1447">
                  <c:v>44.032300000000063</c:v>
                </c:pt>
                <c:pt idx="1448">
                  <c:v>44.058600000000006</c:v>
                </c:pt>
                <c:pt idx="1449">
                  <c:v>43.940600000000003</c:v>
                </c:pt>
                <c:pt idx="1450">
                  <c:v>43.617899999999999</c:v>
                </c:pt>
                <c:pt idx="1451">
                  <c:v>43.667200000000001</c:v>
                </c:pt>
                <c:pt idx="1452">
                  <c:v>43.822000000000003</c:v>
                </c:pt>
                <c:pt idx="1453">
                  <c:v>43.7879</c:v>
                </c:pt>
                <c:pt idx="1454">
                  <c:v>43.630500000000012</c:v>
                </c:pt>
                <c:pt idx="1455">
                  <c:v>43.656300000000002</c:v>
                </c:pt>
                <c:pt idx="1456">
                  <c:v>43.922800000000002</c:v>
                </c:pt>
                <c:pt idx="1457">
                  <c:v>44.104600000000005</c:v>
                </c:pt>
                <c:pt idx="1458">
                  <c:v>44.020100000000063</c:v>
                </c:pt>
                <c:pt idx="1459">
                  <c:v>43.975100000000012</c:v>
                </c:pt>
                <c:pt idx="1460">
                  <c:v>43.954099999999997</c:v>
                </c:pt>
                <c:pt idx="1461">
                  <c:v>44.062400000000011</c:v>
                </c:pt>
                <c:pt idx="1462">
                  <c:v>44.342100000000002</c:v>
                </c:pt>
                <c:pt idx="1463">
                  <c:v>44.33</c:v>
                </c:pt>
                <c:pt idx="1464">
                  <c:v>44.353299999999997</c:v>
                </c:pt>
                <c:pt idx="1465">
                  <c:v>44.368500000000012</c:v>
                </c:pt>
                <c:pt idx="1466">
                  <c:v>44.639200000000002</c:v>
                </c:pt>
                <c:pt idx="1467">
                  <c:v>44.8262</c:v>
                </c:pt>
                <c:pt idx="1468">
                  <c:v>44.994900000000001</c:v>
                </c:pt>
                <c:pt idx="1469">
                  <c:v>45.187000000000005</c:v>
                </c:pt>
                <c:pt idx="1470">
                  <c:v>45.088200000000001</c:v>
                </c:pt>
                <c:pt idx="1471">
                  <c:v>45.041699999999999</c:v>
                </c:pt>
                <c:pt idx="1472">
                  <c:v>45.174800000000005</c:v>
                </c:pt>
                <c:pt idx="1473">
                  <c:v>45.101300000000002</c:v>
                </c:pt>
                <c:pt idx="1474">
                  <c:v>45.011600000000001</c:v>
                </c:pt>
                <c:pt idx="1475">
                  <c:v>44.912700000000001</c:v>
                </c:pt>
                <c:pt idx="1476">
                  <c:v>45.075800000000001</c:v>
                </c:pt>
                <c:pt idx="1477">
                  <c:v>45.041800000000002</c:v>
                </c:pt>
                <c:pt idx="1478">
                  <c:v>45.154899999999998</c:v>
                </c:pt>
                <c:pt idx="1479">
                  <c:v>45.194400000000002</c:v>
                </c:pt>
                <c:pt idx="1480">
                  <c:v>45.213500000000003</c:v>
                </c:pt>
                <c:pt idx="1481">
                  <c:v>45.264400000000002</c:v>
                </c:pt>
                <c:pt idx="1482">
                  <c:v>45.3688</c:v>
                </c:pt>
                <c:pt idx="1483">
                  <c:v>45.062800000000003</c:v>
                </c:pt>
                <c:pt idx="1484">
                  <c:v>44.968000000000011</c:v>
                </c:pt>
                <c:pt idx="1485">
                  <c:v>45.086300000000001</c:v>
                </c:pt>
                <c:pt idx="1486">
                  <c:v>44.652000000000001</c:v>
                </c:pt>
                <c:pt idx="1487">
                  <c:v>44.643800000000006</c:v>
                </c:pt>
                <c:pt idx="1488">
                  <c:v>44.700500000000012</c:v>
                </c:pt>
                <c:pt idx="1489">
                  <c:v>44.873600000000003</c:v>
                </c:pt>
                <c:pt idx="1490">
                  <c:v>44.969900000000003</c:v>
                </c:pt>
                <c:pt idx="1491">
                  <c:v>45.055900000000001</c:v>
                </c:pt>
                <c:pt idx="1492">
                  <c:v>45.0672</c:v>
                </c:pt>
                <c:pt idx="1493">
                  <c:v>45.206900000000012</c:v>
                </c:pt>
                <c:pt idx="1494">
                  <c:v>45.285500000000013</c:v>
                </c:pt>
                <c:pt idx="1495">
                  <c:v>45.413899999999998</c:v>
                </c:pt>
                <c:pt idx="1496">
                  <c:v>45.487799999999993</c:v>
                </c:pt>
                <c:pt idx="1497">
                  <c:v>45.492600000000003</c:v>
                </c:pt>
                <c:pt idx="1498">
                  <c:v>45.517499999999998</c:v>
                </c:pt>
                <c:pt idx="1499">
                  <c:v>45.542400000000001</c:v>
                </c:pt>
                <c:pt idx="1500">
                  <c:v>45.824200000000005</c:v>
                </c:pt>
                <c:pt idx="1501">
                  <c:v>45.912500000000001</c:v>
                </c:pt>
                <c:pt idx="1502">
                  <c:v>46.105000000000011</c:v>
                </c:pt>
                <c:pt idx="1503">
                  <c:v>46.898500000000013</c:v>
                </c:pt>
                <c:pt idx="1504">
                  <c:v>47.496200000000002</c:v>
                </c:pt>
                <c:pt idx="1505">
                  <c:v>47.373899999999999</c:v>
                </c:pt>
                <c:pt idx="1506">
                  <c:v>47.223800000000011</c:v>
                </c:pt>
                <c:pt idx="1507">
                  <c:v>48.09510000000013</c:v>
                </c:pt>
                <c:pt idx="1508">
                  <c:v>47.640800000000006</c:v>
                </c:pt>
                <c:pt idx="1509">
                  <c:v>47.535100000000114</c:v>
                </c:pt>
                <c:pt idx="1510">
                  <c:v>47.953499999999998</c:v>
                </c:pt>
                <c:pt idx="1511">
                  <c:v>47.215900000000012</c:v>
                </c:pt>
                <c:pt idx="1512">
                  <c:v>46.9497</c:v>
                </c:pt>
                <c:pt idx="1513">
                  <c:v>47.020500000000013</c:v>
                </c:pt>
                <c:pt idx="1514">
                  <c:v>47.375800000000005</c:v>
                </c:pt>
                <c:pt idx="1515">
                  <c:v>47.5319</c:v>
                </c:pt>
                <c:pt idx="1516">
                  <c:v>47.415400000000005</c:v>
                </c:pt>
                <c:pt idx="1517">
                  <c:v>47.491300000000003</c:v>
                </c:pt>
                <c:pt idx="1518">
                  <c:v>48.261800000000001</c:v>
                </c:pt>
                <c:pt idx="1519">
                  <c:v>48.1188</c:v>
                </c:pt>
                <c:pt idx="1520">
                  <c:v>48.308600000000006</c:v>
                </c:pt>
                <c:pt idx="1521">
                  <c:v>48.973000000000006</c:v>
                </c:pt>
                <c:pt idx="1522">
                  <c:v>49.197500000000012</c:v>
                </c:pt>
                <c:pt idx="1523">
                  <c:v>48.9497</c:v>
                </c:pt>
                <c:pt idx="1524">
                  <c:v>48.795900000000159</c:v>
                </c:pt>
                <c:pt idx="1525">
                  <c:v>48.865400000000001</c:v>
                </c:pt>
                <c:pt idx="1526">
                  <c:v>49.182300000000012</c:v>
                </c:pt>
                <c:pt idx="1527">
                  <c:v>49.345400000000005</c:v>
                </c:pt>
                <c:pt idx="1528">
                  <c:v>49.5839</c:v>
                </c:pt>
                <c:pt idx="1529">
                  <c:v>50.151299999999999</c:v>
                </c:pt>
                <c:pt idx="1530">
                  <c:v>49.951999999999998</c:v>
                </c:pt>
                <c:pt idx="1531">
                  <c:v>49.544600000000003</c:v>
                </c:pt>
                <c:pt idx="1532">
                  <c:v>49.592500000000129</c:v>
                </c:pt>
                <c:pt idx="1533">
                  <c:v>50.262500000000159</c:v>
                </c:pt>
                <c:pt idx="1534">
                  <c:v>50.470700000000001</c:v>
                </c:pt>
                <c:pt idx="1535">
                  <c:v>50.5593</c:v>
                </c:pt>
                <c:pt idx="1536">
                  <c:v>50.809600000000003</c:v>
                </c:pt>
                <c:pt idx="1537">
                  <c:v>50.763500000000114</c:v>
                </c:pt>
                <c:pt idx="1538">
                  <c:v>50.944200000000002</c:v>
                </c:pt>
                <c:pt idx="1539">
                  <c:v>50.76210000000016</c:v>
                </c:pt>
                <c:pt idx="1540">
                  <c:v>50.414599999999993</c:v>
                </c:pt>
                <c:pt idx="1541">
                  <c:v>49.962800000000001</c:v>
                </c:pt>
                <c:pt idx="1542">
                  <c:v>50.180400000000006</c:v>
                </c:pt>
                <c:pt idx="1543">
                  <c:v>49.916699999999999</c:v>
                </c:pt>
                <c:pt idx="1544">
                  <c:v>49.7042</c:v>
                </c:pt>
                <c:pt idx="1545">
                  <c:v>48.952100000000002</c:v>
                </c:pt>
                <c:pt idx="1546">
                  <c:v>49.048400000000001</c:v>
                </c:pt>
                <c:pt idx="1547">
                  <c:v>49.051899999999996</c:v>
                </c:pt>
                <c:pt idx="1548">
                  <c:v>48.968000000000011</c:v>
                </c:pt>
                <c:pt idx="1549">
                  <c:v>48.259600000000006</c:v>
                </c:pt>
                <c:pt idx="1550">
                  <c:v>48.682600000000001</c:v>
                </c:pt>
                <c:pt idx="1551">
                  <c:v>48.883400000000002</c:v>
                </c:pt>
                <c:pt idx="1552">
                  <c:v>48.643500000000003</c:v>
                </c:pt>
                <c:pt idx="1553">
                  <c:v>48.615900000000003</c:v>
                </c:pt>
                <c:pt idx="1554">
                  <c:v>48.86</c:v>
                </c:pt>
                <c:pt idx="1555">
                  <c:v>49.291100000000114</c:v>
                </c:pt>
                <c:pt idx="1556">
                  <c:v>49.226600000000012</c:v>
                </c:pt>
                <c:pt idx="1557">
                  <c:v>49.499400000000001</c:v>
                </c:pt>
                <c:pt idx="1558">
                  <c:v>49.8232</c:v>
                </c:pt>
                <c:pt idx="1559">
                  <c:v>49.683600000000006</c:v>
                </c:pt>
                <c:pt idx="1560">
                  <c:v>49.886000000000003</c:v>
                </c:pt>
                <c:pt idx="1561">
                  <c:v>49.728900000000159</c:v>
                </c:pt>
                <c:pt idx="1562">
                  <c:v>49.104100000000003</c:v>
                </c:pt>
                <c:pt idx="1563">
                  <c:v>49.297800000000002</c:v>
                </c:pt>
                <c:pt idx="1564">
                  <c:v>49.218500000000013</c:v>
                </c:pt>
                <c:pt idx="1565">
                  <c:v>49.282000000000011</c:v>
                </c:pt>
                <c:pt idx="1566">
                  <c:v>49.317499999999995</c:v>
                </c:pt>
                <c:pt idx="1567">
                  <c:v>49.696900000000063</c:v>
                </c:pt>
                <c:pt idx="1568">
                  <c:v>49.821899999999999</c:v>
                </c:pt>
                <c:pt idx="1569">
                  <c:v>49.506400000000006</c:v>
                </c:pt>
                <c:pt idx="1570">
                  <c:v>49.318800000000003</c:v>
                </c:pt>
                <c:pt idx="1571">
                  <c:v>49.736100000000114</c:v>
                </c:pt>
                <c:pt idx="1572">
                  <c:v>49.507000000000005</c:v>
                </c:pt>
                <c:pt idx="1573">
                  <c:v>49.411999999999999</c:v>
                </c:pt>
                <c:pt idx="1574">
                  <c:v>48.764200000000002</c:v>
                </c:pt>
                <c:pt idx="1575">
                  <c:v>48.475900000000003</c:v>
                </c:pt>
                <c:pt idx="1576">
                  <c:v>48.007300000000001</c:v>
                </c:pt>
                <c:pt idx="1577">
                  <c:v>47.6173</c:v>
                </c:pt>
                <c:pt idx="1578">
                  <c:v>47.567400000000006</c:v>
                </c:pt>
                <c:pt idx="1579">
                  <c:v>47.699900000000063</c:v>
                </c:pt>
                <c:pt idx="1580">
                  <c:v>47.641600000000004</c:v>
                </c:pt>
                <c:pt idx="1581">
                  <c:v>47.399500000000003</c:v>
                </c:pt>
                <c:pt idx="1582">
                  <c:v>47.317099999999996</c:v>
                </c:pt>
                <c:pt idx="1583">
                  <c:v>46.850699999999996</c:v>
                </c:pt>
                <c:pt idx="1584">
                  <c:v>46.835000000000001</c:v>
                </c:pt>
                <c:pt idx="1585">
                  <c:v>46.426600000000001</c:v>
                </c:pt>
                <c:pt idx="1586">
                  <c:v>46.7712</c:v>
                </c:pt>
                <c:pt idx="1587">
                  <c:v>47.016100000000002</c:v>
                </c:pt>
                <c:pt idx="1588">
                  <c:v>47.1145</c:v>
                </c:pt>
                <c:pt idx="1589">
                  <c:v>47.267700000000012</c:v>
                </c:pt>
                <c:pt idx="1590">
                  <c:v>47.546300000000002</c:v>
                </c:pt>
                <c:pt idx="1591">
                  <c:v>47.629600000000003</c:v>
                </c:pt>
                <c:pt idx="1592">
                  <c:v>47.825300000000013</c:v>
                </c:pt>
                <c:pt idx="1593">
                  <c:v>47.4908</c:v>
                </c:pt>
                <c:pt idx="1594">
                  <c:v>47.321100000000001</c:v>
                </c:pt>
                <c:pt idx="1595">
                  <c:v>46.874600000000001</c:v>
                </c:pt>
                <c:pt idx="1596">
                  <c:v>46.726900000000114</c:v>
                </c:pt>
                <c:pt idx="1597">
                  <c:v>46.476400000000005</c:v>
                </c:pt>
                <c:pt idx="1598">
                  <c:v>46.808500000000002</c:v>
                </c:pt>
                <c:pt idx="1599">
                  <c:v>47.212100000000063</c:v>
                </c:pt>
                <c:pt idx="1600">
                  <c:v>47.171500000000002</c:v>
                </c:pt>
                <c:pt idx="1601">
                  <c:v>46.696000000000012</c:v>
                </c:pt>
                <c:pt idx="1602">
                  <c:v>46.882100000000001</c:v>
                </c:pt>
                <c:pt idx="1603">
                  <c:v>46.647800000000004</c:v>
                </c:pt>
                <c:pt idx="1604">
                  <c:v>46.221200000000003</c:v>
                </c:pt>
                <c:pt idx="1605">
                  <c:v>46.157600000000002</c:v>
                </c:pt>
                <c:pt idx="1606">
                  <c:v>46.022600000000011</c:v>
                </c:pt>
                <c:pt idx="1607">
                  <c:v>45.825100000000013</c:v>
                </c:pt>
                <c:pt idx="1608">
                  <c:v>46.182700000000011</c:v>
                </c:pt>
                <c:pt idx="1609">
                  <c:v>46.833500000000001</c:v>
                </c:pt>
                <c:pt idx="1610">
                  <c:v>46.839800000000004</c:v>
                </c:pt>
                <c:pt idx="1611">
                  <c:v>46.686300000000003</c:v>
                </c:pt>
                <c:pt idx="1612">
                  <c:v>46.687000000000005</c:v>
                </c:pt>
                <c:pt idx="1613">
                  <c:v>46.944800000000001</c:v>
                </c:pt>
                <c:pt idx="1614">
                  <c:v>46.812200000000004</c:v>
                </c:pt>
                <c:pt idx="1615">
                  <c:v>46.414599999999993</c:v>
                </c:pt>
                <c:pt idx="1616">
                  <c:v>46.164900000000003</c:v>
                </c:pt>
                <c:pt idx="1617">
                  <c:v>46.332800000000006</c:v>
                </c:pt>
                <c:pt idx="1618">
                  <c:v>46.683500000000002</c:v>
                </c:pt>
                <c:pt idx="1619">
                  <c:v>46.791000000000011</c:v>
                </c:pt>
                <c:pt idx="1620">
                  <c:v>46.629900000000013</c:v>
                </c:pt>
                <c:pt idx="1621">
                  <c:v>47.0702</c:v>
                </c:pt>
                <c:pt idx="1622">
                  <c:v>47.5505</c:v>
                </c:pt>
                <c:pt idx="1623">
                  <c:v>47.504800000000003</c:v>
                </c:pt>
                <c:pt idx="1624">
                  <c:v>47.375800000000005</c:v>
                </c:pt>
                <c:pt idx="1625">
                  <c:v>46.871799999999993</c:v>
                </c:pt>
                <c:pt idx="1626">
                  <c:v>47.170200000000001</c:v>
                </c:pt>
                <c:pt idx="1627">
                  <c:v>47.220600000000012</c:v>
                </c:pt>
                <c:pt idx="1628">
                  <c:v>47.479900000000001</c:v>
                </c:pt>
                <c:pt idx="1629">
                  <c:v>47.863500000000002</c:v>
                </c:pt>
                <c:pt idx="1630">
                  <c:v>47.895800000000001</c:v>
                </c:pt>
                <c:pt idx="1631">
                  <c:v>47.469900000000003</c:v>
                </c:pt>
                <c:pt idx="1632">
                  <c:v>47.824400000000004</c:v>
                </c:pt>
                <c:pt idx="1633">
                  <c:v>47.867100000000001</c:v>
                </c:pt>
                <c:pt idx="1634">
                  <c:v>48.049000000000007</c:v>
                </c:pt>
                <c:pt idx="1635">
                  <c:v>48.243200000000002</c:v>
                </c:pt>
                <c:pt idx="1636">
                  <c:v>48.494700000000002</c:v>
                </c:pt>
                <c:pt idx="1637">
                  <c:v>48.772200000000012</c:v>
                </c:pt>
                <c:pt idx="1638">
                  <c:v>48.285600000000002</c:v>
                </c:pt>
                <c:pt idx="1639">
                  <c:v>48.240200000000002</c:v>
                </c:pt>
                <c:pt idx="1640">
                  <c:v>48.411000000000001</c:v>
                </c:pt>
                <c:pt idx="1641">
                  <c:v>48.141600000000004</c:v>
                </c:pt>
                <c:pt idx="1642">
                  <c:v>48.123100000000122</c:v>
                </c:pt>
                <c:pt idx="1643">
                  <c:v>48.239800000000002</c:v>
                </c:pt>
                <c:pt idx="1644">
                  <c:v>48.213300000000011</c:v>
                </c:pt>
                <c:pt idx="1645">
                  <c:v>48.192400000000013</c:v>
                </c:pt>
                <c:pt idx="1646">
                  <c:v>48.168600000000012</c:v>
                </c:pt>
                <c:pt idx="1647">
                  <c:v>47.854799999999997</c:v>
                </c:pt>
                <c:pt idx="1648">
                  <c:v>47.664100000000012</c:v>
                </c:pt>
                <c:pt idx="1649">
                  <c:v>47.728200000000122</c:v>
                </c:pt>
                <c:pt idx="1650">
                  <c:v>47.617699999999999</c:v>
                </c:pt>
                <c:pt idx="1651">
                  <c:v>47.951999999999998</c:v>
                </c:pt>
                <c:pt idx="1652">
                  <c:v>48.631500000000003</c:v>
                </c:pt>
                <c:pt idx="1653">
                  <c:v>48.967700000000001</c:v>
                </c:pt>
                <c:pt idx="1654">
                  <c:v>49.019300000000001</c:v>
                </c:pt>
                <c:pt idx="1655">
                  <c:v>49.021300000000011</c:v>
                </c:pt>
                <c:pt idx="1656">
                  <c:v>48.378600000000006</c:v>
                </c:pt>
                <c:pt idx="1657">
                  <c:v>47.7806</c:v>
                </c:pt>
                <c:pt idx="1658">
                  <c:v>47.978900000000003</c:v>
                </c:pt>
                <c:pt idx="1659">
                  <c:v>47.711800000000004</c:v>
                </c:pt>
                <c:pt idx="1660">
                  <c:v>48.063600000000001</c:v>
                </c:pt>
                <c:pt idx="1661">
                  <c:v>48.248400000000011</c:v>
                </c:pt>
                <c:pt idx="1662">
                  <c:v>48.664700000000003</c:v>
                </c:pt>
                <c:pt idx="1663">
                  <c:v>49.195800000000013</c:v>
                </c:pt>
                <c:pt idx="1664">
                  <c:v>50.058200000000006</c:v>
                </c:pt>
                <c:pt idx="1665">
                  <c:v>49.692300000000159</c:v>
                </c:pt>
                <c:pt idx="1666">
                  <c:v>49.459200000000003</c:v>
                </c:pt>
                <c:pt idx="1667">
                  <c:v>49.5379</c:v>
                </c:pt>
                <c:pt idx="1668">
                  <c:v>49.619300000000003</c:v>
                </c:pt>
                <c:pt idx="1669">
                  <c:v>49.691200000000002</c:v>
                </c:pt>
                <c:pt idx="1670">
                  <c:v>49.314499999999995</c:v>
                </c:pt>
                <c:pt idx="1671">
                  <c:v>48.844899999999996</c:v>
                </c:pt>
                <c:pt idx="1672">
                  <c:v>49.3386</c:v>
                </c:pt>
                <c:pt idx="1673">
                  <c:v>49.954000000000001</c:v>
                </c:pt>
                <c:pt idx="1674">
                  <c:v>49.981699999999996</c:v>
                </c:pt>
                <c:pt idx="1675">
                  <c:v>50.055400000000006</c:v>
                </c:pt>
                <c:pt idx="1676">
                  <c:v>49.948400000000007</c:v>
                </c:pt>
                <c:pt idx="1677">
                  <c:v>50.202100000000129</c:v>
                </c:pt>
                <c:pt idx="1678">
                  <c:v>50.077500000000001</c:v>
                </c:pt>
                <c:pt idx="1679">
                  <c:v>50.201700000000002</c:v>
                </c:pt>
                <c:pt idx="1680">
                  <c:v>50.509100000000011</c:v>
                </c:pt>
                <c:pt idx="1681">
                  <c:v>50.958500000000001</c:v>
                </c:pt>
                <c:pt idx="1682">
                  <c:v>51.053800000000003</c:v>
                </c:pt>
                <c:pt idx="1683">
                  <c:v>51.079800000000006</c:v>
                </c:pt>
                <c:pt idx="1684">
                  <c:v>51.514099999999999</c:v>
                </c:pt>
                <c:pt idx="1685">
                  <c:v>51.782900000000012</c:v>
                </c:pt>
                <c:pt idx="1686">
                  <c:v>52.150400000000005</c:v>
                </c:pt>
                <c:pt idx="1687">
                  <c:v>52.525300000000129</c:v>
                </c:pt>
                <c:pt idx="1688">
                  <c:v>52.119800000000005</c:v>
                </c:pt>
                <c:pt idx="1689">
                  <c:v>52.646800000000006</c:v>
                </c:pt>
                <c:pt idx="1690">
                  <c:v>52.138800000000003</c:v>
                </c:pt>
                <c:pt idx="1691">
                  <c:v>52.442400000000006</c:v>
                </c:pt>
                <c:pt idx="1692">
                  <c:v>52.906500000000001</c:v>
                </c:pt>
                <c:pt idx="1693">
                  <c:v>53.234200000000001</c:v>
                </c:pt>
                <c:pt idx="1694">
                  <c:v>53.869300000000003</c:v>
                </c:pt>
                <c:pt idx="1695">
                  <c:v>54.339300000000001</c:v>
                </c:pt>
                <c:pt idx="1696">
                  <c:v>54.637800000000006</c:v>
                </c:pt>
                <c:pt idx="1697">
                  <c:v>52.721900000000012</c:v>
                </c:pt>
                <c:pt idx="1698">
                  <c:v>55.623400000000011</c:v>
                </c:pt>
                <c:pt idx="1699">
                  <c:v>56.545000000000002</c:v>
                </c:pt>
                <c:pt idx="1700">
                  <c:v>59.315300000000001</c:v>
                </c:pt>
                <c:pt idx="1701">
                  <c:v>57.241800000000005</c:v>
                </c:pt>
                <c:pt idx="1702">
                  <c:v>57.049400000000006</c:v>
                </c:pt>
                <c:pt idx="1703">
                  <c:v>57.857499999999995</c:v>
                </c:pt>
                <c:pt idx="1704">
                  <c:v>57.423500000000011</c:v>
                </c:pt>
                <c:pt idx="1705">
                  <c:v>58.979300000000002</c:v>
                </c:pt>
                <c:pt idx="1706">
                  <c:v>59.308100000000003</c:v>
                </c:pt>
                <c:pt idx="1707">
                  <c:v>58.644800000000004</c:v>
                </c:pt>
                <c:pt idx="1708">
                  <c:v>58.909000000000006</c:v>
                </c:pt>
                <c:pt idx="1709">
                  <c:v>58.581699999999998</c:v>
                </c:pt>
                <c:pt idx="1710">
                  <c:v>57.4377</c:v>
                </c:pt>
                <c:pt idx="1711">
                  <c:v>55.5336</c:v>
                </c:pt>
                <c:pt idx="1712">
                  <c:v>55.877899999999997</c:v>
                </c:pt>
                <c:pt idx="1713">
                  <c:v>57.905200000000001</c:v>
                </c:pt>
                <c:pt idx="1714">
                  <c:v>59.621500000000012</c:v>
                </c:pt>
                <c:pt idx="1715">
                  <c:v>61.410800000000002</c:v>
                </c:pt>
                <c:pt idx="1716">
                  <c:v>64.442499999999995</c:v>
                </c:pt>
                <c:pt idx="1717">
                  <c:v>63.241400000000006</c:v>
                </c:pt>
                <c:pt idx="1718">
                  <c:v>67.265199999999993</c:v>
                </c:pt>
                <c:pt idx="1719">
                  <c:v>64.844300000000004</c:v>
                </c:pt>
                <c:pt idx="1720">
                  <c:v>65.716800000000006</c:v>
                </c:pt>
                <c:pt idx="1721">
                  <c:v>65.424800000000005</c:v>
                </c:pt>
                <c:pt idx="1722">
                  <c:v>66.880899999999983</c:v>
                </c:pt>
                <c:pt idx="1723">
                  <c:v>67.198899999999981</c:v>
                </c:pt>
                <c:pt idx="1724">
                  <c:v>68.294200000000288</c:v>
                </c:pt>
                <c:pt idx="1725">
                  <c:v>70.528899999999979</c:v>
                </c:pt>
                <c:pt idx="1726">
                  <c:v>72.664199999999994</c:v>
                </c:pt>
                <c:pt idx="1727">
                  <c:v>76.151600000000002</c:v>
                </c:pt>
                <c:pt idx="1728">
                  <c:v>84.588999999999999</c:v>
                </c:pt>
                <c:pt idx="1729">
                  <c:v>73.341399999999993</c:v>
                </c:pt>
                <c:pt idx="1730">
                  <c:v>74.572699999999998</c:v>
                </c:pt>
                <c:pt idx="1731">
                  <c:v>69.250299999999996</c:v>
                </c:pt>
                <c:pt idx="1732">
                  <c:v>66.753900000000002</c:v>
                </c:pt>
                <c:pt idx="1733">
                  <c:v>66.403099999999995</c:v>
                </c:pt>
                <c:pt idx="1734">
                  <c:v>64.317700000000002</c:v>
                </c:pt>
                <c:pt idx="1735">
                  <c:v>63.513100000000001</c:v>
                </c:pt>
                <c:pt idx="1736">
                  <c:v>69.058999999999983</c:v>
                </c:pt>
                <c:pt idx="1737">
                  <c:v>68.342699999999994</c:v>
                </c:pt>
              </c:numCache>
            </c:numRef>
          </c:val>
          <c:smooth val="0"/>
        </c:ser>
        <c:dLbls>
          <c:showLegendKey val="0"/>
          <c:showVal val="0"/>
          <c:showCatName val="0"/>
          <c:showSerName val="0"/>
          <c:showPercent val="0"/>
          <c:showBubbleSize val="0"/>
        </c:dLbls>
        <c:marker val="1"/>
        <c:smooth val="0"/>
        <c:axId val="150429184"/>
        <c:axId val="48312256"/>
      </c:lineChart>
      <c:dateAx>
        <c:axId val="150429184"/>
        <c:scaling>
          <c:orientation val="minMax"/>
        </c:scaling>
        <c:delete val="0"/>
        <c:axPos val="b"/>
        <c:title>
          <c:tx>
            <c:rich>
              <a:bodyPr/>
              <a:lstStyle/>
              <a:p>
                <a:pPr>
                  <a:defRPr/>
                </a:pPr>
                <a:r>
                  <a:rPr lang="ru-RU"/>
                  <a:t>Дата</a:t>
                </a:r>
              </a:p>
            </c:rich>
          </c:tx>
          <c:layout>
            <c:manualLayout>
              <c:xMode val="edge"/>
              <c:yMode val="edge"/>
              <c:x val="0.87793744531933504"/>
              <c:y val="0.68886555847185771"/>
            </c:manualLayout>
          </c:layout>
          <c:overlay val="0"/>
        </c:title>
        <c:numFmt formatCode="dd/mm/yyyy" sourceLinked="1"/>
        <c:majorTickMark val="out"/>
        <c:minorTickMark val="none"/>
        <c:tickLblPos val="nextTo"/>
        <c:crossAx val="48312256"/>
        <c:crosses val="autoZero"/>
        <c:auto val="1"/>
        <c:lblOffset val="100"/>
        <c:baseTimeUnit val="days"/>
      </c:dateAx>
      <c:valAx>
        <c:axId val="48312256"/>
        <c:scaling>
          <c:orientation val="minMax"/>
        </c:scaling>
        <c:delete val="0"/>
        <c:axPos val="l"/>
        <c:majorGridlines/>
        <c:title>
          <c:tx>
            <c:rich>
              <a:bodyPr rot="-5400000" vert="horz"/>
              <a:lstStyle/>
              <a:p>
                <a:pPr>
                  <a:defRPr/>
                </a:pPr>
                <a:r>
                  <a:rPr lang="ru-RU"/>
                  <a:t>Стоисость евро, руб.</a:t>
                </a:r>
              </a:p>
            </c:rich>
          </c:tx>
          <c:layout>
            <c:manualLayout>
              <c:xMode val="edge"/>
              <c:yMode val="edge"/>
              <c:x val="7.3333333333333705E-3"/>
              <c:y val="0.25024205307669783"/>
            </c:manualLayout>
          </c:layout>
          <c:overlay val="0"/>
        </c:title>
        <c:numFmt formatCode="#,##0" sourceLinked="0"/>
        <c:majorTickMark val="out"/>
        <c:minorTickMark val="none"/>
        <c:tickLblPos val="nextTo"/>
        <c:crossAx val="150429184"/>
        <c:crosses val="autoZero"/>
        <c:crossBetween val="between"/>
      </c:valAx>
    </c:plotArea>
    <c:plotVisOnly val="1"/>
    <c:dispBlanksAs val="gap"/>
    <c:showDLblsOverMax val="0"/>
  </c:chart>
  <c:txPr>
    <a:bodyPr/>
    <a:lstStyle/>
    <a:p>
      <a:pPr>
        <a:defRPr sz="1200">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3862164312119021"/>
          <c:y val="0.12537432820897329"/>
          <c:w val="0.83494106186483574"/>
          <c:h val="0.8444894388201476"/>
        </c:manualLayout>
      </c:layout>
      <c:lineChart>
        <c:grouping val="standard"/>
        <c:varyColors val="0"/>
        <c:ser>
          <c:idx val="0"/>
          <c:order val="0"/>
          <c:tx>
            <c:strRef>
              <c:f>Лист1!$C$17</c:f>
              <c:strCache>
                <c:ptCount val="1"/>
                <c:pt idx="0">
                  <c:v>Прибыль по курсовым разницам</c:v>
                </c:pt>
              </c:strCache>
            </c:strRef>
          </c:tx>
          <c:cat>
            <c:numRef>
              <c:f>Лист1!$D$16:$J$16</c:f>
              <c:numCache>
                <c:formatCode>General</c:formatCode>
                <c:ptCount val="7"/>
                <c:pt idx="0">
                  <c:v>2008</c:v>
                </c:pt>
                <c:pt idx="1">
                  <c:v>2009</c:v>
                </c:pt>
                <c:pt idx="2">
                  <c:v>2010</c:v>
                </c:pt>
                <c:pt idx="3">
                  <c:v>2011</c:v>
                </c:pt>
                <c:pt idx="4">
                  <c:v>2012</c:v>
                </c:pt>
                <c:pt idx="5">
                  <c:v>2013</c:v>
                </c:pt>
                <c:pt idx="6">
                  <c:v>2014</c:v>
                </c:pt>
              </c:numCache>
            </c:numRef>
          </c:cat>
          <c:val>
            <c:numRef>
              <c:f>Лист1!$D$17:$J$17</c:f>
              <c:numCache>
                <c:formatCode>General</c:formatCode>
                <c:ptCount val="7"/>
                <c:pt idx="0">
                  <c:v>-50715</c:v>
                </c:pt>
                <c:pt idx="1">
                  <c:v>95491</c:v>
                </c:pt>
                <c:pt idx="2">
                  <c:v>50728</c:v>
                </c:pt>
                <c:pt idx="3">
                  <c:v>39183</c:v>
                </c:pt>
                <c:pt idx="4">
                  <c:v>116162</c:v>
                </c:pt>
                <c:pt idx="5">
                  <c:v>-351033</c:v>
                </c:pt>
                <c:pt idx="6">
                  <c:v>-2814182</c:v>
                </c:pt>
              </c:numCache>
            </c:numRef>
          </c:val>
          <c:smooth val="0"/>
        </c:ser>
        <c:ser>
          <c:idx val="1"/>
          <c:order val="1"/>
          <c:tx>
            <c:strRef>
              <c:f>Лист1!$C$18</c:f>
              <c:strCache>
                <c:ptCount val="1"/>
                <c:pt idx="0">
                  <c:v>Чистая прибыль </c:v>
                </c:pt>
              </c:strCache>
            </c:strRef>
          </c:tx>
          <c:cat>
            <c:numRef>
              <c:f>Лист1!$D$16:$J$16</c:f>
              <c:numCache>
                <c:formatCode>General</c:formatCode>
                <c:ptCount val="7"/>
                <c:pt idx="0">
                  <c:v>2008</c:v>
                </c:pt>
                <c:pt idx="1">
                  <c:v>2009</c:v>
                </c:pt>
                <c:pt idx="2">
                  <c:v>2010</c:v>
                </c:pt>
                <c:pt idx="3">
                  <c:v>2011</c:v>
                </c:pt>
                <c:pt idx="4">
                  <c:v>2012</c:v>
                </c:pt>
                <c:pt idx="5">
                  <c:v>2013</c:v>
                </c:pt>
                <c:pt idx="6">
                  <c:v>2014</c:v>
                </c:pt>
              </c:numCache>
            </c:numRef>
          </c:cat>
          <c:val>
            <c:numRef>
              <c:f>Лист1!$D$18:$J$18</c:f>
              <c:numCache>
                <c:formatCode>General</c:formatCode>
                <c:ptCount val="7"/>
                <c:pt idx="0">
                  <c:v>4674189</c:v>
                </c:pt>
                <c:pt idx="1">
                  <c:v>8740785</c:v>
                </c:pt>
                <c:pt idx="2">
                  <c:v>9729515</c:v>
                </c:pt>
                <c:pt idx="3">
                  <c:v>12303835</c:v>
                </c:pt>
                <c:pt idx="4">
                  <c:v>25117282</c:v>
                </c:pt>
                <c:pt idx="5">
                  <c:v>35620375</c:v>
                </c:pt>
                <c:pt idx="6">
                  <c:v>47685844</c:v>
                </c:pt>
              </c:numCache>
            </c:numRef>
          </c:val>
          <c:smooth val="0"/>
        </c:ser>
        <c:dLbls>
          <c:showLegendKey val="0"/>
          <c:showVal val="0"/>
          <c:showCatName val="0"/>
          <c:showSerName val="0"/>
          <c:showPercent val="0"/>
          <c:showBubbleSize val="0"/>
        </c:dLbls>
        <c:marker val="1"/>
        <c:smooth val="0"/>
        <c:axId val="150499328"/>
        <c:axId val="48315136"/>
      </c:lineChart>
      <c:catAx>
        <c:axId val="150499328"/>
        <c:scaling>
          <c:orientation val="minMax"/>
        </c:scaling>
        <c:delete val="0"/>
        <c:axPos val="b"/>
        <c:numFmt formatCode="General" sourceLinked="1"/>
        <c:majorTickMark val="out"/>
        <c:minorTickMark val="none"/>
        <c:tickLblPos val="nextTo"/>
        <c:crossAx val="48315136"/>
        <c:crosses val="autoZero"/>
        <c:auto val="1"/>
        <c:lblAlgn val="ctr"/>
        <c:lblOffset val="100"/>
        <c:noMultiLvlLbl val="0"/>
      </c:catAx>
      <c:valAx>
        <c:axId val="48315136"/>
        <c:scaling>
          <c:orientation val="minMax"/>
        </c:scaling>
        <c:delete val="0"/>
        <c:axPos val="l"/>
        <c:majorGridlines/>
        <c:title>
          <c:tx>
            <c:rich>
              <a:bodyPr rot="0" vert="horz"/>
              <a:lstStyle/>
              <a:p>
                <a:pPr>
                  <a:defRPr/>
                </a:pPr>
                <a:r>
                  <a:rPr lang="ru-RU"/>
                  <a:t>тыс.</a:t>
                </a:r>
                <a:r>
                  <a:rPr lang="ru-RU" baseline="0"/>
                  <a:t> руб.</a:t>
                </a:r>
                <a:endParaRPr lang="ru-RU"/>
              </a:p>
            </c:rich>
          </c:tx>
          <c:layout>
            <c:manualLayout>
              <c:xMode val="edge"/>
              <c:yMode val="edge"/>
              <c:x val="1.0804970286331754E-2"/>
              <c:y val="1.5873015873015895E-3"/>
            </c:manualLayout>
          </c:layout>
          <c:overlay val="0"/>
        </c:title>
        <c:numFmt formatCode="General" sourceLinked="1"/>
        <c:majorTickMark val="out"/>
        <c:minorTickMark val="none"/>
        <c:tickLblPos val="nextTo"/>
        <c:crossAx val="150499328"/>
        <c:crosses val="autoZero"/>
        <c:crossBetween val="between"/>
      </c:valAx>
    </c:plotArea>
    <c:legend>
      <c:legendPos val="r"/>
      <c:layout>
        <c:manualLayout>
          <c:xMode val="edge"/>
          <c:yMode val="edge"/>
          <c:x val="5.3650261665333043E-2"/>
          <c:y val="4.4954036302761223E-3"/>
          <c:w val="0.94365204808855963"/>
          <c:h val="0.11502312210973628"/>
        </c:manualLayout>
      </c:layout>
      <c:overlay val="0"/>
    </c:legend>
    <c:plotVisOnly val="1"/>
    <c:dispBlanksAs val="gap"/>
    <c:showDLblsOverMax val="0"/>
  </c:chart>
  <c:txPr>
    <a:bodyPr/>
    <a:lstStyle/>
    <a:p>
      <a:pPr>
        <a:defRPr sz="1200">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D0F9F3-2652-4114-B0C6-569EC2596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30</Pages>
  <Words>7883</Words>
  <Characters>44939</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Тулуева Виктория Алексеевна</cp:lastModifiedBy>
  <cp:revision>12</cp:revision>
  <dcterms:created xsi:type="dcterms:W3CDTF">2016-03-21T20:02:00Z</dcterms:created>
  <dcterms:modified xsi:type="dcterms:W3CDTF">2016-03-23T11:42:00Z</dcterms:modified>
</cp:coreProperties>
</file>