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94" w:rsidRDefault="008A784D" w:rsidP="00935192">
      <w:pPr>
        <w:ind w:right="0"/>
        <w:jc w:val="center"/>
        <w:rPr>
          <w:b/>
        </w:rPr>
      </w:pPr>
      <w:r>
        <w:rPr>
          <w:b/>
        </w:rPr>
        <w:t>СОДЕРЖАНИЕ</w:t>
      </w:r>
    </w:p>
    <w:p w:rsidR="00003094" w:rsidRDefault="00003094" w:rsidP="00003094">
      <w:pPr>
        <w:jc w:val="center"/>
        <w:rPr>
          <w:b/>
        </w:rPr>
      </w:pPr>
    </w:p>
    <w:p w:rsidR="00003094" w:rsidRPr="00D91B50" w:rsidRDefault="00003094" w:rsidP="00D91B50">
      <w:pPr>
        <w:jc w:val="center"/>
        <w:outlineLvl w:val="0"/>
        <w:rPr>
          <w:szCs w:val="28"/>
        </w:rPr>
      </w:pPr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r w:rsidRPr="000D286E">
        <w:rPr>
          <w:szCs w:val="28"/>
          <w:u w:val="single"/>
        </w:rPr>
        <w:fldChar w:fldCharType="begin"/>
      </w:r>
      <w:r w:rsidRPr="000D286E">
        <w:rPr>
          <w:szCs w:val="28"/>
          <w:u w:val="single"/>
        </w:rPr>
        <w:instrText xml:space="preserve"> TOC \o "1-3" \h \z \u </w:instrText>
      </w:r>
      <w:r w:rsidRPr="000D286E">
        <w:rPr>
          <w:szCs w:val="28"/>
          <w:u w:val="single"/>
        </w:rPr>
        <w:fldChar w:fldCharType="separate"/>
      </w:r>
      <w:hyperlink w:anchor="_Toc446693984" w:history="1">
        <w:r w:rsidRPr="000D286E">
          <w:rPr>
            <w:rStyle w:val="af1"/>
            <w:noProof/>
          </w:rPr>
          <w:t>Задание 1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_Toc446693984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3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85" w:history="1">
        <w:r w:rsidRPr="000D286E">
          <w:rPr>
            <w:rStyle w:val="af1"/>
            <w:noProof/>
          </w:rPr>
          <w:t>Задание 2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_Toc446693985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4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86" w:history="1">
        <w:r w:rsidRPr="000D286E">
          <w:rPr>
            <w:rStyle w:val="af1"/>
            <w:noProof/>
          </w:rPr>
          <w:t>Задание 3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_Toc446693986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5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87" w:history="1">
        <w:r w:rsidRPr="000D286E">
          <w:rPr>
            <w:rStyle w:val="af1"/>
            <w:noProof/>
          </w:rPr>
          <w:t>Задание 4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_Toc446693987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6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88" w:history="1">
        <w:r w:rsidRPr="000D286E">
          <w:rPr>
            <w:rStyle w:val="af1"/>
            <w:noProof/>
          </w:rPr>
          <w:t>Задание 5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_Toc446693988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7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89" w:history="1">
        <w:r w:rsidRPr="000D286E">
          <w:rPr>
            <w:rStyle w:val="af1"/>
            <w:noProof/>
          </w:rPr>
          <w:t>Задание 6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_Toc446693989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9</w:t>
        </w:r>
        <w:r w:rsidRPr="000D286E">
          <w:rPr>
            <w:noProof/>
            <w:webHidden/>
          </w:rPr>
          <w:fldChar w:fldCharType="end"/>
        </w:r>
      </w:hyperlink>
    </w:p>
    <w:p w:rsidR="000D286E" w:rsidRPr="000D286E" w:rsidRDefault="000D286E">
      <w:pPr>
        <w:pStyle w:val="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</w:pPr>
      <w:hyperlink w:anchor="_Toc446693990" w:history="1">
        <w:r w:rsidRPr="000D286E">
          <w:rPr>
            <w:rStyle w:val="af1"/>
            <w:noProof/>
          </w:rPr>
          <w:t>Литература</w:t>
        </w:r>
        <w:r w:rsidRPr="000D286E">
          <w:rPr>
            <w:noProof/>
            <w:webHidden/>
          </w:rPr>
          <w:tab/>
        </w:r>
        <w:r w:rsidRPr="000D286E">
          <w:rPr>
            <w:noProof/>
            <w:webHidden/>
          </w:rPr>
          <w:fldChar w:fldCharType="begin"/>
        </w:r>
        <w:r w:rsidRPr="000D286E">
          <w:rPr>
            <w:noProof/>
            <w:webHidden/>
          </w:rPr>
          <w:instrText xml:space="preserve"> PAGEREF _Toc446693990 \h </w:instrText>
        </w:r>
        <w:r w:rsidRPr="000D286E">
          <w:rPr>
            <w:noProof/>
            <w:webHidden/>
          </w:rPr>
        </w:r>
        <w:r w:rsidRPr="000D286E">
          <w:rPr>
            <w:noProof/>
            <w:webHidden/>
          </w:rPr>
          <w:fldChar w:fldCharType="separate"/>
        </w:r>
        <w:r w:rsidRPr="000D286E">
          <w:rPr>
            <w:noProof/>
            <w:webHidden/>
          </w:rPr>
          <w:t>10</w:t>
        </w:r>
        <w:r w:rsidRPr="000D286E">
          <w:rPr>
            <w:noProof/>
            <w:webHidden/>
          </w:rPr>
          <w:fldChar w:fldCharType="end"/>
        </w:r>
      </w:hyperlink>
    </w:p>
    <w:p w:rsidR="00350D06" w:rsidRDefault="000D286E" w:rsidP="00532DD1">
      <w:pPr>
        <w:jc w:val="center"/>
        <w:outlineLvl w:val="0"/>
      </w:pPr>
      <w:r w:rsidRPr="000D286E">
        <w:rPr>
          <w:szCs w:val="28"/>
          <w:u w:val="single"/>
          <w:lang w:val="en-GB" w:eastAsia="ru-RU"/>
        </w:rPr>
        <w:fldChar w:fldCharType="end"/>
      </w:r>
      <w:r w:rsidR="00350D06">
        <w:rPr>
          <w:b/>
          <w:u w:val="single"/>
        </w:rPr>
        <w:br w:type="page"/>
      </w:r>
      <w:bookmarkStart w:id="0" w:name="_Toc446693984"/>
      <w:r w:rsidR="00350D06">
        <w:rPr>
          <w:b/>
          <w:u w:val="single"/>
        </w:rPr>
        <w:lastRenderedPageBreak/>
        <w:t xml:space="preserve">Задание </w:t>
      </w:r>
      <w:r w:rsidR="008A784D">
        <w:rPr>
          <w:b/>
          <w:u w:val="single"/>
        </w:rPr>
        <w:t>1</w:t>
      </w:r>
      <w:bookmarkEnd w:id="0"/>
    </w:p>
    <w:p w:rsidR="00350D06" w:rsidRDefault="00350D06" w:rsidP="00532DD1">
      <w:pPr>
        <w:jc w:val="center"/>
      </w:pPr>
    </w:p>
    <w:p w:rsidR="00350D06" w:rsidRPr="008A259E" w:rsidRDefault="00350D06" w:rsidP="00532DD1">
      <w:r>
        <w:tab/>
      </w:r>
      <w:r w:rsidR="005D2F54">
        <w:t>В ящике лежат 15 красных, 9 синих и 6 зеленых шаров. Наудачу вынимают 6 шаров. Какова вероятность того, что вынутыми окажутся – 1 зеленый, 2 синих и 3 красных шара.</w:t>
      </w:r>
    </w:p>
    <w:p w:rsidR="00350D06" w:rsidRDefault="00350D06" w:rsidP="00532DD1"/>
    <w:p w:rsidR="00350D06" w:rsidRDefault="00350D06" w:rsidP="00532DD1">
      <w:pPr>
        <w:jc w:val="center"/>
      </w:pPr>
      <w:r>
        <w:rPr>
          <w:b/>
          <w:u w:val="single"/>
        </w:rPr>
        <w:t>Решение</w:t>
      </w:r>
    </w:p>
    <w:p w:rsidR="00350D06" w:rsidRDefault="00350D06" w:rsidP="00532DD1">
      <w:pPr>
        <w:jc w:val="center"/>
      </w:pPr>
    </w:p>
    <w:p w:rsidR="00E726D9" w:rsidRPr="002D6105" w:rsidRDefault="002D6105" w:rsidP="00E726D9">
      <w:pPr>
        <w:ind w:right="0" w:firstLine="708"/>
        <w:rPr>
          <w:szCs w:val="28"/>
          <w:lang w:eastAsia="ru-RU"/>
        </w:rPr>
      </w:pPr>
      <w:r w:rsidRPr="002D6105">
        <w:rPr>
          <w:szCs w:val="28"/>
          <w:lang w:eastAsia="ru-RU"/>
        </w:rPr>
        <w:t xml:space="preserve">Из </w:t>
      </w:r>
      <w:r w:rsidR="00E726D9">
        <w:rPr>
          <w:szCs w:val="28"/>
          <w:lang w:eastAsia="ru-RU"/>
        </w:rPr>
        <w:t>15+9+6=30</w:t>
      </w:r>
      <w:r w:rsidRPr="002D6105">
        <w:rPr>
          <w:szCs w:val="28"/>
          <w:lang w:eastAsia="ru-RU"/>
        </w:rPr>
        <w:t xml:space="preserve"> </w:t>
      </w:r>
      <w:r w:rsidR="00E726D9">
        <w:rPr>
          <w:szCs w:val="28"/>
          <w:lang w:eastAsia="ru-RU"/>
        </w:rPr>
        <w:t>шаров в ящике</w:t>
      </w:r>
      <w:r w:rsidRPr="002D6105">
        <w:rPr>
          <w:szCs w:val="28"/>
          <w:lang w:eastAsia="ru-RU"/>
        </w:rPr>
        <w:t xml:space="preserve"> выбрать </w:t>
      </w:r>
      <w:r w:rsidR="00E726D9">
        <w:rPr>
          <w:szCs w:val="28"/>
          <w:lang w:eastAsia="ru-RU"/>
        </w:rPr>
        <w:t>6 шаров</w:t>
      </w:r>
      <w:r w:rsidRPr="002D6105">
        <w:rPr>
          <w:szCs w:val="28"/>
          <w:lang w:eastAsia="ru-RU"/>
        </w:rPr>
        <w:t xml:space="preserve"> можно  </w:t>
      </w:r>
      <w:r w:rsidR="00E726D9" w:rsidRPr="002D6105">
        <w:rPr>
          <w:position w:val="-12"/>
          <w:szCs w:val="28"/>
          <w:lang w:eastAsia="ru-RU"/>
        </w:rPr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22.55pt" o:ole="">
            <v:imagedata r:id="rId8" o:title=""/>
          </v:shape>
          <o:OLEObject Type="Embed" ProgID="Equation.3" ShapeID="_x0000_i1025" DrawAspect="Content" ObjectID="_1520437308" r:id="rId9"/>
        </w:object>
      </w:r>
      <w:r w:rsidRPr="002D6105">
        <w:rPr>
          <w:szCs w:val="28"/>
          <w:lang w:eastAsia="ru-RU"/>
        </w:rPr>
        <w:t xml:space="preserve"> способами. </w:t>
      </w:r>
      <w:r w:rsidR="00E726D9">
        <w:rPr>
          <w:szCs w:val="28"/>
          <w:lang w:eastAsia="ru-RU"/>
        </w:rPr>
        <w:t>1</w:t>
      </w:r>
      <w:r w:rsidRPr="002D6105">
        <w:rPr>
          <w:szCs w:val="28"/>
          <w:lang w:eastAsia="ru-RU"/>
        </w:rPr>
        <w:t xml:space="preserve"> из </w:t>
      </w:r>
      <w:r>
        <w:rPr>
          <w:szCs w:val="28"/>
          <w:lang w:eastAsia="ru-RU"/>
        </w:rPr>
        <w:t>них</w:t>
      </w:r>
      <w:r w:rsidRPr="002D6105">
        <w:rPr>
          <w:szCs w:val="28"/>
          <w:lang w:eastAsia="ru-RU"/>
        </w:rPr>
        <w:t xml:space="preserve"> долж</w:t>
      </w:r>
      <w:r w:rsidR="00E726D9">
        <w:rPr>
          <w:szCs w:val="28"/>
          <w:lang w:eastAsia="ru-RU"/>
        </w:rPr>
        <w:t>е</w:t>
      </w:r>
      <w:r w:rsidRPr="002D6105">
        <w:rPr>
          <w:szCs w:val="28"/>
          <w:lang w:eastAsia="ru-RU"/>
        </w:rPr>
        <w:t xml:space="preserve">н быть </w:t>
      </w:r>
      <w:r w:rsidR="00E726D9">
        <w:rPr>
          <w:szCs w:val="28"/>
          <w:lang w:eastAsia="ru-RU"/>
        </w:rPr>
        <w:t>зеленым</w:t>
      </w:r>
      <w:r w:rsidRPr="002D6105">
        <w:rPr>
          <w:szCs w:val="28"/>
          <w:lang w:eastAsia="ru-RU"/>
        </w:rPr>
        <w:t>, выбрать котор</w:t>
      </w:r>
      <w:r w:rsidR="00E726D9">
        <w:rPr>
          <w:szCs w:val="28"/>
          <w:lang w:eastAsia="ru-RU"/>
        </w:rPr>
        <w:t>ый</w:t>
      </w:r>
      <w:r w:rsidRPr="002D6105">
        <w:rPr>
          <w:szCs w:val="28"/>
          <w:lang w:eastAsia="ru-RU"/>
        </w:rPr>
        <w:t xml:space="preserve"> из </w:t>
      </w:r>
      <w:r w:rsidR="00E726D9">
        <w:rPr>
          <w:szCs w:val="28"/>
          <w:lang w:eastAsia="ru-RU"/>
        </w:rPr>
        <w:t>6</w:t>
      </w:r>
      <w:r w:rsidRPr="002D6105">
        <w:rPr>
          <w:szCs w:val="28"/>
          <w:lang w:eastAsia="ru-RU"/>
        </w:rPr>
        <w:t xml:space="preserve"> имеющихся</w:t>
      </w:r>
      <w:r w:rsidR="00E726D9">
        <w:rPr>
          <w:szCs w:val="28"/>
          <w:lang w:eastAsia="ru-RU"/>
        </w:rPr>
        <w:t xml:space="preserve"> зеленых шаров</w:t>
      </w:r>
      <w:r w:rsidRPr="002D6105">
        <w:rPr>
          <w:szCs w:val="28"/>
          <w:lang w:eastAsia="ru-RU"/>
        </w:rPr>
        <w:t xml:space="preserve"> в </w:t>
      </w:r>
      <w:r w:rsidR="00E726D9">
        <w:rPr>
          <w:szCs w:val="28"/>
          <w:lang w:eastAsia="ru-RU"/>
        </w:rPr>
        <w:t>ящике</w:t>
      </w:r>
      <w:r w:rsidRPr="002D6105">
        <w:rPr>
          <w:szCs w:val="28"/>
          <w:lang w:eastAsia="ru-RU"/>
        </w:rPr>
        <w:t xml:space="preserve"> можно </w:t>
      </w:r>
      <w:r w:rsidR="00E726D9" w:rsidRPr="002D6105">
        <w:rPr>
          <w:position w:val="-12"/>
          <w:szCs w:val="28"/>
          <w:lang w:eastAsia="ru-RU"/>
        </w:rPr>
        <w:object w:dxaOrig="780" w:dyaOrig="380">
          <v:shape id="_x0000_i1026" type="#_x0000_t75" style="width:45.1pt;height:22.55pt" o:ole="">
            <v:imagedata r:id="rId10" o:title=""/>
          </v:shape>
          <o:OLEObject Type="Embed" ProgID="Equation.3" ShapeID="_x0000_i1026" DrawAspect="Content" ObjectID="_1520437309" r:id="rId11"/>
        </w:object>
      </w:r>
      <w:r w:rsidRPr="002D6105">
        <w:rPr>
          <w:szCs w:val="28"/>
          <w:lang w:eastAsia="ru-RU"/>
        </w:rPr>
        <w:t xml:space="preserve"> способами; </w:t>
      </w:r>
      <w:r>
        <w:rPr>
          <w:szCs w:val="28"/>
          <w:lang w:eastAsia="ru-RU"/>
        </w:rPr>
        <w:t>2</w:t>
      </w:r>
      <w:r w:rsidRPr="002D6105">
        <w:rPr>
          <w:szCs w:val="28"/>
          <w:lang w:eastAsia="ru-RU"/>
        </w:rPr>
        <w:t xml:space="preserve"> </w:t>
      </w:r>
      <w:r w:rsidR="00E726D9">
        <w:rPr>
          <w:szCs w:val="28"/>
          <w:lang w:eastAsia="ru-RU"/>
        </w:rPr>
        <w:t>синих шара можно выбрать</w:t>
      </w:r>
      <w:r w:rsidRPr="002D6105">
        <w:rPr>
          <w:szCs w:val="28"/>
          <w:lang w:eastAsia="ru-RU"/>
        </w:rPr>
        <w:t xml:space="preserve"> </w:t>
      </w:r>
      <w:r w:rsidR="00E726D9" w:rsidRPr="00E726D9">
        <w:rPr>
          <w:position w:val="-12"/>
          <w:szCs w:val="28"/>
          <w:lang w:eastAsia="ru-RU"/>
        </w:rPr>
        <w:object w:dxaOrig="840" w:dyaOrig="380">
          <v:shape id="_x0000_i1027" type="#_x0000_t75" style="width:48.2pt;height:22.55pt" o:ole="">
            <v:imagedata r:id="rId12" o:title=""/>
          </v:shape>
          <o:OLEObject Type="Embed" ProgID="Equation.3" ShapeID="_x0000_i1027" DrawAspect="Content" ObjectID="_1520437310" r:id="rId13"/>
        </w:object>
      </w:r>
      <w:r w:rsidR="00E726D9">
        <w:rPr>
          <w:szCs w:val="28"/>
          <w:lang w:eastAsia="ru-RU"/>
        </w:rPr>
        <w:t xml:space="preserve"> способами; 3</w:t>
      </w:r>
      <w:r w:rsidR="00E726D9" w:rsidRPr="002D6105">
        <w:rPr>
          <w:szCs w:val="28"/>
          <w:lang w:eastAsia="ru-RU"/>
        </w:rPr>
        <w:t xml:space="preserve"> </w:t>
      </w:r>
      <w:r w:rsidR="00E726D9">
        <w:rPr>
          <w:szCs w:val="28"/>
          <w:lang w:eastAsia="ru-RU"/>
        </w:rPr>
        <w:t>красных шара можно выбрать</w:t>
      </w:r>
      <w:r w:rsidR="00E726D9" w:rsidRPr="002D6105">
        <w:rPr>
          <w:szCs w:val="28"/>
          <w:lang w:eastAsia="ru-RU"/>
        </w:rPr>
        <w:t xml:space="preserve"> </w:t>
      </w:r>
      <w:r w:rsidR="00E726D9" w:rsidRPr="00E726D9">
        <w:rPr>
          <w:position w:val="-12"/>
          <w:szCs w:val="28"/>
          <w:lang w:eastAsia="ru-RU"/>
        </w:rPr>
        <w:object w:dxaOrig="859" w:dyaOrig="380">
          <v:shape id="_x0000_i1028" type="#_x0000_t75" style="width:49.45pt;height:22.55pt" o:ole="">
            <v:imagedata r:id="rId14" o:title=""/>
          </v:shape>
          <o:OLEObject Type="Embed" ProgID="Equation.3" ShapeID="_x0000_i1028" DrawAspect="Content" ObjectID="_1520437311" r:id="rId15"/>
        </w:object>
      </w:r>
      <w:r w:rsidR="00E726D9">
        <w:rPr>
          <w:szCs w:val="28"/>
          <w:lang w:eastAsia="ru-RU"/>
        </w:rPr>
        <w:t xml:space="preserve"> способами. </w:t>
      </w:r>
    </w:p>
    <w:p w:rsidR="002D6105" w:rsidRPr="002D6105" w:rsidRDefault="002D6105" w:rsidP="002D6105">
      <w:pPr>
        <w:ind w:right="0" w:firstLine="708"/>
        <w:rPr>
          <w:szCs w:val="28"/>
          <w:lang w:eastAsia="ru-RU"/>
        </w:rPr>
      </w:pPr>
      <w:r w:rsidRPr="002D6105">
        <w:rPr>
          <w:szCs w:val="28"/>
          <w:lang w:eastAsia="ru-RU"/>
        </w:rPr>
        <w:t xml:space="preserve">Общее число благоприятствующих нашему событию исходов по правилу умножения в комбинаторике равно </w:t>
      </w:r>
      <w:r w:rsidR="00E726D9" w:rsidRPr="002D6105">
        <w:rPr>
          <w:position w:val="-12"/>
          <w:szCs w:val="28"/>
          <w:lang w:eastAsia="ru-RU"/>
        </w:rPr>
        <w:object w:dxaOrig="2799" w:dyaOrig="380">
          <v:shape id="_x0000_i1029" type="#_x0000_t75" style="width:161.55pt;height:22.55pt" o:ole="">
            <v:imagedata r:id="rId16" o:title=""/>
          </v:shape>
          <o:OLEObject Type="Embed" ProgID="Equation.3" ShapeID="_x0000_i1029" DrawAspect="Content" ObjectID="_1520437312" r:id="rId17"/>
        </w:object>
      </w:r>
      <w:r w:rsidRPr="002D6105">
        <w:rPr>
          <w:szCs w:val="28"/>
          <w:lang w:eastAsia="ru-RU"/>
        </w:rPr>
        <w:tab/>
      </w:r>
    </w:p>
    <w:p w:rsidR="002D6105" w:rsidRPr="002D6105" w:rsidRDefault="002D6105" w:rsidP="002D6105">
      <w:pPr>
        <w:ind w:right="0" w:firstLine="708"/>
        <w:rPr>
          <w:szCs w:val="28"/>
          <w:lang w:eastAsia="ru-RU"/>
        </w:rPr>
      </w:pPr>
      <w:r w:rsidRPr="002D6105">
        <w:rPr>
          <w:szCs w:val="28"/>
          <w:lang w:eastAsia="ru-RU"/>
        </w:rPr>
        <w:t>По классическому определению вероятности вероятность искомого события равна</w:t>
      </w:r>
    </w:p>
    <w:p w:rsidR="002D6105" w:rsidRPr="002D6105" w:rsidRDefault="002D6105" w:rsidP="002D6105">
      <w:pPr>
        <w:ind w:right="0"/>
        <w:rPr>
          <w:szCs w:val="28"/>
          <w:lang w:eastAsia="ru-RU"/>
        </w:rPr>
      </w:pPr>
      <w:r w:rsidRPr="002D6105">
        <w:rPr>
          <w:szCs w:val="28"/>
          <w:lang w:eastAsia="ru-RU"/>
        </w:rPr>
        <w:tab/>
      </w:r>
      <w:r w:rsidR="00527118" w:rsidRPr="002D6105">
        <w:rPr>
          <w:position w:val="-54"/>
          <w:szCs w:val="28"/>
          <w:lang w:eastAsia="ru-RU"/>
        </w:rPr>
        <w:object w:dxaOrig="6440" w:dyaOrig="1200">
          <v:shape id="_x0000_i1030" type="#_x0000_t75" style="width:371.9pt;height:70.75pt" o:ole="">
            <v:imagedata r:id="rId18" o:title=""/>
          </v:shape>
          <o:OLEObject Type="Embed" ProgID="Equation.3" ShapeID="_x0000_i1030" DrawAspect="Content" ObjectID="_1520437313" r:id="rId19"/>
        </w:object>
      </w:r>
      <w:r w:rsidRPr="002D6105">
        <w:rPr>
          <w:szCs w:val="28"/>
          <w:lang w:eastAsia="ru-RU"/>
        </w:rPr>
        <w:t>.</w:t>
      </w:r>
    </w:p>
    <w:p w:rsidR="002D6105" w:rsidRPr="002D6105" w:rsidRDefault="002D6105" w:rsidP="002D6105">
      <w:pPr>
        <w:ind w:right="0"/>
        <w:rPr>
          <w:szCs w:val="28"/>
          <w:lang w:eastAsia="ru-RU"/>
        </w:rPr>
      </w:pPr>
    </w:p>
    <w:p w:rsidR="002D6105" w:rsidRPr="002D6105" w:rsidRDefault="002D6105" w:rsidP="002D6105">
      <w:pPr>
        <w:ind w:right="0"/>
        <w:rPr>
          <w:szCs w:val="28"/>
          <w:lang w:eastAsia="ru-RU"/>
        </w:rPr>
      </w:pPr>
      <w:r w:rsidRPr="002D6105">
        <w:rPr>
          <w:szCs w:val="28"/>
          <w:lang w:eastAsia="ru-RU"/>
        </w:rPr>
        <w:tab/>
      </w:r>
      <w:r w:rsidRPr="002D6105">
        <w:rPr>
          <w:b/>
          <w:szCs w:val="28"/>
          <w:u w:val="single"/>
          <w:lang w:eastAsia="ru-RU"/>
        </w:rPr>
        <w:t>Ответ:</w:t>
      </w:r>
      <w:r w:rsidRPr="002D6105">
        <w:rPr>
          <w:szCs w:val="28"/>
          <w:lang w:eastAsia="ru-RU"/>
        </w:rPr>
        <w:t xml:space="preserve">  0,</w:t>
      </w:r>
      <w:r w:rsidR="00E726D9">
        <w:rPr>
          <w:szCs w:val="28"/>
          <w:lang w:eastAsia="ru-RU"/>
        </w:rPr>
        <w:t>166</w:t>
      </w:r>
      <w:r w:rsidRPr="002D6105">
        <w:rPr>
          <w:szCs w:val="28"/>
          <w:lang w:eastAsia="ru-RU"/>
        </w:rPr>
        <w:t>.</w:t>
      </w:r>
    </w:p>
    <w:p w:rsidR="00111A69" w:rsidRPr="002D6105" w:rsidRDefault="00111A69">
      <w:pPr>
        <w:ind w:right="0"/>
        <w:jc w:val="left"/>
        <w:rPr>
          <w:szCs w:val="28"/>
          <w:lang w:eastAsia="ru-RU"/>
        </w:rPr>
      </w:pPr>
      <w:r w:rsidRPr="002D6105">
        <w:rPr>
          <w:szCs w:val="28"/>
          <w:lang w:eastAsia="ru-RU"/>
        </w:rPr>
        <w:br w:type="page"/>
      </w:r>
    </w:p>
    <w:p w:rsidR="00111A69" w:rsidRDefault="00111A69" w:rsidP="00532DD1">
      <w:pPr>
        <w:jc w:val="center"/>
        <w:outlineLvl w:val="0"/>
      </w:pPr>
      <w:bookmarkStart w:id="1" w:name="_Toc446693985"/>
      <w:r>
        <w:rPr>
          <w:b/>
          <w:u w:val="single"/>
        </w:rPr>
        <w:lastRenderedPageBreak/>
        <w:t>Задание 2</w:t>
      </w:r>
      <w:bookmarkEnd w:id="1"/>
    </w:p>
    <w:p w:rsidR="00111A69" w:rsidRDefault="00111A69" w:rsidP="00532DD1">
      <w:pPr>
        <w:jc w:val="center"/>
      </w:pPr>
    </w:p>
    <w:p w:rsidR="00111A69" w:rsidRPr="008A259E" w:rsidRDefault="00111A69" w:rsidP="00532DD1">
      <w:r>
        <w:tab/>
      </w:r>
      <w:r w:rsidR="00527118">
        <w:t>В соревновании участвуют 4 студента из 1-ой группы, 6 – из 2-ой и 5 – из 3-ей. Студенты могут попасть в сборную института с вероятностями 0,9, 0,8 и 0,7 соответственно. Какова вероятность того, что наудачу выбранный студент попадёт в сборную?</w:t>
      </w:r>
    </w:p>
    <w:p w:rsidR="00111A69" w:rsidRDefault="00111A69" w:rsidP="00532DD1"/>
    <w:p w:rsidR="00183D73" w:rsidRPr="00183D73" w:rsidRDefault="00183D73" w:rsidP="00532DD1">
      <w:pPr>
        <w:jc w:val="center"/>
      </w:pPr>
      <w:r w:rsidRPr="00183D73">
        <w:rPr>
          <w:b/>
          <w:u w:val="single"/>
        </w:rPr>
        <w:t>Решение</w:t>
      </w:r>
    </w:p>
    <w:p w:rsidR="00183D73" w:rsidRPr="00183D73" w:rsidRDefault="00183D73" w:rsidP="00532DD1">
      <w:pPr>
        <w:jc w:val="center"/>
      </w:pPr>
    </w:p>
    <w:p w:rsidR="00527118" w:rsidRPr="00B40882" w:rsidRDefault="00527118" w:rsidP="00527118">
      <w:pPr>
        <w:ind w:right="0" w:firstLine="709"/>
        <w:rPr>
          <w:szCs w:val="20"/>
          <w:lang w:eastAsia="ru-RU"/>
        </w:rPr>
      </w:pPr>
      <w:r w:rsidRPr="00B40882">
        <w:rPr>
          <w:szCs w:val="20"/>
          <w:lang w:eastAsia="ru-RU"/>
        </w:rPr>
        <w:t xml:space="preserve">Обозначим через событие </w:t>
      </w:r>
      <w:r w:rsidRPr="00B40882">
        <w:rPr>
          <w:i/>
          <w:szCs w:val="20"/>
          <w:lang w:eastAsia="ru-RU"/>
        </w:rPr>
        <w:t>А</w:t>
      </w:r>
      <w:r w:rsidRPr="00B40882">
        <w:rPr>
          <w:szCs w:val="20"/>
          <w:lang w:eastAsia="ru-RU"/>
        </w:rPr>
        <w:t>={</w:t>
      </w:r>
      <w:r>
        <w:t>наудачу выбранный студент попадёт в сборную</w:t>
      </w:r>
      <w:r w:rsidRPr="00B40882">
        <w:rPr>
          <w:szCs w:val="20"/>
          <w:lang w:eastAsia="ru-RU"/>
        </w:rPr>
        <w:t xml:space="preserve">}.  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szCs w:val="20"/>
          <w:lang w:eastAsia="ru-RU"/>
        </w:rPr>
        <w:tab/>
        <w:t>С данным событием связаны следующие гипотезы: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i/>
          <w:szCs w:val="20"/>
          <w:lang w:eastAsia="ru-RU"/>
        </w:rPr>
        <w:t>Н</w:t>
      </w:r>
      <w:r w:rsidRPr="00B40882">
        <w:rPr>
          <w:szCs w:val="20"/>
          <w:vertAlign w:val="subscript"/>
          <w:lang w:eastAsia="ru-RU"/>
        </w:rPr>
        <w:t>1</w:t>
      </w:r>
      <w:r w:rsidRPr="00B40882">
        <w:rPr>
          <w:szCs w:val="20"/>
          <w:lang w:eastAsia="ru-RU"/>
        </w:rPr>
        <w:t>={</w:t>
      </w:r>
      <w:r>
        <w:rPr>
          <w:szCs w:val="20"/>
          <w:lang w:eastAsia="ru-RU"/>
        </w:rPr>
        <w:t>студент из 1-ой группы</w:t>
      </w:r>
      <w:r w:rsidRPr="00B40882">
        <w:rPr>
          <w:szCs w:val="20"/>
          <w:lang w:eastAsia="ru-RU"/>
        </w:rPr>
        <w:t>},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i/>
          <w:szCs w:val="20"/>
          <w:lang w:eastAsia="ru-RU"/>
        </w:rPr>
        <w:t>Н</w:t>
      </w:r>
      <w:r>
        <w:rPr>
          <w:szCs w:val="20"/>
          <w:vertAlign w:val="subscript"/>
          <w:lang w:eastAsia="ru-RU"/>
        </w:rPr>
        <w:t>2</w:t>
      </w:r>
      <w:r w:rsidRPr="00B40882">
        <w:rPr>
          <w:szCs w:val="20"/>
          <w:lang w:eastAsia="ru-RU"/>
        </w:rPr>
        <w:t>={</w:t>
      </w:r>
      <w:r>
        <w:rPr>
          <w:szCs w:val="20"/>
          <w:lang w:eastAsia="ru-RU"/>
        </w:rPr>
        <w:t>студент из 2-ой группы</w:t>
      </w:r>
      <w:r w:rsidRPr="00B40882">
        <w:rPr>
          <w:szCs w:val="20"/>
          <w:lang w:eastAsia="ru-RU"/>
        </w:rPr>
        <w:t>},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i/>
          <w:szCs w:val="20"/>
          <w:lang w:eastAsia="ru-RU"/>
        </w:rPr>
        <w:t>Н</w:t>
      </w:r>
      <w:r>
        <w:rPr>
          <w:szCs w:val="20"/>
          <w:vertAlign w:val="subscript"/>
          <w:lang w:eastAsia="ru-RU"/>
        </w:rPr>
        <w:t>3</w:t>
      </w:r>
      <w:r w:rsidRPr="00B40882">
        <w:rPr>
          <w:szCs w:val="20"/>
          <w:lang w:eastAsia="ru-RU"/>
        </w:rPr>
        <w:t>={</w:t>
      </w:r>
      <w:r>
        <w:rPr>
          <w:szCs w:val="20"/>
          <w:lang w:eastAsia="ru-RU"/>
        </w:rPr>
        <w:t>студент из 3-ой группы</w:t>
      </w:r>
      <w:r w:rsidRPr="00B40882">
        <w:rPr>
          <w:szCs w:val="20"/>
          <w:lang w:eastAsia="ru-RU"/>
        </w:rPr>
        <w:t>}</w:t>
      </w:r>
      <w:r>
        <w:rPr>
          <w:szCs w:val="20"/>
          <w:lang w:eastAsia="ru-RU"/>
        </w:rPr>
        <w:t>.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szCs w:val="20"/>
          <w:lang w:eastAsia="ru-RU"/>
        </w:rPr>
        <w:tab/>
        <w:t>Вероятности этих гипотез по условию</w:t>
      </w:r>
      <w:r>
        <w:rPr>
          <w:szCs w:val="20"/>
          <w:lang w:eastAsia="ru-RU"/>
        </w:rPr>
        <w:t xml:space="preserve"> равны</w:t>
      </w:r>
      <w:r w:rsidRPr="00B40882">
        <w:rPr>
          <w:szCs w:val="20"/>
          <w:lang w:eastAsia="ru-RU"/>
        </w:rPr>
        <w:t>: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527118">
        <w:rPr>
          <w:position w:val="-88"/>
          <w:szCs w:val="20"/>
          <w:lang w:eastAsia="ru-RU"/>
        </w:rPr>
        <w:object w:dxaOrig="2360" w:dyaOrig="1900">
          <v:shape id="_x0000_i1031" type="#_x0000_t75" style="width:153.4pt;height:126.45pt" o:ole="">
            <v:imagedata r:id="rId20" o:title=""/>
          </v:shape>
          <o:OLEObject Type="Embed" ProgID="Equation.3" ShapeID="_x0000_i1031" DrawAspect="Content" ObjectID="_1520437314" r:id="rId21"/>
        </w:object>
      </w:r>
      <w:r w:rsidRPr="00B40882">
        <w:rPr>
          <w:szCs w:val="20"/>
          <w:lang w:eastAsia="ru-RU"/>
        </w:rPr>
        <w:t>.</w:t>
      </w:r>
    </w:p>
    <w:p w:rsidR="00527118" w:rsidRPr="00B40882" w:rsidRDefault="00527118" w:rsidP="00527118">
      <w:pPr>
        <w:ind w:right="0" w:firstLine="709"/>
        <w:rPr>
          <w:szCs w:val="20"/>
          <w:lang w:eastAsia="ru-RU"/>
        </w:rPr>
      </w:pPr>
      <w:r w:rsidRPr="00B40882">
        <w:rPr>
          <w:szCs w:val="20"/>
          <w:lang w:eastAsia="ru-RU"/>
        </w:rPr>
        <w:t>Гипотезы составляют полную группу событий, поскольку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527118">
        <w:rPr>
          <w:position w:val="-24"/>
          <w:szCs w:val="20"/>
          <w:lang w:eastAsia="ru-RU"/>
        </w:rPr>
        <w:object w:dxaOrig="3220" w:dyaOrig="620">
          <v:shape id="_x0000_i1032" type="#_x0000_t75" style="width:197.2pt;height:38.8pt" o:ole="">
            <v:imagedata r:id="rId22" o:title=""/>
          </v:shape>
          <o:OLEObject Type="Embed" ProgID="Equation.3" ShapeID="_x0000_i1032" DrawAspect="Content" ObjectID="_1520437315" r:id="rId23"/>
        </w:object>
      </w:r>
      <w:r w:rsidRPr="00B40882">
        <w:rPr>
          <w:szCs w:val="20"/>
          <w:lang w:eastAsia="ru-RU"/>
        </w:rPr>
        <w:t>.</w:t>
      </w:r>
    </w:p>
    <w:p w:rsidR="00527118" w:rsidRPr="00B40882" w:rsidRDefault="00527118" w:rsidP="00527118">
      <w:pPr>
        <w:ind w:right="0" w:firstLine="709"/>
        <w:rPr>
          <w:szCs w:val="20"/>
          <w:lang w:eastAsia="ru-RU"/>
        </w:rPr>
      </w:pPr>
      <w:r w:rsidRPr="00B40882">
        <w:rPr>
          <w:szCs w:val="20"/>
          <w:lang w:eastAsia="ru-RU"/>
        </w:rPr>
        <w:t xml:space="preserve">Условные вероятности события </w:t>
      </w:r>
      <w:r w:rsidRPr="00B40882">
        <w:rPr>
          <w:i/>
          <w:szCs w:val="20"/>
          <w:lang w:eastAsia="ru-RU"/>
        </w:rPr>
        <w:t>А</w:t>
      </w:r>
      <w:r w:rsidRPr="00B40882">
        <w:rPr>
          <w:szCs w:val="20"/>
          <w:lang w:eastAsia="ru-RU"/>
        </w:rPr>
        <w:t xml:space="preserve"> при наступлении гипотез равны</w:t>
      </w:r>
    </w:p>
    <w:p w:rsidR="00527118" w:rsidRPr="00B40882" w:rsidRDefault="00527118" w:rsidP="00527118">
      <w:pPr>
        <w:ind w:right="0"/>
        <w:rPr>
          <w:i/>
          <w:szCs w:val="20"/>
          <w:lang w:eastAsia="ru-RU"/>
        </w:rPr>
      </w:pPr>
      <w:r w:rsidRPr="00527118">
        <w:rPr>
          <w:i/>
          <w:position w:val="-12"/>
          <w:szCs w:val="20"/>
          <w:lang w:eastAsia="ru-RU"/>
        </w:rPr>
        <w:object w:dxaOrig="4940" w:dyaOrig="360">
          <v:shape id="_x0000_i1033" type="#_x0000_t75" style="width:293pt;height:20.65pt" o:ole="">
            <v:imagedata r:id="rId24" o:title=""/>
          </v:shape>
          <o:OLEObject Type="Embed" ProgID="Equation.3" ShapeID="_x0000_i1033" DrawAspect="Content" ObjectID="_1520437316" r:id="rId25"/>
        </w:object>
      </w:r>
      <w:r w:rsidRPr="00B40882">
        <w:rPr>
          <w:szCs w:val="20"/>
          <w:lang w:eastAsia="ru-RU"/>
        </w:rPr>
        <w:t>.</w:t>
      </w:r>
    </w:p>
    <w:p w:rsidR="00527118" w:rsidRPr="00B40882" w:rsidRDefault="00527118" w:rsidP="00527118">
      <w:pPr>
        <w:ind w:right="0"/>
        <w:rPr>
          <w:szCs w:val="20"/>
          <w:lang w:eastAsia="ru-RU"/>
        </w:rPr>
      </w:pPr>
      <w:r w:rsidRPr="00B40882">
        <w:rPr>
          <w:szCs w:val="20"/>
          <w:lang w:eastAsia="ru-RU"/>
        </w:rPr>
        <w:tab/>
        <w:t xml:space="preserve">Вероятность события </w:t>
      </w:r>
      <w:r w:rsidRPr="00B40882">
        <w:rPr>
          <w:i/>
          <w:szCs w:val="20"/>
          <w:lang w:eastAsia="ru-RU"/>
        </w:rPr>
        <w:t>А</w:t>
      </w:r>
      <w:r w:rsidRPr="00B40882">
        <w:rPr>
          <w:szCs w:val="20"/>
          <w:lang w:eastAsia="ru-RU"/>
        </w:rPr>
        <w:t xml:space="preserve"> находим по формуле полной вероятности:</w:t>
      </w:r>
    </w:p>
    <w:p w:rsidR="00527118" w:rsidRPr="00B40882" w:rsidRDefault="00776BAB" w:rsidP="00527118">
      <w:r w:rsidRPr="00527118">
        <w:rPr>
          <w:position w:val="-46"/>
          <w:szCs w:val="20"/>
          <w:lang w:eastAsia="ru-RU"/>
        </w:rPr>
        <w:object w:dxaOrig="6640" w:dyaOrig="1040">
          <v:shape id="_x0000_i1034" type="#_x0000_t75" style="width:446.4pt;height:68.25pt" o:ole="">
            <v:imagedata r:id="rId26" o:title=""/>
          </v:shape>
          <o:OLEObject Type="Embed" ProgID="Equation.3" ShapeID="_x0000_i1034" DrawAspect="Content" ObjectID="_1520437317" r:id="rId27"/>
        </w:object>
      </w:r>
    </w:p>
    <w:p w:rsidR="00527118" w:rsidRPr="00B40882" w:rsidRDefault="00527118" w:rsidP="00527118">
      <w:pPr>
        <w:ind w:firstLine="708"/>
        <w:rPr>
          <w:b/>
          <w:u w:val="single"/>
        </w:rPr>
      </w:pPr>
    </w:p>
    <w:p w:rsidR="00527118" w:rsidRPr="00B40882" w:rsidRDefault="00527118" w:rsidP="00527118">
      <w:pPr>
        <w:ind w:firstLine="708"/>
      </w:pPr>
      <w:r w:rsidRPr="00B40882">
        <w:rPr>
          <w:b/>
          <w:u w:val="single"/>
        </w:rPr>
        <w:t>Ответ:</w:t>
      </w:r>
      <w:r w:rsidRPr="00B40882">
        <w:t xml:space="preserve">   0,</w:t>
      </w:r>
      <w:r>
        <w:t>793</w:t>
      </w:r>
      <w:r w:rsidRPr="00B40882">
        <w:t>.</w:t>
      </w:r>
    </w:p>
    <w:p w:rsidR="00527118" w:rsidRPr="00B40882" w:rsidRDefault="00527118" w:rsidP="00527118">
      <w:pPr>
        <w:ind w:right="0" w:firstLine="708"/>
        <w:rPr>
          <w:b/>
          <w:u w:val="single"/>
        </w:rPr>
      </w:pPr>
    </w:p>
    <w:p w:rsidR="00AE750A" w:rsidRDefault="00AE750A">
      <w:pPr>
        <w:ind w:right="0"/>
        <w:jc w:val="left"/>
        <w:rPr>
          <w:iCs/>
          <w:lang w:eastAsia="be-BY"/>
        </w:rPr>
      </w:pPr>
      <w:r>
        <w:rPr>
          <w:iCs/>
          <w:lang w:eastAsia="be-BY"/>
        </w:rPr>
        <w:br w:type="page"/>
      </w:r>
    </w:p>
    <w:p w:rsidR="00AE750A" w:rsidRDefault="00AE750A" w:rsidP="00AE750A">
      <w:pPr>
        <w:jc w:val="center"/>
        <w:outlineLvl w:val="0"/>
      </w:pPr>
      <w:bookmarkStart w:id="2" w:name="_Toc446693986"/>
      <w:r>
        <w:rPr>
          <w:b/>
          <w:u w:val="single"/>
        </w:rPr>
        <w:lastRenderedPageBreak/>
        <w:t>Задание 3</w:t>
      </w:r>
      <w:bookmarkEnd w:id="2"/>
    </w:p>
    <w:p w:rsidR="00AE750A" w:rsidRDefault="00AE750A" w:rsidP="00AE750A">
      <w:pPr>
        <w:jc w:val="center"/>
      </w:pPr>
    </w:p>
    <w:p w:rsidR="00776BAB" w:rsidRPr="00776BAB" w:rsidRDefault="00776BAB" w:rsidP="00776BAB">
      <w:pPr>
        <w:pStyle w:val="af3"/>
        <w:spacing w:after="0"/>
        <w:ind w:right="-1" w:firstLine="708"/>
        <w:rPr>
          <w:szCs w:val="24"/>
          <w:lang w:eastAsia="ru-RU"/>
        </w:rPr>
      </w:pPr>
      <w:r w:rsidRPr="00776BAB">
        <w:rPr>
          <w:szCs w:val="24"/>
          <w:lang w:eastAsia="ru-RU"/>
        </w:rPr>
        <w:t xml:space="preserve">Вероятность отказа каждого прибора при испытании равна 0,2. Какова вероятность того, что при испытаниях из 10 приборов будет работать не менее </w:t>
      </w:r>
      <w:r>
        <w:rPr>
          <w:szCs w:val="24"/>
          <w:lang w:eastAsia="ru-RU"/>
        </w:rPr>
        <w:t xml:space="preserve">        </w:t>
      </w:r>
      <w:r w:rsidRPr="00776BAB">
        <w:rPr>
          <w:szCs w:val="24"/>
          <w:lang w:eastAsia="ru-RU"/>
        </w:rPr>
        <w:t>2-х приборов?</w:t>
      </w:r>
    </w:p>
    <w:p w:rsidR="00AE750A" w:rsidRPr="008A259E" w:rsidRDefault="00AE750A" w:rsidP="00AE750A"/>
    <w:p w:rsidR="00AE750A" w:rsidRPr="00183D73" w:rsidRDefault="00AE750A" w:rsidP="00AE750A">
      <w:pPr>
        <w:jc w:val="center"/>
      </w:pPr>
      <w:r w:rsidRPr="00183D73">
        <w:rPr>
          <w:b/>
          <w:u w:val="single"/>
        </w:rPr>
        <w:t>Решение</w:t>
      </w:r>
    </w:p>
    <w:p w:rsidR="00AE750A" w:rsidRPr="00183D73" w:rsidRDefault="00AE750A" w:rsidP="00AE750A">
      <w:pPr>
        <w:jc w:val="center"/>
      </w:pPr>
    </w:p>
    <w:p w:rsidR="008F63D0" w:rsidRPr="00B40882" w:rsidRDefault="008F63D0" w:rsidP="008F63D0">
      <w:pPr>
        <w:ind w:right="0" w:firstLine="708"/>
        <w:rPr>
          <w:szCs w:val="28"/>
          <w:lang w:eastAsia="ru-RU"/>
        </w:rPr>
      </w:pPr>
      <w:r w:rsidRPr="00B40882">
        <w:rPr>
          <w:lang w:eastAsia="ru-RU"/>
        </w:rPr>
        <w:t xml:space="preserve">Условие задачи можно рассматривать как серию из </w:t>
      </w:r>
      <w:r w:rsidRPr="00B40882">
        <w:rPr>
          <w:i/>
          <w:szCs w:val="28"/>
          <w:lang w:val="en-GB" w:eastAsia="ru-RU"/>
        </w:rPr>
        <w:t>n</w:t>
      </w:r>
      <w:r w:rsidRPr="00B40882">
        <w:rPr>
          <w:szCs w:val="28"/>
          <w:lang w:eastAsia="ru-RU"/>
        </w:rPr>
        <w:t>=</w:t>
      </w:r>
      <w:r>
        <w:rPr>
          <w:szCs w:val="28"/>
          <w:lang w:eastAsia="ru-RU"/>
        </w:rPr>
        <w:t>10</w:t>
      </w:r>
      <w:r w:rsidRPr="00B40882">
        <w:rPr>
          <w:szCs w:val="28"/>
          <w:lang w:eastAsia="ru-RU"/>
        </w:rPr>
        <w:t xml:space="preserve"> независимых опытов, состоящих в </w:t>
      </w:r>
      <w:r>
        <w:rPr>
          <w:szCs w:val="28"/>
          <w:lang w:eastAsia="ru-RU"/>
        </w:rPr>
        <w:t>испытаниях приборов</w:t>
      </w:r>
      <w:r w:rsidRPr="00B40882">
        <w:rPr>
          <w:szCs w:val="28"/>
          <w:lang w:eastAsia="ru-RU"/>
        </w:rPr>
        <w:t xml:space="preserve">. В результате каждого опыта  событие, состоящее в том, что </w:t>
      </w:r>
      <w:r>
        <w:rPr>
          <w:szCs w:val="28"/>
          <w:lang w:eastAsia="ru-RU"/>
        </w:rPr>
        <w:t>прибор будет работать</w:t>
      </w:r>
      <w:r w:rsidRPr="00B40882">
        <w:rPr>
          <w:szCs w:val="28"/>
          <w:lang w:eastAsia="ru-RU"/>
        </w:rPr>
        <w:t>,</w:t>
      </w:r>
      <w:r w:rsidRPr="00B40882">
        <w:rPr>
          <w:i/>
          <w:szCs w:val="28"/>
          <w:lang w:eastAsia="ru-RU"/>
        </w:rPr>
        <w:t xml:space="preserve"> </w:t>
      </w:r>
      <w:r w:rsidRPr="00B40882">
        <w:rPr>
          <w:szCs w:val="28"/>
          <w:lang w:eastAsia="ru-RU"/>
        </w:rPr>
        <w:t xml:space="preserve">появляется с постоянной вероятностью </w:t>
      </w:r>
      <w:r w:rsidRPr="00B40882">
        <w:rPr>
          <w:i/>
          <w:szCs w:val="28"/>
          <w:lang w:eastAsia="ru-RU"/>
        </w:rPr>
        <w:t>р</w:t>
      </w:r>
      <w:r w:rsidRPr="00B40882">
        <w:rPr>
          <w:szCs w:val="28"/>
          <w:lang w:eastAsia="ru-RU"/>
        </w:rPr>
        <w:t>=</w:t>
      </w:r>
      <w:r>
        <w:rPr>
          <w:szCs w:val="28"/>
          <w:lang w:eastAsia="ru-RU"/>
        </w:rPr>
        <w:t xml:space="preserve">1–0,2=0,8 </w:t>
      </w:r>
      <w:r w:rsidRPr="00B40882">
        <w:rPr>
          <w:szCs w:val="28"/>
          <w:lang w:eastAsia="ru-RU"/>
        </w:rPr>
        <w:t xml:space="preserve">и не появляется с вероятностью </w:t>
      </w:r>
      <w:r w:rsidRPr="00B40882">
        <w:rPr>
          <w:i/>
          <w:szCs w:val="28"/>
          <w:lang w:val="en-US" w:eastAsia="ru-RU"/>
        </w:rPr>
        <w:t>q</w:t>
      </w:r>
      <w:r w:rsidRPr="00B40882">
        <w:rPr>
          <w:szCs w:val="28"/>
          <w:lang w:eastAsia="ru-RU"/>
        </w:rPr>
        <w:t>=1–</w:t>
      </w:r>
      <w:r w:rsidRPr="00B40882">
        <w:rPr>
          <w:i/>
          <w:szCs w:val="28"/>
          <w:lang w:eastAsia="ru-RU"/>
        </w:rPr>
        <w:t>р</w:t>
      </w:r>
      <w:r w:rsidRPr="00B40882">
        <w:rPr>
          <w:szCs w:val="28"/>
          <w:lang w:eastAsia="ru-RU"/>
        </w:rPr>
        <w:t>=0,</w:t>
      </w:r>
      <w:r>
        <w:rPr>
          <w:szCs w:val="28"/>
          <w:lang w:eastAsia="ru-RU"/>
        </w:rPr>
        <w:t>2</w:t>
      </w:r>
      <w:r w:rsidRPr="00B40882">
        <w:rPr>
          <w:szCs w:val="28"/>
          <w:lang w:eastAsia="ru-RU"/>
        </w:rPr>
        <w:t xml:space="preserve"> (это вероятность </w:t>
      </w:r>
      <w:r>
        <w:rPr>
          <w:szCs w:val="28"/>
          <w:lang w:eastAsia="ru-RU"/>
        </w:rPr>
        <w:t>отказа прибора</w:t>
      </w:r>
      <w:r w:rsidRPr="00B40882">
        <w:rPr>
          <w:szCs w:val="28"/>
          <w:lang w:eastAsia="ru-RU"/>
        </w:rPr>
        <w:t xml:space="preserve">). Вероятность </w:t>
      </w:r>
      <w:r w:rsidRPr="00B40882">
        <w:rPr>
          <w:i/>
          <w:szCs w:val="28"/>
          <w:lang w:val="en-GB" w:eastAsia="ru-RU"/>
        </w:rPr>
        <w:t>P</w:t>
      </w:r>
      <w:r w:rsidRPr="00B40882">
        <w:rPr>
          <w:i/>
          <w:szCs w:val="28"/>
          <w:vertAlign w:val="subscript"/>
          <w:lang w:val="en-US" w:eastAsia="ru-RU"/>
        </w:rPr>
        <w:t>n</w:t>
      </w:r>
      <w:r w:rsidRPr="00B40882">
        <w:rPr>
          <w:szCs w:val="28"/>
          <w:lang w:eastAsia="ru-RU"/>
        </w:rPr>
        <w:t>(</w:t>
      </w:r>
      <w:r w:rsidRPr="00B40882">
        <w:rPr>
          <w:i/>
          <w:szCs w:val="28"/>
          <w:lang w:val="en-GB" w:eastAsia="ru-RU"/>
        </w:rPr>
        <w:t>k</w:t>
      </w:r>
      <w:r w:rsidRPr="00B40882">
        <w:rPr>
          <w:szCs w:val="28"/>
          <w:lang w:eastAsia="ru-RU"/>
        </w:rPr>
        <w:t xml:space="preserve">) того, что в последовательности из </w:t>
      </w:r>
      <w:r w:rsidRPr="00B40882">
        <w:rPr>
          <w:i/>
          <w:szCs w:val="28"/>
          <w:lang w:val="en-GB" w:eastAsia="ru-RU"/>
        </w:rPr>
        <w:t>n</w:t>
      </w:r>
      <w:r w:rsidRPr="00B40882">
        <w:rPr>
          <w:szCs w:val="28"/>
          <w:lang w:eastAsia="ru-RU"/>
        </w:rPr>
        <w:t xml:space="preserve"> опытов интересующее нас событие  произойдет ровно </w:t>
      </w:r>
      <w:r w:rsidRPr="00B40882">
        <w:rPr>
          <w:i/>
          <w:szCs w:val="28"/>
          <w:lang w:val="en-GB" w:eastAsia="ru-RU"/>
        </w:rPr>
        <w:t>k</w:t>
      </w:r>
      <w:r w:rsidRPr="00B40882">
        <w:rPr>
          <w:szCs w:val="28"/>
          <w:lang w:eastAsia="ru-RU"/>
        </w:rPr>
        <w:t xml:space="preserve"> раз, находится по формуле Бернулли:</w:t>
      </w:r>
    </w:p>
    <w:p w:rsidR="008F63D0" w:rsidRPr="00B40882" w:rsidRDefault="008F63D0" w:rsidP="008F63D0">
      <w:pPr>
        <w:ind w:right="0"/>
        <w:rPr>
          <w:szCs w:val="28"/>
          <w:lang w:eastAsia="ru-RU"/>
        </w:rPr>
      </w:pPr>
      <w:r w:rsidRPr="00B40882">
        <w:rPr>
          <w:szCs w:val="28"/>
          <w:lang w:eastAsia="ru-RU"/>
        </w:rPr>
        <w:tab/>
      </w:r>
      <w:r w:rsidRPr="00C54B02">
        <w:rPr>
          <w:position w:val="-28"/>
          <w:szCs w:val="28"/>
          <w:lang w:val="be-BY" w:eastAsia="ru-RU"/>
        </w:rPr>
        <w:object w:dxaOrig="4020" w:dyaOrig="660">
          <v:shape id="_x0000_i1035" type="#_x0000_t75" style="width:249.8pt;height:41.3pt" o:ole="" fillcolor="window">
            <v:imagedata r:id="rId28" o:title=""/>
          </v:shape>
          <o:OLEObject Type="Embed" ProgID="Equation.3" ShapeID="_x0000_i1035" DrawAspect="Content" ObjectID="_1520437318" r:id="rId29"/>
        </w:object>
      </w:r>
      <w:r w:rsidRPr="00B40882">
        <w:rPr>
          <w:szCs w:val="28"/>
          <w:lang w:val="be-BY" w:eastAsia="ru-RU"/>
        </w:rPr>
        <w:t>.</w:t>
      </w:r>
    </w:p>
    <w:p w:rsidR="008F63D0" w:rsidRPr="00B40882" w:rsidRDefault="008F63D0" w:rsidP="008F63D0">
      <w:pPr>
        <w:ind w:right="0"/>
        <w:rPr>
          <w:szCs w:val="28"/>
          <w:lang w:eastAsia="ru-RU"/>
        </w:rPr>
      </w:pPr>
      <w:r w:rsidRPr="00B40882">
        <w:rPr>
          <w:szCs w:val="28"/>
          <w:lang w:eastAsia="ru-RU"/>
        </w:rPr>
        <w:tab/>
        <w:t xml:space="preserve">Найдем вероятность события </w:t>
      </w:r>
      <w:r w:rsidRPr="00B40882">
        <w:rPr>
          <w:i/>
          <w:szCs w:val="28"/>
          <w:lang w:eastAsia="ru-RU"/>
        </w:rPr>
        <w:t>А</w:t>
      </w:r>
      <w:r w:rsidRPr="00B40882">
        <w:rPr>
          <w:szCs w:val="28"/>
          <w:lang w:eastAsia="ru-RU"/>
        </w:rPr>
        <w:t>={</w:t>
      </w:r>
      <w:r w:rsidRPr="00776BAB">
        <w:rPr>
          <w:szCs w:val="24"/>
          <w:lang w:eastAsia="ru-RU"/>
        </w:rPr>
        <w:t xml:space="preserve">из 10 приборов будет работать не менее </w:t>
      </w:r>
      <w:r>
        <w:rPr>
          <w:szCs w:val="24"/>
          <w:lang w:eastAsia="ru-RU"/>
        </w:rPr>
        <w:t xml:space="preserve">        </w:t>
      </w:r>
      <w:r w:rsidRPr="00776BAB">
        <w:rPr>
          <w:szCs w:val="24"/>
          <w:lang w:eastAsia="ru-RU"/>
        </w:rPr>
        <w:t>2-х приборов</w:t>
      </w:r>
      <w:r w:rsidRPr="00B40882">
        <w:rPr>
          <w:szCs w:val="28"/>
          <w:lang w:eastAsia="ru-RU"/>
        </w:rPr>
        <w:t>}:</w:t>
      </w:r>
    </w:p>
    <w:p w:rsidR="008F63D0" w:rsidRPr="00B40882" w:rsidRDefault="001A7004" w:rsidP="008F63D0">
      <w:pPr>
        <w:ind w:right="0"/>
        <w:rPr>
          <w:szCs w:val="28"/>
          <w:lang w:eastAsia="ru-RU"/>
        </w:rPr>
      </w:pPr>
      <w:r w:rsidRPr="008F63D0">
        <w:rPr>
          <w:position w:val="-58"/>
          <w:szCs w:val="28"/>
          <w:lang w:eastAsia="ru-RU"/>
        </w:rPr>
        <w:object w:dxaOrig="7620" w:dyaOrig="1280">
          <v:shape id="_x0000_i1036" type="#_x0000_t75" style="width:493.35pt;height:83.25pt" o:ole="" fillcolor="window">
            <v:imagedata r:id="rId30" o:title=""/>
          </v:shape>
          <o:OLEObject Type="Embed" ProgID="Equation.3" ShapeID="_x0000_i1036" DrawAspect="Content" ObjectID="_1520437319" r:id="rId31"/>
        </w:object>
      </w:r>
    </w:p>
    <w:p w:rsidR="002971A3" w:rsidRDefault="008F63D0" w:rsidP="008F63D0">
      <w:pPr>
        <w:ind w:right="0" w:firstLine="708"/>
        <w:rPr>
          <w:szCs w:val="28"/>
          <w:lang w:eastAsia="ru-RU"/>
        </w:rPr>
      </w:pPr>
      <w:r w:rsidRPr="00B40882">
        <w:rPr>
          <w:b/>
          <w:szCs w:val="28"/>
          <w:u w:val="single"/>
          <w:lang w:eastAsia="ru-RU"/>
        </w:rPr>
        <w:t>Ответ:</w:t>
      </w:r>
      <w:r w:rsidRPr="00B40882">
        <w:rPr>
          <w:szCs w:val="28"/>
          <w:lang w:eastAsia="ru-RU"/>
        </w:rPr>
        <w:t xml:space="preserve">  0,</w:t>
      </w:r>
      <w:r>
        <w:rPr>
          <w:szCs w:val="28"/>
          <w:lang w:eastAsia="ru-RU"/>
        </w:rPr>
        <w:t>999996</w:t>
      </w:r>
      <w:r w:rsidRPr="00B40882">
        <w:rPr>
          <w:szCs w:val="28"/>
          <w:lang w:eastAsia="ru-RU"/>
        </w:rPr>
        <w:t>.</w:t>
      </w:r>
    </w:p>
    <w:p w:rsidR="002971A3" w:rsidRDefault="002971A3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665D30" w:rsidRDefault="00665D30" w:rsidP="00665D30">
      <w:pPr>
        <w:jc w:val="center"/>
        <w:outlineLvl w:val="0"/>
      </w:pPr>
      <w:bookmarkStart w:id="3" w:name="_Toc446693987"/>
      <w:r>
        <w:rPr>
          <w:b/>
          <w:u w:val="single"/>
        </w:rPr>
        <w:lastRenderedPageBreak/>
        <w:t>Задание 4</w:t>
      </w:r>
      <w:bookmarkEnd w:id="3"/>
    </w:p>
    <w:p w:rsidR="00665D30" w:rsidRDefault="00665D30" w:rsidP="00665D30">
      <w:pPr>
        <w:jc w:val="center"/>
      </w:pPr>
    </w:p>
    <w:p w:rsidR="00665D30" w:rsidRPr="00776BAB" w:rsidRDefault="00845570" w:rsidP="00665D30">
      <w:pPr>
        <w:pStyle w:val="af3"/>
        <w:spacing w:after="0"/>
        <w:ind w:right="-1" w:firstLine="708"/>
        <w:rPr>
          <w:szCs w:val="24"/>
          <w:lang w:eastAsia="ru-RU"/>
        </w:rPr>
      </w:pPr>
      <w:r w:rsidRPr="009401B2">
        <w:t>Всхожесть хранящегося на складе зерна равна 80%. Отбираются 400 зерен. Определить вероятность того, что из отобранных зерен взойдут</w:t>
      </w:r>
      <w:r>
        <w:t xml:space="preserve"> </w:t>
      </w:r>
      <w:r w:rsidRPr="009401B2">
        <w:t xml:space="preserve"> ровно  303 зерна</w:t>
      </w:r>
      <w:r>
        <w:t>.</w:t>
      </w:r>
    </w:p>
    <w:p w:rsidR="00665D30" w:rsidRPr="008A259E" w:rsidRDefault="00665D30" w:rsidP="00665D30"/>
    <w:p w:rsidR="00665D30" w:rsidRPr="00183D73" w:rsidRDefault="00665D30" w:rsidP="00665D30">
      <w:pPr>
        <w:jc w:val="center"/>
      </w:pPr>
      <w:r w:rsidRPr="00183D73">
        <w:rPr>
          <w:b/>
          <w:u w:val="single"/>
        </w:rPr>
        <w:t>Решение</w:t>
      </w:r>
    </w:p>
    <w:p w:rsidR="00665D30" w:rsidRPr="00183D73" w:rsidRDefault="00665D30" w:rsidP="00665D30">
      <w:pPr>
        <w:jc w:val="center"/>
      </w:pPr>
    </w:p>
    <w:p w:rsidR="005C3BA8" w:rsidRPr="005C3BA8" w:rsidRDefault="005C3BA8" w:rsidP="005C3BA8">
      <w:pPr>
        <w:ind w:right="0" w:firstLine="708"/>
        <w:rPr>
          <w:lang w:eastAsia="ru-RU"/>
        </w:rPr>
      </w:pPr>
      <w:r w:rsidRPr="005C3BA8">
        <w:rPr>
          <w:lang w:eastAsia="ru-RU"/>
        </w:rPr>
        <w:t xml:space="preserve">Условие задачи можно рассматривать как серию из </w:t>
      </w:r>
      <w:r w:rsidRPr="005C3BA8">
        <w:rPr>
          <w:i/>
          <w:lang w:val="en-US" w:eastAsia="ru-RU"/>
        </w:rPr>
        <w:t>n</w:t>
      </w:r>
      <w:r w:rsidRPr="005C3BA8">
        <w:rPr>
          <w:lang w:eastAsia="ru-RU"/>
        </w:rPr>
        <w:t>=</w:t>
      </w:r>
      <w:r w:rsidR="00845570">
        <w:rPr>
          <w:lang w:eastAsia="ru-RU"/>
        </w:rPr>
        <w:t>40</w:t>
      </w:r>
      <w:r w:rsidR="003A7704">
        <w:rPr>
          <w:lang w:eastAsia="ru-RU"/>
        </w:rPr>
        <w:t>0</w:t>
      </w:r>
      <w:r w:rsidRPr="005C3BA8">
        <w:rPr>
          <w:lang w:eastAsia="ru-RU"/>
        </w:rPr>
        <w:t xml:space="preserve"> независимых испытаний, состоящих в проверке </w:t>
      </w:r>
      <w:r w:rsidR="00DA4107">
        <w:rPr>
          <w:lang w:eastAsia="ru-RU"/>
        </w:rPr>
        <w:t>зерен на всхожесть</w:t>
      </w:r>
      <w:r w:rsidRPr="005C3BA8">
        <w:rPr>
          <w:lang w:eastAsia="ru-RU"/>
        </w:rPr>
        <w:t xml:space="preserve">, в каждом из которых с вероятностью  </w:t>
      </w:r>
      <w:r w:rsidRPr="005C3BA8">
        <w:rPr>
          <w:i/>
          <w:lang w:val="en-US" w:eastAsia="ru-RU"/>
        </w:rPr>
        <w:t>p</w:t>
      </w:r>
      <w:r w:rsidRPr="005C3BA8">
        <w:rPr>
          <w:lang w:eastAsia="ru-RU"/>
        </w:rPr>
        <w:t>=</w:t>
      </w:r>
      <w:r w:rsidR="003A7704">
        <w:rPr>
          <w:lang w:eastAsia="ru-RU"/>
        </w:rPr>
        <w:t>0,</w:t>
      </w:r>
      <w:r w:rsidR="00DA4107">
        <w:rPr>
          <w:lang w:eastAsia="ru-RU"/>
        </w:rPr>
        <w:t>8</w:t>
      </w:r>
      <w:r w:rsidRPr="005C3BA8">
        <w:rPr>
          <w:lang w:eastAsia="ru-RU"/>
        </w:rPr>
        <w:t xml:space="preserve"> может осуществиться событие</w:t>
      </w:r>
      <w:r w:rsidR="003A7704">
        <w:rPr>
          <w:lang w:eastAsia="ru-RU"/>
        </w:rPr>
        <w:t xml:space="preserve">, что </w:t>
      </w:r>
      <w:r w:rsidR="00DA4107">
        <w:rPr>
          <w:lang w:eastAsia="ru-RU"/>
        </w:rPr>
        <w:t>зерно взойдет</w:t>
      </w:r>
      <w:r w:rsidRPr="005C3BA8">
        <w:rPr>
          <w:lang w:eastAsia="ru-RU"/>
        </w:rPr>
        <w:t xml:space="preserve">. Вероятность того, что </w:t>
      </w:r>
      <w:r w:rsidR="00DA4107">
        <w:rPr>
          <w:szCs w:val="28"/>
          <w:lang w:eastAsia="ru-RU"/>
        </w:rPr>
        <w:t>зерно не взойдет</w:t>
      </w:r>
      <w:r w:rsidRPr="005C3BA8">
        <w:rPr>
          <w:lang w:eastAsia="ru-RU"/>
        </w:rPr>
        <w:t xml:space="preserve">, равна </w:t>
      </w:r>
      <w:r w:rsidRPr="005C3BA8">
        <w:rPr>
          <w:i/>
          <w:lang w:val="en-US" w:eastAsia="ru-RU"/>
        </w:rPr>
        <w:t>q</w:t>
      </w:r>
      <w:r w:rsidRPr="005C3BA8">
        <w:rPr>
          <w:i/>
          <w:lang w:eastAsia="ru-RU"/>
        </w:rPr>
        <w:t>=</w:t>
      </w:r>
      <w:r w:rsidRPr="005C3BA8">
        <w:rPr>
          <w:lang w:eastAsia="ru-RU"/>
        </w:rPr>
        <w:t>1</w:t>
      </w:r>
      <w:r w:rsidRPr="005C3BA8">
        <w:rPr>
          <w:i/>
          <w:lang w:eastAsia="ru-RU"/>
        </w:rPr>
        <w:t>–</w:t>
      </w:r>
      <w:r w:rsidRPr="005C3BA8">
        <w:rPr>
          <w:i/>
          <w:lang w:val="en-US" w:eastAsia="ru-RU"/>
        </w:rPr>
        <w:t>p</w:t>
      </w:r>
      <w:r w:rsidRPr="005C3BA8">
        <w:rPr>
          <w:lang w:eastAsia="ru-RU"/>
        </w:rPr>
        <w:t>=1–0,</w:t>
      </w:r>
      <w:r w:rsidR="00DA4107">
        <w:rPr>
          <w:lang w:eastAsia="ru-RU"/>
        </w:rPr>
        <w:t>8</w:t>
      </w:r>
      <w:r w:rsidRPr="005C3BA8">
        <w:rPr>
          <w:lang w:eastAsia="ru-RU"/>
        </w:rPr>
        <w:t>=0,</w:t>
      </w:r>
      <w:r w:rsidR="00DA4107">
        <w:rPr>
          <w:lang w:eastAsia="ru-RU"/>
        </w:rPr>
        <w:t>2</w:t>
      </w:r>
      <w:r w:rsidRPr="005C3BA8">
        <w:rPr>
          <w:lang w:eastAsia="ru-RU"/>
        </w:rPr>
        <w:t>.</w:t>
      </w:r>
    </w:p>
    <w:p w:rsidR="005C3BA8" w:rsidRPr="005C3BA8" w:rsidRDefault="00DA4107" w:rsidP="003A7704">
      <w:pPr>
        <w:ind w:right="0" w:firstLine="708"/>
        <w:rPr>
          <w:szCs w:val="28"/>
          <w:lang w:eastAsia="ru-RU"/>
        </w:rPr>
      </w:pPr>
      <w:r w:rsidRPr="002B0481">
        <w:t xml:space="preserve">Для вычисления вероятностей того, что в </w:t>
      </w:r>
      <w:r w:rsidRPr="002B0481">
        <w:rPr>
          <w:i/>
          <w:lang w:val="en-US"/>
        </w:rPr>
        <w:t>n</w:t>
      </w:r>
      <w:r w:rsidRPr="002B0481">
        <w:rPr>
          <w:i/>
        </w:rPr>
        <w:t xml:space="preserve"> </w:t>
      </w:r>
      <w:r w:rsidRPr="002B0481">
        <w:t xml:space="preserve">испытаниях событие наступит </w:t>
      </w:r>
      <w:r w:rsidR="004A39A9">
        <w:rPr>
          <w:i/>
          <w:lang w:val="en-US"/>
        </w:rPr>
        <w:t>m</w:t>
      </w:r>
      <w:r w:rsidRPr="002B0481">
        <w:rPr>
          <w:i/>
        </w:rPr>
        <w:t xml:space="preserve"> </w:t>
      </w:r>
      <w:r w:rsidRPr="002B0481">
        <w:t xml:space="preserve"> раз,</w:t>
      </w:r>
      <w:r w:rsidRPr="002B0481">
        <w:rPr>
          <w:i/>
        </w:rPr>
        <w:t xml:space="preserve"> </w:t>
      </w:r>
      <w:r w:rsidRPr="002B0481">
        <w:t>воспользуемся  формулой Бернулли:</w:t>
      </w:r>
    </w:p>
    <w:p w:rsidR="005C3BA8" w:rsidRPr="005C3BA8" w:rsidRDefault="003A7704" w:rsidP="005C3BA8">
      <w:pPr>
        <w:widowControl w:val="0"/>
        <w:autoSpaceDE w:val="0"/>
        <w:autoSpaceDN w:val="0"/>
        <w:adjustRightInd w:val="0"/>
        <w:ind w:right="70"/>
        <w:rPr>
          <w:szCs w:val="28"/>
          <w:lang w:eastAsia="ru-RU"/>
        </w:rPr>
      </w:pPr>
      <w:r w:rsidRPr="005C3BA8">
        <w:rPr>
          <w:position w:val="-32"/>
          <w:szCs w:val="28"/>
          <w:lang w:eastAsia="ru-RU"/>
        </w:rPr>
        <w:object w:dxaOrig="2520" w:dyaOrig="700">
          <v:shape id="_x0000_i1037" type="#_x0000_t75" style="width:138.35pt;height:38.8pt" o:ole="">
            <v:imagedata r:id="rId32" o:title=""/>
          </v:shape>
          <o:OLEObject Type="Embed" ProgID="Equation.3" ShapeID="_x0000_i1037" DrawAspect="Content" ObjectID="_1520437320" r:id="rId33"/>
        </w:object>
      </w:r>
      <w:r w:rsidR="005C3BA8" w:rsidRPr="005C3BA8">
        <w:rPr>
          <w:szCs w:val="28"/>
          <w:lang w:eastAsia="ru-RU"/>
        </w:rPr>
        <w:t>,</w:t>
      </w:r>
    </w:p>
    <w:p w:rsidR="005C3BA8" w:rsidRPr="005C3BA8" w:rsidRDefault="005C3BA8" w:rsidP="005C3BA8">
      <w:pPr>
        <w:widowControl w:val="0"/>
        <w:autoSpaceDE w:val="0"/>
        <w:autoSpaceDN w:val="0"/>
        <w:adjustRightInd w:val="0"/>
        <w:ind w:right="70"/>
        <w:rPr>
          <w:szCs w:val="28"/>
          <w:lang w:eastAsia="ru-RU"/>
        </w:rPr>
      </w:pPr>
      <w:r w:rsidRPr="005C3BA8">
        <w:rPr>
          <w:szCs w:val="28"/>
          <w:lang w:eastAsia="ru-RU"/>
        </w:rPr>
        <w:t xml:space="preserve">где </w:t>
      </w:r>
      <w:r w:rsidRPr="005C3BA8">
        <w:rPr>
          <w:i/>
          <w:szCs w:val="28"/>
          <w:lang w:eastAsia="ru-RU"/>
        </w:rPr>
        <w:t>φ</w:t>
      </w:r>
      <w:r w:rsidRPr="005C3BA8">
        <w:rPr>
          <w:szCs w:val="28"/>
          <w:lang w:eastAsia="ru-RU"/>
        </w:rPr>
        <w:t>(</w:t>
      </w:r>
      <w:r w:rsidRPr="005C3BA8">
        <w:rPr>
          <w:i/>
          <w:szCs w:val="28"/>
          <w:lang w:eastAsia="ru-RU"/>
        </w:rPr>
        <w:t>х</w:t>
      </w:r>
      <w:r w:rsidRPr="005C3BA8">
        <w:rPr>
          <w:szCs w:val="28"/>
          <w:lang w:eastAsia="ru-RU"/>
        </w:rPr>
        <w:t>) – функция Гаусса.</w:t>
      </w:r>
    </w:p>
    <w:p w:rsidR="005C3BA8" w:rsidRPr="005C3BA8" w:rsidRDefault="005C3BA8" w:rsidP="005C3BA8">
      <w:pPr>
        <w:ind w:right="0" w:firstLine="720"/>
        <w:rPr>
          <w:szCs w:val="28"/>
          <w:lang w:eastAsia="ru-RU"/>
        </w:rPr>
      </w:pPr>
      <w:r w:rsidRPr="005C3BA8">
        <w:rPr>
          <w:szCs w:val="28"/>
          <w:lang w:eastAsia="ru-RU"/>
        </w:rPr>
        <w:t xml:space="preserve">Имеем </w:t>
      </w:r>
    </w:p>
    <w:p w:rsidR="005C3BA8" w:rsidRPr="005C3BA8" w:rsidRDefault="005C3BA8" w:rsidP="005C3BA8">
      <w:pPr>
        <w:ind w:right="0"/>
        <w:rPr>
          <w:rFonts w:eastAsia="Calibri"/>
          <w:szCs w:val="28"/>
        </w:rPr>
      </w:pPr>
      <w:r w:rsidRPr="005C3BA8">
        <w:rPr>
          <w:rFonts w:eastAsia="Calibri"/>
          <w:i/>
          <w:szCs w:val="28"/>
          <w:lang w:val="en-US"/>
        </w:rPr>
        <w:t>n</w:t>
      </w:r>
      <w:r w:rsidRPr="005C3BA8">
        <w:rPr>
          <w:rFonts w:eastAsia="Calibri"/>
          <w:szCs w:val="28"/>
        </w:rPr>
        <w:t>=</w:t>
      </w:r>
      <w:r w:rsidR="002A74E1">
        <w:rPr>
          <w:rFonts w:eastAsia="Calibri"/>
          <w:szCs w:val="28"/>
        </w:rPr>
        <w:t>40</w:t>
      </w:r>
      <w:r w:rsidR="003A7704">
        <w:rPr>
          <w:rFonts w:eastAsia="Calibri"/>
          <w:szCs w:val="28"/>
        </w:rPr>
        <w:t>0</w:t>
      </w:r>
      <w:r w:rsidRPr="005C3BA8">
        <w:rPr>
          <w:rFonts w:eastAsia="Calibri"/>
          <w:szCs w:val="28"/>
        </w:rPr>
        <w:t xml:space="preserve">, </w:t>
      </w:r>
      <w:r w:rsidRPr="005C3BA8">
        <w:rPr>
          <w:rFonts w:eastAsia="Calibri"/>
          <w:i/>
          <w:szCs w:val="28"/>
          <w:lang w:val="en-US"/>
        </w:rPr>
        <w:t>m</w:t>
      </w:r>
      <w:r w:rsidR="002A74E1">
        <w:rPr>
          <w:rFonts w:eastAsia="Calibri"/>
          <w:szCs w:val="28"/>
        </w:rPr>
        <w:t>=303</w:t>
      </w:r>
      <w:r w:rsidRPr="005C3BA8">
        <w:rPr>
          <w:rFonts w:eastAsia="Calibri"/>
          <w:szCs w:val="28"/>
        </w:rPr>
        <w:t xml:space="preserve">, </w:t>
      </w:r>
      <w:r w:rsidRPr="005C3BA8">
        <w:rPr>
          <w:rFonts w:eastAsia="Calibri"/>
          <w:i/>
          <w:szCs w:val="28"/>
          <w:lang w:val="en-US"/>
        </w:rPr>
        <w:t>p</w:t>
      </w:r>
      <w:r w:rsidRPr="005C3BA8">
        <w:rPr>
          <w:rFonts w:eastAsia="Calibri"/>
          <w:szCs w:val="28"/>
        </w:rPr>
        <w:t>=0,</w:t>
      </w:r>
      <w:r w:rsidR="002A74E1">
        <w:rPr>
          <w:rFonts w:eastAsia="Calibri"/>
          <w:szCs w:val="28"/>
        </w:rPr>
        <w:t>8</w:t>
      </w:r>
      <w:r w:rsidRPr="005C3BA8">
        <w:rPr>
          <w:rFonts w:eastAsia="Calibri"/>
          <w:szCs w:val="28"/>
        </w:rPr>
        <w:t xml:space="preserve">, </w:t>
      </w:r>
      <w:r w:rsidRPr="005C3BA8">
        <w:rPr>
          <w:rFonts w:eastAsia="Calibri"/>
          <w:i/>
          <w:szCs w:val="28"/>
          <w:lang w:val="en-US"/>
        </w:rPr>
        <w:t>q</w:t>
      </w:r>
      <w:r w:rsidRPr="005C3BA8">
        <w:rPr>
          <w:rFonts w:eastAsia="Calibri"/>
          <w:szCs w:val="28"/>
        </w:rPr>
        <w:t>=0,</w:t>
      </w:r>
      <w:r w:rsidR="002A74E1">
        <w:rPr>
          <w:rFonts w:eastAsia="Calibri"/>
          <w:szCs w:val="28"/>
        </w:rPr>
        <w:t>2</w:t>
      </w:r>
      <w:r w:rsidRPr="005C3BA8">
        <w:rPr>
          <w:rFonts w:eastAsia="Calibri"/>
          <w:szCs w:val="28"/>
        </w:rPr>
        <w:t xml:space="preserve">.     </w:t>
      </w:r>
    </w:p>
    <w:p w:rsidR="005C3BA8" w:rsidRPr="005C3BA8" w:rsidRDefault="005C3BA8" w:rsidP="005C3BA8">
      <w:pPr>
        <w:ind w:right="0" w:firstLine="708"/>
        <w:rPr>
          <w:szCs w:val="28"/>
          <w:lang w:eastAsia="ru-RU"/>
        </w:rPr>
      </w:pPr>
      <w:r w:rsidRPr="005C3BA8">
        <w:rPr>
          <w:szCs w:val="28"/>
          <w:lang w:eastAsia="ru-RU"/>
        </w:rPr>
        <w:t>Тогда</w:t>
      </w:r>
    </w:p>
    <w:p w:rsidR="005C3BA8" w:rsidRPr="005C3BA8" w:rsidRDefault="00D04577" w:rsidP="005C3BA8">
      <w:pPr>
        <w:widowControl w:val="0"/>
        <w:autoSpaceDE w:val="0"/>
        <w:autoSpaceDN w:val="0"/>
        <w:adjustRightInd w:val="0"/>
        <w:ind w:right="70"/>
        <w:rPr>
          <w:szCs w:val="28"/>
          <w:lang w:eastAsia="ru-RU"/>
        </w:rPr>
      </w:pPr>
      <w:r w:rsidRPr="002A74E1">
        <w:rPr>
          <w:position w:val="-32"/>
          <w:szCs w:val="28"/>
          <w:lang w:eastAsia="ru-RU"/>
        </w:rPr>
        <w:object w:dxaOrig="7839" w:dyaOrig="700">
          <v:shape id="_x0000_i1039" type="#_x0000_t75" style="width:483.95pt;height:43.85pt" o:ole="">
            <v:imagedata r:id="rId34" o:title=""/>
          </v:shape>
          <o:OLEObject Type="Embed" ProgID="Equation.3" ShapeID="_x0000_i1039" DrawAspect="Content" ObjectID="_1520437321" r:id="rId35"/>
        </w:object>
      </w:r>
      <w:r w:rsidR="005C3BA8" w:rsidRPr="005C3BA8">
        <w:rPr>
          <w:szCs w:val="28"/>
          <w:lang w:eastAsia="ru-RU"/>
        </w:rPr>
        <w:tab/>
      </w:r>
    </w:p>
    <w:p w:rsidR="005C3BA8" w:rsidRPr="005C3BA8" w:rsidRDefault="005C3BA8" w:rsidP="005C3BA8">
      <w:pPr>
        <w:autoSpaceDE w:val="0"/>
        <w:autoSpaceDN w:val="0"/>
        <w:adjustRightInd w:val="0"/>
        <w:ind w:left="5" w:right="0" w:firstLine="704"/>
        <w:rPr>
          <w:iCs/>
          <w:lang w:eastAsia="be-BY"/>
        </w:rPr>
      </w:pPr>
      <w:r w:rsidRPr="005C3BA8">
        <w:rPr>
          <w:b/>
          <w:iCs/>
          <w:u w:val="single"/>
          <w:lang w:eastAsia="be-BY"/>
        </w:rPr>
        <w:t>Ответ:</w:t>
      </w:r>
      <w:r w:rsidRPr="005C3BA8">
        <w:rPr>
          <w:iCs/>
          <w:lang w:eastAsia="be-BY"/>
        </w:rPr>
        <w:t xml:space="preserve">  </w:t>
      </w:r>
      <w:r w:rsidR="003A7704">
        <w:rPr>
          <w:iCs/>
          <w:lang w:eastAsia="be-BY"/>
        </w:rPr>
        <w:t>0,0</w:t>
      </w:r>
      <w:r w:rsidR="002A74E1">
        <w:rPr>
          <w:iCs/>
          <w:lang w:eastAsia="be-BY"/>
        </w:rPr>
        <w:t>052</w:t>
      </w:r>
      <w:r w:rsidRPr="005C3BA8">
        <w:rPr>
          <w:iCs/>
          <w:lang w:eastAsia="be-BY"/>
        </w:rPr>
        <w:t>.</w:t>
      </w:r>
    </w:p>
    <w:p w:rsidR="0019341B" w:rsidRPr="0019341B" w:rsidRDefault="0019341B" w:rsidP="0019341B">
      <w:pPr>
        <w:autoSpaceDE w:val="0"/>
        <w:autoSpaceDN w:val="0"/>
        <w:adjustRightInd w:val="0"/>
        <w:ind w:left="5" w:right="0" w:firstLine="704"/>
        <w:rPr>
          <w:iCs/>
          <w:lang w:eastAsia="be-BY"/>
        </w:rPr>
      </w:pPr>
    </w:p>
    <w:p w:rsidR="0019341B" w:rsidRPr="0019341B" w:rsidRDefault="0019341B" w:rsidP="0019341B">
      <w:pPr>
        <w:ind w:right="0"/>
        <w:rPr>
          <w:szCs w:val="28"/>
          <w:lang w:eastAsia="ru-RU"/>
        </w:rPr>
      </w:pPr>
      <w:r w:rsidRPr="0019341B">
        <w:rPr>
          <w:iCs/>
          <w:lang w:eastAsia="ru-RU"/>
        </w:rPr>
        <w:br w:type="page"/>
      </w:r>
    </w:p>
    <w:p w:rsidR="00BE2AD2" w:rsidRDefault="00BE2AD2" w:rsidP="00BE2AD2">
      <w:pPr>
        <w:jc w:val="center"/>
        <w:outlineLvl w:val="0"/>
      </w:pPr>
      <w:bookmarkStart w:id="4" w:name="_Toc446693988"/>
      <w:r>
        <w:rPr>
          <w:b/>
          <w:u w:val="single"/>
        </w:rPr>
        <w:lastRenderedPageBreak/>
        <w:t>Задание 5</w:t>
      </w:r>
      <w:bookmarkEnd w:id="4"/>
    </w:p>
    <w:p w:rsidR="00BE2AD2" w:rsidRDefault="00BE2AD2" w:rsidP="00BE2AD2">
      <w:pPr>
        <w:jc w:val="center"/>
      </w:pPr>
    </w:p>
    <w:p w:rsidR="00BE2AD2" w:rsidRPr="008A259E" w:rsidRDefault="00BE2AD2" w:rsidP="00BE2AD2">
      <w:r>
        <w:tab/>
      </w:r>
      <w:r w:rsidR="008F74B2">
        <w:rPr>
          <w:szCs w:val="28"/>
        </w:rPr>
        <w:t xml:space="preserve">В магазине продаются пять отечественных и три импортных телевизора. Составить закон распределения случайной величины </w:t>
      </w:r>
      <w:r w:rsidR="008F74B2" w:rsidRPr="0058612B">
        <w:rPr>
          <w:i/>
          <w:szCs w:val="28"/>
        </w:rPr>
        <w:t>Х</w:t>
      </w:r>
      <w:r w:rsidR="008F74B2">
        <w:rPr>
          <w:szCs w:val="28"/>
        </w:rPr>
        <w:t xml:space="preserve"> – числа импортных телевизоров из четыр</w:t>
      </w:r>
      <w:r w:rsidR="0062315C">
        <w:rPr>
          <w:szCs w:val="28"/>
        </w:rPr>
        <w:t>е</w:t>
      </w:r>
      <w:r w:rsidR="008F74B2">
        <w:rPr>
          <w:szCs w:val="28"/>
        </w:rPr>
        <w:t>х наудачу выбранных телевизоров. Найти функцию распределения этой случайной величины.</w:t>
      </w:r>
    </w:p>
    <w:p w:rsidR="00BE2AD2" w:rsidRDefault="00BE2AD2" w:rsidP="00BE2AD2"/>
    <w:p w:rsidR="00BE2AD2" w:rsidRPr="00183D73" w:rsidRDefault="00BE2AD2" w:rsidP="00BE2AD2">
      <w:pPr>
        <w:jc w:val="center"/>
      </w:pPr>
      <w:r w:rsidRPr="00183D73">
        <w:rPr>
          <w:b/>
          <w:u w:val="single"/>
        </w:rPr>
        <w:t>Решение</w:t>
      </w:r>
    </w:p>
    <w:p w:rsidR="00BE2AD2" w:rsidRPr="00183D73" w:rsidRDefault="00BE2AD2" w:rsidP="00BE2AD2">
      <w:pPr>
        <w:jc w:val="center"/>
      </w:pP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 xml:space="preserve">Случайная величина </w:t>
      </w:r>
      <w:r w:rsidRPr="00A015EA">
        <w:rPr>
          <w:i/>
          <w:szCs w:val="28"/>
        </w:rPr>
        <w:t>Х</w:t>
      </w:r>
      <w:r w:rsidRPr="00A015EA">
        <w:rPr>
          <w:szCs w:val="28"/>
        </w:rPr>
        <w:t xml:space="preserve"> – </w:t>
      </w:r>
      <w:r>
        <w:rPr>
          <w:szCs w:val="28"/>
        </w:rPr>
        <w:t xml:space="preserve">число </w:t>
      </w:r>
      <w:r w:rsidR="0062315C">
        <w:rPr>
          <w:szCs w:val="28"/>
        </w:rPr>
        <w:t>импортных телевизоров из четырех наудачу выбранных телевизоров</w:t>
      </w:r>
      <w:r w:rsidRPr="00A015EA">
        <w:rPr>
          <w:szCs w:val="28"/>
        </w:rPr>
        <w:t xml:space="preserve"> – может принимать значения 0;1;2</w:t>
      </w:r>
      <w:r w:rsidR="00BE1ACA">
        <w:rPr>
          <w:szCs w:val="28"/>
        </w:rPr>
        <w:t>;3</w:t>
      </w:r>
      <w:r w:rsidRPr="00A015EA">
        <w:rPr>
          <w:szCs w:val="28"/>
        </w:rPr>
        <w:t xml:space="preserve">. </w:t>
      </w: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 xml:space="preserve">Найдем, например, вероятность события </w:t>
      </w:r>
      <w:r w:rsidRPr="00A015EA">
        <w:rPr>
          <w:i/>
          <w:szCs w:val="28"/>
        </w:rPr>
        <w:t>Х</w:t>
      </w:r>
      <w:r w:rsidRPr="00A015EA">
        <w:rPr>
          <w:szCs w:val="28"/>
        </w:rPr>
        <w:t>=0.</w:t>
      </w: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 xml:space="preserve">Общее число </w:t>
      </w:r>
      <w:r w:rsidR="0062315C">
        <w:rPr>
          <w:szCs w:val="28"/>
        </w:rPr>
        <w:t>телевизоров</w:t>
      </w:r>
      <w:r w:rsidRPr="00A015EA">
        <w:rPr>
          <w:szCs w:val="28"/>
        </w:rPr>
        <w:t xml:space="preserve"> равно </w:t>
      </w:r>
      <w:r w:rsidR="0062315C">
        <w:rPr>
          <w:szCs w:val="28"/>
        </w:rPr>
        <w:t>5+3=8</w:t>
      </w:r>
      <w:r w:rsidRPr="00A015EA">
        <w:rPr>
          <w:i/>
          <w:szCs w:val="28"/>
        </w:rPr>
        <w:t xml:space="preserve">. </w:t>
      </w:r>
      <w:r w:rsidRPr="00A015EA">
        <w:rPr>
          <w:szCs w:val="28"/>
        </w:rPr>
        <w:t xml:space="preserve">Из них случайно отбирается </w:t>
      </w:r>
      <w:r w:rsidR="0062315C">
        <w:rPr>
          <w:szCs w:val="28"/>
        </w:rPr>
        <w:t>4</w:t>
      </w:r>
      <w:r w:rsidRPr="00A015EA">
        <w:rPr>
          <w:szCs w:val="28"/>
        </w:rPr>
        <w:t xml:space="preserve"> </w:t>
      </w:r>
      <w:r w:rsidR="0062315C">
        <w:rPr>
          <w:szCs w:val="28"/>
        </w:rPr>
        <w:t>телевизора</w:t>
      </w:r>
      <w:r w:rsidRPr="00A015EA">
        <w:rPr>
          <w:szCs w:val="28"/>
        </w:rPr>
        <w:t xml:space="preserve">. Всего возможностей выбрать такое количество </w:t>
      </w:r>
      <w:r w:rsidR="0062315C">
        <w:rPr>
          <w:szCs w:val="28"/>
        </w:rPr>
        <w:t xml:space="preserve">телевизоров </w:t>
      </w:r>
      <w:r w:rsidRPr="00A015EA">
        <w:rPr>
          <w:szCs w:val="28"/>
        </w:rPr>
        <w:t xml:space="preserve">равно числу сочетаний из </w:t>
      </w:r>
      <w:r w:rsidR="0062315C">
        <w:rPr>
          <w:szCs w:val="28"/>
        </w:rPr>
        <w:t>8</w:t>
      </w:r>
      <w:r w:rsidRPr="00A015EA">
        <w:rPr>
          <w:szCs w:val="28"/>
        </w:rPr>
        <w:t xml:space="preserve"> элементов по </w:t>
      </w:r>
      <w:r w:rsidR="0062315C">
        <w:rPr>
          <w:szCs w:val="28"/>
        </w:rPr>
        <w:t>4</w:t>
      </w:r>
      <w:r w:rsidRPr="00A015EA">
        <w:rPr>
          <w:szCs w:val="28"/>
        </w:rPr>
        <w:t>, т.е. С</w:t>
      </w:r>
      <w:r w:rsidR="0062315C">
        <w:rPr>
          <w:szCs w:val="28"/>
          <w:vertAlign w:val="superscript"/>
        </w:rPr>
        <w:t>4</w:t>
      </w:r>
      <w:r w:rsidR="0062315C">
        <w:rPr>
          <w:szCs w:val="28"/>
          <w:vertAlign w:val="subscript"/>
        </w:rPr>
        <w:t>8</w:t>
      </w:r>
      <w:r w:rsidRPr="00A015EA">
        <w:rPr>
          <w:szCs w:val="28"/>
        </w:rPr>
        <w:t xml:space="preserve">. Возможностей выбрать 0 </w:t>
      </w:r>
      <w:r w:rsidR="0062315C">
        <w:rPr>
          <w:szCs w:val="28"/>
        </w:rPr>
        <w:t>импортных телевизоров</w:t>
      </w:r>
      <w:r w:rsidRPr="00A015EA">
        <w:rPr>
          <w:szCs w:val="28"/>
        </w:rPr>
        <w:t xml:space="preserve"> из </w:t>
      </w:r>
      <w:r w:rsidR="0062315C">
        <w:rPr>
          <w:szCs w:val="28"/>
        </w:rPr>
        <w:t>3</w:t>
      </w:r>
      <w:r w:rsidRPr="00A015EA">
        <w:rPr>
          <w:szCs w:val="28"/>
        </w:rPr>
        <w:t xml:space="preserve"> имеющихся есть С</w:t>
      </w:r>
      <w:r w:rsidRPr="00A015EA">
        <w:rPr>
          <w:szCs w:val="28"/>
          <w:vertAlign w:val="superscript"/>
        </w:rPr>
        <w:t>0</w:t>
      </w:r>
      <w:r w:rsidR="0062315C">
        <w:rPr>
          <w:szCs w:val="28"/>
          <w:vertAlign w:val="subscript"/>
        </w:rPr>
        <w:t>3</w:t>
      </w:r>
      <w:r w:rsidRPr="00A015EA">
        <w:rPr>
          <w:szCs w:val="28"/>
        </w:rPr>
        <w:t xml:space="preserve">, возможностей выбрать оставшиеся </w:t>
      </w:r>
      <w:r w:rsidR="0062315C">
        <w:rPr>
          <w:szCs w:val="28"/>
        </w:rPr>
        <w:t>4</w:t>
      </w:r>
      <w:r w:rsidRPr="00A015EA">
        <w:rPr>
          <w:szCs w:val="28"/>
        </w:rPr>
        <w:t xml:space="preserve"> </w:t>
      </w:r>
      <w:r w:rsidR="0062315C">
        <w:rPr>
          <w:szCs w:val="28"/>
        </w:rPr>
        <w:t>телевизора</w:t>
      </w:r>
      <w:r w:rsidRPr="00A015EA">
        <w:rPr>
          <w:szCs w:val="28"/>
        </w:rPr>
        <w:t xml:space="preserve"> из </w:t>
      </w:r>
      <w:r w:rsidR="0062315C">
        <w:rPr>
          <w:szCs w:val="28"/>
        </w:rPr>
        <w:t>5</w:t>
      </w:r>
      <w:r w:rsidRPr="00A015EA">
        <w:rPr>
          <w:szCs w:val="28"/>
        </w:rPr>
        <w:t xml:space="preserve"> </w:t>
      </w:r>
      <w:r w:rsidR="0062315C">
        <w:rPr>
          <w:szCs w:val="28"/>
        </w:rPr>
        <w:t>отечественных</w:t>
      </w:r>
      <w:r w:rsidRPr="00A015EA">
        <w:rPr>
          <w:szCs w:val="28"/>
        </w:rPr>
        <w:t xml:space="preserve"> есть С</w:t>
      </w:r>
      <w:r w:rsidR="0062315C">
        <w:rPr>
          <w:szCs w:val="28"/>
          <w:vertAlign w:val="superscript"/>
        </w:rPr>
        <w:t>4</w:t>
      </w:r>
      <w:r w:rsidR="0062315C">
        <w:rPr>
          <w:szCs w:val="28"/>
          <w:vertAlign w:val="subscript"/>
        </w:rPr>
        <w:t>5</w:t>
      </w:r>
      <w:r w:rsidRPr="00A015EA">
        <w:rPr>
          <w:szCs w:val="28"/>
        </w:rPr>
        <w:t>. Общее число благоприятствующих нашему событию выборов есть С</w:t>
      </w:r>
      <w:r w:rsidRPr="00A015EA">
        <w:rPr>
          <w:szCs w:val="28"/>
          <w:vertAlign w:val="superscript"/>
        </w:rPr>
        <w:t>0</w:t>
      </w:r>
      <w:r w:rsidR="0062315C">
        <w:rPr>
          <w:szCs w:val="28"/>
          <w:vertAlign w:val="subscript"/>
        </w:rPr>
        <w:t>3</w:t>
      </w:r>
      <w:r w:rsidRPr="00A015EA">
        <w:rPr>
          <w:szCs w:val="28"/>
        </w:rPr>
        <w:t>* С</w:t>
      </w:r>
      <w:r w:rsidR="0062315C">
        <w:rPr>
          <w:szCs w:val="28"/>
          <w:vertAlign w:val="superscript"/>
        </w:rPr>
        <w:t>4</w:t>
      </w:r>
      <w:r w:rsidR="0062315C">
        <w:rPr>
          <w:szCs w:val="28"/>
          <w:vertAlign w:val="subscript"/>
        </w:rPr>
        <w:t>5</w:t>
      </w:r>
      <w:r w:rsidRPr="00A015EA">
        <w:rPr>
          <w:szCs w:val="28"/>
        </w:rPr>
        <w:t>.</w:t>
      </w: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>По классическому определению вероятности вероятность искомого события равна</w:t>
      </w:r>
    </w:p>
    <w:p w:rsidR="00BE2AD2" w:rsidRPr="00A015EA" w:rsidRDefault="0062315C" w:rsidP="00BE2AD2">
      <w:pPr>
        <w:rPr>
          <w:szCs w:val="28"/>
        </w:rPr>
      </w:pPr>
      <w:r w:rsidRPr="004F05CA">
        <w:rPr>
          <w:position w:val="-54"/>
          <w:szCs w:val="28"/>
        </w:rPr>
        <w:object w:dxaOrig="4180" w:dyaOrig="1200">
          <v:shape id="_x0000_i1040" type="#_x0000_t75" style="width:242.3pt;height:69.5pt" o:ole="">
            <v:imagedata r:id="rId36" o:title=""/>
          </v:shape>
          <o:OLEObject Type="Embed" ProgID="Equation.3" ShapeID="_x0000_i1040" DrawAspect="Content" ObjectID="_1520437322" r:id="rId37"/>
        </w:object>
      </w:r>
      <w:r w:rsidR="00BE2AD2" w:rsidRPr="00A015EA">
        <w:rPr>
          <w:szCs w:val="28"/>
        </w:rPr>
        <w:t>.</w:t>
      </w: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>Аналогично находим вероятности оставшихся  событий:</w:t>
      </w:r>
    </w:p>
    <w:p w:rsidR="00BE2AD2" w:rsidRPr="00A015EA" w:rsidRDefault="0062315C" w:rsidP="00BE2AD2">
      <w:pPr>
        <w:rPr>
          <w:szCs w:val="28"/>
        </w:rPr>
      </w:pPr>
      <w:r w:rsidRPr="00DC6DFA">
        <w:rPr>
          <w:position w:val="-126"/>
          <w:szCs w:val="28"/>
        </w:rPr>
        <w:object w:dxaOrig="4360" w:dyaOrig="2880">
          <v:shape id="_x0000_i1041" type="#_x0000_t75" style="width:272.95pt;height:180.3pt" o:ole="">
            <v:imagedata r:id="rId38" o:title=""/>
          </v:shape>
          <o:OLEObject Type="Embed" ProgID="Equation.3" ShapeID="_x0000_i1041" DrawAspect="Content" ObjectID="_1520437323" r:id="rId39"/>
        </w:object>
      </w:r>
    </w:p>
    <w:p w:rsidR="00BE2AD2" w:rsidRPr="00A015EA" w:rsidRDefault="00BE2AD2" w:rsidP="00BE2AD2">
      <w:pPr>
        <w:ind w:firstLine="720"/>
        <w:rPr>
          <w:szCs w:val="28"/>
        </w:rPr>
      </w:pP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>Делаем проверку ∑</w:t>
      </w:r>
      <w:r w:rsidRPr="00A015EA">
        <w:rPr>
          <w:i/>
          <w:szCs w:val="28"/>
        </w:rPr>
        <w:t>р</w:t>
      </w:r>
      <w:r w:rsidRPr="00A015EA">
        <w:rPr>
          <w:i/>
          <w:szCs w:val="28"/>
          <w:vertAlign w:val="subscript"/>
          <w:lang w:val="en-US"/>
        </w:rPr>
        <w:t>i</w:t>
      </w:r>
      <w:r w:rsidRPr="00A015EA">
        <w:rPr>
          <w:szCs w:val="28"/>
        </w:rPr>
        <w:t>=1:</w:t>
      </w:r>
    </w:p>
    <w:p w:rsidR="00BE2AD2" w:rsidRPr="00A015EA" w:rsidRDefault="00BE2AD2" w:rsidP="00BE2AD2">
      <w:pPr>
        <w:ind w:firstLine="720"/>
        <w:rPr>
          <w:szCs w:val="28"/>
        </w:rPr>
      </w:pPr>
    </w:p>
    <w:p w:rsidR="00BE2AD2" w:rsidRPr="00A015EA" w:rsidRDefault="0062315C" w:rsidP="00BE2AD2">
      <w:pPr>
        <w:rPr>
          <w:szCs w:val="28"/>
        </w:rPr>
      </w:pPr>
      <w:r w:rsidRPr="00DC6DFA">
        <w:rPr>
          <w:position w:val="-24"/>
          <w:szCs w:val="28"/>
        </w:rPr>
        <w:object w:dxaOrig="2400" w:dyaOrig="620">
          <v:shape id="_x0000_i1042" type="#_x0000_t75" style="width:153.4pt;height:39.45pt" o:ole="">
            <v:imagedata r:id="rId40" o:title=""/>
          </v:shape>
          <o:OLEObject Type="Embed" ProgID="Equation.3" ShapeID="_x0000_i1042" DrawAspect="Content" ObjectID="_1520437324" r:id="rId41"/>
        </w:object>
      </w:r>
      <w:r w:rsidR="00BE2AD2" w:rsidRPr="00A015EA">
        <w:rPr>
          <w:szCs w:val="28"/>
        </w:rPr>
        <w:t xml:space="preserve"> – выполняется.</w:t>
      </w:r>
    </w:p>
    <w:p w:rsidR="00BE2AD2" w:rsidRPr="00A015EA" w:rsidRDefault="00BE2AD2" w:rsidP="00BE2AD2">
      <w:pPr>
        <w:ind w:firstLine="720"/>
        <w:rPr>
          <w:szCs w:val="28"/>
        </w:rPr>
      </w:pPr>
    </w:p>
    <w:p w:rsidR="00BE2AD2" w:rsidRPr="00A015EA" w:rsidRDefault="00BE2AD2" w:rsidP="00BE2AD2">
      <w:pPr>
        <w:ind w:firstLine="720"/>
        <w:rPr>
          <w:szCs w:val="28"/>
        </w:rPr>
      </w:pPr>
    </w:p>
    <w:p w:rsidR="00BE2AD2" w:rsidRPr="00A015EA" w:rsidRDefault="00BE2AD2" w:rsidP="00BE2AD2">
      <w:pPr>
        <w:ind w:firstLine="720"/>
        <w:rPr>
          <w:szCs w:val="28"/>
        </w:rPr>
      </w:pPr>
      <w:r w:rsidRPr="00A015EA">
        <w:rPr>
          <w:szCs w:val="28"/>
        </w:rPr>
        <w:t xml:space="preserve">Тогда закон распределения случайной величины </w:t>
      </w:r>
      <w:r w:rsidRPr="00A015EA">
        <w:rPr>
          <w:i/>
          <w:szCs w:val="28"/>
        </w:rPr>
        <w:t>Х</w:t>
      </w:r>
      <w:r w:rsidRPr="00A015EA">
        <w:rPr>
          <w:szCs w:val="28"/>
        </w:rPr>
        <w:t xml:space="preserve"> имеет вид</w:t>
      </w:r>
      <w:r w:rsidRPr="004F05CA">
        <w:rPr>
          <w:szCs w:val="28"/>
        </w:rPr>
        <w:t>:</w:t>
      </w:r>
    </w:p>
    <w:p w:rsidR="00BE2AD2" w:rsidRPr="00A015EA" w:rsidRDefault="00BE2AD2" w:rsidP="00BE2AD2">
      <w:pPr>
        <w:rPr>
          <w:szCs w:val="28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1209"/>
        <w:gridCol w:w="1210"/>
        <w:gridCol w:w="1210"/>
        <w:gridCol w:w="1210"/>
      </w:tblGrid>
      <w:tr w:rsidR="00DC6DFA" w:rsidRPr="00A015EA" w:rsidTr="00DC6DFA">
        <w:tc>
          <w:tcPr>
            <w:tcW w:w="1209" w:type="dxa"/>
            <w:vAlign w:val="center"/>
          </w:tcPr>
          <w:p w:rsidR="00DC6DFA" w:rsidRPr="00A015EA" w:rsidRDefault="00DC6DFA" w:rsidP="00BE2AD2">
            <w:pPr>
              <w:ind w:left="54"/>
              <w:contextualSpacing/>
              <w:jc w:val="center"/>
              <w:rPr>
                <w:i/>
                <w:szCs w:val="28"/>
                <w:vertAlign w:val="subscript"/>
                <w:lang w:val="en-US"/>
              </w:rPr>
            </w:pPr>
            <w:r w:rsidRPr="00A015EA">
              <w:rPr>
                <w:i/>
              </w:rPr>
              <w:t>х</w:t>
            </w:r>
            <w:r w:rsidRPr="00A015EA">
              <w:rPr>
                <w:i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209" w:type="dxa"/>
            <w:vAlign w:val="center"/>
          </w:tcPr>
          <w:p w:rsidR="00DC6DFA" w:rsidRPr="00A015EA" w:rsidRDefault="00DC6DFA" w:rsidP="00BE2AD2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0</w:t>
            </w:r>
          </w:p>
        </w:tc>
        <w:tc>
          <w:tcPr>
            <w:tcW w:w="1210" w:type="dxa"/>
            <w:vAlign w:val="center"/>
          </w:tcPr>
          <w:p w:rsidR="00DC6DFA" w:rsidRPr="00A015EA" w:rsidRDefault="00DC6DFA" w:rsidP="00BE2AD2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DC6DFA" w:rsidRPr="00A015EA" w:rsidRDefault="00DC6DFA" w:rsidP="00BE2AD2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DC6DFA" w:rsidRPr="00A015EA" w:rsidRDefault="00DC6DFA" w:rsidP="00DC6D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C6DFA" w:rsidRPr="00A015EA" w:rsidTr="00DC6DFA">
        <w:tc>
          <w:tcPr>
            <w:tcW w:w="1209" w:type="dxa"/>
            <w:vAlign w:val="center"/>
          </w:tcPr>
          <w:p w:rsidR="00DC6DFA" w:rsidRPr="00A015EA" w:rsidRDefault="00DC6DFA" w:rsidP="00BE2AD2">
            <w:pPr>
              <w:jc w:val="center"/>
              <w:rPr>
                <w:i/>
                <w:szCs w:val="28"/>
                <w:vertAlign w:val="subscript"/>
                <w:lang w:val="en-US"/>
              </w:rPr>
            </w:pPr>
            <w:r w:rsidRPr="00A015EA">
              <w:rPr>
                <w:i/>
                <w:szCs w:val="28"/>
                <w:lang w:val="en-US"/>
              </w:rPr>
              <w:t>p</w:t>
            </w:r>
            <w:r w:rsidRPr="00A015EA">
              <w:rPr>
                <w:i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209" w:type="dxa"/>
            <w:vAlign w:val="center"/>
          </w:tcPr>
          <w:p w:rsidR="00DC6DFA" w:rsidRPr="00A015EA" w:rsidRDefault="0062315C" w:rsidP="00BE2AD2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320" w:dyaOrig="620">
                <v:shape id="_x0000_i1045" type="#_x0000_t75" style="width:20.05pt;height:39.45pt" o:ole="">
                  <v:imagedata r:id="rId42" o:title=""/>
                </v:shape>
                <o:OLEObject Type="Embed" ProgID="Equation.3" ShapeID="_x0000_i1045" DrawAspect="Content" ObjectID="_1520437325" r:id="rId43"/>
              </w:object>
            </w:r>
          </w:p>
        </w:tc>
        <w:tc>
          <w:tcPr>
            <w:tcW w:w="1210" w:type="dxa"/>
            <w:vAlign w:val="center"/>
          </w:tcPr>
          <w:p w:rsidR="00DC6DFA" w:rsidRPr="00A015EA" w:rsidRDefault="0062315C" w:rsidP="00BE2AD2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240" w:dyaOrig="620">
                <v:shape id="_x0000_i1043" type="#_x0000_t75" style="width:15.05pt;height:39.45pt" o:ole="">
                  <v:imagedata r:id="rId44" o:title=""/>
                </v:shape>
                <o:OLEObject Type="Embed" ProgID="Equation.3" ShapeID="_x0000_i1043" DrawAspect="Content" ObjectID="_1520437326" r:id="rId45"/>
              </w:object>
            </w:r>
          </w:p>
        </w:tc>
        <w:tc>
          <w:tcPr>
            <w:tcW w:w="1210" w:type="dxa"/>
            <w:vAlign w:val="center"/>
          </w:tcPr>
          <w:p w:rsidR="00DC6DFA" w:rsidRPr="00A015EA" w:rsidRDefault="0062315C" w:rsidP="00BE2AD2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240" w:dyaOrig="620">
                <v:shape id="_x0000_i1044" type="#_x0000_t75" style="width:15.05pt;height:39.45pt" o:ole="">
                  <v:imagedata r:id="rId46" o:title=""/>
                </v:shape>
                <o:OLEObject Type="Embed" ProgID="Equation.3" ShapeID="_x0000_i1044" DrawAspect="Content" ObjectID="_1520437327" r:id="rId47"/>
              </w:object>
            </w:r>
          </w:p>
        </w:tc>
        <w:tc>
          <w:tcPr>
            <w:tcW w:w="1210" w:type="dxa"/>
            <w:vAlign w:val="center"/>
          </w:tcPr>
          <w:p w:rsidR="00DC6DFA" w:rsidRPr="00A015EA" w:rsidRDefault="0062315C" w:rsidP="00DC6DFA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320" w:dyaOrig="620">
                <v:shape id="_x0000_i1046" type="#_x0000_t75" style="width:20.05pt;height:39.45pt" o:ole="">
                  <v:imagedata r:id="rId48" o:title=""/>
                </v:shape>
                <o:OLEObject Type="Embed" ProgID="Equation.3" ShapeID="_x0000_i1046" DrawAspect="Content" ObjectID="_1520437328" r:id="rId49"/>
              </w:object>
            </w:r>
          </w:p>
        </w:tc>
      </w:tr>
    </w:tbl>
    <w:p w:rsidR="00BE2AD2" w:rsidRPr="00A015EA" w:rsidRDefault="00BE2AD2" w:rsidP="00BE2AD2">
      <w:pPr>
        <w:rPr>
          <w:b/>
          <w:u w:val="single"/>
        </w:rPr>
      </w:pPr>
    </w:p>
    <w:p w:rsidR="00BE2AD2" w:rsidRPr="00A015EA" w:rsidRDefault="00BE2AD2" w:rsidP="00BE2AD2">
      <w:pPr>
        <w:ind w:right="0" w:firstLine="708"/>
        <w:rPr>
          <w:szCs w:val="28"/>
          <w:lang w:eastAsia="ru-RU"/>
        </w:rPr>
      </w:pPr>
      <w:r w:rsidRPr="00A015EA">
        <w:rPr>
          <w:szCs w:val="28"/>
          <w:lang w:eastAsia="ru-RU"/>
        </w:rPr>
        <w:t xml:space="preserve">Вычислим функцию распределения </w:t>
      </w:r>
      <w:r w:rsidRPr="00A015EA">
        <w:rPr>
          <w:i/>
          <w:szCs w:val="28"/>
          <w:lang w:eastAsia="ru-RU"/>
        </w:rPr>
        <w:t>СВ Х</w:t>
      </w:r>
      <w:r w:rsidRPr="00A015EA">
        <w:rPr>
          <w:szCs w:val="28"/>
          <w:lang w:eastAsia="ru-RU"/>
        </w:rPr>
        <w:t xml:space="preserve"> по формуле:</w:t>
      </w:r>
    </w:p>
    <w:p w:rsidR="00BE2AD2" w:rsidRPr="00A015EA" w:rsidRDefault="00BE2AD2" w:rsidP="00BE2AD2">
      <w:pPr>
        <w:ind w:right="0"/>
        <w:rPr>
          <w:szCs w:val="28"/>
          <w:lang w:eastAsia="ru-RU"/>
        </w:rPr>
      </w:pPr>
      <w:r w:rsidRPr="004F05CA">
        <w:rPr>
          <w:position w:val="-32"/>
          <w:szCs w:val="28"/>
          <w:lang w:eastAsia="ru-RU"/>
        </w:rPr>
        <w:object w:dxaOrig="3220" w:dyaOrig="580">
          <v:shape id="_x0000_i1038" type="#_x0000_t75" style="width:195.95pt;height:35.05pt" o:ole="">
            <v:imagedata r:id="rId50" o:title=""/>
          </v:shape>
          <o:OLEObject Type="Embed" ProgID="Equation.3" ShapeID="_x0000_i1038" DrawAspect="Content" ObjectID="_1520437329" r:id="rId51"/>
        </w:object>
      </w:r>
      <w:r w:rsidRPr="00A015EA">
        <w:rPr>
          <w:szCs w:val="28"/>
          <w:lang w:eastAsia="ru-RU"/>
        </w:rPr>
        <w:t>.</w:t>
      </w:r>
    </w:p>
    <w:p w:rsidR="00BE2AD2" w:rsidRPr="00A015EA" w:rsidRDefault="00BE2AD2" w:rsidP="00BE2AD2">
      <w:pPr>
        <w:ind w:right="0"/>
        <w:rPr>
          <w:szCs w:val="28"/>
          <w:lang w:eastAsia="ru-RU"/>
        </w:rPr>
      </w:pPr>
      <w:r w:rsidRPr="00A015EA">
        <w:rPr>
          <w:szCs w:val="28"/>
          <w:lang w:eastAsia="ru-RU"/>
        </w:rPr>
        <w:tab/>
        <w:t>Получим</w:t>
      </w:r>
    </w:p>
    <w:p w:rsidR="00BE2AD2" w:rsidRPr="00A015EA" w:rsidRDefault="00853B35" w:rsidP="00BE2AD2">
      <w:pPr>
        <w:ind w:right="0"/>
        <w:rPr>
          <w:szCs w:val="28"/>
          <w:lang w:eastAsia="ru-RU"/>
        </w:rPr>
      </w:pPr>
      <w:r w:rsidRPr="0062315C">
        <w:rPr>
          <w:position w:val="-154"/>
          <w:szCs w:val="28"/>
          <w:lang w:eastAsia="ru-RU"/>
        </w:rPr>
        <w:object w:dxaOrig="6880" w:dyaOrig="3200">
          <v:shape id="_x0000_i1051" type="#_x0000_t75" style="width:435.15pt;height:202.85pt" o:ole="">
            <v:imagedata r:id="rId52" o:title=""/>
          </v:shape>
          <o:OLEObject Type="Embed" ProgID="Equation.3" ShapeID="_x0000_i1051" DrawAspect="Content" ObjectID="_1520437330" r:id="rId53"/>
        </w:object>
      </w:r>
    </w:p>
    <w:p w:rsidR="00BE2AD2" w:rsidRPr="00A015EA" w:rsidRDefault="00BE2AD2" w:rsidP="00BE2AD2">
      <w:pPr>
        <w:rPr>
          <w:b/>
          <w:u w:val="single"/>
        </w:rPr>
      </w:pPr>
    </w:p>
    <w:p w:rsidR="00BE2AD2" w:rsidRPr="004F05CA" w:rsidRDefault="00BE2AD2" w:rsidP="00BE2AD2">
      <w:pPr>
        <w:ind w:firstLine="708"/>
        <w:rPr>
          <w:iCs/>
        </w:rPr>
      </w:pPr>
      <w:r w:rsidRPr="00A015EA">
        <w:rPr>
          <w:b/>
          <w:iCs/>
          <w:u w:val="single"/>
        </w:rPr>
        <w:t>Ответ:</w:t>
      </w:r>
      <w:r w:rsidRPr="00A015EA">
        <w:rPr>
          <w:iCs/>
        </w:rPr>
        <w:t xml:space="preserve">  </w:t>
      </w:r>
      <w:r w:rsidRPr="004F05CA">
        <w:rPr>
          <w:iCs/>
        </w:rPr>
        <w:t>закон распределения:</w:t>
      </w:r>
    </w:p>
    <w:p w:rsidR="00BE2AD2" w:rsidRPr="00A015EA" w:rsidRDefault="00BE2AD2" w:rsidP="00BE2AD2">
      <w:pPr>
        <w:ind w:firstLine="708"/>
        <w:rPr>
          <w:b/>
          <w:u w:val="single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1209"/>
        <w:gridCol w:w="1210"/>
        <w:gridCol w:w="1210"/>
        <w:gridCol w:w="1210"/>
      </w:tblGrid>
      <w:tr w:rsidR="00FE7813" w:rsidRPr="00A015EA" w:rsidTr="001A7004">
        <w:tc>
          <w:tcPr>
            <w:tcW w:w="1209" w:type="dxa"/>
            <w:vAlign w:val="center"/>
          </w:tcPr>
          <w:p w:rsidR="00FE7813" w:rsidRPr="00A015EA" w:rsidRDefault="00FE7813" w:rsidP="001A7004">
            <w:pPr>
              <w:ind w:left="54"/>
              <w:contextualSpacing/>
              <w:jc w:val="center"/>
              <w:rPr>
                <w:i/>
                <w:szCs w:val="28"/>
                <w:vertAlign w:val="subscript"/>
                <w:lang w:val="en-US"/>
              </w:rPr>
            </w:pPr>
            <w:r w:rsidRPr="00A015EA">
              <w:rPr>
                <w:i/>
              </w:rPr>
              <w:t>х</w:t>
            </w:r>
            <w:r w:rsidRPr="00A015EA">
              <w:rPr>
                <w:i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209" w:type="dxa"/>
            <w:vAlign w:val="center"/>
          </w:tcPr>
          <w:p w:rsidR="00FE7813" w:rsidRPr="00A015EA" w:rsidRDefault="00FE7813" w:rsidP="001A7004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0</w:t>
            </w:r>
          </w:p>
        </w:tc>
        <w:tc>
          <w:tcPr>
            <w:tcW w:w="1210" w:type="dxa"/>
            <w:vAlign w:val="center"/>
          </w:tcPr>
          <w:p w:rsidR="00FE7813" w:rsidRPr="00A015EA" w:rsidRDefault="00FE7813" w:rsidP="001A7004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FE7813" w:rsidRPr="00A015EA" w:rsidRDefault="00FE7813" w:rsidP="001A7004">
            <w:pPr>
              <w:jc w:val="center"/>
              <w:rPr>
                <w:szCs w:val="28"/>
              </w:rPr>
            </w:pPr>
            <w:r w:rsidRPr="00A015EA">
              <w:rPr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FE7813" w:rsidRPr="00A015EA" w:rsidRDefault="00FE7813" w:rsidP="001A70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2315C" w:rsidRPr="00A015EA" w:rsidTr="001A7004">
        <w:tc>
          <w:tcPr>
            <w:tcW w:w="1209" w:type="dxa"/>
            <w:vAlign w:val="center"/>
          </w:tcPr>
          <w:p w:rsidR="0062315C" w:rsidRPr="00A015EA" w:rsidRDefault="0062315C" w:rsidP="001A7004">
            <w:pPr>
              <w:jc w:val="center"/>
              <w:rPr>
                <w:i/>
                <w:szCs w:val="28"/>
                <w:vertAlign w:val="subscript"/>
                <w:lang w:val="en-US"/>
              </w:rPr>
            </w:pPr>
            <w:r w:rsidRPr="00A015EA">
              <w:rPr>
                <w:i/>
                <w:szCs w:val="28"/>
                <w:lang w:val="en-US"/>
              </w:rPr>
              <w:t>p</w:t>
            </w:r>
            <w:r w:rsidRPr="00A015EA">
              <w:rPr>
                <w:i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209" w:type="dxa"/>
            <w:vAlign w:val="center"/>
          </w:tcPr>
          <w:p w:rsidR="0062315C" w:rsidRPr="00A015EA" w:rsidRDefault="0062315C" w:rsidP="000221BF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320" w:dyaOrig="620">
                <v:shape id="_x0000_i1049" type="#_x0000_t75" style="width:20.05pt;height:39.45pt" o:ole="">
                  <v:imagedata r:id="rId42" o:title=""/>
                </v:shape>
                <o:OLEObject Type="Embed" ProgID="Equation.3" ShapeID="_x0000_i1049" DrawAspect="Content" ObjectID="_1520437331" r:id="rId54"/>
              </w:object>
            </w:r>
          </w:p>
        </w:tc>
        <w:tc>
          <w:tcPr>
            <w:tcW w:w="1210" w:type="dxa"/>
            <w:vAlign w:val="center"/>
          </w:tcPr>
          <w:p w:rsidR="0062315C" w:rsidRPr="00A015EA" w:rsidRDefault="0062315C" w:rsidP="000221BF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240" w:dyaOrig="620">
                <v:shape id="_x0000_i1047" type="#_x0000_t75" style="width:15.05pt;height:39.45pt" o:ole="">
                  <v:imagedata r:id="rId44" o:title=""/>
                </v:shape>
                <o:OLEObject Type="Embed" ProgID="Equation.3" ShapeID="_x0000_i1047" DrawAspect="Content" ObjectID="_1520437332" r:id="rId55"/>
              </w:object>
            </w:r>
          </w:p>
        </w:tc>
        <w:tc>
          <w:tcPr>
            <w:tcW w:w="1210" w:type="dxa"/>
            <w:vAlign w:val="center"/>
          </w:tcPr>
          <w:p w:rsidR="0062315C" w:rsidRPr="00A015EA" w:rsidRDefault="0062315C" w:rsidP="000221BF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240" w:dyaOrig="620">
                <v:shape id="_x0000_i1048" type="#_x0000_t75" style="width:15.05pt;height:39.45pt" o:ole="">
                  <v:imagedata r:id="rId46" o:title=""/>
                </v:shape>
                <o:OLEObject Type="Embed" ProgID="Equation.3" ShapeID="_x0000_i1048" DrawAspect="Content" ObjectID="_1520437333" r:id="rId56"/>
              </w:object>
            </w:r>
          </w:p>
        </w:tc>
        <w:tc>
          <w:tcPr>
            <w:tcW w:w="1210" w:type="dxa"/>
            <w:vAlign w:val="center"/>
          </w:tcPr>
          <w:p w:rsidR="0062315C" w:rsidRPr="00A015EA" w:rsidRDefault="0062315C" w:rsidP="000221BF">
            <w:pPr>
              <w:jc w:val="center"/>
              <w:rPr>
                <w:szCs w:val="28"/>
              </w:rPr>
            </w:pPr>
            <w:r w:rsidRPr="007462E1">
              <w:rPr>
                <w:position w:val="-24"/>
              </w:rPr>
              <w:object w:dxaOrig="320" w:dyaOrig="620">
                <v:shape id="_x0000_i1050" type="#_x0000_t75" style="width:20.05pt;height:39.45pt" o:ole="">
                  <v:imagedata r:id="rId48" o:title=""/>
                </v:shape>
                <o:OLEObject Type="Embed" ProgID="Equation.3" ShapeID="_x0000_i1050" DrawAspect="Content" ObjectID="_1520437334" r:id="rId57"/>
              </w:object>
            </w:r>
          </w:p>
        </w:tc>
      </w:tr>
    </w:tbl>
    <w:p w:rsidR="00BE2AD2" w:rsidRPr="00A015EA" w:rsidRDefault="00BE2AD2" w:rsidP="00BE2AD2">
      <w:pPr>
        <w:ind w:right="0"/>
        <w:rPr>
          <w:bCs/>
          <w:szCs w:val="28"/>
          <w:lang w:eastAsia="ru-RU"/>
        </w:rPr>
      </w:pPr>
    </w:p>
    <w:p w:rsidR="00BE2AD2" w:rsidRPr="004F05CA" w:rsidRDefault="00BE2AD2" w:rsidP="00BE2AD2">
      <w:pPr>
        <w:ind w:right="0"/>
        <w:rPr>
          <w:szCs w:val="20"/>
          <w:lang w:eastAsia="ru-RU"/>
        </w:rPr>
      </w:pPr>
      <w:r w:rsidRPr="004F05CA">
        <w:rPr>
          <w:szCs w:val="20"/>
          <w:lang w:eastAsia="ru-RU"/>
        </w:rPr>
        <w:t>функция распределения:</w:t>
      </w:r>
    </w:p>
    <w:p w:rsidR="00FE7813" w:rsidRDefault="004B35FC" w:rsidP="00BE2AD2">
      <w:pPr>
        <w:ind w:right="0"/>
        <w:rPr>
          <w:szCs w:val="28"/>
          <w:lang w:eastAsia="ru-RU"/>
        </w:rPr>
      </w:pPr>
      <w:r w:rsidRPr="0062315C">
        <w:rPr>
          <w:position w:val="-128"/>
          <w:szCs w:val="28"/>
          <w:lang w:eastAsia="ru-RU"/>
        </w:rPr>
        <w:object w:dxaOrig="3019" w:dyaOrig="2680">
          <v:shape id="_x0000_i1052" type="#_x0000_t75" style="width:190.95pt;height:169.65pt" o:ole="">
            <v:imagedata r:id="rId58" o:title=""/>
          </v:shape>
          <o:OLEObject Type="Embed" ProgID="Equation.3" ShapeID="_x0000_i1052" DrawAspect="Content" ObjectID="_1520437335" r:id="rId59"/>
        </w:object>
      </w:r>
    </w:p>
    <w:p w:rsidR="00FE7813" w:rsidRDefault="00FE7813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DD45A5" w:rsidRDefault="00DD45A5" w:rsidP="00DD45A5">
      <w:pPr>
        <w:jc w:val="center"/>
        <w:outlineLvl w:val="0"/>
      </w:pPr>
      <w:bookmarkStart w:id="5" w:name="_Toc446693989"/>
      <w:r>
        <w:rPr>
          <w:b/>
          <w:u w:val="single"/>
        </w:rPr>
        <w:lastRenderedPageBreak/>
        <w:t>Задание 6</w:t>
      </w:r>
      <w:bookmarkEnd w:id="5"/>
    </w:p>
    <w:p w:rsidR="00DD45A5" w:rsidRDefault="00DD45A5" w:rsidP="00DD45A5">
      <w:pPr>
        <w:jc w:val="center"/>
      </w:pPr>
    </w:p>
    <w:p w:rsidR="004B35FC" w:rsidRPr="004B35FC" w:rsidRDefault="004B35FC" w:rsidP="004B35FC">
      <w:pPr>
        <w:ind w:right="0" w:firstLine="708"/>
        <w:rPr>
          <w:sz w:val="24"/>
          <w:szCs w:val="24"/>
          <w:lang w:eastAsia="ru-RU"/>
        </w:rPr>
      </w:pPr>
      <w:r w:rsidRPr="004B35FC">
        <w:rPr>
          <w:szCs w:val="24"/>
          <w:lang w:eastAsia="ru-RU"/>
        </w:rPr>
        <w:t xml:space="preserve">Математическое ожидание случайной величины </w:t>
      </w:r>
      <w:r w:rsidRPr="004B35FC">
        <w:rPr>
          <w:i/>
          <w:szCs w:val="24"/>
          <w:lang w:eastAsia="ru-RU"/>
        </w:rPr>
        <w:t>Х</w:t>
      </w:r>
      <w:r w:rsidRPr="004B35FC">
        <w:rPr>
          <w:szCs w:val="24"/>
          <w:lang w:eastAsia="ru-RU"/>
        </w:rPr>
        <w:t xml:space="preserve"> равно 1,5. Закон распределения задан таблицей:</w:t>
      </w:r>
    </w:p>
    <w:p w:rsidR="004B35FC" w:rsidRPr="004B35FC" w:rsidRDefault="004B35FC" w:rsidP="004B35FC">
      <w:pPr>
        <w:ind w:left="720" w:right="0"/>
        <w:contextualSpacing/>
        <w:jc w:val="left"/>
        <w:rPr>
          <w:sz w:val="24"/>
          <w:szCs w:val="24"/>
          <w:lang w:eastAsia="ru-RU"/>
        </w:rPr>
      </w:pPr>
    </w:p>
    <w:tbl>
      <w:tblPr>
        <w:tblW w:w="3339" w:type="dxa"/>
        <w:tblInd w:w="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1"/>
        <w:gridCol w:w="661"/>
        <w:gridCol w:w="709"/>
        <w:gridCol w:w="709"/>
        <w:gridCol w:w="709"/>
      </w:tblGrid>
      <w:tr w:rsidR="004B35FC" w:rsidRPr="004B35FC" w:rsidTr="000221B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i/>
                <w:szCs w:val="28"/>
                <w:lang w:eastAsia="ru-RU"/>
              </w:rPr>
            </w:pPr>
            <w:r w:rsidRPr="004B35FC">
              <w:rPr>
                <w:i/>
                <w:szCs w:val="28"/>
                <w:lang w:eastAsia="ru-RU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vertAlign w:val="subscript"/>
                <w:lang w:val="en-US" w:eastAsia="ru-RU"/>
              </w:rPr>
            </w:pPr>
            <w:r>
              <w:rPr>
                <w:i/>
                <w:szCs w:val="28"/>
                <w:lang w:val="en-US" w:eastAsia="ru-RU"/>
              </w:rPr>
              <w:t>x</w:t>
            </w:r>
            <w:r>
              <w:rPr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4</w:t>
            </w:r>
          </w:p>
        </w:tc>
      </w:tr>
      <w:tr w:rsidR="004B35FC" w:rsidRPr="004B35FC" w:rsidTr="000221B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i/>
                <w:szCs w:val="28"/>
                <w:vertAlign w:val="subscript"/>
                <w:lang w:val="en-US" w:eastAsia="ru-RU"/>
              </w:rPr>
            </w:pPr>
            <w:r>
              <w:rPr>
                <w:i/>
                <w:szCs w:val="28"/>
                <w:lang w:val="en-US" w:eastAsia="ru-RU"/>
              </w:rPr>
              <w:t>p</w:t>
            </w:r>
            <w:r>
              <w:rPr>
                <w:i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vertAlign w:val="subscript"/>
                <w:lang w:val="en-US" w:eastAsia="ru-RU"/>
              </w:rPr>
            </w:pPr>
            <w:r>
              <w:rPr>
                <w:i/>
                <w:szCs w:val="28"/>
                <w:lang w:val="en-US" w:eastAsia="ru-RU"/>
              </w:rPr>
              <w:t>p</w:t>
            </w:r>
            <w:r>
              <w:rPr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5FC" w:rsidRPr="004B35FC" w:rsidRDefault="004B35FC" w:rsidP="004B35FC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0,2</w:t>
            </w:r>
          </w:p>
        </w:tc>
      </w:tr>
    </w:tbl>
    <w:p w:rsidR="004B35FC" w:rsidRPr="004B35FC" w:rsidRDefault="004B35FC" w:rsidP="004B35FC">
      <w:pPr>
        <w:ind w:left="397" w:right="0" w:firstLine="7"/>
        <w:rPr>
          <w:szCs w:val="28"/>
          <w:lang w:eastAsia="ru-RU"/>
        </w:rPr>
      </w:pPr>
      <w:r w:rsidRPr="004B35FC">
        <w:rPr>
          <w:szCs w:val="28"/>
          <w:lang w:eastAsia="ru-RU"/>
        </w:rPr>
        <w:t xml:space="preserve">    </w:t>
      </w:r>
    </w:p>
    <w:p w:rsidR="004B35FC" w:rsidRPr="004B35FC" w:rsidRDefault="004B35FC" w:rsidP="004B35FC">
      <w:pPr>
        <w:ind w:right="0"/>
        <w:rPr>
          <w:i/>
          <w:szCs w:val="28"/>
          <w:lang w:eastAsia="ru-RU"/>
        </w:rPr>
      </w:pPr>
      <w:r w:rsidRPr="004B35FC">
        <w:rPr>
          <w:szCs w:val="28"/>
          <w:lang w:eastAsia="ru-RU"/>
        </w:rPr>
        <w:t xml:space="preserve">     Найти значения </w:t>
      </w:r>
      <w:r>
        <w:rPr>
          <w:i/>
          <w:szCs w:val="28"/>
          <w:lang w:val="en-US" w:eastAsia="ru-RU"/>
        </w:rPr>
        <w:t>x</w:t>
      </w:r>
      <w:r w:rsidRPr="004B35FC">
        <w:rPr>
          <w:szCs w:val="28"/>
          <w:vertAlign w:val="subscript"/>
          <w:lang w:eastAsia="ru-RU"/>
        </w:rPr>
        <w:t>2</w:t>
      </w:r>
      <w:r w:rsidRPr="004B35FC">
        <w:rPr>
          <w:szCs w:val="28"/>
          <w:lang w:eastAsia="ru-RU"/>
        </w:rPr>
        <w:t xml:space="preserve"> и </w:t>
      </w:r>
      <w:r>
        <w:rPr>
          <w:i/>
          <w:szCs w:val="28"/>
          <w:lang w:val="en-US" w:eastAsia="ru-RU"/>
        </w:rPr>
        <w:t>p</w:t>
      </w:r>
      <w:r w:rsidRPr="004B35FC">
        <w:rPr>
          <w:szCs w:val="28"/>
          <w:vertAlign w:val="subscript"/>
          <w:lang w:eastAsia="ru-RU"/>
        </w:rPr>
        <w:t>2</w:t>
      </w:r>
      <w:r w:rsidRPr="004B35FC">
        <w:rPr>
          <w:szCs w:val="28"/>
          <w:lang w:eastAsia="ru-RU"/>
        </w:rPr>
        <w:t xml:space="preserve">, дисперсию </w:t>
      </w:r>
      <w:r w:rsidRPr="004B35FC">
        <w:rPr>
          <w:i/>
          <w:szCs w:val="28"/>
          <w:lang w:eastAsia="ru-RU"/>
        </w:rPr>
        <w:t>Х.</w:t>
      </w:r>
    </w:p>
    <w:p w:rsidR="00DD45A5" w:rsidRPr="00DD45A5" w:rsidRDefault="00DD45A5" w:rsidP="00DD45A5">
      <w:pPr>
        <w:ind w:firstLine="708"/>
        <w:rPr>
          <w:szCs w:val="28"/>
        </w:rPr>
      </w:pPr>
    </w:p>
    <w:p w:rsidR="00DD45A5" w:rsidRPr="00183D73" w:rsidRDefault="00DD45A5" w:rsidP="00DD45A5">
      <w:pPr>
        <w:jc w:val="center"/>
      </w:pPr>
      <w:r w:rsidRPr="00183D73">
        <w:rPr>
          <w:b/>
          <w:u w:val="single"/>
        </w:rPr>
        <w:t>Решение</w:t>
      </w:r>
    </w:p>
    <w:p w:rsidR="00DD45A5" w:rsidRPr="00183D73" w:rsidRDefault="00DD45A5" w:rsidP="00823CF0">
      <w:pPr>
        <w:jc w:val="center"/>
      </w:pPr>
    </w:p>
    <w:p w:rsidR="00DF4766" w:rsidRPr="00DF4766" w:rsidRDefault="00DF4766" w:rsidP="00DF4766">
      <w:pPr>
        <w:ind w:right="0" w:firstLine="709"/>
        <w:rPr>
          <w:szCs w:val="28"/>
          <w:lang w:eastAsia="ru-RU"/>
        </w:rPr>
      </w:pPr>
      <w:r w:rsidRPr="00DF4766">
        <w:rPr>
          <w:szCs w:val="28"/>
          <w:lang w:eastAsia="ru-RU"/>
        </w:rPr>
        <w:t xml:space="preserve">Неизвестную вероятность </w:t>
      </w:r>
      <w:r w:rsidRPr="00DF4766">
        <w:rPr>
          <w:i/>
          <w:noProof/>
          <w:szCs w:val="20"/>
          <w:lang w:eastAsia="ru-RU"/>
        </w:rPr>
        <w:t>р</w:t>
      </w:r>
      <w:r w:rsidRPr="00DF4766">
        <w:rPr>
          <w:noProof/>
          <w:szCs w:val="20"/>
          <w:vertAlign w:val="subscript"/>
          <w:lang w:eastAsia="ru-RU"/>
        </w:rPr>
        <w:t>2</w:t>
      </w:r>
      <w:r w:rsidRPr="00DF4766">
        <w:rPr>
          <w:szCs w:val="20"/>
          <w:lang w:eastAsia="ru-RU"/>
        </w:rPr>
        <w:t xml:space="preserve"> находим из условия </w:t>
      </w:r>
      <w:r w:rsidRPr="00DF4766">
        <w:rPr>
          <w:position w:val="-28"/>
          <w:szCs w:val="28"/>
          <w:lang w:eastAsia="ru-RU"/>
        </w:rPr>
        <w:object w:dxaOrig="900" w:dyaOrig="540">
          <v:shape id="_x0000_i1053" type="#_x0000_t75" style="width:58.25pt;height:36.3pt" o:ole="">
            <v:imagedata r:id="rId60" o:title=""/>
          </v:shape>
          <o:OLEObject Type="Embed" ProgID="Equation.3" ShapeID="_x0000_i1053" DrawAspect="Content" ObjectID="_1520437336" r:id="rId61"/>
        </w:object>
      </w:r>
      <w:r w:rsidRPr="00DF4766">
        <w:rPr>
          <w:szCs w:val="28"/>
          <w:lang w:eastAsia="ru-RU"/>
        </w:rPr>
        <w:t>. Тогда</w:t>
      </w:r>
    </w:p>
    <w:p w:rsidR="00DF4766" w:rsidRPr="00DF4766" w:rsidRDefault="00DF4766" w:rsidP="00DF4766">
      <w:pPr>
        <w:ind w:right="0"/>
        <w:rPr>
          <w:szCs w:val="20"/>
          <w:lang w:eastAsia="ru-RU"/>
        </w:rPr>
      </w:pPr>
      <w:r w:rsidRPr="00DF4766">
        <w:rPr>
          <w:position w:val="-12"/>
          <w:szCs w:val="20"/>
          <w:lang w:eastAsia="ru-RU"/>
        </w:rPr>
        <w:object w:dxaOrig="4360" w:dyaOrig="360">
          <v:shape id="_x0000_i1054" type="#_x0000_t75" style="width:265.45pt;height:22.55pt" o:ole="" fillcolor="window">
            <v:imagedata r:id="rId62" o:title=""/>
          </v:shape>
          <o:OLEObject Type="Embed" ProgID="Equation.3" ShapeID="_x0000_i1054" DrawAspect="Content" ObjectID="_1520437337" r:id="rId63"/>
        </w:object>
      </w:r>
      <w:r w:rsidRPr="00DF4766">
        <w:rPr>
          <w:szCs w:val="20"/>
          <w:lang w:eastAsia="ru-RU"/>
        </w:rPr>
        <w:t>.</w:t>
      </w:r>
    </w:p>
    <w:p w:rsidR="00DF4766" w:rsidRPr="00DF4766" w:rsidRDefault="00DF4766" w:rsidP="00DF4766">
      <w:pPr>
        <w:ind w:right="0" w:firstLine="708"/>
        <w:rPr>
          <w:szCs w:val="28"/>
        </w:rPr>
      </w:pPr>
      <w:r w:rsidRPr="00DF4766">
        <w:rPr>
          <w:szCs w:val="20"/>
          <w:lang w:eastAsia="ru-RU"/>
        </w:rPr>
        <w:t xml:space="preserve">Для нахождения неизвестного значения </w:t>
      </w:r>
      <w:r w:rsidRPr="00DF4766">
        <w:rPr>
          <w:i/>
          <w:szCs w:val="28"/>
        </w:rPr>
        <w:t>х</w:t>
      </w:r>
      <w:r w:rsidRPr="00DF4766">
        <w:rPr>
          <w:szCs w:val="28"/>
          <w:vertAlign w:val="subscript"/>
        </w:rPr>
        <w:t>2</w:t>
      </w:r>
      <w:r w:rsidRPr="00DF4766">
        <w:rPr>
          <w:szCs w:val="28"/>
        </w:rPr>
        <w:t xml:space="preserve"> воспользуемся формулой для математического ожидания и тем, что оно равно 1,5:</w:t>
      </w:r>
    </w:p>
    <w:p w:rsidR="00DF4766" w:rsidRDefault="00DF4766" w:rsidP="00DF4766">
      <w:pPr>
        <w:ind w:right="0"/>
        <w:rPr>
          <w:szCs w:val="28"/>
        </w:rPr>
      </w:pPr>
      <w:r w:rsidRPr="00DF4766">
        <w:rPr>
          <w:position w:val="-46"/>
          <w:szCs w:val="28"/>
        </w:rPr>
        <w:object w:dxaOrig="8900" w:dyaOrig="1040">
          <v:shape id="_x0000_i1055" type="#_x0000_t75" style="width:514.65pt;height:60.75pt" o:ole="">
            <v:imagedata r:id="rId64" o:title=""/>
          </v:shape>
          <o:OLEObject Type="Embed" ProgID="Equation.3" ShapeID="_x0000_i1055" DrawAspect="Content" ObjectID="_1520437338" r:id="rId65"/>
        </w:object>
      </w:r>
      <w:r>
        <w:rPr>
          <w:szCs w:val="28"/>
        </w:rPr>
        <w:tab/>
        <w:t xml:space="preserve">Значит, ряд распределения случайной величины </w:t>
      </w:r>
      <w:r>
        <w:rPr>
          <w:i/>
          <w:szCs w:val="28"/>
        </w:rPr>
        <w:t>Х</w:t>
      </w:r>
      <w:r>
        <w:rPr>
          <w:szCs w:val="28"/>
        </w:rPr>
        <w:t xml:space="preserve"> имеет вид:</w:t>
      </w:r>
    </w:p>
    <w:p w:rsidR="00DF4766" w:rsidRDefault="00DF4766" w:rsidP="00DF4766">
      <w:pPr>
        <w:ind w:right="0"/>
        <w:rPr>
          <w:szCs w:val="28"/>
        </w:rPr>
      </w:pPr>
    </w:p>
    <w:tbl>
      <w:tblPr>
        <w:tblW w:w="3339" w:type="dxa"/>
        <w:tblInd w:w="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1"/>
        <w:gridCol w:w="661"/>
        <w:gridCol w:w="709"/>
        <w:gridCol w:w="709"/>
        <w:gridCol w:w="709"/>
      </w:tblGrid>
      <w:tr w:rsidR="00DF4766" w:rsidRPr="004B35FC" w:rsidTr="000221B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i/>
                <w:szCs w:val="28"/>
                <w:lang w:eastAsia="ru-RU"/>
              </w:rPr>
            </w:pPr>
            <w:r w:rsidRPr="004B35FC">
              <w:rPr>
                <w:i/>
                <w:szCs w:val="28"/>
                <w:lang w:eastAsia="ru-RU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vertAlign w:val="subscript"/>
                <w:lang w:eastAsia="ru-RU"/>
              </w:rPr>
            </w:pPr>
            <w:r w:rsidRPr="00DF4766">
              <w:rPr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4</w:t>
            </w:r>
          </w:p>
        </w:tc>
      </w:tr>
      <w:tr w:rsidR="00DF4766" w:rsidRPr="004B35FC" w:rsidTr="000221B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i/>
                <w:szCs w:val="28"/>
                <w:vertAlign w:val="subscript"/>
                <w:lang w:val="en-US" w:eastAsia="ru-RU"/>
              </w:rPr>
            </w:pPr>
            <w:r>
              <w:rPr>
                <w:i/>
                <w:szCs w:val="28"/>
                <w:lang w:val="en-US" w:eastAsia="ru-RU"/>
              </w:rPr>
              <w:t>p</w:t>
            </w:r>
            <w:r>
              <w:rPr>
                <w:i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vertAlign w:val="subscript"/>
                <w:lang w:eastAsia="ru-RU"/>
              </w:rPr>
            </w:pPr>
            <w:r w:rsidRPr="00DF4766">
              <w:rPr>
                <w:szCs w:val="28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66" w:rsidRPr="004B35FC" w:rsidRDefault="00DF4766" w:rsidP="000221BF">
            <w:pPr>
              <w:ind w:right="0" w:firstLine="7"/>
              <w:jc w:val="center"/>
              <w:rPr>
                <w:szCs w:val="28"/>
                <w:lang w:eastAsia="ru-RU"/>
              </w:rPr>
            </w:pPr>
            <w:r w:rsidRPr="004B35FC">
              <w:rPr>
                <w:szCs w:val="28"/>
                <w:lang w:eastAsia="ru-RU"/>
              </w:rPr>
              <w:t>0,2</w:t>
            </w:r>
          </w:p>
        </w:tc>
      </w:tr>
    </w:tbl>
    <w:p w:rsidR="00DF4766" w:rsidRPr="00DF4766" w:rsidRDefault="00DF4766" w:rsidP="00DF4766">
      <w:pPr>
        <w:ind w:right="0"/>
        <w:rPr>
          <w:szCs w:val="28"/>
        </w:rPr>
      </w:pPr>
    </w:p>
    <w:p w:rsidR="00DF4766" w:rsidRPr="000A7917" w:rsidRDefault="00DF4766" w:rsidP="00DF4766">
      <w:pPr>
        <w:autoSpaceDE w:val="0"/>
        <w:autoSpaceDN w:val="0"/>
        <w:ind w:right="0" w:firstLine="708"/>
        <w:rPr>
          <w:szCs w:val="28"/>
          <w:lang w:eastAsia="ru-RU"/>
        </w:rPr>
      </w:pPr>
      <w:r>
        <w:rPr>
          <w:szCs w:val="28"/>
          <w:lang w:eastAsia="ru-RU"/>
        </w:rPr>
        <w:t>Находим д</w:t>
      </w:r>
      <w:r w:rsidRPr="000A7917">
        <w:rPr>
          <w:szCs w:val="28"/>
          <w:lang w:eastAsia="ru-RU"/>
        </w:rPr>
        <w:t>исперси</w:t>
      </w:r>
      <w:r>
        <w:rPr>
          <w:szCs w:val="28"/>
          <w:lang w:eastAsia="ru-RU"/>
        </w:rPr>
        <w:t>ю:</w:t>
      </w:r>
    </w:p>
    <w:p w:rsidR="00DF4766" w:rsidRPr="00DF4766" w:rsidRDefault="000D286E" w:rsidP="00DF4766">
      <w:pPr>
        <w:autoSpaceDE w:val="0"/>
        <w:autoSpaceDN w:val="0"/>
        <w:ind w:right="0"/>
        <w:rPr>
          <w:szCs w:val="28"/>
        </w:rPr>
      </w:pPr>
      <w:r w:rsidRPr="008306C7">
        <w:rPr>
          <w:position w:val="-28"/>
          <w:szCs w:val="28"/>
          <w:lang w:eastAsia="ru-RU"/>
        </w:rPr>
        <w:object w:dxaOrig="7620" w:dyaOrig="680">
          <v:shape id="_x0000_i1056" type="#_x0000_t75" style="width:488.95pt;height:43.2pt" o:ole="">
            <v:imagedata r:id="rId66" o:title=""/>
          </v:shape>
          <o:OLEObject Type="Embed" ProgID="Equation.3" ShapeID="_x0000_i1056" DrawAspect="Content" ObjectID="_1520437339" r:id="rId67"/>
        </w:object>
      </w:r>
    </w:p>
    <w:p w:rsidR="00DF4766" w:rsidRDefault="00DF4766" w:rsidP="00DF4766">
      <w:pPr>
        <w:ind w:right="0"/>
        <w:rPr>
          <w:szCs w:val="28"/>
        </w:rPr>
      </w:pPr>
    </w:p>
    <w:p w:rsidR="0091712F" w:rsidRPr="0091712F" w:rsidRDefault="0091712F" w:rsidP="00DF4766">
      <w:pPr>
        <w:autoSpaceDE w:val="0"/>
        <w:autoSpaceDN w:val="0"/>
        <w:adjustRightInd w:val="0"/>
        <w:ind w:right="0" w:firstLine="708"/>
        <w:rPr>
          <w:szCs w:val="28"/>
          <w:lang w:eastAsia="ru-RU"/>
        </w:rPr>
      </w:pPr>
      <w:r w:rsidRPr="00A015EA">
        <w:rPr>
          <w:b/>
          <w:iCs/>
          <w:u w:val="single"/>
        </w:rPr>
        <w:t>Ответ:</w:t>
      </w:r>
      <w:r w:rsidRPr="00A015EA">
        <w:rPr>
          <w:iCs/>
        </w:rPr>
        <w:t xml:space="preserve">  </w:t>
      </w:r>
      <w:r w:rsidR="00DF4766">
        <w:rPr>
          <w:i/>
          <w:lang w:val="en-US"/>
        </w:rPr>
        <w:t>p</w:t>
      </w:r>
      <w:r w:rsidR="00DF4766" w:rsidRPr="00A5434F">
        <w:rPr>
          <w:vertAlign w:val="subscript"/>
        </w:rPr>
        <w:t>2</w:t>
      </w:r>
      <w:r w:rsidR="00DF4766">
        <w:t xml:space="preserve">=0,3, </w:t>
      </w:r>
      <w:r w:rsidR="00DF4766" w:rsidRPr="00A5434F">
        <w:t xml:space="preserve"> </w:t>
      </w:r>
      <w:r w:rsidR="00DF4766">
        <w:rPr>
          <w:i/>
        </w:rPr>
        <w:t>х</w:t>
      </w:r>
      <w:r w:rsidR="00DF4766">
        <w:rPr>
          <w:vertAlign w:val="subscript"/>
        </w:rPr>
        <w:t>2</w:t>
      </w:r>
      <w:r w:rsidR="00DF4766">
        <w:t xml:space="preserve">=1, </w:t>
      </w:r>
      <w:r w:rsidR="00DF4766" w:rsidRPr="00A5434F">
        <w:t xml:space="preserve"> </w:t>
      </w:r>
      <w:r w:rsidR="00DF4766">
        <w:rPr>
          <w:i/>
          <w:lang w:val="en-US"/>
        </w:rPr>
        <w:t>D</w:t>
      </w:r>
      <w:r w:rsidR="00DF4766" w:rsidRPr="00A5434F">
        <w:t>(</w:t>
      </w:r>
      <w:r w:rsidR="00DF4766">
        <w:rPr>
          <w:i/>
          <w:lang w:val="en-US"/>
        </w:rPr>
        <w:t>X</w:t>
      </w:r>
      <w:r w:rsidR="00DF4766" w:rsidRPr="00A5434F">
        <w:t>)</w:t>
      </w:r>
      <w:r w:rsidR="00DF4766">
        <w:t xml:space="preserve">=2,65. </w:t>
      </w:r>
    </w:p>
    <w:p w:rsidR="00873564" w:rsidRPr="004F05CA" w:rsidRDefault="00873564" w:rsidP="00873564">
      <w:pPr>
        <w:autoSpaceDE w:val="0"/>
        <w:autoSpaceDN w:val="0"/>
        <w:adjustRightInd w:val="0"/>
        <w:ind w:left="5" w:right="0" w:firstLine="704"/>
        <w:rPr>
          <w:iCs/>
          <w:lang w:eastAsia="be-BY"/>
        </w:rPr>
      </w:pPr>
    </w:p>
    <w:p w:rsidR="007B6073" w:rsidRDefault="007B6073">
      <w:pPr>
        <w:ind w:right="0"/>
        <w:jc w:val="left"/>
        <w:rPr>
          <w:szCs w:val="28"/>
          <w:lang w:eastAsia="ru-RU"/>
        </w:rPr>
      </w:pPr>
    </w:p>
    <w:p w:rsidR="00873564" w:rsidRDefault="00873564">
      <w:pPr>
        <w:ind w:right="0"/>
        <w:jc w:val="left"/>
        <w:rPr>
          <w:b/>
          <w:u w:val="single"/>
        </w:rPr>
      </w:pPr>
      <w:r>
        <w:rPr>
          <w:b/>
          <w:u w:val="single"/>
        </w:rPr>
        <w:br w:type="page"/>
      </w:r>
    </w:p>
    <w:p w:rsidR="00D269E7" w:rsidRPr="0091712F" w:rsidRDefault="00D91B50" w:rsidP="0091712F">
      <w:pPr>
        <w:jc w:val="center"/>
        <w:outlineLvl w:val="0"/>
        <w:rPr>
          <w:sz w:val="24"/>
          <w:u w:val="single"/>
        </w:rPr>
      </w:pPr>
      <w:bookmarkStart w:id="6" w:name="_Toc446693990"/>
      <w:r w:rsidRPr="0091712F">
        <w:rPr>
          <w:b/>
          <w:u w:val="single"/>
        </w:rPr>
        <w:lastRenderedPageBreak/>
        <w:t>Литература</w:t>
      </w:r>
      <w:bookmarkEnd w:id="6"/>
    </w:p>
    <w:p w:rsidR="00D269E7" w:rsidRDefault="00D269E7" w:rsidP="00B65337">
      <w:pPr>
        <w:pStyle w:val="Metod"/>
        <w:spacing w:line="240" w:lineRule="auto"/>
        <w:ind w:firstLine="567"/>
        <w:rPr>
          <w:rFonts w:ascii="Times New Roman" w:hAnsi="Times New Roman"/>
          <w:lang w:val="ru-RU"/>
        </w:rPr>
      </w:pP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Вентцель Е.С., Овчаров Л.А. Теория вероятностей и ее инженерные приложения. - М.: Наука, 1988. - 416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Вентцель Е.С. Теория вероятностей и математическая статистика: – Учебник. - 5-е изд., стереотип. - М.: Высш. шк., 1999. - 576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Большев Л.Н., Смирнов Н.В. Таблицы математической статистики. – М.: Наука, 1983. – 416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Герасимович А.И. Математическая статистика. – Мн.: Выш. шк., 1983. - 279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Гмурман В.Е. Теория вероятностей и математическая статистика. - М.: Высш. шк., 1977. – 479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Гмурман В.Е. Руководство к решению задач по теории вероятностей и математической статистике: - Учеб. пособие. 5-е изд. - М.: Высш. шк., 1999. – 276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Гурский Е.И. Сборник задач по теории вероятностей и математической статистике. – Мн.: Выш. шк., 1984. – 223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Жевняк Р.М., Карпук А.А., Унукович В.Т. Теория вероятностей и математическая статистика: Учеб. пособие для студентов. инж.-экон. спец. – Мн.: Харвест, 2000.-384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Сборник задач по математике для втузов. Ч. 3. Теория вероятностей и математическая статистика/ Под ред. А.В. Ефимова. – М.: Наука, 1990. - 428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Сборник задач по теории  вероятностей, математической статистике и теории случайных функций/ Под ред. А.А.Свешникова. - М.: Наука, 1965. – 656 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Сборник индивидуальных заданий по теории вероятностей и математической статистике/ Под ред. А.П.Рябушко. – Мн.: Выш. шк., 1992. – 191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Справочник по теории вероятностей и математической статистике/ В.С.Королюк и др. – М.: Наука, 1985. – 640 с.</w:t>
      </w:r>
    </w:p>
    <w:p w:rsidR="00D269E7" w:rsidRDefault="00D269E7" w:rsidP="00B65337">
      <w:pPr>
        <w:pStyle w:val="Metod"/>
        <w:numPr>
          <w:ilvl w:val="0"/>
          <w:numId w:val="1"/>
        </w:num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Харин Ю.С., Степанова М.Д. Практикум по ЭВМ по математической статистике. – Мн.: Университетское, 1987. – 304 с.</w:t>
      </w:r>
    </w:p>
    <w:p w:rsidR="00D269E7" w:rsidRDefault="00D269E7" w:rsidP="00B65337">
      <w:pPr>
        <w:numPr>
          <w:ilvl w:val="0"/>
          <w:numId w:val="1"/>
        </w:numPr>
        <w:ind w:right="0"/>
      </w:pPr>
      <w:r>
        <w:t>Аксенчик А.В., Волковец А.И. и др. Методические указания к практическим занятиям по курсу “Теория вероятностей и математическая статистика” для студентов радиотехнических специальностей. Ч.1. - Мн.: МРТИ, 1994. – 49 с.</w:t>
      </w:r>
    </w:p>
    <w:p w:rsidR="00D269E7" w:rsidRDefault="00D269E7" w:rsidP="00B65337">
      <w:pPr>
        <w:numPr>
          <w:ilvl w:val="0"/>
          <w:numId w:val="1"/>
        </w:numPr>
        <w:ind w:right="0"/>
      </w:pPr>
      <w:r>
        <w:t>Аксенчик А.В., Волковец А.И</w:t>
      </w:r>
      <w:r>
        <w:rPr>
          <w:b/>
        </w:rPr>
        <w:t>.</w:t>
      </w:r>
      <w:r>
        <w:t xml:space="preserve"> и др. Методические указания к практическим занятиям по курсу “Теория вероятностей и математическая статистика” для студентов радиотехнических специальностей. Ч.2. - Мн.: МРТИ, 1995. – 47 с.</w:t>
      </w:r>
    </w:p>
    <w:p w:rsidR="00D269E7" w:rsidRDefault="00D269E7" w:rsidP="00B65337">
      <w:pPr>
        <w:numPr>
          <w:ilvl w:val="0"/>
          <w:numId w:val="1"/>
        </w:numPr>
        <w:ind w:right="0"/>
        <w:jc w:val="left"/>
      </w:pPr>
      <w:r>
        <w:t xml:space="preserve"> Аксенчик А.В., Волковец А.И. и др.</w:t>
      </w:r>
      <w:r w:rsidRPr="00DA6EDA">
        <w:rPr>
          <w:b/>
        </w:rPr>
        <w:t xml:space="preserve"> </w:t>
      </w:r>
      <w:r>
        <w:t xml:space="preserve">  Методические указания и контрольные задания по курсу “ Теория вероятностей и математическая статистика” для студентов всех специальностей БГУИР заочной формы обучения. - Мн.: БГУИР, 1999. – 61 с.</w:t>
      </w:r>
    </w:p>
    <w:sectPr w:rsidR="00D269E7" w:rsidSect="0007194F">
      <w:footerReference w:type="default" r:id="rId68"/>
      <w:pgSz w:w="11906" w:h="16838"/>
      <w:pgMar w:top="1134" w:right="850" w:bottom="709" w:left="1276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B66" w:rsidRDefault="00F14B66" w:rsidP="001D1F56">
      <w:r>
        <w:separator/>
      </w:r>
    </w:p>
  </w:endnote>
  <w:endnote w:type="continuationSeparator" w:id="1">
    <w:p w:rsidR="00F14B66" w:rsidRDefault="00F14B66" w:rsidP="001D1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004" w:rsidRDefault="00625514">
    <w:pPr>
      <w:pStyle w:val="a5"/>
      <w:jc w:val="center"/>
    </w:pPr>
    <w:fldSimple w:instr=" PAGE   \* MERGEFORMAT ">
      <w:r w:rsidR="000D286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B66" w:rsidRDefault="00F14B66" w:rsidP="001D1F56">
      <w:r>
        <w:separator/>
      </w:r>
    </w:p>
  </w:footnote>
  <w:footnote w:type="continuationSeparator" w:id="1">
    <w:p w:rsidR="00F14B66" w:rsidRDefault="00F14B66" w:rsidP="001D1F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E66"/>
    <w:multiLevelType w:val="hybridMultilevel"/>
    <w:tmpl w:val="CB32D95A"/>
    <w:lvl w:ilvl="0" w:tplc="970877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F61725"/>
    <w:multiLevelType w:val="hybridMultilevel"/>
    <w:tmpl w:val="A198CC46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77C61"/>
    <w:multiLevelType w:val="multilevel"/>
    <w:tmpl w:val="054C8550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98571D"/>
    <w:multiLevelType w:val="hybridMultilevel"/>
    <w:tmpl w:val="A198CC46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76A11"/>
    <w:multiLevelType w:val="hybridMultilevel"/>
    <w:tmpl w:val="B6B25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7665B"/>
    <w:multiLevelType w:val="hybridMultilevel"/>
    <w:tmpl w:val="131EE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D1018"/>
    <w:multiLevelType w:val="hybridMultilevel"/>
    <w:tmpl w:val="1F16DBCA"/>
    <w:lvl w:ilvl="0" w:tplc="49AA4D2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3107A"/>
    <w:multiLevelType w:val="hybridMultilevel"/>
    <w:tmpl w:val="30104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B35"/>
    <w:rsid w:val="000005F6"/>
    <w:rsid w:val="00000FE7"/>
    <w:rsid w:val="00003094"/>
    <w:rsid w:val="00005A62"/>
    <w:rsid w:val="000062A0"/>
    <w:rsid w:val="00010FD6"/>
    <w:rsid w:val="00016C3A"/>
    <w:rsid w:val="00021471"/>
    <w:rsid w:val="00033656"/>
    <w:rsid w:val="00042192"/>
    <w:rsid w:val="00046615"/>
    <w:rsid w:val="000536F3"/>
    <w:rsid w:val="00054668"/>
    <w:rsid w:val="00054EAB"/>
    <w:rsid w:val="00057434"/>
    <w:rsid w:val="000702B0"/>
    <w:rsid w:val="0007194F"/>
    <w:rsid w:val="00077CB6"/>
    <w:rsid w:val="00082534"/>
    <w:rsid w:val="00084449"/>
    <w:rsid w:val="00085820"/>
    <w:rsid w:val="00085C80"/>
    <w:rsid w:val="000918C7"/>
    <w:rsid w:val="00091ECE"/>
    <w:rsid w:val="00095E13"/>
    <w:rsid w:val="000A1835"/>
    <w:rsid w:val="000B3858"/>
    <w:rsid w:val="000B4CC3"/>
    <w:rsid w:val="000C1893"/>
    <w:rsid w:val="000C39F0"/>
    <w:rsid w:val="000D286E"/>
    <w:rsid w:val="000E66B9"/>
    <w:rsid w:val="000E6ECF"/>
    <w:rsid w:val="000F3BFF"/>
    <w:rsid w:val="000F4FD5"/>
    <w:rsid w:val="000F713D"/>
    <w:rsid w:val="00100B44"/>
    <w:rsid w:val="001077A0"/>
    <w:rsid w:val="00110456"/>
    <w:rsid w:val="00111A69"/>
    <w:rsid w:val="00113445"/>
    <w:rsid w:val="001155C9"/>
    <w:rsid w:val="00127B87"/>
    <w:rsid w:val="00127EA3"/>
    <w:rsid w:val="001369C9"/>
    <w:rsid w:val="001457A7"/>
    <w:rsid w:val="001475C8"/>
    <w:rsid w:val="00147A20"/>
    <w:rsid w:val="00153DEB"/>
    <w:rsid w:val="001576E2"/>
    <w:rsid w:val="00161156"/>
    <w:rsid w:val="00166D28"/>
    <w:rsid w:val="00171DD6"/>
    <w:rsid w:val="001737D1"/>
    <w:rsid w:val="001744B0"/>
    <w:rsid w:val="001778D5"/>
    <w:rsid w:val="0017797C"/>
    <w:rsid w:val="00183055"/>
    <w:rsid w:val="00183D73"/>
    <w:rsid w:val="001853D1"/>
    <w:rsid w:val="00190E66"/>
    <w:rsid w:val="0019341B"/>
    <w:rsid w:val="00197EA9"/>
    <w:rsid w:val="001A3695"/>
    <w:rsid w:val="001A7004"/>
    <w:rsid w:val="001B7033"/>
    <w:rsid w:val="001C1CBD"/>
    <w:rsid w:val="001C33C8"/>
    <w:rsid w:val="001D01D0"/>
    <w:rsid w:val="001D1F56"/>
    <w:rsid w:val="001D40BB"/>
    <w:rsid w:val="001E22EC"/>
    <w:rsid w:val="001E23A6"/>
    <w:rsid w:val="001E4EEC"/>
    <w:rsid w:val="001E6D3B"/>
    <w:rsid w:val="001F21E5"/>
    <w:rsid w:val="001F33AD"/>
    <w:rsid w:val="001F3816"/>
    <w:rsid w:val="00200DA3"/>
    <w:rsid w:val="00202D65"/>
    <w:rsid w:val="00203DE0"/>
    <w:rsid w:val="00205EF4"/>
    <w:rsid w:val="0021157A"/>
    <w:rsid w:val="00214383"/>
    <w:rsid w:val="00221F10"/>
    <w:rsid w:val="0022419A"/>
    <w:rsid w:val="00224261"/>
    <w:rsid w:val="00227AC9"/>
    <w:rsid w:val="00231733"/>
    <w:rsid w:val="00232B35"/>
    <w:rsid w:val="002351B0"/>
    <w:rsid w:val="002413E3"/>
    <w:rsid w:val="002421D7"/>
    <w:rsid w:val="002463D3"/>
    <w:rsid w:val="00246BF6"/>
    <w:rsid w:val="00252DF1"/>
    <w:rsid w:val="0025708B"/>
    <w:rsid w:val="00272BC4"/>
    <w:rsid w:val="00277A71"/>
    <w:rsid w:val="00284A2B"/>
    <w:rsid w:val="00285157"/>
    <w:rsid w:val="002874C6"/>
    <w:rsid w:val="00287D17"/>
    <w:rsid w:val="002909BD"/>
    <w:rsid w:val="002971A3"/>
    <w:rsid w:val="002A74E1"/>
    <w:rsid w:val="002B015B"/>
    <w:rsid w:val="002B3D70"/>
    <w:rsid w:val="002B517C"/>
    <w:rsid w:val="002B6B9B"/>
    <w:rsid w:val="002B7480"/>
    <w:rsid w:val="002C0692"/>
    <w:rsid w:val="002D106F"/>
    <w:rsid w:val="002D1A70"/>
    <w:rsid w:val="002D6105"/>
    <w:rsid w:val="002D6245"/>
    <w:rsid w:val="002E0690"/>
    <w:rsid w:val="002E1242"/>
    <w:rsid w:val="002E26C2"/>
    <w:rsid w:val="002E57B5"/>
    <w:rsid w:val="002E630B"/>
    <w:rsid w:val="002F6800"/>
    <w:rsid w:val="002F6F90"/>
    <w:rsid w:val="00300F7B"/>
    <w:rsid w:val="00301483"/>
    <w:rsid w:val="00306274"/>
    <w:rsid w:val="00306684"/>
    <w:rsid w:val="00306B80"/>
    <w:rsid w:val="003136D3"/>
    <w:rsid w:val="00315BA5"/>
    <w:rsid w:val="00316603"/>
    <w:rsid w:val="00322F04"/>
    <w:rsid w:val="00323580"/>
    <w:rsid w:val="0034724A"/>
    <w:rsid w:val="00350D06"/>
    <w:rsid w:val="00351B1D"/>
    <w:rsid w:val="00352D12"/>
    <w:rsid w:val="00353245"/>
    <w:rsid w:val="0035694D"/>
    <w:rsid w:val="003603D1"/>
    <w:rsid w:val="00360B89"/>
    <w:rsid w:val="00370B75"/>
    <w:rsid w:val="00372FA6"/>
    <w:rsid w:val="00373269"/>
    <w:rsid w:val="00376871"/>
    <w:rsid w:val="00376C1E"/>
    <w:rsid w:val="003849DF"/>
    <w:rsid w:val="003856E5"/>
    <w:rsid w:val="00394505"/>
    <w:rsid w:val="00394B39"/>
    <w:rsid w:val="003A35C6"/>
    <w:rsid w:val="003A7704"/>
    <w:rsid w:val="003B1C0D"/>
    <w:rsid w:val="003B715C"/>
    <w:rsid w:val="003B728C"/>
    <w:rsid w:val="003C3D45"/>
    <w:rsid w:val="003C668B"/>
    <w:rsid w:val="003D1E08"/>
    <w:rsid w:val="003D7179"/>
    <w:rsid w:val="003D7C64"/>
    <w:rsid w:val="003E4EBB"/>
    <w:rsid w:val="003E65B8"/>
    <w:rsid w:val="003F0A70"/>
    <w:rsid w:val="003F16FD"/>
    <w:rsid w:val="003F29C6"/>
    <w:rsid w:val="003F6A3B"/>
    <w:rsid w:val="003F6EBF"/>
    <w:rsid w:val="00405606"/>
    <w:rsid w:val="004113A4"/>
    <w:rsid w:val="004117F7"/>
    <w:rsid w:val="00414431"/>
    <w:rsid w:val="00416F6B"/>
    <w:rsid w:val="004343D6"/>
    <w:rsid w:val="00440289"/>
    <w:rsid w:val="004458F4"/>
    <w:rsid w:val="00452612"/>
    <w:rsid w:val="00453DFE"/>
    <w:rsid w:val="0045549E"/>
    <w:rsid w:val="00463384"/>
    <w:rsid w:val="004664CC"/>
    <w:rsid w:val="00474603"/>
    <w:rsid w:val="00476891"/>
    <w:rsid w:val="004902CC"/>
    <w:rsid w:val="004913BF"/>
    <w:rsid w:val="004925EF"/>
    <w:rsid w:val="0049645B"/>
    <w:rsid w:val="00497029"/>
    <w:rsid w:val="00497AC0"/>
    <w:rsid w:val="004A0257"/>
    <w:rsid w:val="004A1111"/>
    <w:rsid w:val="004A39A9"/>
    <w:rsid w:val="004A42FD"/>
    <w:rsid w:val="004B0D05"/>
    <w:rsid w:val="004B35FC"/>
    <w:rsid w:val="004B52FC"/>
    <w:rsid w:val="004D007A"/>
    <w:rsid w:val="004D675C"/>
    <w:rsid w:val="004D74FD"/>
    <w:rsid w:val="004D7570"/>
    <w:rsid w:val="004E26B9"/>
    <w:rsid w:val="004E311D"/>
    <w:rsid w:val="004E4018"/>
    <w:rsid w:val="004E412B"/>
    <w:rsid w:val="004E5D63"/>
    <w:rsid w:val="004F0531"/>
    <w:rsid w:val="004F05CA"/>
    <w:rsid w:val="004F1F2A"/>
    <w:rsid w:val="005064FA"/>
    <w:rsid w:val="00510533"/>
    <w:rsid w:val="00516831"/>
    <w:rsid w:val="00525AB2"/>
    <w:rsid w:val="005265E8"/>
    <w:rsid w:val="00527118"/>
    <w:rsid w:val="005276A5"/>
    <w:rsid w:val="00532DD1"/>
    <w:rsid w:val="00557C74"/>
    <w:rsid w:val="00562AF0"/>
    <w:rsid w:val="00570B1B"/>
    <w:rsid w:val="00580806"/>
    <w:rsid w:val="005816C5"/>
    <w:rsid w:val="00581EBB"/>
    <w:rsid w:val="00586E5B"/>
    <w:rsid w:val="005904F3"/>
    <w:rsid w:val="0059074E"/>
    <w:rsid w:val="00591E8B"/>
    <w:rsid w:val="005926CF"/>
    <w:rsid w:val="00596C36"/>
    <w:rsid w:val="005A5C18"/>
    <w:rsid w:val="005A6C41"/>
    <w:rsid w:val="005B001D"/>
    <w:rsid w:val="005B1FD7"/>
    <w:rsid w:val="005B3F94"/>
    <w:rsid w:val="005B7849"/>
    <w:rsid w:val="005B7E62"/>
    <w:rsid w:val="005C023C"/>
    <w:rsid w:val="005C3BA8"/>
    <w:rsid w:val="005C4515"/>
    <w:rsid w:val="005C460E"/>
    <w:rsid w:val="005C578A"/>
    <w:rsid w:val="005D2F54"/>
    <w:rsid w:val="005D554B"/>
    <w:rsid w:val="005E18C7"/>
    <w:rsid w:val="005E35E4"/>
    <w:rsid w:val="005F0CA5"/>
    <w:rsid w:val="005F4683"/>
    <w:rsid w:val="005F694C"/>
    <w:rsid w:val="005F7300"/>
    <w:rsid w:val="006001B7"/>
    <w:rsid w:val="00603461"/>
    <w:rsid w:val="0062154D"/>
    <w:rsid w:val="00621D41"/>
    <w:rsid w:val="0062315C"/>
    <w:rsid w:val="00625514"/>
    <w:rsid w:val="00626272"/>
    <w:rsid w:val="00630955"/>
    <w:rsid w:val="0063184B"/>
    <w:rsid w:val="00637324"/>
    <w:rsid w:val="0063795F"/>
    <w:rsid w:val="0065290C"/>
    <w:rsid w:val="00652FED"/>
    <w:rsid w:val="00656615"/>
    <w:rsid w:val="00665D30"/>
    <w:rsid w:val="0067090A"/>
    <w:rsid w:val="0067614F"/>
    <w:rsid w:val="00684539"/>
    <w:rsid w:val="006918EF"/>
    <w:rsid w:val="006974CE"/>
    <w:rsid w:val="00697ABD"/>
    <w:rsid w:val="006A1328"/>
    <w:rsid w:val="006A341D"/>
    <w:rsid w:val="006A4556"/>
    <w:rsid w:val="006A50A8"/>
    <w:rsid w:val="006A5B63"/>
    <w:rsid w:val="006A7737"/>
    <w:rsid w:val="006A791C"/>
    <w:rsid w:val="006B0288"/>
    <w:rsid w:val="006B14BB"/>
    <w:rsid w:val="006B19C0"/>
    <w:rsid w:val="006B4CEE"/>
    <w:rsid w:val="006B513A"/>
    <w:rsid w:val="006B624B"/>
    <w:rsid w:val="006C097D"/>
    <w:rsid w:val="006C3FF0"/>
    <w:rsid w:val="006C6CD6"/>
    <w:rsid w:val="006D0334"/>
    <w:rsid w:val="006D061A"/>
    <w:rsid w:val="006D1757"/>
    <w:rsid w:val="006D17ED"/>
    <w:rsid w:val="006D56B5"/>
    <w:rsid w:val="006D56D3"/>
    <w:rsid w:val="006E16C1"/>
    <w:rsid w:val="006E2D9F"/>
    <w:rsid w:val="006E66AB"/>
    <w:rsid w:val="006F03B8"/>
    <w:rsid w:val="006F57CB"/>
    <w:rsid w:val="00701C22"/>
    <w:rsid w:val="0070470E"/>
    <w:rsid w:val="0071393A"/>
    <w:rsid w:val="00715BB1"/>
    <w:rsid w:val="00716FB1"/>
    <w:rsid w:val="0072706F"/>
    <w:rsid w:val="00732A0A"/>
    <w:rsid w:val="00732E79"/>
    <w:rsid w:val="00733202"/>
    <w:rsid w:val="00741D72"/>
    <w:rsid w:val="00742280"/>
    <w:rsid w:val="007431A0"/>
    <w:rsid w:val="00744C58"/>
    <w:rsid w:val="00761883"/>
    <w:rsid w:val="007662AD"/>
    <w:rsid w:val="00767F6E"/>
    <w:rsid w:val="007764E1"/>
    <w:rsid w:val="00776BAB"/>
    <w:rsid w:val="00782154"/>
    <w:rsid w:val="007851A4"/>
    <w:rsid w:val="00796B0A"/>
    <w:rsid w:val="007A22A5"/>
    <w:rsid w:val="007A3C40"/>
    <w:rsid w:val="007A4231"/>
    <w:rsid w:val="007B2930"/>
    <w:rsid w:val="007B2B39"/>
    <w:rsid w:val="007B457D"/>
    <w:rsid w:val="007B486D"/>
    <w:rsid w:val="007B6073"/>
    <w:rsid w:val="007B723A"/>
    <w:rsid w:val="007B77B0"/>
    <w:rsid w:val="007C74B1"/>
    <w:rsid w:val="007C75EA"/>
    <w:rsid w:val="007D0195"/>
    <w:rsid w:val="007D1A39"/>
    <w:rsid w:val="007D3B46"/>
    <w:rsid w:val="007D4912"/>
    <w:rsid w:val="007D581E"/>
    <w:rsid w:val="007E1856"/>
    <w:rsid w:val="007E5576"/>
    <w:rsid w:val="007F14FB"/>
    <w:rsid w:val="007F2CF9"/>
    <w:rsid w:val="007F7EE6"/>
    <w:rsid w:val="00803BB4"/>
    <w:rsid w:val="00812495"/>
    <w:rsid w:val="008155A2"/>
    <w:rsid w:val="008173EC"/>
    <w:rsid w:val="0082168B"/>
    <w:rsid w:val="00821FED"/>
    <w:rsid w:val="00823CF0"/>
    <w:rsid w:val="00834FC2"/>
    <w:rsid w:val="00845570"/>
    <w:rsid w:val="00847EAF"/>
    <w:rsid w:val="00852B09"/>
    <w:rsid w:val="00853B35"/>
    <w:rsid w:val="0085612B"/>
    <w:rsid w:val="00863F4C"/>
    <w:rsid w:val="00873564"/>
    <w:rsid w:val="00876400"/>
    <w:rsid w:val="008770BF"/>
    <w:rsid w:val="0089762B"/>
    <w:rsid w:val="008A259E"/>
    <w:rsid w:val="008A2C65"/>
    <w:rsid w:val="008A6D88"/>
    <w:rsid w:val="008A784D"/>
    <w:rsid w:val="008B0921"/>
    <w:rsid w:val="008B5742"/>
    <w:rsid w:val="008C146A"/>
    <w:rsid w:val="008E30C2"/>
    <w:rsid w:val="008E7E79"/>
    <w:rsid w:val="008F63D0"/>
    <w:rsid w:val="008F74B2"/>
    <w:rsid w:val="0091712F"/>
    <w:rsid w:val="00921A29"/>
    <w:rsid w:val="00923788"/>
    <w:rsid w:val="00935192"/>
    <w:rsid w:val="00937F9B"/>
    <w:rsid w:val="00943222"/>
    <w:rsid w:val="00943473"/>
    <w:rsid w:val="009459C1"/>
    <w:rsid w:val="00945B16"/>
    <w:rsid w:val="00947767"/>
    <w:rsid w:val="00950E94"/>
    <w:rsid w:val="00955FCF"/>
    <w:rsid w:val="009563B8"/>
    <w:rsid w:val="00957FBD"/>
    <w:rsid w:val="00960E24"/>
    <w:rsid w:val="0096108F"/>
    <w:rsid w:val="00961481"/>
    <w:rsid w:val="00966663"/>
    <w:rsid w:val="00971CF9"/>
    <w:rsid w:val="00972A7D"/>
    <w:rsid w:val="00976A7D"/>
    <w:rsid w:val="009846C3"/>
    <w:rsid w:val="009866BA"/>
    <w:rsid w:val="00990957"/>
    <w:rsid w:val="0099482C"/>
    <w:rsid w:val="009B1AE3"/>
    <w:rsid w:val="009B1FA6"/>
    <w:rsid w:val="009C0422"/>
    <w:rsid w:val="009C3622"/>
    <w:rsid w:val="009C4239"/>
    <w:rsid w:val="009C793F"/>
    <w:rsid w:val="009D14E9"/>
    <w:rsid w:val="009E0561"/>
    <w:rsid w:val="009E0903"/>
    <w:rsid w:val="009E6F5E"/>
    <w:rsid w:val="009E7B51"/>
    <w:rsid w:val="009F72E8"/>
    <w:rsid w:val="009F750D"/>
    <w:rsid w:val="00A015EA"/>
    <w:rsid w:val="00A05432"/>
    <w:rsid w:val="00A1345E"/>
    <w:rsid w:val="00A221DC"/>
    <w:rsid w:val="00A35B2C"/>
    <w:rsid w:val="00A3605D"/>
    <w:rsid w:val="00A430E9"/>
    <w:rsid w:val="00A43E6B"/>
    <w:rsid w:val="00A44678"/>
    <w:rsid w:val="00A44F17"/>
    <w:rsid w:val="00A47FE6"/>
    <w:rsid w:val="00A50BEA"/>
    <w:rsid w:val="00A52F2F"/>
    <w:rsid w:val="00A53C54"/>
    <w:rsid w:val="00A56AA7"/>
    <w:rsid w:val="00A606C2"/>
    <w:rsid w:val="00A66C3B"/>
    <w:rsid w:val="00A7005C"/>
    <w:rsid w:val="00A7178D"/>
    <w:rsid w:val="00A72841"/>
    <w:rsid w:val="00A84947"/>
    <w:rsid w:val="00A84DD4"/>
    <w:rsid w:val="00A85581"/>
    <w:rsid w:val="00A85E00"/>
    <w:rsid w:val="00A90C5C"/>
    <w:rsid w:val="00A91C5F"/>
    <w:rsid w:val="00A93EC3"/>
    <w:rsid w:val="00AA1286"/>
    <w:rsid w:val="00AA2BD3"/>
    <w:rsid w:val="00AA321E"/>
    <w:rsid w:val="00AA3B1B"/>
    <w:rsid w:val="00AB1C96"/>
    <w:rsid w:val="00AB5129"/>
    <w:rsid w:val="00AB613E"/>
    <w:rsid w:val="00AC320B"/>
    <w:rsid w:val="00AC675A"/>
    <w:rsid w:val="00AC6A10"/>
    <w:rsid w:val="00AD38FD"/>
    <w:rsid w:val="00AE4ADF"/>
    <w:rsid w:val="00AE750A"/>
    <w:rsid w:val="00AE761E"/>
    <w:rsid w:val="00AF1FD8"/>
    <w:rsid w:val="00B001EC"/>
    <w:rsid w:val="00B007CB"/>
    <w:rsid w:val="00B01C99"/>
    <w:rsid w:val="00B02EDD"/>
    <w:rsid w:val="00B05237"/>
    <w:rsid w:val="00B20129"/>
    <w:rsid w:val="00B22BE9"/>
    <w:rsid w:val="00B24ED0"/>
    <w:rsid w:val="00B27AF0"/>
    <w:rsid w:val="00B32064"/>
    <w:rsid w:val="00B336A4"/>
    <w:rsid w:val="00B351BC"/>
    <w:rsid w:val="00B35553"/>
    <w:rsid w:val="00B405FC"/>
    <w:rsid w:val="00B52C72"/>
    <w:rsid w:val="00B52E52"/>
    <w:rsid w:val="00B575FC"/>
    <w:rsid w:val="00B57EDB"/>
    <w:rsid w:val="00B6171A"/>
    <w:rsid w:val="00B62C51"/>
    <w:rsid w:val="00B64623"/>
    <w:rsid w:val="00B65337"/>
    <w:rsid w:val="00B6720F"/>
    <w:rsid w:val="00B70AB5"/>
    <w:rsid w:val="00B75713"/>
    <w:rsid w:val="00B77557"/>
    <w:rsid w:val="00B800C7"/>
    <w:rsid w:val="00B80505"/>
    <w:rsid w:val="00B82270"/>
    <w:rsid w:val="00B90AAF"/>
    <w:rsid w:val="00B91C5E"/>
    <w:rsid w:val="00B9260E"/>
    <w:rsid w:val="00BA1F89"/>
    <w:rsid w:val="00BB1A0C"/>
    <w:rsid w:val="00BB3460"/>
    <w:rsid w:val="00BC187E"/>
    <w:rsid w:val="00BC37CD"/>
    <w:rsid w:val="00BC3DC5"/>
    <w:rsid w:val="00BC6085"/>
    <w:rsid w:val="00BD15CF"/>
    <w:rsid w:val="00BD1643"/>
    <w:rsid w:val="00BD2E31"/>
    <w:rsid w:val="00BD56F4"/>
    <w:rsid w:val="00BD5E17"/>
    <w:rsid w:val="00BE05D0"/>
    <w:rsid w:val="00BE1ACA"/>
    <w:rsid w:val="00BE2AD2"/>
    <w:rsid w:val="00BF3658"/>
    <w:rsid w:val="00BF7112"/>
    <w:rsid w:val="00C00604"/>
    <w:rsid w:val="00C00FA9"/>
    <w:rsid w:val="00C02C08"/>
    <w:rsid w:val="00C125CE"/>
    <w:rsid w:val="00C15479"/>
    <w:rsid w:val="00C24434"/>
    <w:rsid w:val="00C26AD9"/>
    <w:rsid w:val="00C27AD2"/>
    <w:rsid w:val="00C35A99"/>
    <w:rsid w:val="00C40E28"/>
    <w:rsid w:val="00C40FC8"/>
    <w:rsid w:val="00C67CF0"/>
    <w:rsid w:val="00C67E69"/>
    <w:rsid w:val="00C71F5D"/>
    <w:rsid w:val="00C723A7"/>
    <w:rsid w:val="00C725D9"/>
    <w:rsid w:val="00C73C8D"/>
    <w:rsid w:val="00C77C8E"/>
    <w:rsid w:val="00C81BC6"/>
    <w:rsid w:val="00C83ED1"/>
    <w:rsid w:val="00C85EA5"/>
    <w:rsid w:val="00C86467"/>
    <w:rsid w:val="00C90241"/>
    <w:rsid w:val="00CA11D8"/>
    <w:rsid w:val="00CA2B4D"/>
    <w:rsid w:val="00CA679F"/>
    <w:rsid w:val="00CA7006"/>
    <w:rsid w:val="00CA73E3"/>
    <w:rsid w:val="00CB1F97"/>
    <w:rsid w:val="00CB2E42"/>
    <w:rsid w:val="00CC175F"/>
    <w:rsid w:val="00CC4AEE"/>
    <w:rsid w:val="00CE1321"/>
    <w:rsid w:val="00CE1587"/>
    <w:rsid w:val="00CF0238"/>
    <w:rsid w:val="00CF792C"/>
    <w:rsid w:val="00D00153"/>
    <w:rsid w:val="00D03E9F"/>
    <w:rsid w:val="00D04577"/>
    <w:rsid w:val="00D056DC"/>
    <w:rsid w:val="00D057C4"/>
    <w:rsid w:val="00D10C39"/>
    <w:rsid w:val="00D2416A"/>
    <w:rsid w:val="00D24C2D"/>
    <w:rsid w:val="00D269E7"/>
    <w:rsid w:val="00D3583E"/>
    <w:rsid w:val="00D37F02"/>
    <w:rsid w:val="00D4246C"/>
    <w:rsid w:val="00D47FC4"/>
    <w:rsid w:val="00D50555"/>
    <w:rsid w:val="00D512E6"/>
    <w:rsid w:val="00D51C94"/>
    <w:rsid w:val="00D5225E"/>
    <w:rsid w:val="00D52C21"/>
    <w:rsid w:val="00D57571"/>
    <w:rsid w:val="00D61BEB"/>
    <w:rsid w:val="00D64548"/>
    <w:rsid w:val="00D648A5"/>
    <w:rsid w:val="00D66C89"/>
    <w:rsid w:val="00D74015"/>
    <w:rsid w:val="00D74B57"/>
    <w:rsid w:val="00D76FA4"/>
    <w:rsid w:val="00D81117"/>
    <w:rsid w:val="00D816CB"/>
    <w:rsid w:val="00D82640"/>
    <w:rsid w:val="00D843A5"/>
    <w:rsid w:val="00D90E17"/>
    <w:rsid w:val="00D91B50"/>
    <w:rsid w:val="00D948AF"/>
    <w:rsid w:val="00D97D10"/>
    <w:rsid w:val="00DA4107"/>
    <w:rsid w:val="00DA6C9E"/>
    <w:rsid w:val="00DA6EDA"/>
    <w:rsid w:val="00DA76C2"/>
    <w:rsid w:val="00DC6DFA"/>
    <w:rsid w:val="00DD1C31"/>
    <w:rsid w:val="00DD1CC6"/>
    <w:rsid w:val="00DD321F"/>
    <w:rsid w:val="00DD45A5"/>
    <w:rsid w:val="00DE4BA6"/>
    <w:rsid w:val="00DE64C6"/>
    <w:rsid w:val="00DE75C6"/>
    <w:rsid w:val="00DF4766"/>
    <w:rsid w:val="00DF4A83"/>
    <w:rsid w:val="00E01E42"/>
    <w:rsid w:val="00E0457E"/>
    <w:rsid w:val="00E05807"/>
    <w:rsid w:val="00E06F1A"/>
    <w:rsid w:val="00E12650"/>
    <w:rsid w:val="00E20794"/>
    <w:rsid w:val="00E20FE3"/>
    <w:rsid w:val="00E26883"/>
    <w:rsid w:val="00E26949"/>
    <w:rsid w:val="00E352FF"/>
    <w:rsid w:val="00E35C18"/>
    <w:rsid w:val="00E42AE4"/>
    <w:rsid w:val="00E459F5"/>
    <w:rsid w:val="00E47101"/>
    <w:rsid w:val="00E57E12"/>
    <w:rsid w:val="00E64EB3"/>
    <w:rsid w:val="00E726D9"/>
    <w:rsid w:val="00E750FE"/>
    <w:rsid w:val="00E81236"/>
    <w:rsid w:val="00E817DB"/>
    <w:rsid w:val="00E83C98"/>
    <w:rsid w:val="00E86D8D"/>
    <w:rsid w:val="00E9170F"/>
    <w:rsid w:val="00E927EB"/>
    <w:rsid w:val="00EB0182"/>
    <w:rsid w:val="00EB0373"/>
    <w:rsid w:val="00EB39AD"/>
    <w:rsid w:val="00EB4A0A"/>
    <w:rsid w:val="00EB4FC0"/>
    <w:rsid w:val="00EB705F"/>
    <w:rsid w:val="00EC3406"/>
    <w:rsid w:val="00ED0CC1"/>
    <w:rsid w:val="00ED0DA6"/>
    <w:rsid w:val="00ED7CB1"/>
    <w:rsid w:val="00EE3A74"/>
    <w:rsid w:val="00EE4B35"/>
    <w:rsid w:val="00EE6D6F"/>
    <w:rsid w:val="00F11C37"/>
    <w:rsid w:val="00F14B24"/>
    <w:rsid w:val="00F14B66"/>
    <w:rsid w:val="00F41D8C"/>
    <w:rsid w:val="00F457B3"/>
    <w:rsid w:val="00F5212D"/>
    <w:rsid w:val="00F64C03"/>
    <w:rsid w:val="00F6639F"/>
    <w:rsid w:val="00F76541"/>
    <w:rsid w:val="00F81165"/>
    <w:rsid w:val="00F8196C"/>
    <w:rsid w:val="00F85CCC"/>
    <w:rsid w:val="00F877BE"/>
    <w:rsid w:val="00F9108A"/>
    <w:rsid w:val="00FA4D02"/>
    <w:rsid w:val="00FA6744"/>
    <w:rsid w:val="00FA7420"/>
    <w:rsid w:val="00FB3BB8"/>
    <w:rsid w:val="00FB5D0E"/>
    <w:rsid w:val="00FB614B"/>
    <w:rsid w:val="00FD0662"/>
    <w:rsid w:val="00FD0F4E"/>
    <w:rsid w:val="00FD19DA"/>
    <w:rsid w:val="00FD2631"/>
    <w:rsid w:val="00FD44FE"/>
    <w:rsid w:val="00FD6106"/>
    <w:rsid w:val="00FE001A"/>
    <w:rsid w:val="00FE3BFC"/>
    <w:rsid w:val="00FE534B"/>
    <w:rsid w:val="00FE5EB9"/>
    <w:rsid w:val="00FE77E1"/>
    <w:rsid w:val="00FE7813"/>
    <w:rsid w:val="00FF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6A"/>
    <w:pPr>
      <w:ind w:right="11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B3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32B35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0F3BFF"/>
    <w:pPr>
      <w:ind w:right="0" w:firstLine="567"/>
    </w:pPr>
    <w:rPr>
      <w:rFonts w:ascii="NTTimes/Cyrillic" w:hAnsi="NTTimes/Cyrillic"/>
      <w:szCs w:val="20"/>
      <w:lang w:val="en-GB" w:eastAsia="ru-RU"/>
    </w:rPr>
  </w:style>
  <w:style w:type="paragraph" w:customStyle="1" w:styleId="Fomula">
    <w:name w:val="Fomula"/>
    <w:basedOn w:val="a"/>
    <w:rsid w:val="002D6245"/>
    <w:pPr>
      <w:tabs>
        <w:tab w:val="center" w:pos="4820"/>
        <w:tab w:val="right" w:pos="9639"/>
      </w:tabs>
      <w:ind w:right="0"/>
    </w:pPr>
    <w:rPr>
      <w:rFonts w:ascii="NTTimes/Cyrillic" w:hAnsi="NTTimes/Cyrillic"/>
      <w:szCs w:val="20"/>
      <w:lang w:val="en-GB" w:eastAsia="ru-RU"/>
    </w:rPr>
  </w:style>
  <w:style w:type="paragraph" w:customStyle="1" w:styleId="Where">
    <w:name w:val="Where"/>
    <w:basedOn w:val="a"/>
    <w:next w:val="Where2"/>
    <w:rsid w:val="002D6245"/>
    <w:pPr>
      <w:tabs>
        <w:tab w:val="left" w:pos="720"/>
      </w:tabs>
      <w:ind w:left="1134" w:right="0" w:hanging="1134"/>
    </w:pPr>
    <w:rPr>
      <w:rFonts w:ascii="NTTimes/Cyrillic" w:hAnsi="NTTimes/Cyrillic"/>
      <w:szCs w:val="20"/>
      <w:lang w:val="en-GB" w:eastAsia="ru-RU"/>
    </w:rPr>
  </w:style>
  <w:style w:type="paragraph" w:customStyle="1" w:styleId="Where2">
    <w:name w:val="Where2"/>
    <w:basedOn w:val="a"/>
    <w:rsid w:val="002D6245"/>
    <w:pPr>
      <w:ind w:left="1134" w:right="0" w:hanging="414"/>
    </w:pPr>
    <w:rPr>
      <w:rFonts w:ascii="NTTimes/Cyrillic" w:hAnsi="NTTimes/Cyrillic"/>
      <w:szCs w:val="20"/>
      <w:lang w:val="en-GB" w:eastAsia="ru-RU"/>
    </w:rPr>
  </w:style>
  <w:style w:type="paragraph" w:styleId="1">
    <w:name w:val="toc 1"/>
    <w:basedOn w:val="a"/>
    <w:next w:val="a"/>
    <w:uiPriority w:val="39"/>
    <w:rsid w:val="000D286E"/>
    <w:pPr>
      <w:spacing w:line="360" w:lineRule="auto"/>
      <w:ind w:right="851"/>
    </w:pPr>
    <w:rPr>
      <w:szCs w:val="20"/>
      <w:lang w:val="en-GB" w:eastAsia="ru-RU"/>
    </w:rPr>
  </w:style>
  <w:style w:type="paragraph" w:styleId="a5">
    <w:name w:val="footer"/>
    <w:basedOn w:val="a"/>
    <w:link w:val="a6"/>
    <w:uiPriority w:val="99"/>
    <w:rsid w:val="003E4EBB"/>
    <w:pPr>
      <w:tabs>
        <w:tab w:val="center" w:pos="4252"/>
        <w:tab w:val="right" w:pos="8504"/>
      </w:tabs>
      <w:ind w:right="0" w:firstLine="567"/>
    </w:pPr>
    <w:rPr>
      <w:rFonts w:ascii="NTTimes/Cyrillic" w:hAnsi="NTTimes/Cyrillic"/>
      <w:szCs w:val="20"/>
      <w:lang w:val="en-GB"/>
    </w:rPr>
  </w:style>
  <w:style w:type="character" w:customStyle="1" w:styleId="a6">
    <w:name w:val="Нижний колонтитул Знак"/>
    <w:link w:val="a5"/>
    <w:uiPriority w:val="99"/>
    <w:rsid w:val="003E4EBB"/>
    <w:rPr>
      <w:rFonts w:ascii="NTTimes/Cyrillic" w:hAnsi="NTTimes/Cyrillic"/>
      <w:sz w:val="28"/>
      <w:lang w:val="en-GB"/>
    </w:rPr>
  </w:style>
  <w:style w:type="paragraph" w:styleId="a7">
    <w:name w:val="Plain Text"/>
    <w:basedOn w:val="a"/>
    <w:link w:val="a8"/>
    <w:rsid w:val="003E4EBB"/>
    <w:pPr>
      <w:ind w:right="0"/>
      <w:jc w:val="left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rsid w:val="003E4EBB"/>
    <w:rPr>
      <w:rFonts w:ascii="Courier New" w:hAnsi="Courier New" w:cs="Courier New"/>
    </w:rPr>
  </w:style>
  <w:style w:type="paragraph" w:customStyle="1" w:styleId="Metod">
    <w:name w:val="Metod"/>
    <w:basedOn w:val="a"/>
    <w:rsid w:val="009E0903"/>
    <w:pPr>
      <w:spacing w:line="360" w:lineRule="atLeast"/>
      <w:ind w:right="0" w:firstLine="340"/>
    </w:pPr>
    <w:rPr>
      <w:rFonts w:ascii="NTTimes/Cyrillic" w:hAnsi="NTTimes/Cyrillic"/>
      <w:szCs w:val="20"/>
      <w:lang w:val="en-GB" w:eastAsia="ru-RU"/>
    </w:rPr>
  </w:style>
  <w:style w:type="paragraph" w:customStyle="1" w:styleId="Nextnorm">
    <w:name w:val="Nextnorm"/>
    <w:basedOn w:val="a"/>
    <w:next w:val="a"/>
    <w:rsid w:val="00CF0238"/>
    <w:pPr>
      <w:ind w:right="0"/>
    </w:pPr>
    <w:rPr>
      <w:rFonts w:ascii="NTTimes/Cyrillic" w:hAnsi="NTTimes/Cyrillic"/>
      <w:szCs w:val="20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1D1F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1D1F56"/>
    <w:rPr>
      <w:sz w:val="28"/>
      <w:szCs w:val="22"/>
      <w:lang w:eastAsia="en-US"/>
    </w:rPr>
  </w:style>
  <w:style w:type="paragraph" w:styleId="2">
    <w:name w:val="Body Text Indent 2"/>
    <w:basedOn w:val="a"/>
    <w:link w:val="20"/>
    <w:semiHidden/>
    <w:rsid w:val="00F457B3"/>
    <w:pPr>
      <w:ind w:right="0" w:firstLine="720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semiHidden/>
    <w:rsid w:val="00F457B3"/>
    <w:rPr>
      <w:sz w:val="24"/>
      <w:szCs w:val="24"/>
    </w:rPr>
  </w:style>
  <w:style w:type="table" w:styleId="ab">
    <w:name w:val="Table Grid"/>
    <w:basedOn w:val="a1"/>
    <w:uiPriority w:val="59"/>
    <w:rsid w:val="00847E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uiPriority w:val="99"/>
    <w:semiHidden/>
    <w:unhideWhenUsed/>
    <w:rsid w:val="005B3F9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3F94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5B3F94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3F94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5B3F94"/>
    <w:rPr>
      <w:b/>
      <w:bCs/>
      <w:lang w:eastAsia="en-US"/>
    </w:rPr>
  </w:style>
  <w:style w:type="paragraph" w:customStyle="1" w:styleId="Style1">
    <w:name w:val="Style1"/>
    <w:basedOn w:val="a"/>
    <w:uiPriority w:val="99"/>
    <w:rsid w:val="00A85E00"/>
    <w:pPr>
      <w:widowControl w:val="0"/>
      <w:autoSpaceDE w:val="0"/>
      <w:autoSpaceDN w:val="0"/>
      <w:adjustRightInd w:val="0"/>
      <w:ind w:right="0"/>
      <w:jc w:val="left"/>
    </w:pPr>
    <w:rPr>
      <w:sz w:val="24"/>
      <w:szCs w:val="24"/>
      <w:lang w:val="be-BY" w:eastAsia="be-BY"/>
    </w:rPr>
  </w:style>
  <w:style w:type="character" w:customStyle="1" w:styleId="FontStyle67">
    <w:name w:val="Font Style67"/>
    <w:uiPriority w:val="99"/>
    <w:rsid w:val="00A85E00"/>
    <w:rPr>
      <w:rFonts w:ascii="Times New Roman" w:hAnsi="Times New Roman" w:cs="Times New Roman"/>
      <w:i/>
      <w:iCs/>
      <w:sz w:val="18"/>
      <w:szCs w:val="18"/>
    </w:rPr>
  </w:style>
  <w:style w:type="character" w:styleId="af1">
    <w:name w:val="Hyperlink"/>
    <w:basedOn w:val="a0"/>
    <w:uiPriority w:val="99"/>
    <w:unhideWhenUsed/>
    <w:rsid w:val="00003094"/>
    <w:rPr>
      <w:color w:val="0000FF" w:themeColor="hyperlink"/>
      <w:u w:val="single"/>
    </w:rPr>
  </w:style>
  <w:style w:type="paragraph" w:styleId="af2">
    <w:name w:val="List Paragraph"/>
    <w:basedOn w:val="a"/>
    <w:uiPriority w:val="99"/>
    <w:qFormat/>
    <w:rsid w:val="00DD45A5"/>
    <w:pPr>
      <w:ind w:left="720" w:right="0"/>
      <w:contextualSpacing/>
      <w:jc w:val="left"/>
    </w:pPr>
    <w:rPr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776BA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76BAB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64" Type="http://schemas.openxmlformats.org/officeDocument/2006/relationships/image" Target="media/image27.w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6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7605-7C4A-4065-BCC2-76A0550A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Администратор</cp:lastModifiedBy>
  <cp:revision>6</cp:revision>
  <cp:lastPrinted>2011-09-18T09:43:00Z</cp:lastPrinted>
  <dcterms:created xsi:type="dcterms:W3CDTF">2016-03-25T15:19:00Z</dcterms:created>
  <dcterms:modified xsi:type="dcterms:W3CDTF">2016-03-25T15:31:00Z</dcterms:modified>
</cp:coreProperties>
</file>