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BF1" w:rsidRPr="00E530CE" w:rsidRDefault="00663BF1" w:rsidP="00547DDA">
      <w:pPr>
        <w:spacing w:line="240" w:lineRule="auto"/>
        <w:rPr>
          <w:rFonts w:ascii="Times New Roman" w:hAnsi="Times New Roman"/>
          <w:sz w:val="28"/>
          <w:szCs w:val="28"/>
        </w:rPr>
      </w:pPr>
    </w:p>
    <w:p w:rsidR="00663BF1" w:rsidRPr="00060894" w:rsidRDefault="00663BF1" w:rsidP="00547DDA">
      <w:pPr>
        <w:spacing w:before="120" w:after="120" w:line="240" w:lineRule="auto"/>
        <w:contextualSpacing/>
        <w:jc w:val="center"/>
        <w:rPr>
          <w:rFonts w:ascii="Times New Roman" w:hAnsi="Times New Roman"/>
          <w:iCs/>
          <w:sz w:val="28"/>
          <w:szCs w:val="28"/>
        </w:rPr>
      </w:pPr>
      <w:r w:rsidRPr="00060894">
        <w:rPr>
          <w:rFonts w:ascii="Times New Roman" w:hAnsi="Times New Roman"/>
          <w:sz w:val="28"/>
          <w:szCs w:val="28"/>
        </w:rPr>
        <w:t>МИНИСТЕРСТВО ОБРАЗОВАНИЯ И НАУКИ РОССИЙСКОЙ ФЕДЕРАЦИИ</w:t>
      </w:r>
    </w:p>
    <w:p w:rsidR="00663BF1" w:rsidRPr="00060894" w:rsidRDefault="00663BF1" w:rsidP="00547DDA">
      <w:pPr>
        <w:spacing w:before="100" w:beforeAutospacing="1" w:after="100" w:afterAutospacing="1" w:line="240" w:lineRule="auto"/>
        <w:jc w:val="center"/>
        <w:rPr>
          <w:rFonts w:ascii="Times New Roman" w:hAnsi="Times New Roman"/>
          <w:color w:val="000000"/>
          <w:sz w:val="28"/>
          <w:szCs w:val="28"/>
          <w:lang w:eastAsia="ru-RU"/>
        </w:rPr>
      </w:pPr>
      <w:r w:rsidRPr="00060894">
        <w:rPr>
          <w:rFonts w:ascii="Times New Roman" w:hAnsi="Times New Roman"/>
          <w:color w:val="000000"/>
          <w:sz w:val="28"/>
          <w:szCs w:val="28"/>
          <w:lang w:eastAsia="ru-RU"/>
        </w:rPr>
        <w:t>ФЕДЕРАЛЬНОЕ ГОСУДАРСТВЕННОЕ БЮДЖЕТНОЕ ОБРАЗОВАТЕЛЬНОЕ УЧРЕЖДЕНИЕ ВЫСШЕГО ПРОФЕССИОНАЛЬНОГО ОБРАЗОВАНИЯ</w:t>
      </w:r>
    </w:p>
    <w:p w:rsidR="00663BF1" w:rsidRPr="00060894" w:rsidRDefault="00663BF1" w:rsidP="000C33ED">
      <w:pPr>
        <w:spacing w:before="120" w:after="120" w:line="240" w:lineRule="auto"/>
        <w:contextualSpacing/>
        <w:jc w:val="center"/>
        <w:outlineLvl w:val="0"/>
        <w:rPr>
          <w:rFonts w:ascii="Times New Roman" w:hAnsi="Times New Roman"/>
          <w:b/>
          <w:sz w:val="28"/>
          <w:szCs w:val="28"/>
        </w:rPr>
      </w:pPr>
      <w:r w:rsidRPr="00060894">
        <w:rPr>
          <w:rFonts w:ascii="Times New Roman" w:hAnsi="Times New Roman"/>
          <w:sz w:val="28"/>
          <w:szCs w:val="28"/>
        </w:rPr>
        <w:t xml:space="preserve"> </w:t>
      </w:r>
      <w:r w:rsidRPr="00060894">
        <w:rPr>
          <w:rFonts w:ascii="Times New Roman" w:hAnsi="Times New Roman"/>
          <w:b/>
          <w:sz w:val="28"/>
          <w:szCs w:val="28"/>
        </w:rPr>
        <w:t>«Чувашский государственный университет имени И.Н. Ульянова»</w:t>
      </w:r>
    </w:p>
    <w:p w:rsidR="00663BF1" w:rsidRPr="00060894" w:rsidRDefault="00663BF1" w:rsidP="000C33ED">
      <w:pPr>
        <w:spacing w:line="240" w:lineRule="auto"/>
        <w:jc w:val="center"/>
        <w:outlineLvl w:val="0"/>
        <w:rPr>
          <w:rFonts w:ascii="Times New Roman" w:hAnsi="Times New Roman"/>
          <w:sz w:val="28"/>
          <w:szCs w:val="28"/>
        </w:rPr>
      </w:pPr>
      <w:r w:rsidRPr="00060894">
        <w:rPr>
          <w:rFonts w:ascii="Times New Roman" w:hAnsi="Times New Roman"/>
          <w:sz w:val="28"/>
          <w:szCs w:val="28"/>
        </w:rPr>
        <w:t>ЭКОНОМИЧЕСКИЙ ФАКУЛЬТЕТ</w:t>
      </w:r>
    </w:p>
    <w:p w:rsidR="00663BF1" w:rsidRPr="00060894" w:rsidRDefault="00663BF1" w:rsidP="000C33ED">
      <w:pPr>
        <w:spacing w:line="240" w:lineRule="auto"/>
        <w:jc w:val="center"/>
        <w:outlineLvl w:val="0"/>
        <w:rPr>
          <w:rFonts w:ascii="Times New Roman" w:hAnsi="Times New Roman"/>
          <w:sz w:val="28"/>
          <w:szCs w:val="28"/>
        </w:rPr>
      </w:pPr>
      <w:r w:rsidRPr="00060894">
        <w:rPr>
          <w:rFonts w:ascii="Times New Roman" w:hAnsi="Times New Roman"/>
          <w:sz w:val="28"/>
          <w:szCs w:val="28"/>
        </w:rPr>
        <w:t>Кафедра региональной экономики и предпринимательства</w:t>
      </w:r>
    </w:p>
    <w:p w:rsidR="00663BF1" w:rsidRPr="00060894" w:rsidRDefault="00663BF1" w:rsidP="00547DDA">
      <w:pPr>
        <w:pStyle w:val="a3"/>
        <w:shd w:val="clear" w:color="auto" w:fill="FFFFFF"/>
        <w:jc w:val="center"/>
        <w:rPr>
          <w:b/>
          <w:color w:val="000000"/>
          <w:sz w:val="28"/>
          <w:szCs w:val="28"/>
        </w:rPr>
      </w:pPr>
    </w:p>
    <w:p w:rsidR="00663BF1" w:rsidRPr="00060894" w:rsidRDefault="00663BF1" w:rsidP="00547DDA">
      <w:pPr>
        <w:pStyle w:val="a3"/>
        <w:shd w:val="clear" w:color="auto" w:fill="FFFFFF"/>
        <w:jc w:val="center"/>
        <w:rPr>
          <w:b/>
          <w:color w:val="000000"/>
          <w:sz w:val="28"/>
          <w:szCs w:val="28"/>
        </w:rPr>
      </w:pPr>
    </w:p>
    <w:p w:rsidR="00663BF1" w:rsidRPr="00F73973" w:rsidRDefault="00663BF1" w:rsidP="000C33ED">
      <w:pPr>
        <w:pStyle w:val="a3"/>
        <w:shd w:val="clear" w:color="auto" w:fill="FFFFFF"/>
        <w:jc w:val="center"/>
        <w:outlineLvl w:val="0"/>
        <w:rPr>
          <w:b/>
          <w:color w:val="000000"/>
          <w:sz w:val="28"/>
          <w:szCs w:val="28"/>
        </w:rPr>
      </w:pPr>
      <w:r w:rsidRPr="00060894">
        <w:rPr>
          <w:b/>
          <w:color w:val="000000"/>
          <w:sz w:val="28"/>
          <w:szCs w:val="28"/>
        </w:rPr>
        <w:t>КУРСОВОЙ ПРОЕКТ</w:t>
      </w:r>
    </w:p>
    <w:p w:rsidR="00663BF1" w:rsidRPr="00060894" w:rsidRDefault="00663BF1" w:rsidP="000C33ED">
      <w:pPr>
        <w:pStyle w:val="a3"/>
        <w:shd w:val="clear" w:color="auto" w:fill="FFFFFF"/>
        <w:jc w:val="center"/>
        <w:outlineLvl w:val="0"/>
        <w:rPr>
          <w:b/>
          <w:color w:val="000000"/>
          <w:sz w:val="28"/>
          <w:szCs w:val="28"/>
        </w:rPr>
      </w:pPr>
      <w:r w:rsidRPr="00060894">
        <w:rPr>
          <w:b/>
          <w:color w:val="000000"/>
          <w:sz w:val="28"/>
          <w:szCs w:val="28"/>
        </w:rPr>
        <w:t>по дисциплине «Экономика организаций (предприятий)</w:t>
      </w:r>
    </w:p>
    <w:p w:rsidR="00663BF1" w:rsidRPr="00060894" w:rsidRDefault="00663BF1" w:rsidP="000C33ED">
      <w:pPr>
        <w:pStyle w:val="a3"/>
        <w:shd w:val="clear" w:color="auto" w:fill="FFFFFF"/>
        <w:jc w:val="center"/>
        <w:outlineLvl w:val="0"/>
        <w:rPr>
          <w:color w:val="000000"/>
          <w:sz w:val="28"/>
          <w:szCs w:val="28"/>
        </w:rPr>
      </w:pPr>
      <w:r w:rsidRPr="00060894">
        <w:rPr>
          <w:b/>
          <w:color w:val="000000"/>
          <w:sz w:val="28"/>
          <w:szCs w:val="28"/>
        </w:rPr>
        <w:t xml:space="preserve">на тему </w:t>
      </w:r>
      <w:r w:rsidRPr="00060894">
        <w:rPr>
          <w:b/>
          <w:sz w:val="28"/>
          <w:szCs w:val="28"/>
        </w:rPr>
        <w:t>«Разработка маркетинговой стратегии предприятия АвтоВАЗ»</w:t>
      </w:r>
    </w:p>
    <w:p w:rsidR="00663BF1" w:rsidRPr="00060894" w:rsidRDefault="00663BF1" w:rsidP="00547DDA">
      <w:pPr>
        <w:pStyle w:val="a3"/>
        <w:shd w:val="clear" w:color="auto" w:fill="FFFFFF"/>
        <w:spacing w:before="0" w:beforeAutospacing="0" w:after="0" w:afterAutospacing="0"/>
        <w:ind w:left="5783"/>
        <w:rPr>
          <w:bCs/>
          <w:color w:val="000000"/>
          <w:sz w:val="28"/>
          <w:szCs w:val="28"/>
        </w:rPr>
      </w:pPr>
    </w:p>
    <w:p w:rsidR="00663BF1" w:rsidRDefault="00663BF1" w:rsidP="00547DDA">
      <w:pPr>
        <w:pStyle w:val="a3"/>
        <w:shd w:val="clear" w:color="auto" w:fill="FFFFFF"/>
        <w:spacing w:before="0" w:beforeAutospacing="0" w:after="0" w:afterAutospacing="0"/>
        <w:ind w:left="5783"/>
        <w:jc w:val="right"/>
        <w:rPr>
          <w:bCs/>
          <w:color w:val="000000"/>
          <w:sz w:val="28"/>
          <w:szCs w:val="28"/>
        </w:rPr>
      </w:pPr>
    </w:p>
    <w:p w:rsidR="00663BF1" w:rsidRPr="003F6624" w:rsidRDefault="00663BF1" w:rsidP="000C33ED">
      <w:pPr>
        <w:pStyle w:val="a3"/>
        <w:shd w:val="clear" w:color="auto" w:fill="FFFFFF"/>
        <w:spacing w:before="0" w:beforeAutospacing="0" w:after="0" w:afterAutospacing="0"/>
        <w:ind w:left="5783"/>
        <w:jc w:val="right"/>
        <w:outlineLvl w:val="0"/>
        <w:rPr>
          <w:bCs/>
          <w:color w:val="000000"/>
          <w:sz w:val="28"/>
          <w:szCs w:val="28"/>
        </w:rPr>
      </w:pPr>
      <w:r w:rsidRPr="00060894">
        <w:rPr>
          <w:bCs/>
          <w:color w:val="000000"/>
          <w:sz w:val="28"/>
          <w:szCs w:val="28"/>
        </w:rPr>
        <w:t>Выполнил</w:t>
      </w:r>
      <w:r>
        <w:rPr>
          <w:bCs/>
          <w:color w:val="000000"/>
          <w:sz w:val="28"/>
          <w:szCs w:val="28"/>
        </w:rPr>
        <w:t>:</w:t>
      </w:r>
      <w:r w:rsidRPr="00060894">
        <w:rPr>
          <w:bCs/>
          <w:color w:val="000000"/>
          <w:sz w:val="28"/>
          <w:szCs w:val="28"/>
        </w:rPr>
        <w:t xml:space="preserve"> студент</w:t>
      </w:r>
    </w:p>
    <w:p w:rsidR="00663BF1" w:rsidRPr="00060894" w:rsidRDefault="00663BF1" w:rsidP="00547DDA">
      <w:pPr>
        <w:pStyle w:val="a3"/>
        <w:shd w:val="clear" w:color="auto" w:fill="FFFFFF"/>
        <w:spacing w:before="0" w:beforeAutospacing="0" w:after="0" w:afterAutospacing="0"/>
        <w:ind w:left="5783"/>
        <w:jc w:val="right"/>
        <w:rPr>
          <w:bCs/>
          <w:color w:val="000000"/>
          <w:sz w:val="28"/>
          <w:szCs w:val="28"/>
        </w:rPr>
      </w:pPr>
      <w:r w:rsidRPr="00060894">
        <w:rPr>
          <w:bCs/>
          <w:color w:val="000000"/>
          <w:sz w:val="28"/>
          <w:szCs w:val="28"/>
        </w:rPr>
        <w:t xml:space="preserve"> </w:t>
      </w:r>
    </w:p>
    <w:p w:rsidR="00663BF1" w:rsidRPr="003F6624" w:rsidRDefault="00663BF1" w:rsidP="000C33ED">
      <w:pPr>
        <w:pStyle w:val="a3"/>
        <w:shd w:val="clear" w:color="auto" w:fill="FFFFFF"/>
        <w:spacing w:before="0" w:beforeAutospacing="0" w:after="0" w:afterAutospacing="0"/>
        <w:ind w:left="5783"/>
        <w:jc w:val="right"/>
        <w:outlineLvl w:val="0"/>
        <w:rPr>
          <w:bCs/>
          <w:color w:val="000000"/>
          <w:sz w:val="28"/>
          <w:szCs w:val="28"/>
        </w:rPr>
      </w:pPr>
      <w:r w:rsidRPr="00060894">
        <w:rPr>
          <w:bCs/>
          <w:color w:val="000000"/>
          <w:sz w:val="28"/>
          <w:szCs w:val="28"/>
        </w:rPr>
        <w:t>Группа ЭК – 031 – 14</w:t>
      </w:r>
    </w:p>
    <w:p w:rsidR="00663BF1" w:rsidRPr="003F6624" w:rsidRDefault="00663BF1" w:rsidP="00547DDA">
      <w:pPr>
        <w:pStyle w:val="a3"/>
        <w:shd w:val="clear" w:color="auto" w:fill="FFFFFF"/>
        <w:spacing w:before="0" w:beforeAutospacing="0" w:after="0" w:afterAutospacing="0"/>
        <w:ind w:left="5783"/>
        <w:jc w:val="right"/>
        <w:rPr>
          <w:bCs/>
          <w:color w:val="000000"/>
          <w:sz w:val="28"/>
          <w:szCs w:val="28"/>
        </w:rPr>
      </w:pPr>
    </w:p>
    <w:p w:rsidR="00663BF1" w:rsidRPr="003F6624" w:rsidRDefault="00663BF1" w:rsidP="00547DDA">
      <w:pPr>
        <w:pStyle w:val="a3"/>
        <w:shd w:val="clear" w:color="auto" w:fill="FFFFFF"/>
        <w:spacing w:before="0" w:beforeAutospacing="0" w:after="0" w:afterAutospacing="0"/>
        <w:ind w:left="5783"/>
        <w:jc w:val="right"/>
        <w:rPr>
          <w:bCs/>
          <w:color w:val="000000"/>
          <w:sz w:val="28"/>
          <w:szCs w:val="28"/>
        </w:rPr>
      </w:pPr>
      <w:r w:rsidRPr="00060894">
        <w:rPr>
          <w:bCs/>
          <w:color w:val="000000"/>
          <w:sz w:val="28"/>
          <w:szCs w:val="28"/>
        </w:rPr>
        <w:t>Федотов Самандар  Шахмуродович</w:t>
      </w:r>
    </w:p>
    <w:p w:rsidR="00663BF1" w:rsidRPr="00060894" w:rsidRDefault="00663BF1" w:rsidP="00547DDA">
      <w:pPr>
        <w:pStyle w:val="a3"/>
        <w:shd w:val="clear" w:color="auto" w:fill="FFFFFF"/>
        <w:spacing w:before="0" w:beforeAutospacing="0" w:after="0" w:afterAutospacing="0"/>
        <w:ind w:left="5783"/>
        <w:jc w:val="right"/>
        <w:rPr>
          <w:bCs/>
          <w:color w:val="000000"/>
          <w:sz w:val="28"/>
          <w:szCs w:val="28"/>
        </w:rPr>
      </w:pPr>
      <w:r w:rsidRPr="00060894">
        <w:rPr>
          <w:bCs/>
          <w:color w:val="000000"/>
          <w:sz w:val="28"/>
          <w:szCs w:val="28"/>
        </w:rPr>
        <w:t xml:space="preserve"> </w:t>
      </w:r>
    </w:p>
    <w:p w:rsidR="00663BF1" w:rsidRPr="003F6624" w:rsidRDefault="00663BF1" w:rsidP="00547DDA">
      <w:pPr>
        <w:pStyle w:val="a3"/>
        <w:shd w:val="clear" w:color="auto" w:fill="FFFFFF"/>
        <w:spacing w:before="0" w:beforeAutospacing="0" w:after="0" w:afterAutospacing="0"/>
        <w:ind w:left="5670"/>
        <w:jc w:val="right"/>
        <w:rPr>
          <w:bCs/>
          <w:color w:val="000000"/>
          <w:sz w:val="28"/>
          <w:szCs w:val="28"/>
        </w:rPr>
      </w:pPr>
      <w:r w:rsidRPr="00060894">
        <w:rPr>
          <w:bCs/>
          <w:color w:val="000000"/>
          <w:sz w:val="28"/>
          <w:szCs w:val="28"/>
        </w:rPr>
        <w:t xml:space="preserve">Научный руководитель: </w:t>
      </w:r>
    </w:p>
    <w:p w:rsidR="00663BF1" w:rsidRPr="003F6624" w:rsidRDefault="00663BF1" w:rsidP="00547DDA">
      <w:pPr>
        <w:pStyle w:val="a3"/>
        <w:shd w:val="clear" w:color="auto" w:fill="FFFFFF"/>
        <w:spacing w:before="0" w:beforeAutospacing="0" w:after="0" w:afterAutospacing="0"/>
        <w:ind w:left="5670"/>
        <w:jc w:val="right"/>
        <w:rPr>
          <w:bCs/>
          <w:color w:val="000000"/>
          <w:sz w:val="28"/>
          <w:szCs w:val="28"/>
        </w:rPr>
      </w:pPr>
    </w:p>
    <w:p w:rsidR="00663BF1" w:rsidRPr="00060894" w:rsidRDefault="00663BF1" w:rsidP="00547DDA">
      <w:pPr>
        <w:pStyle w:val="a3"/>
        <w:shd w:val="clear" w:color="auto" w:fill="FFFFFF"/>
        <w:spacing w:before="0" w:beforeAutospacing="0" w:after="0" w:afterAutospacing="0"/>
        <w:ind w:left="5670"/>
        <w:jc w:val="right"/>
        <w:rPr>
          <w:bCs/>
          <w:color w:val="000000"/>
          <w:sz w:val="28"/>
          <w:szCs w:val="28"/>
        </w:rPr>
      </w:pPr>
      <w:r w:rsidRPr="00060894">
        <w:rPr>
          <w:bCs/>
          <w:color w:val="000000"/>
          <w:sz w:val="28"/>
          <w:szCs w:val="28"/>
        </w:rPr>
        <w:t xml:space="preserve">                    Васильева Инесса    Анатольевна</w:t>
      </w:r>
    </w:p>
    <w:p w:rsidR="00663BF1" w:rsidRDefault="00663BF1" w:rsidP="00547DDA">
      <w:pPr>
        <w:pStyle w:val="a3"/>
        <w:shd w:val="clear" w:color="auto" w:fill="FFFFFF"/>
        <w:jc w:val="center"/>
        <w:rPr>
          <w:bCs/>
          <w:color w:val="000000"/>
          <w:sz w:val="28"/>
          <w:szCs w:val="28"/>
        </w:rPr>
      </w:pPr>
    </w:p>
    <w:p w:rsidR="00663BF1" w:rsidRPr="00060894" w:rsidRDefault="00663BF1" w:rsidP="00547DDA">
      <w:pPr>
        <w:pStyle w:val="a3"/>
        <w:shd w:val="clear" w:color="auto" w:fill="FFFFFF"/>
        <w:jc w:val="center"/>
        <w:rPr>
          <w:bCs/>
          <w:color w:val="000000"/>
          <w:sz w:val="28"/>
          <w:szCs w:val="28"/>
        </w:rPr>
      </w:pPr>
    </w:p>
    <w:p w:rsidR="00663BF1" w:rsidRPr="003F6624" w:rsidRDefault="00663BF1" w:rsidP="00547DDA">
      <w:pPr>
        <w:pStyle w:val="a3"/>
        <w:shd w:val="clear" w:color="auto" w:fill="FFFFFF"/>
        <w:jc w:val="center"/>
        <w:rPr>
          <w:bCs/>
          <w:color w:val="000000"/>
          <w:sz w:val="28"/>
          <w:szCs w:val="28"/>
        </w:rPr>
      </w:pPr>
    </w:p>
    <w:p w:rsidR="00663BF1" w:rsidRPr="003F6624" w:rsidRDefault="00663BF1" w:rsidP="00547DDA">
      <w:pPr>
        <w:pStyle w:val="a3"/>
        <w:shd w:val="clear" w:color="auto" w:fill="FFFFFF"/>
        <w:jc w:val="center"/>
        <w:rPr>
          <w:bCs/>
          <w:color w:val="000000"/>
          <w:sz w:val="28"/>
          <w:szCs w:val="28"/>
        </w:rPr>
      </w:pPr>
    </w:p>
    <w:p w:rsidR="00663BF1" w:rsidRDefault="00663BF1" w:rsidP="000C33ED">
      <w:pPr>
        <w:pStyle w:val="a3"/>
        <w:shd w:val="clear" w:color="auto" w:fill="FFFFFF"/>
        <w:jc w:val="center"/>
        <w:outlineLvl w:val="0"/>
        <w:rPr>
          <w:bCs/>
          <w:color w:val="000000"/>
          <w:sz w:val="28"/>
          <w:szCs w:val="28"/>
        </w:rPr>
      </w:pPr>
      <w:r w:rsidRPr="00060894">
        <w:rPr>
          <w:bCs/>
          <w:color w:val="000000"/>
          <w:sz w:val="28"/>
          <w:szCs w:val="28"/>
        </w:rPr>
        <w:t>Чебоксары 2015</w:t>
      </w:r>
    </w:p>
    <w:p w:rsidR="00283097" w:rsidRPr="00283097" w:rsidRDefault="00663BF1" w:rsidP="00283097">
      <w:pPr>
        <w:pStyle w:val="a3"/>
        <w:shd w:val="clear" w:color="auto" w:fill="FFFFFF"/>
        <w:jc w:val="center"/>
        <w:rPr>
          <w:color w:val="000000"/>
          <w:sz w:val="28"/>
          <w:szCs w:val="28"/>
        </w:rPr>
      </w:pPr>
      <w:r>
        <w:rPr>
          <w:color w:val="000000"/>
          <w:sz w:val="28"/>
          <w:szCs w:val="28"/>
        </w:rPr>
        <w:lastRenderedPageBreak/>
        <w:t>С</w:t>
      </w:r>
      <w:r w:rsidRPr="00060894">
        <w:rPr>
          <w:color w:val="000000"/>
          <w:sz w:val="28"/>
          <w:szCs w:val="28"/>
        </w:rPr>
        <w:t>одержание</w:t>
      </w:r>
    </w:p>
    <w:p w:rsidR="00663BF1" w:rsidRPr="00060894" w:rsidRDefault="00663BF1" w:rsidP="00283097">
      <w:pPr>
        <w:widowControl w:val="0"/>
        <w:tabs>
          <w:tab w:val="left" w:pos="567"/>
        </w:tabs>
        <w:ind w:firstLine="0"/>
        <w:rPr>
          <w:rFonts w:ascii="Times New Roman" w:hAnsi="Times New Roman"/>
          <w:sz w:val="28"/>
          <w:szCs w:val="28"/>
        </w:rPr>
      </w:pPr>
      <w:r w:rsidRPr="00060894">
        <w:rPr>
          <w:rFonts w:ascii="Times New Roman" w:hAnsi="Times New Roman"/>
          <w:sz w:val="28"/>
          <w:szCs w:val="28"/>
        </w:rPr>
        <w:t>Введение…………………………………………………………………………..</w:t>
      </w:r>
      <w:r>
        <w:rPr>
          <w:rFonts w:ascii="Times New Roman" w:hAnsi="Times New Roman"/>
          <w:sz w:val="28"/>
          <w:szCs w:val="28"/>
        </w:rPr>
        <w:t>3</w:t>
      </w:r>
    </w:p>
    <w:p w:rsidR="00663BF1" w:rsidRPr="00060894" w:rsidRDefault="00663BF1" w:rsidP="00283097">
      <w:pPr>
        <w:widowControl w:val="0"/>
        <w:tabs>
          <w:tab w:val="left" w:pos="567"/>
        </w:tabs>
        <w:ind w:firstLine="0"/>
        <w:rPr>
          <w:rFonts w:ascii="Times New Roman" w:hAnsi="Times New Roman"/>
          <w:sz w:val="28"/>
          <w:szCs w:val="28"/>
        </w:rPr>
      </w:pPr>
      <w:r w:rsidRPr="00060894">
        <w:rPr>
          <w:rFonts w:ascii="Times New Roman" w:hAnsi="Times New Roman"/>
          <w:sz w:val="28"/>
          <w:szCs w:val="28"/>
        </w:rPr>
        <w:t>Глава 1. Формирование, разработка и оценка эффективности маркетинговой стратегии</w:t>
      </w:r>
    </w:p>
    <w:p w:rsidR="00663BF1" w:rsidRPr="00060894" w:rsidRDefault="00663BF1" w:rsidP="00283097">
      <w:pPr>
        <w:widowControl w:val="0"/>
        <w:numPr>
          <w:ilvl w:val="1"/>
          <w:numId w:val="1"/>
        </w:numPr>
        <w:tabs>
          <w:tab w:val="left" w:pos="567"/>
        </w:tabs>
        <w:ind w:left="0" w:firstLine="0"/>
        <w:rPr>
          <w:rFonts w:ascii="Times New Roman" w:hAnsi="Times New Roman"/>
          <w:sz w:val="28"/>
          <w:szCs w:val="28"/>
        </w:rPr>
      </w:pPr>
      <w:r w:rsidRPr="00060894">
        <w:rPr>
          <w:rFonts w:ascii="Times New Roman" w:hAnsi="Times New Roman"/>
          <w:sz w:val="28"/>
          <w:szCs w:val="28"/>
        </w:rPr>
        <w:t xml:space="preserve"> Понятие маркетинговой стратегии и факторы её формирования……</w:t>
      </w:r>
      <w:r>
        <w:rPr>
          <w:rFonts w:ascii="Times New Roman" w:hAnsi="Times New Roman"/>
          <w:sz w:val="28"/>
          <w:szCs w:val="28"/>
        </w:rPr>
        <w:t>….5</w:t>
      </w:r>
    </w:p>
    <w:p w:rsidR="00663BF1" w:rsidRPr="00060894" w:rsidRDefault="00663BF1" w:rsidP="00283097">
      <w:pPr>
        <w:widowControl w:val="0"/>
        <w:numPr>
          <w:ilvl w:val="1"/>
          <w:numId w:val="1"/>
        </w:numPr>
        <w:tabs>
          <w:tab w:val="left" w:pos="567"/>
        </w:tabs>
        <w:ind w:left="0" w:firstLine="0"/>
        <w:rPr>
          <w:rFonts w:ascii="Times New Roman" w:hAnsi="Times New Roman"/>
          <w:sz w:val="28"/>
          <w:szCs w:val="28"/>
        </w:rPr>
      </w:pPr>
      <w:r>
        <w:rPr>
          <w:rFonts w:ascii="Times New Roman" w:hAnsi="Times New Roman"/>
          <w:sz w:val="28"/>
          <w:szCs w:val="28"/>
        </w:rPr>
        <w:t>Методика</w:t>
      </w:r>
      <w:r w:rsidRPr="00060894">
        <w:rPr>
          <w:rFonts w:ascii="Times New Roman" w:hAnsi="Times New Roman"/>
          <w:sz w:val="28"/>
          <w:szCs w:val="28"/>
        </w:rPr>
        <w:t xml:space="preserve"> разработки маркетинговой стратегии и оценка её эффективности……………………………………………………………………</w:t>
      </w:r>
      <w:r>
        <w:rPr>
          <w:rFonts w:ascii="Times New Roman" w:hAnsi="Times New Roman"/>
          <w:sz w:val="28"/>
          <w:szCs w:val="28"/>
        </w:rPr>
        <w:t>.8</w:t>
      </w:r>
    </w:p>
    <w:p w:rsidR="00663BF1" w:rsidRPr="00060894" w:rsidRDefault="00663BF1" w:rsidP="00283097">
      <w:pPr>
        <w:widowControl w:val="0"/>
        <w:tabs>
          <w:tab w:val="left" w:pos="567"/>
        </w:tabs>
        <w:ind w:firstLine="0"/>
        <w:rPr>
          <w:rFonts w:ascii="Times New Roman" w:hAnsi="Times New Roman"/>
          <w:sz w:val="28"/>
          <w:szCs w:val="28"/>
        </w:rPr>
      </w:pPr>
      <w:r w:rsidRPr="00060894">
        <w:rPr>
          <w:rFonts w:ascii="Times New Roman" w:hAnsi="Times New Roman"/>
          <w:sz w:val="28"/>
          <w:szCs w:val="28"/>
        </w:rPr>
        <w:t>1.3</w:t>
      </w:r>
      <w:r>
        <w:rPr>
          <w:rFonts w:ascii="Times New Roman" w:hAnsi="Times New Roman"/>
          <w:sz w:val="28"/>
          <w:szCs w:val="28"/>
        </w:rPr>
        <w:t>.</w:t>
      </w:r>
      <w:r w:rsidRPr="00060894">
        <w:rPr>
          <w:rFonts w:ascii="Times New Roman" w:hAnsi="Times New Roman"/>
          <w:sz w:val="28"/>
          <w:szCs w:val="28"/>
        </w:rPr>
        <w:t xml:space="preserve"> Этапы разработки маркетинговой стратегии</w:t>
      </w:r>
      <w:r>
        <w:rPr>
          <w:rFonts w:ascii="Times New Roman" w:hAnsi="Times New Roman"/>
          <w:sz w:val="28"/>
          <w:szCs w:val="28"/>
        </w:rPr>
        <w:t>…………………………..….10</w:t>
      </w:r>
    </w:p>
    <w:p w:rsidR="00663BF1" w:rsidRPr="00060894" w:rsidRDefault="00663BF1" w:rsidP="00283097">
      <w:pPr>
        <w:widowControl w:val="0"/>
        <w:tabs>
          <w:tab w:val="left" w:pos="567"/>
        </w:tabs>
        <w:ind w:firstLine="0"/>
        <w:rPr>
          <w:rFonts w:ascii="Times New Roman" w:hAnsi="Times New Roman"/>
          <w:sz w:val="28"/>
          <w:szCs w:val="28"/>
        </w:rPr>
      </w:pPr>
      <w:r w:rsidRPr="00060894">
        <w:rPr>
          <w:rFonts w:ascii="Times New Roman" w:hAnsi="Times New Roman"/>
          <w:sz w:val="28"/>
          <w:szCs w:val="28"/>
        </w:rPr>
        <w:t>Глава 2. Анализ маркетинговой стратегии ОАО «Авто</w:t>
      </w:r>
      <w:r>
        <w:rPr>
          <w:rFonts w:ascii="Times New Roman" w:hAnsi="Times New Roman"/>
          <w:sz w:val="28"/>
          <w:szCs w:val="28"/>
        </w:rPr>
        <w:t>ВАЗ</w:t>
      </w:r>
      <w:r w:rsidRPr="00060894">
        <w:rPr>
          <w:rFonts w:ascii="Times New Roman" w:hAnsi="Times New Roman"/>
          <w:sz w:val="28"/>
          <w:szCs w:val="28"/>
        </w:rPr>
        <w:t>»</w:t>
      </w:r>
    </w:p>
    <w:p w:rsidR="00663BF1" w:rsidRPr="00060894" w:rsidRDefault="00663BF1" w:rsidP="00283097">
      <w:pPr>
        <w:widowControl w:val="0"/>
        <w:tabs>
          <w:tab w:val="left" w:pos="567"/>
        </w:tabs>
        <w:ind w:firstLine="0"/>
        <w:rPr>
          <w:rFonts w:ascii="Times New Roman" w:hAnsi="Times New Roman"/>
          <w:sz w:val="28"/>
          <w:szCs w:val="28"/>
        </w:rPr>
      </w:pPr>
      <w:r w:rsidRPr="00060894">
        <w:rPr>
          <w:rFonts w:ascii="Times New Roman" w:hAnsi="Times New Roman"/>
          <w:sz w:val="28"/>
          <w:szCs w:val="28"/>
        </w:rPr>
        <w:t>2.1</w:t>
      </w:r>
      <w:r>
        <w:rPr>
          <w:rFonts w:ascii="Times New Roman" w:hAnsi="Times New Roman"/>
          <w:sz w:val="28"/>
          <w:szCs w:val="28"/>
        </w:rPr>
        <w:t>.</w:t>
      </w:r>
      <w:r w:rsidRPr="00060894">
        <w:rPr>
          <w:rFonts w:ascii="Times New Roman" w:hAnsi="Times New Roman"/>
          <w:sz w:val="28"/>
          <w:szCs w:val="28"/>
        </w:rPr>
        <w:t xml:space="preserve"> Технико-экономическая характеристика  ОАО «Авто</w:t>
      </w:r>
      <w:r>
        <w:rPr>
          <w:rFonts w:ascii="Times New Roman" w:hAnsi="Times New Roman"/>
          <w:sz w:val="28"/>
          <w:szCs w:val="28"/>
        </w:rPr>
        <w:t>ВАЗ</w:t>
      </w:r>
      <w:r w:rsidRPr="00060894">
        <w:rPr>
          <w:rFonts w:ascii="Times New Roman" w:hAnsi="Times New Roman"/>
          <w:sz w:val="28"/>
          <w:szCs w:val="28"/>
        </w:rPr>
        <w:t>»</w:t>
      </w:r>
      <w:r>
        <w:rPr>
          <w:rFonts w:ascii="Times New Roman" w:hAnsi="Times New Roman"/>
          <w:sz w:val="28"/>
          <w:szCs w:val="28"/>
        </w:rPr>
        <w:t>…………….13</w:t>
      </w:r>
    </w:p>
    <w:p w:rsidR="00663BF1" w:rsidRDefault="00663BF1" w:rsidP="00283097">
      <w:pPr>
        <w:widowControl w:val="0"/>
        <w:tabs>
          <w:tab w:val="left" w:pos="567"/>
        </w:tabs>
        <w:ind w:firstLine="0"/>
        <w:rPr>
          <w:rFonts w:ascii="Times New Roman" w:hAnsi="Times New Roman"/>
          <w:sz w:val="28"/>
          <w:szCs w:val="28"/>
        </w:rPr>
      </w:pPr>
      <w:r w:rsidRPr="00060894">
        <w:rPr>
          <w:rFonts w:ascii="Times New Roman" w:hAnsi="Times New Roman"/>
          <w:sz w:val="28"/>
          <w:szCs w:val="28"/>
        </w:rPr>
        <w:t>2.2</w:t>
      </w:r>
      <w:r>
        <w:rPr>
          <w:rFonts w:ascii="Times New Roman" w:hAnsi="Times New Roman"/>
          <w:sz w:val="28"/>
          <w:szCs w:val="28"/>
        </w:rPr>
        <w:t>.</w:t>
      </w:r>
      <w:r w:rsidRPr="00060894">
        <w:rPr>
          <w:rFonts w:ascii="Times New Roman" w:hAnsi="Times New Roman"/>
          <w:sz w:val="28"/>
          <w:szCs w:val="28"/>
        </w:rPr>
        <w:t xml:space="preserve"> </w:t>
      </w:r>
      <w:r>
        <w:rPr>
          <w:rFonts w:ascii="Times New Roman" w:hAnsi="Times New Roman"/>
          <w:sz w:val="28"/>
          <w:szCs w:val="28"/>
        </w:rPr>
        <w:t>Разработка маркетинговой стра</w:t>
      </w:r>
      <w:r w:rsidR="00B251BE">
        <w:rPr>
          <w:rFonts w:ascii="Times New Roman" w:hAnsi="Times New Roman"/>
          <w:sz w:val="28"/>
          <w:szCs w:val="28"/>
        </w:rPr>
        <w:t>тегии на ОАО «АвтоВАЗ»……………...18</w:t>
      </w:r>
    </w:p>
    <w:p w:rsidR="00663BF1" w:rsidRPr="00060894" w:rsidRDefault="00663BF1" w:rsidP="00283097">
      <w:pPr>
        <w:widowControl w:val="0"/>
        <w:tabs>
          <w:tab w:val="left" w:pos="567"/>
        </w:tabs>
        <w:ind w:firstLine="0"/>
        <w:rPr>
          <w:rFonts w:ascii="Times New Roman" w:hAnsi="Times New Roman"/>
          <w:sz w:val="28"/>
          <w:szCs w:val="28"/>
        </w:rPr>
      </w:pPr>
      <w:r>
        <w:rPr>
          <w:rFonts w:ascii="Times New Roman" w:hAnsi="Times New Roman"/>
          <w:sz w:val="28"/>
          <w:szCs w:val="28"/>
        </w:rPr>
        <w:t>2.3. Анализ маркетинговой стр</w:t>
      </w:r>
      <w:r w:rsidR="00B251BE">
        <w:rPr>
          <w:rFonts w:ascii="Times New Roman" w:hAnsi="Times New Roman"/>
          <w:sz w:val="28"/>
          <w:szCs w:val="28"/>
        </w:rPr>
        <w:t>атегии ОАО «АвтоВАЗ»………………….….21</w:t>
      </w:r>
    </w:p>
    <w:p w:rsidR="00663BF1" w:rsidRPr="00060894" w:rsidRDefault="00663BF1" w:rsidP="00283097">
      <w:pPr>
        <w:widowControl w:val="0"/>
        <w:tabs>
          <w:tab w:val="left" w:pos="567"/>
        </w:tabs>
        <w:ind w:firstLine="0"/>
        <w:rPr>
          <w:rFonts w:ascii="Times New Roman" w:hAnsi="Times New Roman"/>
          <w:sz w:val="28"/>
          <w:szCs w:val="28"/>
        </w:rPr>
      </w:pPr>
      <w:r w:rsidRPr="00060894">
        <w:rPr>
          <w:rFonts w:ascii="Times New Roman" w:hAnsi="Times New Roman"/>
          <w:sz w:val="28"/>
          <w:szCs w:val="28"/>
        </w:rPr>
        <w:t>Глава 3</w:t>
      </w:r>
      <w:r>
        <w:rPr>
          <w:rFonts w:ascii="Times New Roman" w:hAnsi="Times New Roman"/>
          <w:sz w:val="28"/>
          <w:szCs w:val="28"/>
        </w:rPr>
        <w:t xml:space="preserve">. </w:t>
      </w:r>
      <w:r w:rsidRPr="00060894">
        <w:rPr>
          <w:rFonts w:ascii="Times New Roman" w:hAnsi="Times New Roman"/>
          <w:sz w:val="28"/>
          <w:szCs w:val="28"/>
        </w:rPr>
        <w:t>Оценка эффективности марк</w:t>
      </w:r>
      <w:r>
        <w:rPr>
          <w:rFonts w:ascii="Times New Roman" w:hAnsi="Times New Roman"/>
          <w:sz w:val="28"/>
          <w:szCs w:val="28"/>
        </w:rPr>
        <w:t>етинговой стратегии ОАО «АвтоВАЗ</w:t>
      </w:r>
      <w:r w:rsidRPr="00060894">
        <w:rPr>
          <w:rFonts w:ascii="Times New Roman" w:hAnsi="Times New Roman"/>
          <w:sz w:val="28"/>
          <w:szCs w:val="28"/>
        </w:rPr>
        <w:t>»</w:t>
      </w:r>
      <w:r w:rsidR="00B251BE">
        <w:rPr>
          <w:rFonts w:ascii="Times New Roman" w:hAnsi="Times New Roman"/>
          <w:sz w:val="28"/>
          <w:szCs w:val="28"/>
        </w:rPr>
        <w:t>……………………………………………………………………….24</w:t>
      </w:r>
    </w:p>
    <w:p w:rsidR="00663BF1" w:rsidRPr="00060894" w:rsidRDefault="00663BF1" w:rsidP="00283097">
      <w:pPr>
        <w:widowControl w:val="0"/>
        <w:tabs>
          <w:tab w:val="left" w:pos="567"/>
        </w:tabs>
        <w:ind w:firstLine="0"/>
        <w:rPr>
          <w:rFonts w:ascii="Times New Roman" w:hAnsi="Times New Roman"/>
          <w:sz w:val="28"/>
          <w:szCs w:val="28"/>
        </w:rPr>
      </w:pPr>
      <w:r w:rsidRPr="00060894">
        <w:rPr>
          <w:rFonts w:ascii="Times New Roman" w:hAnsi="Times New Roman"/>
          <w:sz w:val="28"/>
          <w:szCs w:val="28"/>
        </w:rPr>
        <w:t>Заключение………………………………………………………………………</w:t>
      </w:r>
      <w:r w:rsidR="00B251BE">
        <w:rPr>
          <w:rFonts w:ascii="Times New Roman" w:hAnsi="Times New Roman"/>
          <w:sz w:val="28"/>
          <w:szCs w:val="28"/>
        </w:rPr>
        <w:t>.26</w:t>
      </w:r>
    </w:p>
    <w:p w:rsidR="00663BF1" w:rsidRPr="00060894" w:rsidRDefault="00663BF1" w:rsidP="00283097">
      <w:pPr>
        <w:widowControl w:val="0"/>
        <w:tabs>
          <w:tab w:val="left" w:pos="567"/>
        </w:tabs>
        <w:ind w:firstLine="0"/>
        <w:rPr>
          <w:rFonts w:ascii="Times New Roman" w:hAnsi="Times New Roman"/>
          <w:sz w:val="28"/>
          <w:szCs w:val="28"/>
        </w:rPr>
      </w:pPr>
      <w:r w:rsidRPr="00060894">
        <w:rPr>
          <w:rFonts w:ascii="Times New Roman" w:hAnsi="Times New Roman"/>
          <w:sz w:val="28"/>
          <w:szCs w:val="28"/>
        </w:rPr>
        <w:t>Список использованной литературы…………………………………………</w:t>
      </w:r>
      <w:r w:rsidR="00B251BE">
        <w:rPr>
          <w:rFonts w:ascii="Times New Roman" w:hAnsi="Times New Roman"/>
          <w:sz w:val="28"/>
          <w:szCs w:val="28"/>
        </w:rPr>
        <w:t>...29</w:t>
      </w:r>
    </w:p>
    <w:p w:rsidR="00663BF1" w:rsidRPr="00060894" w:rsidRDefault="00663BF1" w:rsidP="00283097">
      <w:pPr>
        <w:widowControl w:val="0"/>
        <w:tabs>
          <w:tab w:val="left" w:pos="567"/>
        </w:tabs>
        <w:ind w:firstLine="0"/>
        <w:rPr>
          <w:rFonts w:ascii="Times New Roman" w:hAnsi="Times New Roman"/>
          <w:sz w:val="28"/>
          <w:szCs w:val="28"/>
        </w:rPr>
      </w:pPr>
      <w:r w:rsidRPr="00060894">
        <w:rPr>
          <w:rFonts w:ascii="Times New Roman" w:hAnsi="Times New Roman"/>
          <w:sz w:val="28"/>
          <w:szCs w:val="28"/>
        </w:rPr>
        <w:t>Приложение……………………………………………………………………</w:t>
      </w:r>
      <w:r>
        <w:rPr>
          <w:rFonts w:ascii="Times New Roman" w:hAnsi="Times New Roman"/>
          <w:sz w:val="28"/>
          <w:szCs w:val="28"/>
        </w:rPr>
        <w:t>.</w:t>
      </w:r>
      <w:r w:rsidRPr="00060894">
        <w:rPr>
          <w:rFonts w:ascii="Times New Roman" w:hAnsi="Times New Roman"/>
          <w:sz w:val="28"/>
          <w:szCs w:val="28"/>
        </w:rPr>
        <w:t>.</w:t>
      </w:r>
      <w:r w:rsidR="00B251BE">
        <w:rPr>
          <w:rFonts w:ascii="Times New Roman" w:hAnsi="Times New Roman"/>
          <w:sz w:val="28"/>
          <w:szCs w:val="28"/>
        </w:rPr>
        <w:t>..30</w:t>
      </w:r>
    </w:p>
    <w:p w:rsidR="00663BF1" w:rsidRPr="00060894" w:rsidRDefault="00663BF1" w:rsidP="00547DDA">
      <w:pPr>
        <w:widowControl w:val="0"/>
        <w:tabs>
          <w:tab w:val="left" w:pos="567"/>
        </w:tabs>
        <w:spacing w:line="240" w:lineRule="auto"/>
        <w:rPr>
          <w:rFonts w:ascii="Times New Roman" w:hAnsi="Times New Roman"/>
          <w:sz w:val="28"/>
          <w:szCs w:val="28"/>
        </w:rPr>
      </w:pPr>
    </w:p>
    <w:p w:rsidR="00663BF1" w:rsidRPr="00060894" w:rsidRDefault="00663BF1" w:rsidP="00547DDA">
      <w:pPr>
        <w:widowControl w:val="0"/>
        <w:tabs>
          <w:tab w:val="left" w:pos="567"/>
        </w:tabs>
        <w:spacing w:line="240" w:lineRule="auto"/>
        <w:jc w:val="center"/>
        <w:rPr>
          <w:rFonts w:ascii="Times New Roman" w:hAnsi="Times New Roman"/>
          <w:sz w:val="28"/>
          <w:szCs w:val="28"/>
        </w:rPr>
      </w:pPr>
    </w:p>
    <w:p w:rsidR="00663BF1" w:rsidRPr="00060894" w:rsidRDefault="00663BF1" w:rsidP="00547DDA">
      <w:pPr>
        <w:widowControl w:val="0"/>
        <w:tabs>
          <w:tab w:val="left" w:pos="567"/>
        </w:tabs>
        <w:spacing w:line="240" w:lineRule="auto"/>
        <w:jc w:val="center"/>
        <w:rPr>
          <w:rFonts w:ascii="Times New Roman" w:hAnsi="Times New Roman"/>
          <w:sz w:val="28"/>
          <w:szCs w:val="28"/>
        </w:rPr>
      </w:pPr>
    </w:p>
    <w:p w:rsidR="00663BF1" w:rsidRPr="00060894" w:rsidRDefault="00663BF1" w:rsidP="00547DDA">
      <w:pPr>
        <w:widowControl w:val="0"/>
        <w:tabs>
          <w:tab w:val="left" w:pos="567"/>
        </w:tabs>
        <w:spacing w:line="240" w:lineRule="auto"/>
        <w:jc w:val="center"/>
        <w:rPr>
          <w:rFonts w:ascii="Times New Roman" w:hAnsi="Times New Roman"/>
          <w:sz w:val="28"/>
          <w:szCs w:val="28"/>
        </w:rPr>
      </w:pPr>
    </w:p>
    <w:p w:rsidR="00663BF1" w:rsidRPr="00B251BE" w:rsidRDefault="00663BF1" w:rsidP="006817BE">
      <w:pPr>
        <w:widowControl w:val="0"/>
        <w:tabs>
          <w:tab w:val="left" w:pos="567"/>
        </w:tabs>
        <w:spacing w:line="240" w:lineRule="auto"/>
        <w:rPr>
          <w:rFonts w:ascii="Times New Roman" w:hAnsi="Times New Roman"/>
          <w:sz w:val="28"/>
          <w:szCs w:val="28"/>
        </w:rPr>
      </w:pPr>
    </w:p>
    <w:p w:rsidR="006817BE" w:rsidRPr="00B251BE" w:rsidRDefault="006817BE" w:rsidP="006817BE">
      <w:pPr>
        <w:widowControl w:val="0"/>
        <w:tabs>
          <w:tab w:val="left" w:pos="567"/>
        </w:tabs>
        <w:spacing w:line="240" w:lineRule="auto"/>
        <w:jc w:val="left"/>
        <w:rPr>
          <w:rFonts w:ascii="Times New Roman" w:hAnsi="Times New Roman"/>
          <w:sz w:val="28"/>
          <w:szCs w:val="28"/>
        </w:rPr>
      </w:pPr>
    </w:p>
    <w:p w:rsidR="00663BF1" w:rsidRPr="00E530CE" w:rsidRDefault="00663BF1" w:rsidP="009B0C9D">
      <w:pPr>
        <w:widowControl w:val="0"/>
        <w:tabs>
          <w:tab w:val="left" w:pos="567"/>
        </w:tabs>
        <w:spacing w:line="240" w:lineRule="auto"/>
        <w:jc w:val="center"/>
        <w:rPr>
          <w:rFonts w:ascii="Times New Roman" w:hAnsi="Times New Roman"/>
          <w:sz w:val="28"/>
          <w:szCs w:val="28"/>
        </w:rPr>
      </w:pPr>
    </w:p>
    <w:p w:rsidR="00283097" w:rsidRDefault="00283097" w:rsidP="000C33ED">
      <w:pPr>
        <w:widowControl w:val="0"/>
        <w:tabs>
          <w:tab w:val="left" w:pos="567"/>
        </w:tabs>
        <w:spacing w:line="240" w:lineRule="auto"/>
        <w:jc w:val="center"/>
        <w:outlineLvl w:val="0"/>
        <w:rPr>
          <w:rFonts w:ascii="Times New Roman" w:hAnsi="Times New Roman"/>
          <w:sz w:val="28"/>
          <w:szCs w:val="28"/>
        </w:rPr>
      </w:pPr>
    </w:p>
    <w:p w:rsidR="00283097" w:rsidRDefault="00283097" w:rsidP="000C33ED">
      <w:pPr>
        <w:widowControl w:val="0"/>
        <w:tabs>
          <w:tab w:val="left" w:pos="567"/>
        </w:tabs>
        <w:spacing w:line="240" w:lineRule="auto"/>
        <w:jc w:val="center"/>
        <w:outlineLvl w:val="0"/>
        <w:rPr>
          <w:rFonts w:ascii="Times New Roman" w:hAnsi="Times New Roman"/>
          <w:sz w:val="28"/>
          <w:szCs w:val="28"/>
        </w:rPr>
      </w:pPr>
    </w:p>
    <w:p w:rsidR="00283097" w:rsidRDefault="00283097" w:rsidP="000C33ED">
      <w:pPr>
        <w:widowControl w:val="0"/>
        <w:tabs>
          <w:tab w:val="left" w:pos="567"/>
        </w:tabs>
        <w:spacing w:line="240" w:lineRule="auto"/>
        <w:jc w:val="center"/>
        <w:outlineLvl w:val="0"/>
        <w:rPr>
          <w:rFonts w:ascii="Times New Roman" w:hAnsi="Times New Roman"/>
          <w:sz w:val="28"/>
          <w:szCs w:val="28"/>
        </w:rPr>
      </w:pPr>
    </w:p>
    <w:p w:rsidR="00283097" w:rsidRDefault="00283097" w:rsidP="000C33ED">
      <w:pPr>
        <w:widowControl w:val="0"/>
        <w:tabs>
          <w:tab w:val="left" w:pos="567"/>
        </w:tabs>
        <w:spacing w:line="240" w:lineRule="auto"/>
        <w:jc w:val="center"/>
        <w:outlineLvl w:val="0"/>
        <w:rPr>
          <w:rFonts w:ascii="Times New Roman" w:hAnsi="Times New Roman"/>
          <w:sz w:val="28"/>
          <w:szCs w:val="28"/>
        </w:rPr>
      </w:pPr>
    </w:p>
    <w:p w:rsidR="00283097" w:rsidRDefault="00283097" w:rsidP="000C33ED">
      <w:pPr>
        <w:widowControl w:val="0"/>
        <w:tabs>
          <w:tab w:val="left" w:pos="567"/>
        </w:tabs>
        <w:spacing w:line="240" w:lineRule="auto"/>
        <w:jc w:val="center"/>
        <w:outlineLvl w:val="0"/>
        <w:rPr>
          <w:rFonts w:ascii="Times New Roman" w:hAnsi="Times New Roman"/>
          <w:sz w:val="28"/>
          <w:szCs w:val="28"/>
        </w:rPr>
      </w:pPr>
    </w:p>
    <w:p w:rsidR="00283097" w:rsidRDefault="00283097" w:rsidP="000C33ED">
      <w:pPr>
        <w:widowControl w:val="0"/>
        <w:tabs>
          <w:tab w:val="left" w:pos="567"/>
        </w:tabs>
        <w:spacing w:line="240" w:lineRule="auto"/>
        <w:jc w:val="center"/>
        <w:outlineLvl w:val="0"/>
        <w:rPr>
          <w:rFonts w:ascii="Times New Roman" w:hAnsi="Times New Roman"/>
          <w:sz w:val="28"/>
          <w:szCs w:val="28"/>
        </w:rPr>
      </w:pPr>
    </w:p>
    <w:p w:rsidR="00283097" w:rsidRDefault="00283097" w:rsidP="000C33ED">
      <w:pPr>
        <w:widowControl w:val="0"/>
        <w:tabs>
          <w:tab w:val="left" w:pos="567"/>
        </w:tabs>
        <w:spacing w:line="240" w:lineRule="auto"/>
        <w:jc w:val="center"/>
        <w:outlineLvl w:val="0"/>
        <w:rPr>
          <w:rFonts w:ascii="Times New Roman" w:hAnsi="Times New Roman"/>
          <w:sz w:val="28"/>
          <w:szCs w:val="28"/>
        </w:rPr>
      </w:pPr>
    </w:p>
    <w:p w:rsidR="00283097" w:rsidRDefault="00283097" w:rsidP="000C33ED">
      <w:pPr>
        <w:widowControl w:val="0"/>
        <w:tabs>
          <w:tab w:val="left" w:pos="567"/>
        </w:tabs>
        <w:spacing w:line="240" w:lineRule="auto"/>
        <w:jc w:val="center"/>
        <w:outlineLvl w:val="0"/>
        <w:rPr>
          <w:rFonts w:ascii="Times New Roman" w:hAnsi="Times New Roman"/>
          <w:sz w:val="28"/>
          <w:szCs w:val="28"/>
        </w:rPr>
      </w:pPr>
    </w:p>
    <w:p w:rsidR="00283097" w:rsidRDefault="00283097" w:rsidP="000C33ED">
      <w:pPr>
        <w:widowControl w:val="0"/>
        <w:tabs>
          <w:tab w:val="left" w:pos="567"/>
        </w:tabs>
        <w:spacing w:line="240" w:lineRule="auto"/>
        <w:jc w:val="center"/>
        <w:outlineLvl w:val="0"/>
        <w:rPr>
          <w:rFonts w:ascii="Times New Roman" w:hAnsi="Times New Roman"/>
          <w:sz w:val="28"/>
          <w:szCs w:val="28"/>
        </w:rPr>
      </w:pPr>
    </w:p>
    <w:p w:rsidR="00283097" w:rsidRDefault="00283097" w:rsidP="000C33ED">
      <w:pPr>
        <w:widowControl w:val="0"/>
        <w:tabs>
          <w:tab w:val="left" w:pos="567"/>
        </w:tabs>
        <w:spacing w:line="240" w:lineRule="auto"/>
        <w:jc w:val="center"/>
        <w:outlineLvl w:val="0"/>
        <w:rPr>
          <w:rFonts w:ascii="Times New Roman" w:hAnsi="Times New Roman"/>
          <w:sz w:val="28"/>
          <w:szCs w:val="28"/>
        </w:rPr>
      </w:pPr>
    </w:p>
    <w:p w:rsidR="00283097" w:rsidRDefault="00283097" w:rsidP="000C33ED">
      <w:pPr>
        <w:widowControl w:val="0"/>
        <w:tabs>
          <w:tab w:val="left" w:pos="567"/>
        </w:tabs>
        <w:spacing w:line="240" w:lineRule="auto"/>
        <w:jc w:val="center"/>
        <w:outlineLvl w:val="0"/>
        <w:rPr>
          <w:rFonts w:ascii="Times New Roman" w:hAnsi="Times New Roman"/>
          <w:sz w:val="28"/>
          <w:szCs w:val="28"/>
        </w:rPr>
      </w:pPr>
    </w:p>
    <w:p w:rsidR="00283097" w:rsidRDefault="00283097" w:rsidP="000C33ED">
      <w:pPr>
        <w:widowControl w:val="0"/>
        <w:tabs>
          <w:tab w:val="left" w:pos="567"/>
        </w:tabs>
        <w:spacing w:line="240" w:lineRule="auto"/>
        <w:jc w:val="center"/>
        <w:outlineLvl w:val="0"/>
        <w:rPr>
          <w:rFonts w:ascii="Times New Roman" w:hAnsi="Times New Roman"/>
          <w:sz w:val="28"/>
          <w:szCs w:val="28"/>
        </w:rPr>
      </w:pPr>
    </w:p>
    <w:p w:rsidR="00663BF1" w:rsidRDefault="00663BF1" w:rsidP="000C33ED">
      <w:pPr>
        <w:widowControl w:val="0"/>
        <w:tabs>
          <w:tab w:val="left" w:pos="567"/>
        </w:tabs>
        <w:spacing w:line="240" w:lineRule="auto"/>
        <w:jc w:val="center"/>
        <w:outlineLvl w:val="0"/>
        <w:rPr>
          <w:rFonts w:ascii="Times New Roman" w:hAnsi="Times New Roman"/>
          <w:sz w:val="28"/>
          <w:szCs w:val="28"/>
        </w:rPr>
      </w:pPr>
      <w:r w:rsidRPr="00060894">
        <w:rPr>
          <w:rFonts w:ascii="Times New Roman" w:hAnsi="Times New Roman"/>
          <w:sz w:val="28"/>
          <w:szCs w:val="28"/>
        </w:rPr>
        <w:lastRenderedPageBreak/>
        <w:t>Введение</w:t>
      </w:r>
    </w:p>
    <w:p w:rsidR="00283097" w:rsidRPr="00060894" w:rsidRDefault="00283097" w:rsidP="000C33ED">
      <w:pPr>
        <w:widowControl w:val="0"/>
        <w:tabs>
          <w:tab w:val="left" w:pos="567"/>
        </w:tabs>
        <w:spacing w:line="240" w:lineRule="auto"/>
        <w:jc w:val="center"/>
        <w:outlineLvl w:val="0"/>
        <w:rPr>
          <w:rFonts w:ascii="Times New Roman" w:hAnsi="Times New Roman"/>
          <w:sz w:val="28"/>
          <w:szCs w:val="28"/>
        </w:rPr>
      </w:pPr>
    </w:p>
    <w:p w:rsidR="00663BF1" w:rsidRPr="00060894" w:rsidRDefault="00663BF1" w:rsidP="009B0C9D">
      <w:pPr>
        <w:pStyle w:val="a3"/>
        <w:widowControl w:val="0"/>
        <w:spacing w:before="0" w:beforeAutospacing="0" w:after="0" w:afterAutospacing="0"/>
        <w:rPr>
          <w:sz w:val="28"/>
          <w:szCs w:val="28"/>
        </w:rPr>
      </w:pPr>
    </w:p>
    <w:p w:rsidR="00663BF1" w:rsidRDefault="00663BF1" w:rsidP="006817BE">
      <w:pPr>
        <w:widowControl w:val="0"/>
        <w:autoSpaceDE w:val="0"/>
        <w:autoSpaceDN w:val="0"/>
        <w:adjustRightInd w:val="0"/>
        <w:rPr>
          <w:rFonts w:ascii="Times New Roman CYR" w:hAnsi="Times New Roman CYR" w:cs="Times New Roman CYR"/>
          <w:color w:val="000000"/>
          <w:position w:val="6"/>
          <w:sz w:val="28"/>
          <w:szCs w:val="28"/>
        </w:rPr>
      </w:pPr>
      <w:r>
        <w:rPr>
          <w:rFonts w:ascii="Times New Roman CYR" w:hAnsi="Times New Roman CYR" w:cs="Times New Roman CYR"/>
          <w:color w:val="000000"/>
          <w:position w:val="6"/>
          <w:sz w:val="28"/>
          <w:szCs w:val="28"/>
        </w:rPr>
        <w:t>В условиях жесткой конкурентной борьбы и быстро меняющейся ситуации, предприятия должны не только концентрировать внимание на внутренней деятельности, но и вырабатывать долгосрочную стратегию поведения и выбирать подходящую для них альтернативу, которая позволяла бы им реагировать на изменения, происходящих в их окружении. В прошлом многие предприятия могли успешно функционировать, обращая внимание в основном на ежедневную работу, на внутренние проблемы, связанные с повышением эффективности использования ресурсов в текущей деятельности. Сейчас же, хотя и не снимается задача рационального использования потенциала в текущей деятельности, исключительно важным становится осуществление такого управления, которое обеспечивает адаптацию торговых предприятий к быстро меняющимся условиям ведения бизнеса. Быстрое изменение в окружающей среде, появление новых запросов , изменение позиции потребителя, возрастание конкуренции за ресурсы, интернационализация бизнеса, появление новых неожиданных возможностей для бизнеса, открываемых достижениями науки и техники, развитие информационных сетей, делающих возможным молниеносное распространение и получение информации, широкая доступность современных технологий, изменение роли человеческих ресурсов, а также ряд других причин привели к резкому возрастанию значения анализа альтернатив и выбора стратегий.</w:t>
      </w:r>
    </w:p>
    <w:p w:rsidR="00663BF1" w:rsidRDefault="00663BF1" w:rsidP="006817BE">
      <w:pPr>
        <w:widowControl w:val="0"/>
        <w:autoSpaceDE w:val="0"/>
        <w:autoSpaceDN w:val="0"/>
        <w:adjustRightInd w:val="0"/>
        <w:rPr>
          <w:rFonts w:ascii="Times New Roman CYR" w:hAnsi="Times New Roman CYR" w:cs="Times New Roman CYR"/>
          <w:color w:val="000000"/>
          <w:position w:val="6"/>
          <w:sz w:val="28"/>
          <w:szCs w:val="28"/>
        </w:rPr>
      </w:pPr>
      <w:r>
        <w:rPr>
          <w:rFonts w:ascii="Times New Roman CYR" w:hAnsi="Times New Roman CYR" w:cs="Times New Roman CYR"/>
          <w:color w:val="000000"/>
          <w:position w:val="6"/>
          <w:sz w:val="28"/>
          <w:szCs w:val="28"/>
        </w:rPr>
        <w:t xml:space="preserve">Не существует стратегии, единой для всех компаний, так же, как и не существует единого универсального стратегического управления. Каждая фирма уникальна по своему, так как зависит от позиции предприятия на рынке, динамики её развития, её потенциала, поведения конкурентов, характеристик производимого ею товара или оказываемых ею услуг, состояния экономики, культурной среды и ещё многих факторов. В то же время есть некоторые основополагающие моменты, которые позволяют </w:t>
      </w:r>
      <w:r>
        <w:rPr>
          <w:rFonts w:ascii="Times New Roman CYR" w:hAnsi="Times New Roman CYR" w:cs="Times New Roman CYR"/>
          <w:color w:val="000000"/>
          <w:position w:val="6"/>
          <w:sz w:val="28"/>
          <w:szCs w:val="28"/>
        </w:rPr>
        <w:lastRenderedPageBreak/>
        <w:t>говорить о некоторых обобщенных принципах выработки стратегии поведения и осуществления стратегического управления. Этому вопросу и посвящена данная курсовая работа.</w:t>
      </w:r>
    </w:p>
    <w:p w:rsidR="00663BF1" w:rsidRDefault="00663BF1" w:rsidP="006817BE">
      <w:pPr>
        <w:widowControl w:val="0"/>
        <w:autoSpaceDE w:val="0"/>
        <w:autoSpaceDN w:val="0"/>
        <w:adjustRightInd w:val="0"/>
        <w:rPr>
          <w:rFonts w:ascii="Times New Roman CYR" w:hAnsi="Times New Roman CYR" w:cs="Times New Roman CYR"/>
          <w:color w:val="000000"/>
          <w:position w:val="6"/>
          <w:sz w:val="28"/>
          <w:szCs w:val="28"/>
        </w:rPr>
      </w:pPr>
      <w:r>
        <w:rPr>
          <w:rFonts w:ascii="Times New Roman CYR" w:hAnsi="Times New Roman CYR" w:cs="Times New Roman CYR"/>
          <w:color w:val="000000"/>
          <w:position w:val="6"/>
          <w:sz w:val="28"/>
          <w:szCs w:val="28"/>
        </w:rPr>
        <w:t>В соответствии с актуальностью данной темы в современных условиях целью курсовой работы является исследование теоретических и практических аспектов разработки маркетинговой стратегии предприятия и совершенствование данного процесса.</w:t>
      </w:r>
    </w:p>
    <w:p w:rsidR="00663BF1" w:rsidRPr="00D744A1" w:rsidRDefault="00663BF1" w:rsidP="006817BE">
      <w:pPr>
        <w:widowControl w:val="0"/>
        <w:autoSpaceDE w:val="0"/>
        <w:autoSpaceDN w:val="0"/>
        <w:adjustRightInd w:val="0"/>
        <w:rPr>
          <w:rFonts w:ascii="Times New Roman CYR" w:hAnsi="Times New Roman CYR" w:cs="Times New Roman CYR"/>
          <w:color w:val="000000"/>
          <w:position w:val="6"/>
          <w:sz w:val="28"/>
          <w:szCs w:val="28"/>
        </w:rPr>
      </w:pPr>
      <w:r w:rsidRPr="00D744A1">
        <w:rPr>
          <w:rFonts w:ascii="Times New Roman CYR" w:hAnsi="Times New Roman CYR" w:cs="Times New Roman CYR"/>
          <w:color w:val="000000"/>
          <w:position w:val="6"/>
          <w:sz w:val="28"/>
          <w:szCs w:val="28"/>
        </w:rPr>
        <w:t xml:space="preserve">Целью работы является рассмотрение маркетинговой стратегии на примере ОАО «АВТОВАЗ». Цель будет осуществляться путем решения следующих задач: </w:t>
      </w:r>
    </w:p>
    <w:p w:rsidR="00663BF1" w:rsidRPr="00D744A1" w:rsidRDefault="00663BF1" w:rsidP="006817BE">
      <w:pPr>
        <w:widowControl w:val="0"/>
        <w:autoSpaceDE w:val="0"/>
        <w:autoSpaceDN w:val="0"/>
        <w:adjustRightInd w:val="0"/>
        <w:rPr>
          <w:rFonts w:ascii="Times New Roman CYR" w:hAnsi="Times New Roman CYR" w:cs="Times New Roman CYR"/>
          <w:color w:val="000000"/>
          <w:position w:val="6"/>
          <w:sz w:val="28"/>
          <w:szCs w:val="28"/>
        </w:rPr>
      </w:pPr>
      <w:r w:rsidRPr="00D744A1">
        <w:rPr>
          <w:rFonts w:ascii="Times New Roman CYR" w:hAnsi="Times New Roman CYR" w:cs="Times New Roman CYR"/>
          <w:color w:val="000000"/>
          <w:position w:val="6"/>
          <w:sz w:val="28"/>
          <w:szCs w:val="28"/>
        </w:rPr>
        <w:t xml:space="preserve">1) рассмотрение теоретических основ проведения маркетинговой стратегии; </w:t>
      </w:r>
    </w:p>
    <w:p w:rsidR="00663BF1" w:rsidRPr="00D744A1" w:rsidRDefault="00663BF1" w:rsidP="006817BE">
      <w:pPr>
        <w:widowControl w:val="0"/>
        <w:autoSpaceDE w:val="0"/>
        <w:autoSpaceDN w:val="0"/>
        <w:adjustRightInd w:val="0"/>
        <w:rPr>
          <w:rFonts w:ascii="Times New Roman CYR" w:hAnsi="Times New Roman CYR" w:cs="Times New Roman CYR"/>
          <w:color w:val="000000"/>
          <w:position w:val="6"/>
          <w:sz w:val="28"/>
          <w:szCs w:val="28"/>
        </w:rPr>
      </w:pPr>
      <w:r w:rsidRPr="00D744A1">
        <w:rPr>
          <w:rFonts w:ascii="Times New Roman CYR" w:hAnsi="Times New Roman CYR" w:cs="Times New Roman CYR"/>
          <w:color w:val="000000"/>
          <w:position w:val="6"/>
          <w:sz w:val="28"/>
          <w:szCs w:val="28"/>
        </w:rPr>
        <w:t xml:space="preserve">2) рассмотрение методики разработки стратегии; </w:t>
      </w:r>
    </w:p>
    <w:p w:rsidR="00663BF1" w:rsidRPr="00D744A1" w:rsidRDefault="00663BF1" w:rsidP="006817BE">
      <w:pPr>
        <w:widowControl w:val="0"/>
        <w:autoSpaceDE w:val="0"/>
        <w:autoSpaceDN w:val="0"/>
        <w:adjustRightInd w:val="0"/>
        <w:rPr>
          <w:rFonts w:ascii="Times New Roman CYR" w:hAnsi="Times New Roman CYR" w:cs="Times New Roman CYR"/>
          <w:color w:val="000000"/>
          <w:position w:val="6"/>
          <w:sz w:val="28"/>
          <w:szCs w:val="28"/>
        </w:rPr>
      </w:pPr>
      <w:r w:rsidRPr="00D744A1">
        <w:rPr>
          <w:rFonts w:ascii="Times New Roman CYR" w:hAnsi="Times New Roman CYR" w:cs="Times New Roman CYR"/>
          <w:color w:val="000000"/>
          <w:position w:val="6"/>
          <w:sz w:val="28"/>
          <w:szCs w:val="28"/>
        </w:rPr>
        <w:t xml:space="preserve">3) изучение этапов проведения стратегии; </w:t>
      </w:r>
    </w:p>
    <w:p w:rsidR="00663BF1" w:rsidRPr="00D744A1" w:rsidRDefault="00663BF1" w:rsidP="006817BE">
      <w:pPr>
        <w:widowControl w:val="0"/>
        <w:autoSpaceDE w:val="0"/>
        <w:autoSpaceDN w:val="0"/>
        <w:adjustRightInd w:val="0"/>
        <w:rPr>
          <w:rFonts w:ascii="Times New Roman CYR" w:hAnsi="Times New Roman CYR" w:cs="Times New Roman CYR"/>
          <w:color w:val="000000"/>
          <w:position w:val="6"/>
          <w:sz w:val="28"/>
          <w:szCs w:val="28"/>
        </w:rPr>
      </w:pPr>
      <w:r w:rsidRPr="00D744A1">
        <w:rPr>
          <w:rFonts w:ascii="Times New Roman CYR" w:hAnsi="Times New Roman CYR" w:cs="Times New Roman CYR"/>
          <w:color w:val="000000"/>
          <w:position w:val="6"/>
          <w:sz w:val="28"/>
          <w:szCs w:val="28"/>
        </w:rPr>
        <w:t>4) анализ стратегии ОАО «АВТОВАЗ»;</w:t>
      </w:r>
    </w:p>
    <w:p w:rsidR="00663BF1" w:rsidRDefault="00663BF1" w:rsidP="006817BE">
      <w:pPr>
        <w:widowControl w:val="0"/>
        <w:autoSpaceDE w:val="0"/>
        <w:autoSpaceDN w:val="0"/>
        <w:adjustRightInd w:val="0"/>
        <w:rPr>
          <w:rFonts w:ascii="Times New Roman CYR" w:hAnsi="Times New Roman CYR" w:cs="Times New Roman CYR"/>
          <w:color w:val="000000"/>
          <w:position w:val="6"/>
          <w:sz w:val="28"/>
          <w:szCs w:val="28"/>
        </w:rPr>
      </w:pPr>
      <w:r w:rsidRPr="00D744A1">
        <w:rPr>
          <w:rFonts w:ascii="Times New Roman CYR" w:hAnsi="Times New Roman CYR" w:cs="Times New Roman CYR"/>
          <w:color w:val="000000"/>
          <w:position w:val="6"/>
          <w:sz w:val="28"/>
          <w:szCs w:val="28"/>
        </w:rPr>
        <w:t>5) разработка путей совершенствования ОАО «АВТОВАЗ».</w:t>
      </w:r>
    </w:p>
    <w:p w:rsidR="00663BF1" w:rsidRDefault="00663BF1" w:rsidP="006817BE">
      <w:pPr>
        <w:widowControl w:val="0"/>
        <w:autoSpaceDE w:val="0"/>
        <w:autoSpaceDN w:val="0"/>
        <w:adjustRightInd w:val="0"/>
        <w:rPr>
          <w:rFonts w:ascii="Times New Roman CYR" w:hAnsi="Times New Roman CYR" w:cs="Times New Roman CYR"/>
          <w:color w:val="000000"/>
          <w:position w:val="6"/>
          <w:sz w:val="28"/>
          <w:szCs w:val="28"/>
        </w:rPr>
      </w:pPr>
      <w:r>
        <w:rPr>
          <w:rFonts w:ascii="Times New Roman CYR" w:hAnsi="Times New Roman CYR" w:cs="Times New Roman CYR"/>
          <w:color w:val="000000"/>
          <w:position w:val="6"/>
          <w:sz w:val="28"/>
          <w:szCs w:val="28"/>
        </w:rPr>
        <w:t xml:space="preserve">Объект исследования является  анализ маркетинговой стратегии предприятия. Это обязательная составляющая.  Оно определяет, </w:t>
      </w:r>
      <w:r w:rsidRPr="009A7E1C">
        <w:rPr>
          <w:rFonts w:ascii="Times New Roman CYR" w:hAnsi="Times New Roman CYR" w:cs="Times New Roman CYR"/>
          <w:color w:val="000000"/>
          <w:position w:val="6"/>
          <w:sz w:val="28"/>
          <w:szCs w:val="28"/>
        </w:rPr>
        <w:t>каково состояние предприятия сегодня, какие параметры его работы являются приемлемыми и как их сохранить на сложившемся уровне, а какие - неудовлетворительными и требуют оперативного вмешательства.</w:t>
      </w:r>
    </w:p>
    <w:p w:rsidR="00663BF1" w:rsidRDefault="00663BF1" w:rsidP="006817BE">
      <w:pPr>
        <w:widowControl w:val="0"/>
        <w:autoSpaceDE w:val="0"/>
        <w:autoSpaceDN w:val="0"/>
        <w:adjustRightInd w:val="0"/>
        <w:rPr>
          <w:rFonts w:ascii="Times New Roman CYR" w:hAnsi="Times New Roman CYR" w:cs="Times New Roman CYR"/>
          <w:color w:val="000000"/>
          <w:position w:val="6"/>
          <w:sz w:val="28"/>
          <w:szCs w:val="28"/>
        </w:rPr>
      </w:pPr>
      <w:r>
        <w:rPr>
          <w:rFonts w:ascii="Times New Roman CYR" w:hAnsi="Times New Roman CYR" w:cs="Times New Roman CYR"/>
          <w:color w:val="000000"/>
          <w:position w:val="6"/>
          <w:sz w:val="28"/>
          <w:szCs w:val="28"/>
        </w:rPr>
        <w:t xml:space="preserve"> Так же,  предметом  исследования является  механизм разработки маркетинговой стратегии предприятия. По-другому  задачей является выяснить каким образом и при помощи чего разрабатывают маркетинговую стратегию . Что даёт нам представить  всю суть и сущность деятельности предприятия.</w:t>
      </w:r>
    </w:p>
    <w:p w:rsidR="00663BF1" w:rsidRPr="000C33ED" w:rsidRDefault="00663BF1" w:rsidP="006817BE">
      <w:pPr>
        <w:widowControl w:val="0"/>
        <w:autoSpaceDE w:val="0"/>
        <w:autoSpaceDN w:val="0"/>
        <w:adjustRightInd w:val="0"/>
        <w:rPr>
          <w:rFonts w:ascii="Times New Roman CYR" w:hAnsi="Times New Roman CYR" w:cs="Times New Roman CYR"/>
          <w:color w:val="000000"/>
          <w:position w:val="6"/>
          <w:sz w:val="28"/>
          <w:szCs w:val="28"/>
        </w:rPr>
      </w:pPr>
      <w:r>
        <w:rPr>
          <w:rFonts w:ascii="Times New Roman CYR" w:hAnsi="Times New Roman CYR" w:cs="Times New Roman CYR"/>
          <w:color w:val="000000"/>
          <w:position w:val="6"/>
          <w:sz w:val="28"/>
          <w:szCs w:val="28"/>
        </w:rPr>
        <w:t>Теоретической и методической основой работы являются научные труды отечественных и зарубежных ученых по проблемам стратегического менеджмента.</w:t>
      </w:r>
      <w:r w:rsidRPr="00D744A1">
        <w:rPr>
          <w:rFonts w:ascii="Times New Roman" w:hAnsi="Times New Roman"/>
          <w:sz w:val="28"/>
          <w:szCs w:val="28"/>
        </w:rPr>
        <w:t xml:space="preserve"> </w:t>
      </w:r>
      <w:r w:rsidRPr="00D744A1">
        <w:rPr>
          <w:rFonts w:ascii="Times New Roman CYR" w:hAnsi="Times New Roman CYR" w:cs="Times New Roman CYR"/>
          <w:color w:val="000000"/>
          <w:position w:val="6"/>
          <w:sz w:val="28"/>
          <w:szCs w:val="28"/>
        </w:rPr>
        <w:t>Весомый вклад в теорию исследуемых проблем внесли</w:t>
      </w:r>
      <w:r>
        <w:rPr>
          <w:rFonts w:ascii="Times New Roman CYR" w:hAnsi="Times New Roman CYR" w:cs="Times New Roman CYR"/>
          <w:color w:val="000000"/>
          <w:position w:val="6"/>
          <w:sz w:val="28"/>
          <w:szCs w:val="28"/>
        </w:rPr>
        <w:t xml:space="preserve"> : Джон Иган , </w:t>
      </w:r>
      <w:r w:rsidRPr="00D744A1">
        <w:rPr>
          <w:rFonts w:ascii="Times New Roman CYR" w:hAnsi="Times New Roman CYR" w:cs="Times New Roman CYR"/>
          <w:color w:val="000000"/>
          <w:position w:val="6"/>
          <w:sz w:val="28"/>
          <w:szCs w:val="28"/>
        </w:rPr>
        <w:t xml:space="preserve">Л.И </w:t>
      </w:r>
      <w:r>
        <w:rPr>
          <w:rFonts w:ascii="Times New Roman CYR" w:hAnsi="Times New Roman CYR" w:cs="Times New Roman CYR"/>
          <w:color w:val="000000"/>
          <w:position w:val="6"/>
          <w:sz w:val="28"/>
          <w:szCs w:val="28"/>
        </w:rPr>
        <w:t xml:space="preserve">Абалкина, </w:t>
      </w:r>
      <w:r w:rsidRPr="00D744A1">
        <w:rPr>
          <w:rFonts w:ascii="Times New Roman CYR" w:hAnsi="Times New Roman CYR" w:cs="Times New Roman CYR"/>
          <w:color w:val="000000"/>
          <w:position w:val="6"/>
          <w:sz w:val="28"/>
          <w:szCs w:val="28"/>
        </w:rPr>
        <w:t>Т.П</w:t>
      </w:r>
      <w:r>
        <w:rPr>
          <w:rFonts w:ascii="Times New Roman CYR" w:hAnsi="Times New Roman CYR" w:cs="Times New Roman CYR"/>
          <w:color w:val="000000"/>
          <w:position w:val="6"/>
          <w:sz w:val="28"/>
          <w:szCs w:val="28"/>
        </w:rPr>
        <w:t xml:space="preserve">. </w:t>
      </w:r>
      <w:r w:rsidRPr="00D744A1">
        <w:rPr>
          <w:rFonts w:ascii="Times New Roman CYR" w:hAnsi="Times New Roman CYR" w:cs="Times New Roman CYR"/>
          <w:color w:val="000000"/>
          <w:position w:val="6"/>
          <w:sz w:val="28"/>
          <w:szCs w:val="28"/>
        </w:rPr>
        <w:t xml:space="preserve"> </w:t>
      </w:r>
      <w:r>
        <w:rPr>
          <w:rFonts w:ascii="Times New Roman CYR" w:hAnsi="Times New Roman CYR" w:cs="Times New Roman CYR"/>
          <w:color w:val="000000"/>
          <w:position w:val="6"/>
          <w:sz w:val="28"/>
          <w:szCs w:val="28"/>
        </w:rPr>
        <w:t>Прошкина,  Н. М. Мурахтанова , Е. И. Еремина .</w:t>
      </w:r>
    </w:p>
    <w:p w:rsidR="00663BF1" w:rsidRPr="001B663C" w:rsidRDefault="00663BF1" w:rsidP="00E60350">
      <w:pPr>
        <w:widowControl w:val="0"/>
        <w:tabs>
          <w:tab w:val="left" w:pos="567"/>
        </w:tabs>
        <w:jc w:val="center"/>
        <w:rPr>
          <w:rFonts w:ascii="Times New Roman" w:hAnsi="Times New Roman"/>
          <w:sz w:val="28"/>
          <w:szCs w:val="28"/>
        </w:rPr>
      </w:pPr>
      <w:r w:rsidRPr="00060894">
        <w:rPr>
          <w:rFonts w:ascii="Times New Roman" w:hAnsi="Times New Roman"/>
          <w:sz w:val="28"/>
          <w:szCs w:val="28"/>
        </w:rPr>
        <w:lastRenderedPageBreak/>
        <w:t>Глава 1. Формирование, разработка и оценка эффективности маркетинговой стратегии.</w:t>
      </w:r>
    </w:p>
    <w:p w:rsidR="001B663C" w:rsidRPr="001B663C" w:rsidRDefault="001B663C" w:rsidP="00E60350">
      <w:pPr>
        <w:widowControl w:val="0"/>
        <w:tabs>
          <w:tab w:val="left" w:pos="567"/>
        </w:tabs>
        <w:jc w:val="center"/>
        <w:rPr>
          <w:rFonts w:ascii="Times New Roman" w:hAnsi="Times New Roman"/>
          <w:sz w:val="28"/>
          <w:szCs w:val="28"/>
        </w:rPr>
      </w:pPr>
    </w:p>
    <w:p w:rsidR="00663BF1" w:rsidRPr="001B663C" w:rsidRDefault="001B663C" w:rsidP="001B663C">
      <w:pPr>
        <w:widowControl w:val="0"/>
        <w:tabs>
          <w:tab w:val="left" w:pos="567"/>
        </w:tabs>
        <w:jc w:val="center"/>
        <w:outlineLvl w:val="0"/>
        <w:rPr>
          <w:rFonts w:ascii="Times New Roman" w:hAnsi="Times New Roman"/>
          <w:sz w:val="28"/>
          <w:szCs w:val="28"/>
        </w:rPr>
      </w:pPr>
      <w:r w:rsidRPr="001B663C">
        <w:rPr>
          <w:rFonts w:ascii="Times New Roman" w:hAnsi="Times New Roman"/>
          <w:sz w:val="28"/>
          <w:szCs w:val="28"/>
        </w:rPr>
        <w:t>1.</w:t>
      </w:r>
      <w:r>
        <w:rPr>
          <w:rFonts w:ascii="Times New Roman" w:hAnsi="Times New Roman"/>
          <w:sz w:val="28"/>
          <w:szCs w:val="28"/>
        </w:rPr>
        <w:t xml:space="preserve">1 </w:t>
      </w:r>
      <w:r w:rsidR="00663BF1" w:rsidRPr="00060894">
        <w:rPr>
          <w:rFonts w:ascii="Times New Roman" w:hAnsi="Times New Roman"/>
          <w:sz w:val="28"/>
          <w:szCs w:val="28"/>
        </w:rPr>
        <w:t>Понятие маркетинговой стратегии и факторы её формирования</w:t>
      </w:r>
    </w:p>
    <w:p w:rsidR="001B663C" w:rsidRPr="001B663C" w:rsidRDefault="001B663C" w:rsidP="001B663C">
      <w:pPr>
        <w:widowControl w:val="0"/>
        <w:tabs>
          <w:tab w:val="left" w:pos="567"/>
        </w:tabs>
        <w:outlineLvl w:val="0"/>
        <w:rPr>
          <w:rFonts w:ascii="Times New Roman" w:hAnsi="Times New Roman"/>
          <w:sz w:val="28"/>
          <w:szCs w:val="28"/>
        </w:rPr>
      </w:pPr>
    </w:p>
    <w:p w:rsidR="00663BF1" w:rsidRPr="00060894" w:rsidRDefault="00663BF1" w:rsidP="006817BE">
      <w:pPr>
        <w:widowControl w:val="0"/>
        <w:spacing w:afterLines="10" w:after="24"/>
        <w:rPr>
          <w:rFonts w:ascii="Times New Roman" w:hAnsi="Times New Roman"/>
          <w:sz w:val="28"/>
          <w:szCs w:val="28"/>
        </w:rPr>
      </w:pPr>
      <w:r w:rsidRPr="00060894">
        <w:rPr>
          <w:rFonts w:ascii="Times New Roman" w:hAnsi="Times New Roman"/>
          <w:bCs/>
          <w:color w:val="333333"/>
          <w:sz w:val="28"/>
          <w:szCs w:val="28"/>
          <w:shd w:val="clear" w:color="auto" w:fill="FFFFFF"/>
        </w:rPr>
        <w:t>Маркетинговая стратегия</w:t>
      </w:r>
      <w:r w:rsidRPr="00060894">
        <w:rPr>
          <w:rFonts w:ascii="Times New Roman" w:hAnsi="Times New Roman"/>
          <w:b/>
          <w:bCs/>
          <w:color w:val="333333"/>
          <w:sz w:val="28"/>
          <w:szCs w:val="28"/>
          <w:shd w:val="clear" w:color="auto" w:fill="FFFFFF"/>
        </w:rPr>
        <w:t> </w:t>
      </w:r>
      <w:r w:rsidRPr="00060894">
        <w:rPr>
          <w:rFonts w:ascii="Times New Roman" w:hAnsi="Times New Roman"/>
          <w:color w:val="333333"/>
          <w:sz w:val="28"/>
          <w:szCs w:val="28"/>
          <w:shd w:val="clear" w:color="auto" w:fill="FFFFFF"/>
        </w:rPr>
        <w:t>- это совокупность долгосрочных решений относительно способов удовлетворения потребностей существующих и потенциальных клиентов компании за счет использования ее внутренних ресурсов и внешних возможностей.</w:t>
      </w:r>
    </w:p>
    <w:p w:rsidR="006817BE" w:rsidRPr="006817BE" w:rsidRDefault="00663BF1" w:rsidP="006817BE">
      <w:pPr>
        <w:widowControl w:val="0"/>
        <w:rPr>
          <w:rFonts w:ascii="Times New Roman" w:hAnsi="Times New Roman"/>
          <w:sz w:val="28"/>
          <w:szCs w:val="28"/>
        </w:rPr>
      </w:pPr>
      <w:r w:rsidRPr="00060894">
        <w:rPr>
          <w:rFonts w:ascii="Times New Roman" w:hAnsi="Times New Roman"/>
          <w:sz w:val="28"/>
          <w:szCs w:val="28"/>
        </w:rPr>
        <w:t>Маркетинговая стратегия компании на современном рынке формируется под влиянием множества факторов и на основе огромного количества маркетинговой информации (исследованиях промышленных покупателей и их предпочтений, экспертизе ситуации в отрасли и т.д.). При формировании маркетинговой стратегии фирмы прежде всего учитывают следующие четыре группы основных факторов:</w:t>
      </w:r>
    </w:p>
    <w:p w:rsidR="006817BE" w:rsidRPr="006817BE" w:rsidRDefault="00283097" w:rsidP="006817BE">
      <w:pPr>
        <w:widowControl w:val="0"/>
        <w:rPr>
          <w:rFonts w:ascii="Times New Roman" w:hAnsi="Times New Roman"/>
          <w:sz w:val="28"/>
          <w:szCs w:val="28"/>
        </w:rPr>
      </w:pPr>
      <w:r>
        <w:rPr>
          <w:rFonts w:ascii="Times New Roman" w:hAnsi="Times New Roman"/>
          <w:sz w:val="28"/>
          <w:szCs w:val="28"/>
        </w:rPr>
        <w:t xml:space="preserve">1. </w:t>
      </w:r>
      <w:r w:rsidR="00663BF1" w:rsidRPr="00060894">
        <w:rPr>
          <w:rFonts w:ascii="Times New Roman" w:hAnsi="Times New Roman"/>
          <w:sz w:val="28"/>
          <w:szCs w:val="28"/>
        </w:rPr>
        <w:t>Тенденции развития спроса и внешней маркетинговой среды (рыночный спрос, запросы потребителей, система товародвижения, правовое регулирование, тенденции в деловых кругах, условия территориального размещения).</w:t>
      </w:r>
    </w:p>
    <w:p w:rsidR="00663BF1" w:rsidRPr="00060894" w:rsidRDefault="00283097" w:rsidP="006817BE">
      <w:pPr>
        <w:widowControl w:val="0"/>
        <w:rPr>
          <w:rFonts w:ascii="Times New Roman" w:hAnsi="Times New Roman"/>
          <w:sz w:val="28"/>
          <w:szCs w:val="28"/>
        </w:rPr>
      </w:pPr>
      <w:r>
        <w:rPr>
          <w:rFonts w:ascii="Times New Roman" w:hAnsi="Times New Roman"/>
          <w:sz w:val="28"/>
          <w:szCs w:val="28"/>
        </w:rPr>
        <w:t xml:space="preserve">2. </w:t>
      </w:r>
      <w:r w:rsidR="00663BF1" w:rsidRPr="00060894">
        <w:rPr>
          <w:rFonts w:ascii="Times New Roman" w:hAnsi="Times New Roman"/>
          <w:sz w:val="28"/>
          <w:szCs w:val="28"/>
        </w:rPr>
        <w:t>Состояние и особенности конкурентной борьбы на рынке, основные фирмы-конкуренты и стратегические направления их деятельности.</w:t>
      </w:r>
    </w:p>
    <w:p w:rsidR="00663BF1" w:rsidRPr="00060894" w:rsidRDefault="00283097" w:rsidP="006817BE">
      <w:pPr>
        <w:widowControl w:val="0"/>
        <w:tabs>
          <w:tab w:val="left" w:pos="1134"/>
        </w:tabs>
        <w:rPr>
          <w:rFonts w:ascii="Times New Roman" w:hAnsi="Times New Roman"/>
          <w:sz w:val="28"/>
          <w:szCs w:val="28"/>
        </w:rPr>
      </w:pPr>
      <w:r>
        <w:rPr>
          <w:rFonts w:ascii="Times New Roman" w:hAnsi="Times New Roman"/>
          <w:sz w:val="28"/>
          <w:szCs w:val="28"/>
        </w:rPr>
        <w:t xml:space="preserve">3. </w:t>
      </w:r>
      <w:r w:rsidR="00663BF1" w:rsidRPr="00060894">
        <w:rPr>
          <w:rFonts w:ascii="Times New Roman" w:hAnsi="Times New Roman"/>
          <w:sz w:val="28"/>
          <w:szCs w:val="28"/>
        </w:rPr>
        <w:t>Управленческие ресурсы и возможности самой фирмы (товарные, финансовые, торговые, кадровые, научно-технические, информационные), определение своих сильных сторон в конкурентной борьбе.</w:t>
      </w:r>
    </w:p>
    <w:p w:rsidR="00663BF1" w:rsidRPr="00060894" w:rsidRDefault="00283097" w:rsidP="006817BE">
      <w:pPr>
        <w:widowControl w:val="0"/>
        <w:tabs>
          <w:tab w:val="left" w:pos="1134"/>
        </w:tabs>
        <w:rPr>
          <w:rFonts w:ascii="Times New Roman" w:hAnsi="Times New Roman"/>
          <w:sz w:val="28"/>
          <w:szCs w:val="28"/>
        </w:rPr>
      </w:pPr>
      <w:r>
        <w:rPr>
          <w:rFonts w:ascii="Times New Roman" w:hAnsi="Times New Roman"/>
          <w:sz w:val="28"/>
          <w:szCs w:val="28"/>
        </w:rPr>
        <w:t xml:space="preserve">4. </w:t>
      </w:r>
      <w:r w:rsidR="00663BF1" w:rsidRPr="00060894">
        <w:rPr>
          <w:rFonts w:ascii="Times New Roman" w:hAnsi="Times New Roman"/>
          <w:sz w:val="28"/>
          <w:szCs w:val="28"/>
        </w:rPr>
        <w:t>Основная концепция развития фирмы, ее глобальные цели и задачи предпринимательской деятельности в основных стратегических зонах.</w:t>
      </w:r>
    </w:p>
    <w:p w:rsidR="00663BF1" w:rsidRPr="00060894" w:rsidRDefault="00663BF1" w:rsidP="006817BE">
      <w:pPr>
        <w:widowControl w:val="0"/>
        <w:rPr>
          <w:rFonts w:ascii="Times New Roman" w:hAnsi="Times New Roman"/>
          <w:sz w:val="28"/>
          <w:szCs w:val="28"/>
        </w:rPr>
      </w:pPr>
      <w:r w:rsidRPr="00060894">
        <w:rPr>
          <w:rFonts w:ascii="Times New Roman" w:hAnsi="Times New Roman"/>
          <w:sz w:val="28"/>
          <w:szCs w:val="28"/>
        </w:rPr>
        <w:t>На выбор маркетинговой стратегии влияют как внутренние резервы (способности) компании (ее внутренняя среда, включая имеющиеся ресурсы и компетенции), так и состояние внешней среды (особенности спроса, конкуренции, институциональные факторы и т.п.) (рис. 1).</w:t>
      </w:r>
    </w:p>
    <w:p w:rsidR="00663BF1" w:rsidRPr="00060894" w:rsidRDefault="0047145A" w:rsidP="006817BE">
      <w:pPr>
        <w:widowControl w:val="0"/>
        <w:jc w:val="center"/>
        <w:rPr>
          <w:rFonts w:ascii="Times New Roman" w:hAnsi="Times New Roman"/>
          <w:sz w:val="28"/>
          <w:szCs w:val="28"/>
        </w:rPr>
      </w:pPr>
      <w:r>
        <w:rPr>
          <w:rFonts w:ascii="Times New Roman" w:hAnsi="Times New Roman"/>
          <w:noProof/>
          <w:sz w:val="28"/>
          <w:szCs w:val="28"/>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19.5pt;height:225.75pt;visibility:visible">
            <v:imagedata r:id="rId8" o:title=""/>
          </v:shape>
        </w:pict>
      </w:r>
    </w:p>
    <w:p w:rsidR="00663BF1" w:rsidRDefault="00663BF1" w:rsidP="000C33ED">
      <w:pPr>
        <w:widowControl w:val="0"/>
        <w:outlineLvl w:val="0"/>
        <w:rPr>
          <w:rFonts w:ascii="Times New Roman" w:hAnsi="Times New Roman"/>
          <w:sz w:val="28"/>
          <w:szCs w:val="28"/>
        </w:rPr>
      </w:pPr>
      <w:r w:rsidRPr="00060894">
        <w:rPr>
          <w:rFonts w:ascii="Times New Roman" w:hAnsi="Times New Roman"/>
          <w:sz w:val="28"/>
          <w:szCs w:val="28"/>
        </w:rPr>
        <w:t xml:space="preserve">Рис. 1. Факторы формирования маркетинговой стратегии </w:t>
      </w:r>
    </w:p>
    <w:p w:rsidR="00283097" w:rsidRPr="00060894" w:rsidRDefault="00283097" w:rsidP="000C33ED">
      <w:pPr>
        <w:widowControl w:val="0"/>
        <w:outlineLvl w:val="0"/>
        <w:rPr>
          <w:rFonts w:ascii="Times New Roman" w:hAnsi="Times New Roman"/>
          <w:sz w:val="28"/>
          <w:szCs w:val="28"/>
        </w:rPr>
      </w:pPr>
    </w:p>
    <w:p w:rsidR="00663BF1" w:rsidRPr="00060894" w:rsidRDefault="00663BF1" w:rsidP="00E60350">
      <w:pPr>
        <w:widowControl w:val="0"/>
        <w:rPr>
          <w:rFonts w:ascii="Times New Roman" w:hAnsi="Times New Roman"/>
          <w:sz w:val="28"/>
          <w:szCs w:val="28"/>
        </w:rPr>
      </w:pPr>
      <w:r w:rsidRPr="00060894">
        <w:rPr>
          <w:rFonts w:ascii="Times New Roman" w:hAnsi="Times New Roman"/>
          <w:sz w:val="28"/>
          <w:szCs w:val="28"/>
        </w:rPr>
        <w:t>К внутренним факторам, оказывающим влияние на формирование маркетинговой стратегии позиционирования (в том числе ценового), относятся технологические, ресурсные и организационные возможности компании (рис. 2).</w:t>
      </w:r>
    </w:p>
    <w:p w:rsidR="00663BF1" w:rsidRPr="00060894" w:rsidRDefault="0047145A" w:rsidP="00E60350">
      <w:pPr>
        <w:widowControl w:val="0"/>
        <w:jc w:val="center"/>
        <w:rPr>
          <w:rFonts w:ascii="Times New Roman" w:hAnsi="Times New Roman"/>
          <w:sz w:val="28"/>
          <w:szCs w:val="28"/>
        </w:rPr>
      </w:pPr>
      <w:r>
        <w:rPr>
          <w:rFonts w:ascii="Times New Roman" w:hAnsi="Times New Roman"/>
          <w:noProof/>
          <w:sz w:val="28"/>
          <w:szCs w:val="28"/>
          <w:lang w:eastAsia="ru-RU"/>
        </w:rPr>
        <w:pict>
          <v:shape id="Рисунок 2" o:spid="_x0000_i1026" type="#_x0000_t75" style="width:319.5pt;height:214.5pt;visibility:visible">
            <v:imagedata r:id="rId9" o:title=""/>
          </v:shape>
        </w:pict>
      </w:r>
    </w:p>
    <w:p w:rsidR="00663BF1" w:rsidRPr="003F6624" w:rsidRDefault="00663BF1" w:rsidP="00E60350">
      <w:pPr>
        <w:widowControl w:val="0"/>
        <w:jc w:val="center"/>
        <w:rPr>
          <w:rFonts w:ascii="Times New Roman" w:hAnsi="Times New Roman"/>
          <w:sz w:val="28"/>
          <w:szCs w:val="28"/>
        </w:rPr>
      </w:pPr>
      <w:r w:rsidRPr="00060894">
        <w:rPr>
          <w:rFonts w:ascii="Times New Roman" w:hAnsi="Times New Roman"/>
          <w:sz w:val="28"/>
          <w:szCs w:val="28"/>
        </w:rPr>
        <w:t>Рис. 2 Основные внутренние факторы, влияющие на выбор маркетинговой стратегии позиционирования компании</w:t>
      </w:r>
    </w:p>
    <w:p w:rsidR="00663BF1" w:rsidRPr="003F6624" w:rsidRDefault="00663BF1" w:rsidP="00E60350">
      <w:pPr>
        <w:widowControl w:val="0"/>
        <w:jc w:val="center"/>
        <w:rPr>
          <w:rFonts w:ascii="Times New Roman" w:hAnsi="Times New Roman"/>
          <w:sz w:val="28"/>
          <w:szCs w:val="28"/>
        </w:rPr>
      </w:pPr>
    </w:p>
    <w:p w:rsidR="00663BF1" w:rsidRPr="00060894" w:rsidRDefault="00663BF1" w:rsidP="00E60350">
      <w:pPr>
        <w:pStyle w:val="a3"/>
        <w:widowControl w:val="0"/>
        <w:spacing w:before="0" w:beforeAutospacing="0" w:after="0" w:afterAutospacing="0" w:line="360" w:lineRule="auto"/>
        <w:rPr>
          <w:sz w:val="28"/>
          <w:szCs w:val="28"/>
        </w:rPr>
      </w:pPr>
      <w:r w:rsidRPr="00060894">
        <w:rPr>
          <w:sz w:val="28"/>
          <w:szCs w:val="28"/>
        </w:rPr>
        <w:t xml:space="preserve">Дополнительным фактором, влияющим на выбор маркетинговой стратегии, является способность фирмы к адаптации своего решения к </w:t>
      </w:r>
      <w:r w:rsidRPr="00060894">
        <w:rPr>
          <w:sz w:val="28"/>
          <w:szCs w:val="28"/>
        </w:rPr>
        <w:lastRenderedPageBreak/>
        <w:t>требованиям индивидуальных промышленных покупателей. Если фирма производит только стандартные продукты, то степень адаптации низкая, требуется массовое производство и конкурентоспособность зависит от объемов производства и цен. Если же фирма имеет гибкую производственную технологию и способна перенастраивать производственный процесс и персонал на производство широкого спектра нестандартных продуктов, то степень адаптации такой компании можно охарактеризовать как высокую.</w:t>
      </w:r>
      <w:r>
        <w:rPr>
          <w:sz w:val="28"/>
          <w:szCs w:val="28"/>
        </w:rPr>
        <w:t>¹</w:t>
      </w:r>
    </w:p>
    <w:p w:rsidR="00663BF1" w:rsidRPr="00060894" w:rsidRDefault="00663BF1" w:rsidP="00E60350">
      <w:pPr>
        <w:pStyle w:val="a3"/>
        <w:widowControl w:val="0"/>
        <w:spacing w:before="0" w:beforeAutospacing="0" w:after="0" w:afterAutospacing="0" w:line="360" w:lineRule="auto"/>
        <w:rPr>
          <w:sz w:val="28"/>
          <w:szCs w:val="28"/>
        </w:rPr>
      </w:pPr>
      <w:r w:rsidRPr="00060894">
        <w:rPr>
          <w:sz w:val="28"/>
          <w:szCs w:val="28"/>
        </w:rPr>
        <w:t>Таким образом, уровень качества и адаптивные способности фирмы по удовлетворению спроса отдельных промышленных покупателей определяют выбор компанией маркетинговой стратегии позиционирования (рис. 3).</w:t>
      </w:r>
    </w:p>
    <w:p w:rsidR="00663BF1" w:rsidRPr="00060894" w:rsidRDefault="00663BF1" w:rsidP="00E60350">
      <w:pPr>
        <w:pStyle w:val="a3"/>
        <w:widowControl w:val="0"/>
        <w:spacing w:before="0" w:beforeAutospacing="0" w:after="0" w:afterAutospacing="0" w:line="360" w:lineRule="auto"/>
        <w:rPr>
          <w:sz w:val="28"/>
          <w:szCs w:val="28"/>
        </w:rPr>
      </w:pPr>
    </w:p>
    <w:p w:rsidR="00663BF1" w:rsidRPr="00060894" w:rsidRDefault="0047145A" w:rsidP="00E60350">
      <w:pPr>
        <w:pStyle w:val="a3"/>
        <w:widowControl w:val="0"/>
        <w:spacing w:before="0" w:beforeAutospacing="0" w:after="0" w:afterAutospacing="0" w:line="360" w:lineRule="auto"/>
        <w:rPr>
          <w:sz w:val="28"/>
          <w:szCs w:val="28"/>
        </w:rPr>
      </w:pPr>
      <w:r>
        <w:rPr>
          <w:noProof/>
          <w:sz w:val="28"/>
          <w:szCs w:val="28"/>
        </w:rPr>
        <w:pict>
          <v:shape id="Рисунок 3" o:spid="_x0000_i1027" type="#_x0000_t75" style="width:317.25pt;height:98.25pt;visibility:visible">
            <v:imagedata r:id="rId10" o:title=""/>
          </v:shape>
        </w:pict>
      </w:r>
    </w:p>
    <w:p w:rsidR="00663BF1" w:rsidRPr="003F6624" w:rsidRDefault="00663BF1" w:rsidP="000C33ED">
      <w:pPr>
        <w:pStyle w:val="a3"/>
        <w:widowControl w:val="0"/>
        <w:spacing w:before="0" w:beforeAutospacing="0" w:after="0" w:afterAutospacing="0" w:line="360" w:lineRule="auto"/>
        <w:outlineLvl w:val="0"/>
        <w:rPr>
          <w:sz w:val="28"/>
          <w:szCs w:val="28"/>
        </w:rPr>
      </w:pPr>
      <w:r w:rsidRPr="00060894">
        <w:rPr>
          <w:sz w:val="28"/>
          <w:szCs w:val="28"/>
        </w:rPr>
        <w:t>Рис. 3. Факторы выбора маркетингового позиционирования</w:t>
      </w:r>
    </w:p>
    <w:p w:rsidR="00663BF1" w:rsidRPr="000C33ED" w:rsidRDefault="00663BF1" w:rsidP="00E60350">
      <w:pPr>
        <w:pStyle w:val="a3"/>
        <w:widowControl w:val="0"/>
        <w:spacing w:before="0" w:beforeAutospacing="0" w:after="0" w:afterAutospacing="0" w:line="360" w:lineRule="auto"/>
        <w:rPr>
          <w:sz w:val="28"/>
          <w:szCs w:val="28"/>
        </w:rPr>
      </w:pPr>
    </w:p>
    <w:p w:rsidR="00283097" w:rsidRDefault="00663BF1" w:rsidP="001B663C">
      <w:pPr>
        <w:pStyle w:val="a3"/>
        <w:widowControl w:val="0"/>
        <w:spacing w:before="0" w:beforeAutospacing="0" w:after="0" w:afterAutospacing="0" w:line="360" w:lineRule="auto"/>
        <w:rPr>
          <w:sz w:val="28"/>
          <w:szCs w:val="28"/>
        </w:rPr>
      </w:pPr>
      <w:r w:rsidRPr="00060894">
        <w:rPr>
          <w:sz w:val="28"/>
          <w:szCs w:val="28"/>
        </w:rPr>
        <w:t>Так же на выбор маркетинговой стратегии фирмы оказывают влияние инструменты маркетинговых исследований. Из них можно выделить SWOT анализ (на основе анализа сильных и слабых сторон, а также угроз и возможностей фирмы)</w:t>
      </w:r>
      <w:r w:rsidR="001B663C">
        <w:rPr>
          <w:sz w:val="28"/>
          <w:szCs w:val="28"/>
        </w:rPr>
        <w:t xml:space="preserve"> и анализ на основе матрицы БКГ</w:t>
      </w:r>
      <w:r w:rsidR="001B663C" w:rsidRPr="001B663C">
        <w:rPr>
          <w:sz w:val="28"/>
          <w:szCs w:val="28"/>
        </w:rPr>
        <w:t xml:space="preserve">. </w:t>
      </w:r>
      <w:r w:rsidRPr="00060894">
        <w:rPr>
          <w:sz w:val="28"/>
          <w:szCs w:val="28"/>
        </w:rPr>
        <w:t>Результаты исследований благодаря этим видам анализа помогают фирме определить необх</w:t>
      </w:r>
      <w:r w:rsidR="001B663C">
        <w:rPr>
          <w:sz w:val="28"/>
          <w:szCs w:val="28"/>
        </w:rPr>
        <w:t>одимую маркетинговую стратегию</w:t>
      </w:r>
      <w:r w:rsidR="00283097">
        <w:rPr>
          <w:sz w:val="28"/>
          <w:szCs w:val="28"/>
        </w:rPr>
        <w:t xml:space="preserve">. </w:t>
      </w:r>
    </w:p>
    <w:p w:rsidR="001B663C" w:rsidRPr="00283097" w:rsidRDefault="001B663C" w:rsidP="001B663C">
      <w:pPr>
        <w:pStyle w:val="a3"/>
        <w:widowControl w:val="0"/>
        <w:spacing w:before="0" w:beforeAutospacing="0" w:after="0" w:afterAutospacing="0" w:line="360" w:lineRule="auto"/>
        <w:rPr>
          <w:sz w:val="28"/>
          <w:szCs w:val="28"/>
        </w:rPr>
      </w:pPr>
      <w:r>
        <w:rPr>
          <w:sz w:val="28"/>
          <w:szCs w:val="28"/>
        </w:rPr>
        <w:t>Таким образом, м</w:t>
      </w:r>
      <w:r w:rsidRPr="00060894">
        <w:rPr>
          <w:sz w:val="28"/>
          <w:szCs w:val="28"/>
        </w:rPr>
        <w:t>аркетинговая стратегия компании на современном рынке формируется под влиянием множества факторов и на основе огромного количества маркетинговой информации</w:t>
      </w:r>
      <w:r>
        <w:rPr>
          <w:sz w:val="28"/>
          <w:szCs w:val="28"/>
        </w:rPr>
        <w:t>.</w:t>
      </w:r>
    </w:p>
    <w:p w:rsidR="001B663C" w:rsidRDefault="001B663C" w:rsidP="001B663C">
      <w:pPr>
        <w:ind w:firstLine="0"/>
        <w:rPr>
          <w:rFonts w:ascii="Times New Roman" w:eastAsia="Times New Roman" w:hAnsi="Times New Roman"/>
          <w:sz w:val="24"/>
          <w:szCs w:val="24"/>
          <w:lang w:eastAsia="ru-RU"/>
        </w:rPr>
      </w:pPr>
      <w:r>
        <w:rPr>
          <w:sz w:val="28"/>
          <w:szCs w:val="28"/>
        </w:rPr>
        <w:t>___________</w:t>
      </w:r>
    </w:p>
    <w:p w:rsidR="00663BF1" w:rsidRPr="001B663C" w:rsidRDefault="00663BF1" w:rsidP="001B663C">
      <w:pPr>
        <w:pStyle w:val="a3"/>
        <w:widowControl w:val="0"/>
        <w:spacing w:before="0" w:beforeAutospacing="0" w:after="0" w:afterAutospacing="0" w:line="360" w:lineRule="auto"/>
        <w:ind w:firstLine="0"/>
        <w:rPr>
          <w:sz w:val="28"/>
          <w:szCs w:val="28"/>
        </w:rPr>
      </w:pPr>
      <w:r>
        <w:rPr>
          <w:sz w:val="28"/>
          <w:szCs w:val="28"/>
        </w:rPr>
        <w:t xml:space="preserve">¹ </w:t>
      </w:r>
      <w:r w:rsidRPr="009E60D1">
        <w:rPr>
          <w:bCs/>
          <w:color w:val="000000"/>
          <w:sz w:val="20"/>
          <w:szCs w:val="20"/>
        </w:rPr>
        <w:t>Джон Иган. Анализ маркетинговых стратегий на основе взаимоотношений. М.: ЮНИТИ, 2008.- 363 с.</w:t>
      </w:r>
    </w:p>
    <w:p w:rsidR="00663BF1" w:rsidRPr="001B663C" w:rsidRDefault="00663BF1" w:rsidP="000C33ED">
      <w:pPr>
        <w:pStyle w:val="a3"/>
        <w:widowControl w:val="0"/>
        <w:spacing w:before="0" w:beforeAutospacing="0" w:after="0" w:afterAutospacing="0" w:line="360" w:lineRule="auto"/>
        <w:jc w:val="center"/>
        <w:outlineLvl w:val="0"/>
        <w:rPr>
          <w:sz w:val="28"/>
          <w:szCs w:val="28"/>
        </w:rPr>
      </w:pPr>
      <w:r w:rsidRPr="00060894">
        <w:rPr>
          <w:sz w:val="28"/>
          <w:szCs w:val="28"/>
        </w:rPr>
        <w:lastRenderedPageBreak/>
        <w:t xml:space="preserve">1.2 </w:t>
      </w:r>
      <w:r>
        <w:rPr>
          <w:sz w:val="28"/>
          <w:szCs w:val="28"/>
        </w:rPr>
        <w:t>Методика</w:t>
      </w:r>
      <w:r w:rsidRPr="00060894">
        <w:rPr>
          <w:sz w:val="28"/>
          <w:szCs w:val="28"/>
        </w:rPr>
        <w:t xml:space="preserve"> разработки маркетинговой стра</w:t>
      </w:r>
      <w:r w:rsidR="001B663C">
        <w:rPr>
          <w:sz w:val="28"/>
          <w:szCs w:val="28"/>
        </w:rPr>
        <w:t>тегии и оценка её эффективности</w:t>
      </w:r>
    </w:p>
    <w:p w:rsidR="001B663C" w:rsidRPr="001B663C" w:rsidRDefault="001B663C" w:rsidP="000C33ED">
      <w:pPr>
        <w:pStyle w:val="a3"/>
        <w:widowControl w:val="0"/>
        <w:spacing w:before="0" w:beforeAutospacing="0" w:after="0" w:afterAutospacing="0" w:line="360" w:lineRule="auto"/>
        <w:jc w:val="center"/>
        <w:outlineLvl w:val="0"/>
        <w:rPr>
          <w:sz w:val="28"/>
          <w:szCs w:val="28"/>
        </w:rPr>
      </w:pPr>
    </w:p>
    <w:p w:rsidR="00663BF1" w:rsidRDefault="00663BF1" w:rsidP="001B663C">
      <w:pPr>
        <w:rPr>
          <w:rStyle w:val="apple-converted-space"/>
          <w:rFonts w:ascii="Times New Roman" w:hAnsi="Times New Roman"/>
          <w:color w:val="000000"/>
          <w:sz w:val="28"/>
          <w:szCs w:val="28"/>
        </w:rPr>
      </w:pPr>
      <w:r w:rsidRPr="00B23700">
        <w:rPr>
          <w:rFonts w:ascii="Times New Roman" w:hAnsi="Times New Roman"/>
          <w:color w:val="000000"/>
          <w:sz w:val="28"/>
          <w:szCs w:val="28"/>
        </w:rPr>
        <w:t>Каких бы стратегий не придерживалась компания, она должна уметь быстро реагировать на изменения рыночной ситуации и перестраивать свою стратегическую направленность. Поэтому в процессе развития стратегического маркетингового планирования создано большое число методов и моделей разработки стратегий маркетинга.  Методы позволяют выбрать правильное направление стратегического развития. Используются как формальные методы, так и неформальные, основанные на творческом, интуитивном подходе.</w:t>
      </w:r>
    </w:p>
    <w:p w:rsidR="00663BF1" w:rsidRPr="00060894" w:rsidRDefault="00663BF1" w:rsidP="001B663C">
      <w:pPr>
        <w:rPr>
          <w:rFonts w:ascii="Times New Roman" w:hAnsi="Times New Roman"/>
          <w:sz w:val="28"/>
          <w:szCs w:val="28"/>
        </w:rPr>
      </w:pPr>
      <w:r w:rsidRPr="00060894">
        <w:rPr>
          <w:rFonts w:ascii="Times New Roman" w:hAnsi="Times New Roman"/>
          <w:sz w:val="28"/>
          <w:szCs w:val="28"/>
        </w:rPr>
        <w:t xml:space="preserve">Важную роль играют системы оценки эффективности реализации разработанной стратегии и </w:t>
      </w:r>
      <w:r>
        <w:rPr>
          <w:rFonts w:ascii="Times New Roman" w:hAnsi="Times New Roman"/>
          <w:sz w:val="28"/>
          <w:szCs w:val="28"/>
        </w:rPr>
        <w:t>контроля</w:t>
      </w:r>
      <w:r w:rsidRPr="00060894">
        <w:rPr>
          <w:rFonts w:ascii="Times New Roman" w:hAnsi="Times New Roman"/>
          <w:sz w:val="28"/>
          <w:szCs w:val="28"/>
        </w:rPr>
        <w:t xml:space="preserve"> надлежащим достижением запланированных целей. Общую систему разработки маркетинговой стратегии можно представить в следующей логической цепочке.</w:t>
      </w:r>
    </w:p>
    <w:p w:rsidR="00663BF1" w:rsidRPr="00060894" w:rsidRDefault="00663BF1" w:rsidP="001B663C">
      <w:pPr>
        <w:widowControl w:val="0"/>
        <w:rPr>
          <w:rFonts w:ascii="Times New Roman" w:hAnsi="Times New Roman"/>
          <w:sz w:val="28"/>
          <w:szCs w:val="28"/>
        </w:rPr>
      </w:pPr>
      <w:r w:rsidRPr="00060894">
        <w:rPr>
          <w:rFonts w:ascii="Times New Roman" w:hAnsi="Times New Roman"/>
          <w:sz w:val="28"/>
          <w:szCs w:val="28"/>
        </w:rPr>
        <w:t>В разработке и реализации стратегического маркетингового плана выделяются четыре уровня:</w:t>
      </w:r>
    </w:p>
    <w:p w:rsidR="00663BF1" w:rsidRPr="00060894" w:rsidRDefault="00663BF1" w:rsidP="001B663C">
      <w:pPr>
        <w:widowControl w:val="0"/>
        <w:rPr>
          <w:rFonts w:ascii="Times New Roman" w:hAnsi="Times New Roman"/>
          <w:sz w:val="28"/>
          <w:szCs w:val="28"/>
        </w:rPr>
      </w:pPr>
      <w:r w:rsidRPr="00060894">
        <w:rPr>
          <w:rFonts w:ascii="Times New Roman" w:hAnsi="Times New Roman"/>
          <w:sz w:val="28"/>
          <w:szCs w:val="28"/>
        </w:rPr>
        <w:t>1) Определение концептуальных целей;</w:t>
      </w:r>
    </w:p>
    <w:p w:rsidR="00663BF1" w:rsidRPr="00060894" w:rsidRDefault="00663BF1" w:rsidP="001B663C">
      <w:pPr>
        <w:widowControl w:val="0"/>
        <w:rPr>
          <w:rFonts w:ascii="Times New Roman" w:hAnsi="Times New Roman"/>
          <w:sz w:val="28"/>
          <w:szCs w:val="28"/>
        </w:rPr>
      </w:pPr>
      <w:r w:rsidRPr="00060894">
        <w:rPr>
          <w:rFonts w:ascii="Times New Roman" w:hAnsi="Times New Roman"/>
          <w:sz w:val="28"/>
          <w:szCs w:val="28"/>
        </w:rPr>
        <w:t>2) Разработка рыночной стратегии;</w:t>
      </w:r>
    </w:p>
    <w:p w:rsidR="00663BF1" w:rsidRPr="00060894" w:rsidRDefault="00663BF1" w:rsidP="001B663C">
      <w:pPr>
        <w:widowControl w:val="0"/>
        <w:rPr>
          <w:rFonts w:ascii="Times New Roman" w:hAnsi="Times New Roman"/>
          <w:sz w:val="28"/>
          <w:szCs w:val="28"/>
        </w:rPr>
      </w:pPr>
      <w:r w:rsidRPr="00060894">
        <w:rPr>
          <w:rFonts w:ascii="Times New Roman" w:hAnsi="Times New Roman"/>
          <w:sz w:val="28"/>
          <w:szCs w:val="28"/>
        </w:rPr>
        <w:t>3) Реализация и осуществление стратегического маркетингового плана;</w:t>
      </w:r>
    </w:p>
    <w:p w:rsidR="00663BF1" w:rsidRPr="00060894" w:rsidRDefault="00663BF1" w:rsidP="001B663C">
      <w:pPr>
        <w:widowControl w:val="0"/>
        <w:rPr>
          <w:rFonts w:ascii="Times New Roman" w:hAnsi="Times New Roman"/>
          <w:sz w:val="28"/>
          <w:szCs w:val="28"/>
        </w:rPr>
      </w:pPr>
      <w:r w:rsidRPr="00060894">
        <w:rPr>
          <w:rFonts w:ascii="Times New Roman" w:hAnsi="Times New Roman"/>
          <w:sz w:val="28"/>
          <w:szCs w:val="28"/>
        </w:rPr>
        <w:t>4) Оценка.</w:t>
      </w:r>
    </w:p>
    <w:p w:rsidR="00663BF1" w:rsidRPr="00060894" w:rsidRDefault="00663BF1" w:rsidP="001B663C">
      <w:pPr>
        <w:widowControl w:val="0"/>
        <w:rPr>
          <w:rFonts w:ascii="Times New Roman" w:hAnsi="Times New Roman"/>
          <w:sz w:val="28"/>
          <w:szCs w:val="28"/>
        </w:rPr>
      </w:pPr>
      <w:r w:rsidRPr="00060894">
        <w:rPr>
          <w:rFonts w:ascii="Times New Roman" w:hAnsi="Times New Roman"/>
          <w:sz w:val="28"/>
          <w:szCs w:val="28"/>
        </w:rPr>
        <w:t>Если стратегия реализуется согласно плану, руководство фирмы выносит ей высокую оценку и рекомендует дальнейшее развитие; в противном случае стратегия подлежит корректировке, а иногда следует полный отказ от нее.</w:t>
      </w:r>
      <w:r>
        <w:rPr>
          <w:rFonts w:ascii="Times New Roman" w:hAnsi="Times New Roman"/>
          <w:sz w:val="28"/>
          <w:szCs w:val="28"/>
        </w:rPr>
        <w:t>²</w:t>
      </w:r>
      <w:r w:rsidRPr="00060894">
        <w:rPr>
          <w:rFonts w:ascii="Times New Roman" w:hAnsi="Times New Roman"/>
          <w:sz w:val="28"/>
          <w:szCs w:val="28"/>
        </w:rPr>
        <w:t xml:space="preserve"> Фирма обычно идет на изменение стратегии в определенных случаях, а именно:</w:t>
      </w:r>
    </w:p>
    <w:p w:rsidR="00663BF1" w:rsidRPr="00060894" w:rsidRDefault="00663BF1" w:rsidP="001B663C">
      <w:pPr>
        <w:widowControl w:val="0"/>
        <w:numPr>
          <w:ilvl w:val="0"/>
          <w:numId w:val="3"/>
        </w:numPr>
        <w:tabs>
          <w:tab w:val="left" w:pos="1134"/>
        </w:tabs>
        <w:ind w:left="0" w:firstLine="709"/>
        <w:rPr>
          <w:rFonts w:ascii="Times New Roman" w:hAnsi="Times New Roman"/>
          <w:sz w:val="28"/>
          <w:szCs w:val="28"/>
        </w:rPr>
      </w:pPr>
      <w:r w:rsidRPr="00060894">
        <w:rPr>
          <w:rFonts w:ascii="Times New Roman" w:hAnsi="Times New Roman"/>
          <w:sz w:val="28"/>
          <w:szCs w:val="28"/>
        </w:rPr>
        <w:t>стратегия не обеспечивает удовлетворительных показателей объема реализации и прибылей в течение нескольких последних лет;</w:t>
      </w:r>
    </w:p>
    <w:p w:rsidR="00663BF1" w:rsidRPr="00060894" w:rsidRDefault="00663BF1" w:rsidP="001B663C">
      <w:pPr>
        <w:widowControl w:val="0"/>
        <w:numPr>
          <w:ilvl w:val="0"/>
          <w:numId w:val="3"/>
        </w:numPr>
        <w:tabs>
          <w:tab w:val="left" w:pos="1134"/>
        </w:tabs>
        <w:ind w:left="0" w:firstLine="709"/>
        <w:rPr>
          <w:rFonts w:ascii="Times New Roman" w:hAnsi="Times New Roman"/>
          <w:sz w:val="28"/>
          <w:szCs w:val="28"/>
        </w:rPr>
      </w:pPr>
      <w:r w:rsidRPr="00060894">
        <w:rPr>
          <w:rFonts w:ascii="Times New Roman" w:hAnsi="Times New Roman"/>
          <w:sz w:val="28"/>
          <w:szCs w:val="28"/>
        </w:rPr>
        <w:t>фирмы-конкуренты резко изменили свою стратегию, что оказывает существенное влияние на характеристику рынка;</w:t>
      </w:r>
    </w:p>
    <w:p w:rsidR="00663BF1" w:rsidRPr="00060894" w:rsidRDefault="00663BF1" w:rsidP="001B663C">
      <w:pPr>
        <w:widowControl w:val="0"/>
        <w:numPr>
          <w:ilvl w:val="0"/>
          <w:numId w:val="3"/>
        </w:numPr>
        <w:tabs>
          <w:tab w:val="left" w:pos="1134"/>
        </w:tabs>
        <w:ind w:left="0" w:firstLine="709"/>
        <w:rPr>
          <w:rFonts w:ascii="Times New Roman" w:hAnsi="Times New Roman"/>
          <w:sz w:val="28"/>
          <w:szCs w:val="28"/>
        </w:rPr>
      </w:pPr>
      <w:r w:rsidRPr="00060894">
        <w:rPr>
          <w:rFonts w:ascii="Times New Roman" w:hAnsi="Times New Roman"/>
          <w:sz w:val="28"/>
          <w:szCs w:val="28"/>
        </w:rPr>
        <w:lastRenderedPageBreak/>
        <w:t>произошли изменения других внешних факторов, которые влияют на деятельность фирмы;</w:t>
      </w:r>
    </w:p>
    <w:p w:rsidR="00663BF1" w:rsidRPr="00060894" w:rsidRDefault="00663BF1" w:rsidP="001B663C">
      <w:pPr>
        <w:widowControl w:val="0"/>
        <w:numPr>
          <w:ilvl w:val="0"/>
          <w:numId w:val="3"/>
        </w:numPr>
        <w:tabs>
          <w:tab w:val="left" w:pos="1134"/>
        </w:tabs>
        <w:ind w:left="0" w:firstLine="709"/>
        <w:rPr>
          <w:rFonts w:ascii="Times New Roman" w:hAnsi="Times New Roman"/>
          <w:sz w:val="28"/>
          <w:szCs w:val="28"/>
        </w:rPr>
      </w:pPr>
      <w:r w:rsidRPr="00060894">
        <w:rPr>
          <w:rFonts w:ascii="Times New Roman" w:hAnsi="Times New Roman"/>
          <w:sz w:val="28"/>
          <w:szCs w:val="28"/>
        </w:rPr>
        <w:t>открылись перспективы для принятия мер, которые в состоянии значительно увеличить прибыль;</w:t>
      </w:r>
    </w:p>
    <w:p w:rsidR="00663BF1" w:rsidRPr="00060894" w:rsidRDefault="00663BF1" w:rsidP="001B663C">
      <w:pPr>
        <w:widowControl w:val="0"/>
        <w:numPr>
          <w:ilvl w:val="0"/>
          <w:numId w:val="3"/>
        </w:numPr>
        <w:tabs>
          <w:tab w:val="left" w:pos="1134"/>
        </w:tabs>
        <w:ind w:left="0" w:firstLine="709"/>
        <w:rPr>
          <w:rFonts w:ascii="Times New Roman" w:hAnsi="Times New Roman"/>
          <w:sz w:val="28"/>
          <w:szCs w:val="28"/>
        </w:rPr>
      </w:pPr>
      <w:r w:rsidRPr="00060894">
        <w:rPr>
          <w:rFonts w:ascii="Times New Roman" w:hAnsi="Times New Roman"/>
          <w:sz w:val="28"/>
          <w:szCs w:val="28"/>
        </w:rPr>
        <w:t>изменились или возникли новые предпочтения покупателей или наметились тенденции к возможным изменениям в этой области;</w:t>
      </w:r>
    </w:p>
    <w:p w:rsidR="00663BF1" w:rsidRPr="00060894" w:rsidRDefault="00663BF1" w:rsidP="001B663C">
      <w:pPr>
        <w:widowControl w:val="0"/>
        <w:numPr>
          <w:ilvl w:val="0"/>
          <w:numId w:val="3"/>
        </w:numPr>
        <w:tabs>
          <w:tab w:val="left" w:pos="1134"/>
        </w:tabs>
        <w:ind w:left="0" w:firstLine="709"/>
        <w:rPr>
          <w:rFonts w:ascii="Times New Roman" w:hAnsi="Times New Roman"/>
          <w:sz w:val="28"/>
          <w:szCs w:val="28"/>
        </w:rPr>
      </w:pPr>
      <w:r w:rsidRPr="00060894">
        <w:rPr>
          <w:rFonts w:ascii="Times New Roman" w:hAnsi="Times New Roman"/>
          <w:sz w:val="28"/>
          <w:szCs w:val="28"/>
        </w:rPr>
        <w:t xml:space="preserve">поставленные в стратегии задачи уже решены. </w:t>
      </w:r>
    </w:p>
    <w:p w:rsidR="001B663C" w:rsidRPr="00B528FE" w:rsidRDefault="00663BF1" w:rsidP="00B528FE">
      <w:pPr>
        <w:pStyle w:val="a3"/>
        <w:widowControl w:val="0"/>
        <w:spacing w:before="0" w:beforeAutospacing="0" w:after="0" w:afterAutospacing="0" w:line="360" w:lineRule="auto"/>
        <w:rPr>
          <w:sz w:val="28"/>
          <w:szCs w:val="28"/>
        </w:rPr>
      </w:pPr>
      <w:r w:rsidRPr="00060894">
        <w:rPr>
          <w:sz w:val="28"/>
          <w:szCs w:val="28"/>
        </w:rPr>
        <w:t>Элементы организации стратегического маркетинга требуют четкого согласования. Чаще всего неудачи в области реализации стратегии связаны с тем, что при стратегии, составленной в точном соответствии с рыночной средой, либо организационная структура не учитывала требований избранного курса и была сохранена в прежнем виде, либо система управления или система оценки отражали его. То есть чем выше уровень согласованности и соответствия между каждым элементом стратегического маркетинга, тем выше вероятность успеха.</w:t>
      </w:r>
      <w:r w:rsidR="00B528FE">
        <w:rPr>
          <w:sz w:val="28"/>
          <w:szCs w:val="28"/>
        </w:rPr>
        <w:t xml:space="preserve"> Разработка</w:t>
      </w:r>
      <w:r w:rsidR="001B663C" w:rsidRPr="001B663C">
        <w:rPr>
          <w:sz w:val="28"/>
          <w:szCs w:val="28"/>
        </w:rPr>
        <w:t xml:space="preserve"> </w:t>
      </w:r>
      <w:r w:rsidR="001B663C">
        <w:rPr>
          <w:sz w:val="28"/>
          <w:szCs w:val="28"/>
        </w:rPr>
        <w:t xml:space="preserve">маркетинговой </w:t>
      </w:r>
      <w:r w:rsidR="001B663C" w:rsidRPr="001B663C">
        <w:rPr>
          <w:sz w:val="28"/>
          <w:szCs w:val="28"/>
        </w:rPr>
        <w:t>стратегии в конкуренции предусматривает наличие особой позиции по отношению к конкурентам; как достичь этих преимуществ, остается неизвестным. Концентрация на одной из этих стратегий может быть опасна в тех ситуациях, которые характеризуются быстрым изменением рыночных условий и условий окружающей среды.</w:t>
      </w:r>
      <w:r w:rsidR="00B528FE" w:rsidRPr="00B528FE">
        <w:rPr>
          <w:rFonts w:ascii="Verdana" w:eastAsia="Calibri" w:hAnsi="Verdana"/>
          <w:color w:val="000000"/>
          <w:sz w:val="21"/>
          <w:szCs w:val="21"/>
          <w:shd w:val="clear" w:color="auto" w:fill="FFFFFF"/>
          <w:lang w:eastAsia="en-US"/>
        </w:rPr>
        <w:t xml:space="preserve"> </w:t>
      </w:r>
    </w:p>
    <w:p w:rsidR="00B528FE" w:rsidRPr="00B528FE" w:rsidRDefault="00663BF1" w:rsidP="00B528FE">
      <w:pPr>
        <w:pStyle w:val="a3"/>
        <w:widowControl w:val="0"/>
        <w:spacing w:before="0" w:beforeAutospacing="0" w:after="0" w:afterAutospacing="0" w:line="360" w:lineRule="auto"/>
        <w:rPr>
          <w:sz w:val="28"/>
          <w:szCs w:val="28"/>
        </w:rPr>
      </w:pPr>
      <w:r>
        <w:rPr>
          <w:sz w:val="28"/>
          <w:szCs w:val="28"/>
        </w:rPr>
        <w:t>Мы приходим к выводу, что в</w:t>
      </w:r>
      <w:r w:rsidRPr="00060894">
        <w:rPr>
          <w:sz w:val="28"/>
          <w:szCs w:val="28"/>
        </w:rPr>
        <w:t xml:space="preserve">ажную роль играют системы оценки эффективности реализации разработанной стратегии и </w:t>
      </w:r>
      <w:r>
        <w:rPr>
          <w:sz w:val="28"/>
          <w:szCs w:val="28"/>
        </w:rPr>
        <w:t>контроля</w:t>
      </w:r>
      <w:r w:rsidRPr="00060894">
        <w:rPr>
          <w:sz w:val="28"/>
          <w:szCs w:val="28"/>
        </w:rPr>
        <w:t xml:space="preserve"> надлежащим достижением запланированных целей.</w:t>
      </w:r>
      <w:r w:rsidR="00B528FE" w:rsidRPr="00B528FE">
        <w:rPr>
          <w:rFonts w:ascii="Courier New" w:hAnsi="Courier New" w:cs="Courier New"/>
          <w:color w:val="000000"/>
          <w:sz w:val="20"/>
          <w:szCs w:val="20"/>
        </w:rPr>
        <w:t xml:space="preserve"> </w:t>
      </w:r>
      <w:r w:rsidR="00B528FE" w:rsidRPr="00B528FE">
        <w:rPr>
          <w:sz w:val="28"/>
          <w:szCs w:val="28"/>
        </w:rPr>
        <w:t>Т.е. важно помнить, что при</w:t>
      </w:r>
    </w:p>
    <w:p w:rsidR="00B528FE" w:rsidRPr="00B528FE" w:rsidRDefault="00B528FE" w:rsidP="00B528FE">
      <w:pPr>
        <w:pStyle w:val="a3"/>
        <w:widowControl w:val="0"/>
        <w:spacing w:before="0" w:beforeAutospacing="0" w:after="0" w:afterAutospacing="0" w:line="360" w:lineRule="auto"/>
        <w:ind w:firstLine="0"/>
        <w:rPr>
          <w:sz w:val="28"/>
          <w:szCs w:val="28"/>
        </w:rPr>
      </w:pPr>
      <w:r w:rsidRPr="00B528FE">
        <w:rPr>
          <w:sz w:val="28"/>
          <w:szCs w:val="28"/>
        </w:rPr>
        <w:t>развитии предприятия действует закон эквифинальности цели, предполагающий,</w:t>
      </w:r>
      <w:r>
        <w:rPr>
          <w:sz w:val="28"/>
          <w:szCs w:val="28"/>
        </w:rPr>
        <w:t xml:space="preserve"> </w:t>
      </w:r>
      <w:r w:rsidRPr="00B528FE">
        <w:rPr>
          <w:sz w:val="28"/>
          <w:szCs w:val="28"/>
        </w:rPr>
        <w:t>что различные организации могут достичь одних целей разными путями, и,</w:t>
      </w:r>
      <w:r>
        <w:rPr>
          <w:sz w:val="28"/>
          <w:szCs w:val="28"/>
        </w:rPr>
        <w:t xml:space="preserve"> </w:t>
      </w:r>
      <w:r w:rsidRPr="00B528FE">
        <w:rPr>
          <w:sz w:val="28"/>
          <w:szCs w:val="28"/>
        </w:rPr>
        <w:t>наоборот, применяя</w:t>
      </w:r>
      <w:r>
        <w:rPr>
          <w:sz w:val="28"/>
          <w:szCs w:val="28"/>
        </w:rPr>
        <w:t xml:space="preserve"> одни и те же методы к развитию </w:t>
      </w:r>
      <w:r w:rsidRPr="00B528FE">
        <w:rPr>
          <w:sz w:val="28"/>
          <w:szCs w:val="28"/>
        </w:rPr>
        <w:t>фирмы, они могут достичь</w:t>
      </w:r>
      <w:r>
        <w:rPr>
          <w:sz w:val="28"/>
          <w:szCs w:val="28"/>
        </w:rPr>
        <w:t xml:space="preserve"> </w:t>
      </w:r>
      <w:r w:rsidRPr="00B528FE">
        <w:rPr>
          <w:sz w:val="28"/>
          <w:szCs w:val="28"/>
        </w:rPr>
        <w:t>разных результатов.</w:t>
      </w:r>
    </w:p>
    <w:p w:rsidR="00B528FE" w:rsidRPr="001B663C" w:rsidRDefault="00B528FE" w:rsidP="00B528FE">
      <w:pPr>
        <w:pStyle w:val="a3"/>
        <w:widowControl w:val="0"/>
        <w:spacing w:before="0" w:beforeAutospacing="0" w:after="0" w:afterAutospacing="0" w:line="360" w:lineRule="auto"/>
        <w:ind w:firstLine="0"/>
        <w:rPr>
          <w:sz w:val="28"/>
          <w:szCs w:val="28"/>
        </w:rPr>
      </w:pPr>
    </w:p>
    <w:p w:rsidR="00663BF1" w:rsidRDefault="00663BF1" w:rsidP="00601197">
      <w:pPr>
        <w:pStyle w:val="a3"/>
        <w:widowControl w:val="0"/>
        <w:spacing w:before="0" w:beforeAutospacing="0" w:after="0" w:afterAutospacing="0" w:line="360" w:lineRule="auto"/>
        <w:ind w:firstLine="0"/>
        <w:rPr>
          <w:sz w:val="28"/>
          <w:szCs w:val="28"/>
        </w:rPr>
      </w:pPr>
      <w:r>
        <w:rPr>
          <w:sz w:val="28"/>
          <w:szCs w:val="28"/>
        </w:rPr>
        <w:t>____________</w:t>
      </w:r>
    </w:p>
    <w:p w:rsidR="001B663C" w:rsidRPr="00135821" w:rsidRDefault="00663BF1" w:rsidP="00601197">
      <w:pPr>
        <w:pStyle w:val="a3"/>
        <w:widowControl w:val="0"/>
        <w:spacing w:before="0" w:beforeAutospacing="0" w:after="0" w:afterAutospacing="0" w:line="360" w:lineRule="auto"/>
        <w:ind w:firstLine="0"/>
        <w:rPr>
          <w:bCs/>
          <w:color w:val="000000"/>
          <w:sz w:val="20"/>
          <w:szCs w:val="20"/>
        </w:rPr>
      </w:pPr>
      <w:r>
        <w:rPr>
          <w:sz w:val="28"/>
          <w:szCs w:val="28"/>
        </w:rPr>
        <w:t xml:space="preserve">² </w:t>
      </w:r>
      <w:r w:rsidRPr="009E60D1">
        <w:rPr>
          <w:bCs/>
          <w:color w:val="000000"/>
          <w:sz w:val="20"/>
          <w:szCs w:val="20"/>
        </w:rPr>
        <w:t>В.Н. Самочкин // Маркетинг в России и</w:t>
      </w:r>
      <w:r w:rsidR="001B663C">
        <w:rPr>
          <w:bCs/>
          <w:color w:val="000000"/>
          <w:sz w:val="20"/>
          <w:szCs w:val="20"/>
        </w:rPr>
        <w:t xml:space="preserve"> за рубежом. 2002. №3. С. 76-86</w:t>
      </w:r>
    </w:p>
    <w:p w:rsidR="00663BF1" w:rsidRPr="0047145A" w:rsidRDefault="00663BF1" w:rsidP="000C33ED">
      <w:pPr>
        <w:widowControl w:val="0"/>
        <w:jc w:val="center"/>
        <w:outlineLvl w:val="0"/>
        <w:rPr>
          <w:rFonts w:ascii="Times New Roman" w:hAnsi="Times New Roman"/>
          <w:sz w:val="28"/>
          <w:szCs w:val="28"/>
        </w:rPr>
      </w:pPr>
      <w:r w:rsidRPr="00060894">
        <w:rPr>
          <w:rFonts w:ascii="Times New Roman" w:hAnsi="Times New Roman"/>
          <w:sz w:val="28"/>
          <w:szCs w:val="28"/>
        </w:rPr>
        <w:lastRenderedPageBreak/>
        <w:t>1.3 Этапы разработки маркетинговой стратегии</w:t>
      </w:r>
    </w:p>
    <w:p w:rsidR="0047145A" w:rsidRPr="0047145A" w:rsidRDefault="0047145A" w:rsidP="000C33ED">
      <w:pPr>
        <w:widowControl w:val="0"/>
        <w:jc w:val="center"/>
        <w:outlineLvl w:val="0"/>
        <w:rPr>
          <w:rFonts w:ascii="Times New Roman" w:hAnsi="Times New Roman"/>
          <w:sz w:val="28"/>
          <w:szCs w:val="28"/>
        </w:rPr>
      </w:pPr>
    </w:p>
    <w:p w:rsidR="00663BF1" w:rsidRPr="00060894" w:rsidRDefault="00663BF1" w:rsidP="00E60350">
      <w:pPr>
        <w:pStyle w:val="msonormalbullet2gif"/>
        <w:widowControl w:val="0"/>
        <w:spacing w:before="0" w:beforeAutospacing="0" w:after="0" w:afterAutospacing="0" w:line="360" w:lineRule="auto"/>
        <w:rPr>
          <w:sz w:val="28"/>
          <w:szCs w:val="28"/>
        </w:rPr>
      </w:pPr>
      <w:r w:rsidRPr="00060894">
        <w:rPr>
          <w:sz w:val="28"/>
          <w:szCs w:val="28"/>
        </w:rPr>
        <w:t>Любая компания, целью которой является успешное развитие или сохранение устойчивого положения в своей профессиональной нише, должна быть в курсе того, что происходит на рынке товаров и услуг: предпочтения потребителей, ценовая политика, конкуренция и прочие факторы, влияющие на деятельность компании. Все это входит в компетенцию маркетинга.</w:t>
      </w:r>
    </w:p>
    <w:p w:rsidR="00663BF1" w:rsidRPr="00060894" w:rsidRDefault="00663BF1" w:rsidP="00E60350">
      <w:pPr>
        <w:pStyle w:val="msonormalbullet2gif"/>
        <w:widowControl w:val="0"/>
        <w:spacing w:before="0" w:beforeAutospacing="0" w:after="0" w:afterAutospacing="0" w:line="360" w:lineRule="auto"/>
        <w:rPr>
          <w:sz w:val="28"/>
          <w:szCs w:val="28"/>
        </w:rPr>
      </w:pPr>
      <w:r w:rsidRPr="00060894">
        <w:rPr>
          <w:sz w:val="28"/>
          <w:szCs w:val="28"/>
        </w:rPr>
        <w:t xml:space="preserve">От адекватной маркетинговой стратегии зависит успешность и прибыльность компании. </w:t>
      </w:r>
    </w:p>
    <w:p w:rsidR="00663BF1" w:rsidRPr="00060894" w:rsidRDefault="0047145A" w:rsidP="00E60350">
      <w:pPr>
        <w:pStyle w:val="msonormalbullet2gif"/>
        <w:widowControl w:val="0"/>
        <w:spacing w:before="0" w:beforeAutospacing="0" w:after="0" w:afterAutospacing="0" w:line="360" w:lineRule="auto"/>
        <w:rPr>
          <w:sz w:val="28"/>
          <w:szCs w:val="28"/>
        </w:rPr>
      </w:pPr>
      <w:r>
        <w:rPr>
          <w:sz w:val="28"/>
          <w:szCs w:val="28"/>
        </w:rPr>
        <w:t>Полный процесс</w:t>
      </w:r>
      <w:r w:rsidRPr="0047145A">
        <w:rPr>
          <w:sz w:val="28"/>
          <w:szCs w:val="28"/>
        </w:rPr>
        <w:t xml:space="preserve"> </w:t>
      </w:r>
      <w:r w:rsidR="00663BF1" w:rsidRPr="00060894">
        <w:rPr>
          <w:sz w:val="28"/>
          <w:szCs w:val="28"/>
        </w:rPr>
        <w:t xml:space="preserve">стратегического маркетингового планирования включает следующие основные этапы: </w:t>
      </w:r>
    </w:p>
    <w:p w:rsidR="00663BF1" w:rsidRPr="00060894" w:rsidRDefault="00663BF1" w:rsidP="00E60350">
      <w:pPr>
        <w:pStyle w:val="msonormalbullet2gif"/>
        <w:widowControl w:val="0"/>
        <w:spacing w:before="0" w:beforeAutospacing="0" w:after="0" w:afterAutospacing="0" w:line="360" w:lineRule="auto"/>
        <w:rPr>
          <w:sz w:val="28"/>
          <w:szCs w:val="28"/>
        </w:rPr>
      </w:pPr>
      <w:r w:rsidRPr="00060894">
        <w:rPr>
          <w:sz w:val="28"/>
          <w:szCs w:val="28"/>
        </w:rPr>
        <w:t>1) Проведение маркетингового анализа. Данный этап включает решение комплекса задач по анализу внешней и внутренней среды компании. Анализ внешней среды – оценка состояния и перспектив развития наиболее важных, с точки зрения компании, объектов и факторов окружающей среды: отрасли, рынков, поставщиков и совокупности глобальных факторов внешней среды, на которые компания не может оказывать непосредственной влияние, или это влияние ограничено. Анализ внутренней среды – это анализ сильных и слабых сторон компании, оценка ее потенциала, на который она может рассчитывать в конкурентной борьбе в процессе достижения своих целей.</w:t>
      </w:r>
    </w:p>
    <w:p w:rsidR="00663BF1" w:rsidRPr="00060894" w:rsidRDefault="00663BF1" w:rsidP="00E60350">
      <w:pPr>
        <w:pStyle w:val="msonormalbullet2gif"/>
        <w:widowControl w:val="0"/>
        <w:spacing w:before="0" w:beforeAutospacing="0" w:after="0" w:afterAutospacing="0" w:line="360" w:lineRule="auto"/>
        <w:rPr>
          <w:sz w:val="28"/>
          <w:szCs w:val="28"/>
        </w:rPr>
      </w:pPr>
      <w:r w:rsidRPr="00060894">
        <w:rPr>
          <w:sz w:val="28"/>
          <w:szCs w:val="28"/>
        </w:rPr>
        <w:t>2) Разработка миссии фирмы. Миссия фирмы</w:t>
      </w:r>
      <w:r w:rsidRPr="00060894">
        <w:rPr>
          <w:iCs/>
          <w:sz w:val="28"/>
          <w:szCs w:val="28"/>
        </w:rPr>
        <w:t xml:space="preserve"> </w:t>
      </w:r>
      <w:r w:rsidRPr="00060894">
        <w:rPr>
          <w:sz w:val="28"/>
          <w:szCs w:val="28"/>
        </w:rPr>
        <w:t xml:space="preserve">– это публичная цель деятельности компании. Формулировка миссии определяется отношением фирмы к своим покупателям, работникам, конкурентам, правительству и т.д. Четкое понимание своей миссии позволяет фирме выделиться среди конкурентов и завоевать покупателей. Определение миссии – это одна из самых сложных задач любого бизнеса. В ходе ее решения необходимо учитывать влияние следующих пяти элементов: история компании, существующие предпочтения владельцев и управляющих, рыночная среда, ресурсы компании, определенные деловые способности и возможности. </w:t>
      </w:r>
      <w:r w:rsidRPr="00060894">
        <w:rPr>
          <w:sz w:val="28"/>
          <w:szCs w:val="28"/>
        </w:rPr>
        <w:lastRenderedPageBreak/>
        <w:t xml:space="preserve">Миссия компании должна быть максимально адаптированной к рынку и основываться на том, что компания умеет делать наилучшим образом; должна быть реалистичной и учитывать мнения и желания лиц, определяющих судьбу компании. Во всем процессе стратегического планирования миссия наиболее статична. В идеале она разрабатывается лишь однажды, в момент выхода фирмы на рынок, и определяет направление ее развития. На каждом уровне управления миссию компании нужно преобразовать в конкретные стратегические цели. </w:t>
      </w:r>
      <w:r>
        <w:rPr>
          <w:sz w:val="28"/>
          <w:szCs w:val="28"/>
        </w:rPr>
        <w:t>³</w:t>
      </w:r>
    </w:p>
    <w:p w:rsidR="00663BF1" w:rsidRPr="00060894" w:rsidRDefault="00663BF1" w:rsidP="00E60350">
      <w:pPr>
        <w:pStyle w:val="msonormalbullet2gif"/>
        <w:widowControl w:val="0"/>
        <w:spacing w:before="0" w:beforeAutospacing="0" w:after="0" w:afterAutospacing="0" w:line="360" w:lineRule="auto"/>
        <w:rPr>
          <w:sz w:val="28"/>
          <w:szCs w:val="28"/>
        </w:rPr>
      </w:pPr>
      <w:r w:rsidRPr="00060894">
        <w:rPr>
          <w:sz w:val="28"/>
          <w:szCs w:val="28"/>
        </w:rPr>
        <w:t>3) Определение целей фирмы. Цели фирмы</w:t>
      </w:r>
      <w:r w:rsidRPr="00060894">
        <w:rPr>
          <w:iCs/>
          <w:sz w:val="28"/>
          <w:szCs w:val="28"/>
        </w:rPr>
        <w:t xml:space="preserve"> </w:t>
      </w:r>
      <w:r w:rsidRPr="00060894">
        <w:rPr>
          <w:sz w:val="28"/>
          <w:szCs w:val="28"/>
        </w:rPr>
        <w:t xml:space="preserve">– это кратко- и долгосрочные результаты деятельности, которые фирма надеется достигнуть. Определение четких целей помогает выработать эффективную стратегию и позволяет трансформировать миссию компании в конкретные действия. Компания может выбрать одну из целей или попытаться достичь сразу всех. Цели должны быть ясными, измеримыми и достижимыми. </w:t>
      </w:r>
    </w:p>
    <w:p w:rsidR="00663BF1" w:rsidRPr="00060894" w:rsidRDefault="00663BF1" w:rsidP="00E60350">
      <w:pPr>
        <w:pStyle w:val="msonormalbullet2gif"/>
        <w:widowControl w:val="0"/>
        <w:spacing w:before="0" w:beforeAutospacing="0" w:after="0" w:afterAutospacing="0" w:line="360" w:lineRule="auto"/>
        <w:rPr>
          <w:sz w:val="28"/>
          <w:szCs w:val="28"/>
        </w:rPr>
      </w:pPr>
      <w:r w:rsidRPr="00060894">
        <w:rPr>
          <w:sz w:val="28"/>
          <w:szCs w:val="28"/>
        </w:rPr>
        <w:t>4) Разработка общей стратегии. Стратегия маркетинга</w:t>
      </w:r>
      <w:r w:rsidRPr="00060894">
        <w:rPr>
          <w:iCs/>
          <w:sz w:val="28"/>
          <w:szCs w:val="28"/>
        </w:rPr>
        <w:t xml:space="preserve"> </w:t>
      </w:r>
      <w:r w:rsidRPr="00060894">
        <w:rPr>
          <w:sz w:val="28"/>
          <w:szCs w:val="28"/>
        </w:rPr>
        <w:t xml:space="preserve">– комплекс базовых решений, направленных на достижение генеральной цели фирмы и исходящих из оценки рыночной ситуации и собственных возможностей, а также других факторов и сил окружающей среды маркетинга. Она направлена на оптимальное использование возможностей компании и предотвращение ошибочных действий, которые могут привести к снижению эффективности деятельности фирмы. Этап разработки стратегии предполагает не только определение политики, он обеспечивает основу для принятия последующих долгосрочных решений. </w:t>
      </w:r>
    </w:p>
    <w:p w:rsidR="00663BF1" w:rsidRDefault="00663BF1" w:rsidP="00E60350">
      <w:pPr>
        <w:pStyle w:val="msonormalbullet2gif"/>
        <w:widowControl w:val="0"/>
        <w:spacing w:before="0" w:beforeAutospacing="0" w:after="0" w:afterAutospacing="0" w:line="360" w:lineRule="auto"/>
        <w:rPr>
          <w:sz w:val="28"/>
          <w:szCs w:val="28"/>
        </w:rPr>
      </w:pPr>
      <w:r w:rsidRPr="00060894">
        <w:rPr>
          <w:sz w:val="28"/>
          <w:szCs w:val="28"/>
        </w:rPr>
        <w:t xml:space="preserve">5) Определение механизма контроля. Стратегия не является чем-то окончательным и неизменным. Перемены внутренних и внешних факторов маркетинговой среды могут привести к необходимости пересмотра отдельных элементов стратегии. Поэтому необходимо разрабатывать </w:t>
      </w:r>
    </w:p>
    <w:p w:rsidR="00B528FE" w:rsidRDefault="00B528FE" w:rsidP="009E60D1">
      <w:pPr>
        <w:pStyle w:val="msonormalbullet2gif"/>
        <w:widowControl w:val="0"/>
        <w:spacing w:before="0" w:beforeAutospacing="0" w:after="0" w:afterAutospacing="0" w:line="360" w:lineRule="auto"/>
        <w:rPr>
          <w:sz w:val="28"/>
          <w:szCs w:val="28"/>
        </w:rPr>
      </w:pPr>
    </w:p>
    <w:p w:rsidR="0047145A" w:rsidRPr="0047145A" w:rsidRDefault="0047145A" w:rsidP="0047145A">
      <w:pPr>
        <w:ind w:firstLine="0"/>
        <w:rPr>
          <w:rFonts w:ascii="Times New Roman" w:eastAsia="Times New Roman" w:hAnsi="Times New Roman"/>
          <w:sz w:val="24"/>
          <w:szCs w:val="24"/>
          <w:lang w:val="en-US" w:eastAsia="ru-RU"/>
        </w:rPr>
      </w:pPr>
      <w:r>
        <w:rPr>
          <w:sz w:val="20"/>
          <w:szCs w:val="20"/>
        </w:rPr>
        <w:t>__________</w:t>
      </w:r>
      <w:r>
        <w:rPr>
          <w:sz w:val="20"/>
          <w:szCs w:val="20"/>
          <w:lang w:val="en-US"/>
        </w:rPr>
        <w:t>___</w:t>
      </w:r>
    </w:p>
    <w:p w:rsidR="00663BF1" w:rsidRPr="0047145A" w:rsidRDefault="00663BF1" w:rsidP="00601197">
      <w:pPr>
        <w:pStyle w:val="msonormalbullet2gif"/>
        <w:widowControl w:val="0"/>
        <w:spacing w:before="0" w:beforeAutospacing="0" w:after="0" w:afterAutospacing="0" w:line="360" w:lineRule="auto"/>
        <w:ind w:firstLine="0"/>
        <w:rPr>
          <w:sz w:val="28"/>
          <w:szCs w:val="28"/>
        </w:rPr>
      </w:pPr>
      <w:r w:rsidRPr="009E60D1">
        <w:rPr>
          <w:sz w:val="20"/>
          <w:szCs w:val="20"/>
        </w:rPr>
        <w:t xml:space="preserve">³ </w:t>
      </w:r>
      <w:r w:rsidRPr="009E60D1">
        <w:rPr>
          <w:bCs/>
          <w:color w:val="000000"/>
          <w:sz w:val="20"/>
          <w:szCs w:val="20"/>
        </w:rPr>
        <w:t>Т.П. Прошкина, Маркетинг. Учебник.- Феникс, 2008.- 320 с.</w:t>
      </w:r>
    </w:p>
    <w:p w:rsidR="00663BF1" w:rsidRPr="00060894" w:rsidRDefault="00663BF1" w:rsidP="009E60D1">
      <w:pPr>
        <w:pStyle w:val="msonormalbullet2gif"/>
        <w:widowControl w:val="0"/>
        <w:spacing w:before="0" w:beforeAutospacing="0" w:after="0" w:afterAutospacing="0" w:line="360" w:lineRule="auto"/>
        <w:rPr>
          <w:sz w:val="28"/>
          <w:szCs w:val="28"/>
        </w:rPr>
      </w:pPr>
      <w:r w:rsidRPr="00060894">
        <w:rPr>
          <w:sz w:val="28"/>
          <w:szCs w:val="28"/>
        </w:rPr>
        <w:lastRenderedPageBreak/>
        <w:t>механизм контроля, позволяющего не только проводить аудит компании, но и своевременно вносить коррективы в стратегию и тактику ее поведения на рынке. Маркетинговый аудит</w:t>
      </w:r>
      <w:r w:rsidRPr="00060894">
        <w:rPr>
          <w:iCs/>
          <w:sz w:val="28"/>
          <w:szCs w:val="28"/>
        </w:rPr>
        <w:t xml:space="preserve"> </w:t>
      </w:r>
      <w:r w:rsidRPr="00060894">
        <w:rPr>
          <w:sz w:val="28"/>
          <w:szCs w:val="28"/>
        </w:rPr>
        <w:t xml:space="preserve">– систематическое изучение среды, целей, стратегий и деятельности компании с целью определения проблем и возможностей, а также с целью выработки предложений по составлению плана действий направленных на повышение эффективности маркетинга компании. </w:t>
      </w:r>
    </w:p>
    <w:p w:rsidR="00663BF1" w:rsidRDefault="00663BF1" w:rsidP="00E60350">
      <w:pPr>
        <w:pStyle w:val="msonormalbullet2gif"/>
        <w:widowControl w:val="0"/>
        <w:spacing w:before="0" w:beforeAutospacing="0" w:after="0" w:afterAutospacing="0" w:line="360" w:lineRule="auto"/>
        <w:rPr>
          <w:sz w:val="28"/>
          <w:szCs w:val="28"/>
        </w:rPr>
      </w:pPr>
      <w:r w:rsidRPr="00060894">
        <w:rPr>
          <w:sz w:val="28"/>
          <w:szCs w:val="28"/>
        </w:rPr>
        <w:t>В случае выявления несоответствия производится корректировка стратегий и планов. При разработке маркетинговой стратегии фирмы необходимо тщательно подходить к каждому из вышеперечисленных пунктов, чтобы создать качественную маркетинговую стратегию, которая бы полностью отражала специфику бизнеса, индивидуальность</w:t>
      </w:r>
      <w:r>
        <w:rPr>
          <w:sz w:val="28"/>
          <w:szCs w:val="28"/>
        </w:rPr>
        <w:t xml:space="preserve"> предприятия и рыночные условия</w:t>
      </w:r>
      <w:r w:rsidRPr="00E60350">
        <w:rPr>
          <w:sz w:val="28"/>
          <w:szCs w:val="28"/>
        </w:rPr>
        <w:t>.</w:t>
      </w:r>
    </w:p>
    <w:p w:rsidR="00663BF1" w:rsidRDefault="00663BF1" w:rsidP="00E60350">
      <w:pPr>
        <w:pStyle w:val="msonormalbullet2gif"/>
        <w:widowControl w:val="0"/>
        <w:spacing w:before="0" w:beforeAutospacing="0" w:after="0" w:afterAutospacing="0" w:line="360" w:lineRule="auto"/>
        <w:rPr>
          <w:sz w:val="28"/>
          <w:szCs w:val="28"/>
        </w:rPr>
      </w:pPr>
      <w:r>
        <w:rPr>
          <w:sz w:val="28"/>
          <w:szCs w:val="28"/>
        </w:rPr>
        <w:t>Таким образом, м</w:t>
      </w:r>
      <w:r w:rsidRPr="00060894">
        <w:rPr>
          <w:sz w:val="28"/>
          <w:szCs w:val="28"/>
        </w:rPr>
        <w:t>иссия компании должна быть максимально адаптированной к рынку и основываться на том, что компания умеет делать наилучшим образом; должна быть реалистичной и учитывать мнения и желания лиц, определяющих судьбу компании.</w:t>
      </w:r>
    </w:p>
    <w:p w:rsidR="00663BF1" w:rsidRDefault="00663BF1" w:rsidP="00E60350">
      <w:pPr>
        <w:pStyle w:val="msonormalbullet2gif"/>
        <w:widowControl w:val="0"/>
        <w:spacing w:before="0" w:beforeAutospacing="0" w:after="0" w:afterAutospacing="0" w:line="360" w:lineRule="auto"/>
        <w:rPr>
          <w:sz w:val="28"/>
          <w:szCs w:val="28"/>
        </w:rPr>
      </w:pPr>
    </w:p>
    <w:p w:rsidR="00663BF1" w:rsidRDefault="00663BF1" w:rsidP="00E60350">
      <w:pPr>
        <w:pStyle w:val="msonormalbullet2gif"/>
        <w:widowControl w:val="0"/>
        <w:spacing w:before="0" w:beforeAutospacing="0" w:after="0" w:afterAutospacing="0" w:line="360" w:lineRule="auto"/>
        <w:rPr>
          <w:sz w:val="28"/>
          <w:szCs w:val="28"/>
        </w:rPr>
      </w:pPr>
    </w:p>
    <w:p w:rsidR="00663BF1" w:rsidRPr="00135821" w:rsidRDefault="00663BF1" w:rsidP="001B663C">
      <w:pPr>
        <w:pStyle w:val="msonormalbullet2gif"/>
        <w:widowControl w:val="0"/>
        <w:spacing w:before="0" w:beforeAutospacing="0" w:after="0" w:afterAutospacing="0" w:line="360" w:lineRule="auto"/>
        <w:ind w:firstLine="0"/>
        <w:rPr>
          <w:sz w:val="28"/>
          <w:szCs w:val="28"/>
        </w:rPr>
      </w:pPr>
    </w:p>
    <w:p w:rsidR="001B663C" w:rsidRPr="00135821" w:rsidRDefault="001B663C" w:rsidP="001B663C">
      <w:pPr>
        <w:pStyle w:val="msonormalbullet2gif"/>
        <w:widowControl w:val="0"/>
        <w:spacing w:before="0" w:beforeAutospacing="0" w:after="0" w:afterAutospacing="0" w:line="360" w:lineRule="auto"/>
        <w:ind w:firstLine="0"/>
        <w:rPr>
          <w:sz w:val="28"/>
          <w:szCs w:val="28"/>
        </w:rPr>
      </w:pPr>
    </w:p>
    <w:p w:rsidR="001B663C" w:rsidRPr="00135821" w:rsidRDefault="001B663C" w:rsidP="001B663C">
      <w:pPr>
        <w:pStyle w:val="msonormalbullet2gif"/>
        <w:widowControl w:val="0"/>
        <w:spacing w:before="0" w:beforeAutospacing="0" w:after="0" w:afterAutospacing="0" w:line="360" w:lineRule="auto"/>
        <w:ind w:firstLine="0"/>
        <w:rPr>
          <w:sz w:val="28"/>
          <w:szCs w:val="28"/>
        </w:rPr>
      </w:pPr>
    </w:p>
    <w:p w:rsidR="001B663C" w:rsidRPr="00135821" w:rsidRDefault="001B663C" w:rsidP="001B663C">
      <w:pPr>
        <w:pStyle w:val="msonormalbullet2gif"/>
        <w:widowControl w:val="0"/>
        <w:spacing w:before="0" w:beforeAutospacing="0" w:after="0" w:afterAutospacing="0" w:line="360" w:lineRule="auto"/>
        <w:ind w:firstLine="0"/>
        <w:rPr>
          <w:sz w:val="28"/>
          <w:szCs w:val="28"/>
        </w:rPr>
      </w:pPr>
    </w:p>
    <w:p w:rsidR="001B663C" w:rsidRPr="00135821" w:rsidRDefault="001B663C" w:rsidP="001B663C">
      <w:pPr>
        <w:pStyle w:val="msonormalbullet2gif"/>
        <w:widowControl w:val="0"/>
        <w:spacing w:before="0" w:beforeAutospacing="0" w:after="0" w:afterAutospacing="0" w:line="360" w:lineRule="auto"/>
        <w:ind w:firstLine="0"/>
        <w:rPr>
          <w:sz w:val="28"/>
          <w:szCs w:val="28"/>
        </w:rPr>
      </w:pPr>
    </w:p>
    <w:p w:rsidR="001B663C" w:rsidRPr="00135821" w:rsidRDefault="001B663C" w:rsidP="001B663C">
      <w:pPr>
        <w:pStyle w:val="msonormalbullet2gif"/>
        <w:widowControl w:val="0"/>
        <w:spacing w:before="0" w:beforeAutospacing="0" w:after="0" w:afterAutospacing="0" w:line="360" w:lineRule="auto"/>
        <w:ind w:firstLine="0"/>
        <w:rPr>
          <w:sz w:val="28"/>
          <w:szCs w:val="28"/>
        </w:rPr>
      </w:pPr>
    </w:p>
    <w:p w:rsidR="001B663C" w:rsidRPr="00135821" w:rsidRDefault="001B663C" w:rsidP="001B663C">
      <w:pPr>
        <w:pStyle w:val="msonormalbullet2gif"/>
        <w:widowControl w:val="0"/>
        <w:spacing w:before="0" w:beforeAutospacing="0" w:after="0" w:afterAutospacing="0" w:line="360" w:lineRule="auto"/>
        <w:ind w:firstLine="0"/>
        <w:rPr>
          <w:sz w:val="28"/>
          <w:szCs w:val="28"/>
        </w:rPr>
      </w:pPr>
    </w:p>
    <w:p w:rsidR="001B663C" w:rsidRPr="00135821" w:rsidRDefault="001B663C" w:rsidP="001B663C">
      <w:pPr>
        <w:pStyle w:val="msonormalbullet2gif"/>
        <w:widowControl w:val="0"/>
        <w:spacing w:before="0" w:beforeAutospacing="0" w:after="0" w:afterAutospacing="0" w:line="360" w:lineRule="auto"/>
        <w:ind w:firstLine="0"/>
        <w:rPr>
          <w:sz w:val="28"/>
          <w:szCs w:val="28"/>
        </w:rPr>
      </w:pPr>
    </w:p>
    <w:p w:rsidR="001B663C" w:rsidRPr="00135821" w:rsidRDefault="001B663C" w:rsidP="001B663C">
      <w:pPr>
        <w:pStyle w:val="msonormalbullet2gif"/>
        <w:widowControl w:val="0"/>
        <w:spacing w:before="0" w:beforeAutospacing="0" w:after="0" w:afterAutospacing="0" w:line="360" w:lineRule="auto"/>
        <w:ind w:firstLine="0"/>
        <w:rPr>
          <w:sz w:val="28"/>
          <w:szCs w:val="28"/>
        </w:rPr>
      </w:pPr>
    </w:p>
    <w:p w:rsidR="001B663C" w:rsidRPr="00135821" w:rsidRDefault="001B663C" w:rsidP="001B663C">
      <w:pPr>
        <w:pStyle w:val="msonormalbullet2gif"/>
        <w:widowControl w:val="0"/>
        <w:spacing w:before="0" w:beforeAutospacing="0" w:after="0" w:afterAutospacing="0" w:line="360" w:lineRule="auto"/>
        <w:ind w:firstLine="0"/>
        <w:rPr>
          <w:sz w:val="28"/>
          <w:szCs w:val="28"/>
        </w:rPr>
      </w:pPr>
    </w:p>
    <w:p w:rsidR="00663BF1" w:rsidRPr="009E60D1" w:rsidRDefault="00663BF1" w:rsidP="009E60D1">
      <w:pPr>
        <w:pStyle w:val="msonormalbullet2gif"/>
        <w:widowControl w:val="0"/>
        <w:spacing w:before="0" w:beforeAutospacing="0" w:after="0" w:afterAutospacing="0" w:line="360" w:lineRule="auto"/>
        <w:rPr>
          <w:sz w:val="28"/>
          <w:szCs w:val="28"/>
        </w:rPr>
      </w:pPr>
    </w:p>
    <w:p w:rsidR="00663BF1" w:rsidRDefault="00663BF1" w:rsidP="000C33ED">
      <w:pPr>
        <w:pStyle w:val="msonormalbullet2gif"/>
        <w:widowControl w:val="0"/>
        <w:spacing w:before="0" w:beforeAutospacing="0" w:after="0" w:afterAutospacing="0" w:line="360" w:lineRule="auto"/>
        <w:jc w:val="center"/>
        <w:outlineLvl w:val="0"/>
        <w:rPr>
          <w:sz w:val="28"/>
          <w:szCs w:val="28"/>
        </w:rPr>
      </w:pPr>
      <w:r>
        <w:rPr>
          <w:sz w:val="28"/>
          <w:szCs w:val="28"/>
        </w:rPr>
        <w:lastRenderedPageBreak/>
        <w:t>Глава 2</w:t>
      </w:r>
      <w:r w:rsidRPr="00060894">
        <w:rPr>
          <w:sz w:val="28"/>
          <w:szCs w:val="28"/>
        </w:rPr>
        <w:t xml:space="preserve">. </w:t>
      </w:r>
      <w:r>
        <w:rPr>
          <w:sz w:val="28"/>
          <w:szCs w:val="28"/>
        </w:rPr>
        <w:t>Анализ маркетинговой стратегии ОАО</w:t>
      </w:r>
      <w:r w:rsidRPr="00060894">
        <w:rPr>
          <w:sz w:val="28"/>
          <w:szCs w:val="28"/>
        </w:rPr>
        <w:t xml:space="preserve"> «</w:t>
      </w:r>
      <w:r>
        <w:rPr>
          <w:sz w:val="28"/>
          <w:szCs w:val="28"/>
        </w:rPr>
        <w:t>Авто</w:t>
      </w:r>
      <w:r w:rsidRPr="00060894">
        <w:rPr>
          <w:sz w:val="28"/>
          <w:szCs w:val="28"/>
        </w:rPr>
        <w:t>ВАЗ»</w:t>
      </w:r>
    </w:p>
    <w:p w:rsidR="00663BF1" w:rsidRDefault="00663BF1" w:rsidP="00E60350">
      <w:pPr>
        <w:pStyle w:val="msonormalbullet2gif"/>
        <w:widowControl w:val="0"/>
        <w:spacing w:before="0" w:beforeAutospacing="0" w:after="0" w:afterAutospacing="0" w:line="360" w:lineRule="auto"/>
        <w:jc w:val="center"/>
        <w:rPr>
          <w:sz w:val="28"/>
          <w:szCs w:val="28"/>
        </w:rPr>
      </w:pPr>
    </w:p>
    <w:p w:rsidR="00663BF1" w:rsidRDefault="00663BF1" w:rsidP="000C33ED">
      <w:pPr>
        <w:pStyle w:val="msonormalbullet2gif"/>
        <w:widowControl w:val="0"/>
        <w:spacing w:before="0" w:beforeAutospacing="0" w:after="0" w:afterAutospacing="0" w:line="360" w:lineRule="auto"/>
        <w:jc w:val="center"/>
        <w:outlineLvl w:val="0"/>
        <w:rPr>
          <w:sz w:val="28"/>
          <w:szCs w:val="28"/>
        </w:rPr>
      </w:pPr>
      <w:r>
        <w:rPr>
          <w:sz w:val="28"/>
          <w:szCs w:val="28"/>
        </w:rPr>
        <w:t>2.1 Технико-экономическая характеристика ОАО «АвтоВАЗ»</w:t>
      </w:r>
    </w:p>
    <w:p w:rsidR="00B528FE" w:rsidRDefault="00B528FE" w:rsidP="000C33ED">
      <w:pPr>
        <w:pStyle w:val="msonormalbullet2gif"/>
        <w:widowControl w:val="0"/>
        <w:spacing w:before="0" w:beforeAutospacing="0" w:after="0" w:afterAutospacing="0" w:line="360" w:lineRule="auto"/>
        <w:jc w:val="center"/>
        <w:outlineLvl w:val="0"/>
        <w:rPr>
          <w:sz w:val="28"/>
          <w:szCs w:val="28"/>
        </w:rPr>
      </w:pPr>
    </w:p>
    <w:p w:rsidR="00663BF1" w:rsidRPr="00876978" w:rsidRDefault="00663BF1" w:rsidP="00B528FE">
      <w:pPr>
        <w:pStyle w:val="msonormalbullet2gif"/>
        <w:widowControl w:val="0"/>
        <w:spacing w:before="0" w:beforeAutospacing="0" w:after="0" w:afterAutospacing="0" w:line="360" w:lineRule="auto"/>
        <w:contextualSpacing/>
        <w:rPr>
          <w:sz w:val="28"/>
          <w:szCs w:val="28"/>
        </w:rPr>
      </w:pPr>
      <w:r w:rsidRPr="00876978">
        <w:rPr>
          <w:sz w:val="28"/>
          <w:szCs w:val="28"/>
        </w:rPr>
        <w:t>Предприятие ориентировано на внутренний рынок, где является абсолютным лидером по п</w:t>
      </w:r>
      <w:r>
        <w:rPr>
          <w:sz w:val="28"/>
          <w:szCs w:val="28"/>
        </w:rPr>
        <w:t>родажам, и на страны СНГ. В 2013</w:t>
      </w:r>
      <w:r w:rsidRPr="00876978">
        <w:rPr>
          <w:sz w:val="28"/>
          <w:szCs w:val="28"/>
        </w:rPr>
        <w:t xml:space="preserve"> году завод выпус</w:t>
      </w:r>
      <w:r>
        <w:rPr>
          <w:sz w:val="28"/>
          <w:szCs w:val="28"/>
        </w:rPr>
        <w:t>тил чуть более 712 тысяч, в 2014</w:t>
      </w:r>
      <w:r w:rsidRPr="00876978">
        <w:rPr>
          <w:sz w:val="28"/>
          <w:szCs w:val="28"/>
        </w:rPr>
        <w:t xml:space="preserve"> году —</w:t>
      </w:r>
      <w:r>
        <w:rPr>
          <w:sz w:val="28"/>
          <w:szCs w:val="28"/>
        </w:rPr>
        <w:t xml:space="preserve"> 721,5 тысяч автомобилей. В 2014</w:t>
      </w:r>
      <w:r w:rsidRPr="00876978">
        <w:rPr>
          <w:sz w:val="28"/>
          <w:szCs w:val="28"/>
        </w:rPr>
        <w:t xml:space="preserve"> году выпущено 966 380 автомобилей и автокомплектов, продано 724 тыс. готовых автомобилей, в том числе 185 673 автомобилей и сборочн</w:t>
      </w:r>
      <w:r>
        <w:rPr>
          <w:sz w:val="28"/>
          <w:szCs w:val="28"/>
        </w:rPr>
        <w:t>ых комплектов на экспорт. В 2013</w:t>
      </w:r>
      <w:r w:rsidRPr="00876978">
        <w:rPr>
          <w:sz w:val="28"/>
          <w:szCs w:val="28"/>
        </w:rPr>
        <w:t xml:space="preserve"> году продано (по данным компании) 770 тысяч авто.</w:t>
      </w:r>
    </w:p>
    <w:p w:rsidR="00663BF1" w:rsidRPr="00876978" w:rsidRDefault="00663BF1" w:rsidP="00B528FE">
      <w:pPr>
        <w:pStyle w:val="msonormalbullet2gif"/>
        <w:widowControl w:val="0"/>
        <w:spacing w:before="0" w:beforeAutospacing="0" w:after="0" w:afterAutospacing="0" w:line="360" w:lineRule="auto"/>
        <w:contextualSpacing/>
        <w:rPr>
          <w:sz w:val="28"/>
          <w:szCs w:val="28"/>
        </w:rPr>
      </w:pPr>
      <w:r>
        <w:rPr>
          <w:sz w:val="28"/>
          <w:szCs w:val="28"/>
        </w:rPr>
        <w:t>В 2013</w:t>
      </w:r>
      <w:r w:rsidRPr="00876978">
        <w:rPr>
          <w:sz w:val="28"/>
          <w:szCs w:val="28"/>
        </w:rPr>
        <w:t xml:space="preserve"> году компания планировала выпустить 959,7 тыс. автомобилей и сборочных комплектов, в том числе 125 тыс. автомобилей Lada Kalina, более 210 тыс. автомобилей модели Lada Samara, 35 тыс. трехдверных внедорожников Lada 4х4 и 8 тыс. автомобилей «Lada 112 Coupe». В результате заводом было произведено 810,5 тыс. автомобилей, а продажи в России составили 622,1 тыс. авто. Выручка компании по МСФО со</w:t>
      </w:r>
      <w:r>
        <w:rPr>
          <w:sz w:val="28"/>
          <w:szCs w:val="28"/>
        </w:rPr>
        <w:t>ставила 192,07 млрд руб. (в 2013</w:t>
      </w:r>
      <w:r w:rsidRPr="00876978">
        <w:rPr>
          <w:sz w:val="28"/>
          <w:szCs w:val="28"/>
        </w:rPr>
        <w:t xml:space="preserve"> году — 187,6 млрд руб.), чистый </w:t>
      </w:r>
      <w:r>
        <w:rPr>
          <w:sz w:val="28"/>
          <w:szCs w:val="28"/>
        </w:rPr>
        <w:t>убыток — 24,66 млрд руб. (в 2013</w:t>
      </w:r>
      <w:r w:rsidRPr="00876978">
        <w:rPr>
          <w:sz w:val="28"/>
          <w:szCs w:val="28"/>
        </w:rPr>
        <w:t xml:space="preserve"> году — чистая прибыль 3,7 млрд руб.</w:t>
      </w:r>
      <w:r>
        <w:rPr>
          <w:sz w:val="28"/>
          <w:szCs w:val="28"/>
        </w:rPr>
        <w:t xml:space="preserve"> ¹</w:t>
      </w:r>
    </w:p>
    <w:p w:rsidR="00663BF1" w:rsidRDefault="00663BF1" w:rsidP="00B528FE">
      <w:pPr>
        <w:pStyle w:val="msonormalbullet2gif"/>
        <w:widowControl w:val="0"/>
        <w:spacing w:before="0" w:beforeAutospacing="0" w:after="0" w:afterAutospacing="0" w:line="360" w:lineRule="auto"/>
        <w:contextualSpacing/>
        <w:rPr>
          <w:sz w:val="28"/>
          <w:szCs w:val="28"/>
        </w:rPr>
      </w:pPr>
      <w:r>
        <w:rPr>
          <w:sz w:val="28"/>
          <w:szCs w:val="28"/>
        </w:rPr>
        <w:t>В кризисный 2013</w:t>
      </w:r>
      <w:r w:rsidRPr="00876978">
        <w:rPr>
          <w:sz w:val="28"/>
          <w:szCs w:val="28"/>
        </w:rPr>
        <w:t xml:space="preserve"> год первоначально планировалось выпустить 475 тыс. автомобилей, затем эта цифра была скорректирована до 332 тыс. автомобилей. В итоге «АвтоВАЗ» изготовил 294 737 автомобилей LADA (в том числе для экспорта — 34756 автомобилей всех семейств LADA). Помимо этого, выпущено 43047 сборочных комплектов. Лидером по объёму производства стало семейство LADA PRIORA: изготовлено более 91 </w:t>
      </w:r>
      <w:r>
        <w:rPr>
          <w:sz w:val="28"/>
          <w:szCs w:val="28"/>
        </w:rPr>
        <w:t xml:space="preserve">тысячи этих автомобилей. В 2014 </w:t>
      </w:r>
      <w:r w:rsidRPr="00876978">
        <w:rPr>
          <w:sz w:val="28"/>
          <w:szCs w:val="28"/>
        </w:rPr>
        <w:t>году завод останавливался дважды с нач</w:t>
      </w:r>
      <w:r>
        <w:rPr>
          <w:sz w:val="28"/>
          <w:szCs w:val="28"/>
        </w:rPr>
        <w:t>ала года. Сначала в феврале 2014</w:t>
      </w:r>
      <w:r w:rsidRPr="00876978">
        <w:rPr>
          <w:sz w:val="28"/>
          <w:szCs w:val="28"/>
        </w:rPr>
        <w:t xml:space="preserve"> года — из-за отказа производителей </w:t>
      </w:r>
    </w:p>
    <w:p w:rsidR="00B528FE" w:rsidRDefault="00B528FE" w:rsidP="00B528FE">
      <w:pPr>
        <w:ind w:firstLine="0"/>
        <w:rPr>
          <w:sz w:val="28"/>
          <w:szCs w:val="28"/>
        </w:rPr>
      </w:pPr>
    </w:p>
    <w:p w:rsidR="00B528FE" w:rsidRDefault="00B528FE" w:rsidP="00B528FE">
      <w:pPr>
        <w:ind w:firstLine="0"/>
      </w:pPr>
      <w:r>
        <w:rPr>
          <w:sz w:val="28"/>
          <w:szCs w:val="28"/>
        </w:rPr>
        <w:t>_________</w:t>
      </w:r>
    </w:p>
    <w:p w:rsidR="00663BF1" w:rsidRPr="00B528FE" w:rsidRDefault="00663BF1" w:rsidP="00B528FE">
      <w:pPr>
        <w:ind w:firstLine="0"/>
        <w:rPr>
          <w:rFonts w:ascii="Times New Roman" w:eastAsia="Times New Roman" w:hAnsi="Times New Roman"/>
          <w:sz w:val="24"/>
          <w:szCs w:val="24"/>
          <w:lang w:eastAsia="ru-RU"/>
        </w:rPr>
      </w:pPr>
      <w:r>
        <w:rPr>
          <w:sz w:val="28"/>
          <w:szCs w:val="28"/>
        </w:rPr>
        <w:t xml:space="preserve">¹ </w:t>
      </w:r>
      <w:r w:rsidRPr="00DE0400">
        <w:rPr>
          <w:sz w:val="20"/>
          <w:szCs w:val="20"/>
        </w:rPr>
        <w:t>Википедия – свободная энциклопедия [Электронный ресурс]. -  http://wikipedia.org .</w:t>
      </w:r>
    </w:p>
    <w:p w:rsidR="00663BF1" w:rsidRPr="00876978" w:rsidRDefault="00663BF1" w:rsidP="00DE0400">
      <w:pPr>
        <w:pStyle w:val="msonormalbullet2gif"/>
        <w:widowControl w:val="0"/>
        <w:spacing w:line="360" w:lineRule="auto"/>
        <w:contextualSpacing/>
        <w:rPr>
          <w:sz w:val="28"/>
          <w:szCs w:val="28"/>
        </w:rPr>
      </w:pPr>
      <w:r w:rsidRPr="00876978">
        <w:rPr>
          <w:sz w:val="28"/>
          <w:szCs w:val="28"/>
        </w:rPr>
        <w:lastRenderedPageBreak/>
        <w:t>автокомпонентов отгружать продукцию автогиганту, пока он не погасит перед ними свои долги. Другой раз — уже на весь август — по решению топ-менеджмента из-за проблем со сбытом.</w:t>
      </w:r>
    </w:p>
    <w:p w:rsidR="00663BF1" w:rsidRPr="00876978" w:rsidRDefault="00663BF1" w:rsidP="00E60350">
      <w:pPr>
        <w:pStyle w:val="msonormalbullet2gif"/>
        <w:widowControl w:val="0"/>
        <w:spacing w:line="360" w:lineRule="auto"/>
        <w:contextualSpacing/>
        <w:rPr>
          <w:sz w:val="28"/>
          <w:szCs w:val="28"/>
        </w:rPr>
      </w:pPr>
      <w:r>
        <w:rPr>
          <w:sz w:val="28"/>
          <w:szCs w:val="28"/>
        </w:rPr>
        <w:t>В 2014</w:t>
      </w:r>
      <w:r w:rsidRPr="00876978">
        <w:rPr>
          <w:sz w:val="28"/>
          <w:szCs w:val="28"/>
        </w:rPr>
        <w:t xml:space="preserve"> году компания выпустила 545,5 тыс. автомобилей, увеличив объём производства по сравнению с 2009 годом на 85 %. В России было продано 517,1 тыс. автомобилей LADA (а учётом экспорта — 557,8</w:t>
      </w:r>
      <w:r>
        <w:rPr>
          <w:sz w:val="28"/>
          <w:szCs w:val="28"/>
        </w:rPr>
        <w:t xml:space="preserve"> тыс. авто). По сравнению с 2013</w:t>
      </w:r>
      <w:r w:rsidRPr="00876978">
        <w:rPr>
          <w:sz w:val="28"/>
          <w:szCs w:val="28"/>
        </w:rPr>
        <w:t xml:space="preserve"> годом реализация LADA в России выросла на 48 %. Этому росту способствовала государственная программа утилизации вышедших из эксплуатации транспортных средств. Владельцы старых автомобилей активно сдавали их на переработку, получая скидку на приобретение новой машины. Самыми продаваемыми моделями в этот год стали LADA 2105 и LADA 2107—136 тыс. автомобилей. Второй показатель оказался у LADA Priora — 125,5 тыс. машин. Продажи LADA Kalina составили 108,9 тыс</w:t>
      </w:r>
      <w:r>
        <w:rPr>
          <w:sz w:val="28"/>
          <w:szCs w:val="28"/>
        </w:rPr>
        <w:t>. автомобилей. В I квартале 2014</w:t>
      </w:r>
      <w:r w:rsidRPr="00876978">
        <w:rPr>
          <w:sz w:val="28"/>
          <w:szCs w:val="28"/>
        </w:rPr>
        <w:t xml:space="preserve"> года убыток АвтоВАЗа составил 2,6 млрд рублей, во II квартале чистая прибыль по РСБУ составила 1 млрд рублей. Объём продаж АвтоВАЗа во II квартале повысился в два раза по сравнению с I кварталом.</w:t>
      </w:r>
    </w:p>
    <w:p w:rsidR="00663BF1" w:rsidRPr="00876978" w:rsidRDefault="00663BF1" w:rsidP="00E60350">
      <w:pPr>
        <w:pStyle w:val="msonormalbullet2gif"/>
        <w:widowControl w:val="0"/>
        <w:spacing w:line="360" w:lineRule="auto"/>
        <w:contextualSpacing/>
        <w:rPr>
          <w:sz w:val="28"/>
          <w:szCs w:val="28"/>
        </w:rPr>
      </w:pPr>
      <w:r>
        <w:rPr>
          <w:sz w:val="28"/>
          <w:szCs w:val="28"/>
        </w:rPr>
        <w:t>С 2014</w:t>
      </w:r>
      <w:r w:rsidRPr="00876978">
        <w:rPr>
          <w:sz w:val="28"/>
          <w:szCs w:val="28"/>
        </w:rPr>
        <w:t xml:space="preserve"> года, после приобретения ООО «ОАГ», «АвтоВАЗ» начал учитывать в своих производственных показателях продукцию Ижевского автозавода, который стал дочерней площадкой компании. В этом году обоими предприятиями выпущено 593,3 тысячи автомобилей. Продажи завода по сравнению с прошлым годом возросли на 10,6 % — до 578,3 тыс. авто (с учетом экспорта — до 634,3 тыс. авто). В том же году АВТОВАЗ подготовил производство и начал выпуск новой модели — седана LADA Granta.</w:t>
      </w:r>
    </w:p>
    <w:p w:rsidR="00663BF1" w:rsidRPr="00876978" w:rsidRDefault="00663BF1" w:rsidP="00E60350">
      <w:pPr>
        <w:pStyle w:val="msonormalbullet2gif"/>
        <w:widowControl w:val="0"/>
        <w:spacing w:line="360" w:lineRule="auto"/>
        <w:contextualSpacing/>
        <w:rPr>
          <w:sz w:val="28"/>
          <w:szCs w:val="28"/>
        </w:rPr>
      </w:pPr>
      <w:r>
        <w:rPr>
          <w:sz w:val="28"/>
          <w:szCs w:val="28"/>
        </w:rPr>
        <w:t>В 2014</w:t>
      </w:r>
      <w:r w:rsidRPr="00876978">
        <w:rPr>
          <w:sz w:val="28"/>
          <w:szCs w:val="28"/>
        </w:rPr>
        <w:t xml:space="preserve"> году «АвтоВАЗ» и Ижевский автозавод выпустили 587,6 тысячи автомобилей. По мнению экспертов, сокращение производства автомобилей LADA было вполне закономерно и ожидаемо и связано в первую очередь с тем, что компания проводила смену модельного ряда. Также снижение было отчасти обусловлено прекращением программ государственной поддержки, в </w:t>
      </w:r>
      <w:r w:rsidRPr="00876978">
        <w:rPr>
          <w:sz w:val="28"/>
          <w:szCs w:val="28"/>
        </w:rPr>
        <w:lastRenderedPageBreak/>
        <w:t xml:space="preserve">частности, программы утилизации автомобилей. Продажи на российском рынке в этом году составили 537,6 тыс. авто, а с учетом экспорта 608,2 тыс. В </w:t>
      </w:r>
      <w:r>
        <w:rPr>
          <w:sz w:val="28"/>
          <w:szCs w:val="28"/>
        </w:rPr>
        <w:t>апреле 2013</w:t>
      </w:r>
      <w:r w:rsidRPr="00876978">
        <w:rPr>
          <w:sz w:val="28"/>
          <w:szCs w:val="28"/>
        </w:rPr>
        <w:t xml:space="preserve"> года на «АвтоВАЗе» начался выпуск универсалов LADA Largus — автомобилей, созданных на платформе В0, предоставленной Альянсом Renault-Nissan.</w:t>
      </w:r>
    </w:p>
    <w:p w:rsidR="00663BF1" w:rsidRDefault="00663BF1" w:rsidP="00E60350">
      <w:pPr>
        <w:pStyle w:val="msonormalbullet2gif"/>
        <w:widowControl w:val="0"/>
        <w:spacing w:line="360" w:lineRule="auto"/>
        <w:contextualSpacing/>
        <w:rPr>
          <w:sz w:val="28"/>
          <w:szCs w:val="28"/>
        </w:rPr>
      </w:pPr>
      <w:r w:rsidRPr="00876978">
        <w:rPr>
          <w:sz w:val="28"/>
          <w:szCs w:val="28"/>
        </w:rPr>
        <w:t>По и</w:t>
      </w:r>
      <w:r>
        <w:rPr>
          <w:sz w:val="28"/>
          <w:szCs w:val="28"/>
        </w:rPr>
        <w:t>тогам 2014</w:t>
      </w:r>
      <w:r w:rsidRPr="00876978">
        <w:rPr>
          <w:sz w:val="28"/>
          <w:szCs w:val="28"/>
        </w:rPr>
        <w:t xml:space="preserve"> года предприятием и его площадкой в Ижевске было выпущено 516,3 тысячи автомобилей. В этом периоде завод показал спад продаж и производства. По мнению экспертов, «продажам не способствовала общая экономическая ситуация в стране и пессимистичные прогнозы макроэкономики. Это ограничивало желание потенциальных покупателей в приобретении дорогостоящих товаров». Общее количество проданных автомобилей в России за этот период — 456,3 тыс. машин, а включая экспорт — 534,9 тыс. автомобилей LADA. В том же году АВТОВАЗ продолжил модернизацию мощностей и обновление модельного ряда, начав выпуск автомобил</w:t>
      </w:r>
      <w:r>
        <w:rPr>
          <w:sz w:val="28"/>
          <w:szCs w:val="28"/>
        </w:rPr>
        <w:t>ей LADA Kalina нового поколения (</w:t>
      </w:r>
      <w:r w:rsidRPr="00D8058D">
        <w:rPr>
          <w:b/>
          <w:sz w:val="28"/>
          <w:szCs w:val="28"/>
        </w:rPr>
        <w:t>статистика производства автомобилей</w:t>
      </w:r>
      <w:r>
        <w:rPr>
          <w:sz w:val="28"/>
          <w:szCs w:val="28"/>
        </w:rPr>
        <w:t xml:space="preserve"> ) (рис 4)</w:t>
      </w:r>
    </w:p>
    <w:p w:rsidR="00663BF1" w:rsidRPr="00876978" w:rsidRDefault="00663BF1" w:rsidP="00E60350">
      <w:pPr>
        <w:pStyle w:val="msonormalbullet2gif"/>
        <w:widowControl w:val="0"/>
        <w:spacing w:line="360" w:lineRule="auto"/>
        <w:contextualSpacing/>
        <w:rPr>
          <w:sz w:val="28"/>
          <w:szCs w:val="28"/>
        </w:rPr>
      </w:pPr>
    </w:p>
    <w:p w:rsidR="00663BF1" w:rsidRDefault="0047145A" w:rsidP="00E60350">
      <w:pPr>
        <w:pStyle w:val="msonormalbullet2gif"/>
        <w:widowControl w:val="0"/>
        <w:spacing w:before="0" w:beforeAutospacing="0" w:after="0" w:afterAutospacing="0" w:line="360" w:lineRule="auto"/>
        <w:jc w:val="center"/>
        <w:rPr>
          <w:sz w:val="28"/>
          <w:szCs w:val="28"/>
          <w:lang w:val="en-US"/>
        </w:rPr>
      </w:pPr>
      <w:r>
        <w:rPr>
          <w:noProof/>
          <w:sz w:val="28"/>
          <w:szCs w:val="28"/>
        </w:rPr>
        <w:pict>
          <v:shape id="Рисунок 11" o:spid="_x0000_i1028" type="#_x0000_t75" style="width:420pt;height:204pt;visibility:visible">
            <v:imagedata r:id="rId11" o:title=""/>
          </v:shape>
        </w:pict>
      </w:r>
    </w:p>
    <w:p w:rsidR="00601197" w:rsidRDefault="00601197" w:rsidP="002B7F8E">
      <w:pPr>
        <w:pStyle w:val="msonormalbullet2gif"/>
        <w:widowControl w:val="0"/>
        <w:spacing w:before="0" w:beforeAutospacing="0" w:after="0" w:afterAutospacing="0" w:line="360" w:lineRule="auto"/>
        <w:jc w:val="center"/>
        <w:outlineLvl w:val="0"/>
        <w:rPr>
          <w:sz w:val="28"/>
          <w:szCs w:val="28"/>
        </w:rPr>
      </w:pPr>
    </w:p>
    <w:p w:rsidR="007C135D" w:rsidRDefault="00663BF1" w:rsidP="002B7F8E">
      <w:pPr>
        <w:pStyle w:val="msonormalbullet2gif"/>
        <w:widowControl w:val="0"/>
        <w:spacing w:before="0" w:beforeAutospacing="0" w:after="0" w:afterAutospacing="0" w:line="360" w:lineRule="auto"/>
        <w:jc w:val="center"/>
        <w:outlineLvl w:val="0"/>
        <w:rPr>
          <w:sz w:val="28"/>
          <w:szCs w:val="28"/>
        </w:rPr>
      </w:pPr>
      <w:r>
        <w:rPr>
          <w:sz w:val="28"/>
          <w:szCs w:val="28"/>
        </w:rPr>
        <w:t>Рис.4.Статистика производства автомобилей</w:t>
      </w:r>
    </w:p>
    <w:p w:rsidR="002B7F8E" w:rsidRDefault="002B7F8E" w:rsidP="002B7F8E">
      <w:pPr>
        <w:pStyle w:val="msonormalbullet2gif"/>
        <w:widowControl w:val="0"/>
        <w:spacing w:before="0" w:beforeAutospacing="0" w:after="0" w:afterAutospacing="0" w:line="360" w:lineRule="auto"/>
        <w:jc w:val="center"/>
        <w:outlineLvl w:val="0"/>
        <w:rPr>
          <w:sz w:val="28"/>
          <w:szCs w:val="28"/>
        </w:rPr>
      </w:pPr>
    </w:p>
    <w:p w:rsidR="007C135D" w:rsidRDefault="007C135D" w:rsidP="007C135D">
      <w:pPr>
        <w:pStyle w:val="ac"/>
        <w:rPr>
          <w:rFonts w:ascii="Times New Roman" w:hAnsi="Times New Roman"/>
          <w:sz w:val="28"/>
          <w:szCs w:val="28"/>
        </w:rPr>
      </w:pPr>
      <w:r w:rsidRPr="00F16F16">
        <w:rPr>
          <w:rFonts w:ascii="Times New Roman" w:hAnsi="Times New Roman"/>
          <w:sz w:val="28"/>
          <w:szCs w:val="28"/>
        </w:rPr>
        <w:lastRenderedPageBreak/>
        <w:t>Выделив самые сильные и слабые стороны предприятия, возможности и угрозы, на которые ОАО «</w:t>
      </w:r>
      <w:r>
        <w:rPr>
          <w:rFonts w:ascii="Times New Roman" w:hAnsi="Times New Roman"/>
          <w:sz w:val="28"/>
          <w:szCs w:val="28"/>
        </w:rPr>
        <w:t>АвтоВАЗ</w:t>
      </w:r>
      <w:r w:rsidRPr="00F16F16">
        <w:rPr>
          <w:rFonts w:ascii="Times New Roman" w:hAnsi="Times New Roman"/>
          <w:sz w:val="28"/>
          <w:szCs w:val="28"/>
        </w:rPr>
        <w:t>» прежде всего нужно обратить внимание, мы получили таблицу анализа:</w:t>
      </w:r>
    </w:p>
    <w:p w:rsidR="00531970" w:rsidRDefault="00531970" w:rsidP="00531970">
      <w:pPr>
        <w:pStyle w:val="msonormalbullet2gif"/>
        <w:widowControl w:val="0"/>
        <w:spacing w:before="0" w:beforeAutospacing="0" w:after="0" w:afterAutospacing="0" w:line="360" w:lineRule="auto"/>
        <w:jc w:val="right"/>
        <w:outlineLvl w:val="0"/>
        <w:rPr>
          <w:sz w:val="28"/>
          <w:szCs w:val="28"/>
        </w:rPr>
      </w:pPr>
      <w:r>
        <w:rPr>
          <w:sz w:val="28"/>
          <w:szCs w:val="28"/>
        </w:rPr>
        <w:t>Таблица 1</w:t>
      </w:r>
    </w:p>
    <w:p w:rsidR="00531970" w:rsidRDefault="00531970" w:rsidP="00531970">
      <w:pPr>
        <w:pStyle w:val="msonormalbullet2gif"/>
        <w:widowControl w:val="0"/>
        <w:jc w:val="center"/>
        <w:outlineLvl w:val="0"/>
        <w:rPr>
          <w:sz w:val="28"/>
          <w:szCs w:val="28"/>
        </w:rPr>
      </w:pPr>
      <w:r w:rsidRPr="00531970">
        <w:rPr>
          <w:sz w:val="28"/>
          <w:szCs w:val="28"/>
        </w:rPr>
        <w:t>SWOT-анализ ОАО «</w:t>
      </w:r>
      <w:r>
        <w:rPr>
          <w:sz w:val="28"/>
          <w:szCs w:val="28"/>
        </w:rPr>
        <w:t>АвтоВАЗ»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711"/>
      </w:tblGrid>
      <w:tr w:rsidR="000B073F" w:rsidRPr="000B073F" w:rsidTr="000B073F">
        <w:trPr>
          <w:trHeight w:val="558"/>
        </w:trPr>
        <w:tc>
          <w:tcPr>
            <w:tcW w:w="4710" w:type="dxa"/>
            <w:shd w:val="clear" w:color="auto" w:fill="auto"/>
          </w:tcPr>
          <w:p w:rsidR="00531970" w:rsidRPr="000B073F" w:rsidRDefault="00531970" w:rsidP="000B073F">
            <w:pPr>
              <w:spacing w:line="240" w:lineRule="auto"/>
              <w:ind w:firstLine="0"/>
              <w:rPr>
                <w:rFonts w:ascii="Times New Roman" w:eastAsia="MS Mincho" w:hAnsi="Times New Roman"/>
                <w:sz w:val="28"/>
                <w:szCs w:val="28"/>
              </w:rPr>
            </w:pPr>
            <w:r w:rsidRPr="000B073F">
              <w:rPr>
                <w:rFonts w:ascii="Times New Roman" w:eastAsia="Times New Roman" w:hAnsi="Times New Roman"/>
                <w:sz w:val="28"/>
                <w:szCs w:val="28"/>
              </w:rPr>
              <w:t>Сильные стороны</w:t>
            </w:r>
          </w:p>
        </w:tc>
        <w:tc>
          <w:tcPr>
            <w:tcW w:w="4711" w:type="dxa"/>
            <w:shd w:val="clear" w:color="auto" w:fill="auto"/>
          </w:tcPr>
          <w:p w:rsidR="00531970" w:rsidRPr="000B073F" w:rsidRDefault="00531970" w:rsidP="000B073F">
            <w:pPr>
              <w:spacing w:line="240" w:lineRule="auto"/>
              <w:ind w:firstLine="0"/>
              <w:rPr>
                <w:rFonts w:ascii="Times New Roman" w:eastAsia="MS Mincho" w:hAnsi="Times New Roman"/>
                <w:sz w:val="28"/>
                <w:szCs w:val="28"/>
              </w:rPr>
            </w:pPr>
            <w:r w:rsidRPr="000B073F">
              <w:rPr>
                <w:rFonts w:ascii="Times New Roman" w:eastAsia="Times New Roman" w:hAnsi="Times New Roman"/>
                <w:sz w:val="28"/>
                <w:szCs w:val="28"/>
              </w:rPr>
              <w:t>Слабые стороны</w:t>
            </w:r>
          </w:p>
        </w:tc>
      </w:tr>
      <w:tr w:rsidR="000B073F" w:rsidRPr="000B073F" w:rsidTr="000B073F">
        <w:trPr>
          <w:trHeight w:val="6386"/>
        </w:trPr>
        <w:tc>
          <w:tcPr>
            <w:tcW w:w="4710" w:type="dxa"/>
            <w:shd w:val="clear" w:color="auto" w:fill="auto"/>
          </w:tcPr>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Выдающаяся компетентность; адекватные финансовые ресурсы; известный лидер рынка; изобретательный стратег в функциональных сферах деятельности организации; возможность получения экономии от роста объема производства;</w:t>
            </w:r>
          </w:p>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преимущества в области издержек;</w:t>
            </w:r>
          </w:p>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наличие инновационных способностей и возможности их реализации;</w:t>
            </w:r>
          </w:p>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проверенный временем менеджмент.</w:t>
            </w:r>
          </w:p>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связи с потребителями,</w:t>
            </w:r>
          </w:p>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связи с поставщиками</w:t>
            </w:r>
          </w:p>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огромные мощности</w:t>
            </w:r>
          </w:p>
          <w:p w:rsidR="00531970" w:rsidRPr="000B073F" w:rsidRDefault="00531970" w:rsidP="000B073F">
            <w:pPr>
              <w:spacing w:line="240" w:lineRule="auto"/>
              <w:ind w:firstLine="0"/>
              <w:rPr>
                <w:rFonts w:ascii="Times New Roman" w:eastAsia="MS Mincho" w:hAnsi="Times New Roman"/>
              </w:rPr>
            </w:pPr>
            <w:r w:rsidRPr="000B073F">
              <w:rPr>
                <w:rFonts w:ascii="Times New Roman" w:eastAsia="Times New Roman" w:hAnsi="Times New Roman"/>
                <w:sz w:val="28"/>
                <w:szCs w:val="28"/>
              </w:rPr>
              <w:t>дешёвая рабочая сила</w:t>
            </w:r>
          </w:p>
        </w:tc>
        <w:tc>
          <w:tcPr>
            <w:tcW w:w="4711" w:type="dxa"/>
            <w:shd w:val="clear" w:color="auto" w:fill="auto"/>
          </w:tcPr>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Устаревшая техника и технология</w:t>
            </w:r>
          </w:p>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Морально устаревшие модели</w:t>
            </w:r>
          </w:p>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Отсутствие системы исследования рынка и продвижения продукции, Финансовый кризис нет ясных стратегических направлений;</w:t>
            </w:r>
          </w:p>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ухудшающаяся конкурентная позиция; устаревшее оборудование;</w:t>
            </w:r>
          </w:p>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более низкая прибыльность потому, что…недостаток управленческого таланта и глубины владения, проблемами, отсутствие некоторых типов ключевой квалификации и компетентности; плохое отслеживание процесса выполнения стратегии;</w:t>
            </w:r>
          </w:p>
          <w:p w:rsidR="00531970" w:rsidRPr="000B073F" w:rsidRDefault="00531970" w:rsidP="000B073F">
            <w:pPr>
              <w:widowControl w:val="0"/>
              <w:spacing w:line="240" w:lineRule="auto"/>
              <w:ind w:firstLine="0"/>
              <w:rPr>
                <w:rFonts w:ascii="Times New Roman" w:eastAsia="Times New Roman" w:hAnsi="Times New Roman"/>
                <w:sz w:val="28"/>
                <w:szCs w:val="28"/>
              </w:rPr>
            </w:pPr>
            <w:r w:rsidRPr="000B073F">
              <w:rPr>
                <w:rFonts w:ascii="Times New Roman" w:eastAsia="Times New Roman" w:hAnsi="Times New Roman"/>
                <w:sz w:val="28"/>
                <w:szCs w:val="28"/>
              </w:rPr>
              <w:t>мучение с внутренними производственными проблемами;</w:t>
            </w:r>
          </w:p>
          <w:p w:rsidR="00531970" w:rsidRPr="000B073F" w:rsidRDefault="00531970" w:rsidP="000B073F">
            <w:pPr>
              <w:spacing w:line="240" w:lineRule="auto"/>
              <w:ind w:firstLine="0"/>
              <w:rPr>
                <w:rFonts w:ascii="Times New Roman" w:eastAsia="MS Mincho" w:hAnsi="Times New Roman"/>
                <w:sz w:val="28"/>
                <w:szCs w:val="28"/>
              </w:rPr>
            </w:pPr>
            <w:r w:rsidRPr="000B073F">
              <w:rPr>
                <w:rFonts w:ascii="Times New Roman" w:eastAsia="Times New Roman" w:hAnsi="Times New Roman"/>
                <w:sz w:val="28"/>
                <w:szCs w:val="28"/>
              </w:rPr>
              <w:t>уязвимость по отношению к конкурентному давлению;</w:t>
            </w:r>
          </w:p>
        </w:tc>
      </w:tr>
    </w:tbl>
    <w:p w:rsidR="002B7F8E" w:rsidRPr="00B51704" w:rsidRDefault="002B7F8E" w:rsidP="002B7F8E">
      <w:pPr>
        <w:widowControl w:val="0"/>
        <w:ind w:firstLine="0"/>
        <w:rPr>
          <w:rFonts w:ascii="Times New Roman" w:hAnsi="Times New Roman"/>
          <w:sz w:val="28"/>
          <w:szCs w:val="28"/>
        </w:rPr>
      </w:pPr>
      <w:r>
        <w:rPr>
          <w:rFonts w:ascii="Times New Roman" w:hAnsi="Times New Roman"/>
          <w:sz w:val="28"/>
          <w:szCs w:val="28"/>
        </w:rPr>
        <w:t xml:space="preserve">           </w:t>
      </w:r>
    </w:p>
    <w:p w:rsidR="00601197" w:rsidRDefault="002B7F8E" w:rsidP="00AD06A4">
      <w:pPr>
        <w:pStyle w:val="msonormalbullet2gif"/>
        <w:widowControl w:val="0"/>
        <w:spacing w:before="0" w:beforeAutospacing="0" w:after="0" w:afterAutospacing="0" w:line="360" w:lineRule="auto"/>
        <w:outlineLvl w:val="0"/>
        <w:rPr>
          <w:sz w:val="28"/>
          <w:szCs w:val="28"/>
        </w:rPr>
      </w:pPr>
      <w:r>
        <w:rPr>
          <w:sz w:val="28"/>
          <w:szCs w:val="28"/>
        </w:rPr>
        <w:t xml:space="preserve"> </w:t>
      </w:r>
      <w:r w:rsidRPr="00B51704">
        <w:rPr>
          <w:sz w:val="28"/>
          <w:szCs w:val="28"/>
        </w:rPr>
        <w:t>В</w:t>
      </w:r>
      <w:r>
        <w:rPr>
          <w:sz w:val="28"/>
          <w:szCs w:val="28"/>
        </w:rPr>
        <w:t xml:space="preserve"> </w:t>
      </w:r>
      <w:r w:rsidRPr="00B51704">
        <w:rPr>
          <w:sz w:val="28"/>
          <w:szCs w:val="28"/>
        </w:rPr>
        <w:t>результате</w:t>
      </w:r>
      <w:r>
        <w:rPr>
          <w:sz w:val="28"/>
          <w:szCs w:val="28"/>
        </w:rPr>
        <w:t xml:space="preserve"> </w:t>
      </w:r>
      <w:r w:rsidRPr="00B51704">
        <w:rPr>
          <w:sz w:val="28"/>
          <w:szCs w:val="28"/>
        </w:rPr>
        <w:t>получаем</w:t>
      </w:r>
      <w:r>
        <w:rPr>
          <w:sz w:val="28"/>
          <w:szCs w:val="28"/>
        </w:rPr>
        <w:t xml:space="preserve"> </w:t>
      </w:r>
      <w:r w:rsidRPr="00B51704">
        <w:rPr>
          <w:sz w:val="28"/>
          <w:szCs w:val="28"/>
        </w:rPr>
        <w:t>наглядное</w:t>
      </w:r>
      <w:r>
        <w:rPr>
          <w:sz w:val="28"/>
          <w:szCs w:val="28"/>
        </w:rPr>
        <w:t xml:space="preserve"> </w:t>
      </w:r>
      <w:r w:rsidRPr="00B51704">
        <w:rPr>
          <w:sz w:val="28"/>
          <w:szCs w:val="28"/>
        </w:rPr>
        <w:t>представление</w:t>
      </w:r>
      <w:r>
        <w:rPr>
          <w:sz w:val="28"/>
          <w:szCs w:val="28"/>
        </w:rPr>
        <w:t xml:space="preserve"> </w:t>
      </w:r>
      <w:r w:rsidRPr="00B51704">
        <w:rPr>
          <w:sz w:val="28"/>
          <w:szCs w:val="28"/>
        </w:rPr>
        <w:t>о</w:t>
      </w:r>
      <w:r>
        <w:rPr>
          <w:sz w:val="28"/>
          <w:szCs w:val="28"/>
        </w:rPr>
        <w:t xml:space="preserve"> </w:t>
      </w:r>
      <w:r w:rsidRPr="00B51704">
        <w:rPr>
          <w:sz w:val="28"/>
          <w:szCs w:val="28"/>
        </w:rPr>
        <w:t>положении</w:t>
      </w:r>
      <w:r>
        <w:rPr>
          <w:sz w:val="28"/>
          <w:szCs w:val="28"/>
        </w:rPr>
        <w:t xml:space="preserve"> </w:t>
      </w:r>
      <w:r w:rsidRPr="00B51704">
        <w:rPr>
          <w:sz w:val="28"/>
          <w:szCs w:val="28"/>
        </w:rPr>
        <w:t>предприятия.</w:t>
      </w:r>
      <w:r>
        <w:rPr>
          <w:sz w:val="28"/>
          <w:szCs w:val="28"/>
        </w:rPr>
        <w:t xml:space="preserve"> </w:t>
      </w:r>
      <w:r w:rsidRPr="00B51704">
        <w:rPr>
          <w:sz w:val="28"/>
          <w:szCs w:val="28"/>
        </w:rPr>
        <w:t>Фактически</w:t>
      </w:r>
      <w:r>
        <w:rPr>
          <w:sz w:val="28"/>
          <w:szCs w:val="28"/>
        </w:rPr>
        <w:t xml:space="preserve"> </w:t>
      </w:r>
      <w:r w:rsidRPr="00B51704">
        <w:rPr>
          <w:sz w:val="28"/>
          <w:szCs w:val="28"/>
        </w:rPr>
        <w:t>на</w:t>
      </w:r>
      <w:r>
        <w:rPr>
          <w:sz w:val="28"/>
          <w:szCs w:val="28"/>
        </w:rPr>
        <w:t xml:space="preserve"> </w:t>
      </w:r>
      <w:r w:rsidRPr="00B51704">
        <w:rPr>
          <w:sz w:val="28"/>
          <w:szCs w:val="28"/>
        </w:rPr>
        <w:t>данном</w:t>
      </w:r>
      <w:r>
        <w:rPr>
          <w:sz w:val="28"/>
          <w:szCs w:val="28"/>
        </w:rPr>
        <w:t xml:space="preserve"> </w:t>
      </w:r>
      <w:r w:rsidRPr="00B51704">
        <w:rPr>
          <w:sz w:val="28"/>
          <w:szCs w:val="28"/>
        </w:rPr>
        <w:t>этапе</w:t>
      </w:r>
      <w:r>
        <w:rPr>
          <w:sz w:val="28"/>
          <w:szCs w:val="28"/>
        </w:rPr>
        <w:t xml:space="preserve"> </w:t>
      </w:r>
      <w:r w:rsidRPr="00B51704">
        <w:rPr>
          <w:sz w:val="28"/>
          <w:szCs w:val="28"/>
        </w:rPr>
        <w:t>уже</w:t>
      </w:r>
      <w:r>
        <w:rPr>
          <w:sz w:val="28"/>
          <w:szCs w:val="28"/>
        </w:rPr>
        <w:t xml:space="preserve"> </w:t>
      </w:r>
      <w:r w:rsidRPr="00B51704">
        <w:rPr>
          <w:sz w:val="28"/>
          <w:szCs w:val="28"/>
        </w:rPr>
        <w:t>можно</w:t>
      </w:r>
      <w:r>
        <w:rPr>
          <w:sz w:val="28"/>
          <w:szCs w:val="28"/>
        </w:rPr>
        <w:t xml:space="preserve"> </w:t>
      </w:r>
      <w:r w:rsidRPr="00B51704">
        <w:rPr>
          <w:sz w:val="28"/>
          <w:szCs w:val="28"/>
        </w:rPr>
        <w:t>сделать</w:t>
      </w:r>
      <w:r>
        <w:rPr>
          <w:sz w:val="28"/>
          <w:szCs w:val="28"/>
        </w:rPr>
        <w:t xml:space="preserve"> </w:t>
      </w:r>
      <w:r w:rsidRPr="00B51704">
        <w:rPr>
          <w:sz w:val="28"/>
          <w:szCs w:val="28"/>
        </w:rPr>
        <w:t>предварительную</w:t>
      </w:r>
      <w:r>
        <w:rPr>
          <w:sz w:val="28"/>
          <w:szCs w:val="28"/>
        </w:rPr>
        <w:t xml:space="preserve"> </w:t>
      </w:r>
      <w:r w:rsidRPr="00B51704">
        <w:rPr>
          <w:sz w:val="28"/>
          <w:szCs w:val="28"/>
        </w:rPr>
        <w:t>оценку</w:t>
      </w:r>
      <w:r>
        <w:rPr>
          <w:sz w:val="28"/>
          <w:szCs w:val="28"/>
        </w:rPr>
        <w:t xml:space="preserve"> </w:t>
      </w:r>
      <w:r w:rsidRPr="00B51704">
        <w:rPr>
          <w:sz w:val="28"/>
          <w:szCs w:val="28"/>
        </w:rPr>
        <w:t>конкурентоспособности</w:t>
      </w:r>
      <w:r>
        <w:rPr>
          <w:sz w:val="28"/>
          <w:szCs w:val="28"/>
        </w:rPr>
        <w:t xml:space="preserve"> </w:t>
      </w:r>
      <w:r w:rsidRPr="00B51704">
        <w:rPr>
          <w:sz w:val="28"/>
          <w:szCs w:val="28"/>
        </w:rPr>
        <w:t>предприятия</w:t>
      </w:r>
      <w:r>
        <w:rPr>
          <w:sz w:val="28"/>
          <w:szCs w:val="28"/>
        </w:rPr>
        <w:t xml:space="preserve"> </w:t>
      </w:r>
      <w:r w:rsidRPr="00B51704">
        <w:rPr>
          <w:sz w:val="28"/>
          <w:szCs w:val="28"/>
        </w:rPr>
        <w:t>по</w:t>
      </w:r>
      <w:r>
        <w:rPr>
          <w:sz w:val="28"/>
          <w:szCs w:val="28"/>
        </w:rPr>
        <w:t xml:space="preserve"> </w:t>
      </w:r>
      <w:r w:rsidRPr="00B51704">
        <w:rPr>
          <w:sz w:val="28"/>
          <w:szCs w:val="28"/>
        </w:rPr>
        <w:t>рассмотренным</w:t>
      </w:r>
      <w:r>
        <w:rPr>
          <w:sz w:val="28"/>
          <w:szCs w:val="28"/>
        </w:rPr>
        <w:t xml:space="preserve"> </w:t>
      </w:r>
      <w:r w:rsidRPr="00B51704">
        <w:rPr>
          <w:sz w:val="28"/>
          <w:szCs w:val="28"/>
        </w:rPr>
        <w:t>параметрам.</w:t>
      </w:r>
      <w:r w:rsidR="00AD06A4" w:rsidRPr="00AD06A4">
        <w:rPr>
          <w:rFonts w:ascii="Arial" w:eastAsia="Calibri" w:hAnsi="Arial" w:cs="Arial"/>
          <w:color w:val="555555"/>
          <w:sz w:val="20"/>
          <w:szCs w:val="20"/>
          <w:shd w:val="clear" w:color="auto" w:fill="FFFFFF"/>
          <w:lang w:eastAsia="en-US"/>
        </w:rPr>
        <w:t xml:space="preserve"> </w:t>
      </w:r>
      <w:r w:rsidR="00AD06A4" w:rsidRPr="00AD06A4">
        <w:rPr>
          <w:sz w:val="28"/>
          <w:szCs w:val="28"/>
        </w:rPr>
        <w:t xml:space="preserve">Но в любом случае, как уже указывалось, </w:t>
      </w:r>
      <w:r w:rsidR="00AD06A4">
        <w:rPr>
          <w:sz w:val="28"/>
          <w:szCs w:val="28"/>
        </w:rPr>
        <w:t>можно</w:t>
      </w:r>
      <w:r w:rsidR="00AD06A4" w:rsidRPr="00AD06A4">
        <w:rPr>
          <w:sz w:val="28"/>
          <w:szCs w:val="28"/>
        </w:rPr>
        <w:t xml:space="preserve"> выделить непересекающиеся функции.</w:t>
      </w:r>
      <w:r>
        <w:rPr>
          <w:sz w:val="28"/>
          <w:szCs w:val="28"/>
        </w:rPr>
        <w:t xml:space="preserve"> </w:t>
      </w:r>
      <w:r w:rsidRPr="00B51704">
        <w:rPr>
          <w:sz w:val="28"/>
          <w:szCs w:val="28"/>
        </w:rPr>
        <w:t>Четко</w:t>
      </w:r>
      <w:r>
        <w:rPr>
          <w:sz w:val="28"/>
          <w:szCs w:val="28"/>
        </w:rPr>
        <w:t xml:space="preserve"> </w:t>
      </w:r>
      <w:r w:rsidRPr="00B51704">
        <w:rPr>
          <w:sz w:val="28"/>
          <w:szCs w:val="28"/>
        </w:rPr>
        <w:t>видны</w:t>
      </w:r>
      <w:r>
        <w:rPr>
          <w:sz w:val="28"/>
          <w:szCs w:val="28"/>
        </w:rPr>
        <w:t xml:space="preserve"> </w:t>
      </w:r>
      <w:r w:rsidRPr="00B51704">
        <w:rPr>
          <w:sz w:val="28"/>
          <w:szCs w:val="28"/>
        </w:rPr>
        <w:t>слабые</w:t>
      </w:r>
      <w:r>
        <w:rPr>
          <w:sz w:val="28"/>
          <w:szCs w:val="28"/>
        </w:rPr>
        <w:t xml:space="preserve"> </w:t>
      </w:r>
      <w:r w:rsidRPr="00B51704">
        <w:rPr>
          <w:sz w:val="28"/>
          <w:szCs w:val="28"/>
        </w:rPr>
        <w:t>стороны</w:t>
      </w:r>
      <w:r>
        <w:rPr>
          <w:sz w:val="28"/>
          <w:szCs w:val="28"/>
        </w:rPr>
        <w:t xml:space="preserve"> </w:t>
      </w:r>
      <w:r w:rsidRPr="00B51704">
        <w:rPr>
          <w:sz w:val="28"/>
          <w:szCs w:val="28"/>
        </w:rPr>
        <w:t>организации</w:t>
      </w:r>
      <w:r>
        <w:rPr>
          <w:sz w:val="28"/>
          <w:szCs w:val="28"/>
        </w:rPr>
        <w:t xml:space="preserve"> </w:t>
      </w:r>
      <w:r w:rsidRPr="00B51704">
        <w:rPr>
          <w:sz w:val="28"/>
          <w:szCs w:val="28"/>
        </w:rPr>
        <w:t>и</w:t>
      </w:r>
      <w:r>
        <w:rPr>
          <w:sz w:val="28"/>
          <w:szCs w:val="28"/>
        </w:rPr>
        <w:t xml:space="preserve"> </w:t>
      </w:r>
      <w:r w:rsidRPr="00B51704">
        <w:rPr>
          <w:sz w:val="28"/>
          <w:szCs w:val="28"/>
        </w:rPr>
        <w:t>недостатки,</w:t>
      </w:r>
      <w:r>
        <w:rPr>
          <w:sz w:val="28"/>
          <w:szCs w:val="28"/>
        </w:rPr>
        <w:t xml:space="preserve"> </w:t>
      </w:r>
      <w:r w:rsidRPr="00B51704">
        <w:rPr>
          <w:sz w:val="28"/>
          <w:szCs w:val="28"/>
        </w:rPr>
        <w:t>требующие</w:t>
      </w:r>
      <w:r>
        <w:rPr>
          <w:sz w:val="28"/>
          <w:szCs w:val="28"/>
        </w:rPr>
        <w:t xml:space="preserve"> </w:t>
      </w:r>
      <w:r w:rsidRPr="00B51704">
        <w:rPr>
          <w:sz w:val="28"/>
          <w:szCs w:val="28"/>
        </w:rPr>
        <w:t>пристального</w:t>
      </w:r>
      <w:r>
        <w:rPr>
          <w:sz w:val="28"/>
          <w:szCs w:val="28"/>
        </w:rPr>
        <w:t xml:space="preserve"> </w:t>
      </w:r>
      <w:r w:rsidRPr="00B51704">
        <w:rPr>
          <w:sz w:val="28"/>
          <w:szCs w:val="28"/>
        </w:rPr>
        <w:t>внимания</w:t>
      </w:r>
      <w:r w:rsidR="00AD06A4">
        <w:rPr>
          <w:sz w:val="28"/>
          <w:szCs w:val="28"/>
        </w:rPr>
        <w:t>.</w:t>
      </w:r>
      <w:r w:rsidR="00AD06A4" w:rsidRPr="00AD06A4">
        <w:rPr>
          <w:rFonts w:ascii="Arial" w:eastAsia="Calibri" w:hAnsi="Arial" w:cs="Arial"/>
          <w:sz w:val="21"/>
          <w:szCs w:val="21"/>
          <w:shd w:val="clear" w:color="auto" w:fill="FFFFFF"/>
          <w:lang w:eastAsia="en-US"/>
        </w:rPr>
        <w:t xml:space="preserve"> </w:t>
      </w:r>
      <w:r w:rsidR="00AD06A4">
        <w:rPr>
          <w:sz w:val="28"/>
          <w:szCs w:val="28"/>
        </w:rPr>
        <w:t xml:space="preserve">Это </w:t>
      </w:r>
      <w:r w:rsidR="00AD06A4" w:rsidRPr="00AD06A4">
        <w:rPr>
          <w:sz w:val="28"/>
          <w:szCs w:val="28"/>
        </w:rPr>
        <w:t xml:space="preserve"> важно с точки зрения прогнозирования, конъюнктурных исследований, стратегического и иного планирования.</w:t>
      </w:r>
    </w:p>
    <w:p w:rsidR="002B7F8E" w:rsidRDefault="002B7F8E" w:rsidP="002B7F8E">
      <w:pPr>
        <w:pStyle w:val="msonormalbullet2gif"/>
        <w:widowControl w:val="0"/>
        <w:spacing w:line="360" w:lineRule="auto"/>
        <w:jc w:val="right"/>
        <w:outlineLvl w:val="0"/>
        <w:rPr>
          <w:sz w:val="28"/>
          <w:szCs w:val="28"/>
        </w:rPr>
      </w:pPr>
      <w:r>
        <w:rPr>
          <w:sz w:val="28"/>
          <w:szCs w:val="28"/>
        </w:rPr>
        <w:lastRenderedPageBreak/>
        <w:t>Таблица 2</w:t>
      </w:r>
    </w:p>
    <w:p w:rsidR="002B7F8E" w:rsidRDefault="002B7F8E" w:rsidP="002B7F8E">
      <w:pPr>
        <w:ind w:firstLine="0"/>
        <w:jc w:val="center"/>
        <w:rPr>
          <w:rFonts w:ascii="Times New Roman" w:hAnsi="Times New Roman"/>
          <w:sz w:val="28"/>
          <w:szCs w:val="28"/>
        </w:rPr>
      </w:pPr>
      <w:r>
        <w:rPr>
          <w:rFonts w:ascii="Times New Roman" w:hAnsi="Times New Roman"/>
          <w:sz w:val="28"/>
          <w:szCs w:val="28"/>
        </w:rPr>
        <w:t>Возможности и угрозы ОАО «АвтоВАЗ»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0B073F" w:rsidTr="000B073F">
        <w:tc>
          <w:tcPr>
            <w:tcW w:w="4785" w:type="dxa"/>
            <w:shd w:val="clear" w:color="auto" w:fill="auto"/>
          </w:tcPr>
          <w:p w:rsidR="002B7F8E" w:rsidRPr="000B073F" w:rsidRDefault="002B7F8E" w:rsidP="000B073F">
            <w:pPr>
              <w:spacing w:line="240" w:lineRule="auto"/>
              <w:rPr>
                <w:rFonts w:ascii="Times New Roman" w:eastAsia="MS Mincho" w:hAnsi="Times New Roman"/>
                <w:sz w:val="28"/>
                <w:szCs w:val="28"/>
              </w:rPr>
            </w:pPr>
            <w:r w:rsidRPr="000B073F">
              <w:rPr>
                <w:rFonts w:ascii="Times New Roman" w:eastAsia="Times New Roman" w:hAnsi="Times New Roman"/>
                <w:sz w:val="28"/>
                <w:szCs w:val="28"/>
              </w:rPr>
              <w:t>Возможности</w:t>
            </w:r>
          </w:p>
        </w:tc>
        <w:tc>
          <w:tcPr>
            <w:tcW w:w="4786" w:type="dxa"/>
            <w:shd w:val="clear" w:color="auto" w:fill="auto"/>
          </w:tcPr>
          <w:p w:rsidR="002B7F8E" w:rsidRPr="000B073F" w:rsidRDefault="002B7F8E" w:rsidP="000B073F">
            <w:pPr>
              <w:spacing w:line="240" w:lineRule="auto"/>
              <w:rPr>
                <w:rFonts w:ascii="Times New Roman" w:eastAsia="MS Mincho" w:hAnsi="Times New Roman"/>
                <w:sz w:val="28"/>
                <w:szCs w:val="28"/>
              </w:rPr>
            </w:pPr>
            <w:r w:rsidRPr="000B073F">
              <w:rPr>
                <w:rFonts w:ascii="Times New Roman" w:eastAsia="Times New Roman" w:hAnsi="Times New Roman"/>
                <w:sz w:val="28"/>
                <w:szCs w:val="28"/>
              </w:rPr>
              <w:t>Угрозы</w:t>
            </w:r>
          </w:p>
        </w:tc>
      </w:tr>
      <w:tr w:rsidR="000B073F" w:rsidTr="000B073F">
        <w:trPr>
          <w:trHeight w:val="6458"/>
        </w:trPr>
        <w:tc>
          <w:tcPr>
            <w:tcW w:w="4785" w:type="dxa"/>
            <w:shd w:val="clear" w:color="auto" w:fill="auto"/>
          </w:tcPr>
          <w:p w:rsidR="002B7F8E" w:rsidRPr="000B073F" w:rsidRDefault="002B7F8E" w:rsidP="000B073F">
            <w:pPr>
              <w:widowControl w:val="0"/>
              <w:spacing w:line="240" w:lineRule="auto"/>
              <w:rPr>
                <w:rFonts w:ascii="Times New Roman" w:eastAsia="Times New Roman" w:hAnsi="Times New Roman"/>
                <w:sz w:val="28"/>
                <w:szCs w:val="28"/>
              </w:rPr>
            </w:pPr>
            <w:r w:rsidRPr="000B073F">
              <w:rPr>
                <w:rFonts w:ascii="Times New Roman" w:eastAsia="Times New Roman" w:hAnsi="Times New Roman"/>
                <w:sz w:val="28"/>
                <w:szCs w:val="28"/>
              </w:rPr>
              <w:t>Поддержка федерального и московского правительства</w:t>
            </w:r>
          </w:p>
          <w:p w:rsidR="002B7F8E" w:rsidRPr="000B073F" w:rsidRDefault="002B7F8E" w:rsidP="000B073F">
            <w:pPr>
              <w:widowControl w:val="0"/>
              <w:spacing w:line="240" w:lineRule="auto"/>
              <w:rPr>
                <w:rFonts w:ascii="Times New Roman" w:eastAsia="Times New Roman" w:hAnsi="Times New Roman"/>
                <w:sz w:val="28"/>
                <w:szCs w:val="28"/>
              </w:rPr>
            </w:pPr>
            <w:r w:rsidRPr="000B073F">
              <w:rPr>
                <w:rFonts w:ascii="Times New Roman" w:eastAsia="Times New Roman" w:hAnsi="Times New Roman"/>
                <w:sz w:val="28"/>
                <w:szCs w:val="28"/>
              </w:rPr>
              <w:t>Существование пошлин на импортные автомобили</w:t>
            </w:r>
          </w:p>
          <w:p w:rsidR="002B7F8E" w:rsidRPr="000B073F" w:rsidRDefault="002B7F8E" w:rsidP="000B073F">
            <w:pPr>
              <w:widowControl w:val="0"/>
              <w:spacing w:line="240" w:lineRule="auto"/>
              <w:rPr>
                <w:rFonts w:ascii="Times New Roman" w:eastAsia="Times New Roman" w:hAnsi="Times New Roman"/>
                <w:sz w:val="28"/>
                <w:szCs w:val="28"/>
              </w:rPr>
            </w:pPr>
            <w:r w:rsidRPr="000B073F">
              <w:rPr>
                <w:rFonts w:ascii="Times New Roman" w:eastAsia="Times New Roman" w:hAnsi="Times New Roman"/>
                <w:sz w:val="28"/>
                <w:szCs w:val="28"/>
              </w:rPr>
              <w:t>Развитие розничной и мелкооптовой торговли, сферы услуг</w:t>
            </w:r>
          </w:p>
          <w:p w:rsidR="002B7F8E" w:rsidRPr="000B073F" w:rsidRDefault="002B7F8E" w:rsidP="000B073F">
            <w:pPr>
              <w:widowControl w:val="0"/>
              <w:spacing w:line="240" w:lineRule="auto"/>
              <w:rPr>
                <w:rFonts w:ascii="Times New Roman" w:eastAsia="Times New Roman" w:hAnsi="Times New Roman"/>
                <w:sz w:val="28"/>
                <w:szCs w:val="28"/>
              </w:rPr>
            </w:pPr>
            <w:r w:rsidRPr="000B073F">
              <w:rPr>
                <w:rFonts w:ascii="Times New Roman" w:eastAsia="Times New Roman" w:hAnsi="Times New Roman"/>
                <w:sz w:val="28"/>
                <w:szCs w:val="28"/>
              </w:rPr>
              <w:t>Заинтересованность иностранных производителей в освоении российского рынка, Наличие связей в регионах и республиках бывшего СССР. выход на новые рынки или сегменты рынка; расширение производственной линии; увеличение разнообразия во взаимосвязанных продуктах; вертикальная интеграция;</w:t>
            </w:r>
          </w:p>
          <w:p w:rsidR="002B7F8E" w:rsidRPr="000B073F" w:rsidRDefault="002B7F8E" w:rsidP="000B073F">
            <w:pPr>
              <w:spacing w:line="240" w:lineRule="auto"/>
              <w:rPr>
                <w:rFonts w:ascii="Times New Roman" w:eastAsia="MS Mincho" w:hAnsi="Times New Roman"/>
              </w:rPr>
            </w:pPr>
            <w:r w:rsidRPr="000B073F">
              <w:rPr>
                <w:rFonts w:ascii="Times New Roman" w:eastAsia="Times New Roman" w:hAnsi="Times New Roman"/>
                <w:sz w:val="28"/>
                <w:szCs w:val="28"/>
              </w:rPr>
              <w:t>возможность перейти в группу с лучшей стратегией; самодовольство среди конкурирующих фирм; ускорение роста рынка.</w:t>
            </w:r>
          </w:p>
        </w:tc>
        <w:tc>
          <w:tcPr>
            <w:tcW w:w="4786" w:type="dxa"/>
            <w:shd w:val="clear" w:color="auto" w:fill="auto"/>
          </w:tcPr>
          <w:p w:rsidR="002B7F8E" w:rsidRPr="000B073F" w:rsidRDefault="002B7F8E" w:rsidP="000B073F">
            <w:pPr>
              <w:widowControl w:val="0"/>
              <w:spacing w:line="240" w:lineRule="auto"/>
              <w:rPr>
                <w:rFonts w:ascii="Times New Roman" w:eastAsia="Times New Roman" w:hAnsi="Times New Roman"/>
                <w:sz w:val="28"/>
                <w:szCs w:val="28"/>
              </w:rPr>
            </w:pPr>
            <w:r w:rsidRPr="000B073F">
              <w:rPr>
                <w:rFonts w:ascii="Times New Roman" w:eastAsia="Times New Roman" w:hAnsi="Times New Roman"/>
                <w:sz w:val="28"/>
                <w:szCs w:val="28"/>
              </w:rPr>
              <w:t>Конкуренция, местных производителей, Конкуренция иностранных производителей, Изменение протекционистской политики,</w:t>
            </w:r>
          </w:p>
          <w:p w:rsidR="002B7F8E" w:rsidRPr="000B073F" w:rsidRDefault="002B7F8E" w:rsidP="000B073F">
            <w:pPr>
              <w:widowControl w:val="0"/>
              <w:spacing w:line="240" w:lineRule="auto"/>
              <w:rPr>
                <w:rFonts w:ascii="Times New Roman" w:eastAsia="Times New Roman" w:hAnsi="Times New Roman"/>
                <w:sz w:val="28"/>
                <w:szCs w:val="28"/>
              </w:rPr>
            </w:pPr>
            <w:r w:rsidRPr="000B073F">
              <w:rPr>
                <w:rFonts w:ascii="Times New Roman" w:eastAsia="Times New Roman" w:hAnsi="Times New Roman"/>
                <w:sz w:val="28"/>
                <w:szCs w:val="28"/>
              </w:rPr>
              <w:t>Финансовый кризис правительства, Снижение спроса на автомобили в России вследствие финансового состояния потенциальных покупателей, Банкротство местных постав возможность появления новых конкурентов; рост продаж замещающего продукта;</w:t>
            </w:r>
          </w:p>
          <w:p w:rsidR="002B7F8E" w:rsidRPr="000B073F" w:rsidRDefault="002B7F8E" w:rsidP="000B073F">
            <w:pPr>
              <w:widowControl w:val="0"/>
              <w:spacing w:line="240" w:lineRule="auto"/>
              <w:rPr>
                <w:rFonts w:ascii="Times New Roman" w:eastAsia="Times New Roman" w:hAnsi="Times New Roman"/>
                <w:sz w:val="28"/>
                <w:szCs w:val="28"/>
              </w:rPr>
            </w:pPr>
            <w:r w:rsidRPr="000B073F">
              <w:rPr>
                <w:rFonts w:ascii="Times New Roman" w:eastAsia="Times New Roman" w:hAnsi="Times New Roman"/>
                <w:sz w:val="28"/>
                <w:szCs w:val="28"/>
              </w:rPr>
              <w:t>замедление роста рынка;</w:t>
            </w:r>
          </w:p>
          <w:p w:rsidR="002B7F8E" w:rsidRPr="000B073F" w:rsidRDefault="002B7F8E" w:rsidP="000B073F">
            <w:pPr>
              <w:widowControl w:val="0"/>
              <w:spacing w:line="240" w:lineRule="auto"/>
              <w:rPr>
                <w:rFonts w:ascii="Times New Roman" w:eastAsia="Times New Roman" w:hAnsi="Times New Roman"/>
                <w:sz w:val="28"/>
                <w:szCs w:val="28"/>
              </w:rPr>
            </w:pPr>
            <w:r w:rsidRPr="000B073F">
              <w:rPr>
                <w:rFonts w:ascii="Times New Roman" w:eastAsia="Times New Roman" w:hAnsi="Times New Roman"/>
                <w:sz w:val="28"/>
                <w:szCs w:val="28"/>
              </w:rPr>
              <w:t>возрастающее конкурентное давление;</w:t>
            </w:r>
          </w:p>
          <w:p w:rsidR="002B7F8E" w:rsidRPr="000B073F" w:rsidRDefault="002B7F8E" w:rsidP="000B073F">
            <w:pPr>
              <w:spacing w:line="240" w:lineRule="auto"/>
              <w:rPr>
                <w:rFonts w:ascii="Times New Roman" w:eastAsia="MS Mincho" w:hAnsi="Times New Roman"/>
              </w:rPr>
            </w:pPr>
            <w:r w:rsidRPr="000B073F">
              <w:rPr>
                <w:rFonts w:ascii="Times New Roman" w:eastAsia="Times New Roman" w:hAnsi="Times New Roman"/>
                <w:sz w:val="28"/>
                <w:szCs w:val="28"/>
              </w:rPr>
              <w:t>возрастание силы торга у покупателей и поставщиков; изменение потребностей и вкусов покупателей;</w:t>
            </w:r>
          </w:p>
        </w:tc>
      </w:tr>
    </w:tbl>
    <w:p w:rsidR="002B7F8E" w:rsidRDefault="002B7F8E" w:rsidP="002B7F8E">
      <w:pPr>
        <w:widowControl w:val="0"/>
        <w:rPr>
          <w:rFonts w:ascii="Times New Roman" w:hAnsi="Times New Roman"/>
          <w:sz w:val="28"/>
          <w:szCs w:val="28"/>
        </w:rPr>
      </w:pPr>
    </w:p>
    <w:p w:rsidR="002B7F8E" w:rsidRPr="00B51704" w:rsidRDefault="002B7F8E" w:rsidP="002B7F8E">
      <w:pPr>
        <w:widowControl w:val="0"/>
        <w:rPr>
          <w:rFonts w:ascii="Times New Roman" w:hAnsi="Times New Roman"/>
          <w:sz w:val="28"/>
          <w:szCs w:val="28"/>
        </w:rPr>
      </w:pPr>
      <w:r w:rsidRPr="00B51704">
        <w:rPr>
          <w:rFonts w:ascii="Times New Roman" w:hAnsi="Times New Roman"/>
          <w:sz w:val="28"/>
          <w:szCs w:val="28"/>
        </w:rPr>
        <w:t>Группировка</w:t>
      </w:r>
      <w:r>
        <w:rPr>
          <w:rFonts w:ascii="Times New Roman" w:hAnsi="Times New Roman"/>
          <w:sz w:val="28"/>
          <w:szCs w:val="28"/>
        </w:rPr>
        <w:t xml:space="preserve"> </w:t>
      </w:r>
      <w:r w:rsidRPr="00B51704">
        <w:rPr>
          <w:rFonts w:ascii="Times New Roman" w:hAnsi="Times New Roman"/>
          <w:sz w:val="28"/>
          <w:szCs w:val="28"/>
        </w:rPr>
        <w:t>сильных</w:t>
      </w:r>
      <w:r>
        <w:rPr>
          <w:rFonts w:ascii="Times New Roman" w:hAnsi="Times New Roman"/>
          <w:sz w:val="28"/>
          <w:szCs w:val="28"/>
        </w:rPr>
        <w:t xml:space="preserve"> </w:t>
      </w:r>
      <w:r w:rsidRPr="00B51704">
        <w:rPr>
          <w:rFonts w:ascii="Times New Roman" w:hAnsi="Times New Roman"/>
          <w:sz w:val="28"/>
          <w:szCs w:val="28"/>
        </w:rPr>
        <w:t>и</w:t>
      </w:r>
      <w:r>
        <w:rPr>
          <w:rFonts w:ascii="Times New Roman" w:hAnsi="Times New Roman"/>
          <w:sz w:val="28"/>
          <w:szCs w:val="28"/>
        </w:rPr>
        <w:t xml:space="preserve"> </w:t>
      </w:r>
      <w:r w:rsidRPr="00B51704">
        <w:rPr>
          <w:rFonts w:ascii="Times New Roman" w:hAnsi="Times New Roman"/>
          <w:sz w:val="28"/>
          <w:szCs w:val="28"/>
        </w:rPr>
        <w:t>слабых</w:t>
      </w:r>
      <w:r>
        <w:rPr>
          <w:rFonts w:ascii="Times New Roman" w:hAnsi="Times New Roman"/>
          <w:sz w:val="28"/>
          <w:szCs w:val="28"/>
        </w:rPr>
        <w:t xml:space="preserve"> </w:t>
      </w:r>
      <w:r w:rsidRPr="00B51704">
        <w:rPr>
          <w:rFonts w:ascii="Times New Roman" w:hAnsi="Times New Roman"/>
          <w:sz w:val="28"/>
          <w:szCs w:val="28"/>
        </w:rPr>
        <w:t>сторон</w:t>
      </w:r>
      <w:r>
        <w:rPr>
          <w:rFonts w:ascii="Times New Roman" w:hAnsi="Times New Roman"/>
          <w:sz w:val="28"/>
          <w:szCs w:val="28"/>
        </w:rPr>
        <w:t xml:space="preserve"> </w:t>
      </w:r>
      <w:r w:rsidRPr="00B51704">
        <w:rPr>
          <w:rFonts w:ascii="Times New Roman" w:hAnsi="Times New Roman"/>
          <w:sz w:val="28"/>
          <w:szCs w:val="28"/>
        </w:rPr>
        <w:t>в</w:t>
      </w:r>
      <w:r>
        <w:rPr>
          <w:rFonts w:ascii="Times New Roman" w:hAnsi="Times New Roman"/>
          <w:sz w:val="28"/>
          <w:szCs w:val="28"/>
        </w:rPr>
        <w:t xml:space="preserve"> </w:t>
      </w:r>
      <w:r w:rsidRPr="00B51704">
        <w:rPr>
          <w:rFonts w:ascii="Times New Roman" w:hAnsi="Times New Roman"/>
          <w:sz w:val="28"/>
          <w:szCs w:val="28"/>
        </w:rPr>
        <w:t>разрезе</w:t>
      </w:r>
      <w:r>
        <w:rPr>
          <w:rFonts w:ascii="Times New Roman" w:hAnsi="Times New Roman"/>
          <w:sz w:val="28"/>
          <w:szCs w:val="28"/>
        </w:rPr>
        <w:t xml:space="preserve"> </w:t>
      </w:r>
      <w:r w:rsidRPr="00B51704">
        <w:rPr>
          <w:rFonts w:ascii="Times New Roman" w:hAnsi="Times New Roman"/>
          <w:sz w:val="28"/>
          <w:szCs w:val="28"/>
        </w:rPr>
        <w:t>функций</w:t>
      </w:r>
      <w:r>
        <w:rPr>
          <w:rFonts w:ascii="Times New Roman" w:hAnsi="Times New Roman"/>
          <w:sz w:val="28"/>
          <w:szCs w:val="28"/>
        </w:rPr>
        <w:t xml:space="preserve"> </w:t>
      </w:r>
      <w:r w:rsidRPr="00B51704">
        <w:rPr>
          <w:rFonts w:ascii="Times New Roman" w:hAnsi="Times New Roman"/>
          <w:sz w:val="28"/>
          <w:szCs w:val="28"/>
        </w:rPr>
        <w:t>предприятия</w:t>
      </w:r>
      <w:r>
        <w:rPr>
          <w:rFonts w:ascii="Times New Roman" w:hAnsi="Times New Roman"/>
          <w:sz w:val="28"/>
          <w:szCs w:val="28"/>
        </w:rPr>
        <w:t xml:space="preserve"> </w:t>
      </w:r>
      <w:r w:rsidRPr="00B51704">
        <w:rPr>
          <w:rFonts w:ascii="Times New Roman" w:hAnsi="Times New Roman"/>
          <w:sz w:val="28"/>
          <w:szCs w:val="28"/>
        </w:rPr>
        <w:t>позволяет</w:t>
      </w:r>
      <w:r>
        <w:rPr>
          <w:rFonts w:ascii="Times New Roman" w:hAnsi="Times New Roman"/>
          <w:sz w:val="28"/>
          <w:szCs w:val="28"/>
        </w:rPr>
        <w:t xml:space="preserve"> </w:t>
      </w:r>
      <w:r w:rsidRPr="00B51704">
        <w:rPr>
          <w:rFonts w:ascii="Times New Roman" w:hAnsi="Times New Roman"/>
          <w:sz w:val="28"/>
          <w:szCs w:val="28"/>
        </w:rPr>
        <w:t>системно</w:t>
      </w:r>
      <w:r>
        <w:rPr>
          <w:rFonts w:ascii="Times New Roman" w:hAnsi="Times New Roman"/>
          <w:sz w:val="28"/>
          <w:szCs w:val="28"/>
        </w:rPr>
        <w:t xml:space="preserve"> </w:t>
      </w:r>
      <w:r w:rsidRPr="00B51704">
        <w:rPr>
          <w:rFonts w:ascii="Times New Roman" w:hAnsi="Times New Roman"/>
          <w:sz w:val="28"/>
          <w:szCs w:val="28"/>
        </w:rPr>
        <w:t>рассмотреть</w:t>
      </w:r>
      <w:r>
        <w:rPr>
          <w:rFonts w:ascii="Times New Roman" w:hAnsi="Times New Roman"/>
          <w:sz w:val="28"/>
          <w:szCs w:val="28"/>
        </w:rPr>
        <w:t xml:space="preserve"> </w:t>
      </w:r>
      <w:r w:rsidRPr="00B51704">
        <w:rPr>
          <w:rFonts w:ascii="Times New Roman" w:hAnsi="Times New Roman"/>
          <w:sz w:val="28"/>
          <w:szCs w:val="28"/>
        </w:rPr>
        <w:t>ситуацию</w:t>
      </w:r>
      <w:r>
        <w:rPr>
          <w:rFonts w:ascii="Times New Roman" w:hAnsi="Times New Roman"/>
          <w:sz w:val="28"/>
          <w:szCs w:val="28"/>
        </w:rPr>
        <w:t xml:space="preserve"> </w:t>
      </w:r>
      <w:r w:rsidRPr="00B51704">
        <w:rPr>
          <w:rFonts w:ascii="Times New Roman" w:hAnsi="Times New Roman"/>
          <w:sz w:val="28"/>
          <w:szCs w:val="28"/>
        </w:rPr>
        <w:t>и</w:t>
      </w:r>
      <w:r>
        <w:rPr>
          <w:rFonts w:ascii="Times New Roman" w:hAnsi="Times New Roman"/>
          <w:sz w:val="28"/>
          <w:szCs w:val="28"/>
        </w:rPr>
        <w:t xml:space="preserve"> </w:t>
      </w:r>
      <w:r w:rsidRPr="00B51704">
        <w:rPr>
          <w:rFonts w:ascii="Times New Roman" w:hAnsi="Times New Roman"/>
          <w:sz w:val="28"/>
          <w:szCs w:val="28"/>
        </w:rPr>
        <w:t>перейти</w:t>
      </w:r>
      <w:r>
        <w:rPr>
          <w:rFonts w:ascii="Times New Roman" w:hAnsi="Times New Roman"/>
          <w:sz w:val="28"/>
          <w:szCs w:val="28"/>
        </w:rPr>
        <w:t xml:space="preserve"> </w:t>
      </w:r>
      <w:r w:rsidRPr="00B51704">
        <w:rPr>
          <w:rFonts w:ascii="Times New Roman" w:hAnsi="Times New Roman"/>
          <w:sz w:val="28"/>
          <w:szCs w:val="28"/>
        </w:rPr>
        <w:t>к</w:t>
      </w:r>
      <w:r>
        <w:rPr>
          <w:rFonts w:ascii="Times New Roman" w:hAnsi="Times New Roman"/>
          <w:sz w:val="28"/>
          <w:szCs w:val="28"/>
        </w:rPr>
        <w:t xml:space="preserve"> </w:t>
      </w:r>
      <w:r w:rsidRPr="00B51704">
        <w:rPr>
          <w:rFonts w:ascii="Times New Roman" w:hAnsi="Times New Roman"/>
          <w:sz w:val="28"/>
          <w:szCs w:val="28"/>
        </w:rPr>
        <w:t>известному</w:t>
      </w:r>
      <w:r>
        <w:rPr>
          <w:rFonts w:ascii="Times New Roman" w:hAnsi="Times New Roman"/>
          <w:sz w:val="28"/>
          <w:szCs w:val="28"/>
        </w:rPr>
        <w:t xml:space="preserve"> </w:t>
      </w:r>
      <w:r w:rsidRPr="00B51704">
        <w:rPr>
          <w:rFonts w:ascii="Times New Roman" w:hAnsi="Times New Roman"/>
          <w:sz w:val="28"/>
          <w:szCs w:val="28"/>
        </w:rPr>
        <w:t>«вопросу</w:t>
      </w:r>
      <w:r>
        <w:rPr>
          <w:rFonts w:ascii="Times New Roman" w:hAnsi="Times New Roman"/>
          <w:sz w:val="28"/>
          <w:szCs w:val="28"/>
        </w:rPr>
        <w:t xml:space="preserve"> </w:t>
      </w:r>
      <w:r w:rsidRPr="00B51704">
        <w:rPr>
          <w:rFonts w:ascii="Times New Roman" w:hAnsi="Times New Roman"/>
          <w:sz w:val="28"/>
          <w:szCs w:val="28"/>
        </w:rPr>
        <w:t>кто</w:t>
      </w:r>
      <w:r>
        <w:rPr>
          <w:rFonts w:ascii="Times New Roman" w:hAnsi="Times New Roman"/>
          <w:sz w:val="28"/>
          <w:szCs w:val="28"/>
        </w:rPr>
        <w:t xml:space="preserve"> </w:t>
      </w:r>
      <w:r w:rsidRPr="00B51704">
        <w:rPr>
          <w:rFonts w:ascii="Times New Roman" w:hAnsi="Times New Roman"/>
          <w:sz w:val="28"/>
          <w:szCs w:val="28"/>
        </w:rPr>
        <w:t>виноват?»</w:t>
      </w:r>
      <w:r>
        <w:rPr>
          <w:rFonts w:ascii="Times New Roman" w:hAnsi="Times New Roman"/>
          <w:sz w:val="28"/>
          <w:szCs w:val="28"/>
        </w:rPr>
        <w:t xml:space="preserve"> </w:t>
      </w:r>
      <w:r w:rsidRPr="00B51704">
        <w:rPr>
          <w:rFonts w:ascii="Times New Roman" w:hAnsi="Times New Roman"/>
          <w:sz w:val="28"/>
          <w:szCs w:val="28"/>
        </w:rPr>
        <w:t>(безусловно,</w:t>
      </w:r>
      <w:r>
        <w:rPr>
          <w:rFonts w:ascii="Times New Roman" w:hAnsi="Times New Roman"/>
          <w:sz w:val="28"/>
          <w:szCs w:val="28"/>
        </w:rPr>
        <w:t xml:space="preserve"> </w:t>
      </w:r>
      <w:r w:rsidRPr="00B51704">
        <w:rPr>
          <w:rFonts w:ascii="Times New Roman" w:hAnsi="Times New Roman"/>
          <w:sz w:val="28"/>
          <w:szCs w:val="28"/>
        </w:rPr>
        <w:t>в</w:t>
      </w:r>
      <w:r>
        <w:rPr>
          <w:rFonts w:ascii="Times New Roman" w:hAnsi="Times New Roman"/>
          <w:sz w:val="28"/>
          <w:szCs w:val="28"/>
        </w:rPr>
        <w:t xml:space="preserve"> </w:t>
      </w:r>
      <w:r w:rsidRPr="00B51704">
        <w:rPr>
          <w:rFonts w:ascii="Times New Roman" w:hAnsi="Times New Roman"/>
          <w:sz w:val="28"/>
          <w:szCs w:val="28"/>
        </w:rPr>
        <w:t>первом</w:t>
      </w:r>
      <w:r>
        <w:rPr>
          <w:rFonts w:ascii="Times New Roman" w:hAnsi="Times New Roman"/>
          <w:sz w:val="28"/>
          <w:szCs w:val="28"/>
        </w:rPr>
        <w:t xml:space="preserve"> </w:t>
      </w:r>
      <w:r w:rsidRPr="00B51704">
        <w:rPr>
          <w:rFonts w:ascii="Times New Roman" w:hAnsi="Times New Roman"/>
          <w:sz w:val="28"/>
          <w:szCs w:val="28"/>
        </w:rPr>
        <w:t>приближении),</w:t>
      </w:r>
      <w:r>
        <w:rPr>
          <w:rFonts w:ascii="Times New Roman" w:hAnsi="Times New Roman"/>
          <w:sz w:val="28"/>
          <w:szCs w:val="28"/>
        </w:rPr>
        <w:t xml:space="preserve"> </w:t>
      </w:r>
      <w:r w:rsidRPr="00B51704">
        <w:rPr>
          <w:rFonts w:ascii="Times New Roman" w:hAnsi="Times New Roman"/>
          <w:sz w:val="28"/>
          <w:szCs w:val="28"/>
        </w:rPr>
        <w:t>с</w:t>
      </w:r>
      <w:r>
        <w:rPr>
          <w:rFonts w:ascii="Times New Roman" w:hAnsi="Times New Roman"/>
          <w:sz w:val="28"/>
          <w:szCs w:val="28"/>
        </w:rPr>
        <w:t xml:space="preserve"> </w:t>
      </w:r>
      <w:r w:rsidRPr="00B51704">
        <w:rPr>
          <w:rFonts w:ascii="Times New Roman" w:hAnsi="Times New Roman"/>
          <w:sz w:val="28"/>
          <w:szCs w:val="28"/>
        </w:rPr>
        <w:t>целью</w:t>
      </w:r>
      <w:r>
        <w:rPr>
          <w:rFonts w:ascii="Times New Roman" w:hAnsi="Times New Roman"/>
          <w:sz w:val="28"/>
          <w:szCs w:val="28"/>
        </w:rPr>
        <w:t xml:space="preserve"> </w:t>
      </w:r>
      <w:r w:rsidRPr="00B51704">
        <w:rPr>
          <w:rFonts w:ascii="Times New Roman" w:hAnsi="Times New Roman"/>
          <w:sz w:val="28"/>
          <w:szCs w:val="28"/>
        </w:rPr>
        <w:t>принятия</w:t>
      </w:r>
      <w:r>
        <w:rPr>
          <w:rFonts w:ascii="Times New Roman" w:hAnsi="Times New Roman"/>
          <w:sz w:val="28"/>
          <w:szCs w:val="28"/>
        </w:rPr>
        <w:t xml:space="preserve"> </w:t>
      </w:r>
      <w:r w:rsidRPr="00B51704">
        <w:rPr>
          <w:rFonts w:ascii="Times New Roman" w:hAnsi="Times New Roman"/>
          <w:sz w:val="28"/>
          <w:szCs w:val="28"/>
        </w:rPr>
        <w:t>обоснованного</w:t>
      </w:r>
      <w:r>
        <w:rPr>
          <w:rFonts w:ascii="Times New Roman" w:hAnsi="Times New Roman"/>
          <w:sz w:val="28"/>
          <w:szCs w:val="28"/>
        </w:rPr>
        <w:t xml:space="preserve"> </w:t>
      </w:r>
      <w:r w:rsidRPr="00B51704">
        <w:rPr>
          <w:rFonts w:ascii="Times New Roman" w:hAnsi="Times New Roman"/>
          <w:sz w:val="28"/>
          <w:szCs w:val="28"/>
        </w:rPr>
        <w:t>управленческого</w:t>
      </w:r>
      <w:r>
        <w:rPr>
          <w:rFonts w:ascii="Times New Roman" w:hAnsi="Times New Roman"/>
          <w:sz w:val="28"/>
          <w:szCs w:val="28"/>
        </w:rPr>
        <w:t xml:space="preserve"> </w:t>
      </w:r>
      <w:r w:rsidRPr="00B51704">
        <w:rPr>
          <w:rFonts w:ascii="Times New Roman" w:hAnsi="Times New Roman"/>
          <w:sz w:val="28"/>
          <w:szCs w:val="28"/>
        </w:rPr>
        <w:t>решения</w:t>
      </w:r>
      <w:r>
        <w:rPr>
          <w:rFonts w:ascii="Times New Roman" w:hAnsi="Times New Roman"/>
          <w:sz w:val="28"/>
          <w:szCs w:val="28"/>
        </w:rPr>
        <w:t xml:space="preserve"> </w:t>
      </w:r>
      <w:r w:rsidRPr="00B51704">
        <w:rPr>
          <w:rFonts w:ascii="Times New Roman" w:hAnsi="Times New Roman"/>
          <w:sz w:val="28"/>
          <w:szCs w:val="28"/>
        </w:rPr>
        <w:t>с</w:t>
      </w:r>
      <w:r>
        <w:rPr>
          <w:rFonts w:ascii="Times New Roman" w:hAnsi="Times New Roman"/>
          <w:sz w:val="28"/>
          <w:szCs w:val="28"/>
        </w:rPr>
        <w:t xml:space="preserve"> </w:t>
      </w:r>
      <w:r w:rsidRPr="00B51704">
        <w:rPr>
          <w:rFonts w:ascii="Times New Roman" w:hAnsi="Times New Roman"/>
          <w:sz w:val="28"/>
          <w:szCs w:val="28"/>
        </w:rPr>
        <w:t>привязкой</w:t>
      </w:r>
      <w:r>
        <w:rPr>
          <w:rFonts w:ascii="Times New Roman" w:hAnsi="Times New Roman"/>
          <w:sz w:val="28"/>
          <w:szCs w:val="28"/>
        </w:rPr>
        <w:t xml:space="preserve"> </w:t>
      </w:r>
      <w:r w:rsidRPr="00B51704">
        <w:rPr>
          <w:rFonts w:ascii="Times New Roman" w:hAnsi="Times New Roman"/>
          <w:sz w:val="28"/>
          <w:szCs w:val="28"/>
        </w:rPr>
        <w:t>к</w:t>
      </w:r>
      <w:r>
        <w:rPr>
          <w:rFonts w:ascii="Times New Roman" w:hAnsi="Times New Roman"/>
          <w:sz w:val="28"/>
          <w:szCs w:val="28"/>
        </w:rPr>
        <w:t xml:space="preserve"> </w:t>
      </w:r>
      <w:r w:rsidRPr="00B51704">
        <w:rPr>
          <w:rFonts w:ascii="Times New Roman" w:hAnsi="Times New Roman"/>
          <w:sz w:val="28"/>
          <w:szCs w:val="28"/>
        </w:rPr>
        <w:t>конкретным</w:t>
      </w:r>
      <w:r>
        <w:rPr>
          <w:rFonts w:ascii="Times New Roman" w:hAnsi="Times New Roman"/>
          <w:sz w:val="28"/>
          <w:szCs w:val="28"/>
        </w:rPr>
        <w:t xml:space="preserve"> </w:t>
      </w:r>
      <w:r w:rsidRPr="00B51704">
        <w:rPr>
          <w:rFonts w:ascii="Times New Roman" w:hAnsi="Times New Roman"/>
          <w:sz w:val="28"/>
          <w:szCs w:val="28"/>
        </w:rPr>
        <w:t>функциональным</w:t>
      </w:r>
      <w:r>
        <w:rPr>
          <w:rFonts w:ascii="Times New Roman" w:hAnsi="Times New Roman"/>
          <w:sz w:val="28"/>
          <w:szCs w:val="28"/>
        </w:rPr>
        <w:t xml:space="preserve"> </w:t>
      </w:r>
      <w:r w:rsidRPr="00B51704">
        <w:rPr>
          <w:rFonts w:ascii="Times New Roman" w:hAnsi="Times New Roman"/>
          <w:sz w:val="28"/>
          <w:szCs w:val="28"/>
        </w:rPr>
        <w:t>подразделениям.</w:t>
      </w:r>
      <w:r>
        <w:rPr>
          <w:rFonts w:ascii="Times New Roman" w:hAnsi="Times New Roman"/>
          <w:sz w:val="28"/>
          <w:szCs w:val="28"/>
        </w:rPr>
        <w:t xml:space="preserve"> </w:t>
      </w:r>
      <w:r w:rsidRPr="00B51704">
        <w:rPr>
          <w:rFonts w:ascii="Times New Roman" w:hAnsi="Times New Roman"/>
          <w:sz w:val="28"/>
          <w:szCs w:val="28"/>
        </w:rPr>
        <w:t>Но</w:t>
      </w:r>
      <w:r>
        <w:rPr>
          <w:rFonts w:ascii="Times New Roman" w:hAnsi="Times New Roman"/>
          <w:sz w:val="28"/>
          <w:szCs w:val="28"/>
        </w:rPr>
        <w:t xml:space="preserve"> </w:t>
      </w:r>
      <w:r w:rsidRPr="00B51704">
        <w:rPr>
          <w:rFonts w:ascii="Times New Roman" w:hAnsi="Times New Roman"/>
          <w:sz w:val="28"/>
          <w:szCs w:val="28"/>
        </w:rPr>
        <w:t>в</w:t>
      </w:r>
      <w:r>
        <w:rPr>
          <w:rFonts w:ascii="Times New Roman" w:hAnsi="Times New Roman"/>
          <w:sz w:val="28"/>
          <w:szCs w:val="28"/>
        </w:rPr>
        <w:t xml:space="preserve"> </w:t>
      </w:r>
      <w:r w:rsidRPr="00B51704">
        <w:rPr>
          <w:rFonts w:ascii="Times New Roman" w:hAnsi="Times New Roman"/>
          <w:sz w:val="28"/>
          <w:szCs w:val="28"/>
        </w:rPr>
        <w:t>любом</w:t>
      </w:r>
      <w:r>
        <w:rPr>
          <w:rFonts w:ascii="Times New Roman" w:hAnsi="Times New Roman"/>
          <w:sz w:val="28"/>
          <w:szCs w:val="28"/>
        </w:rPr>
        <w:t xml:space="preserve"> </w:t>
      </w:r>
      <w:r w:rsidRPr="00B51704">
        <w:rPr>
          <w:rFonts w:ascii="Times New Roman" w:hAnsi="Times New Roman"/>
          <w:sz w:val="28"/>
          <w:szCs w:val="28"/>
        </w:rPr>
        <w:t>случае,</w:t>
      </w:r>
      <w:r>
        <w:rPr>
          <w:rFonts w:ascii="Times New Roman" w:hAnsi="Times New Roman"/>
          <w:sz w:val="28"/>
          <w:szCs w:val="28"/>
        </w:rPr>
        <w:t xml:space="preserve"> </w:t>
      </w:r>
      <w:r w:rsidRPr="00B51704">
        <w:rPr>
          <w:rFonts w:ascii="Times New Roman" w:hAnsi="Times New Roman"/>
          <w:sz w:val="28"/>
          <w:szCs w:val="28"/>
        </w:rPr>
        <w:t>как</w:t>
      </w:r>
      <w:r>
        <w:rPr>
          <w:rFonts w:ascii="Times New Roman" w:hAnsi="Times New Roman"/>
          <w:sz w:val="28"/>
          <w:szCs w:val="28"/>
        </w:rPr>
        <w:t xml:space="preserve"> </w:t>
      </w:r>
      <w:r w:rsidRPr="00B51704">
        <w:rPr>
          <w:rFonts w:ascii="Times New Roman" w:hAnsi="Times New Roman"/>
          <w:sz w:val="28"/>
          <w:szCs w:val="28"/>
        </w:rPr>
        <w:t>уже</w:t>
      </w:r>
      <w:r>
        <w:rPr>
          <w:rFonts w:ascii="Times New Roman" w:hAnsi="Times New Roman"/>
          <w:sz w:val="28"/>
          <w:szCs w:val="28"/>
        </w:rPr>
        <w:t xml:space="preserve"> </w:t>
      </w:r>
      <w:r w:rsidRPr="00B51704">
        <w:rPr>
          <w:rFonts w:ascii="Times New Roman" w:hAnsi="Times New Roman"/>
          <w:sz w:val="28"/>
          <w:szCs w:val="28"/>
        </w:rPr>
        <w:t>указывалось,</w:t>
      </w:r>
      <w:r>
        <w:rPr>
          <w:rFonts w:ascii="Times New Roman" w:hAnsi="Times New Roman"/>
          <w:sz w:val="28"/>
          <w:szCs w:val="28"/>
        </w:rPr>
        <w:t xml:space="preserve"> </w:t>
      </w:r>
      <w:r w:rsidRPr="00B51704">
        <w:rPr>
          <w:rFonts w:ascii="Times New Roman" w:hAnsi="Times New Roman"/>
          <w:sz w:val="28"/>
          <w:szCs w:val="28"/>
        </w:rPr>
        <w:t>сложно</w:t>
      </w:r>
      <w:r>
        <w:rPr>
          <w:rFonts w:ascii="Times New Roman" w:hAnsi="Times New Roman"/>
          <w:sz w:val="28"/>
          <w:szCs w:val="28"/>
        </w:rPr>
        <w:t xml:space="preserve"> </w:t>
      </w:r>
      <w:r w:rsidRPr="00B51704">
        <w:rPr>
          <w:rFonts w:ascii="Times New Roman" w:hAnsi="Times New Roman"/>
          <w:sz w:val="28"/>
          <w:szCs w:val="28"/>
        </w:rPr>
        <w:t>выделить</w:t>
      </w:r>
      <w:r>
        <w:rPr>
          <w:rFonts w:ascii="Times New Roman" w:hAnsi="Times New Roman"/>
          <w:sz w:val="28"/>
          <w:szCs w:val="28"/>
        </w:rPr>
        <w:t xml:space="preserve"> </w:t>
      </w:r>
      <w:r w:rsidRPr="00B51704">
        <w:rPr>
          <w:rFonts w:ascii="Times New Roman" w:hAnsi="Times New Roman"/>
          <w:sz w:val="28"/>
          <w:szCs w:val="28"/>
        </w:rPr>
        <w:t>непересекающиеся</w:t>
      </w:r>
      <w:r>
        <w:rPr>
          <w:rFonts w:ascii="Times New Roman" w:hAnsi="Times New Roman"/>
          <w:sz w:val="28"/>
          <w:szCs w:val="28"/>
        </w:rPr>
        <w:t xml:space="preserve"> </w:t>
      </w:r>
      <w:r w:rsidRPr="00B51704">
        <w:rPr>
          <w:rFonts w:ascii="Times New Roman" w:hAnsi="Times New Roman"/>
          <w:sz w:val="28"/>
          <w:szCs w:val="28"/>
        </w:rPr>
        <w:t>функции.</w:t>
      </w:r>
      <w:r>
        <w:rPr>
          <w:rFonts w:ascii="Times New Roman" w:hAnsi="Times New Roman"/>
          <w:sz w:val="28"/>
          <w:szCs w:val="28"/>
        </w:rPr>
        <w:t xml:space="preserve"> </w:t>
      </w:r>
      <w:r w:rsidRPr="00B51704">
        <w:rPr>
          <w:rFonts w:ascii="Times New Roman" w:hAnsi="Times New Roman"/>
          <w:sz w:val="28"/>
          <w:szCs w:val="28"/>
        </w:rPr>
        <w:t>Например,</w:t>
      </w:r>
      <w:r>
        <w:rPr>
          <w:rFonts w:ascii="Times New Roman" w:hAnsi="Times New Roman"/>
          <w:sz w:val="28"/>
          <w:szCs w:val="28"/>
        </w:rPr>
        <w:t xml:space="preserve"> </w:t>
      </w:r>
      <w:r w:rsidRPr="00B51704">
        <w:rPr>
          <w:rFonts w:ascii="Times New Roman" w:hAnsi="Times New Roman"/>
          <w:sz w:val="28"/>
          <w:szCs w:val="28"/>
        </w:rPr>
        <w:t>большая</w:t>
      </w:r>
      <w:r>
        <w:rPr>
          <w:rFonts w:ascii="Times New Roman" w:hAnsi="Times New Roman"/>
          <w:sz w:val="28"/>
          <w:szCs w:val="28"/>
        </w:rPr>
        <w:t xml:space="preserve"> </w:t>
      </w:r>
      <w:r w:rsidRPr="00B51704">
        <w:rPr>
          <w:rFonts w:ascii="Times New Roman" w:hAnsi="Times New Roman"/>
          <w:sz w:val="28"/>
          <w:szCs w:val="28"/>
        </w:rPr>
        <w:t>задолженность</w:t>
      </w:r>
      <w:r>
        <w:rPr>
          <w:rFonts w:ascii="Times New Roman" w:hAnsi="Times New Roman"/>
          <w:sz w:val="28"/>
          <w:szCs w:val="28"/>
        </w:rPr>
        <w:t xml:space="preserve"> </w:t>
      </w:r>
      <w:r w:rsidRPr="00B51704">
        <w:rPr>
          <w:rFonts w:ascii="Times New Roman" w:hAnsi="Times New Roman"/>
          <w:sz w:val="28"/>
          <w:szCs w:val="28"/>
        </w:rPr>
        <w:t>прошлых</w:t>
      </w:r>
      <w:r>
        <w:rPr>
          <w:rFonts w:ascii="Times New Roman" w:hAnsi="Times New Roman"/>
          <w:sz w:val="28"/>
          <w:szCs w:val="28"/>
        </w:rPr>
        <w:t xml:space="preserve"> </w:t>
      </w:r>
      <w:r w:rsidRPr="00B51704">
        <w:rPr>
          <w:rFonts w:ascii="Times New Roman" w:hAnsi="Times New Roman"/>
          <w:sz w:val="28"/>
          <w:szCs w:val="28"/>
        </w:rPr>
        <w:t>лет</w:t>
      </w:r>
      <w:r>
        <w:rPr>
          <w:rFonts w:ascii="Times New Roman" w:hAnsi="Times New Roman"/>
          <w:sz w:val="28"/>
          <w:szCs w:val="28"/>
        </w:rPr>
        <w:t xml:space="preserve"> </w:t>
      </w:r>
      <w:r w:rsidRPr="00B51704">
        <w:rPr>
          <w:rFonts w:ascii="Times New Roman" w:hAnsi="Times New Roman"/>
          <w:sz w:val="28"/>
          <w:szCs w:val="28"/>
        </w:rPr>
        <w:t>возникла</w:t>
      </w:r>
      <w:r>
        <w:rPr>
          <w:rFonts w:ascii="Times New Roman" w:hAnsi="Times New Roman"/>
          <w:sz w:val="28"/>
          <w:szCs w:val="28"/>
        </w:rPr>
        <w:t xml:space="preserve"> </w:t>
      </w:r>
      <w:r w:rsidRPr="00B51704">
        <w:rPr>
          <w:rFonts w:ascii="Times New Roman" w:hAnsi="Times New Roman"/>
          <w:sz w:val="28"/>
          <w:szCs w:val="28"/>
        </w:rPr>
        <w:t>потому,</w:t>
      </w:r>
      <w:r>
        <w:rPr>
          <w:rFonts w:ascii="Times New Roman" w:hAnsi="Times New Roman"/>
          <w:sz w:val="28"/>
          <w:szCs w:val="28"/>
        </w:rPr>
        <w:t xml:space="preserve"> </w:t>
      </w:r>
      <w:r w:rsidRPr="00B51704">
        <w:rPr>
          <w:rFonts w:ascii="Times New Roman" w:hAnsi="Times New Roman"/>
          <w:sz w:val="28"/>
          <w:szCs w:val="28"/>
        </w:rPr>
        <w:t>что</w:t>
      </w:r>
      <w:r>
        <w:rPr>
          <w:rFonts w:ascii="Times New Roman" w:hAnsi="Times New Roman"/>
          <w:sz w:val="28"/>
          <w:szCs w:val="28"/>
        </w:rPr>
        <w:t xml:space="preserve"> </w:t>
      </w:r>
      <w:r w:rsidRPr="00B51704">
        <w:rPr>
          <w:rFonts w:ascii="Times New Roman" w:hAnsi="Times New Roman"/>
          <w:sz w:val="28"/>
          <w:szCs w:val="28"/>
        </w:rPr>
        <w:t>были</w:t>
      </w:r>
      <w:r>
        <w:rPr>
          <w:rFonts w:ascii="Times New Roman" w:hAnsi="Times New Roman"/>
          <w:sz w:val="28"/>
          <w:szCs w:val="28"/>
        </w:rPr>
        <w:t xml:space="preserve"> </w:t>
      </w:r>
      <w:r w:rsidRPr="00B51704">
        <w:rPr>
          <w:rFonts w:ascii="Times New Roman" w:hAnsi="Times New Roman"/>
          <w:sz w:val="28"/>
          <w:szCs w:val="28"/>
        </w:rPr>
        <w:t>сняты</w:t>
      </w:r>
      <w:r>
        <w:rPr>
          <w:rFonts w:ascii="Times New Roman" w:hAnsi="Times New Roman"/>
          <w:sz w:val="28"/>
          <w:szCs w:val="28"/>
        </w:rPr>
        <w:t xml:space="preserve"> </w:t>
      </w:r>
      <w:r w:rsidRPr="00B51704">
        <w:rPr>
          <w:rFonts w:ascii="Times New Roman" w:hAnsi="Times New Roman"/>
          <w:sz w:val="28"/>
          <w:szCs w:val="28"/>
        </w:rPr>
        <w:t>госзаказы</w:t>
      </w:r>
      <w:r>
        <w:rPr>
          <w:rFonts w:ascii="Times New Roman" w:hAnsi="Times New Roman"/>
          <w:sz w:val="28"/>
          <w:szCs w:val="28"/>
        </w:rPr>
        <w:t xml:space="preserve"> </w:t>
      </w:r>
      <w:r w:rsidRPr="00B51704">
        <w:rPr>
          <w:rFonts w:ascii="Times New Roman" w:hAnsi="Times New Roman"/>
          <w:sz w:val="28"/>
          <w:szCs w:val="28"/>
        </w:rPr>
        <w:t>и</w:t>
      </w:r>
      <w:r>
        <w:rPr>
          <w:rFonts w:ascii="Times New Roman" w:hAnsi="Times New Roman"/>
          <w:sz w:val="28"/>
          <w:szCs w:val="28"/>
        </w:rPr>
        <w:t xml:space="preserve"> </w:t>
      </w:r>
      <w:r w:rsidRPr="00B51704">
        <w:rPr>
          <w:rFonts w:ascii="Times New Roman" w:hAnsi="Times New Roman"/>
          <w:sz w:val="28"/>
          <w:szCs w:val="28"/>
        </w:rPr>
        <w:t>предприятие</w:t>
      </w:r>
      <w:r>
        <w:rPr>
          <w:rFonts w:ascii="Times New Roman" w:hAnsi="Times New Roman"/>
          <w:sz w:val="28"/>
          <w:szCs w:val="28"/>
        </w:rPr>
        <w:t xml:space="preserve"> </w:t>
      </w:r>
      <w:r w:rsidRPr="00B51704">
        <w:rPr>
          <w:rFonts w:ascii="Times New Roman" w:hAnsi="Times New Roman"/>
          <w:sz w:val="28"/>
          <w:szCs w:val="28"/>
        </w:rPr>
        <w:t>было</w:t>
      </w:r>
      <w:r>
        <w:rPr>
          <w:rFonts w:ascii="Times New Roman" w:hAnsi="Times New Roman"/>
          <w:sz w:val="28"/>
          <w:szCs w:val="28"/>
        </w:rPr>
        <w:t xml:space="preserve"> </w:t>
      </w:r>
      <w:r w:rsidRPr="00B51704">
        <w:rPr>
          <w:rFonts w:ascii="Times New Roman" w:hAnsi="Times New Roman"/>
          <w:sz w:val="28"/>
          <w:szCs w:val="28"/>
        </w:rPr>
        <w:t>вынуждено</w:t>
      </w:r>
      <w:r>
        <w:rPr>
          <w:rFonts w:ascii="Times New Roman" w:hAnsi="Times New Roman"/>
          <w:sz w:val="28"/>
          <w:szCs w:val="28"/>
        </w:rPr>
        <w:t xml:space="preserve"> </w:t>
      </w:r>
      <w:r w:rsidRPr="00B51704">
        <w:rPr>
          <w:rFonts w:ascii="Times New Roman" w:hAnsi="Times New Roman"/>
          <w:sz w:val="28"/>
          <w:szCs w:val="28"/>
        </w:rPr>
        <w:t>взять</w:t>
      </w:r>
      <w:r>
        <w:rPr>
          <w:rFonts w:ascii="Times New Roman" w:hAnsi="Times New Roman"/>
          <w:sz w:val="28"/>
          <w:szCs w:val="28"/>
        </w:rPr>
        <w:t xml:space="preserve"> </w:t>
      </w:r>
      <w:r w:rsidRPr="00B51704">
        <w:rPr>
          <w:rFonts w:ascii="Times New Roman" w:hAnsi="Times New Roman"/>
          <w:sz w:val="28"/>
          <w:szCs w:val="28"/>
        </w:rPr>
        <w:t>банковский</w:t>
      </w:r>
      <w:r>
        <w:rPr>
          <w:rFonts w:ascii="Times New Roman" w:hAnsi="Times New Roman"/>
          <w:sz w:val="28"/>
          <w:szCs w:val="28"/>
        </w:rPr>
        <w:t xml:space="preserve"> </w:t>
      </w:r>
      <w:r w:rsidRPr="00B51704">
        <w:rPr>
          <w:rFonts w:ascii="Times New Roman" w:hAnsi="Times New Roman"/>
          <w:sz w:val="28"/>
          <w:szCs w:val="28"/>
        </w:rPr>
        <w:t>кредит</w:t>
      </w:r>
      <w:r>
        <w:rPr>
          <w:rFonts w:ascii="Times New Roman" w:hAnsi="Times New Roman"/>
          <w:sz w:val="28"/>
          <w:szCs w:val="28"/>
        </w:rPr>
        <w:t xml:space="preserve"> </w:t>
      </w:r>
      <w:r w:rsidRPr="00B51704">
        <w:rPr>
          <w:rFonts w:ascii="Times New Roman" w:hAnsi="Times New Roman"/>
          <w:sz w:val="28"/>
          <w:szCs w:val="28"/>
        </w:rPr>
        <w:t>с</w:t>
      </w:r>
      <w:r>
        <w:rPr>
          <w:rFonts w:ascii="Times New Roman" w:hAnsi="Times New Roman"/>
          <w:sz w:val="28"/>
          <w:szCs w:val="28"/>
        </w:rPr>
        <w:t xml:space="preserve"> </w:t>
      </w:r>
      <w:r w:rsidRPr="00B51704">
        <w:rPr>
          <w:rFonts w:ascii="Times New Roman" w:hAnsi="Times New Roman"/>
          <w:sz w:val="28"/>
          <w:szCs w:val="28"/>
        </w:rPr>
        <w:t>высокой</w:t>
      </w:r>
      <w:r>
        <w:rPr>
          <w:rFonts w:ascii="Times New Roman" w:hAnsi="Times New Roman"/>
          <w:sz w:val="28"/>
          <w:szCs w:val="28"/>
        </w:rPr>
        <w:t xml:space="preserve"> </w:t>
      </w:r>
      <w:r w:rsidRPr="00B51704">
        <w:rPr>
          <w:rFonts w:ascii="Times New Roman" w:hAnsi="Times New Roman"/>
          <w:sz w:val="28"/>
          <w:szCs w:val="28"/>
        </w:rPr>
        <w:t>процентной</w:t>
      </w:r>
      <w:r>
        <w:rPr>
          <w:rFonts w:ascii="Times New Roman" w:hAnsi="Times New Roman"/>
          <w:sz w:val="28"/>
          <w:szCs w:val="28"/>
        </w:rPr>
        <w:t xml:space="preserve"> </w:t>
      </w:r>
      <w:r w:rsidRPr="00B51704">
        <w:rPr>
          <w:rFonts w:ascii="Times New Roman" w:hAnsi="Times New Roman"/>
          <w:sz w:val="28"/>
          <w:szCs w:val="28"/>
        </w:rPr>
        <w:t>ставкой</w:t>
      </w:r>
      <w:r>
        <w:rPr>
          <w:rFonts w:ascii="Times New Roman" w:hAnsi="Times New Roman"/>
          <w:sz w:val="28"/>
          <w:szCs w:val="28"/>
        </w:rPr>
        <w:t>.</w:t>
      </w:r>
    </w:p>
    <w:p w:rsidR="002B7F8E" w:rsidRDefault="00AE5F7E" w:rsidP="00AE5F7E">
      <w:pPr>
        <w:pStyle w:val="msonormalbullet2gif"/>
        <w:widowControl w:val="0"/>
        <w:spacing w:before="0" w:beforeAutospacing="0" w:after="0" w:afterAutospacing="0" w:line="360" w:lineRule="auto"/>
        <w:jc w:val="right"/>
        <w:rPr>
          <w:sz w:val="28"/>
          <w:szCs w:val="28"/>
        </w:rPr>
      </w:pPr>
      <w:r>
        <w:rPr>
          <w:sz w:val="28"/>
          <w:szCs w:val="28"/>
        </w:rPr>
        <w:t>Таблица 3</w:t>
      </w:r>
    </w:p>
    <w:p w:rsidR="00AE5F7E" w:rsidRPr="00AE5F7E" w:rsidRDefault="00AE5F7E" w:rsidP="00AE5F7E">
      <w:pPr>
        <w:pStyle w:val="msonormalbullet2gif"/>
        <w:jc w:val="center"/>
        <w:rPr>
          <w:bCs/>
          <w:sz w:val="28"/>
          <w:szCs w:val="28"/>
        </w:rPr>
      </w:pPr>
      <w:r w:rsidRPr="00AE5F7E">
        <w:rPr>
          <w:sz w:val="28"/>
          <w:szCs w:val="28"/>
          <w:lang w:val="en-US"/>
        </w:rPr>
        <w:t>SNW</w:t>
      </w:r>
      <w:r w:rsidRPr="0047145A">
        <w:rPr>
          <w:sz w:val="28"/>
          <w:szCs w:val="28"/>
        </w:rPr>
        <w:t xml:space="preserve"> </w:t>
      </w:r>
      <w:r w:rsidRPr="00AE5F7E">
        <w:rPr>
          <w:sz w:val="28"/>
          <w:szCs w:val="28"/>
        </w:rPr>
        <w:t xml:space="preserve">– анализ </w:t>
      </w:r>
      <w:r w:rsidRPr="00AE5F7E">
        <w:rPr>
          <w:bCs/>
          <w:sz w:val="28"/>
          <w:szCs w:val="28"/>
        </w:rPr>
        <w:t>ОАО «АвтоВАЗ»</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4886"/>
        <w:gridCol w:w="790"/>
        <w:gridCol w:w="567"/>
        <w:gridCol w:w="1122"/>
        <w:gridCol w:w="1122"/>
      </w:tblGrid>
      <w:tr w:rsidR="00CC282F" w:rsidRPr="00CC282F" w:rsidTr="00CC282F">
        <w:trPr>
          <w:trHeight w:val="982"/>
        </w:trPr>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lastRenderedPageBreak/>
              <w:t>№</w:t>
            </w:r>
          </w:p>
          <w:p w:rsidR="00AE5F7E" w:rsidRPr="00CC282F" w:rsidRDefault="00AE5F7E" w:rsidP="00CC282F">
            <w:pPr>
              <w:pStyle w:val="msonormalbullet2gif"/>
              <w:jc w:val="center"/>
              <w:rPr>
                <w:bCs/>
                <w:sz w:val="28"/>
                <w:szCs w:val="28"/>
              </w:rPr>
            </w:pPr>
            <w:r w:rsidRPr="00CC282F">
              <w:rPr>
                <w:bCs/>
                <w:sz w:val="28"/>
                <w:szCs w:val="28"/>
              </w:rPr>
              <w:t>п/п</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Значимые параметры* в деятельности предприятия</w:t>
            </w:r>
          </w:p>
        </w:tc>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lang w:val="en-US"/>
              </w:rPr>
            </w:pPr>
            <w:r w:rsidRPr="00CC282F">
              <w:rPr>
                <w:bCs/>
                <w:sz w:val="28"/>
                <w:szCs w:val="28"/>
              </w:rPr>
              <w:t>Ранг</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lang w:val="en-US"/>
              </w:rPr>
            </w:pPr>
            <w:r w:rsidRPr="00CC282F">
              <w:rPr>
                <w:bCs/>
                <w:sz w:val="28"/>
                <w:szCs w:val="28"/>
                <w:lang w:val="en-US"/>
              </w:rPr>
              <w:t>S</w:t>
            </w: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lang w:val="en-US"/>
              </w:rPr>
            </w:pPr>
            <w:r w:rsidRPr="00CC282F">
              <w:rPr>
                <w:bCs/>
                <w:sz w:val="28"/>
                <w:szCs w:val="28"/>
                <w:lang w:val="en-US"/>
              </w:rPr>
              <w:t>N</w:t>
            </w: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lang w:val="en-US"/>
              </w:rPr>
              <w:t>W</w:t>
            </w: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1.</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Обучение персонала</w:t>
            </w:r>
          </w:p>
        </w:tc>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2.</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Условия труда</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3.</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Мотивация и стимулирование персонала</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4.</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Текучесть кадров</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5.</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Квалификация персонала</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6.</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Оценка качества работы персонала</w:t>
            </w:r>
          </w:p>
        </w:tc>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7.</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Социальный пакет</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8.</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Организация планирования</w:t>
            </w:r>
          </w:p>
        </w:tc>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9.</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Уровень технической оснащенности</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10.</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Информационное обеспечение</w:t>
            </w:r>
          </w:p>
        </w:tc>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11.</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Качество выпускаемой продукции</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12.</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Организация маркетинга на предприятии</w:t>
            </w:r>
          </w:p>
        </w:tc>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13.</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Производственные площади</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14.</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Организационная структура предприятия</w:t>
            </w:r>
          </w:p>
        </w:tc>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15.</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Состояние охраны труда</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16.</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Дилерская сеть</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17.</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Объемы производства</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18.</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Ассортимент выпускаемой продукции</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19.</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Численность персонала</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20.</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Заработанная плата</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lastRenderedPageBreak/>
              <w:t>21.</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Имидж (деловая репутация) предприятия</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22.</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Психологический климат в коллективе</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23.</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Финансовая устойчивость предприятия</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24.</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Территориальное расположение</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25.</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Ценовая политика</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26.</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Объемы продаж</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27.</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Сроки выполнения заказов</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28.</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Зависимость от поставщиков</w:t>
            </w:r>
          </w:p>
        </w:tc>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29.</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Ориентация на потребителя</w:t>
            </w:r>
          </w:p>
        </w:tc>
        <w:tc>
          <w:tcPr>
            <w:tcW w:w="790"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r>
      <w:tr w:rsidR="00CC282F" w:rsidRPr="00CC282F" w:rsidTr="00CC282F">
        <w:tc>
          <w:tcPr>
            <w:tcW w:w="669"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30.</w:t>
            </w:r>
          </w:p>
        </w:tc>
        <w:tc>
          <w:tcPr>
            <w:tcW w:w="4886"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sz w:val="28"/>
                <w:szCs w:val="28"/>
              </w:rPr>
            </w:pPr>
            <w:r w:rsidRPr="00CC282F">
              <w:rPr>
                <w:sz w:val="28"/>
                <w:szCs w:val="28"/>
              </w:rPr>
              <w:t>Стратегия развития предприятия</w:t>
            </w:r>
          </w:p>
        </w:tc>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AE5F7E" w:rsidRPr="00CC282F" w:rsidRDefault="00AE5F7E" w:rsidP="00CC282F">
            <w:pPr>
              <w:pStyle w:val="msonormalbullet2gif"/>
              <w:jc w:val="center"/>
              <w:rPr>
                <w:bCs/>
                <w:sz w:val="28"/>
                <w:szCs w:val="28"/>
              </w:rPr>
            </w:pPr>
          </w:p>
        </w:tc>
        <w:tc>
          <w:tcPr>
            <w:tcW w:w="1122" w:type="dxa"/>
            <w:tcBorders>
              <w:top w:val="single" w:sz="4" w:space="0" w:color="auto"/>
              <w:left w:val="single" w:sz="4" w:space="0" w:color="auto"/>
              <w:bottom w:val="single" w:sz="4" w:space="0" w:color="auto"/>
              <w:right w:val="single" w:sz="4" w:space="0" w:color="auto"/>
            </w:tcBorders>
            <w:shd w:val="clear" w:color="auto" w:fill="auto"/>
            <w:hideMark/>
          </w:tcPr>
          <w:p w:rsidR="00AE5F7E" w:rsidRPr="00CC282F" w:rsidRDefault="00AE5F7E" w:rsidP="00CC282F">
            <w:pPr>
              <w:pStyle w:val="msonormalbullet2gif"/>
              <w:jc w:val="center"/>
              <w:rPr>
                <w:bCs/>
                <w:sz w:val="28"/>
                <w:szCs w:val="28"/>
              </w:rPr>
            </w:pPr>
            <w:r w:rsidRPr="00CC282F">
              <w:rPr>
                <w:bCs/>
                <w:sz w:val="28"/>
                <w:szCs w:val="28"/>
              </w:rPr>
              <w:t>Х</w:t>
            </w:r>
          </w:p>
        </w:tc>
      </w:tr>
    </w:tbl>
    <w:p w:rsidR="00026830" w:rsidRPr="00E60350" w:rsidRDefault="00026830" w:rsidP="00026830">
      <w:pPr>
        <w:pStyle w:val="msonormalbullet2gif"/>
        <w:widowControl w:val="0"/>
        <w:spacing w:before="0" w:beforeAutospacing="0" w:after="0" w:afterAutospacing="0" w:line="360" w:lineRule="auto"/>
        <w:ind w:firstLine="0"/>
        <w:rPr>
          <w:sz w:val="28"/>
          <w:szCs w:val="28"/>
        </w:rPr>
      </w:pPr>
    </w:p>
    <w:p w:rsidR="00663BF1" w:rsidRDefault="00663BF1" w:rsidP="000C33ED">
      <w:pPr>
        <w:spacing w:before="168"/>
        <w:jc w:val="center"/>
        <w:outlineLvl w:val="0"/>
        <w:rPr>
          <w:rFonts w:ascii="Times New Roman" w:hAnsi="Times New Roman"/>
          <w:color w:val="000000"/>
          <w:sz w:val="28"/>
          <w:szCs w:val="28"/>
          <w:lang w:eastAsia="ru-RU"/>
        </w:rPr>
      </w:pPr>
      <w:r>
        <w:rPr>
          <w:rFonts w:ascii="Times New Roman" w:hAnsi="Times New Roman"/>
          <w:color w:val="000000"/>
          <w:sz w:val="28"/>
          <w:szCs w:val="28"/>
          <w:lang w:eastAsia="ru-RU"/>
        </w:rPr>
        <w:t>2.2 Разработка маркетинговой стратегии на примере «АвтоВАЗ»</w:t>
      </w:r>
    </w:p>
    <w:p w:rsidR="00663BF1" w:rsidRDefault="00663BF1" w:rsidP="002B7F8E">
      <w:pPr>
        <w:contextualSpacing/>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p>
    <w:p w:rsidR="002B7F8E" w:rsidRPr="00B7151B" w:rsidRDefault="002B7F8E" w:rsidP="002B7F8E">
      <w:pPr>
        <w:contextualSpacing/>
        <w:rPr>
          <w:rFonts w:ascii="Times New Roman" w:hAnsi="Times New Roman"/>
          <w:bCs/>
          <w:sz w:val="28"/>
          <w:szCs w:val="28"/>
          <w:lang w:eastAsia="ru-RU"/>
        </w:rPr>
      </w:pPr>
      <w:r>
        <w:rPr>
          <w:rFonts w:ascii="Times New Roman" w:hAnsi="Times New Roman"/>
          <w:bCs/>
          <w:sz w:val="28"/>
          <w:szCs w:val="28"/>
          <w:lang w:eastAsia="ru-RU"/>
        </w:rPr>
        <w:t xml:space="preserve">«АвтоВАЗ» </w:t>
      </w:r>
      <w:r w:rsidRPr="00B7151B">
        <w:rPr>
          <w:rFonts w:ascii="Times New Roman" w:hAnsi="Times New Roman"/>
          <w:bCs/>
          <w:sz w:val="28"/>
          <w:szCs w:val="28"/>
          <w:lang w:eastAsia="ru-RU"/>
        </w:rPr>
        <w:t xml:space="preserve">проектировался отечественными проектными институтами при самом тесном сотрудничестве со специалистами ФИАТа, заложившего в его базис систему управления и организации производства, способную работать в рыночных </w:t>
      </w:r>
      <w:r>
        <w:rPr>
          <w:rFonts w:ascii="Times New Roman" w:hAnsi="Times New Roman"/>
          <w:bCs/>
          <w:sz w:val="28"/>
          <w:szCs w:val="28"/>
          <w:lang w:eastAsia="ru-RU"/>
        </w:rPr>
        <w:t>условиях. За короткие сроки «Авто</w:t>
      </w:r>
      <w:r w:rsidRPr="00B7151B">
        <w:rPr>
          <w:rFonts w:ascii="Times New Roman" w:hAnsi="Times New Roman"/>
          <w:bCs/>
          <w:sz w:val="28"/>
          <w:szCs w:val="28"/>
          <w:lang w:eastAsia="ru-RU"/>
        </w:rPr>
        <w:t>ВАЗ</w:t>
      </w:r>
      <w:r>
        <w:rPr>
          <w:rFonts w:ascii="Times New Roman" w:hAnsi="Times New Roman"/>
          <w:bCs/>
          <w:sz w:val="28"/>
          <w:szCs w:val="28"/>
          <w:lang w:eastAsia="ru-RU"/>
        </w:rPr>
        <w:t>»</w:t>
      </w:r>
      <w:r w:rsidRPr="00B7151B">
        <w:rPr>
          <w:rFonts w:ascii="Times New Roman" w:hAnsi="Times New Roman"/>
          <w:bCs/>
          <w:sz w:val="28"/>
          <w:szCs w:val="28"/>
          <w:lang w:eastAsia="ru-RU"/>
        </w:rPr>
        <w:t xml:space="preserve"> стал лидером российского автопрома, крупнейшим предприятием автомобильной отрасли Восточной Европы. В настоящий момент время завод производит более 700 тысяч автомобилей, из которых около 100 тысяч отправляются на экспорт. Несмотря на обостряющуюся конкуренцию, предприятие остается крупнейшим производителем автомобилей в России и главным действующим лицом на внутреннем рынке. По данным экономистов, проект «ВАЗ-ФИАТ» активизировал экономический климат стран Европы на протяжении пятнадцати лет, а в СССР - фактически до момента начала реформ 90-х годов. С этой точки зрения, ВАЗ всегда, даже в условиях фактически </w:t>
      </w:r>
      <w:r w:rsidRPr="00B7151B">
        <w:rPr>
          <w:rFonts w:ascii="Times New Roman" w:hAnsi="Times New Roman"/>
          <w:bCs/>
          <w:sz w:val="28"/>
          <w:szCs w:val="28"/>
          <w:lang w:eastAsia="ru-RU"/>
        </w:rPr>
        <w:lastRenderedPageBreak/>
        <w:t xml:space="preserve">закрытого государства, являлся полигоном для новаций как в области технологий, так и в сфере организации производства. Одновременно состоялась его интеграция в мировой рынок и в структуру мирового автомобилестроения как в производственном отношении, так и в сфере консалтинговых, инжиниринговых услуг. </w:t>
      </w:r>
    </w:p>
    <w:p w:rsidR="002B7F8E" w:rsidRPr="00B7151B" w:rsidRDefault="002B7F8E" w:rsidP="002B7F8E">
      <w:pPr>
        <w:contextualSpacing/>
        <w:rPr>
          <w:rFonts w:ascii="Times New Roman" w:hAnsi="Times New Roman"/>
          <w:bCs/>
          <w:sz w:val="28"/>
          <w:szCs w:val="28"/>
          <w:lang w:eastAsia="ru-RU"/>
        </w:rPr>
      </w:pPr>
      <w:r>
        <w:rPr>
          <w:rFonts w:ascii="Times New Roman" w:hAnsi="Times New Roman"/>
          <w:bCs/>
          <w:sz w:val="28"/>
          <w:szCs w:val="28"/>
          <w:lang w:eastAsia="ru-RU"/>
        </w:rPr>
        <w:t>По объему производства «Авто</w:t>
      </w:r>
      <w:r w:rsidRPr="00B7151B">
        <w:rPr>
          <w:rFonts w:ascii="Times New Roman" w:hAnsi="Times New Roman"/>
          <w:bCs/>
          <w:sz w:val="28"/>
          <w:szCs w:val="28"/>
          <w:lang w:eastAsia="ru-RU"/>
        </w:rPr>
        <w:t>ВАЗ</w:t>
      </w:r>
      <w:r>
        <w:rPr>
          <w:rFonts w:ascii="Times New Roman" w:hAnsi="Times New Roman"/>
          <w:bCs/>
          <w:sz w:val="28"/>
          <w:szCs w:val="28"/>
          <w:lang w:eastAsia="ru-RU"/>
        </w:rPr>
        <w:t>»</w:t>
      </w:r>
      <w:r w:rsidRPr="00B7151B">
        <w:rPr>
          <w:rFonts w:ascii="Times New Roman" w:hAnsi="Times New Roman"/>
          <w:bCs/>
          <w:sz w:val="28"/>
          <w:szCs w:val="28"/>
          <w:lang w:eastAsia="ru-RU"/>
        </w:rPr>
        <w:t xml:space="preserve"> входит в двадцатку ведущих мировых автомобильных компаний. Он входит в десятку крупнейших корпораций России по объемам продаж. Его годовой оборот колеблется ежегодно вокруг отметки 3 млрд. долларов. В систе</w:t>
      </w:r>
      <w:r>
        <w:rPr>
          <w:rFonts w:ascii="Times New Roman" w:hAnsi="Times New Roman"/>
          <w:bCs/>
          <w:sz w:val="28"/>
          <w:szCs w:val="28"/>
          <w:lang w:eastAsia="ru-RU"/>
        </w:rPr>
        <w:t>ме дочерних производств «АвтоВАЗ»</w:t>
      </w:r>
      <w:r w:rsidRPr="00B7151B">
        <w:rPr>
          <w:rFonts w:ascii="Times New Roman" w:hAnsi="Times New Roman"/>
          <w:bCs/>
          <w:sz w:val="28"/>
          <w:szCs w:val="28"/>
          <w:lang w:eastAsia="ru-RU"/>
        </w:rPr>
        <w:t xml:space="preserve"> - 250 предприятий. В целом. С учетом смежных предприятий, на </w:t>
      </w:r>
      <w:r>
        <w:rPr>
          <w:rFonts w:ascii="Times New Roman" w:hAnsi="Times New Roman"/>
          <w:bCs/>
          <w:sz w:val="28"/>
          <w:szCs w:val="28"/>
          <w:lang w:eastAsia="ru-RU"/>
        </w:rPr>
        <w:t>предприятии</w:t>
      </w:r>
      <w:r w:rsidRPr="00B7151B">
        <w:rPr>
          <w:rFonts w:ascii="Times New Roman" w:hAnsi="Times New Roman"/>
          <w:bCs/>
          <w:sz w:val="28"/>
          <w:szCs w:val="28"/>
          <w:lang w:eastAsia="ru-RU"/>
        </w:rPr>
        <w:t xml:space="preserve"> работает около 2 млн. человек. Совместно за счет его заказов</w:t>
      </w:r>
      <w:r>
        <w:rPr>
          <w:rFonts w:ascii="Times New Roman" w:hAnsi="Times New Roman"/>
          <w:bCs/>
          <w:sz w:val="28"/>
          <w:szCs w:val="28"/>
          <w:lang w:eastAsia="ru-RU"/>
        </w:rPr>
        <w:t xml:space="preserve"> «АвтоВАЗ» </w:t>
      </w:r>
      <w:r w:rsidRPr="00B7151B">
        <w:rPr>
          <w:rFonts w:ascii="Times New Roman" w:hAnsi="Times New Roman"/>
          <w:bCs/>
          <w:sz w:val="28"/>
          <w:szCs w:val="28"/>
          <w:lang w:eastAsia="ru-RU"/>
        </w:rPr>
        <w:t xml:space="preserve"> на территории Самарской области работает 262 предприятия. В отличие от многих других предприятий, которые сбросили на муниципальные власти всю социальную политику, на балансе еще состоит значительная часть детских садов, объектов культуры и спорта, оздоровительных лагерей и баз отдыха. Учитывая, что потенциал устойчивого развития ОАО «А</w:t>
      </w:r>
      <w:r>
        <w:rPr>
          <w:rFonts w:ascii="Times New Roman" w:hAnsi="Times New Roman"/>
          <w:bCs/>
          <w:sz w:val="28"/>
          <w:szCs w:val="28"/>
          <w:lang w:eastAsia="ru-RU"/>
        </w:rPr>
        <w:t>вто</w:t>
      </w:r>
      <w:r w:rsidRPr="00B7151B">
        <w:rPr>
          <w:rFonts w:ascii="Times New Roman" w:hAnsi="Times New Roman"/>
          <w:bCs/>
          <w:sz w:val="28"/>
          <w:szCs w:val="28"/>
          <w:lang w:eastAsia="ru-RU"/>
        </w:rPr>
        <w:t>ВАЗ» зависит от притока квалифицированных и компетентных молодых работников, акционерное общество постоянно проводит политику, направленную на создание рабочих мест для молодых работников. Проводится работа, направленная на сочетание трудовых обязанностей молодых работников с возможностью продолжения образования, повышения квалификации и профессионального развития. Проводятся конкурсы по профессиональному мастерству среди молодых работников.</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На сегодняшний день АВТОВАЗ работает по совершенно новой стратегии развития. Стратегия рассчитана на период 2010-2020 гг. Основными её элементами являются:</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1) Продукция</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2) Техническое развитие</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3) Производство</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lastRenderedPageBreak/>
        <w:t>5) Продажи</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6) Персонал</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7) Качество</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1) Продукция. Предполагается трехэтапное обновление модельного ряда: "Выживание и улучшение качества для сохранения лидирующих позиций" (2010-2013 годы), "Экспансия в новые сегменты" (2014-2017 годы) и "Поддержание лидирующих позиций" (2018-2020 годы).</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На первой фазе есть два приоритета - бюджетный автомобиль "Лада-2190" и автомобиль RF-90 - первый автомобиль АВТОВАЗа на платформе В0. На фазе "Экспансия" появится 6 моделей, среди них автомобиль BM-Hatch, кроссовер B-Cross на базе платформы B0, замена "Приоры" с использованием платформы В0, модели 4х4 и кроссовер класса С. "Поддержание лидирующих позиций" – это фаза, в течение которой появятся машины, которые придут на рынок после 2020 года.</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Производство. АВТОВАЗ планирует сохранить в основном периметре ОАО АВТОВАЗ стратегически важные виды деятельности, обеспечивающие долгосрочные конкурентные преимущества OEM.</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Производство:</w:t>
      </w:r>
    </w:p>
    <w:p w:rsidR="002B7F8E" w:rsidRPr="00B7151B" w:rsidRDefault="002B7F8E" w:rsidP="002B7F8E">
      <w:pPr>
        <w:contextualSpacing/>
        <w:rPr>
          <w:rFonts w:ascii="Times New Roman" w:hAnsi="Times New Roman"/>
          <w:bCs/>
          <w:sz w:val="28"/>
          <w:szCs w:val="28"/>
          <w:lang w:eastAsia="ru-RU"/>
        </w:rPr>
      </w:pPr>
      <w:r>
        <w:rPr>
          <w:rFonts w:ascii="Times New Roman" w:hAnsi="Times New Roman"/>
          <w:bCs/>
          <w:sz w:val="28"/>
          <w:szCs w:val="28"/>
          <w:lang w:eastAsia="ru-RU"/>
        </w:rPr>
        <w:t>-</w:t>
      </w:r>
      <w:r w:rsidRPr="00B7151B">
        <w:rPr>
          <w:rFonts w:ascii="Times New Roman" w:hAnsi="Times New Roman"/>
          <w:bCs/>
          <w:sz w:val="28"/>
          <w:szCs w:val="28"/>
          <w:lang w:eastAsia="ru-RU"/>
        </w:rPr>
        <w:t xml:space="preserve"> сварка, окраска и сборка готового автомобиля, крупная штамповка лицевых деталей и сборка двигателей,коробок передач и шасси.</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Тех развитие: научно-техническийцентр и опытно-промышленное производство.</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Другие функции:</w:t>
      </w:r>
    </w:p>
    <w:p w:rsidR="002B7F8E" w:rsidRPr="00B7151B" w:rsidRDefault="002B7F8E" w:rsidP="002B7F8E">
      <w:pPr>
        <w:contextualSpacing/>
        <w:rPr>
          <w:rFonts w:ascii="Times New Roman" w:hAnsi="Times New Roman"/>
          <w:bCs/>
          <w:sz w:val="28"/>
          <w:szCs w:val="28"/>
          <w:lang w:eastAsia="ru-RU"/>
        </w:rPr>
      </w:pPr>
      <w:r>
        <w:rPr>
          <w:rFonts w:ascii="Times New Roman" w:hAnsi="Times New Roman"/>
          <w:bCs/>
          <w:sz w:val="28"/>
          <w:szCs w:val="28"/>
          <w:lang w:eastAsia="ru-RU"/>
        </w:rPr>
        <w:t>-</w:t>
      </w:r>
      <w:r w:rsidRPr="00B7151B">
        <w:rPr>
          <w:rFonts w:ascii="Times New Roman" w:hAnsi="Times New Roman"/>
          <w:bCs/>
          <w:sz w:val="28"/>
          <w:szCs w:val="28"/>
          <w:lang w:eastAsia="ru-RU"/>
        </w:rPr>
        <w:t>цеховые ремонты, закупка сырья и компонентов, управление продажами, дистрибуция запчастей, управление интегрированной логистикой и складское хозяйство.</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С целью реорганизации и повышения эффективности деятельности АВТОВАЗ планирует выделить часть видов деятельности из</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ОАО «АВТОВАЗ» в группу АВТОВАЗ и сохранить над ними контроль.</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Производство:</w:t>
      </w:r>
    </w:p>
    <w:p w:rsidR="002B7F8E" w:rsidRPr="00B7151B" w:rsidRDefault="002B7F8E" w:rsidP="002B7F8E">
      <w:pPr>
        <w:contextualSpacing/>
        <w:rPr>
          <w:rFonts w:ascii="Times New Roman" w:hAnsi="Times New Roman"/>
          <w:bCs/>
          <w:sz w:val="28"/>
          <w:szCs w:val="28"/>
          <w:lang w:eastAsia="ru-RU"/>
        </w:rPr>
      </w:pPr>
      <w:r>
        <w:rPr>
          <w:rFonts w:ascii="Times New Roman" w:hAnsi="Times New Roman"/>
          <w:bCs/>
          <w:sz w:val="28"/>
          <w:szCs w:val="28"/>
          <w:lang w:eastAsia="ru-RU"/>
        </w:rPr>
        <w:lastRenderedPageBreak/>
        <w:t>-</w:t>
      </w:r>
      <w:r w:rsidRPr="00B7151B">
        <w:rPr>
          <w:rFonts w:ascii="Times New Roman" w:hAnsi="Times New Roman"/>
          <w:bCs/>
          <w:sz w:val="28"/>
          <w:szCs w:val="28"/>
          <w:lang w:eastAsia="ru-RU"/>
        </w:rPr>
        <w:t xml:space="preserve"> Металлургическое производство, инструментальное производство (частично) и производство промышленныхштампов.</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Промышленные сервисы:</w:t>
      </w:r>
    </w:p>
    <w:p w:rsidR="002B7F8E" w:rsidRPr="00B7151B" w:rsidRDefault="002B7F8E" w:rsidP="002B7F8E">
      <w:pPr>
        <w:contextualSpacing/>
        <w:rPr>
          <w:rFonts w:ascii="Times New Roman" w:hAnsi="Times New Roman"/>
          <w:bCs/>
          <w:sz w:val="28"/>
          <w:szCs w:val="28"/>
          <w:lang w:eastAsia="ru-RU"/>
        </w:rPr>
      </w:pPr>
      <w:r>
        <w:rPr>
          <w:rFonts w:ascii="Times New Roman" w:hAnsi="Times New Roman"/>
          <w:bCs/>
          <w:sz w:val="28"/>
          <w:szCs w:val="28"/>
          <w:lang w:eastAsia="ru-RU"/>
        </w:rPr>
        <w:t>-</w:t>
      </w:r>
      <w:r w:rsidRPr="00B7151B">
        <w:rPr>
          <w:rFonts w:ascii="Times New Roman" w:hAnsi="Times New Roman"/>
          <w:bCs/>
          <w:sz w:val="28"/>
          <w:szCs w:val="28"/>
          <w:lang w:eastAsia="ru-RU"/>
        </w:rPr>
        <w:t xml:space="preserve"> Общезаводские ремонты, производство по переработке промышленных отходов иэнергетическое производство.</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В соответствие со стратегией развития автопрома РФ АВТОВАЗ планирует привлечь стратегических партнеров для повышения</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эффективности следующих бизнесов:</w:t>
      </w:r>
      <w:bookmarkStart w:id="0" w:name="_GoBack"/>
      <w:bookmarkEnd w:id="0"/>
    </w:p>
    <w:p w:rsidR="002B7F8E" w:rsidRPr="00B7151B" w:rsidRDefault="002B7F8E" w:rsidP="002B7F8E">
      <w:pPr>
        <w:contextualSpacing/>
        <w:rPr>
          <w:rFonts w:ascii="Times New Roman" w:hAnsi="Times New Roman"/>
          <w:bCs/>
          <w:sz w:val="28"/>
          <w:szCs w:val="28"/>
          <w:lang w:eastAsia="ru-RU"/>
        </w:rPr>
      </w:pPr>
      <w:r>
        <w:rPr>
          <w:rFonts w:ascii="Times New Roman" w:hAnsi="Times New Roman"/>
          <w:bCs/>
          <w:sz w:val="28"/>
          <w:szCs w:val="28"/>
          <w:lang w:eastAsia="ru-RU"/>
        </w:rPr>
        <w:t>-</w:t>
      </w:r>
      <w:r w:rsidRPr="00B7151B">
        <w:rPr>
          <w:rFonts w:ascii="Times New Roman" w:hAnsi="Times New Roman"/>
          <w:bCs/>
          <w:sz w:val="28"/>
          <w:szCs w:val="28"/>
          <w:lang w:eastAsia="ru-RU"/>
        </w:rPr>
        <w:t xml:space="preserve"> Закупка сырья и компонентов для новых моделей в сотрудничестве с Renault-Nissan в рамках RNPO;</w:t>
      </w:r>
    </w:p>
    <w:p w:rsidR="002B7F8E" w:rsidRPr="00B7151B" w:rsidRDefault="002B7F8E" w:rsidP="002B7F8E">
      <w:pPr>
        <w:contextualSpacing/>
        <w:rPr>
          <w:rFonts w:ascii="Times New Roman" w:hAnsi="Times New Roman"/>
          <w:bCs/>
          <w:sz w:val="28"/>
          <w:szCs w:val="28"/>
          <w:lang w:eastAsia="ru-RU"/>
        </w:rPr>
      </w:pPr>
      <w:r>
        <w:rPr>
          <w:rFonts w:ascii="Times New Roman" w:hAnsi="Times New Roman"/>
          <w:bCs/>
          <w:sz w:val="28"/>
          <w:szCs w:val="28"/>
          <w:lang w:eastAsia="ru-RU"/>
        </w:rPr>
        <w:t>-</w:t>
      </w:r>
      <w:r w:rsidRPr="00B7151B">
        <w:rPr>
          <w:rFonts w:ascii="Times New Roman" w:hAnsi="Times New Roman"/>
          <w:bCs/>
          <w:sz w:val="28"/>
          <w:szCs w:val="28"/>
          <w:lang w:eastAsia="ru-RU"/>
        </w:rPr>
        <w:t xml:space="preserve"> Производство пластмассовых изделий, Инструментальное производство (частично) и производство автокомпонентов.</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будут выведены средняя штамповка, производство технологического оборудования, транспортные компании, социальные объекты и непрофильные активы.</w:t>
      </w:r>
    </w:p>
    <w:p w:rsidR="002B7F8E" w:rsidRPr="00B7151B" w:rsidRDefault="002B7F8E" w:rsidP="002B7F8E">
      <w:pPr>
        <w:contextualSpacing/>
        <w:rPr>
          <w:rFonts w:ascii="Times New Roman" w:hAnsi="Times New Roman"/>
          <w:bCs/>
          <w:sz w:val="28"/>
          <w:szCs w:val="28"/>
          <w:lang w:eastAsia="ru-RU"/>
        </w:rPr>
      </w:pPr>
      <w:r w:rsidRPr="00B7151B">
        <w:rPr>
          <w:rFonts w:ascii="Times New Roman" w:hAnsi="Times New Roman"/>
          <w:bCs/>
          <w:sz w:val="28"/>
          <w:szCs w:val="28"/>
          <w:lang w:eastAsia="ru-RU"/>
        </w:rPr>
        <w:t>В дополнении к реорганизации АВТОВАЗ планирует увеличить мощность завода и повысить продуктивность и качество.</w:t>
      </w:r>
    </w:p>
    <w:p w:rsidR="00663BF1" w:rsidRPr="00520D20" w:rsidRDefault="00663BF1" w:rsidP="009A084E">
      <w:pPr>
        <w:ind w:firstLine="0"/>
        <w:contextualSpacing/>
        <w:rPr>
          <w:rFonts w:ascii="Times New Roman" w:hAnsi="Times New Roman"/>
          <w:bCs/>
          <w:sz w:val="28"/>
          <w:szCs w:val="28"/>
          <w:lang w:eastAsia="ru-RU"/>
        </w:rPr>
      </w:pPr>
    </w:p>
    <w:p w:rsidR="009A084E" w:rsidRDefault="00663BF1" w:rsidP="009A084E">
      <w:pPr>
        <w:spacing w:before="168"/>
        <w:jc w:val="center"/>
        <w:outlineLvl w:val="0"/>
        <w:rPr>
          <w:rFonts w:ascii="Times New Roman" w:hAnsi="Times New Roman"/>
          <w:color w:val="000000"/>
          <w:sz w:val="28"/>
          <w:szCs w:val="28"/>
          <w:lang w:eastAsia="ru-RU"/>
        </w:rPr>
      </w:pPr>
      <w:r>
        <w:rPr>
          <w:rFonts w:ascii="Times New Roman" w:hAnsi="Times New Roman"/>
          <w:color w:val="000000"/>
          <w:sz w:val="28"/>
          <w:szCs w:val="28"/>
          <w:lang w:eastAsia="ru-RU"/>
        </w:rPr>
        <w:t>2.3 Анализ маркетинговой стратегии ОАО «АвтоВАЗ»</w:t>
      </w:r>
    </w:p>
    <w:p w:rsidR="009A084E" w:rsidRDefault="009A084E" w:rsidP="009A084E">
      <w:pPr>
        <w:spacing w:before="168"/>
        <w:jc w:val="center"/>
        <w:outlineLvl w:val="0"/>
        <w:rPr>
          <w:rFonts w:ascii="Times New Roman" w:hAnsi="Times New Roman"/>
          <w:color w:val="000000"/>
          <w:sz w:val="28"/>
          <w:szCs w:val="28"/>
          <w:lang w:eastAsia="ru-RU"/>
        </w:rPr>
      </w:pPr>
    </w:p>
    <w:p w:rsidR="009A084E" w:rsidRPr="00E530CE" w:rsidRDefault="009A084E" w:rsidP="009A084E">
      <w:pPr>
        <w:ind w:firstLine="708"/>
        <w:contextualSpacing/>
        <w:rPr>
          <w:rFonts w:ascii="Times New Roman" w:hAnsi="Times New Roman"/>
          <w:color w:val="000000"/>
          <w:sz w:val="28"/>
          <w:szCs w:val="28"/>
          <w:lang w:eastAsia="ru-RU"/>
        </w:rPr>
      </w:pPr>
      <w:r w:rsidRPr="00A75A25">
        <w:rPr>
          <w:rFonts w:ascii="Times New Roman" w:hAnsi="Times New Roman"/>
          <w:bCs/>
          <w:sz w:val="28"/>
          <w:szCs w:val="28"/>
          <w:lang w:eastAsia="ru-RU"/>
        </w:rPr>
        <w:t>Анализ марк</w:t>
      </w:r>
      <w:r w:rsidR="00AD06A4">
        <w:rPr>
          <w:rFonts w:ascii="Times New Roman" w:hAnsi="Times New Roman"/>
          <w:bCs/>
          <w:sz w:val="28"/>
          <w:szCs w:val="28"/>
          <w:lang w:eastAsia="ru-RU"/>
        </w:rPr>
        <w:t>етинговой стратегии ОАО «АвтоВАЗ</w:t>
      </w:r>
      <w:r w:rsidRPr="00A75A25">
        <w:rPr>
          <w:rFonts w:ascii="Times New Roman" w:hAnsi="Times New Roman"/>
          <w:bCs/>
          <w:sz w:val="28"/>
          <w:szCs w:val="28"/>
          <w:lang w:eastAsia="ru-RU"/>
        </w:rPr>
        <w:t xml:space="preserve">» показал, что она состоит из </w:t>
      </w:r>
      <w:r>
        <w:rPr>
          <w:rFonts w:ascii="Times New Roman" w:hAnsi="Times New Roman"/>
          <w:bCs/>
          <w:sz w:val="28"/>
          <w:szCs w:val="28"/>
          <w:lang w:eastAsia="ru-RU"/>
        </w:rPr>
        <w:t>шести</w:t>
      </w:r>
      <w:r w:rsidRPr="00A75A25">
        <w:rPr>
          <w:rFonts w:ascii="Times New Roman" w:hAnsi="Times New Roman"/>
          <w:bCs/>
          <w:sz w:val="28"/>
          <w:szCs w:val="28"/>
          <w:lang w:eastAsia="ru-RU"/>
        </w:rPr>
        <w:t xml:space="preserve"> основных элементов. По каждому из них можно провести некоторые улучшения, чтобы стратегия оказалась более успешной.</w:t>
      </w:r>
    </w:p>
    <w:p w:rsidR="009A084E" w:rsidRDefault="009A084E" w:rsidP="009A084E">
      <w:pPr>
        <w:contextualSpacing/>
        <w:rPr>
          <w:rFonts w:ascii="Arial" w:hAnsi="Arial" w:cs="Arial"/>
          <w:color w:val="000000"/>
          <w:sz w:val="18"/>
          <w:szCs w:val="18"/>
        </w:rPr>
      </w:pPr>
      <w:r w:rsidRPr="00A75A25">
        <w:rPr>
          <w:rFonts w:ascii="Times New Roman" w:hAnsi="Times New Roman"/>
          <w:bCs/>
          <w:sz w:val="28"/>
          <w:szCs w:val="28"/>
          <w:lang w:eastAsia="ru-RU"/>
        </w:rPr>
        <w:t>1) Продукция. Выпускаемые модели автомобилей нужно делать на более современной платформе.</w:t>
      </w:r>
      <w:r w:rsidRPr="00A75A25">
        <w:rPr>
          <w:rFonts w:ascii="Arial" w:hAnsi="Arial" w:cs="Arial"/>
          <w:color w:val="000000"/>
          <w:sz w:val="18"/>
          <w:szCs w:val="18"/>
        </w:rPr>
        <w:t xml:space="preserve"> </w:t>
      </w:r>
    </w:p>
    <w:p w:rsidR="009A084E" w:rsidRPr="00A75A25" w:rsidRDefault="009A084E" w:rsidP="009A084E">
      <w:pPr>
        <w:contextualSpacing/>
        <w:rPr>
          <w:rFonts w:ascii="Times New Roman" w:hAnsi="Times New Roman"/>
          <w:bCs/>
          <w:sz w:val="28"/>
          <w:szCs w:val="28"/>
          <w:lang w:eastAsia="ru-RU"/>
        </w:rPr>
      </w:pPr>
      <w:r>
        <w:rPr>
          <w:rFonts w:ascii="Times New Roman" w:hAnsi="Times New Roman"/>
          <w:bCs/>
          <w:sz w:val="28"/>
          <w:szCs w:val="28"/>
          <w:lang w:eastAsia="ru-RU"/>
        </w:rPr>
        <w:t>Например :</w:t>
      </w:r>
      <w:r w:rsidRPr="00A75A25">
        <w:rPr>
          <w:rFonts w:ascii="Times New Roman" w:hAnsi="Times New Roman"/>
          <w:bCs/>
          <w:sz w:val="28"/>
          <w:szCs w:val="28"/>
          <w:lang w:eastAsia="ru-RU"/>
        </w:rPr>
        <w:t xml:space="preserve">19 февраля </w:t>
      </w:r>
      <w:r>
        <w:rPr>
          <w:rFonts w:ascii="Times New Roman" w:hAnsi="Times New Roman"/>
          <w:bCs/>
          <w:sz w:val="28"/>
          <w:szCs w:val="28"/>
          <w:lang w:eastAsia="ru-RU"/>
        </w:rPr>
        <w:t>2014 года с конвейера ОАО ''Авто</w:t>
      </w:r>
      <w:r w:rsidRPr="00A75A25">
        <w:rPr>
          <w:rFonts w:ascii="Times New Roman" w:hAnsi="Times New Roman"/>
          <w:bCs/>
          <w:sz w:val="28"/>
          <w:szCs w:val="28"/>
          <w:lang w:eastAsia="ru-RU"/>
        </w:rPr>
        <w:t>ВАЗ'' в Тольятти сошел 28-миллионный автомоби</w:t>
      </w:r>
      <w:r>
        <w:rPr>
          <w:rFonts w:ascii="Times New Roman" w:hAnsi="Times New Roman"/>
          <w:bCs/>
          <w:sz w:val="28"/>
          <w:szCs w:val="28"/>
          <w:lang w:eastAsia="ru-RU"/>
        </w:rPr>
        <w:t xml:space="preserve">ль LADA. Им стал универсал </w:t>
      </w:r>
      <w:r w:rsidRPr="00A75A25">
        <w:rPr>
          <w:rFonts w:ascii="Times New Roman" w:hAnsi="Times New Roman"/>
          <w:bCs/>
          <w:sz w:val="28"/>
          <w:szCs w:val="28"/>
          <w:lang w:eastAsia="ru-RU"/>
        </w:rPr>
        <w:t>LADA Kalina. Автомобиль цвета ''одиссей'' (серо-синий металлик) выполнен в максимальн</w:t>
      </w:r>
      <w:r>
        <w:rPr>
          <w:rFonts w:ascii="Times New Roman" w:hAnsi="Times New Roman"/>
          <w:bCs/>
          <w:sz w:val="28"/>
          <w:szCs w:val="28"/>
          <w:lang w:eastAsia="ru-RU"/>
        </w:rPr>
        <w:t xml:space="preserve">ой комплектации: автоматическая </w:t>
      </w:r>
      <w:r w:rsidRPr="00A75A25">
        <w:rPr>
          <w:rFonts w:ascii="Times New Roman" w:hAnsi="Times New Roman"/>
          <w:bCs/>
          <w:sz w:val="28"/>
          <w:szCs w:val="28"/>
          <w:lang w:eastAsia="ru-RU"/>
        </w:rPr>
        <w:t>коробка передач,</w:t>
      </w:r>
      <w:r>
        <w:rPr>
          <w:rFonts w:ascii="Times New Roman" w:hAnsi="Times New Roman"/>
          <w:bCs/>
          <w:sz w:val="28"/>
          <w:szCs w:val="28"/>
          <w:lang w:eastAsia="ru-RU"/>
        </w:rPr>
        <w:t xml:space="preserve"> </w:t>
      </w:r>
      <w:r w:rsidRPr="00A75A25">
        <w:rPr>
          <w:rFonts w:ascii="Times New Roman" w:hAnsi="Times New Roman"/>
          <w:bCs/>
          <w:sz w:val="28"/>
          <w:szCs w:val="28"/>
          <w:lang w:eastAsia="ru-RU"/>
        </w:rPr>
        <w:t xml:space="preserve"> </w:t>
      </w:r>
      <w:r w:rsidRPr="00A75A25">
        <w:rPr>
          <w:rFonts w:ascii="Times New Roman" w:hAnsi="Times New Roman"/>
          <w:bCs/>
          <w:sz w:val="28"/>
          <w:szCs w:val="28"/>
          <w:lang w:eastAsia="ru-RU"/>
        </w:rPr>
        <w:lastRenderedPageBreak/>
        <w:t>мультимедийная система,</w:t>
      </w:r>
      <w:r>
        <w:rPr>
          <w:rFonts w:ascii="Times New Roman" w:hAnsi="Times New Roman"/>
          <w:bCs/>
          <w:sz w:val="28"/>
          <w:szCs w:val="28"/>
          <w:lang w:eastAsia="ru-RU"/>
        </w:rPr>
        <w:t xml:space="preserve"> </w:t>
      </w:r>
      <w:r w:rsidRPr="00A75A25">
        <w:rPr>
          <w:rFonts w:ascii="Times New Roman" w:hAnsi="Times New Roman"/>
          <w:bCs/>
          <w:sz w:val="28"/>
          <w:szCs w:val="28"/>
          <w:lang w:eastAsia="ru-RU"/>
        </w:rPr>
        <w:t xml:space="preserve"> системы активной безопасности, полный электропакет,</w:t>
      </w:r>
      <w:r>
        <w:rPr>
          <w:rFonts w:ascii="Times New Roman" w:hAnsi="Times New Roman"/>
          <w:bCs/>
          <w:sz w:val="28"/>
          <w:szCs w:val="28"/>
          <w:lang w:eastAsia="ru-RU"/>
        </w:rPr>
        <w:t xml:space="preserve"> </w:t>
      </w:r>
      <w:r w:rsidRPr="00A75A25">
        <w:rPr>
          <w:rFonts w:ascii="Times New Roman" w:hAnsi="Times New Roman"/>
          <w:bCs/>
          <w:sz w:val="28"/>
          <w:szCs w:val="28"/>
          <w:lang w:eastAsia="ru-RU"/>
        </w:rPr>
        <w:t>климатическая система, дополнительный пакет</w:t>
      </w:r>
      <w:r>
        <w:rPr>
          <w:rFonts w:ascii="Times New Roman" w:hAnsi="Times New Roman"/>
          <w:bCs/>
          <w:sz w:val="28"/>
          <w:szCs w:val="28"/>
          <w:lang w:eastAsia="ru-RU"/>
        </w:rPr>
        <w:t xml:space="preserve"> </w:t>
      </w:r>
      <w:r w:rsidRPr="00A75A25">
        <w:rPr>
          <w:rFonts w:ascii="Times New Roman" w:hAnsi="Times New Roman"/>
          <w:bCs/>
          <w:sz w:val="28"/>
          <w:szCs w:val="28"/>
          <w:lang w:eastAsia="ru-RU"/>
        </w:rPr>
        <w:t xml:space="preserve"> шумоизоляции и так далее (рекомендованная цена автомобиля.</w:t>
      </w:r>
      <w:r>
        <w:rPr>
          <w:rFonts w:ascii="Times New Roman" w:hAnsi="Times New Roman"/>
          <w:bCs/>
          <w:sz w:val="28"/>
          <w:szCs w:val="28"/>
          <w:lang w:eastAsia="ru-RU"/>
        </w:rPr>
        <w:t xml:space="preserve"> </w:t>
      </w:r>
    </w:p>
    <w:p w:rsidR="009A084E" w:rsidRPr="00A75A25" w:rsidRDefault="009A084E" w:rsidP="009A084E">
      <w:pPr>
        <w:contextualSpacing/>
        <w:rPr>
          <w:rFonts w:ascii="Times New Roman" w:hAnsi="Times New Roman"/>
          <w:bCs/>
          <w:sz w:val="28"/>
          <w:szCs w:val="28"/>
          <w:lang w:eastAsia="ru-RU"/>
        </w:rPr>
      </w:pPr>
      <w:r w:rsidRPr="00A75A25">
        <w:rPr>
          <w:rFonts w:ascii="Times New Roman" w:hAnsi="Times New Roman"/>
          <w:bCs/>
          <w:sz w:val="28"/>
          <w:szCs w:val="28"/>
          <w:lang w:eastAsia="ru-RU"/>
        </w:rPr>
        <w:t>2) Техническое развитие. Необходима разработка более совершенных функциональных модулей, повышение их качества. Совместно с Renaultнужно разрабатывать больше запчастей для автомобилей. Также необходимо успешное и эффективное проведение научно-исследовательских и опытно конструктивных работ.</w:t>
      </w:r>
    </w:p>
    <w:p w:rsidR="009A084E" w:rsidRDefault="009A084E" w:rsidP="009A084E">
      <w:pPr>
        <w:contextualSpacing/>
        <w:rPr>
          <w:rFonts w:ascii="Times New Roman" w:hAnsi="Times New Roman"/>
          <w:bCs/>
          <w:sz w:val="28"/>
          <w:szCs w:val="28"/>
          <w:lang w:eastAsia="ru-RU"/>
        </w:rPr>
      </w:pPr>
      <w:r>
        <w:rPr>
          <w:rFonts w:ascii="Times New Roman" w:hAnsi="Times New Roman"/>
          <w:bCs/>
          <w:sz w:val="28"/>
          <w:szCs w:val="28"/>
          <w:lang w:eastAsia="ru-RU"/>
        </w:rPr>
        <w:t>3) Производство. Уменьшение</w:t>
      </w:r>
      <w:r w:rsidRPr="00A75A25">
        <w:rPr>
          <w:rFonts w:ascii="Times New Roman" w:hAnsi="Times New Roman"/>
          <w:bCs/>
          <w:sz w:val="28"/>
          <w:szCs w:val="28"/>
          <w:lang w:eastAsia="ru-RU"/>
        </w:rPr>
        <w:t xml:space="preserve"> затрат на производство, с целью повышения эффективности и качества производственной деятельности. </w:t>
      </w:r>
    </w:p>
    <w:p w:rsidR="009A084E" w:rsidRDefault="009A084E" w:rsidP="009A084E">
      <w:pPr>
        <w:contextualSpacing/>
        <w:rPr>
          <w:rFonts w:ascii="Times New Roman" w:hAnsi="Times New Roman"/>
          <w:bCs/>
          <w:sz w:val="28"/>
          <w:szCs w:val="28"/>
          <w:lang w:eastAsia="ru-RU"/>
        </w:rPr>
      </w:pPr>
      <w:r>
        <w:rPr>
          <w:rFonts w:ascii="Times New Roman" w:hAnsi="Times New Roman"/>
          <w:bCs/>
          <w:sz w:val="28"/>
          <w:szCs w:val="28"/>
          <w:lang w:eastAsia="ru-RU"/>
        </w:rPr>
        <w:t>В прошлом году «АвтоВАЗ»</w:t>
      </w:r>
      <w:r w:rsidRPr="00A75A25">
        <w:rPr>
          <w:rFonts w:ascii="Times New Roman" w:hAnsi="Times New Roman"/>
          <w:bCs/>
          <w:sz w:val="28"/>
          <w:szCs w:val="28"/>
          <w:lang w:eastAsia="ru-RU"/>
        </w:rPr>
        <w:t xml:space="preserve"> повысили качество и увели</w:t>
      </w:r>
      <w:r>
        <w:rPr>
          <w:rFonts w:ascii="Times New Roman" w:hAnsi="Times New Roman"/>
          <w:bCs/>
          <w:sz w:val="28"/>
          <w:szCs w:val="28"/>
          <w:lang w:eastAsia="ru-RU"/>
        </w:rPr>
        <w:t xml:space="preserve">чили долю рынка, что помогло им </w:t>
      </w:r>
      <w:r w:rsidRPr="00A75A25">
        <w:rPr>
          <w:rFonts w:ascii="Times New Roman" w:hAnsi="Times New Roman"/>
          <w:bCs/>
          <w:sz w:val="28"/>
          <w:szCs w:val="28"/>
          <w:lang w:eastAsia="ru-RU"/>
        </w:rPr>
        <w:t xml:space="preserve"> улучшить показатели I квартала, но даже этими результатами </w:t>
      </w:r>
      <w:r>
        <w:rPr>
          <w:rFonts w:ascii="Times New Roman" w:hAnsi="Times New Roman"/>
          <w:bCs/>
          <w:sz w:val="28"/>
          <w:szCs w:val="28"/>
          <w:lang w:eastAsia="ru-RU"/>
        </w:rPr>
        <w:t>они не могут</w:t>
      </w:r>
      <w:r w:rsidRPr="00A75A25">
        <w:rPr>
          <w:rFonts w:ascii="Times New Roman" w:hAnsi="Times New Roman"/>
          <w:bCs/>
          <w:sz w:val="28"/>
          <w:szCs w:val="28"/>
          <w:lang w:eastAsia="ru-RU"/>
        </w:rPr>
        <w:t xml:space="preserve"> быть удовлетворены: в условиях падающего рынка </w:t>
      </w:r>
      <w:r>
        <w:rPr>
          <w:rFonts w:ascii="Times New Roman" w:hAnsi="Times New Roman"/>
          <w:bCs/>
          <w:sz w:val="28"/>
          <w:szCs w:val="28"/>
          <w:lang w:eastAsia="ru-RU"/>
        </w:rPr>
        <w:t>им</w:t>
      </w:r>
      <w:r w:rsidRPr="00A75A25">
        <w:rPr>
          <w:rFonts w:ascii="Times New Roman" w:hAnsi="Times New Roman"/>
          <w:bCs/>
          <w:sz w:val="28"/>
          <w:szCs w:val="28"/>
          <w:lang w:eastAsia="ru-RU"/>
        </w:rPr>
        <w:t xml:space="preserve"> необходимо уменьшать постоянные затраты и снижать цены на закупаемые материалы. Поэтому </w:t>
      </w:r>
      <w:r>
        <w:rPr>
          <w:rFonts w:ascii="Times New Roman" w:hAnsi="Times New Roman"/>
          <w:bCs/>
          <w:sz w:val="28"/>
          <w:szCs w:val="28"/>
          <w:lang w:eastAsia="ru-RU"/>
        </w:rPr>
        <w:t>«АвтоВАЗ» продолжает</w:t>
      </w:r>
      <w:r w:rsidRPr="00A75A25">
        <w:rPr>
          <w:rFonts w:ascii="Times New Roman" w:hAnsi="Times New Roman"/>
          <w:bCs/>
          <w:sz w:val="28"/>
          <w:szCs w:val="28"/>
          <w:lang w:eastAsia="ru-RU"/>
        </w:rPr>
        <w:t xml:space="preserve"> работать по программе сокращения затрат. </w:t>
      </w:r>
      <w:r>
        <w:rPr>
          <w:rFonts w:ascii="Times New Roman" w:hAnsi="Times New Roman"/>
          <w:bCs/>
          <w:sz w:val="28"/>
          <w:szCs w:val="28"/>
          <w:lang w:eastAsia="ru-RU"/>
        </w:rPr>
        <w:t>Она состоит из 180 пунктов, которая включает</w:t>
      </w:r>
      <w:r w:rsidRPr="00A75A25">
        <w:rPr>
          <w:rFonts w:ascii="Times New Roman" w:hAnsi="Times New Roman"/>
          <w:bCs/>
          <w:sz w:val="28"/>
          <w:szCs w:val="28"/>
          <w:lang w:eastAsia="ru-RU"/>
        </w:rPr>
        <w:t xml:space="preserve"> в себя в том числе ре</w:t>
      </w:r>
      <w:r>
        <w:rPr>
          <w:rFonts w:ascii="Times New Roman" w:hAnsi="Times New Roman"/>
          <w:bCs/>
          <w:sz w:val="28"/>
          <w:szCs w:val="28"/>
          <w:lang w:eastAsia="ru-RU"/>
        </w:rPr>
        <w:t>структуризацию базы поставщиков.²</w:t>
      </w:r>
    </w:p>
    <w:p w:rsidR="009A084E" w:rsidRDefault="009A084E" w:rsidP="009A084E">
      <w:pPr>
        <w:contextualSpacing/>
        <w:rPr>
          <w:rFonts w:ascii="Times New Roman" w:hAnsi="Times New Roman"/>
          <w:bCs/>
          <w:sz w:val="28"/>
          <w:szCs w:val="28"/>
          <w:lang w:eastAsia="ru-RU"/>
        </w:rPr>
      </w:pPr>
      <w:r>
        <w:rPr>
          <w:rFonts w:ascii="Times New Roman" w:hAnsi="Times New Roman"/>
          <w:bCs/>
          <w:sz w:val="28"/>
          <w:szCs w:val="28"/>
          <w:lang w:eastAsia="ru-RU"/>
        </w:rPr>
        <w:t>4</w:t>
      </w:r>
      <w:r w:rsidRPr="00A75A25">
        <w:rPr>
          <w:rFonts w:ascii="Times New Roman" w:hAnsi="Times New Roman"/>
          <w:bCs/>
          <w:sz w:val="28"/>
          <w:szCs w:val="28"/>
          <w:lang w:eastAsia="ru-RU"/>
        </w:rPr>
        <w:t xml:space="preserve">) Продажи. Улучшение и развитие товарной сети и системы продаж, </w:t>
      </w:r>
    </w:p>
    <w:p w:rsidR="009A084E" w:rsidRDefault="009A084E" w:rsidP="009A084E">
      <w:pPr>
        <w:contextualSpacing/>
        <w:rPr>
          <w:rFonts w:ascii="Times New Roman" w:hAnsi="Times New Roman"/>
          <w:bCs/>
          <w:sz w:val="28"/>
          <w:szCs w:val="28"/>
          <w:lang w:eastAsia="ru-RU"/>
        </w:rPr>
      </w:pPr>
      <w:r w:rsidRPr="00A75A25">
        <w:rPr>
          <w:rFonts w:ascii="Times New Roman" w:hAnsi="Times New Roman"/>
          <w:bCs/>
          <w:sz w:val="28"/>
          <w:szCs w:val="28"/>
          <w:lang w:eastAsia="ru-RU"/>
        </w:rPr>
        <w:t>увеличение торговых точек, эффективное стимулирование продаж. Поиск других источников дополнительного дохода.</w:t>
      </w:r>
    </w:p>
    <w:p w:rsidR="009A084E" w:rsidRDefault="009A084E" w:rsidP="009A084E">
      <w:pPr>
        <w:contextualSpacing/>
        <w:rPr>
          <w:rFonts w:ascii="Times New Roman" w:hAnsi="Times New Roman"/>
          <w:bCs/>
          <w:sz w:val="28"/>
          <w:szCs w:val="28"/>
          <w:lang w:eastAsia="ru-RU"/>
        </w:rPr>
      </w:pPr>
      <w:r>
        <w:rPr>
          <w:rFonts w:ascii="Times New Roman" w:hAnsi="Times New Roman"/>
          <w:bCs/>
          <w:sz w:val="28"/>
          <w:szCs w:val="28"/>
          <w:lang w:eastAsia="ru-RU"/>
        </w:rPr>
        <w:t>5</w:t>
      </w:r>
      <w:r w:rsidRPr="00A75A25">
        <w:rPr>
          <w:rFonts w:ascii="Times New Roman" w:hAnsi="Times New Roman"/>
          <w:bCs/>
          <w:sz w:val="28"/>
          <w:szCs w:val="28"/>
          <w:lang w:eastAsia="ru-RU"/>
        </w:rPr>
        <w:t>) Персонал. Повышение квалификации работников, увеличение производительности труда, профессиональный отбор. Внедрение совреме</w:t>
      </w:r>
      <w:r>
        <w:rPr>
          <w:rFonts w:ascii="Times New Roman" w:hAnsi="Times New Roman"/>
          <w:bCs/>
          <w:sz w:val="28"/>
          <w:szCs w:val="28"/>
          <w:lang w:eastAsia="ru-RU"/>
        </w:rPr>
        <w:t xml:space="preserve">нных методов обучения персонала.  </w:t>
      </w:r>
    </w:p>
    <w:p w:rsidR="0047145A" w:rsidRPr="0047145A" w:rsidRDefault="009A084E" w:rsidP="0047145A">
      <w:pPr>
        <w:contextualSpacing/>
        <w:rPr>
          <w:rFonts w:ascii="Times New Roman" w:hAnsi="Times New Roman"/>
          <w:bCs/>
          <w:sz w:val="28"/>
          <w:szCs w:val="28"/>
          <w:lang w:eastAsia="ru-RU"/>
        </w:rPr>
      </w:pPr>
      <w:r w:rsidRPr="00520D20">
        <w:rPr>
          <w:rFonts w:ascii="Times New Roman" w:hAnsi="Times New Roman"/>
          <w:bCs/>
          <w:sz w:val="28"/>
          <w:szCs w:val="28"/>
          <w:lang w:eastAsia="ru-RU"/>
        </w:rPr>
        <w:t>Сохранение кадрового потенциала всегда являлось для ОАО ''АВТОВАЗ'' приоритетной задачей. Сегодня на предприятии существует многоступенчатая система профессионального обучения на базе как собственных, так и привлеченных учебных заведений, которая действует с 1980 года. </w:t>
      </w:r>
    </w:p>
    <w:p w:rsidR="0047145A" w:rsidRDefault="0047145A" w:rsidP="0047145A">
      <w:pPr>
        <w:ind w:firstLine="0"/>
      </w:pPr>
      <w:r>
        <w:rPr>
          <w:rFonts w:ascii="Times New Roman" w:hAnsi="Times New Roman"/>
          <w:bCs/>
          <w:sz w:val="28"/>
          <w:szCs w:val="28"/>
          <w:lang w:eastAsia="ru-RU"/>
        </w:rPr>
        <w:t>____________</w:t>
      </w:r>
    </w:p>
    <w:p w:rsidR="0047145A" w:rsidRDefault="0047145A" w:rsidP="0047145A">
      <w:pPr>
        <w:ind w:firstLine="0"/>
        <w:contextualSpacing/>
        <w:rPr>
          <w:rFonts w:ascii="Times New Roman" w:hAnsi="Times New Roman"/>
          <w:bCs/>
          <w:sz w:val="28"/>
          <w:szCs w:val="28"/>
          <w:lang w:eastAsia="ru-RU"/>
        </w:rPr>
      </w:pPr>
      <w:r>
        <w:rPr>
          <w:rFonts w:ascii="Times New Roman" w:hAnsi="Times New Roman"/>
          <w:bCs/>
          <w:sz w:val="28"/>
          <w:szCs w:val="28"/>
          <w:lang w:eastAsia="ru-RU"/>
        </w:rPr>
        <w:t xml:space="preserve">² </w:t>
      </w:r>
      <w:r w:rsidRPr="00DE0400">
        <w:rPr>
          <w:rFonts w:ascii="Times New Roman" w:hAnsi="Times New Roman"/>
          <w:sz w:val="20"/>
          <w:szCs w:val="20"/>
          <w:lang w:eastAsia="ru-RU"/>
        </w:rPr>
        <w:t xml:space="preserve">Официальный сайт ОАО «АвтоВАЗ». [Электронный ресурс]. – Режим доступа: </w:t>
      </w:r>
      <w:r w:rsidRPr="00DE0400">
        <w:rPr>
          <w:rFonts w:ascii="Times New Roman" w:hAnsi="Times New Roman"/>
          <w:sz w:val="20"/>
          <w:szCs w:val="20"/>
        </w:rPr>
        <w:t>http://www.lada.ru/</w:t>
      </w:r>
    </w:p>
    <w:p w:rsidR="0047145A" w:rsidRPr="0047145A" w:rsidRDefault="0047145A" w:rsidP="009A084E">
      <w:pPr>
        <w:contextualSpacing/>
        <w:rPr>
          <w:rFonts w:ascii="Times New Roman" w:hAnsi="Times New Roman"/>
          <w:bCs/>
          <w:sz w:val="28"/>
          <w:szCs w:val="28"/>
          <w:lang w:eastAsia="ru-RU"/>
        </w:rPr>
      </w:pPr>
    </w:p>
    <w:p w:rsidR="009A084E" w:rsidRDefault="009A084E" w:rsidP="009A084E">
      <w:pPr>
        <w:contextualSpacing/>
        <w:rPr>
          <w:rFonts w:ascii="Times New Roman" w:hAnsi="Times New Roman"/>
          <w:bCs/>
          <w:sz w:val="28"/>
          <w:szCs w:val="28"/>
          <w:lang w:eastAsia="ru-RU"/>
        </w:rPr>
      </w:pPr>
      <w:r w:rsidRPr="00520D20">
        <w:rPr>
          <w:rFonts w:ascii="Times New Roman" w:hAnsi="Times New Roman"/>
          <w:bCs/>
          <w:sz w:val="28"/>
          <w:szCs w:val="28"/>
          <w:lang w:eastAsia="ru-RU"/>
        </w:rPr>
        <w:t>В собственном учебном центре ОАО ''АВТОВАЗ'' ежегодно обучение на курсах повышения квалификации или переподготовки проходят около 23 тысяч рабочих и порядка 11 тысяч руководителей и специалистов. Завод также имеет партнерские отношения с различными ВУЗами в Самарской области и за ее пределами. </w:t>
      </w:r>
    </w:p>
    <w:p w:rsidR="009A084E" w:rsidRDefault="009A084E" w:rsidP="009A084E">
      <w:pPr>
        <w:contextualSpacing/>
        <w:rPr>
          <w:rFonts w:ascii="Times New Roman" w:hAnsi="Times New Roman"/>
          <w:bCs/>
          <w:sz w:val="28"/>
          <w:szCs w:val="28"/>
          <w:lang w:eastAsia="ru-RU"/>
        </w:rPr>
      </w:pPr>
      <w:r>
        <w:rPr>
          <w:rFonts w:ascii="Times New Roman" w:hAnsi="Times New Roman"/>
          <w:bCs/>
          <w:sz w:val="28"/>
          <w:szCs w:val="28"/>
          <w:lang w:eastAsia="ru-RU"/>
        </w:rPr>
        <w:t>6</w:t>
      </w:r>
      <w:r w:rsidRPr="00A75A25">
        <w:rPr>
          <w:rFonts w:ascii="Times New Roman" w:hAnsi="Times New Roman"/>
          <w:bCs/>
          <w:sz w:val="28"/>
          <w:szCs w:val="28"/>
          <w:lang w:eastAsia="ru-RU"/>
        </w:rPr>
        <w:t>) Качество. Повышение качества, полное удовлетворение запросов потребителей, увеличение показателей качества труда и продукции.</w:t>
      </w:r>
    </w:p>
    <w:p w:rsidR="009A084E" w:rsidRDefault="009A084E" w:rsidP="009A084E">
      <w:pPr>
        <w:contextualSpacing/>
        <w:rPr>
          <w:rFonts w:ascii="Times New Roman" w:hAnsi="Times New Roman"/>
          <w:bCs/>
          <w:sz w:val="28"/>
          <w:szCs w:val="28"/>
          <w:lang w:eastAsia="ru-RU"/>
        </w:rPr>
      </w:pPr>
      <w:r w:rsidRPr="00520D20">
        <w:rPr>
          <w:rFonts w:ascii="Times New Roman" w:hAnsi="Times New Roman"/>
          <w:bCs/>
          <w:sz w:val="28"/>
          <w:szCs w:val="28"/>
          <w:lang w:eastAsia="ru-RU"/>
        </w:rPr>
        <w:t>Два года де</w:t>
      </w:r>
      <w:r>
        <w:rPr>
          <w:rFonts w:ascii="Times New Roman" w:hAnsi="Times New Roman"/>
          <w:bCs/>
          <w:sz w:val="28"/>
          <w:szCs w:val="28"/>
          <w:lang w:eastAsia="ru-RU"/>
        </w:rPr>
        <w:t>ятельности отмечает в марте 2014</w:t>
      </w:r>
      <w:r w:rsidRPr="00520D20">
        <w:rPr>
          <w:rFonts w:ascii="Times New Roman" w:hAnsi="Times New Roman"/>
          <w:bCs/>
          <w:sz w:val="28"/>
          <w:szCs w:val="28"/>
          <w:lang w:eastAsia="ru-RU"/>
        </w:rPr>
        <w:t xml:space="preserve"> г. совместная служба Common Supplier Quality and Supplier Development (CSQSD), созданная в рамках развития сотрудничества АВТОВАЗа и Альянса Renault-Nissan, направленного на продолжение модернизации российского автопрома. </w:t>
      </w:r>
    </w:p>
    <w:p w:rsidR="009A084E" w:rsidRDefault="009A084E" w:rsidP="009A084E">
      <w:pPr>
        <w:contextualSpacing/>
        <w:rPr>
          <w:rFonts w:ascii="Times New Roman" w:hAnsi="Times New Roman"/>
          <w:bCs/>
          <w:sz w:val="28"/>
          <w:szCs w:val="28"/>
          <w:lang w:eastAsia="ru-RU"/>
        </w:rPr>
      </w:pPr>
      <w:r w:rsidRPr="00520D20">
        <w:rPr>
          <w:rFonts w:ascii="Times New Roman" w:hAnsi="Times New Roman"/>
          <w:bCs/>
          <w:sz w:val="28"/>
          <w:szCs w:val="28"/>
          <w:lang w:eastAsia="ru-RU"/>
        </w:rPr>
        <w:t>Совместная служба развития и повышения уровня качества поста</w:t>
      </w:r>
      <w:r>
        <w:rPr>
          <w:rFonts w:ascii="Times New Roman" w:hAnsi="Times New Roman"/>
          <w:bCs/>
          <w:sz w:val="28"/>
          <w:szCs w:val="28"/>
          <w:lang w:eastAsia="ru-RU"/>
        </w:rPr>
        <w:t>вщиков была создана 9 марта 2014</w:t>
      </w:r>
      <w:r w:rsidRPr="00520D20">
        <w:rPr>
          <w:rFonts w:ascii="Times New Roman" w:hAnsi="Times New Roman"/>
          <w:bCs/>
          <w:sz w:val="28"/>
          <w:szCs w:val="28"/>
          <w:lang w:eastAsia="ru-RU"/>
        </w:rPr>
        <w:t xml:space="preserve"> г. с целью улучшения российской базы поставщиков автокомлектующих для серийного производства и новых проектов в России компаний-партнеров.</w:t>
      </w:r>
      <w:r>
        <w:rPr>
          <w:rFonts w:ascii="Times New Roman" w:hAnsi="Times New Roman"/>
          <w:bCs/>
          <w:sz w:val="28"/>
          <w:szCs w:val="28"/>
          <w:lang w:eastAsia="ru-RU"/>
        </w:rPr>
        <w:t xml:space="preserve"> </w:t>
      </w:r>
    </w:p>
    <w:p w:rsidR="009A084E" w:rsidRDefault="009A084E" w:rsidP="009A084E">
      <w:pPr>
        <w:contextualSpacing/>
        <w:rPr>
          <w:rFonts w:ascii="Times New Roman" w:hAnsi="Times New Roman"/>
          <w:bCs/>
          <w:sz w:val="28"/>
          <w:szCs w:val="28"/>
          <w:lang w:eastAsia="ru-RU"/>
        </w:rPr>
      </w:pPr>
      <w:r>
        <w:rPr>
          <w:rFonts w:ascii="Times New Roman" w:hAnsi="Times New Roman"/>
          <w:bCs/>
          <w:sz w:val="28"/>
          <w:szCs w:val="28"/>
          <w:lang w:eastAsia="ru-RU"/>
        </w:rPr>
        <w:t>Таким образом, а</w:t>
      </w:r>
      <w:r w:rsidRPr="00A75A25">
        <w:rPr>
          <w:rFonts w:ascii="Times New Roman" w:hAnsi="Times New Roman"/>
          <w:bCs/>
          <w:sz w:val="28"/>
          <w:szCs w:val="28"/>
          <w:lang w:eastAsia="ru-RU"/>
        </w:rPr>
        <w:t xml:space="preserve">нализ маркетинговой стратегии ОАО «Автоваз» показал, что она состоит из </w:t>
      </w:r>
      <w:r>
        <w:rPr>
          <w:rFonts w:ascii="Times New Roman" w:hAnsi="Times New Roman"/>
          <w:bCs/>
          <w:sz w:val="28"/>
          <w:szCs w:val="28"/>
          <w:lang w:eastAsia="ru-RU"/>
        </w:rPr>
        <w:t>шести</w:t>
      </w:r>
      <w:r w:rsidRPr="00A75A25">
        <w:rPr>
          <w:rFonts w:ascii="Times New Roman" w:hAnsi="Times New Roman"/>
          <w:bCs/>
          <w:sz w:val="28"/>
          <w:szCs w:val="28"/>
          <w:lang w:eastAsia="ru-RU"/>
        </w:rPr>
        <w:t xml:space="preserve"> основных элементов. По каждому из них можно провести некоторые улучшения, чтобы стратегия оказалась более успешной.</w:t>
      </w:r>
    </w:p>
    <w:p w:rsidR="00663BF1" w:rsidRDefault="00663BF1" w:rsidP="00E60350">
      <w:pPr>
        <w:spacing w:before="168"/>
        <w:jc w:val="center"/>
        <w:rPr>
          <w:rFonts w:ascii="Times New Roman" w:hAnsi="Times New Roman"/>
          <w:color w:val="000000"/>
          <w:sz w:val="28"/>
          <w:szCs w:val="28"/>
          <w:lang w:eastAsia="ru-RU"/>
        </w:rPr>
      </w:pPr>
    </w:p>
    <w:p w:rsidR="00663BF1" w:rsidRPr="002C2FD7" w:rsidRDefault="00663BF1" w:rsidP="00E60350">
      <w:pPr>
        <w:spacing w:before="168"/>
        <w:jc w:val="center"/>
        <w:rPr>
          <w:rFonts w:ascii="Times New Roman" w:hAnsi="Times New Roman"/>
          <w:b/>
          <w:color w:val="000000"/>
          <w:sz w:val="28"/>
          <w:szCs w:val="28"/>
          <w:lang w:eastAsia="ru-RU"/>
        </w:rPr>
      </w:pPr>
    </w:p>
    <w:p w:rsidR="00663BF1" w:rsidRDefault="00663BF1" w:rsidP="00E60350">
      <w:pPr>
        <w:spacing w:before="168"/>
        <w:jc w:val="center"/>
        <w:rPr>
          <w:rFonts w:ascii="Times New Roman" w:hAnsi="Times New Roman"/>
          <w:color w:val="000000"/>
          <w:sz w:val="28"/>
          <w:szCs w:val="28"/>
          <w:lang w:eastAsia="ru-RU"/>
        </w:rPr>
      </w:pPr>
    </w:p>
    <w:p w:rsidR="00663BF1" w:rsidRDefault="00663BF1" w:rsidP="00E60350">
      <w:pPr>
        <w:spacing w:before="168"/>
        <w:rPr>
          <w:rFonts w:ascii="Times New Roman" w:hAnsi="Times New Roman"/>
          <w:color w:val="000000"/>
          <w:sz w:val="28"/>
          <w:szCs w:val="28"/>
          <w:lang w:eastAsia="ru-RU"/>
        </w:rPr>
      </w:pPr>
    </w:p>
    <w:p w:rsidR="009A084E" w:rsidRDefault="009A084E" w:rsidP="0047145A">
      <w:pPr>
        <w:spacing w:before="168"/>
        <w:ind w:firstLine="0"/>
        <w:outlineLvl w:val="0"/>
        <w:rPr>
          <w:rFonts w:ascii="Times New Roman" w:hAnsi="Times New Roman"/>
          <w:color w:val="000000"/>
          <w:sz w:val="28"/>
          <w:szCs w:val="28"/>
          <w:lang w:val="en-US" w:eastAsia="ru-RU"/>
        </w:rPr>
      </w:pPr>
    </w:p>
    <w:p w:rsidR="0047145A" w:rsidRPr="0047145A" w:rsidRDefault="0047145A" w:rsidP="0047145A">
      <w:pPr>
        <w:spacing w:before="168"/>
        <w:ind w:firstLine="0"/>
        <w:outlineLvl w:val="0"/>
        <w:rPr>
          <w:rFonts w:ascii="Times New Roman" w:hAnsi="Times New Roman"/>
          <w:color w:val="000000"/>
          <w:sz w:val="28"/>
          <w:szCs w:val="28"/>
          <w:lang w:val="en-US" w:eastAsia="ru-RU"/>
        </w:rPr>
      </w:pPr>
    </w:p>
    <w:p w:rsidR="00663BF1" w:rsidRDefault="00663BF1" w:rsidP="000C33ED">
      <w:pPr>
        <w:spacing w:before="168"/>
        <w:jc w:val="center"/>
        <w:outlineLvl w:val="0"/>
        <w:rPr>
          <w:rFonts w:ascii="Times New Roman" w:hAnsi="Times New Roman"/>
          <w:sz w:val="28"/>
          <w:szCs w:val="28"/>
        </w:rPr>
      </w:pPr>
      <w:r>
        <w:rPr>
          <w:rFonts w:ascii="Times New Roman" w:hAnsi="Times New Roman"/>
          <w:color w:val="000000"/>
          <w:sz w:val="28"/>
          <w:szCs w:val="28"/>
          <w:lang w:eastAsia="ru-RU"/>
        </w:rPr>
        <w:lastRenderedPageBreak/>
        <w:t>Глава 3</w:t>
      </w:r>
      <w:r w:rsidRPr="00060894">
        <w:rPr>
          <w:rFonts w:ascii="Times New Roman" w:hAnsi="Times New Roman"/>
          <w:color w:val="000000"/>
          <w:sz w:val="28"/>
          <w:szCs w:val="28"/>
          <w:lang w:eastAsia="ru-RU"/>
        </w:rPr>
        <w:t xml:space="preserve">. </w:t>
      </w:r>
      <w:r w:rsidRPr="00060894">
        <w:rPr>
          <w:rFonts w:ascii="Times New Roman" w:hAnsi="Times New Roman"/>
          <w:sz w:val="28"/>
          <w:szCs w:val="28"/>
        </w:rPr>
        <w:t>Оценка эффективности марк</w:t>
      </w:r>
      <w:r w:rsidR="00135821">
        <w:rPr>
          <w:rFonts w:ascii="Times New Roman" w:hAnsi="Times New Roman"/>
          <w:sz w:val="28"/>
          <w:szCs w:val="28"/>
        </w:rPr>
        <w:t>етинговой стратегии ОАО «АвтоВАЗ</w:t>
      </w:r>
      <w:r w:rsidRPr="00060894">
        <w:rPr>
          <w:rFonts w:ascii="Times New Roman" w:hAnsi="Times New Roman"/>
          <w:sz w:val="28"/>
          <w:szCs w:val="28"/>
        </w:rPr>
        <w:t>»</w:t>
      </w:r>
    </w:p>
    <w:p w:rsidR="00663BF1" w:rsidRDefault="00663BF1" w:rsidP="00E60350">
      <w:pPr>
        <w:rPr>
          <w:rFonts w:ascii="Times New Roman" w:hAnsi="Times New Roman"/>
          <w:bCs/>
          <w:color w:val="000000"/>
          <w:sz w:val="28"/>
          <w:szCs w:val="28"/>
        </w:rPr>
      </w:pPr>
    </w:p>
    <w:p w:rsidR="00663BF1" w:rsidRPr="00D21861" w:rsidRDefault="00663BF1" w:rsidP="00E60350">
      <w:pPr>
        <w:contextualSpacing/>
        <w:rPr>
          <w:rFonts w:ascii="Times New Roman" w:hAnsi="Times New Roman"/>
          <w:bCs/>
          <w:sz w:val="28"/>
          <w:szCs w:val="28"/>
          <w:lang w:eastAsia="ru-RU"/>
        </w:rPr>
      </w:pPr>
      <w:r w:rsidRPr="00D21861">
        <w:rPr>
          <w:rFonts w:ascii="Times New Roman" w:hAnsi="Times New Roman"/>
          <w:bCs/>
          <w:sz w:val="28"/>
          <w:szCs w:val="28"/>
          <w:lang w:eastAsia="ru-RU"/>
        </w:rPr>
        <w:t>Актуальность проблемы возрастает для организационных структур крупных производственных комплексов,</w:t>
      </w:r>
      <w:r>
        <w:rPr>
          <w:rFonts w:ascii="Times New Roman" w:hAnsi="Times New Roman"/>
          <w:bCs/>
          <w:sz w:val="28"/>
          <w:szCs w:val="28"/>
          <w:lang w:eastAsia="ru-RU"/>
        </w:rPr>
        <w:t xml:space="preserve"> к которым относится и ОАО «Авто</w:t>
      </w:r>
      <w:r w:rsidRPr="00D21861">
        <w:rPr>
          <w:rFonts w:ascii="Times New Roman" w:hAnsi="Times New Roman"/>
          <w:bCs/>
          <w:sz w:val="28"/>
          <w:szCs w:val="28"/>
          <w:lang w:eastAsia="ru-RU"/>
        </w:rPr>
        <w:t>ВАЗ», характеризующийся по сути как интегрированный многоотраслевой комплекс и требующий согласованного механизма управления множеством вспомогательных производств, обслуживающих структур, поставщиков и эффективного взаимодействия между различными направлениями бизнеса.</w:t>
      </w:r>
    </w:p>
    <w:p w:rsidR="00663BF1" w:rsidRPr="00D21861" w:rsidRDefault="00663BF1" w:rsidP="00E60350">
      <w:pPr>
        <w:contextualSpacing/>
        <w:rPr>
          <w:rFonts w:ascii="Times New Roman" w:hAnsi="Times New Roman"/>
          <w:bCs/>
          <w:sz w:val="28"/>
          <w:szCs w:val="28"/>
          <w:lang w:eastAsia="ru-RU"/>
        </w:rPr>
      </w:pPr>
      <w:r w:rsidRPr="00D21861">
        <w:rPr>
          <w:rFonts w:ascii="Times New Roman" w:hAnsi="Times New Roman"/>
          <w:bCs/>
          <w:sz w:val="28"/>
          <w:szCs w:val="28"/>
          <w:lang w:eastAsia="ru-RU"/>
        </w:rPr>
        <w:t>Громоздкая организационная структура такого комплекса не позволяет оперативно решать вопросы инновационного развития, что приводит к снижению конкурентных позиций по основным направлениям, как на внутреннем, так и на внешнем рынках.</w:t>
      </w:r>
    </w:p>
    <w:p w:rsidR="00663BF1" w:rsidRPr="00D21861" w:rsidRDefault="00663BF1" w:rsidP="00E60350">
      <w:pPr>
        <w:contextualSpacing/>
        <w:rPr>
          <w:rFonts w:ascii="Times New Roman" w:hAnsi="Times New Roman"/>
          <w:bCs/>
          <w:sz w:val="28"/>
          <w:szCs w:val="28"/>
          <w:lang w:eastAsia="ru-RU"/>
        </w:rPr>
      </w:pPr>
      <w:r w:rsidRPr="00D21861">
        <w:rPr>
          <w:rFonts w:ascii="Times New Roman" w:hAnsi="Times New Roman"/>
          <w:bCs/>
          <w:sz w:val="28"/>
          <w:szCs w:val="28"/>
          <w:lang w:eastAsia="ru-RU"/>
        </w:rPr>
        <w:t>Производство автомобильной техники осуществляется в тесной кооперации с предприятиями электротехнической, металлургической, химической, электронной, легкой и других отраслей промышленности, что обеспечивает занятость более 5 млн. человек из числа трудоспособного населения.</w:t>
      </w:r>
    </w:p>
    <w:p w:rsidR="00663BF1" w:rsidRPr="00D21861" w:rsidRDefault="00663BF1" w:rsidP="00E60350">
      <w:pPr>
        <w:contextualSpacing/>
        <w:rPr>
          <w:rFonts w:ascii="Times New Roman" w:hAnsi="Times New Roman"/>
          <w:bCs/>
          <w:sz w:val="28"/>
          <w:szCs w:val="28"/>
          <w:lang w:eastAsia="ru-RU"/>
        </w:rPr>
      </w:pPr>
      <w:r w:rsidRPr="00D21861">
        <w:rPr>
          <w:rFonts w:ascii="Times New Roman" w:hAnsi="Times New Roman"/>
          <w:bCs/>
          <w:sz w:val="28"/>
          <w:szCs w:val="28"/>
          <w:lang w:eastAsia="ru-RU"/>
        </w:rPr>
        <w:t>В части процедур управления предприятием возникают такие проблемы: невозможность своевременно и адекватно реагировать на изменение возникшей ситуации; низкая управляемость подра</w:t>
      </w:r>
      <w:r>
        <w:rPr>
          <w:rFonts w:ascii="Times New Roman" w:hAnsi="Times New Roman"/>
          <w:bCs/>
          <w:sz w:val="28"/>
          <w:szCs w:val="28"/>
          <w:lang w:eastAsia="ru-RU"/>
        </w:rPr>
        <w:t>зделений; дублирование функций.</w:t>
      </w:r>
    </w:p>
    <w:p w:rsidR="00663BF1" w:rsidRPr="00D21861" w:rsidRDefault="00663BF1" w:rsidP="00E60350">
      <w:pPr>
        <w:contextualSpacing/>
        <w:rPr>
          <w:rFonts w:ascii="Times New Roman" w:hAnsi="Times New Roman"/>
          <w:bCs/>
          <w:sz w:val="28"/>
          <w:szCs w:val="28"/>
          <w:lang w:eastAsia="ru-RU"/>
        </w:rPr>
      </w:pPr>
      <w:r w:rsidRPr="00D21861">
        <w:rPr>
          <w:rFonts w:ascii="Times New Roman" w:hAnsi="Times New Roman"/>
          <w:bCs/>
          <w:sz w:val="28"/>
          <w:szCs w:val="28"/>
          <w:lang w:eastAsia="ru-RU"/>
        </w:rPr>
        <w:t xml:space="preserve">При этом деятельность предприятия, особенно крупных производственных комплексов является многоплановой и им необходимо одновременно сбалансировано развивать следующие элементы производственно-экономической структуры: увеличивать прибыль; удерживать и расширять объем продаж; удерживать и расширять долю рынка; снижать издержки; улучшать качество и надежность товаров; улучшать привлекательность и потребительские качества товаров; </w:t>
      </w:r>
      <w:r w:rsidRPr="00D21861">
        <w:rPr>
          <w:rFonts w:ascii="Times New Roman" w:hAnsi="Times New Roman"/>
          <w:bCs/>
          <w:sz w:val="28"/>
          <w:szCs w:val="28"/>
          <w:lang w:eastAsia="ru-RU"/>
        </w:rPr>
        <w:lastRenderedPageBreak/>
        <w:t>поддерживать и укреплять лояльность покупателей; поддерживать и укреплять лояльность служащих; обеспечить выживание предприятия в краткосрочной перспективе; обеспечить выживание, рост и процветание предприятия в долгосрочной перспективе; увеличивать оплату труда; улучшать условия труда и жизни служащих; поддерживать и улучшать рабочие отношения с местными и федеральными властями.</w:t>
      </w:r>
    </w:p>
    <w:p w:rsidR="00663BF1" w:rsidRPr="00D21861" w:rsidRDefault="00663BF1" w:rsidP="00E60350">
      <w:pPr>
        <w:contextualSpacing/>
        <w:rPr>
          <w:rFonts w:ascii="Times New Roman" w:hAnsi="Times New Roman"/>
          <w:bCs/>
          <w:sz w:val="28"/>
          <w:szCs w:val="28"/>
          <w:lang w:eastAsia="ru-RU"/>
        </w:rPr>
      </w:pPr>
      <w:r w:rsidRPr="00D21861">
        <w:rPr>
          <w:rFonts w:ascii="Times New Roman" w:hAnsi="Times New Roman"/>
          <w:bCs/>
          <w:sz w:val="28"/>
          <w:szCs w:val="28"/>
          <w:lang w:eastAsia="ru-RU"/>
        </w:rPr>
        <w:t>В настоящее время любое промышленное предприятие сталкивается с серьезными финансовыми проблемами и жесткой конкуренцией на отечественных и международных товарных рынках. В интересах выживания и гибкого реагирования на динамично меняющиеся рыночные условия, повышения устойчивости и адаптационной способности в удовлет</w:t>
      </w:r>
      <w:r>
        <w:rPr>
          <w:rFonts w:ascii="Times New Roman" w:hAnsi="Times New Roman"/>
          <w:bCs/>
          <w:sz w:val="28"/>
          <w:szCs w:val="28"/>
          <w:lang w:eastAsia="ru-RU"/>
        </w:rPr>
        <w:t>ворении потребительского спроса</w:t>
      </w:r>
      <w:r w:rsidRPr="00D21861">
        <w:rPr>
          <w:rFonts w:ascii="Times New Roman" w:hAnsi="Times New Roman"/>
          <w:bCs/>
          <w:sz w:val="28"/>
          <w:szCs w:val="28"/>
          <w:lang w:eastAsia="ru-RU"/>
        </w:rPr>
        <w:t>.</w:t>
      </w:r>
    </w:p>
    <w:p w:rsidR="00663BF1" w:rsidRPr="00D21861" w:rsidRDefault="00663BF1" w:rsidP="00E60350">
      <w:pPr>
        <w:contextualSpacing/>
        <w:rPr>
          <w:rFonts w:ascii="Times New Roman" w:hAnsi="Times New Roman"/>
          <w:bCs/>
          <w:sz w:val="28"/>
          <w:szCs w:val="28"/>
          <w:lang w:eastAsia="ru-RU"/>
        </w:rPr>
      </w:pPr>
      <w:r w:rsidRPr="00D21861">
        <w:rPr>
          <w:rFonts w:ascii="Times New Roman" w:hAnsi="Times New Roman"/>
          <w:bCs/>
          <w:sz w:val="28"/>
          <w:szCs w:val="28"/>
          <w:lang w:eastAsia="ru-RU"/>
        </w:rPr>
        <w:t xml:space="preserve">Признанные тенденции делают необходимым формирование устойчивой системы управления изменениями на отечественных предприятиях автомобилестроения, в том числе, </w:t>
      </w:r>
      <w:r w:rsidR="00135821">
        <w:rPr>
          <w:rFonts w:ascii="Times New Roman" w:hAnsi="Times New Roman"/>
          <w:bCs/>
          <w:sz w:val="28"/>
          <w:szCs w:val="28"/>
          <w:lang w:eastAsia="ru-RU"/>
        </w:rPr>
        <w:t>и в большей степени на ОАО «Авто</w:t>
      </w:r>
      <w:r w:rsidRPr="00D21861">
        <w:rPr>
          <w:rFonts w:ascii="Times New Roman" w:hAnsi="Times New Roman"/>
          <w:bCs/>
          <w:sz w:val="28"/>
          <w:szCs w:val="28"/>
          <w:lang w:eastAsia="ru-RU"/>
        </w:rPr>
        <w:t>ВАЗ». Одним из инструментов эффективных изменений в целях, технологиях, управлении является методология реструктуризации – построение новой или совершенствование существующей системы организационного управления производственным комплексом в процессе своей деятельности без потери эффективности.</w:t>
      </w:r>
    </w:p>
    <w:p w:rsidR="00135821" w:rsidRDefault="00663BF1" w:rsidP="00135821">
      <w:pPr>
        <w:contextualSpacing/>
        <w:rPr>
          <w:rFonts w:ascii="Times New Roman" w:hAnsi="Times New Roman"/>
          <w:bCs/>
          <w:sz w:val="28"/>
          <w:szCs w:val="28"/>
          <w:lang w:eastAsia="ru-RU"/>
        </w:rPr>
      </w:pPr>
      <w:r w:rsidRPr="00D21861">
        <w:rPr>
          <w:rFonts w:ascii="Times New Roman" w:hAnsi="Times New Roman"/>
          <w:bCs/>
          <w:sz w:val="28"/>
          <w:szCs w:val="28"/>
          <w:lang w:eastAsia="ru-RU"/>
        </w:rPr>
        <w:t xml:space="preserve">Эффективная реализация процесса управления изменениями в крупных производствах, являющимися многоотраслевыми интегрированными комплексами со сложной системой управления и множеством производственных звеньев, обеспечивающих основную деятельность, предполагает решение задач рационализации производственной и организационной структур, совершенствование форм и методов управления и четкого мониторинга динамики структуры системы управления. Именно к таким сложноорганизованным производственным комплексам можно отнести </w:t>
      </w:r>
      <w:r w:rsidR="00135821">
        <w:rPr>
          <w:rFonts w:ascii="Times New Roman" w:hAnsi="Times New Roman"/>
          <w:bCs/>
          <w:sz w:val="28"/>
          <w:szCs w:val="28"/>
          <w:lang w:eastAsia="ru-RU"/>
        </w:rPr>
        <w:t>уникальное предприятие ОАО «Авто</w:t>
      </w:r>
      <w:r w:rsidRPr="00D21861">
        <w:rPr>
          <w:rFonts w:ascii="Times New Roman" w:hAnsi="Times New Roman"/>
          <w:bCs/>
          <w:sz w:val="28"/>
          <w:szCs w:val="28"/>
          <w:lang w:eastAsia="ru-RU"/>
        </w:rPr>
        <w:t>ВАЗ».</w:t>
      </w:r>
    </w:p>
    <w:p w:rsidR="006A21BA" w:rsidRDefault="006A21BA" w:rsidP="006A21BA">
      <w:pPr>
        <w:contextualSpacing/>
        <w:rPr>
          <w:rFonts w:ascii="Times New Roman" w:hAnsi="Times New Roman"/>
          <w:bCs/>
          <w:sz w:val="28"/>
          <w:szCs w:val="28"/>
          <w:lang w:eastAsia="ru-RU"/>
        </w:rPr>
      </w:pPr>
      <w:r>
        <w:rPr>
          <w:rFonts w:ascii="Times New Roman" w:hAnsi="Times New Roman"/>
          <w:bCs/>
          <w:sz w:val="28"/>
          <w:szCs w:val="28"/>
          <w:lang w:eastAsia="ru-RU"/>
        </w:rPr>
        <w:lastRenderedPageBreak/>
        <w:t xml:space="preserve">Одной из </w:t>
      </w:r>
      <w:r w:rsidR="0047145A">
        <w:rPr>
          <w:rFonts w:ascii="Times New Roman" w:hAnsi="Times New Roman"/>
          <w:bCs/>
          <w:sz w:val="28"/>
          <w:szCs w:val="28"/>
          <w:lang w:eastAsia="ru-RU"/>
        </w:rPr>
        <w:t xml:space="preserve">главных </w:t>
      </w:r>
      <w:r>
        <w:rPr>
          <w:rFonts w:ascii="Times New Roman" w:hAnsi="Times New Roman"/>
          <w:bCs/>
          <w:sz w:val="28"/>
          <w:szCs w:val="28"/>
          <w:lang w:eastAsia="ru-RU"/>
        </w:rPr>
        <w:t>проблем «</w:t>
      </w:r>
      <w:r w:rsidR="00D71FE9">
        <w:rPr>
          <w:rFonts w:ascii="Times New Roman" w:hAnsi="Times New Roman"/>
          <w:bCs/>
          <w:sz w:val="28"/>
          <w:szCs w:val="28"/>
          <w:lang w:eastAsia="ru-RU"/>
        </w:rPr>
        <w:t>АвтоВАЗ» является потеря прибыли из-за долларовых обязательств в которых осуществляется закупка производственного материала.</w:t>
      </w:r>
      <w:r>
        <w:rPr>
          <w:rFonts w:ascii="Times New Roman" w:hAnsi="Times New Roman"/>
          <w:bCs/>
          <w:sz w:val="28"/>
          <w:szCs w:val="28"/>
          <w:lang w:eastAsia="ru-RU"/>
        </w:rPr>
        <w:t xml:space="preserve"> Высокие расходы от курсовой разницы по </w:t>
      </w:r>
      <w:r w:rsidR="00D71FE9">
        <w:rPr>
          <w:rFonts w:ascii="Times New Roman" w:hAnsi="Times New Roman"/>
          <w:bCs/>
          <w:sz w:val="28"/>
          <w:szCs w:val="28"/>
          <w:lang w:eastAsia="ru-RU"/>
        </w:rPr>
        <w:t>валютным обязательствам, создающие</w:t>
      </w:r>
      <w:r>
        <w:rPr>
          <w:rFonts w:ascii="Times New Roman" w:hAnsi="Times New Roman"/>
          <w:bCs/>
          <w:sz w:val="28"/>
          <w:szCs w:val="28"/>
          <w:lang w:eastAsia="ru-RU"/>
        </w:rPr>
        <w:t xml:space="preserve"> обесценивание финансовых вложений.</w:t>
      </w:r>
      <w:r w:rsidR="00D71FE9">
        <w:rPr>
          <w:rFonts w:ascii="Times New Roman" w:hAnsi="Times New Roman"/>
          <w:bCs/>
          <w:sz w:val="28"/>
          <w:szCs w:val="28"/>
          <w:lang w:eastAsia="ru-RU"/>
        </w:rPr>
        <w:t xml:space="preserve"> При помощи программы утилизации и обновления модельного ряда  «АвтоВАЗ» все же намерен выйти на прибыль.</w:t>
      </w:r>
    </w:p>
    <w:p w:rsidR="00D71FE9" w:rsidRDefault="00D71FE9" w:rsidP="006A21BA">
      <w:pPr>
        <w:contextualSpacing/>
        <w:rPr>
          <w:rFonts w:ascii="Times New Roman" w:hAnsi="Times New Roman"/>
          <w:bCs/>
          <w:sz w:val="28"/>
          <w:szCs w:val="28"/>
          <w:lang w:eastAsia="ru-RU"/>
        </w:rPr>
      </w:pPr>
      <w:r>
        <w:rPr>
          <w:rFonts w:ascii="Times New Roman" w:hAnsi="Times New Roman"/>
          <w:bCs/>
          <w:sz w:val="28"/>
          <w:szCs w:val="28"/>
          <w:lang w:eastAsia="ru-RU"/>
        </w:rPr>
        <w:t xml:space="preserve">Таким образом, мы приходим к такому выводу, что </w:t>
      </w:r>
      <w:r w:rsidRPr="00D21861">
        <w:rPr>
          <w:rFonts w:ascii="Times New Roman" w:hAnsi="Times New Roman"/>
          <w:bCs/>
          <w:sz w:val="28"/>
          <w:szCs w:val="28"/>
          <w:lang w:eastAsia="ru-RU"/>
        </w:rPr>
        <w:t>любое промышленное предприятие сталкивается с серьезными финансовыми проблемами и жесткой конкуренцией на отечественных и международных товарных рынках.</w:t>
      </w:r>
      <w:r>
        <w:rPr>
          <w:rFonts w:ascii="Times New Roman" w:hAnsi="Times New Roman"/>
          <w:bCs/>
          <w:sz w:val="28"/>
          <w:szCs w:val="28"/>
          <w:lang w:eastAsia="ru-RU"/>
        </w:rPr>
        <w:t xml:space="preserve">  И всё же </w:t>
      </w:r>
      <w:r w:rsidR="003B7DC3" w:rsidRPr="003B7DC3">
        <w:rPr>
          <w:rFonts w:ascii="Times New Roman" w:hAnsi="Times New Roman"/>
          <w:bCs/>
          <w:sz w:val="28"/>
          <w:szCs w:val="28"/>
          <w:lang w:eastAsia="ru-RU"/>
        </w:rPr>
        <w:t>несмотря на сложившиеся ситуации</w:t>
      </w:r>
      <w:r w:rsidR="003B7DC3">
        <w:rPr>
          <w:rFonts w:ascii="Times New Roman" w:hAnsi="Times New Roman"/>
          <w:bCs/>
          <w:sz w:val="28"/>
          <w:szCs w:val="28"/>
          <w:lang w:eastAsia="ru-RU"/>
        </w:rPr>
        <w:t xml:space="preserve"> </w:t>
      </w:r>
      <w:r>
        <w:rPr>
          <w:rFonts w:ascii="Times New Roman" w:hAnsi="Times New Roman"/>
          <w:bCs/>
          <w:sz w:val="28"/>
          <w:szCs w:val="28"/>
          <w:lang w:eastAsia="ru-RU"/>
        </w:rPr>
        <w:t>ищет новые пути решения проблем.</w:t>
      </w:r>
    </w:p>
    <w:p w:rsidR="006A21BA" w:rsidRPr="00D21861" w:rsidRDefault="006A21BA" w:rsidP="006A21BA">
      <w:pPr>
        <w:contextualSpacing/>
        <w:rPr>
          <w:rFonts w:ascii="Times New Roman" w:hAnsi="Times New Roman"/>
          <w:bCs/>
          <w:sz w:val="28"/>
          <w:szCs w:val="28"/>
          <w:lang w:eastAsia="ru-RU"/>
        </w:rPr>
      </w:pPr>
      <w:r>
        <w:rPr>
          <w:rFonts w:ascii="Times New Roman" w:hAnsi="Times New Roman"/>
          <w:bCs/>
          <w:sz w:val="28"/>
          <w:szCs w:val="28"/>
          <w:lang w:eastAsia="ru-RU"/>
        </w:rPr>
        <w:t xml:space="preserve"> </w:t>
      </w:r>
    </w:p>
    <w:p w:rsidR="00283097" w:rsidRDefault="00283097"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0C33ED">
      <w:pPr>
        <w:jc w:val="center"/>
        <w:outlineLvl w:val="0"/>
        <w:rPr>
          <w:rFonts w:ascii="Times New Roman" w:hAnsi="Times New Roman"/>
          <w:bCs/>
          <w:color w:val="000000"/>
          <w:sz w:val="28"/>
          <w:szCs w:val="28"/>
        </w:rPr>
      </w:pPr>
    </w:p>
    <w:p w:rsidR="00135821" w:rsidRDefault="00135821" w:rsidP="003B7DC3">
      <w:pPr>
        <w:ind w:firstLine="0"/>
        <w:outlineLvl w:val="0"/>
        <w:rPr>
          <w:rFonts w:ascii="Times New Roman" w:hAnsi="Times New Roman"/>
          <w:bCs/>
          <w:color w:val="000000"/>
          <w:sz w:val="28"/>
          <w:szCs w:val="28"/>
        </w:rPr>
      </w:pPr>
    </w:p>
    <w:p w:rsidR="003B7DC3" w:rsidRDefault="003B7DC3" w:rsidP="003B7DC3">
      <w:pPr>
        <w:ind w:firstLine="0"/>
        <w:outlineLvl w:val="0"/>
        <w:rPr>
          <w:rFonts w:ascii="Times New Roman" w:hAnsi="Times New Roman"/>
          <w:bCs/>
          <w:color w:val="000000"/>
          <w:sz w:val="28"/>
          <w:szCs w:val="28"/>
        </w:rPr>
      </w:pPr>
    </w:p>
    <w:p w:rsidR="00663BF1" w:rsidRDefault="00663BF1" w:rsidP="000C33ED">
      <w:pPr>
        <w:jc w:val="center"/>
        <w:outlineLvl w:val="0"/>
        <w:rPr>
          <w:rFonts w:ascii="Times New Roman" w:hAnsi="Times New Roman"/>
          <w:bCs/>
          <w:color w:val="000000"/>
          <w:sz w:val="28"/>
          <w:szCs w:val="28"/>
        </w:rPr>
      </w:pPr>
      <w:r>
        <w:rPr>
          <w:rFonts w:ascii="Times New Roman" w:hAnsi="Times New Roman"/>
          <w:bCs/>
          <w:color w:val="000000"/>
          <w:sz w:val="28"/>
          <w:szCs w:val="28"/>
        </w:rPr>
        <w:lastRenderedPageBreak/>
        <w:t>Заключение</w:t>
      </w:r>
    </w:p>
    <w:p w:rsidR="00283097" w:rsidRPr="00060894" w:rsidRDefault="00283097" w:rsidP="00601197">
      <w:pPr>
        <w:jc w:val="center"/>
        <w:outlineLvl w:val="0"/>
        <w:rPr>
          <w:rFonts w:ascii="Times New Roman" w:hAnsi="Times New Roman"/>
          <w:bCs/>
          <w:color w:val="000000"/>
          <w:sz w:val="28"/>
          <w:szCs w:val="28"/>
        </w:rPr>
      </w:pPr>
    </w:p>
    <w:p w:rsidR="00663BF1" w:rsidRPr="00060894" w:rsidRDefault="00663BF1" w:rsidP="00601197">
      <w:pPr>
        <w:contextualSpacing/>
        <w:rPr>
          <w:rFonts w:ascii="Times New Roman" w:hAnsi="Times New Roman"/>
          <w:bCs/>
          <w:color w:val="000000"/>
          <w:sz w:val="28"/>
          <w:szCs w:val="28"/>
        </w:rPr>
      </w:pPr>
      <w:r w:rsidRPr="00060894">
        <w:rPr>
          <w:rFonts w:ascii="Times New Roman" w:hAnsi="Times New Roman"/>
          <w:bCs/>
          <w:color w:val="000000"/>
          <w:sz w:val="28"/>
          <w:szCs w:val="28"/>
        </w:rPr>
        <w:t>Созданная на ОАО «АвтоВАЗ» служба маркетинга является очень эффективной структурой, основными направлениями деятельности которого являются продвижение товара и распределение товара. В этих направлениях маркетологи добились особого успеха, хотя, возможно, это только относительный успех, если сравнивать «АвтоВАЗ» с другими автопроизводителями.</w:t>
      </w:r>
    </w:p>
    <w:p w:rsidR="00663BF1" w:rsidRPr="00060894" w:rsidRDefault="00663BF1" w:rsidP="00601197">
      <w:pPr>
        <w:contextualSpacing/>
        <w:rPr>
          <w:rFonts w:ascii="Times New Roman" w:hAnsi="Times New Roman"/>
          <w:bCs/>
          <w:color w:val="000000"/>
          <w:sz w:val="28"/>
          <w:szCs w:val="28"/>
        </w:rPr>
      </w:pPr>
      <w:r w:rsidRPr="00060894">
        <w:rPr>
          <w:rFonts w:ascii="Times New Roman" w:hAnsi="Times New Roman"/>
          <w:bCs/>
          <w:color w:val="000000"/>
          <w:sz w:val="28"/>
          <w:szCs w:val="28"/>
        </w:rPr>
        <w:t>Рассмотрим возможные параметры улучшения деятельности маркетинговой службы.</w:t>
      </w:r>
    </w:p>
    <w:p w:rsidR="00663BF1" w:rsidRPr="00060894" w:rsidRDefault="00663BF1" w:rsidP="00601197">
      <w:pPr>
        <w:contextualSpacing/>
        <w:rPr>
          <w:rFonts w:ascii="Times New Roman" w:hAnsi="Times New Roman"/>
          <w:bCs/>
          <w:color w:val="000000"/>
          <w:sz w:val="28"/>
          <w:szCs w:val="28"/>
        </w:rPr>
      </w:pPr>
      <w:r w:rsidRPr="00060894">
        <w:rPr>
          <w:rFonts w:ascii="Times New Roman" w:hAnsi="Times New Roman"/>
          <w:bCs/>
          <w:color w:val="000000"/>
          <w:sz w:val="28"/>
          <w:szCs w:val="28"/>
        </w:rPr>
        <w:t>Во-первых, в работе над товаром, следует уделить особое внимание качественным параметрам продукции. Служба маркетинга могла бы в данном случае проводить учет и анализ обращений автовладельцев за технической помощью, выявлять, какие из узлов и деталей автомобилей поставляются производителями на завод некачественными и соответственно скорректировать политику предприятия в области работы с поставщиками. Также, на мой взгляд, следовало бы учесть пожелания лиц, участвовавших в тест-драйвах автомобиля «Лада Калина». Если верить журналу «Newsweek», и корреспонден</w:t>
      </w:r>
      <w:r>
        <w:rPr>
          <w:rFonts w:ascii="Times New Roman" w:hAnsi="Times New Roman"/>
          <w:bCs/>
          <w:color w:val="000000"/>
          <w:sz w:val="28"/>
          <w:szCs w:val="28"/>
        </w:rPr>
        <w:t>ту издания «Автоизвестия.Ру»</w:t>
      </w:r>
      <w:r w:rsidRPr="00060894">
        <w:rPr>
          <w:rFonts w:ascii="Times New Roman" w:hAnsi="Times New Roman"/>
          <w:bCs/>
          <w:color w:val="000000"/>
          <w:sz w:val="28"/>
          <w:szCs w:val="28"/>
        </w:rPr>
        <w:t>, автомобиль «Лада Калина» еще является «сырым» и недоработанным, встречаются отдельные недостатки, которые с точки зрения потребителя могут быть очень серьезными, хотя и не относится к неисправностям (к примеру, медленная работа предлагающейся в качестве опции автоматической коробки передач).</w:t>
      </w:r>
    </w:p>
    <w:p w:rsidR="00663BF1" w:rsidRPr="00060894" w:rsidRDefault="00663BF1" w:rsidP="00601197">
      <w:pPr>
        <w:contextualSpacing/>
        <w:rPr>
          <w:rFonts w:ascii="Times New Roman" w:hAnsi="Times New Roman"/>
          <w:bCs/>
          <w:color w:val="000000"/>
          <w:sz w:val="28"/>
          <w:szCs w:val="28"/>
        </w:rPr>
      </w:pPr>
      <w:r w:rsidRPr="00060894">
        <w:rPr>
          <w:rFonts w:ascii="Times New Roman" w:hAnsi="Times New Roman"/>
          <w:bCs/>
          <w:color w:val="000000"/>
          <w:sz w:val="28"/>
          <w:szCs w:val="28"/>
        </w:rPr>
        <w:t xml:space="preserve">Во-вторых, в продвижении товара следует, на мой взгляд, больше внимания уделять рекламе и рекламным акциям, а также мероприятиям, направленным на привлечение и удержание клиента (скидки при последующем обслуживании, различные бесплатные сервисные дополнительные услуги при покупке автомобиля). Данное направление деятельности маркетинговой службы на ОАО «АвтоВАЗ» является одним из наиболее разработанных, и я могу лишь согласиться с мнением маркетологов </w:t>
      </w:r>
      <w:r w:rsidRPr="00060894">
        <w:rPr>
          <w:rFonts w:ascii="Times New Roman" w:hAnsi="Times New Roman"/>
          <w:bCs/>
          <w:color w:val="000000"/>
          <w:sz w:val="28"/>
          <w:szCs w:val="28"/>
        </w:rPr>
        <w:lastRenderedPageBreak/>
        <w:t>«АвтоВАЗа», что реклама должна формировать у потребителя положительный образ и высокую репутацию завода, то есть завод должен заниматься рекламой бренда, а реклама отдельных моделей автомобилей должна носить информативный характер. Также следует отметить, что маркетологами предприятия разработаны новые методы продажи автомобилей, такие как продажа автомобиля в лизинг, продажа с использованием современных телекоммуникационных систем, обмен старого автомобиля на новых, и так далее. Начало их активного применения одновременно с выпуском новой модели «Лада Калина» может значительно усилить успех новинки на российском рынке.</w:t>
      </w:r>
    </w:p>
    <w:p w:rsidR="00663BF1" w:rsidRPr="00060894" w:rsidRDefault="00663BF1" w:rsidP="00601197">
      <w:pPr>
        <w:contextualSpacing/>
        <w:rPr>
          <w:rFonts w:ascii="Times New Roman" w:hAnsi="Times New Roman"/>
          <w:bCs/>
          <w:color w:val="000000"/>
          <w:sz w:val="28"/>
          <w:szCs w:val="28"/>
        </w:rPr>
      </w:pPr>
      <w:r w:rsidRPr="00060894">
        <w:rPr>
          <w:rFonts w:ascii="Times New Roman" w:hAnsi="Times New Roman"/>
          <w:bCs/>
          <w:color w:val="000000"/>
          <w:sz w:val="28"/>
          <w:szCs w:val="28"/>
        </w:rPr>
        <w:t>В третьих, распределение товара. Спрос на автомобили «Лада» различен в различных частях России, и, соответственно, на новую модель «Лада Калина» он также будет различным, поэтому следует учитывать это при распределении продукции по каналам сбыта.</w:t>
      </w:r>
    </w:p>
    <w:p w:rsidR="00663BF1" w:rsidRDefault="00663BF1" w:rsidP="00601197">
      <w:pPr>
        <w:contextualSpacing/>
        <w:rPr>
          <w:rFonts w:ascii="Times New Roman" w:hAnsi="Times New Roman"/>
          <w:bCs/>
          <w:color w:val="000000"/>
          <w:sz w:val="28"/>
          <w:szCs w:val="28"/>
        </w:rPr>
      </w:pPr>
      <w:r w:rsidRPr="00060894">
        <w:rPr>
          <w:rFonts w:ascii="Times New Roman" w:hAnsi="Times New Roman"/>
          <w:bCs/>
          <w:color w:val="000000"/>
          <w:sz w:val="28"/>
          <w:szCs w:val="28"/>
        </w:rPr>
        <w:t>В-четвертых, определение цены товара. Здесь маркетинговая служба может особо показать свою эффективность. Решение о ценах зачастую принимается финансовыми работниками, в то время как они не могут учесть рыночной ситуации и возможных последствий установления излишне низкой или высокой цены. Поэтому финансистам очень тяжело установить наилучшую цену на товар, которая бы отражала ценность товара в глазах потребителя и приносила бы максимальную прибыль. Всеми этими возможностями и способностями обладает маркетинговая служба. Эта структура на ОАО «АВТОВАЗ» пользуется только собственной информацией, которую получает от многочисленных представителей в регионах, действует эффективно и способна давать очень точный прогноз в части спроса. При тесном сотрудничестве с финансовой службой предприятия, маркетологи могут выработать ценовую стратегию работы на рынке с учетом возможных перспектив развития ситуации на рынке, которая позволит предприятию получить максимальную прибыль. В настоящее время такого тесного сотрудничества на предприятии еще не достигнуто.</w:t>
      </w:r>
    </w:p>
    <w:p w:rsidR="00663BF1" w:rsidRPr="00060894" w:rsidRDefault="00663BF1" w:rsidP="00601197">
      <w:pPr>
        <w:contextualSpacing/>
        <w:rPr>
          <w:rFonts w:ascii="Times New Roman" w:hAnsi="Times New Roman"/>
          <w:bCs/>
          <w:color w:val="000000"/>
          <w:sz w:val="28"/>
          <w:szCs w:val="28"/>
        </w:rPr>
      </w:pPr>
      <w:r w:rsidRPr="00060894">
        <w:rPr>
          <w:rFonts w:ascii="Times New Roman" w:hAnsi="Times New Roman"/>
          <w:bCs/>
          <w:color w:val="000000"/>
          <w:sz w:val="28"/>
          <w:szCs w:val="28"/>
        </w:rPr>
        <w:lastRenderedPageBreak/>
        <w:t xml:space="preserve">Что же касается метода ценообразования, который был бы идеальным в ситуации с автомобилем «Лада Калина», то тут можно применять метод «жизненного цикла товара», то есть в первое время, в период, когда новинка только появится на рынке и будет предполагаемый маркетологами ажиотажный спрос, можно устанавливать завышенные цены на автомобиль. Вполне возможно, что цена в 7500 тысяч долларов США, объявленная в качестве будущей цены новой модели, уже и есть цена, которая специально завышена и в дальнейшем будет изменяться в меньшую сторону. Далее, о мере насыщения рынка новыми автомобилями, возможно уменьшение цены, в целях увеличения спроса. Следует однако заметить, что цена на новый автомобиль держится на уровне новых автомобилей «десятого семейства» ВАЗ, то есть новый автомобиль в первое время не будет значительно превосходить иную продукцию завода по стоимостной характеристике, и следовательно, завод имеет возможность повысить цену на новую модель, если прогнозы относительно высокого спроса на автомобиль «Лада Калина» подтвердятся. </w:t>
      </w:r>
    </w:p>
    <w:p w:rsidR="00663BF1" w:rsidRDefault="00663BF1" w:rsidP="00283097">
      <w:pPr>
        <w:rPr>
          <w:rFonts w:ascii="Times New Roman" w:hAnsi="Times New Roman"/>
          <w:bCs/>
          <w:color w:val="000000"/>
          <w:sz w:val="28"/>
          <w:szCs w:val="28"/>
        </w:rPr>
      </w:pPr>
    </w:p>
    <w:p w:rsidR="00663BF1" w:rsidRDefault="00663BF1" w:rsidP="00283097">
      <w:pPr>
        <w:rPr>
          <w:rFonts w:ascii="Times New Roman" w:hAnsi="Times New Roman"/>
          <w:bCs/>
          <w:color w:val="000000"/>
          <w:sz w:val="28"/>
          <w:szCs w:val="28"/>
        </w:rPr>
      </w:pPr>
    </w:p>
    <w:p w:rsidR="00663BF1" w:rsidRDefault="00663BF1" w:rsidP="00E60350">
      <w:pPr>
        <w:rPr>
          <w:rFonts w:ascii="Times New Roman" w:hAnsi="Times New Roman"/>
          <w:bCs/>
          <w:color w:val="000000"/>
          <w:sz w:val="28"/>
          <w:szCs w:val="28"/>
        </w:rPr>
      </w:pPr>
    </w:p>
    <w:p w:rsidR="00663BF1" w:rsidRDefault="00663BF1" w:rsidP="00E60350">
      <w:pPr>
        <w:rPr>
          <w:rFonts w:ascii="Times New Roman" w:hAnsi="Times New Roman"/>
          <w:bCs/>
          <w:color w:val="000000"/>
          <w:sz w:val="28"/>
          <w:szCs w:val="28"/>
        </w:rPr>
      </w:pPr>
    </w:p>
    <w:p w:rsidR="00663BF1" w:rsidRDefault="00663BF1" w:rsidP="00E60350">
      <w:pPr>
        <w:rPr>
          <w:rFonts w:ascii="Times New Roman" w:hAnsi="Times New Roman"/>
          <w:bCs/>
          <w:color w:val="000000"/>
          <w:sz w:val="28"/>
          <w:szCs w:val="28"/>
        </w:rPr>
      </w:pPr>
    </w:p>
    <w:p w:rsidR="00663BF1" w:rsidRDefault="00663BF1" w:rsidP="00E60350">
      <w:pPr>
        <w:rPr>
          <w:rFonts w:ascii="Times New Roman" w:hAnsi="Times New Roman"/>
          <w:bCs/>
          <w:color w:val="000000"/>
          <w:sz w:val="28"/>
          <w:szCs w:val="28"/>
        </w:rPr>
      </w:pPr>
    </w:p>
    <w:p w:rsidR="00663BF1" w:rsidRDefault="00663BF1" w:rsidP="00E60350">
      <w:pPr>
        <w:rPr>
          <w:rFonts w:ascii="Times New Roman" w:hAnsi="Times New Roman"/>
          <w:bCs/>
          <w:color w:val="000000"/>
          <w:sz w:val="28"/>
          <w:szCs w:val="28"/>
        </w:rPr>
      </w:pPr>
    </w:p>
    <w:p w:rsidR="00663BF1" w:rsidRDefault="00663BF1" w:rsidP="00E60350">
      <w:pPr>
        <w:rPr>
          <w:rFonts w:ascii="Times New Roman" w:hAnsi="Times New Roman"/>
          <w:bCs/>
          <w:color w:val="000000"/>
          <w:sz w:val="28"/>
          <w:szCs w:val="28"/>
        </w:rPr>
      </w:pPr>
    </w:p>
    <w:p w:rsidR="009A084E" w:rsidRDefault="009A084E" w:rsidP="00E60350">
      <w:pPr>
        <w:rPr>
          <w:rFonts w:ascii="Times New Roman" w:hAnsi="Times New Roman"/>
          <w:bCs/>
          <w:color w:val="000000"/>
          <w:sz w:val="28"/>
          <w:szCs w:val="28"/>
        </w:rPr>
      </w:pPr>
    </w:p>
    <w:p w:rsidR="009A084E" w:rsidRDefault="009A084E" w:rsidP="00E60350">
      <w:pPr>
        <w:rPr>
          <w:rFonts w:ascii="Times New Roman" w:hAnsi="Times New Roman"/>
          <w:bCs/>
          <w:color w:val="000000"/>
          <w:sz w:val="28"/>
          <w:szCs w:val="28"/>
        </w:rPr>
      </w:pPr>
    </w:p>
    <w:p w:rsidR="009A084E" w:rsidRDefault="009A084E" w:rsidP="00E60350">
      <w:pPr>
        <w:rPr>
          <w:rFonts w:ascii="Times New Roman" w:hAnsi="Times New Roman"/>
          <w:bCs/>
          <w:color w:val="000000"/>
          <w:sz w:val="28"/>
          <w:szCs w:val="28"/>
        </w:rPr>
      </w:pPr>
    </w:p>
    <w:p w:rsidR="009A084E" w:rsidRDefault="009A084E" w:rsidP="00E60350">
      <w:pPr>
        <w:rPr>
          <w:rFonts w:ascii="Times New Roman" w:hAnsi="Times New Roman"/>
          <w:bCs/>
          <w:color w:val="000000"/>
          <w:sz w:val="28"/>
          <w:szCs w:val="28"/>
        </w:rPr>
      </w:pPr>
    </w:p>
    <w:p w:rsidR="009A084E" w:rsidRDefault="009A084E" w:rsidP="00E60350">
      <w:pPr>
        <w:rPr>
          <w:rFonts w:ascii="Times New Roman" w:hAnsi="Times New Roman"/>
          <w:bCs/>
          <w:color w:val="000000"/>
          <w:sz w:val="28"/>
          <w:szCs w:val="28"/>
        </w:rPr>
      </w:pPr>
    </w:p>
    <w:p w:rsidR="009A084E" w:rsidRDefault="009A084E" w:rsidP="00E60350">
      <w:pPr>
        <w:rPr>
          <w:rFonts w:ascii="Times New Roman" w:hAnsi="Times New Roman"/>
          <w:bCs/>
          <w:color w:val="000000"/>
          <w:sz w:val="28"/>
          <w:szCs w:val="28"/>
        </w:rPr>
      </w:pPr>
    </w:p>
    <w:p w:rsidR="00663BF1" w:rsidRDefault="00663BF1" w:rsidP="009A084E">
      <w:pPr>
        <w:jc w:val="center"/>
        <w:outlineLvl w:val="0"/>
        <w:rPr>
          <w:rFonts w:ascii="Times New Roman" w:hAnsi="Times New Roman"/>
          <w:bCs/>
          <w:color w:val="000000"/>
          <w:sz w:val="28"/>
          <w:szCs w:val="28"/>
        </w:rPr>
      </w:pPr>
      <w:r>
        <w:rPr>
          <w:rFonts w:ascii="Times New Roman" w:hAnsi="Times New Roman"/>
          <w:bCs/>
          <w:color w:val="000000"/>
          <w:sz w:val="28"/>
          <w:szCs w:val="28"/>
        </w:rPr>
        <w:lastRenderedPageBreak/>
        <w:t>Список использованной литературы</w:t>
      </w:r>
    </w:p>
    <w:p w:rsidR="009A084E" w:rsidRDefault="009A084E" w:rsidP="009A084E">
      <w:pPr>
        <w:jc w:val="center"/>
        <w:outlineLvl w:val="0"/>
        <w:rPr>
          <w:rFonts w:ascii="Times New Roman" w:hAnsi="Times New Roman"/>
          <w:bCs/>
          <w:color w:val="000000"/>
          <w:sz w:val="28"/>
          <w:szCs w:val="28"/>
        </w:rPr>
      </w:pPr>
    </w:p>
    <w:p w:rsidR="00663BF1" w:rsidRDefault="00663BF1" w:rsidP="009A084E">
      <w:pPr>
        <w:rPr>
          <w:rFonts w:ascii="Times New Roman" w:hAnsi="Times New Roman"/>
          <w:bCs/>
          <w:color w:val="000000"/>
          <w:sz w:val="28"/>
          <w:szCs w:val="28"/>
        </w:rPr>
      </w:pPr>
      <w:r w:rsidRPr="00DE0400">
        <w:rPr>
          <w:rFonts w:ascii="Times New Roman" w:hAnsi="Times New Roman"/>
          <w:bCs/>
          <w:color w:val="000000"/>
          <w:sz w:val="28"/>
          <w:szCs w:val="28"/>
        </w:rPr>
        <w:t>1.</w:t>
      </w:r>
      <w:r>
        <w:rPr>
          <w:rFonts w:ascii="Times New Roman" w:hAnsi="Times New Roman"/>
          <w:bCs/>
          <w:color w:val="000000"/>
          <w:sz w:val="28"/>
          <w:szCs w:val="28"/>
        </w:rPr>
        <w:t xml:space="preserve"> </w:t>
      </w:r>
      <w:r w:rsidRPr="00DE0400">
        <w:rPr>
          <w:rFonts w:ascii="Times New Roman" w:hAnsi="Times New Roman"/>
          <w:bCs/>
          <w:color w:val="000000"/>
          <w:sz w:val="28"/>
          <w:szCs w:val="28"/>
        </w:rPr>
        <w:t xml:space="preserve"> </w:t>
      </w:r>
      <w:r w:rsidRPr="00060894">
        <w:rPr>
          <w:rFonts w:ascii="Times New Roman" w:hAnsi="Times New Roman"/>
          <w:bCs/>
          <w:color w:val="000000"/>
          <w:sz w:val="28"/>
          <w:szCs w:val="28"/>
        </w:rPr>
        <w:t>АВТОВАЗ на рубеже эпох. Монография под ред. Абалкина Л. И. - Моск</w:t>
      </w:r>
      <w:r>
        <w:rPr>
          <w:rFonts w:ascii="Times New Roman" w:hAnsi="Times New Roman"/>
          <w:bCs/>
          <w:color w:val="000000"/>
          <w:sz w:val="28"/>
          <w:szCs w:val="28"/>
        </w:rPr>
        <w:t>ва, Институт экономики РАН, 2010</w:t>
      </w:r>
      <w:r w:rsidRPr="00060894">
        <w:rPr>
          <w:rFonts w:ascii="Times New Roman" w:hAnsi="Times New Roman"/>
          <w:bCs/>
          <w:color w:val="000000"/>
          <w:sz w:val="28"/>
          <w:szCs w:val="28"/>
        </w:rPr>
        <w:t>,</w:t>
      </w:r>
      <w:r>
        <w:rPr>
          <w:rFonts w:ascii="Times New Roman" w:hAnsi="Times New Roman"/>
          <w:bCs/>
          <w:color w:val="000000"/>
          <w:sz w:val="28"/>
          <w:szCs w:val="28"/>
        </w:rPr>
        <w:t xml:space="preserve"> -</w:t>
      </w:r>
      <w:r w:rsidRPr="00060894">
        <w:rPr>
          <w:rFonts w:ascii="Times New Roman" w:hAnsi="Times New Roman"/>
          <w:bCs/>
          <w:color w:val="000000"/>
          <w:sz w:val="28"/>
          <w:szCs w:val="28"/>
        </w:rPr>
        <w:t xml:space="preserve"> 270с.</w:t>
      </w:r>
    </w:p>
    <w:p w:rsidR="00663BF1" w:rsidRDefault="00663BF1" w:rsidP="009A084E">
      <w:pPr>
        <w:rPr>
          <w:rFonts w:ascii="Times New Roman" w:hAnsi="Times New Roman"/>
          <w:sz w:val="28"/>
          <w:szCs w:val="28"/>
          <w:lang w:eastAsia="ru-RU"/>
        </w:rPr>
      </w:pPr>
      <w:r>
        <w:rPr>
          <w:rFonts w:ascii="Times New Roman" w:hAnsi="Times New Roman"/>
          <w:sz w:val="28"/>
          <w:szCs w:val="28"/>
          <w:lang w:eastAsia="ru-RU"/>
        </w:rPr>
        <w:t xml:space="preserve">2.  </w:t>
      </w:r>
      <w:r w:rsidRPr="00834A5F">
        <w:rPr>
          <w:rFonts w:ascii="Times New Roman" w:hAnsi="Times New Roman"/>
          <w:bCs/>
          <w:color w:val="000000"/>
          <w:sz w:val="28"/>
          <w:szCs w:val="28"/>
        </w:rPr>
        <w:t>Богданов, А. Имитационная модель жизненного цикла продукта</w:t>
      </w:r>
      <w:r>
        <w:rPr>
          <w:rFonts w:ascii="Times New Roman" w:hAnsi="Times New Roman"/>
          <w:bCs/>
          <w:color w:val="000000"/>
          <w:sz w:val="28"/>
          <w:szCs w:val="28"/>
        </w:rPr>
        <w:t xml:space="preserve">: учебник / Маркетинг, 2006. - </w:t>
      </w:r>
      <w:r w:rsidRPr="00834A5F">
        <w:rPr>
          <w:rFonts w:ascii="Times New Roman" w:hAnsi="Times New Roman"/>
          <w:bCs/>
          <w:color w:val="000000"/>
          <w:sz w:val="28"/>
          <w:szCs w:val="28"/>
        </w:rPr>
        <w:t>56-62</w:t>
      </w:r>
      <w:r>
        <w:rPr>
          <w:rFonts w:ascii="Times New Roman" w:hAnsi="Times New Roman"/>
          <w:bCs/>
          <w:color w:val="000000"/>
          <w:sz w:val="28"/>
          <w:szCs w:val="28"/>
        </w:rPr>
        <w:t xml:space="preserve"> с</w:t>
      </w:r>
      <w:r w:rsidRPr="00834A5F">
        <w:rPr>
          <w:rFonts w:ascii="Times New Roman" w:hAnsi="Times New Roman"/>
          <w:bCs/>
          <w:color w:val="000000"/>
          <w:sz w:val="28"/>
          <w:szCs w:val="28"/>
        </w:rPr>
        <w:t>.</w:t>
      </w:r>
    </w:p>
    <w:p w:rsidR="00663BF1" w:rsidRDefault="00663BF1" w:rsidP="009A084E">
      <w:pPr>
        <w:rPr>
          <w:rFonts w:ascii="Times New Roman" w:hAnsi="Times New Roman"/>
          <w:sz w:val="28"/>
          <w:szCs w:val="28"/>
          <w:lang w:eastAsia="ru-RU"/>
        </w:rPr>
      </w:pPr>
      <w:r>
        <w:rPr>
          <w:rFonts w:ascii="Times New Roman" w:hAnsi="Times New Roman"/>
          <w:sz w:val="28"/>
          <w:szCs w:val="28"/>
          <w:lang w:eastAsia="ru-RU"/>
        </w:rPr>
        <w:t xml:space="preserve">3. </w:t>
      </w:r>
      <w:r w:rsidRPr="00DE0400">
        <w:rPr>
          <w:rFonts w:ascii="Times New Roman" w:hAnsi="Times New Roman"/>
          <w:sz w:val="28"/>
          <w:szCs w:val="28"/>
          <w:lang w:eastAsia="ru-RU"/>
        </w:rPr>
        <w:t>Виханский О.С., Наумов А.И. Менеджмент: учебник. - 3-е изд. / М.: Экономистъ, 2011. - 56с.</w:t>
      </w:r>
    </w:p>
    <w:p w:rsidR="00663BF1" w:rsidRPr="00F73973" w:rsidRDefault="00663BF1" w:rsidP="009A084E">
      <w:pPr>
        <w:contextualSpacing/>
        <w:rPr>
          <w:rFonts w:ascii="Times New Roman" w:hAnsi="Times New Roman"/>
          <w:bCs/>
          <w:sz w:val="28"/>
          <w:szCs w:val="28"/>
          <w:lang w:eastAsia="ru-RU"/>
        </w:rPr>
      </w:pPr>
      <w:r>
        <w:rPr>
          <w:rFonts w:ascii="Times New Roman" w:hAnsi="Times New Roman"/>
          <w:sz w:val="28"/>
          <w:szCs w:val="28"/>
          <w:lang w:eastAsia="ru-RU"/>
        </w:rPr>
        <w:t xml:space="preserve">4. </w:t>
      </w:r>
      <w:r>
        <w:rPr>
          <w:rFonts w:ascii="Times New Roman" w:hAnsi="Times New Roman"/>
          <w:bCs/>
          <w:sz w:val="28"/>
          <w:szCs w:val="28"/>
          <w:lang w:eastAsia="ru-RU"/>
        </w:rPr>
        <w:t>Годин, А.М. Маркетинг</w:t>
      </w:r>
      <w:r w:rsidRPr="00F73973">
        <w:rPr>
          <w:rFonts w:ascii="Times New Roman" w:hAnsi="Times New Roman"/>
          <w:bCs/>
          <w:sz w:val="28"/>
          <w:szCs w:val="28"/>
          <w:lang w:eastAsia="ru-RU"/>
        </w:rPr>
        <w:t xml:space="preserve">: учебник / «Дашков и Ко», 2006. </w:t>
      </w:r>
      <w:r>
        <w:rPr>
          <w:rFonts w:ascii="Times New Roman" w:hAnsi="Times New Roman"/>
          <w:bCs/>
          <w:sz w:val="28"/>
          <w:szCs w:val="28"/>
          <w:lang w:eastAsia="ru-RU"/>
        </w:rPr>
        <w:t xml:space="preserve">- </w:t>
      </w:r>
      <w:r w:rsidRPr="00F73973">
        <w:rPr>
          <w:rFonts w:ascii="Times New Roman" w:hAnsi="Times New Roman"/>
          <w:bCs/>
          <w:sz w:val="28"/>
          <w:szCs w:val="28"/>
          <w:lang w:eastAsia="ru-RU"/>
        </w:rPr>
        <w:t>760 с.</w:t>
      </w:r>
    </w:p>
    <w:p w:rsidR="00663BF1" w:rsidRPr="00060894" w:rsidRDefault="00663BF1" w:rsidP="009A084E">
      <w:pPr>
        <w:contextualSpacing/>
        <w:rPr>
          <w:rFonts w:ascii="Times New Roman" w:hAnsi="Times New Roman"/>
          <w:bCs/>
          <w:color w:val="000000"/>
          <w:sz w:val="28"/>
          <w:szCs w:val="28"/>
        </w:rPr>
      </w:pPr>
      <w:r>
        <w:rPr>
          <w:rFonts w:ascii="Times New Roman" w:hAnsi="Times New Roman"/>
          <w:sz w:val="28"/>
          <w:szCs w:val="28"/>
          <w:lang w:eastAsia="ru-RU"/>
        </w:rPr>
        <w:t xml:space="preserve">5. </w:t>
      </w:r>
      <w:r w:rsidRPr="00060894">
        <w:rPr>
          <w:rFonts w:ascii="Times New Roman" w:hAnsi="Times New Roman"/>
          <w:bCs/>
          <w:color w:val="000000"/>
          <w:sz w:val="28"/>
          <w:szCs w:val="28"/>
        </w:rPr>
        <w:t>Джон Иган. Анализ маркетинговых страт</w:t>
      </w:r>
      <w:r>
        <w:rPr>
          <w:rFonts w:ascii="Times New Roman" w:hAnsi="Times New Roman"/>
          <w:bCs/>
          <w:color w:val="000000"/>
          <w:sz w:val="28"/>
          <w:szCs w:val="28"/>
        </w:rPr>
        <w:t xml:space="preserve">егий: учебник / </w:t>
      </w:r>
      <w:r w:rsidRPr="00060894">
        <w:rPr>
          <w:rFonts w:ascii="Times New Roman" w:hAnsi="Times New Roman"/>
          <w:bCs/>
          <w:color w:val="000000"/>
          <w:sz w:val="28"/>
          <w:szCs w:val="28"/>
        </w:rPr>
        <w:t>М.: ЮНИТИ, 2008.- 363 с.</w:t>
      </w:r>
    </w:p>
    <w:p w:rsidR="00663BF1" w:rsidRDefault="00663BF1" w:rsidP="009A084E">
      <w:pPr>
        <w:rPr>
          <w:rFonts w:ascii="Times New Roman" w:hAnsi="Times New Roman"/>
          <w:bCs/>
          <w:color w:val="000000"/>
          <w:sz w:val="28"/>
          <w:szCs w:val="28"/>
        </w:rPr>
      </w:pPr>
      <w:r>
        <w:rPr>
          <w:rFonts w:ascii="Times New Roman" w:hAnsi="Times New Roman"/>
          <w:sz w:val="28"/>
          <w:szCs w:val="28"/>
          <w:lang w:eastAsia="ru-RU"/>
        </w:rPr>
        <w:t xml:space="preserve">6. </w:t>
      </w:r>
      <w:r>
        <w:rPr>
          <w:rFonts w:ascii="Times New Roman" w:hAnsi="Times New Roman"/>
          <w:bCs/>
          <w:color w:val="000000"/>
          <w:sz w:val="28"/>
          <w:szCs w:val="28"/>
        </w:rPr>
        <w:t>Ефремов</w:t>
      </w:r>
      <w:r w:rsidRPr="00E01DE8">
        <w:rPr>
          <w:rFonts w:ascii="Times New Roman" w:hAnsi="Times New Roman"/>
          <w:bCs/>
          <w:color w:val="000000"/>
          <w:sz w:val="28"/>
          <w:szCs w:val="28"/>
        </w:rPr>
        <w:t>. В. С. Стратегия бизнеса. Концепции и методы планирования</w:t>
      </w:r>
      <w:r>
        <w:rPr>
          <w:rFonts w:ascii="Times New Roman" w:hAnsi="Times New Roman"/>
          <w:bCs/>
          <w:color w:val="000000"/>
          <w:sz w:val="28"/>
          <w:szCs w:val="28"/>
        </w:rPr>
        <w:t>: учеб. пособие / Академия, 2012. – 102с.</w:t>
      </w:r>
    </w:p>
    <w:p w:rsidR="00663BF1" w:rsidRPr="00DE0400" w:rsidRDefault="00663BF1" w:rsidP="009A084E">
      <w:pPr>
        <w:rPr>
          <w:rFonts w:ascii="Times New Roman" w:hAnsi="Times New Roman"/>
          <w:sz w:val="28"/>
          <w:szCs w:val="28"/>
          <w:lang w:eastAsia="ru-RU"/>
        </w:rPr>
      </w:pPr>
      <w:r>
        <w:rPr>
          <w:rFonts w:ascii="Times New Roman" w:hAnsi="Times New Roman"/>
          <w:bCs/>
          <w:color w:val="000000"/>
          <w:sz w:val="28"/>
          <w:szCs w:val="28"/>
        </w:rPr>
        <w:t xml:space="preserve">7. </w:t>
      </w:r>
      <w:r>
        <w:rPr>
          <w:rFonts w:ascii="Times New Roman" w:hAnsi="Times New Roman"/>
          <w:bCs/>
          <w:sz w:val="28"/>
          <w:szCs w:val="28"/>
          <w:lang w:eastAsia="ru-RU"/>
        </w:rPr>
        <w:t>Ефремов.</w:t>
      </w:r>
      <w:r w:rsidRPr="00F73973">
        <w:rPr>
          <w:rFonts w:ascii="Times New Roman" w:hAnsi="Times New Roman"/>
          <w:bCs/>
          <w:sz w:val="28"/>
          <w:szCs w:val="28"/>
          <w:lang w:eastAsia="ru-RU"/>
        </w:rPr>
        <w:t xml:space="preserve"> В.С. Классические модели стратегического анализа и планирования: </w:t>
      </w:r>
      <w:r>
        <w:rPr>
          <w:rFonts w:ascii="Times New Roman" w:hAnsi="Times New Roman"/>
          <w:bCs/>
          <w:sz w:val="28"/>
          <w:szCs w:val="28"/>
          <w:lang w:eastAsia="ru-RU"/>
        </w:rPr>
        <w:t>учебник / Феникс, 2011. – 110с.</w:t>
      </w:r>
    </w:p>
    <w:p w:rsidR="00663BF1" w:rsidRDefault="00663BF1" w:rsidP="009A084E">
      <w:pPr>
        <w:contextualSpacing/>
        <w:rPr>
          <w:rFonts w:ascii="Times New Roman" w:hAnsi="Times New Roman"/>
          <w:bCs/>
          <w:sz w:val="28"/>
          <w:szCs w:val="28"/>
          <w:lang w:eastAsia="ru-RU"/>
        </w:rPr>
      </w:pPr>
      <w:r>
        <w:rPr>
          <w:rFonts w:ascii="Times New Roman" w:hAnsi="Times New Roman"/>
          <w:bCs/>
          <w:color w:val="000000"/>
          <w:sz w:val="28"/>
          <w:szCs w:val="28"/>
        </w:rPr>
        <w:t xml:space="preserve">8.  </w:t>
      </w:r>
      <w:r w:rsidRPr="00F73973">
        <w:rPr>
          <w:rFonts w:ascii="Times New Roman" w:hAnsi="Times New Roman"/>
          <w:bCs/>
          <w:sz w:val="28"/>
          <w:szCs w:val="28"/>
          <w:lang w:eastAsia="ru-RU"/>
        </w:rPr>
        <w:t xml:space="preserve">Коява, Л. От </w:t>
      </w:r>
      <w:r>
        <w:rPr>
          <w:rFonts w:ascii="Times New Roman" w:hAnsi="Times New Roman"/>
          <w:bCs/>
          <w:sz w:val="28"/>
          <w:szCs w:val="28"/>
          <w:lang w:eastAsia="ru-RU"/>
        </w:rPr>
        <w:t>рождения до смерти предприятия: учеб. пособие / Л. Коява 2006. – 95с.</w:t>
      </w:r>
    </w:p>
    <w:p w:rsidR="00663BF1" w:rsidRDefault="00663BF1" w:rsidP="009A084E">
      <w:pPr>
        <w:contextualSpacing/>
        <w:rPr>
          <w:rFonts w:ascii="Times New Roman" w:hAnsi="Times New Roman"/>
          <w:bCs/>
          <w:color w:val="000000"/>
          <w:sz w:val="28"/>
          <w:szCs w:val="28"/>
        </w:rPr>
      </w:pPr>
      <w:r>
        <w:rPr>
          <w:rFonts w:ascii="Times New Roman" w:hAnsi="Times New Roman"/>
          <w:bCs/>
          <w:sz w:val="28"/>
          <w:szCs w:val="28"/>
          <w:lang w:eastAsia="ru-RU"/>
        </w:rPr>
        <w:t xml:space="preserve">9. </w:t>
      </w:r>
      <w:r w:rsidRPr="00060894">
        <w:rPr>
          <w:rFonts w:ascii="Times New Roman" w:hAnsi="Times New Roman"/>
          <w:bCs/>
          <w:color w:val="000000"/>
          <w:sz w:val="28"/>
          <w:szCs w:val="28"/>
        </w:rPr>
        <w:t>Мурахтанова</w:t>
      </w:r>
      <w:r>
        <w:rPr>
          <w:rFonts w:ascii="Times New Roman" w:hAnsi="Times New Roman"/>
          <w:bCs/>
          <w:color w:val="000000"/>
          <w:sz w:val="28"/>
          <w:szCs w:val="28"/>
        </w:rPr>
        <w:t xml:space="preserve"> Н.Е., </w:t>
      </w:r>
      <w:r w:rsidRPr="00060894">
        <w:rPr>
          <w:rFonts w:ascii="Times New Roman" w:hAnsi="Times New Roman"/>
          <w:bCs/>
          <w:color w:val="000000"/>
          <w:sz w:val="28"/>
          <w:szCs w:val="28"/>
        </w:rPr>
        <w:t>Еремина</w:t>
      </w:r>
      <w:r>
        <w:rPr>
          <w:rFonts w:ascii="Times New Roman" w:hAnsi="Times New Roman"/>
          <w:bCs/>
          <w:color w:val="000000"/>
          <w:sz w:val="28"/>
          <w:szCs w:val="28"/>
        </w:rPr>
        <w:t xml:space="preserve"> Н. Е., Маркетинг:</w:t>
      </w:r>
      <w:r w:rsidRPr="00060894">
        <w:rPr>
          <w:rFonts w:ascii="Times New Roman" w:hAnsi="Times New Roman"/>
          <w:bCs/>
          <w:color w:val="000000"/>
          <w:sz w:val="28"/>
          <w:szCs w:val="28"/>
        </w:rPr>
        <w:t xml:space="preserve"> Учебник.</w:t>
      </w:r>
      <w:r>
        <w:rPr>
          <w:rFonts w:ascii="Times New Roman" w:hAnsi="Times New Roman"/>
          <w:bCs/>
          <w:color w:val="000000"/>
          <w:sz w:val="28"/>
          <w:szCs w:val="28"/>
        </w:rPr>
        <w:t xml:space="preserve"> -</w:t>
      </w:r>
      <w:r w:rsidRPr="00060894">
        <w:rPr>
          <w:rFonts w:ascii="Times New Roman" w:hAnsi="Times New Roman"/>
          <w:bCs/>
          <w:color w:val="000000"/>
          <w:sz w:val="28"/>
          <w:szCs w:val="28"/>
        </w:rPr>
        <w:t xml:space="preserve"> 3</w:t>
      </w:r>
      <w:r>
        <w:rPr>
          <w:rFonts w:ascii="Times New Roman" w:hAnsi="Times New Roman"/>
          <w:bCs/>
          <w:color w:val="000000"/>
          <w:sz w:val="28"/>
          <w:szCs w:val="28"/>
        </w:rPr>
        <w:t>-е изд. / Академия, 2011</w:t>
      </w:r>
      <w:r w:rsidRPr="00060894">
        <w:rPr>
          <w:rFonts w:ascii="Times New Roman" w:hAnsi="Times New Roman"/>
          <w:bCs/>
          <w:color w:val="000000"/>
          <w:sz w:val="28"/>
          <w:szCs w:val="28"/>
        </w:rPr>
        <w:t>.- 208 с.</w:t>
      </w:r>
    </w:p>
    <w:p w:rsidR="00663BF1" w:rsidRPr="00F14AA0" w:rsidRDefault="00663BF1" w:rsidP="009A084E">
      <w:pPr>
        <w:contextualSpacing/>
        <w:rPr>
          <w:rFonts w:ascii="Times New Roman" w:hAnsi="Times New Roman"/>
          <w:bCs/>
          <w:sz w:val="28"/>
          <w:szCs w:val="28"/>
          <w:lang w:eastAsia="ru-RU"/>
        </w:rPr>
      </w:pPr>
      <w:r>
        <w:rPr>
          <w:rFonts w:ascii="Times New Roman" w:hAnsi="Times New Roman"/>
          <w:bCs/>
          <w:color w:val="000000"/>
          <w:sz w:val="28"/>
          <w:szCs w:val="28"/>
        </w:rPr>
        <w:t xml:space="preserve">10. </w:t>
      </w:r>
      <w:r w:rsidRPr="00F73973">
        <w:rPr>
          <w:rFonts w:ascii="Times New Roman" w:hAnsi="Times New Roman"/>
          <w:bCs/>
          <w:sz w:val="28"/>
          <w:szCs w:val="28"/>
          <w:lang w:eastAsia="ru-RU"/>
        </w:rPr>
        <w:t>Основы предпринимательской д</w:t>
      </w:r>
      <w:r>
        <w:rPr>
          <w:rFonts w:ascii="Times New Roman" w:hAnsi="Times New Roman"/>
          <w:bCs/>
          <w:sz w:val="28"/>
          <w:szCs w:val="28"/>
          <w:lang w:eastAsia="ru-RU"/>
        </w:rPr>
        <w:t>еятельности: учеб.</w:t>
      </w:r>
      <w:r w:rsidRPr="00F73973">
        <w:rPr>
          <w:rFonts w:ascii="Times New Roman" w:hAnsi="Times New Roman"/>
          <w:bCs/>
          <w:sz w:val="28"/>
          <w:szCs w:val="28"/>
          <w:lang w:eastAsia="ru-RU"/>
        </w:rPr>
        <w:t xml:space="preserve"> пособие / под ред. В.М. Власовой</w:t>
      </w:r>
      <w:r>
        <w:rPr>
          <w:rFonts w:ascii="Times New Roman" w:hAnsi="Times New Roman"/>
          <w:bCs/>
          <w:sz w:val="28"/>
          <w:szCs w:val="28"/>
          <w:lang w:eastAsia="ru-RU"/>
        </w:rPr>
        <w:t>. М.: Финансы и статистика, 2010.- 240 с</w:t>
      </w:r>
    </w:p>
    <w:p w:rsidR="00663BF1" w:rsidRPr="00060894" w:rsidRDefault="00663BF1" w:rsidP="009A084E">
      <w:pPr>
        <w:contextualSpacing/>
        <w:rPr>
          <w:rFonts w:ascii="Times New Roman" w:hAnsi="Times New Roman"/>
          <w:bCs/>
          <w:color w:val="000000"/>
          <w:sz w:val="28"/>
          <w:szCs w:val="28"/>
        </w:rPr>
      </w:pPr>
      <w:r>
        <w:rPr>
          <w:rFonts w:ascii="Times New Roman" w:hAnsi="Times New Roman"/>
          <w:bCs/>
          <w:color w:val="000000"/>
          <w:sz w:val="28"/>
          <w:szCs w:val="28"/>
        </w:rPr>
        <w:t xml:space="preserve">11.  </w:t>
      </w:r>
      <w:r w:rsidRPr="00060894">
        <w:rPr>
          <w:rFonts w:ascii="Times New Roman" w:hAnsi="Times New Roman"/>
          <w:bCs/>
          <w:color w:val="000000"/>
          <w:sz w:val="28"/>
          <w:szCs w:val="28"/>
        </w:rPr>
        <w:t>Прошкина</w:t>
      </w:r>
      <w:r>
        <w:rPr>
          <w:rFonts w:ascii="Times New Roman" w:hAnsi="Times New Roman"/>
          <w:bCs/>
          <w:color w:val="000000"/>
          <w:sz w:val="28"/>
          <w:szCs w:val="28"/>
        </w:rPr>
        <w:t xml:space="preserve"> Н. Г., Маркетинг: учебник /</w:t>
      </w:r>
      <w:r w:rsidRPr="00060894">
        <w:rPr>
          <w:rFonts w:ascii="Times New Roman" w:hAnsi="Times New Roman"/>
          <w:bCs/>
          <w:color w:val="000000"/>
          <w:sz w:val="28"/>
          <w:szCs w:val="28"/>
        </w:rPr>
        <w:t xml:space="preserve"> Феникс, 2008.- 320 с. </w:t>
      </w:r>
    </w:p>
    <w:p w:rsidR="00663BF1" w:rsidRPr="00F14AA0" w:rsidRDefault="00663BF1" w:rsidP="009A084E">
      <w:pPr>
        <w:contextualSpacing/>
        <w:rPr>
          <w:rFonts w:ascii="Times New Roman" w:hAnsi="Times New Roman"/>
          <w:bCs/>
          <w:color w:val="000000"/>
          <w:sz w:val="28"/>
          <w:szCs w:val="28"/>
        </w:rPr>
      </w:pPr>
      <w:r>
        <w:rPr>
          <w:rFonts w:ascii="Times New Roman" w:hAnsi="Times New Roman"/>
          <w:bCs/>
          <w:color w:val="000000"/>
          <w:sz w:val="28"/>
          <w:szCs w:val="28"/>
        </w:rPr>
        <w:t>12</w:t>
      </w:r>
      <w:r w:rsidRPr="00834A5F">
        <w:rPr>
          <w:rFonts w:ascii="Times New Roman" w:hAnsi="Times New Roman"/>
          <w:bCs/>
          <w:color w:val="000000"/>
          <w:sz w:val="28"/>
          <w:szCs w:val="28"/>
        </w:rPr>
        <w:t>.</w:t>
      </w:r>
      <w:r w:rsidRPr="00834A5F">
        <w:rPr>
          <w:rFonts w:ascii="Times New Roman" w:hAnsi="Times New Roman"/>
          <w:bCs/>
          <w:sz w:val="28"/>
          <w:szCs w:val="28"/>
        </w:rPr>
        <w:t xml:space="preserve"> </w:t>
      </w:r>
      <w:r w:rsidRPr="00834A5F">
        <w:rPr>
          <w:rFonts w:ascii="Times New Roman" w:hAnsi="Times New Roman"/>
          <w:bCs/>
          <w:color w:val="000000"/>
          <w:sz w:val="28"/>
          <w:szCs w:val="28"/>
        </w:rPr>
        <w:t xml:space="preserve">Самочкин </w:t>
      </w:r>
      <w:r>
        <w:rPr>
          <w:rFonts w:ascii="Times New Roman" w:hAnsi="Times New Roman"/>
          <w:bCs/>
          <w:color w:val="000000"/>
          <w:sz w:val="28"/>
          <w:szCs w:val="28"/>
        </w:rPr>
        <w:t>Е. В.</w:t>
      </w:r>
      <w:r w:rsidRPr="00834A5F">
        <w:rPr>
          <w:rFonts w:ascii="Times New Roman" w:hAnsi="Times New Roman"/>
          <w:bCs/>
          <w:color w:val="000000"/>
          <w:sz w:val="28"/>
          <w:szCs w:val="28"/>
        </w:rPr>
        <w:t xml:space="preserve"> </w:t>
      </w:r>
      <w:r>
        <w:rPr>
          <w:rFonts w:ascii="Times New Roman" w:hAnsi="Times New Roman"/>
          <w:bCs/>
          <w:color w:val="000000"/>
          <w:sz w:val="28"/>
          <w:szCs w:val="28"/>
        </w:rPr>
        <w:t xml:space="preserve">Маркетинг в России и за рубежом: учеб. пособие /  </w:t>
      </w:r>
      <w:r w:rsidRPr="00DE0400">
        <w:rPr>
          <w:rFonts w:ascii="Times New Roman" w:hAnsi="Times New Roman"/>
          <w:sz w:val="28"/>
          <w:szCs w:val="28"/>
          <w:lang w:eastAsia="ru-RU"/>
        </w:rPr>
        <w:t>М.: Экономистъ</w:t>
      </w:r>
      <w:r>
        <w:rPr>
          <w:rFonts w:ascii="Times New Roman" w:hAnsi="Times New Roman"/>
          <w:bCs/>
          <w:color w:val="000000"/>
          <w:sz w:val="28"/>
          <w:szCs w:val="28"/>
        </w:rPr>
        <w:t xml:space="preserve"> 2012. - 76-86 с.</w:t>
      </w:r>
    </w:p>
    <w:p w:rsidR="00663BF1" w:rsidRPr="00E530CE" w:rsidRDefault="00663BF1" w:rsidP="009A084E">
      <w:pPr>
        <w:contextualSpacing/>
        <w:rPr>
          <w:rFonts w:ascii="Times New Roman" w:hAnsi="Times New Roman"/>
          <w:sz w:val="28"/>
          <w:szCs w:val="28"/>
          <w:lang w:eastAsia="ru-RU"/>
        </w:rPr>
      </w:pPr>
      <w:r>
        <w:rPr>
          <w:rFonts w:ascii="Times New Roman" w:hAnsi="Times New Roman"/>
          <w:sz w:val="28"/>
          <w:szCs w:val="28"/>
          <w:lang w:eastAsia="ru-RU"/>
        </w:rPr>
        <w:t>13.</w:t>
      </w:r>
      <w:r w:rsidRPr="00834A5F">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834A5F">
        <w:rPr>
          <w:rFonts w:ascii="Times New Roman" w:hAnsi="Times New Roman"/>
          <w:sz w:val="28"/>
          <w:szCs w:val="28"/>
          <w:lang w:eastAsia="ru-RU"/>
        </w:rPr>
        <w:t>Рубцов И. В. Экономика организации (предприятия): учеб. пособие/ И. В. Рубцов - М.: ООО «Издательство «Элит», 2013. - 210 с.</w:t>
      </w:r>
    </w:p>
    <w:p w:rsidR="00663BF1" w:rsidRDefault="00663BF1" w:rsidP="009A084E">
      <w:pPr>
        <w:contextualSpacing/>
        <w:rPr>
          <w:rFonts w:ascii="Times New Roman" w:hAnsi="Times New Roman"/>
          <w:bCs/>
          <w:sz w:val="28"/>
          <w:szCs w:val="28"/>
        </w:rPr>
      </w:pPr>
      <w:r>
        <w:rPr>
          <w:rFonts w:ascii="Times New Roman" w:hAnsi="Times New Roman"/>
          <w:bCs/>
          <w:sz w:val="28"/>
          <w:szCs w:val="28"/>
          <w:lang w:eastAsia="ru-RU"/>
        </w:rPr>
        <w:t>14.</w:t>
      </w:r>
      <w:r w:rsidRPr="00F73973">
        <w:rPr>
          <w:rFonts w:ascii="Times New Roman" w:hAnsi="Times New Roman"/>
          <w:bCs/>
          <w:sz w:val="28"/>
          <w:szCs w:val="28"/>
        </w:rPr>
        <w:t xml:space="preserve"> </w:t>
      </w:r>
      <w:r>
        <w:rPr>
          <w:rFonts w:ascii="Times New Roman" w:hAnsi="Times New Roman"/>
          <w:bCs/>
          <w:sz w:val="28"/>
          <w:szCs w:val="28"/>
        </w:rPr>
        <w:t xml:space="preserve">  </w:t>
      </w:r>
      <w:r>
        <w:rPr>
          <w:rFonts w:ascii="Times New Roman" w:hAnsi="Times New Roman"/>
          <w:sz w:val="28"/>
          <w:szCs w:val="28"/>
          <w:lang w:eastAsia="ru-RU"/>
        </w:rPr>
        <w:t xml:space="preserve">Официальный сайт ОАО «АвтоВАЗ». </w:t>
      </w:r>
      <w:r w:rsidRPr="00CC30A6">
        <w:rPr>
          <w:rFonts w:ascii="Times New Roman" w:hAnsi="Times New Roman"/>
          <w:sz w:val="28"/>
          <w:szCs w:val="28"/>
          <w:lang w:eastAsia="ru-RU"/>
        </w:rPr>
        <w:t>[</w:t>
      </w:r>
      <w:r>
        <w:rPr>
          <w:rFonts w:ascii="Times New Roman" w:hAnsi="Times New Roman"/>
          <w:sz w:val="28"/>
          <w:szCs w:val="28"/>
          <w:lang w:eastAsia="ru-RU"/>
        </w:rPr>
        <w:t>Электронный ресурс</w:t>
      </w:r>
      <w:r w:rsidRPr="00CC30A6">
        <w:rPr>
          <w:rFonts w:ascii="Times New Roman" w:hAnsi="Times New Roman"/>
          <w:sz w:val="28"/>
          <w:szCs w:val="28"/>
          <w:lang w:eastAsia="ru-RU"/>
        </w:rPr>
        <w:t>]</w:t>
      </w:r>
      <w:r>
        <w:rPr>
          <w:rFonts w:ascii="Times New Roman" w:hAnsi="Times New Roman"/>
          <w:sz w:val="28"/>
          <w:szCs w:val="28"/>
          <w:lang w:eastAsia="ru-RU"/>
        </w:rPr>
        <w:t xml:space="preserve">. – Режим доступа: </w:t>
      </w:r>
      <w:r w:rsidRPr="00F73973">
        <w:rPr>
          <w:rFonts w:ascii="Times New Roman" w:hAnsi="Times New Roman"/>
          <w:sz w:val="28"/>
          <w:szCs w:val="28"/>
        </w:rPr>
        <w:t>http://www.lada.ru/</w:t>
      </w:r>
      <w:r>
        <w:rPr>
          <w:rFonts w:ascii="Times New Roman" w:hAnsi="Times New Roman"/>
          <w:sz w:val="28"/>
          <w:szCs w:val="28"/>
          <w:lang w:eastAsia="ru-RU"/>
        </w:rPr>
        <w:t xml:space="preserve"> (дата обращения: 26.05.2015)</w:t>
      </w:r>
    </w:p>
    <w:p w:rsidR="00663BF1" w:rsidRPr="009A084E" w:rsidRDefault="00663BF1" w:rsidP="009A084E">
      <w:pPr>
        <w:contextualSpacing/>
        <w:rPr>
          <w:rFonts w:ascii="Times New Roman" w:hAnsi="Times New Roman"/>
          <w:sz w:val="28"/>
          <w:szCs w:val="28"/>
          <w:lang w:eastAsia="ru-RU"/>
        </w:rPr>
      </w:pPr>
      <w:r>
        <w:rPr>
          <w:rFonts w:ascii="Times New Roman" w:hAnsi="Times New Roman"/>
          <w:bCs/>
          <w:sz w:val="28"/>
          <w:szCs w:val="28"/>
          <w:lang w:eastAsia="ru-RU"/>
        </w:rPr>
        <w:t>15.</w:t>
      </w:r>
      <w:r w:rsidRPr="00F14AA0">
        <w:rPr>
          <w:rFonts w:ascii="Times New Roman" w:hAnsi="Times New Roman"/>
          <w:color w:val="000000"/>
          <w:sz w:val="28"/>
          <w:szCs w:val="28"/>
          <w:shd w:val="clear" w:color="auto" w:fill="FFFFFF"/>
        </w:rPr>
        <w:t xml:space="preserve"> Официальный сайт «</w:t>
      </w:r>
      <w:r w:rsidRPr="00F14AA0">
        <w:rPr>
          <w:rFonts w:ascii="Times New Roman" w:hAnsi="Times New Roman"/>
          <w:sz w:val="28"/>
          <w:szCs w:val="28"/>
          <w:lang w:eastAsia="ru-RU"/>
        </w:rPr>
        <w:t>Википедия»</w:t>
      </w:r>
      <w:r w:rsidRPr="00834A5F">
        <w:rPr>
          <w:rFonts w:ascii="Times New Roman" w:hAnsi="Times New Roman"/>
          <w:sz w:val="28"/>
          <w:szCs w:val="28"/>
          <w:lang w:eastAsia="ru-RU"/>
        </w:rPr>
        <w:t xml:space="preserve"> – свободная энциклопедия [Электронный ресурс]. -  </w:t>
      </w:r>
      <w:r w:rsidRPr="00F73973">
        <w:rPr>
          <w:rFonts w:ascii="Times New Roman" w:hAnsi="Times New Roman"/>
          <w:sz w:val="28"/>
          <w:szCs w:val="28"/>
          <w:lang w:eastAsia="ru-RU"/>
        </w:rPr>
        <w:t>http://wikipedia.org</w:t>
      </w:r>
      <w:r w:rsidRPr="00834A5F">
        <w:rPr>
          <w:rFonts w:ascii="Times New Roman" w:hAnsi="Times New Roman"/>
          <w:sz w:val="28"/>
          <w:szCs w:val="28"/>
          <w:lang w:eastAsia="ru-RU"/>
        </w:rPr>
        <w:t xml:space="preserve"> . - (дата обращения: </w:t>
      </w:r>
      <w:r>
        <w:rPr>
          <w:rFonts w:ascii="Times New Roman" w:hAnsi="Times New Roman"/>
          <w:sz w:val="28"/>
          <w:szCs w:val="28"/>
          <w:lang w:eastAsia="ru-RU"/>
        </w:rPr>
        <w:t>26</w:t>
      </w:r>
      <w:r w:rsidRPr="00834A5F">
        <w:rPr>
          <w:rFonts w:ascii="Times New Roman" w:hAnsi="Times New Roman"/>
          <w:sz w:val="28"/>
          <w:szCs w:val="28"/>
          <w:lang w:eastAsia="ru-RU"/>
        </w:rPr>
        <w:t>.</w:t>
      </w:r>
      <w:r>
        <w:rPr>
          <w:rFonts w:ascii="Times New Roman" w:hAnsi="Times New Roman"/>
          <w:sz w:val="28"/>
          <w:szCs w:val="28"/>
          <w:lang w:eastAsia="ru-RU"/>
        </w:rPr>
        <w:t>05</w:t>
      </w:r>
      <w:r w:rsidRPr="00834A5F">
        <w:rPr>
          <w:rFonts w:ascii="Times New Roman" w:hAnsi="Times New Roman"/>
          <w:sz w:val="28"/>
          <w:szCs w:val="28"/>
          <w:lang w:eastAsia="ru-RU"/>
        </w:rPr>
        <w:t>.20</w:t>
      </w:r>
      <w:r>
        <w:rPr>
          <w:rFonts w:ascii="Times New Roman" w:hAnsi="Times New Roman"/>
          <w:sz w:val="28"/>
          <w:szCs w:val="28"/>
          <w:lang w:eastAsia="ru-RU"/>
        </w:rPr>
        <w:t>15</w:t>
      </w:r>
      <w:r w:rsidRPr="00834A5F">
        <w:rPr>
          <w:rFonts w:ascii="Times New Roman" w:hAnsi="Times New Roman"/>
          <w:sz w:val="28"/>
          <w:szCs w:val="28"/>
          <w:lang w:eastAsia="ru-RU"/>
        </w:rPr>
        <w:t>).</w:t>
      </w:r>
    </w:p>
    <w:p w:rsidR="00663BF1" w:rsidRDefault="00663BF1" w:rsidP="009A084E">
      <w:pPr>
        <w:spacing w:line="240" w:lineRule="auto"/>
        <w:jc w:val="right"/>
        <w:outlineLvl w:val="0"/>
        <w:rPr>
          <w:rFonts w:ascii="Times New Roman" w:hAnsi="Times New Roman"/>
          <w:bCs/>
          <w:color w:val="000000"/>
          <w:sz w:val="28"/>
          <w:szCs w:val="28"/>
        </w:rPr>
      </w:pPr>
      <w:r>
        <w:rPr>
          <w:rFonts w:ascii="Times New Roman" w:hAnsi="Times New Roman"/>
          <w:bCs/>
          <w:color w:val="000000"/>
          <w:sz w:val="28"/>
          <w:szCs w:val="28"/>
        </w:rPr>
        <w:lastRenderedPageBreak/>
        <w:t>Приложение</w:t>
      </w:r>
      <w:r w:rsidR="009A084E">
        <w:rPr>
          <w:rFonts w:ascii="Times New Roman" w:hAnsi="Times New Roman"/>
          <w:bCs/>
          <w:color w:val="000000"/>
          <w:sz w:val="28"/>
          <w:szCs w:val="28"/>
        </w:rPr>
        <w:t xml:space="preserve"> 1</w:t>
      </w:r>
    </w:p>
    <w:p w:rsidR="00663BF1" w:rsidRPr="00B81C61" w:rsidRDefault="00663BF1" w:rsidP="00B81C61">
      <w:pPr>
        <w:spacing w:line="240" w:lineRule="auto"/>
        <w:jc w:val="center"/>
        <w:rPr>
          <w:rFonts w:ascii="Times New Roman" w:hAnsi="Times New Roman"/>
          <w:bCs/>
          <w:color w:val="000000"/>
          <w:sz w:val="28"/>
          <w:szCs w:val="28"/>
        </w:rPr>
      </w:pPr>
    </w:p>
    <w:p w:rsidR="00663BF1" w:rsidRPr="00060894" w:rsidRDefault="00663BF1" w:rsidP="000C33ED">
      <w:pPr>
        <w:spacing w:line="240" w:lineRule="auto"/>
        <w:outlineLvl w:val="0"/>
        <w:rPr>
          <w:rFonts w:ascii="Times New Roman" w:hAnsi="Times New Roman"/>
          <w:bCs/>
          <w:color w:val="000000"/>
          <w:sz w:val="28"/>
          <w:szCs w:val="28"/>
        </w:rPr>
      </w:pPr>
      <w:r w:rsidRPr="00060894">
        <w:rPr>
          <w:rFonts w:ascii="Times New Roman" w:hAnsi="Times New Roman"/>
          <w:bCs/>
          <w:color w:val="000000"/>
          <w:sz w:val="28"/>
          <w:szCs w:val="28"/>
        </w:rPr>
        <w:t>Бухгалтерский баланс</w:t>
      </w:r>
      <w:r w:rsidR="009A084E">
        <w:rPr>
          <w:rFonts w:ascii="Times New Roman" w:hAnsi="Times New Roman"/>
          <w:bCs/>
          <w:color w:val="000000"/>
          <w:sz w:val="28"/>
          <w:szCs w:val="28"/>
        </w:rPr>
        <w:t xml:space="preserve"> ОАО «АвтоВАЗ»</w:t>
      </w:r>
    </w:p>
    <w:p w:rsidR="00663BF1" w:rsidRPr="00060894" w:rsidRDefault="0047145A" w:rsidP="00547DDA">
      <w:pPr>
        <w:spacing w:line="240" w:lineRule="auto"/>
        <w:rPr>
          <w:rFonts w:ascii="Times New Roman" w:hAnsi="Times New Roman"/>
          <w:bCs/>
          <w:color w:val="000000"/>
          <w:sz w:val="28"/>
          <w:szCs w:val="28"/>
        </w:rPr>
      </w:pPr>
      <w:r>
        <w:rPr>
          <w:rFonts w:ascii="Times New Roman" w:hAnsi="Times New Roman"/>
          <w:noProof/>
          <w:color w:val="000000"/>
          <w:sz w:val="28"/>
          <w:szCs w:val="28"/>
          <w:lang w:eastAsia="ru-RU"/>
        </w:rPr>
        <w:pict>
          <v:shape id="Рисунок 4" o:spid="_x0000_i1029" type="#_x0000_t75" style="width:444.75pt;height:282pt;visibility:visible">
            <v:imagedata r:id="rId12" o:title=""/>
          </v:shape>
        </w:pict>
      </w:r>
    </w:p>
    <w:p w:rsidR="00663BF1" w:rsidRPr="00060894" w:rsidRDefault="0047145A" w:rsidP="00547DDA">
      <w:pPr>
        <w:spacing w:line="240" w:lineRule="auto"/>
        <w:rPr>
          <w:rFonts w:ascii="Times New Roman" w:hAnsi="Times New Roman"/>
          <w:bCs/>
          <w:color w:val="000000"/>
          <w:sz w:val="28"/>
          <w:szCs w:val="28"/>
        </w:rPr>
      </w:pPr>
      <w:r>
        <w:rPr>
          <w:rFonts w:ascii="Times New Roman" w:hAnsi="Times New Roman"/>
          <w:noProof/>
          <w:color w:val="000000"/>
          <w:sz w:val="28"/>
          <w:szCs w:val="28"/>
          <w:lang w:eastAsia="ru-RU"/>
        </w:rPr>
        <w:pict>
          <v:shape id="Рисунок 5" o:spid="_x0000_i1030" type="#_x0000_t75" style="width:444.75pt;height:259.5pt;visibility:visible">
            <v:imagedata r:id="rId13" o:title=""/>
          </v:shape>
        </w:pict>
      </w: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9A084E">
      <w:pPr>
        <w:spacing w:line="240" w:lineRule="auto"/>
        <w:jc w:val="right"/>
        <w:outlineLvl w:val="0"/>
        <w:rPr>
          <w:rFonts w:ascii="Times New Roman" w:hAnsi="Times New Roman"/>
          <w:bCs/>
          <w:color w:val="000000"/>
          <w:sz w:val="28"/>
          <w:szCs w:val="28"/>
        </w:rPr>
      </w:pPr>
    </w:p>
    <w:p w:rsidR="009A084E" w:rsidRDefault="009A084E" w:rsidP="009A084E">
      <w:pPr>
        <w:spacing w:line="240" w:lineRule="auto"/>
        <w:jc w:val="right"/>
        <w:outlineLvl w:val="0"/>
        <w:rPr>
          <w:rFonts w:ascii="Times New Roman" w:hAnsi="Times New Roman"/>
          <w:bCs/>
          <w:color w:val="000000"/>
          <w:sz w:val="28"/>
          <w:szCs w:val="28"/>
        </w:rPr>
      </w:pPr>
    </w:p>
    <w:p w:rsidR="009A084E" w:rsidRDefault="009A084E" w:rsidP="009A084E">
      <w:pPr>
        <w:spacing w:line="240" w:lineRule="auto"/>
        <w:jc w:val="right"/>
        <w:outlineLvl w:val="0"/>
        <w:rPr>
          <w:rFonts w:ascii="Times New Roman" w:hAnsi="Times New Roman"/>
          <w:bCs/>
          <w:color w:val="000000"/>
          <w:sz w:val="28"/>
          <w:szCs w:val="28"/>
        </w:rPr>
      </w:pPr>
      <w:r>
        <w:rPr>
          <w:rFonts w:ascii="Times New Roman" w:hAnsi="Times New Roman"/>
          <w:bCs/>
          <w:color w:val="000000"/>
          <w:sz w:val="28"/>
          <w:szCs w:val="28"/>
        </w:rPr>
        <w:lastRenderedPageBreak/>
        <w:t>Приложение 2</w:t>
      </w:r>
    </w:p>
    <w:p w:rsidR="00663BF1" w:rsidRDefault="00663BF1" w:rsidP="000C33ED">
      <w:pPr>
        <w:spacing w:line="240" w:lineRule="auto"/>
        <w:outlineLvl w:val="0"/>
        <w:rPr>
          <w:rFonts w:ascii="Times New Roman" w:hAnsi="Times New Roman"/>
          <w:bCs/>
          <w:color w:val="000000"/>
          <w:sz w:val="28"/>
          <w:szCs w:val="28"/>
        </w:rPr>
      </w:pPr>
      <w:r w:rsidRPr="00060894">
        <w:rPr>
          <w:rFonts w:ascii="Times New Roman" w:hAnsi="Times New Roman"/>
          <w:bCs/>
          <w:color w:val="000000"/>
          <w:sz w:val="28"/>
          <w:szCs w:val="28"/>
        </w:rPr>
        <w:t>Отчет о финансовых результатах</w:t>
      </w:r>
      <w:r w:rsidR="009A084E">
        <w:rPr>
          <w:rFonts w:ascii="Times New Roman" w:hAnsi="Times New Roman"/>
          <w:bCs/>
          <w:color w:val="000000"/>
          <w:sz w:val="28"/>
          <w:szCs w:val="28"/>
        </w:rPr>
        <w:t xml:space="preserve"> ОАО «АвтоВАЗ»</w:t>
      </w:r>
    </w:p>
    <w:p w:rsidR="009A084E" w:rsidRPr="00060894" w:rsidRDefault="009A084E" w:rsidP="000C33ED">
      <w:pPr>
        <w:spacing w:line="240" w:lineRule="auto"/>
        <w:outlineLvl w:val="0"/>
        <w:rPr>
          <w:rFonts w:ascii="Times New Roman" w:hAnsi="Times New Roman"/>
          <w:bCs/>
          <w:color w:val="000000"/>
          <w:sz w:val="28"/>
          <w:szCs w:val="28"/>
        </w:rPr>
      </w:pPr>
    </w:p>
    <w:p w:rsidR="00663BF1" w:rsidRPr="00060894" w:rsidRDefault="0047145A" w:rsidP="00547DDA">
      <w:pPr>
        <w:spacing w:line="240" w:lineRule="auto"/>
        <w:rPr>
          <w:rFonts w:ascii="Times New Roman" w:hAnsi="Times New Roman"/>
          <w:bCs/>
          <w:color w:val="000000"/>
          <w:sz w:val="28"/>
          <w:szCs w:val="28"/>
        </w:rPr>
      </w:pPr>
      <w:r>
        <w:rPr>
          <w:rFonts w:ascii="Times New Roman" w:hAnsi="Times New Roman"/>
          <w:noProof/>
          <w:color w:val="000000"/>
          <w:sz w:val="28"/>
          <w:szCs w:val="28"/>
          <w:lang w:eastAsia="ru-RU"/>
        </w:rPr>
        <w:pict>
          <v:shape id="Рисунок 6" o:spid="_x0000_i1031" type="#_x0000_t75" style="width:443.25pt;height:403.5pt;visibility:visible">
            <v:imagedata r:id="rId14" o:title=""/>
          </v:shape>
        </w:pict>
      </w: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0C33ED">
      <w:pPr>
        <w:spacing w:line="240" w:lineRule="auto"/>
        <w:outlineLvl w:val="0"/>
        <w:rPr>
          <w:rFonts w:ascii="Times New Roman" w:hAnsi="Times New Roman"/>
          <w:bCs/>
          <w:color w:val="000000"/>
          <w:sz w:val="28"/>
          <w:szCs w:val="28"/>
        </w:rPr>
      </w:pPr>
    </w:p>
    <w:p w:rsidR="009A084E" w:rsidRDefault="009A084E" w:rsidP="0047145A">
      <w:pPr>
        <w:spacing w:line="240" w:lineRule="auto"/>
        <w:ind w:firstLine="0"/>
        <w:outlineLvl w:val="0"/>
        <w:rPr>
          <w:rFonts w:ascii="Times New Roman" w:hAnsi="Times New Roman"/>
          <w:bCs/>
          <w:color w:val="000000"/>
          <w:sz w:val="28"/>
          <w:szCs w:val="28"/>
        </w:rPr>
      </w:pPr>
    </w:p>
    <w:p w:rsidR="0047145A" w:rsidRDefault="0047145A" w:rsidP="0047145A">
      <w:pPr>
        <w:spacing w:line="240" w:lineRule="auto"/>
        <w:ind w:firstLine="0"/>
        <w:outlineLvl w:val="0"/>
        <w:rPr>
          <w:rFonts w:ascii="Times New Roman" w:hAnsi="Times New Roman"/>
          <w:bCs/>
          <w:color w:val="000000"/>
          <w:sz w:val="28"/>
          <w:szCs w:val="28"/>
        </w:rPr>
      </w:pPr>
    </w:p>
    <w:p w:rsidR="009A084E" w:rsidRDefault="009A084E" w:rsidP="009A084E">
      <w:pPr>
        <w:spacing w:line="240" w:lineRule="auto"/>
        <w:jc w:val="right"/>
        <w:outlineLvl w:val="0"/>
        <w:rPr>
          <w:rFonts w:ascii="Times New Roman" w:hAnsi="Times New Roman"/>
          <w:bCs/>
          <w:color w:val="000000"/>
          <w:sz w:val="28"/>
          <w:szCs w:val="28"/>
        </w:rPr>
      </w:pPr>
    </w:p>
    <w:p w:rsidR="009A084E" w:rsidRDefault="009A084E" w:rsidP="009A084E">
      <w:pPr>
        <w:spacing w:line="240" w:lineRule="auto"/>
        <w:jc w:val="right"/>
        <w:outlineLvl w:val="0"/>
        <w:rPr>
          <w:rFonts w:ascii="Times New Roman" w:hAnsi="Times New Roman"/>
          <w:bCs/>
          <w:color w:val="000000"/>
          <w:sz w:val="28"/>
          <w:szCs w:val="28"/>
        </w:rPr>
      </w:pPr>
      <w:r>
        <w:rPr>
          <w:rFonts w:ascii="Times New Roman" w:hAnsi="Times New Roman"/>
          <w:bCs/>
          <w:color w:val="000000"/>
          <w:sz w:val="28"/>
          <w:szCs w:val="28"/>
        </w:rPr>
        <w:lastRenderedPageBreak/>
        <w:t>Приложение 3</w:t>
      </w:r>
    </w:p>
    <w:p w:rsidR="009A084E" w:rsidRDefault="00663BF1" w:rsidP="009A084E">
      <w:pPr>
        <w:spacing w:line="240" w:lineRule="auto"/>
        <w:outlineLvl w:val="0"/>
        <w:rPr>
          <w:rFonts w:ascii="Times New Roman" w:hAnsi="Times New Roman"/>
          <w:bCs/>
          <w:color w:val="000000"/>
          <w:sz w:val="28"/>
          <w:szCs w:val="28"/>
        </w:rPr>
      </w:pPr>
      <w:r w:rsidRPr="00060894">
        <w:rPr>
          <w:rFonts w:ascii="Times New Roman" w:hAnsi="Times New Roman"/>
          <w:bCs/>
          <w:color w:val="000000"/>
          <w:sz w:val="28"/>
          <w:szCs w:val="28"/>
        </w:rPr>
        <w:t>Отчет о движении денежных средств</w:t>
      </w:r>
    </w:p>
    <w:p w:rsidR="009A084E" w:rsidRPr="00060894" w:rsidRDefault="009A084E" w:rsidP="00547DDA">
      <w:pPr>
        <w:spacing w:line="240" w:lineRule="auto"/>
        <w:rPr>
          <w:rFonts w:ascii="Times New Roman" w:hAnsi="Times New Roman"/>
          <w:bCs/>
          <w:color w:val="000000"/>
          <w:sz w:val="28"/>
          <w:szCs w:val="28"/>
        </w:rPr>
      </w:pPr>
    </w:p>
    <w:p w:rsidR="00663BF1" w:rsidRPr="00060894" w:rsidRDefault="0047145A" w:rsidP="00547DDA">
      <w:pPr>
        <w:spacing w:line="240" w:lineRule="auto"/>
        <w:rPr>
          <w:rFonts w:ascii="Times New Roman" w:hAnsi="Times New Roman"/>
          <w:bCs/>
          <w:color w:val="000000"/>
          <w:sz w:val="28"/>
          <w:szCs w:val="28"/>
        </w:rPr>
      </w:pPr>
      <w:r>
        <w:rPr>
          <w:rFonts w:ascii="Times New Roman" w:hAnsi="Times New Roman"/>
          <w:noProof/>
          <w:color w:val="000000"/>
          <w:sz w:val="28"/>
          <w:szCs w:val="28"/>
          <w:lang w:eastAsia="ru-RU"/>
        </w:rPr>
        <w:pict>
          <v:shape id="Рисунок 8" o:spid="_x0000_i1032" type="#_x0000_t75" style="width:444pt;height:235.5pt;visibility:visible">
            <v:imagedata r:id="rId15" o:title=""/>
          </v:shape>
        </w:pict>
      </w:r>
    </w:p>
    <w:p w:rsidR="00663BF1" w:rsidRPr="00060894" w:rsidRDefault="00663BF1" w:rsidP="00547DDA">
      <w:pPr>
        <w:spacing w:line="240" w:lineRule="auto"/>
        <w:rPr>
          <w:rFonts w:ascii="Times New Roman" w:hAnsi="Times New Roman"/>
          <w:bCs/>
          <w:color w:val="000000"/>
          <w:sz w:val="28"/>
          <w:szCs w:val="28"/>
        </w:rPr>
      </w:pPr>
    </w:p>
    <w:p w:rsidR="00663BF1" w:rsidRPr="00060894" w:rsidRDefault="0047145A" w:rsidP="00547DDA">
      <w:pPr>
        <w:spacing w:line="240" w:lineRule="auto"/>
        <w:rPr>
          <w:rFonts w:ascii="Times New Roman" w:hAnsi="Times New Roman"/>
          <w:bCs/>
          <w:color w:val="000000"/>
          <w:sz w:val="28"/>
          <w:szCs w:val="28"/>
        </w:rPr>
      </w:pPr>
      <w:r>
        <w:rPr>
          <w:rFonts w:ascii="Times New Roman" w:hAnsi="Times New Roman"/>
          <w:noProof/>
          <w:color w:val="000000"/>
          <w:sz w:val="28"/>
          <w:szCs w:val="28"/>
          <w:lang w:eastAsia="ru-RU"/>
        </w:rPr>
        <w:pict>
          <v:shape id="Рисунок 9" o:spid="_x0000_i1033" type="#_x0000_t75" style="width:447.75pt;height:330.75pt;visibility:visible">
            <v:imagedata r:id="rId16" o:title=""/>
          </v:shape>
        </w:pict>
      </w:r>
    </w:p>
    <w:p w:rsidR="00663BF1" w:rsidRPr="00060894" w:rsidRDefault="00663BF1" w:rsidP="0047145A">
      <w:pPr>
        <w:spacing w:line="240" w:lineRule="auto"/>
        <w:rPr>
          <w:rFonts w:ascii="Times New Roman" w:hAnsi="Times New Roman"/>
          <w:color w:val="000000"/>
          <w:sz w:val="28"/>
          <w:szCs w:val="28"/>
        </w:rPr>
      </w:pPr>
    </w:p>
    <w:p w:rsidR="00663BF1" w:rsidRPr="00060894" w:rsidRDefault="00663BF1" w:rsidP="00547DDA">
      <w:pPr>
        <w:pStyle w:val="msonormalbullet2gif"/>
        <w:widowControl w:val="0"/>
        <w:spacing w:before="0" w:beforeAutospacing="0" w:after="0" w:afterAutospacing="0"/>
        <w:rPr>
          <w:sz w:val="28"/>
          <w:szCs w:val="28"/>
        </w:rPr>
      </w:pPr>
    </w:p>
    <w:p w:rsidR="00663BF1" w:rsidRPr="00060894" w:rsidRDefault="00663BF1" w:rsidP="00547DDA">
      <w:pPr>
        <w:spacing w:line="240" w:lineRule="auto"/>
        <w:rPr>
          <w:rFonts w:ascii="Times New Roman" w:hAnsi="Times New Roman"/>
          <w:sz w:val="28"/>
          <w:szCs w:val="28"/>
        </w:rPr>
      </w:pPr>
    </w:p>
    <w:sectPr w:rsidR="00663BF1" w:rsidRPr="00060894" w:rsidSect="00181627">
      <w:headerReference w:type="default" r:id="rId17"/>
      <w:footerReference w:type="default" r:id="rId1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58D" w:rsidRDefault="001D158D" w:rsidP="004B7EC3">
      <w:pPr>
        <w:spacing w:line="240" w:lineRule="auto"/>
      </w:pPr>
      <w:r>
        <w:separator/>
      </w:r>
    </w:p>
  </w:endnote>
  <w:endnote w:type="continuationSeparator" w:id="0">
    <w:p w:rsidR="001D158D" w:rsidRDefault="001D158D" w:rsidP="004B7E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7BE" w:rsidRDefault="006817BE">
    <w:pPr>
      <w:pStyle w:val="a7"/>
      <w:jc w:val="right"/>
    </w:pPr>
    <w:r>
      <w:fldChar w:fldCharType="begin"/>
    </w:r>
    <w:r>
      <w:instrText>PAGE   \* MERGEFORMAT</w:instrText>
    </w:r>
    <w:r>
      <w:fldChar w:fldCharType="separate"/>
    </w:r>
    <w:r w:rsidR="0047145A">
      <w:rPr>
        <w:noProof/>
      </w:rPr>
      <w:t>22</w:t>
    </w:r>
    <w:r>
      <w:fldChar w:fldCharType="end"/>
    </w:r>
  </w:p>
  <w:p w:rsidR="00663BF1" w:rsidRDefault="00663BF1" w:rsidP="004B7EC3">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58D" w:rsidRDefault="001D158D" w:rsidP="004B7EC3">
      <w:pPr>
        <w:spacing w:line="240" w:lineRule="auto"/>
      </w:pPr>
      <w:r>
        <w:separator/>
      </w:r>
    </w:p>
  </w:footnote>
  <w:footnote w:type="continuationSeparator" w:id="0">
    <w:p w:rsidR="001D158D" w:rsidRDefault="001D158D" w:rsidP="004B7EC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BF1" w:rsidRDefault="00663BF1" w:rsidP="004B7EC3">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0DD1"/>
    <w:multiLevelType w:val="multilevel"/>
    <w:tmpl w:val="73AC127C"/>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4293319E"/>
    <w:multiLevelType w:val="hybridMultilevel"/>
    <w:tmpl w:val="2F30B8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0BA2467"/>
    <w:multiLevelType w:val="multilevel"/>
    <w:tmpl w:val="D270BDA4"/>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1"/>
      <w:numFmt w:val="decimal"/>
      <w:lvlText w:val="%1.%2.%3."/>
      <w:lvlJc w:val="left"/>
      <w:pPr>
        <w:tabs>
          <w:tab w:val="num" w:pos="1020"/>
        </w:tabs>
        <w:ind w:left="1020" w:hanging="720"/>
      </w:pPr>
      <w:rPr>
        <w:rFonts w:cs="Times New Roman" w:hint="default"/>
      </w:rPr>
    </w:lvl>
    <w:lvl w:ilvl="3">
      <w:start w:val="1"/>
      <w:numFmt w:val="decimal"/>
      <w:lvlText w:val="%1.%2.%3.%4."/>
      <w:lvlJc w:val="left"/>
      <w:pPr>
        <w:tabs>
          <w:tab w:val="num" w:pos="1170"/>
        </w:tabs>
        <w:ind w:left="1170" w:hanging="720"/>
      </w:pPr>
      <w:rPr>
        <w:rFonts w:cs="Times New Roman" w:hint="default"/>
      </w:rPr>
    </w:lvl>
    <w:lvl w:ilvl="4">
      <w:start w:val="1"/>
      <w:numFmt w:val="decimal"/>
      <w:lvlText w:val="%1.%2.%3.%4.%5."/>
      <w:lvlJc w:val="left"/>
      <w:pPr>
        <w:tabs>
          <w:tab w:val="num" w:pos="1680"/>
        </w:tabs>
        <w:ind w:left="1680" w:hanging="1080"/>
      </w:pPr>
      <w:rPr>
        <w:rFonts w:cs="Times New Roman" w:hint="default"/>
      </w:rPr>
    </w:lvl>
    <w:lvl w:ilvl="5">
      <w:start w:val="1"/>
      <w:numFmt w:val="decimal"/>
      <w:lvlText w:val="%1.%2.%3.%4.%5.%6."/>
      <w:lvlJc w:val="left"/>
      <w:pPr>
        <w:tabs>
          <w:tab w:val="num" w:pos="1830"/>
        </w:tabs>
        <w:ind w:left="1830" w:hanging="1080"/>
      </w:pPr>
      <w:rPr>
        <w:rFonts w:cs="Times New Roman" w:hint="default"/>
      </w:rPr>
    </w:lvl>
    <w:lvl w:ilvl="6">
      <w:start w:val="1"/>
      <w:numFmt w:val="decimal"/>
      <w:lvlText w:val="%1.%2.%3.%4.%5.%6.%7."/>
      <w:lvlJc w:val="left"/>
      <w:pPr>
        <w:tabs>
          <w:tab w:val="num" w:pos="2340"/>
        </w:tabs>
        <w:ind w:left="2340" w:hanging="1440"/>
      </w:pPr>
      <w:rPr>
        <w:rFonts w:cs="Times New Roman" w:hint="default"/>
      </w:rPr>
    </w:lvl>
    <w:lvl w:ilvl="7">
      <w:start w:val="1"/>
      <w:numFmt w:val="decimal"/>
      <w:lvlText w:val="%1.%2.%3.%4.%5.%6.%7.%8."/>
      <w:lvlJc w:val="left"/>
      <w:pPr>
        <w:tabs>
          <w:tab w:val="num" w:pos="2490"/>
        </w:tabs>
        <w:ind w:left="2490" w:hanging="1440"/>
      </w:pPr>
      <w:rPr>
        <w:rFonts w:cs="Times New Roman" w:hint="default"/>
      </w:rPr>
    </w:lvl>
    <w:lvl w:ilvl="8">
      <w:start w:val="1"/>
      <w:numFmt w:val="decimal"/>
      <w:lvlText w:val="%1.%2.%3.%4.%5.%6.%7.%8.%9."/>
      <w:lvlJc w:val="left"/>
      <w:pPr>
        <w:tabs>
          <w:tab w:val="num" w:pos="3000"/>
        </w:tabs>
        <w:ind w:left="3000" w:hanging="1800"/>
      </w:pPr>
      <w:rPr>
        <w:rFonts w:cs="Times New Roman" w:hint="default"/>
      </w:rPr>
    </w:lvl>
  </w:abstractNum>
  <w:abstractNum w:abstractNumId="3">
    <w:nsid w:val="53326221"/>
    <w:multiLevelType w:val="hybridMultilevel"/>
    <w:tmpl w:val="E72655E2"/>
    <w:lvl w:ilvl="0" w:tplc="5A1E8FC6">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7C006007"/>
    <w:multiLevelType w:val="hybridMultilevel"/>
    <w:tmpl w:val="D1F6824E"/>
    <w:lvl w:ilvl="0" w:tplc="0419000F">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DF"/>
    <w:rsid w:val="00026830"/>
    <w:rsid w:val="00060894"/>
    <w:rsid w:val="0008430B"/>
    <w:rsid w:val="000B073F"/>
    <w:rsid w:val="000C14B1"/>
    <w:rsid w:val="000C33ED"/>
    <w:rsid w:val="00124299"/>
    <w:rsid w:val="00135821"/>
    <w:rsid w:val="00181627"/>
    <w:rsid w:val="001B663C"/>
    <w:rsid w:val="001D158D"/>
    <w:rsid w:val="00224AF8"/>
    <w:rsid w:val="00283097"/>
    <w:rsid w:val="002B34D1"/>
    <w:rsid w:val="002B3C8D"/>
    <w:rsid w:val="002B7F8E"/>
    <w:rsid w:val="002C2FD7"/>
    <w:rsid w:val="003078B2"/>
    <w:rsid w:val="003609A7"/>
    <w:rsid w:val="00370081"/>
    <w:rsid w:val="003B7DC3"/>
    <w:rsid w:val="003E4EF5"/>
    <w:rsid w:val="003F6624"/>
    <w:rsid w:val="00431DDF"/>
    <w:rsid w:val="0047145A"/>
    <w:rsid w:val="004A2854"/>
    <w:rsid w:val="004B5C15"/>
    <w:rsid w:val="004B7EC3"/>
    <w:rsid w:val="00520D20"/>
    <w:rsid w:val="00526FF5"/>
    <w:rsid w:val="00531970"/>
    <w:rsid w:val="00547DDA"/>
    <w:rsid w:val="005540D8"/>
    <w:rsid w:val="005643AB"/>
    <w:rsid w:val="00582CEB"/>
    <w:rsid w:val="00582F67"/>
    <w:rsid w:val="005B76FF"/>
    <w:rsid w:val="005F50E6"/>
    <w:rsid w:val="00601197"/>
    <w:rsid w:val="00663BF1"/>
    <w:rsid w:val="006817BE"/>
    <w:rsid w:val="006A21BA"/>
    <w:rsid w:val="006C070D"/>
    <w:rsid w:val="006D08DC"/>
    <w:rsid w:val="007C135D"/>
    <w:rsid w:val="00834A5F"/>
    <w:rsid w:val="00876978"/>
    <w:rsid w:val="008D7727"/>
    <w:rsid w:val="008F5B9E"/>
    <w:rsid w:val="00915876"/>
    <w:rsid w:val="00932B50"/>
    <w:rsid w:val="009A084E"/>
    <w:rsid w:val="009A7E1C"/>
    <w:rsid w:val="009B0C9D"/>
    <w:rsid w:val="009C7804"/>
    <w:rsid w:val="009E60D1"/>
    <w:rsid w:val="00A363BB"/>
    <w:rsid w:val="00A57CAB"/>
    <w:rsid w:val="00A75A25"/>
    <w:rsid w:val="00AD06A4"/>
    <w:rsid w:val="00AD7299"/>
    <w:rsid w:val="00AE5F7E"/>
    <w:rsid w:val="00B23700"/>
    <w:rsid w:val="00B251BE"/>
    <w:rsid w:val="00B35F49"/>
    <w:rsid w:val="00B528FE"/>
    <w:rsid w:val="00B7151B"/>
    <w:rsid w:val="00B81C61"/>
    <w:rsid w:val="00B87FCE"/>
    <w:rsid w:val="00B94AD0"/>
    <w:rsid w:val="00BD2EEC"/>
    <w:rsid w:val="00C134E7"/>
    <w:rsid w:val="00C663CF"/>
    <w:rsid w:val="00C86AEC"/>
    <w:rsid w:val="00CC282F"/>
    <w:rsid w:val="00CC30A6"/>
    <w:rsid w:val="00D05213"/>
    <w:rsid w:val="00D21861"/>
    <w:rsid w:val="00D5192F"/>
    <w:rsid w:val="00D71FE9"/>
    <w:rsid w:val="00D744A1"/>
    <w:rsid w:val="00D8058D"/>
    <w:rsid w:val="00DE0400"/>
    <w:rsid w:val="00E01DE8"/>
    <w:rsid w:val="00E06293"/>
    <w:rsid w:val="00E530CE"/>
    <w:rsid w:val="00E60350"/>
    <w:rsid w:val="00E85AF4"/>
    <w:rsid w:val="00E8787B"/>
    <w:rsid w:val="00F137C5"/>
    <w:rsid w:val="00F14AA0"/>
    <w:rsid w:val="00F54AF9"/>
    <w:rsid w:val="00F7000A"/>
    <w:rsid w:val="00F7397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9A7"/>
    <w:pPr>
      <w:spacing w:line="360" w:lineRule="auto"/>
      <w:ind w:firstLine="709"/>
      <w:jc w:val="both"/>
    </w:pPr>
    <w:rPr>
      <w:sz w:val="22"/>
      <w:szCs w:val="22"/>
      <w:lang w:eastAsia="en-US"/>
    </w:rPr>
  </w:style>
  <w:style w:type="paragraph" w:styleId="1">
    <w:name w:val="heading 1"/>
    <w:basedOn w:val="a"/>
    <w:next w:val="a"/>
    <w:link w:val="10"/>
    <w:uiPriority w:val="99"/>
    <w:qFormat/>
    <w:rsid w:val="00B94AD0"/>
    <w:pPr>
      <w:widowControl w:val="0"/>
      <w:autoSpaceDE w:val="0"/>
      <w:autoSpaceDN w:val="0"/>
      <w:adjustRightInd w:val="0"/>
      <w:spacing w:line="240" w:lineRule="auto"/>
      <w:outlineLvl w:val="0"/>
    </w:pPr>
    <w:rPr>
      <w:rFonts w:ascii="Times New Roman CYR" w:eastAsia="Times New Roman" w:hAnsi="Times New Roman CYR" w:cs="Times New Roman CYR"/>
      <w:sz w:val="24"/>
      <w:szCs w:val="24"/>
      <w:lang w:eastAsia="ru-RU"/>
    </w:rPr>
  </w:style>
  <w:style w:type="paragraph" w:styleId="2">
    <w:name w:val="heading 2"/>
    <w:basedOn w:val="a"/>
    <w:next w:val="a"/>
    <w:link w:val="20"/>
    <w:uiPriority w:val="99"/>
    <w:qFormat/>
    <w:rsid w:val="00932B50"/>
    <w:pPr>
      <w:keepNext/>
      <w:keepLines/>
      <w:spacing w:before="20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94AD0"/>
    <w:rPr>
      <w:rFonts w:ascii="Times New Roman CYR" w:hAnsi="Times New Roman CYR"/>
      <w:sz w:val="24"/>
      <w:lang w:val="x-none" w:eastAsia="ru-RU"/>
    </w:rPr>
  </w:style>
  <w:style w:type="character" w:customStyle="1" w:styleId="20">
    <w:name w:val="Заголовок 2 Знак"/>
    <w:link w:val="2"/>
    <w:uiPriority w:val="99"/>
    <w:semiHidden/>
    <w:locked/>
    <w:rsid w:val="00932B50"/>
    <w:rPr>
      <w:rFonts w:ascii="Cambria" w:hAnsi="Cambria"/>
      <w:b/>
      <w:color w:val="4F81BD"/>
      <w:sz w:val="26"/>
    </w:rPr>
  </w:style>
  <w:style w:type="paragraph" w:styleId="a3">
    <w:name w:val="Normal (Web)"/>
    <w:basedOn w:val="a"/>
    <w:uiPriority w:val="99"/>
    <w:rsid w:val="003609A7"/>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uiPriority w:val="99"/>
    <w:qFormat/>
    <w:rsid w:val="00A363BB"/>
    <w:rPr>
      <w:rFonts w:cs="Times New Roman"/>
      <w:b/>
    </w:rPr>
  </w:style>
  <w:style w:type="paragraph" w:styleId="a5">
    <w:name w:val="header"/>
    <w:basedOn w:val="a"/>
    <w:link w:val="a6"/>
    <w:uiPriority w:val="99"/>
    <w:rsid w:val="004B7EC3"/>
    <w:pPr>
      <w:tabs>
        <w:tab w:val="center" w:pos="4677"/>
        <w:tab w:val="right" w:pos="9355"/>
      </w:tabs>
      <w:spacing w:line="240" w:lineRule="auto"/>
    </w:pPr>
  </w:style>
  <w:style w:type="character" w:customStyle="1" w:styleId="a6">
    <w:name w:val="Верхний колонтитул Знак"/>
    <w:link w:val="a5"/>
    <w:uiPriority w:val="99"/>
    <w:locked/>
    <w:rsid w:val="004B7EC3"/>
    <w:rPr>
      <w:rFonts w:cs="Times New Roman"/>
    </w:rPr>
  </w:style>
  <w:style w:type="paragraph" w:styleId="a7">
    <w:name w:val="footer"/>
    <w:basedOn w:val="a"/>
    <w:link w:val="a8"/>
    <w:uiPriority w:val="99"/>
    <w:rsid w:val="004B7EC3"/>
    <w:pPr>
      <w:tabs>
        <w:tab w:val="center" w:pos="4677"/>
        <w:tab w:val="right" w:pos="9355"/>
      </w:tabs>
      <w:spacing w:line="240" w:lineRule="auto"/>
    </w:pPr>
  </w:style>
  <w:style w:type="character" w:customStyle="1" w:styleId="a8">
    <w:name w:val="Нижний колонтитул Знак"/>
    <w:link w:val="a7"/>
    <w:uiPriority w:val="99"/>
    <w:locked/>
    <w:rsid w:val="004B7EC3"/>
    <w:rPr>
      <w:rFonts w:cs="Times New Roman"/>
    </w:rPr>
  </w:style>
  <w:style w:type="paragraph" w:customStyle="1" w:styleId="msonormalbullet2gif">
    <w:name w:val="msonormalbullet2.gif"/>
    <w:basedOn w:val="a"/>
    <w:uiPriority w:val="99"/>
    <w:rsid w:val="006C070D"/>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Balloon Text"/>
    <w:basedOn w:val="a"/>
    <w:link w:val="aa"/>
    <w:uiPriority w:val="99"/>
    <w:semiHidden/>
    <w:rsid w:val="006C070D"/>
    <w:pPr>
      <w:spacing w:line="240" w:lineRule="auto"/>
    </w:pPr>
    <w:rPr>
      <w:rFonts w:ascii="Tahoma" w:hAnsi="Tahoma" w:cs="Tahoma"/>
      <w:sz w:val="16"/>
      <w:szCs w:val="16"/>
    </w:rPr>
  </w:style>
  <w:style w:type="character" w:customStyle="1" w:styleId="aa">
    <w:name w:val="Текст выноски Знак"/>
    <w:link w:val="a9"/>
    <w:uiPriority w:val="99"/>
    <w:semiHidden/>
    <w:locked/>
    <w:rsid w:val="006C070D"/>
    <w:rPr>
      <w:rFonts w:ascii="Tahoma" w:hAnsi="Tahoma"/>
      <w:sz w:val="16"/>
    </w:rPr>
  </w:style>
  <w:style w:type="character" w:customStyle="1" w:styleId="apple-converted-space">
    <w:name w:val="apple-converted-space"/>
    <w:uiPriority w:val="99"/>
    <w:rsid w:val="008F5B9E"/>
    <w:rPr>
      <w:rFonts w:cs="Times New Roman"/>
    </w:rPr>
  </w:style>
  <w:style w:type="character" w:styleId="ab">
    <w:name w:val="Hyperlink"/>
    <w:uiPriority w:val="99"/>
    <w:rsid w:val="00B35F49"/>
    <w:rPr>
      <w:rFonts w:cs="Times New Roman"/>
      <w:color w:val="0000FF"/>
      <w:u w:val="single"/>
    </w:rPr>
  </w:style>
  <w:style w:type="paragraph" w:styleId="ac">
    <w:name w:val="No Spacing"/>
    <w:uiPriority w:val="1"/>
    <w:qFormat/>
    <w:rsid w:val="00B35F49"/>
    <w:pPr>
      <w:spacing w:line="360" w:lineRule="auto"/>
      <w:ind w:firstLine="709"/>
      <w:jc w:val="both"/>
    </w:pPr>
    <w:rPr>
      <w:sz w:val="22"/>
      <w:szCs w:val="22"/>
      <w:lang w:eastAsia="en-US"/>
    </w:rPr>
  </w:style>
  <w:style w:type="character" w:styleId="ad">
    <w:name w:val="FollowedHyperlink"/>
    <w:uiPriority w:val="99"/>
    <w:semiHidden/>
    <w:rsid w:val="00876978"/>
    <w:rPr>
      <w:rFonts w:cs="Times New Roman"/>
      <w:color w:val="800080"/>
      <w:u w:val="single"/>
    </w:rPr>
  </w:style>
  <w:style w:type="paragraph" w:styleId="ae">
    <w:name w:val="List Paragraph"/>
    <w:basedOn w:val="a"/>
    <w:uiPriority w:val="99"/>
    <w:qFormat/>
    <w:rsid w:val="00DE0400"/>
    <w:pPr>
      <w:ind w:left="720"/>
      <w:contextualSpacing/>
    </w:pPr>
  </w:style>
  <w:style w:type="paragraph" w:styleId="af">
    <w:name w:val="Document Map"/>
    <w:basedOn w:val="a"/>
    <w:link w:val="af0"/>
    <w:uiPriority w:val="99"/>
    <w:semiHidden/>
    <w:rsid w:val="000C33ED"/>
    <w:pPr>
      <w:shd w:val="clear" w:color="auto" w:fill="000080"/>
    </w:pPr>
    <w:rPr>
      <w:rFonts w:ascii="Tahoma" w:hAnsi="Tahoma" w:cs="Tahoma"/>
      <w:sz w:val="20"/>
      <w:szCs w:val="20"/>
    </w:rPr>
  </w:style>
  <w:style w:type="character" w:customStyle="1" w:styleId="af0">
    <w:name w:val="Схема документа Знак"/>
    <w:link w:val="af"/>
    <w:uiPriority w:val="99"/>
    <w:semiHidden/>
    <w:rsid w:val="0013392E"/>
    <w:rPr>
      <w:rFonts w:ascii="Times New Roman" w:hAnsi="Times New Roman"/>
      <w:sz w:val="0"/>
      <w:szCs w:val="0"/>
      <w:lang w:eastAsia="en-US"/>
    </w:rPr>
  </w:style>
  <w:style w:type="paragraph" w:styleId="HTML">
    <w:name w:val="HTML Preformatted"/>
    <w:basedOn w:val="a"/>
    <w:link w:val="HTML0"/>
    <w:uiPriority w:val="99"/>
    <w:semiHidden/>
    <w:unhideWhenUsed/>
    <w:rsid w:val="00B528FE"/>
    <w:rPr>
      <w:rFonts w:ascii="Courier New" w:hAnsi="Courier New" w:cs="Courier New"/>
      <w:sz w:val="20"/>
      <w:szCs w:val="20"/>
    </w:rPr>
  </w:style>
  <w:style w:type="character" w:customStyle="1" w:styleId="HTML0">
    <w:name w:val="Стандартный HTML Знак"/>
    <w:link w:val="HTML"/>
    <w:uiPriority w:val="99"/>
    <w:semiHidden/>
    <w:rsid w:val="00B528FE"/>
    <w:rPr>
      <w:rFonts w:ascii="Courier New" w:hAnsi="Courier New" w:cs="Courier New"/>
      <w:lang w:eastAsia="en-US"/>
    </w:rPr>
  </w:style>
  <w:style w:type="table" w:styleId="af1">
    <w:name w:val="Table Grid"/>
    <w:basedOn w:val="a1"/>
    <w:uiPriority w:val="59"/>
    <w:locked/>
    <w:rsid w:val="0053197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8">
    <w:name w:val="title_18"/>
    <w:basedOn w:val="a"/>
    <w:rsid w:val="002B7F8E"/>
    <w:pPr>
      <w:spacing w:before="100" w:beforeAutospacing="1" w:after="100" w:afterAutospacing="1" w:line="240" w:lineRule="auto"/>
      <w:ind w:firstLine="0"/>
      <w:jc w:val="left"/>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790107">
      <w:bodyDiv w:val="1"/>
      <w:marLeft w:val="0"/>
      <w:marRight w:val="0"/>
      <w:marTop w:val="0"/>
      <w:marBottom w:val="0"/>
      <w:divBdr>
        <w:top w:val="none" w:sz="0" w:space="0" w:color="auto"/>
        <w:left w:val="none" w:sz="0" w:space="0" w:color="auto"/>
        <w:bottom w:val="none" w:sz="0" w:space="0" w:color="auto"/>
        <w:right w:val="none" w:sz="0" w:space="0" w:color="auto"/>
      </w:divBdr>
    </w:div>
    <w:div w:id="1097366682">
      <w:bodyDiv w:val="1"/>
      <w:marLeft w:val="0"/>
      <w:marRight w:val="0"/>
      <w:marTop w:val="0"/>
      <w:marBottom w:val="0"/>
      <w:divBdr>
        <w:top w:val="none" w:sz="0" w:space="0" w:color="auto"/>
        <w:left w:val="none" w:sz="0" w:space="0" w:color="auto"/>
        <w:bottom w:val="none" w:sz="0" w:space="0" w:color="auto"/>
        <w:right w:val="none" w:sz="0" w:space="0" w:color="auto"/>
      </w:divBdr>
    </w:div>
    <w:div w:id="1723939317">
      <w:marLeft w:val="0"/>
      <w:marRight w:val="0"/>
      <w:marTop w:val="0"/>
      <w:marBottom w:val="0"/>
      <w:divBdr>
        <w:top w:val="none" w:sz="0" w:space="0" w:color="auto"/>
        <w:left w:val="none" w:sz="0" w:space="0" w:color="auto"/>
        <w:bottom w:val="none" w:sz="0" w:space="0" w:color="auto"/>
        <w:right w:val="none" w:sz="0" w:space="0" w:color="auto"/>
      </w:divBdr>
    </w:div>
    <w:div w:id="1723939318">
      <w:marLeft w:val="0"/>
      <w:marRight w:val="0"/>
      <w:marTop w:val="0"/>
      <w:marBottom w:val="0"/>
      <w:divBdr>
        <w:top w:val="none" w:sz="0" w:space="0" w:color="auto"/>
        <w:left w:val="none" w:sz="0" w:space="0" w:color="auto"/>
        <w:bottom w:val="none" w:sz="0" w:space="0" w:color="auto"/>
        <w:right w:val="none" w:sz="0" w:space="0" w:color="auto"/>
      </w:divBdr>
    </w:div>
    <w:div w:id="1723939319">
      <w:marLeft w:val="0"/>
      <w:marRight w:val="0"/>
      <w:marTop w:val="0"/>
      <w:marBottom w:val="0"/>
      <w:divBdr>
        <w:top w:val="none" w:sz="0" w:space="0" w:color="auto"/>
        <w:left w:val="none" w:sz="0" w:space="0" w:color="auto"/>
        <w:bottom w:val="none" w:sz="0" w:space="0" w:color="auto"/>
        <w:right w:val="none" w:sz="0" w:space="0" w:color="auto"/>
      </w:divBdr>
    </w:div>
    <w:div w:id="1723939320">
      <w:marLeft w:val="0"/>
      <w:marRight w:val="0"/>
      <w:marTop w:val="0"/>
      <w:marBottom w:val="0"/>
      <w:divBdr>
        <w:top w:val="none" w:sz="0" w:space="0" w:color="auto"/>
        <w:left w:val="none" w:sz="0" w:space="0" w:color="auto"/>
        <w:bottom w:val="none" w:sz="0" w:space="0" w:color="auto"/>
        <w:right w:val="none" w:sz="0" w:space="0" w:color="auto"/>
      </w:divBdr>
    </w:div>
    <w:div w:id="1723939321">
      <w:marLeft w:val="0"/>
      <w:marRight w:val="0"/>
      <w:marTop w:val="0"/>
      <w:marBottom w:val="0"/>
      <w:divBdr>
        <w:top w:val="none" w:sz="0" w:space="0" w:color="auto"/>
        <w:left w:val="none" w:sz="0" w:space="0" w:color="auto"/>
        <w:bottom w:val="none" w:sz="0" w:space="0" w:color="auto"/>
        <w:right w:val="none" w:sz="0" w:space="0" w:color="auto"/>
      </w:divBdr>
    </w:div>
    <w:div w:id="1723939322">
      <w:marLeft w:val="0"/>
      <w:marRight w:val="0"/>
      <w:marTop w:val="0"/>
      <w:marBottom w:val="0"/>
      <w:divBdr>
        <w:top w:val="none" w:sz="0" w:space="0" w:color="auto"/>
        <w:left w:val="none" w:sz="0" w:space="0" w:color="auto"/>
        <w:bottom w:val="none" w:sz="0" w:space="0" w:color="auto"/>
        <w:right w:val="none" w:sz="0" w:space="0" w:color="auto"/>
      </w:divBdr>
    </w:div>
    <w:div w:id="1723939323">
      <w:marLeft w:val="0"/>
      <w:marRight w:val="0"/>
      <w:marTop w:val="0"/>
      <w:marBottom w:val="0"/>
      <w:divBdr>
        <w:top w:val="none" w:sz="0" w:space="0" w:color="auto"/>
        <w:left w:val="none" w:sz="0" w:space="0" w:color="auto"/>
        <w:bottom w:val="none" w:sz="0" w:space="0" w:color="auto"/>
        <w:right w:val="none" w:sz="0" w:space="0" w:color="auto"/>
      </w:divBdr>
    </w:div>
    <w:div w:id="1723939324">
      <w:marLeft w:val="0"/>
      <w:marRight w:val="0"/>
      <w:marTop w:val="0"/>
      <w:marBottom w:val="0"/>
      <w:divBdr>
        <w:top w:val="none" w:sz="0" w:space="0" w:color="auto"/>
        <w:left w:val="none" w:sz="0" w:space="0" w:color="auto"/>
        <w:bottom w:val="none" w:sz="0" w:space="0" w:color="auto"/>
        <w:right w:val="none" w:sz="0" w:space="0" w:color="auto"/>
      </w:divBdr>
    </w:div>
    <w:div w:id="1723939325">
      <w:marLeft w:val="0"/>
      <w:marRight w:val="0"/>
      <w:marTop w:val="0"/>
      <w:marBottom w:val="0"/>
      <w:divBdr>
        <w:top w:val="none" w:sz="0" w:space="0" w:color="auto"/>
        <w:left w:val="none" w:sz="0" w:space="0" w:color="auto"/>
        <w:bottom w:val="none" w:sz="0" w:space="0" w:color="auto"/>
        <w:right w:val="none" w:sz="0" w:space="0" w:color="auto"/>
      </w:divBdr>
    </w:div>
    <w:div w:id="1723939326">
      <w:marLeft w:val="0"/>
      <w:marRight w:val="0"/>
      <w:marTop w:val="0"/>
      <w:marBottom w:val="0"/>
      <w:divBdr>
        <w:top w:val="none" w:sz="0" w:space="0" w:color="auto"/>
        <w:left w:val="none" w:sz="0" w:space="0" w:color="auto"/>
        <w:bottom w:val="none" w:sz="0" w:space="0" w:color="auto"/>
        <w:right w:val="none" w:sz="0" w:space="0" w:color="auto"/>
      </w:divBdr>
    </w:div>
    <w:div w:id="1723939327">
      <w:marLeft w:val="0"/>
      <w:marRight w:val="0"/>
      <w:marTop w:val="0"/>
      <w:marBottom w:val="0"/>
      <w:divBdr>
        <w:top w:val="none" w:sz="0" w:space="0" w:color="auto"/>
        <w:left w:val="none" w:sz="0" w:space="0" w:color="auto"/>
        <w:bottom w:val="none" w:sz="0" w:space="0" w:color="auto"/>
        <w:right w:val="none" w:sz="0" w:space="0" w:color="auto"/>
      </w:divBdr>
    </w:div>
    <w:div w:id="1723939328">
      <w:marLeft w:val="0"/>
      <w:marRight w:val="0"/>
      <w:marTop w:val="0"/>
      <w:marBottom w:val="0"/>
      <w:divBdr>
        <w:top w:val="none" w:sz="0" w:space="0" w:color="auto"/>
        <w:left w:val="none" w:sz="0" w:space="0" w:color="auto"/>
        <w:bottom w:val="none" w:sz="0" w:space="0" w:color="auto"/>
        <w:right w:val="none" w:sz="0" w:space="0" w:color="auto"/>
      </w:divBdr>
    </w:div>
    <w:div w:id="1723939329">
      <w:marLeft w:val="0"/>
      <w:marRight w:val="0"/>
      <w:marTop w:val="0"/>
      <w:marBottom w:val="0"/>
      <w:divBdr>
        <w:top w:val="none" w:sz="0" w:space="0" w:color="auto"/>
        <w:left w:val="none" w:sz="0" w:space="0" w:color="auto"/>
        <w:bottom w:val="none" w:sz="0" w:space="0" w:color="auto"/>
        <w:right w:val="none" w:sz="0" w:space="0" w:color="auto"/>
      </w:divBdr>
    </w:div>
    <w:div w:id="1723939330">
      <w:marLeft w:val="0"/>
      <w:marRight w:val="0"/>
      <w:marTop w:val="0"/>
      <w:marBottom w:val="0"/>
      <w:divBdr>
        <w:top w:val="none" w:sz="0" w:space="0" w:color="auto"/>
        <w:left w:val="none" w:sz="0" w:space="0" w:color="auto"/>
        <w:bottom w:val="none" w:sz="0" w:space="0" w:color="auto"/>
        <w:right w:val="none" w:sz="0" w:space="0" w:color="auto"/>
      </w:divBdr>
    </w:div>
    <w:div w:id="1723939331">
      <w:marLeft w:val="0"/>
      <w:marRight w:val="0"/>
      <w:marTop w:val="0"/>
      <w:marBottom w:val="0"/>
      <w:divBdr>
        <w:top w:val="none" w:sz="0" w:space="0" w:color="auto"/>
        <w:left w:val="none" w:sz="0" w:space="0" w:color="auto"/>
        <w:bottom w:val="none" w:sz="0" w:space="0" w:color="auto"/>
        <w:right w:val="none" w:sz="0" w:space="0" w:color="auto"/>
      </w:divBdr>
    </w:div>
    <w:div w:id="1723939332">
      <w:marLeft w:val="0"/>
      <w:marRight w:val="0"/>
      <w:marTop w:val="0"/>
      <w:marBottom w:val="0"/>
      <w:divBdr>
        <w:top w:val="none" w:sz="0" w:space="0" w:color="auto"/>
        <w:left w:val="none" w:sz="0" w:space="0" w:color="auto"/>
        <w:bottom w:val="none" w:sz="0" w:space="0" w:color="auto"/>
        <w:right w:val="none" w:sz="0" w:space="0" w:color="auto"/>
      </w:divBdr>
    </w:div>
    <w:div w:id="1723939333">
      <w:marLeft w:val="0"/>
      <w:marRight w:val="0"/>
      <w:marTop w:val="0"/>
      <w:marBottom w:val="0"/>
      <w:divBdr>
        <w:top w:val="none" w:sz="0" w:space="0" w:color="auto"/>
        <w:left w:val="none" w:sz="0" w:space="0" w:color="auto"/>
        <w:bottom w:val="none" w:sz="0" w:space="0" w:color="auto"/>
        <w:right w:val="none" w:sz="0" w:space="0" w:color="auto"/>
      </w:divBdr>
    </w:div>
    <w:div w:id="1723939334">
      <w:marLeft w:val="0"/>
      <w:marRight w:val="0"/>
      <w:marTop w:val="0"/>
      <w:marBottom w:val="0"/>
      <w:divBdr>
        <w:top w:val="none" w:sz="0" w:space="0" w:color="auto"/>
        <w:left w:val="none" w:sz="0" w:space="0" w:color="auto"/>
        <w:bottom w:val="none" w:sz="0" w:space="0" w:color="auto"/>
        <w:right w:val="none" w:sz="0" w:space="0" w:color="auto"/>
      </w:divBdr>
    </w:div>
    <w:div w:id="1723939335">
      <w:marLeft w:val="0"/>
      <w:marRight w:val="0"/>
      <w:marTop w:val="0"/>
      <w:marBottom w:val="0"/>
      <w:divBdr>
        <w:top w:val="none" w:sz="0" w:space="0" w:color="auto"/>
        <w:left w:val="none" w:sz="0" w:space="0" w:color="auto"/>
        <w:bottom w:val="none" w:sz="0" w:space="0" w:color="auto"/>
        <w:right w:val="none" w:sz="0" w:space="0" w:color="auto"/>
      </w:divBdr>
    </w:div>
    <w:div w:id="1723939336">
      <w:marLeft w:val="0"/>
      <w:marRight w:val="0"/>
      <w:marTop w:val="0"/>
      <w:marBottom w:val="0"/>
      <w:divBdr>
        <w:top w:val="none" w:sz="0" w:space="0" w:color="auto"/>
        <w:left w:val="none" w:sz="0" w:space="0" w:color="auto"/>
        <w:bottom w:val="none" w:sz="0" w:space="0" w:color="auto"/>
        <w:right w:val="none" w:sz="0" w:space="0" w:color="auto"/>
      </w:divBdr>
    </w:div>
    <w:div w:id="1723939337">
      <w:marLeft w:val="0"/>
      <w:marRight w:val="0"/>
      <w:marTop w:val="0"/>
      <w:marBottom w:val="0"/>
      <w:divBdr>
        <w:top w:val="none" w:sz="0" w:space="0" w:color="auto"/>
        <w:left w:val="none" w:sz="0" w:space="0" w:color="auto"/>
        <w:bottom w:val="none" w:sz="0" w:space="0" w:color="auto"/>
        <w:right w:val="none" w:sz="0" w:space="0" w:color="auto"/>
      </w:divBdr>
    </w:div>
    <w:div w:id="1723939338">
      <w:marLeft w:val="0"/>
      <w:marRight w:val="0"/>
      <w:marTop w:val="0"/>
      <w:marBottom w:val="0"/>
      <w:divBdr>
        <w:top w:val="none" w:sz="0" w:space="0" w:color="auto"/>
        <w:left w:val="none" w:sz="0" w:space="0" w:color="auto"/>
        <w:bottom w:val="none" w:sz="0" w:space="0" w:color="auto"/>
        <w:right w:val="none" w:sz="0" w:space="0" w:color="auto"/>
      </w:divBdr>
    </w:div>
    <w:div w:id="1723939339">
      <w:marLeft w:val="0"/>
      <w:marRight w:val="0"/>
      <w:marTop w:val="0"/>
      <w:marBottom w:val="0"/>
      <w:divBdr>
        <w:top w:val="none" w:sz="0" w:space="0" w:color="auto"/>
        <w:left w:val="none" w:sz="0" w:space="0" w:color="auto"/>
        <w:bottom w:val="none" w:sz="0" w:space="0" w:color="auto"/>
        <w:right w:val="none" w:sz="0" w:space="0" w:color="auto"/>
      </w:divBdr>
    </w:div>
    <w:div w:id="1723939340">
      <w:marLeft w:val="0"/>
      <w:marRight w:val="0"/>
      <w:marTop w:val="0"/>
      <w:marBottom w:val="0"/>
      <w:divBdr>
        <w:top w:val="none" w:sz="0" w:space="0" w:color="auto"/>
        <w:left w:val="none" w:sz="0" w:space="0" w:color="auto"/>
        <w:bottom w:val="none" w:sz="0" w:space="0" w:color="auto"/>
        <w:right w:val="none" w:sz="0" w:space="0" w:color="auto"/>
      </w:divBdr>
    </w:div>
    <w:div w:id="2016491841">
      <w:bodyDiv w:val="1"/>
      <w:marLeft w:val="0"/>
      <w:marRight w:val="0"/>
      <w:marTop w:val="0"/>
      <w:marBottom w:val="0"/>
      <w:divBdr>
        <w:top w:val="none" w:sz="0" w:space="0" w:color="auto"/>
        <w:left w:val="none" w:sz="0" w:space="0" w:color="auto"/>
        <w:bottom w:val="none" w:sz="0" w:space="0" w:color="auto"/>
        <w:right w:val="none" w:sz="0" w:space="0" w:color="auto"/>
      </w:divBdr>
    </w:div>
    <w:div w:id="202362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536</TotalTime>
  <Pages>1</Pages>
  <Words>6669</Words>
  <Characters>38018</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2015-05-27T08:35:00Z</cp:lastPrinted>
  <dcterms:created xsi:type="dcterms:W3CDTF">2015-04-21T17:38:00Z</dcterms:created>
  <dcterms:modified xsi:type="dcterms:W3CDTF">2015-06-11T03:34:00Z</dcterms:modified>
</cp:coreProperties>
</file>