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2204" w:rsidRPr="009578DE" w:rsidRDefault="00A53743" w:rsidP="0082365C">
      <w:pPr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>На основе статистических данных, приведенных в табл. 1,</w:t>
      </w:r>
      <w:r w:rsidR="0082365C" w:rsidRPr="009578DE">
        <w:rPr>
          <w:rFonts w:ascii="Times New Roman" w:hAnsi="Times New Roman" w:cs="Times New Roman"/>
          <w:sz w:val="28"/>
          <w:szCs w:val="28"/>
        </w:rPr>
        <w:t xml:space="preserve"> </w:t>
      </w:r>
      <w:r w:rsidRPr="009578DE">
        <w:rPr>
          <w:rFonts w:ascii="Times New Roman" w:hAnsi="Times New Roman" w:cs="Times New Roman"/>
          <w:sz w:val="28"/>
          <w:szCs w:val="28"/>
        </w:rPr>
        <w:t>проведите корреляционно-регрессионный</w:t>
      </w:r>
      <w:r w:rsidR="0082365C" w:rsidRPr="009578DE">
        <w:rPr>
          <w:rFonts w:ascii="Times New Roman" w:hAnsi="Times New Roman" w:cs="Times New Roman"/>
          <w:sz w:val="28"/>
          <w:szCs w:val="28"/>
        </w:rPr>
        <w:t xml:space="preserve"> анализ с целью прогнозирования </w:t>
      </w:r>
      <w:r w:rsidRPr="009578DE">
        <w:rPr>
          <w:rFonts w:ascii="Times New Roman" w:hAnsi="Times New Roman" w:cs="Times New Roman"/>
          <w:sz w:val="28"/>
          <w:szCs w:val="28"/>
        </w:rPr>
        <w:t>объема прибыли (убытка) добычи сырой нефти и природного газа и  предоставление услуг в этих областях</w:t>
      </w:r>
    </w:p>
    <w:p w:rsidR="0082365C" w:rsidRPr="009578DE" w:rsidRDefault="0082365C" w:rsidP="0082365C">
      <w:pPr>
        <w:pStyle w:val="a3"/>
        <w:keepNext/>
        <w:jc w:val="right"/>
        <w:rPr>
          <w:rFonts w:ascii="Times New Roman" w:hAnsi="Times New Roman" w:cs="Times New Roman"/>
        </w:rPr>
      </w:pPr>
      <w:r w:rsidRPr="009578DE">
        <w:rPr>
          <w:rFonts w:ascii="Times New Roman" w:hAnsi="Times New Roman" w:cs="Times New Roman"/>
        </w:rPr>
        <w:t xml:space="preserve">Таблица </w:t>
      </w:r>
      <w:r w:rsidR="00D711F1" w:rsidRPr="009578DE">
        <w:rPr>
          <w:rFonts w:ascii="Times New Roman" w:hAnsi="Times New Roman" w:cs="Times New Roman"/>
        </w:rPr>
        <w:fldChar w:fldCharType="begin"/>
      </w:r>
      <w:r w:rsidR="00D711F1" w:rsidRPr="009578DE">
        <w:rPr>
          <w:rFonts w:ascii="Times New Roman" w:hAnsi="Times New Roman" w:cs="Times New Roman"/>
        </w:rPr>
        <w:instrText xml:space="preserve"> SEQ Таблица \* ARABIC </w:instrText>
      </w:r>
      <w:r w:rsidR="00D711F1" w:rsidRPr="009578DE">
        <w:rPr>
          <w:rFonts w:ascii="Times New Roman" w:hAnsi="Times New Roman" w:cs="Times New Roman"/>
        </w:rPr>
        <w:fldChar w:fldCharType="separate"/>
      </w:r>
      <w:r w:rsidR="007C167F" w:rsidRPr="009578DE">
        <w:rPr>
          <w:rFonts w:ascii="Times New Roman" w:hAnsi="Times New Roman" w:cs="Times New Roman"/>
          <w:noProof/>
        </w:rPr>
        <w:t>1</w:t>
      </w:r>
      <w:r w:rsidR="00D711F1" w:rsidRPr="009578DE">
        <w:rPr>
          <w:rFonts w:ascii="Times New Roman" w:hAnsi="Times New Roman" w:cs="Times New Roman"/>
          <w:noProof/>
        </w:rPr>
        <w:fldChar w:fldCharType="end"/>
      </w:r>
      <w:r w:rsidRPr="009578DE">
        <w:rPr>
          <w:rFonts w:ascii="Times New Roman" w:hAnsi="Times New Roman" w:cs="Times New Roman"/>
        </w:rPr>
        <w:t>. Исходные данные</w:t>
      </w:r>
    </w:p>
    <w:p w:rsidR="0082365C" w:rsidRDefault="0082365C" w:rsidP="00A53743">
      <w:pPr>
        <w:rPr>
          <w:rFonts w:ascii="Times New Roman" w:hAnsi="Times New Roman" w:cs="Times New Roman"/>
          <w:sz w:val="28"/>
          <w:szCs w:val="28"/>
          <w:lang w:val="en-US"/>
        </w:rPr>
      </w:pPr>
    </w:p>
    <w:tbl>
      <w:tblPr>
        <w:tblW w:w="13915" w:type="dxa"/>
        <w:tblLook w:val="04A0" w:firstRow="1" w:lastRow="0" w:firstColumn="1" w:lastColumn="0" w:noHBand="0" w:noVBand="1"/>
      </w:tblPr>
      <w:tblGrid>
        <w:gridCol w:w="6678"/>
        <w:gridCol w:w="851"/>
        <w:gridCol w:w="1062"/>
        <w:gridCol w:w="1397"/>
        <w:gridCol w:w="1134"/>
        <w:gridCol w:w="1510"/>
        <w:gridCol w:w="1283"/>
      </w:tblGrid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4472C4" w:fill="4472C4"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>Добыча сырой нефти и природного газа; предоставление услуг в этих областях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4472C4" w:fill="4472C4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 xml:space="preserve">№ </w:t>
            </w:r>
            <w:proofErr w:type="spellStart"/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>п.п</w:t>
            </w:r>
            <w:proofErr w:type="spellEnd"/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0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4472C4" w:fill="4472C4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 xml:space="preserve">Прибыль (убыток) </w:t>
            </w:r>
          </w:p>
        </w:tc>
        <w:tc>
          <w:tcPr>
            <w:tcW w:w="13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4472C4" w:fill="4472C4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>Долгосрочные обязательства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4472C4" w:fill="4472C4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>Оборотные активы</w:t>
            </w:r>
          </w:p>
        </w:tc>
        <w:tc>
          <w:tcPr>
            <w:tcW w:w="151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4472C4" w:fill="4472C4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 xml:space="preserve">Дебиторская задолженность (краткосрочная) </w:t>
            </w:r>
          </w:p>
        </w:tc>
        <w:tc>
          <w:tcPr>
            <w:tcW w:w="12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4472C4" w:fill="4472C4"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FFFFFF"/>
                <w:sz w:val="16"/>
                <w:szCs w:val="16"/>
                <w:lang w:eastAsia="ru-RU"/>
              </w:rPr>
              <w:t>Запасы готовой продукции и товаров для перепродажи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Y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X1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X3</w:t>
            </w:r>
          </w:p>
        </w:tc>
        <w:tc>
          <w:tcPr>
            <w:tcW w:w="15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X5</w:t>
            </w:r>
          </w:p>
        </w:tc>
        <w:tc>
          <w:tcPr>
            <w:tcW w:w="1283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Х</w:t>
            </w:r>
            <w:proofErr w:type="gramStart"/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  <w:proofErr w:type="gramEnd"/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Акмай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13612,0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20268,0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18903,0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8678,0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84,0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Аксоль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 Производственно-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ксммерческая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фирна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964,0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211,0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13398,0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4821,0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24DE6" w:rsidRPr="00D24DE6" w:rsidTr="00D24DE6">
        <w:trPr>
          <w:trHeight w:val="49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Акционерная нефтяная Компания 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Башнефть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19513178,0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52034182,0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63269757,0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23780450,0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1696853,0</w:t>
            </w:r>
          </w:p>
        </w:tc>
      </w:tr>
      <w:tr w:rsidR="00D24DE6" w:rsidRPr="00D24DE6" w:rsidTr="00D24DE6">
        <w:trPr>
          <w:trHeight w:val="7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АЛРОСА </w:t>
            </w:r>
            <w:proofErr w:type="gram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-Г</w:t>
            </w:r>
            <w:proofErr w:type="gram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аз,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28973,0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602229,0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367880,0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204181,0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19474,0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Арктическая газовая компания,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-780599,0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311268,0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3933712,0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1456438,0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176,0</w:t>
            </w:r>
          </w:p>
        </w:tc>
      </w:tr>
      <w:tr w:rsidR="00D24DE6" w:rsidRPr="00D24DE6" w:rsidTr="00D24DE6">
        <w:trPr>
          <w:trHeight w:val="58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Барьеганнефтегаз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2598165,0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464651,0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5910831,0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5566412,0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127937,0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Белкамнефть,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628091,0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214411,0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5325806,0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4285041,0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73823,0</w:t>
            </w:r>
          </w:p>
        </w:tc>
      </w:tr>
      <w:tr w:rsidR="00D24DE6" w:rsidRPr="00D24DE6" w:rsidTr="00D24DE6">
        <w:trPr>
          <w:trHeight w:val="4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Белорусское управление по повышению 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нефтеотдачи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29204,0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12039,0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705877,0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624393,0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130,0</w:t>
            </w:r>
          </w:p>
        </w:tc>
      </w:tr>
      <w:tr w:rsidR="00D24DE6" w:rsidRPr="00D24DE6" w:rsidTr="00D24DE6">
        <w:trPr>
          <w:trHeight w:val="90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Битран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1945560,0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9670,0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2964277,0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2918345,0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39667,0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Богородскнефть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366170,0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287992,0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624661,0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484537,0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5733,0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Братскэкогаз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-20493,0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1105293,0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46728,0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9865,0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3319,0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lastRenderedPageBreak/>
              <w:t>Булгарнефть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381558,0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27265,0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582581,0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196045,0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5763,0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Варьеганнефть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1225908,0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431231,0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3463511,0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1095263,0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430844,0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Верхнечонскнефтегаз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3293989,0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37315847,0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5891049,0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2477424,0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38133,0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Восточная транснациональная компания,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416616,0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2122138,0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299286,0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48174,0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28393,0</w:t>
            </w:r>
          </w:p>
        </w:tc>
      </w:tr>
      <w:tr w:rsidR="00D24DE6" w:rsidRPr="00D24DE6" w:rsidTr="00D24DE6">
        <w:trPr>
          <w:trHeight w:val="52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Восточно-Сибирская нефтегазовая компания,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-564258,0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1395080,0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801276,0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286058,0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236642,0</w:t>
            </w:r>
          </w:p>
        </w:tc>
      </w:tr>
      <w:tr w:rsidR="00D24DE6" w:rsidRPr="00D24DE6" w:rsidTr="00D24DE6">
        <w:trPr>
          <w:trHeight w:val="4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gram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Геолого-разведочный</w:t>
            </w:r>
            <w:proofErr w:type="gram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221194,0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13429,0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257633,0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72854,0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4548,0</w:t>
            </w:r>
          </w:p>
        </w:tc>
      </w:tr>
      <w:tr w:rsidR="00D24DE6" w:rsidRPr="00D24DE6" w:rsidTr="00D24DE6">
        <w:trPr>
          <w:trHeight w:val="58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ГРОЗНЕФТЕГАЗ,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701035,0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75554,0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1566040,0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1304084,0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8773,0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Губкинский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62200,0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22195,0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528912,0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294575,0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24DE6" w:rsidRPr="00D24DE6" w:rsidTr="00D24DE6">
        <w:trPr>
          <w:trHeight w:val="57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ДАГНЕФТЕГАЗ,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123440,0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12350,0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167297,0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44889,0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24866,0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Елабуганефть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55528,0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14686,0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52042,0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24275,0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3949,0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Иделойл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422070,0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52443,0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188662,0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140535,0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8212,0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Избербашнефть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-468,0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239255,0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130350,0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114444,0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940,0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ИНВЕСТИЦИОННАЯ НЕФТЯНАЯ КОМПАНИЯ,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225452,0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1292,0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585017,0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272147,0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24DE6" w:rsidRPr="00D24DE6" w:rsidTr="00D24DE6">
        <w:trPr>
          <w:trHeight w:val="78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Инга,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-61237,0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924951,0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344398,0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76561,0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11218,0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КАББАЛКНЕФТЕТОППРОМ,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-540,0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36641,0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25017,0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127,0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Калининграднефть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40588,0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1638,0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215106,0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18072,0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7569,0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КАМЧАТГАЗПРОМ,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53182,0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54758,0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998875,0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496994,0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24DE6" w:rsidRPr="00D24DE6" w:rsidTr="00D24DE6">
        <w:trPr>
          <w:trHeight w:val="4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КИРОВСКОЕ НЕФТЕГАЗОДОБЫВАЮЩЕЕ УПРАВЛЕНИЕ,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-210,0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1702,0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602,0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46,0</w:t>
            </w:r>
          </w:p>
        </w:tc>
      </w:tr>
      <w:tr w:rsidR="00D24DE6" w:rsidRPr="00D24DE6" w:rsidTr="00D24DE6">
        <w:trPr>
          <w:trHeight w:val="72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Когалымнефтепрогресс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63058,0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235731,0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807686,0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474612,0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lastRenderedPageBreak/>
              <w:t>Комнедра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1197196,0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2232742,0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1567998,0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1040387,0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25862,0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Кондурчанефть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221177,0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4682,0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128256,0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55155,0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1260,0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Корпорация 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югранефть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1548768,0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84262,0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7720298,0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7613662,0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14716,0</w:t>
            </w:r>
          </w:p>
        </w:tc>
      </w:tr>
      <w:tr w:rsidR="00D24DE6" w:rsidRPr="00D24DE6" w:rsidTr="00D24DE6">
        <w:trPr>
          <w:trHeight w:val="4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Краснодарское опытн</w:t>
            </w:r>
            <w:proofErr w:type="gram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о-</w:t>
            </w:r>
            <w:proofErr w:type="gram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экспериментальное управление по повышению 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нефтеотдачи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-33030,0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106,0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14412,0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5038,0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24DE6" w:rsidRPr="00D24DE6" w:rsidTr="00D24DE6">
        <w:trPr>
          <w:trHeight w:val="99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Ленинградсланец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-34929,0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103567,0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921832,0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61353,0</w:t>
            </w:r>
          </w:p>
        </w:tc>
        <w:tc>
          <w:tcPr>
            <w:tcW w:w="1283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833099,0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Меллянефть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115847,0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275386,0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233340,0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122062,0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6824,0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МНКТ, Общество с ограниченной ответственностью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35198,0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20624,0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361672,0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168314,0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3227,0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Мохтикнефть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788567,0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33879,0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458233,0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317153,0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14021,0</w:t>
            </w:r>
          </w:p>
        </w:tc>
      </w:tr>
      <w:tr w:rsidR="00D24DE6" w:rsidRPr="00D24DE6" w:rsidTr="00D24DE6">
        <w:trPr>
          <w:trHeight w:val="4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НАУЧНО-ПРОИЗВОДСТВЕННОЕ ОБЪЕДИНЕНИЕ СПЕЦЭЛЕКТРОМЕХАНИКА,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309053,0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99670,0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619452,0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212882,0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1909,0</w:t>
            </w:r>
          </w:p>
        </w:tc>
      </w:tr>
      <w:tr w:rsidR="00D24DE6" w:rsidRPr="00D24DE6" w:rsidTr="00D24DE6">
        <w:trPr>
          <w:trHeight w:val="81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НАУЧНО-ПРОИЗВОДСТВЕННОЕ ПРЕДПРИЯТИЕ БУРСЕРВИС,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8552,0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257,0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119434,0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63550,0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2558,0</w:t>
            </w:r>
          </w:p>
        </w:tc>
      </w:tr>
      <w:tr w:rsidR="00D24DE6" w:rsidRPr="00D24DE6" w:rsidTr="00D24DE6">
        <w:trPr>
          <w:trHeight w:val="72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НГДУ 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Пензанефть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173079,0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6120,0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257140,0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147549,0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16197,0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НЕГУСНЕФТЬ,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1227017,0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33757,0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4215454,0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171162,0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63810,0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НЕНЕЦКАЯ НЕФТЯНАЯ КОМПАНИЯ,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701728,0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381050,0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324968,0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237083,0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3886,0</w:t>
            </w:r>
          </w:p>
        </w:tc>
      </w:tr>
      <w:tr w:rsidR="00D24DE6" w:rsidRPr="00D24DE6" w:rsidTr="00D24DE6">
        <w:trPr>
          <w:trHeight w:val="46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НЕФТЕБУРСЕРВИС,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17927,0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53260,0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81960,0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73343,0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963,0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 xml:space="preserve">Нефтегазовая компания </w:t>
            </w: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Славнефть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2557698,0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4537040,0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35232071,0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33477251,0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26578,0</w:t>
            </w:r>
          </w:p>
        </w:tc>
      </w:tr>
      <w:tr w:rsidR="00D24DE6" w:rsidRPr="00D24DE6" w:rsidTr="00D24DE6">
        <w:trPr>
          <w:trHeight w:val="57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Нефтеразведка,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194091,0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76430,0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15161,0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Нефть,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5406,0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1185,0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21132,0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7540,0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6465,0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Нефтьинвест</w:t>
            </w:r>
            <w:proofErr w:type="spellEnd"/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40997,0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101706,0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79930,0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58762,0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1035,0</w:t>
            </w:r>
          </w:p>
        </w:tc>
      </w:tr>
      <w:tr w:rsidR="00D24DE6" w:rsidRPr="00D24DE6" w:rsidTr="00D24DE6">
        <w:trPr>
          <w:trHeight w:val="375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lastRenderedPageBreak/>
              <w:t>НЕФТЯНАЯ АКЦИОНЕРНАЯ КОМПАНИЯ АКИ-ОТЫР,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1580624,0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9285230,0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1553508,0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259519,0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13516,0</w:t>
            </w:r>
          </w:p>
        </w:tc>
      </w:tr>
      <w:tr w:rsidR="00D24DE6" w:rsidRPr="00D24DE6" w:rsidTr="00D24DE6">
        <w:trPr>
          <w:trHeight w:val="480"/>
        </w:trPr>
        <w:tc>
          <w:tcPr>
            <w:tcW w:w="6678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Нефтяная компания Магма, Открытое акционерное общество</w:t>
            </w:r>
          </w:p>
        </w:tc>
        <w:tc>
          <w:tcPr>
            <w:tcW w:w="851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62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9990896,0</w:t>
            </w:r>
          </w:p>
        </w:tc>
        <w:tc>
          <w:tcPr>
            <w:tcW w:w="1397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1645470,0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26312477,0</w:t>
            </w:r>
          </w:p>
        </w:tc>
        <w:tc>
          <w:tcPr>
            <w:tcW w:w="1510" w:type="dxa"/>
            <w:tcBorders>
              <w:top w:val="single" w:sz="4" w:space="0" w:color="4472C4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7271400,0</w:t>
            </w:r>
          </w:p>
        </w:tc>
        <w:tc>
          <w:tcPr>
            <w:tcW w:w="1283" w:type="dxa"/>
            <w:tcBorders>
              <w:top w:val="single" w:sz="4" w:space="0" w:color="4472C4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D24DE6" w:rsidRPr="00D24DE6" w:rsidRDefault="00D24DE6" w:rsidP="00D24DE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</w:pPr>
            <w:r w:rsidRPr="00D24DE6">
              <w:rPr>
                <w:rFonts w:ascii="Arial" w:eastAsia="Times New Roman" w:hAnsi="Arial" w:cs="Arial"/>
                <w:color w:val="000000"/>
                <w:sz w:val="16"/>
                <w:szCs w:val="16"/>
                <w:lang w:eastAsia="ru-RU"/>
              </w:rPr>
              <w:t>391744,0</w:t>
            </w:r>
          </w:p>
        </w:tc>
      </w:tr>
    </w:tbl>
    <w:p w:rsidR="00D24DE6" w:rsidRPr="00D24DE6" w:rsidRDefault="00D24DE6" w:rsidP="00A53743">
      <w:pPr>
        <w:rPr>
          <w:rFonts w:ascii="Times New Roman" w:hAnsi="Times New Roman" w:cs="Times New Roman"/>
          <w:sz w:val="28"/>
          <w:szCs w:val="28"/>
          <w:lang w:val="en-US"/>
        </w:rPr>
        <w:sectPr w:rsidR="00D24DE6" w:rsidRPr="00D24DE6" w:rsidSect="0082365C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82365C" w:rsidRPr="009578DE" w:rsidRDefault="0082365C" w:rsidP="0007645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Задачи: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Постройте диаграммы рассеяния, представляющие собой зависимости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Y от каждого из факторов Х. Сделайте выводы о характере взаимосвязи переменных.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2.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Постройте матрицу коэффициентов парной корреляции.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>Парная регрессия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Рассчитайте параметры линейной парной регрессии для наиболее подходящего фактора </w:t>
      </w:r>
      <w:proofErr w:type="spellStart"/>
      <w:r w:rsidRPr="009578DE">
        <w:rPr>
          <w:rFonts w:ascii="Times New Roman" w:hAnsi="Times New Roman" w:cs="Times New Roman"/>
          <w:i/>
          <w:iCs/>
          <w:sz w:val="28"/>
          <w:szCs w:val="28"/>
        </w:rPr>
        <w:t>Х</w:t>
      </w:r>
      <w:proofErr w:type="gramStart"/>
      <w:r w:rsidRPr="009578DE">
        <w:rPr>
          <w:rFonts w:ascii="Times New Roman" w:hAnsi="Times New Roman" w:cs="Times New Roman"/>
          <w:i/>
          <w:iCs/>
          <w:sz w:val="28"/>
          <w:szCs w:val="28"/>
        </w:rPr>
        <w:t>j</w:t>
      </w:r>
      <w:proofErr w:type="spellEnd"/>
      <w:proofErr w:type="gramEnd"/>
      <w:r w:rsidRPr="009578DE">
        <w:rPr>
          <w:rFonts w:ascii="Times New Roman" w:eastAsia="TimesNewRomanPSMT" w:hAnsi="Times New Roman" w:cs="Times New Roman"/>
          <w:sz w:val="28"/>
          <w:szCs w:val="28"/>
        </w:rPr>
        <w:t>. (Выбор фактора можно сделать на основе анализа матрицы коэффициентов парной корреляции – выбираем тот фактор, который наиболее тесно связан с зависимой переменной).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Оцените качество построенной модели с помощью коэффициента детерминации, </w:t>
      </w:r>
      <w:r w:rsidRPr="009578DE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-критерия Фишера.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5.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Проверьте выполнение условия гомоскедастичности.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6.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Используя результаты регрессионного </w:t>
      </w:r>
      <w:proofErr w:type="gramStart"/>
      <w:r w:rsidRPr="009578DE">
        <w:rPr>
          <w:rFonts w:ascii="Times New Roman" w:eastAsia="TimesNewRomanPSMT" w:hAnsi="Times New Roman" w:cs="Times New Roman"/>
          <w:sz w:val="28"/>
          <w:szCs w:val="28"/>
        </w:rPr>
        <w:t>анализа</w:t>
      </w:r>
      <w:proofErr w:type="gramEnd"/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 ранжируйте компании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по степени эффективности.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7.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Осуществите прогнозирование среднего значения показателя Y при уровне значимости α = 0,1, если прогнозное значение фактора </w:t>
      </w:r>
      <w:proofErr w:type="spellStart"/>
      <w:r w:rsidRPr="009578DE">
        <w:rPr>
          <w:rFonts w:ascii="Times New Roman" w:eastAsia="TimesNewRomanPSMT" w:hAnsi="Times New Roman" w:cs="Times New Roman"/>
          <w:sz w:val="28"/>
          <w:szCs w:val="28"/>
        </w:rPr>
        <w:t>Х</w:t>
      </w:r>
      <w:proofErr w:type="gramStart"/>
      <w:r w:rsidRPr="009578DE">
        <w:rPr>
          <w:rFonts w:ascii="Times New Roman" w:eastAsia="TimesNewRomanPSMT" w:hAnsi="Times New Roman" w:cs="Times New Roman"/>
          <w:sz w:val="28"/>
          <w:szCs w:val="28"/>
        </w:rPr>
        <w:t>j</w:t>
      </w:r>
      <w:proofErr w:type="spellEnd"/>
      <w:proofErr w:type="gramEnd"/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 составит 80% от его максимального значения. Представьте на графике фактические данные Y, результаты моделирования, прогнозные оценки и границы доверительного интервала.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 xml:space="preserve">8.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Для 12 предприятий, имеющих наибольшую прибыль, составьте уравнения нелинейной регрессии: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а) гиперболической;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б) степенной;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в) показательной.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bCs/>
          <w:sz w:val="28"/>
          <w:szCs w:val="28"/>
        </w:rPr>
        <w:t xml:space="preserve">9.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Приведите графики построенных уравнений регрессии.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b/>
          <w:bCs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bCs/>
          <w:sz w:val="28"/>
          <w:szCs w:val="28"/>
        </w:rPr>
        <w:t>10. Множественная регрессия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bCs/>
          <w:sz w:val="28"/>
          <w:szCs w:val="28"/>
        </w:rPr>
        <w:t xml:space="preserve">1.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Осуществите двумя способами выбор факторных признаков для построения регрессионной модели: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lastRenderedPageBreak/>
        <w:t>а) на основе визуального анализа матрицы коэффициентов парной корреляции;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б) с помощью пошагового отбора методом исключения.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2. Постройте уравнение множественной регрессии в линейной форме с выбранными факторами. Дайте экономическую интерпретацию коэффициентов модели регрессии.</w:t>
      </w:r>
    </w:p>
    <w:p w:rsidR="00076455" w:rsidRPr="009578DE" w:rsidRDefault="00076455" w:rsidP="00076455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3. Дайте сравнительную оценку силы связи факторов с результатом с помощью коэффициентов эластичности, </w:t>
      </w:r>
      <w:r w:rsidRPr="009578DE">
        <w:rPr>
          <w:rFonts w:ascii="Times New Roman" w:eastAsia="SymbolMT" w:hAnsi="Times New Roman" w:cs="Times New Roman"/>
          <w:sz w:val="28"/>
          <w:szCs w:val="28"/>
        </w:rPr>
        <w:t>β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- и </w:t>
      </w:r>
      <w:proofErr w:type="gramStart"/>
      <w:r w:rsidRPr="009578DE">
        <w:rPr>
          <w:rFonts w:ascii="Times New Roman" w:eastAsia="SymbolMT" w:hAnsi="Times New Roman" w:cs="Times New Roman"/>
          <w:sz w:val="28"/>
          <w:szCs w:val="28"/>
        </w:rPr>
        <w:t>Δ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-</w:t>
      </w:r>
      <w:proofErr w:type="gramEnd"/>
      <w:r w:rsidRPr="009578DE">
        <w:rPr>
          <w:rFonts w:ascii="Times New Roman" w:eastAsia="TimesNewRomanPSMT" w:hAnsi="Times New Roman" w:cs="Times New Roman"/>
          <w:sz w:val="28"/>
          <w:szCs w:val="28"/>
        </w:rPr>
        <w:t>коэффициентов.</w:t>
      </w:r>
    </w:p>
    <w:p w:rsidR="0082365C" w:rsidRPr="009578DE" w:rsidRDefault="0082365C" w:rsidP="00076455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78DE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076455" w:rsidRPr="009578DE" w:rsidRDefault="00312E8B" w:rsidP="00076455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Конечной целью задачи является </w:t>
      </w:r>
      <w:r w:rsidR="00076455" w:rsidRPr="009578DE">
        <w:rPr>
          <w:rFonts w:ascii="Times New Roman" w:hAnsi="Times New Roman" w:cs="Times New Roman"/>
          <w:sz w:val="28"/>
          <w:szCs w:val="28"/>
        </w:rPr>
        <w:t>прогнозирование прибыли (убытка). Прогноз величины прибыли (убытка) – предсказание будущего объема прибыли, которое выражается в денежных единицах.</w:t>
      </w:r>
    </w:p>
    <w:p w:rsidR="00B64387" w:rsidRPr="009578DE" w:rsidRDefault="00B64387" w:rsidP="00B6438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Постройте </w:t>
      </w:r>
      <w:proofErr w:type="gramStart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диаграммы рассеяния, представляющие собой зависимости</w:t>
      </w:r>
      <w:r w:rsidR="007C167F"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 </w:t>
      </w: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Y от каждого из факторов Х. Сделайте</w:t>
      </w:r>
      <w:proofErr w:type="gramEnd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 выводы о характере взаимосвязи переменных.</w:t>
      </w:r>
    </w:p>
    <w:p w:rsidR="00B64387" w:rsidRPr="009578DE" w:rsidRDefault="00B64387" w:rsidP="00B6438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Прибыль (убыток) – зависимая переменная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578DE">
        <w:rPr>
          <w:rFonts w:ascii="Times New Roman" w:hAnsi="Times New Roman" w:cs="Times New Roman"/>
          <w:sz w:val="28"/>
          <w:szCs w:val="28"/>
        </w:rPr>
        <w:t xml:space="preserve">(тыс. </w:t>
      </w:r>
      <w:proofErr w:type="spellStart"/>
      <w:r w:rsidRPr="009578DE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9578DE">
        <w:rPr>
          <w:rFonts w:ascii="Times New Roman" w:hAnsi="Times New Roman" w:cs="Times New Roman"/>
          <w:sz w:val="28"/>
          <w:szCs w:val="28"/>
        </w:rPr>
        <w:t>)</w:t>
      </w:r>
    </w:p>
    <w:p w:rsidR="00B64387" w:rsidRDefault="00B64387" w:rsidP="00B6438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578DE">
        <w:rPr>
          <w:rFonts w:ascii="Times New Roman" w:hAnsi="Times New Roman" w:cs="Times New Roman"/>
          <w:sz w:val="28"/>
          <w:szCs w:val="28"/>
        </w:rPr>
        <w:t>Независимые, объясняющие переменные:</w:t>
      </w:r>
    </w:p>
    <w:p w:rsidR="00D24DE6" w:rsidRPr="00D24DE6" w:rsidRDefault="00D24DE6" w:rsidP="00D24DE6">
      <w:pPr>
        <w:pStyle w:val="a4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DE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D24DE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24DE6">
        <w:rPr>
          <w:rFonts w:ascii="Times New Roman" w:hAnsi="Times New Roman" w:cs="Times New Roman"/>
          <w:sz w:val="28"/>
          <w:szCs w:val="28"/>
        </w:rPr>
        <w:t xml:space="preserve"> – Долгосрочные обязательства (тыс. </w:t>
      </w:r>
      <w:proofErr w:type="spellStart"/>
      <w:r w:rsidRPr="00D24DE6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D24DE6">
        <w:rPr>
          <w:rFonts w:ascii="Times New Roman" w:hAnsi="Times New Roman" w:cs="Times New Roman"/>
          <w:sz w:val="28"/>
          <w:szCs w:val="28"/>
        </w:rPr>
        <w:t>);</w:t>
      </w:r>
    </w:p>
    <w:p w:rsidR="00B64387" w:rsidRPr="00D24DE6" w:rsidRDefault="00B64387" w:rsidP="00D24DE6">
      <w:pPr>
        <w:pStyle w:val="a4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DE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12E8B" w:rsidRPr="00D24DE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24DE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24DE6">
        <w:rPr>
          <w:rFonts w:ascii="Times New Roman" w:hAnsi="Times New Roman" w:cs="Times New Roman"/>
          <w:sz w:val="28"/>
          <w:szCs w:val="28"/>
        </w:rPr>
        <w:t xml:space="preserve">– </w:t>
      </w:r>
      <w:r w:rsidR="00312E8B" w:rsidRPr="00D24DE6">
        <w:rPr>
          <w:rFonts w:ascii="Times New Roman" w:hAnsi="Times New Roman" w:cs="Times New Roman"/>
          <w:sz w:val="28"/>
          <w:szCs w:val="28"/>
        </w:rPr>
        <w:t xml:space="preserve">оборотные активы </w:t>
      </w:r>
      <w:r w:rsidRPr="00D24DE6">
        <w:rPr>
          <w:rFonts w:ascii="Times New Roman" w:hAnsi="Times New Roman" w:cs="Times New Roman"/>
          <w:sz w:val="28"/>
          <w:szCs w:val="28"/>
        </w:rPr>
        <w:t xml:space="preserve">(тыс. </w:t>
      </w:r>
      <w:proofErr w:type="spellStart"/>
      <w:r w:rsidRPr="00D24DE6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D24DE6">
        <w:rPr>
          <w:rFonts w:ascii="Times New Roman" w:hAnsi="Times New Roman" w:cs="Times New Roman"/>
          <w:sz w:val="28"/>
          <w:szCs w:val="28"/>
        </w:rPr>
        <w:t>);</w:t>
      </w:r>
    </w:p>
    <w:p w:rsidR="00312E8B" w:rsidRPr="00D24DE6" w:rsidRDefault="00312E8B" w:rsidP="00D24DE6">
      <w:pPr>
        <w:pStyle w:val="a4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DE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D24DE6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D24DE6">
        <w:rPr>
          <w:rFonts w:ascii="Times New Roman" w:hAnsi="Times New Roman" w:cs="Times New Roman"/>
          <w:sz w:val="28"/>
          <w:szCs w:val="28"/>
        </w:rPr>
        <w:t xml:space="preserve"> – дебиторская задолженность (тыс. </w:t>
      </w:r>
      <w:proofErr w:type="spellStart"/>
      <w:r w:rsidRPr="00D24DE6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D24DE6">
        <w:rPr>
          <w:rFonts w:ascii="Times New Roman" w:hAnsi="Times New Roman" w:cs="Times New Roman"/>
          <w:sz w:val="28"/>
          <w:szCs w:val="28"/>
        </w:rPr>
        <w:t>);</w:t>
      </w:r>
    </w:p>
    <w:p w:rsidR="00B64387" w:rsidRPr="00D24DE6" w:rsidRDefault="00B64387" w:rsidP="00D24DE6">
      <w:pPr>
        <w:pStyle w:val="a4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DE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12E8B" w:rsidRPr="00D24DE6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D24DE6">
        <w:rPr>
          <w:rFonts w:ascii="Times New Roman" w:hAnsi="Times New Roman" w:cs="Times New Roman"/>
          <w:sz w:val="28"/>
          <w:szCs w:val="28"/>
        </w:rPr>
        <w:t xml:space="preserve"> –</w:t>
      </w:r>
      <w:r w:rsidR="00312E8B" w:rsidRPr="00D24DE6">
        <w:rPr>
          <w:rFonts w:ascii="Times New Roman" w:hAnsi="Times New Roman" w:cs="Times New Roman"/>
          <w:sz w:val="28"/>
          <w:szCs w:val="28"/>
        </w:rPr>
        <w:t>запасы торговой продукции и товаров для перепродажи</w:t>
      </w:r>
      <w:r w:rsidRPr="00D24DE6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D24DE6">
        <w:rPr>
          <w:rFonts w:ascii="Times New Roman" w:hAnsi="Times New Roman" w:cs="Times New Roman"/>
          <w:sz w:val="28"/>
          <w:szCs w:val="28"/>
        </w:rPr>
        <w:t>тыс.руб</w:t>
      </w:r>
      <w:proofErr w:type="spellEnd"/>
      <w:r w:rsidRPr="00D24DE6">
        <w:rPr>
          <w:rFonts w:ascii="Times New Roman" w:hAnsi="Times New Roman" w:cs="Times New Roman"/>
          <w:sz w:val="28"/>
          <w:szCs w:val="28"/>
        </w:rPr>
        <w:t>);</w:t>
      </w:r>
    </w:p>
    <w:p w:rsidR="00B64387" w:rsidRPr="009578DE" w:rsidRDefault="00B64387" w:rsidP="00B6438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Количество наблюдений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9578DE">
        <w:rPr>
          <w:rFonts w:ascii="Times New Roman" w:hAnsi="Times New Roman" w:cs="Times New Roman"/>
          <w:sz w:val="28"/>
          <w:szCs w:val="28"/>
        </w:rPr>
        <w:t>=50;</w:t>
      </w:r>
    </w:p>
    <w:p w:rsidR="00B64387" w:rsidRPr="009578DE" w:rsidRDefault="00B64387" w:rsidP="00B6438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Объясняющие переменные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9578DE">
        <w:rPr>
          <w:rFonts w:ascii="Times New Roman" w:hAnsi="Times New Roman" w:cs="Times New Roman"/>
          <w:sz w:val="28"/>
          <w:szCs w:val="28"/>
        </w:rPr>
        <w:t>=4.</w:t>
      </w:r>
    </w:p>
    <w:p w:rsidR="00B64387" w:rsidRPr="009578DE" w:rsidRDefault="00B64387" w:rsidP="00EC1D0B">
      <w:pPr>
        <w:pStyle w:val="a5"/>
        <w:spacing w:before="0" w:beforeAutospacing="0" w:after="0" w:afterAutospacing="0" w:line="360" w:lineRule="auto"/>
        <w:ind w:firstLine="567"/>
        <w:contextualSpacing/>
        <w:jc w:val="both"/>
        <w:rPr>
          <w:b/>
          <w:bCs/>
          <w:color w:val="000000"/>
          <w:sz w:val="27"/>
          <w:szCs w:val="27"/>
        </w:rPr>
      </w:pPr>
      <w:r w:rsidRPr="009578DE">
        <w:rPr>
          <w:sz w:val="28"/>
          <w:szCs w:val="28"/>
        </w:rPr>
        <w:tab/>
      </w:r>
      <w:r w:rsidRPr="009578DE">
        <w:rPr>
          <w:color w:val="000000"/>
          <w:sz w:val="28"/>
          <w:szCs w:val="28"/>
        </w:rPr>
        <w:t xml:space="preserve">Диаграмма рассеяния (разброса) показывает взаимосвязь между двумя видами связанных данных и подтверждает их зависимость. Такими двумя видами данных могут быть характеристика качества и влияющий на неё </w:t>
      </w:r>
      <w:r w:rsidRPr="009578DE">
        <w:rPr>
          <w:color w:val="000000"/>
          <w:sz w:val="28"/>
          <w:szCs w:val="28"/>
        </w:rPr>
        <w:lastRenderedPageBreak/>
        <w:t>фактор, две различных характеристики качества, два фактора, влияющих на одну характеристику качества, и т.д.</w:t>
      </w:r>
    </w:p>
    <w:p w:rsidR="00B64387" w:rsidRPr="009578DE" w:rsidRDefault="00B64387" w:rsidP="00EC1D0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построения диаграммы рассеяния нужно не менее 30 пар данных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proofErr w:type="spellStart"/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x,y</w:t>
      </w:r>
      <w:proofErr w:type="spellEnd"/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Оси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x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y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строят так, чтобы длины рабочих частей были примерно одинаковы. На диаграмму наносят точки (</w:t>
      </w:r>
      <w:proofErr w:type="spellStart"/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x,y</w:t>
      </w:r>
      <w:proofErr w:type="spellEnd"/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 название диаграммы, а также интервал времени, число пар данных, названия осей, ФИО, должность исполнителя, и т.д. Точки, далеко отстоящие от основной группы, являются выбросами, и их исключают.</w:t>
      </w:r>
    </w:p>
    <w:p w:rsidR="00B64387" w:rsidRPr="009578DE" w:rsidRDefault="00B64387" w:rsidP="00EC1D0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Возможны различные варианты скоплений точек. Для установления силы связи полезно вычислить коэффициент корреляции по формуле</w:t>
      </w:r>
    </w:p>
    <w:p w:rsidR="00B64387" w:rsidRPr="009578DE" w:rsidRDefault="00B64387" w:rsidP="00EC1D0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 w:rsidRPr="009578DE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 wp14:anchorId="0D820D99" wp14:editId="515064FF">
            <wp:extent cx="1839595" cy="531495"/>
            <wp:effectExtent l="0" t="0" r="8255" b="1905"/>
            <wp:docPr id="1" name="Рисунок 1" descr="http://www.statmetkach.com/lab5.files/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tatmetkach.com/lab5.files/image002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59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387" w:rsidRPr="009578DE" w:rsidRDefault="00B64387" w:rsidP="00EC1D0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Коэффициент корреляции используют только при линейной связи между величинами. Значение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r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находится в пределах от –1 до +1. Если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r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близко к 1, имеется сильная положительная корреляция (сильная связь между рядами данных). Если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r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близко к –1, имеется сильная отрицательная корреляция. При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r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gramStart"/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близком</w:t>
      </w:r>
      <w:proofErr w:type="gramEnd"/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0, корреляция слабая (отсутствует). Если </w:t>
      </w:r>
      <w:r w:rsidRPr="009578D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r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близко к 0,6 (или –0,6), корреляционная зависимость считается существующей.</w:t>
      </w:r>
    </w:p>
    <w:p w:rsidR="00E83922" w:rsidRPr="009578DE" w:rsidRDefault="00E83922" w:rsidP="00E83922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построить графики рассеяния с помощью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Microsoft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Excel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нам необходимо соотнести переменную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Y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объясняющими переменными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X.</w:t>
      </w:r>
    </w:p>
    <w:p w:rsidR="00E83922" w:rsidRPr="009578DE" w:rsidRDefault="00E83922" w:rsidP="00E8392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Выделяем столбцы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Y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X</w:t>
      </w:r>
      <w:r w:rsidR="00312E8B" w:rsidRPr="00312E8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соответственно</w:t>
      </w:r>
    </w:p>
    <w:p w:rsidR="00E83922" w:rsidRPr="009578DE" w:rsidRDefault="00E83922" w:rsidP="00E83922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вкладке Вставка выбираем точечную диаграмму.</w:t>
      </w:r>
    </w:p>
    <w:p w:rsidR="00E83922" w:rsidRDefault="00312E8B" w:rsidP="00312E8B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получения необходимой нам диаграммы, выбираем «Выбрать данные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«Изменить»-и меняем местами показания Х и У.(так как автоматически программа их поставила наоборот.)</w:t>
      </w:r>
    </w:p>
    <w:p w:rsidR="00F511A2" w:rsidRDefault="00F511A2" w:rsidP="00312E8B">
      <w:pPr>
        <w:pStyle w:val="a4"/>
        <w:spacing w:after="0" w:line="360" w:lineRule="auto"/>
        <w:ind w:left="927"/>
        <w:jc w:val="both"/>
        <w:rPr>
          <w:noProof/>
          <w:lang w:eastAsia="ru-RU"/>
        </w:rPr>
      </w:pPr>
    </w:p>
    <w:p w:rsidR="00D24DE6" w:rsidRDefault="00D24DE6" w:rsidP="00D24DE6">
      <w:pPr>
        <w:spacing w:after="0" w:line="360" w:lineRule="auto"/>
        <w:jc w:val="both"/>
        <w:rPr>
          <w:noProof/>
          <w:lang w:eastAsia="ru-RU"/>
        </w:rPr>
      </w:pPr>
    </w:p>
    <w:p w:rsidR="00312E8B" w:rsidRPr="00D24DE6" w:rsidRDefault="00D24DE6" w:rsidP="00D24DE6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B1C8119" wp14:editId="7F3B0463">
            <wp:extent cx="5941095" cy="1169581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47204" b="28188"/>
                    <a:stretch/>
                  </pic:blipFill>
                  <pic:spPr bwMode="auto">
                    <a:xfrm>
                      <a:off x="0" y="0"/>
                      <a:ext cx="5940425" cy="1169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922" w:rsidRPr="009578DE" w:rsidRDefault="00E83922" w:rsidP="00E83922">
      <w:pPr>
        <w:pStyle w:val="a4"/>
        <w:spacing w:after="0" w:line="360" w:lineRule="auto"/>
        <w:ind w:left="92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Итогом проведения данной операции по каждой переменной Х мы получаем 4 диаграммы рассеяния.</w:t>
      </w:r>
    </w:p>
    <w:p w:rsidR="00D24DE6" w:rsidRDefault="00D24DE6" w:rsidP="003E4779">
      <w:pPr>
        <w:keepNext/>
        <w:spacing w:line="360" w:lineRule="auto"/>
        <w:jc w:val="center"/>
        <w:rPr>
          <w:noProof/>
          <w:lang w:eastAsia="ru-RU"/>
        </w:rPr>
      </w:pPr>
    </w:p>
    <w:p w:rsidR="00D24DE6" w:rsidRDefault="00D24DE6" w:rsidP="003E4779">
      <w:pPr>
        <w:keepNext/>
        <w:spacing w:line="36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B742444" wp14:editId="27ACFFDC">
            <wp:extent cx="2902688" cy="3370521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20358" r="51142" b="8725"/>
                    <a:stretch/>
                  </pic:blipFill>
                  <pic:spPr bwMode="auto">
                    <a:xfrm>
                      <a:off x="0" y="0"/>
                      <a:ext cx="2902361" cy="3370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4DE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7B44E97" wp14:editId="2B37A34A">
            <wp:extent cx="3051544" cy="3040912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22147" r="48637" b="13870"/>
                    <a:stretch/>
                  </pic:blipFill>
                  <pic:spPr bwMode="auto">
                    <a:xfrm>
                      <a:off x="0" y="0"/>
                      <a:ext cx="3051199" cy="3040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779" w:rsidRPr="009578DE" w:rsidRDefault="003E4779" w:rsidP="003E4779">
      <w:pPr>
        <w:keepNext/>
        <w:spacing w:line="360" w:lineRule="auto"/>
        <w:jc w:val="center"/>
        <w:rPr>
          <w:rFonts w:ascii="Times New Roman" w:hAnsi="Times New Roman" w:cs="Times New Roman"/>
        </w:rPr>
      </w:pPr>
    </w:p>
    <w:p w:rsidR="003E4779" w:rsidRPr="009578DE" w:rsidRDefault="003E4779" w:rsidP="003E477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Следующим этапом, мы должны посчитать коэффициенты </w:t>
      </w:r>
      <w:proofErr w:type="spellStart"/>
      <w:r w:rsidRPr="009578DE">
        <w:rPr>
          <w:rFonts w:ascii="Times New Roman" w:hAnsi="Times New Roman" w:cs="Times New Roman"/>
          <w:sz w:val="28"/>
          <w:szCs w:val="28"/>
        </w:rPr>
        <w:t>корелляции</w:t>
      </w:r>
      <w:proofErr w:type="spellEnd"/>
      <w:r w:rsidRPr="009578DE">
        <w:rPr>
          <w:rFonts w:ascii="Times New Roman" w:hAnsi="Times New Roman" w:cs="Times New Roman"/>
          <w:sz w:val="28"/>
          <w:szCs w:val="28"/>
        </w:rPr>
        <w:t xml:space="preserve">. </w:t>
      </w:r>
      <w:r w:rsidR="00F511A2">
        <w:rPr>
          <w:rFonts w:ascii="Times New Roman" w:hAnsi="Times New Roman" w:cs="Times New Roman"/>
          <w:sz w:val="28"/>
          <w:szCs w:val="28"/>
        </w:rPr>
        <w:t>Существует несколько способов для расчета данной переменной.</w:t>
      </w:r>
    </w:p>
    <w:p w:rsidR="00D24DE6" w:rsidRDefault="00D24DE6" w:rsidP="00D24DE6">
      <w:pPr>
        <w:spacing w:line="360" w:lineRule="auto"/>
        <w:jc w:val="both"/>
        <w:rPr>
          <w:noProof/>
          <w:lang w:eastAsia="ru-RU"/>
        </w:rPr>
      </w:pPr>
    </w:p>
    <w:p w:rsidR="00942A4A" w:rsidRPr="009578DE" w:rsidRDefault="00D24DE6" w:rsidP="00D24DE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EA6577" wp14:editId="1F6C82A0">
            <wp:extent cx="5941097" cy="372140"/>
            <wp:effectExtent l="0" t="0" r="254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9843" b="82327"/>
                    <a:stretch/>
                  </pic:blipFill>
                  <pic:spPr bwMode="auto">
                    <a:xfrm>
                      <a:off x="0" y="0"/>
                      <a:ext cx="5940425" cy="372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6361" w:rsidRDefault="002C6361" w:rsidP="004A405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578DE">
        <w:rPr>
          <w:rFonts w:ascii="Times New Roman" w:hAnsi="Times New Roman" w:cs="Times New Roman"/>
          <w:sz w:val="28"/>
          <w:szCs w:val="28"/>
        </w:rPr>
        <w:lastRenderedPageBreak/>
        <w:t>Построив диаграммы рассеяния и посчитав коэффицие</w:t>
      </w:r>
      <w:r w:rsidR="004A4056">
        <w:rPr>
          <w:rFonts w:ascii="Times New Roman" w:hAnsi="Times New Roman" w:cs="Times New Roman"/>
          <w:sz w:val="28"/>
          <w:szCs w:val="28"/>
        </w:rPr>
        <w:t>нты корреляции мы получаем следующую таблицу</w:t>
      </w:r>
      <w:proofErr w:type="gramEnd"/>
      <w:r w:rsidR="004A4056">
        <w:rPr>
          <w:rFonts w:ascii="Times New Roman" w:hAnsi="Times New Roman" w:cs="Times New Roman"/>
          <w:sz w:val="28"/>
          <w:szCs w:val="28"/>
        </w:rPr>
        <w:t>:</w:t>
      </w:r>
    </w:p>
    <w:p w:rsidR="00D24DE6" w:rsidRDefault="00D24DE6" w:rsidP="004A4056">
      <w:pPr>
        <w:spacing w:line="360" w:lineRule="auto"/>
        <w:ind w:firstLine="360"/>
        <w:jc w:val="both"/>
        <w:rPr>
          <w:noProof/>
          <w:lang w:eastAsia="ru-RU"/>
        </w:rPr>
      </w:pPr>
    </w:p>
    <w:p w:rsidR="004A4056" w:rsidRPr="009578DE" w:rsidRDefault="00D24DE6" w:rsidP="004A405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331A61" wp14:editId="52C722BE">
            <wp:extent cx="5324681" cy="1658679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6911" t="34676" b="48545"/>
                    <a:stretch/>
                  </pic:blipFill>
                  <pic:spPr bwMode="auto">
                    <a:xfrm>
                      <a:off x="0" y="0"/>
                      <a:ext cx="5324087" cy="1658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6361" w:rsidRPr="009578DE" w:rsidRDefault="002C6361" w:rsidP="00942A4A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>Таким образом: Между прибылью (убытком) и оборотным активам существует сильная положительная корреляционная связь, аналогичная связь</w:t>
      </w:r>
      <w:r w:rsidR="004A4056">
        <w:rPr>
          <w:rFonts w:ascii="Times New Roman" w:hAnsi="Times New Roman" w:cs="Times New Roman"/>
          <w:sz w:val="28"/>
          <w:szCs w:val="28"/>
        </w:rPr>
        <w:t xml:space="preserve"> у </w:t>
      </w:r>
      <w:r w:rsidR="00D24DE6">
        <w:rPr>
          <w:rFonts w:ascii="Times New Roman" w:hAnsi="Times New Roman" w:cs="Times New Roman"/>
          <w:sz w:val="28"/>
          <w:szCs w:val="28"/>
        </w:rPr>
        <w:t>запасов и долгосрочными обязательствами.</w:t>
      </w:r>
    </w:p>
    <w:p w:rsidR="002C6361" w:rsidRPr="009578DE" w:rsidRDefault="002C6361" w:rsidP="002C6361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b/>
          <w:sz w:val="28"/>
          <w:szCs w:val="28"/>
        </w:rPr>
        <w:t>Постройте матрицу коэффициентов парной корреляции</w:t>
      </w:r>
      <w:r w:rsidRPr="009578DE">
        <w:rPr>
          <w:rFonts w:ascii="Times New Roman" w:hAnsi="Times New Roman" w:cs="Times New Roman"/>
          <w:sz w:val="28"/>
          <w:szCs w:val="28"/>
        </w:rPr>
        <w:t>.</w:t>
      </w:r>
    </w:p>
    <w:p w:rsidR="002C6361" w:rsidRPr="009578DE" w:rsidRDefault="002C6361" w:rsidP="00F42857">
      <w:pPr>
        <w:spacing w:line="360" w:lineRule="auto"/>
        <w:ind w:firstLine="360"/>
        <w:contextualSpacing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578DE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Матрица парных коэффициентов корреляции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представляет собой матрицу, элементами которой являются парные коэффициенты корреляции.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F42857" w:rsidRPr="009578DE" w:rsidRDefault="007C167F" w:rsidP="00F42857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С помощью функции «Анализ </w:t>
      </w:r>
      <w:proofErr w:type="gramStart"/>
      <w:r w:rsidRPr="009578DE">
        <w:rPr>
          <w:rFonts w:ascii="Times New Roman" w:hAnsi="Times New Roman" w:cs="Times New Roman"/>
          <w:sz w:val="28"/>
          <w:szCs w:val="28"/>
        </w:rPr>
        <w:t>данных-корреляция</w:t>
      </w:r>
      <w:proofErr w:type="gramEnd"/>
      <w:r w:rsidRPr="009578DE">
        <w:rPr>
          <w:rFonts w:ascii="Times New Roman" w:hAnsi="Times New Roman" w:cs="Times New Roman"/>
          <w:sz w:val="28"/>
          <w:szCs w:val="28"/>
        </w:rPr>
        <w:t>» мы получаем матрицу:</w:t>
      </w:r>
    </w:p>
    <w:p w:rsidR="001F2BD6" w:rsidRPr="009578DE" w:rsidRDefault="001F2BD6" w:rsidP="00F42857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noProof/>
          <w:lang w:eastAsia="ru-RU"/>
        </w:rPr>
      </w:pPr>
    </w:p>
    <w:p w:rsidR="004A4056" w:rsidRDefault="004A4056" w:rsidP="001F2BD6">
      <w:pPr>
        <w:spacing w:line="360" w:lineRule="auto"/>
        <w:ind w:firstLine="360"/>
        <w:contextualSpacing/>
        <w:jc w:val="center"/>
        <w:rPr>
          <w:noProof/>
          <w:lang w:eastAsia="ru-RU"/>
        </w:rPr>
      </w:pPr>
    </w:p>
    <w:p w:rsidR="001F2BD6" w:rsidRPr="009578DE" w:rsidRDefault="004A4056" w:rsidP="001F2BD6">
      <w:pPr>
        <w:spacing w:line="360" w:lineRule="auto"/>
        <w:ind w:firstLine="36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601CF9D" wp14:editId="03924329">
            <wp:extent cx="5469260" cy="381708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31320" r="48458" b="23714"/>
                    <a:stretch/>
                  </pic:blipFill>
                  <pic:spPr bwMode="auto">
                    <a:xfrm>
                      <a:off x="0" y="0"/>
                      <a:ext cx="5468643" cy="3816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67F" w:rsidRPr="009578DE" w:rsidRDefault="007C167F" w:rsidP="007C167F">
      <w:pPr>
        <w:pStyle w:val="a3"/>
        <w:keepNext/>
        <w:jc w:val="right"/>
        <w:rPr>
          <w:rFonts w:ascii="Times New Roman" w:hAnsi="Times New Roman" w:cs="Times New Roman"/>
        </w:rPr>
      </w:pPr>
      <w:r w:rsidRPr="009578DE">
        <w:rPr>
          <w:rFonts w:ascii="Times New Roman" w:hAnsi="Times New Roman" w:cs="Times New Roman"/>
        </w:rPr>
        <w:t xml:space="preserve">Таблица </w:t>
      </w:r>
      <w:r w:rsidR="00D711F1" w:rsidRPr="009578DE">
        <w:rPr>
          <w:rFonts w:ascii="Times New Roman" w:hAnsi="Times New Roman" w:cs="Times New Roman"/>
        </w:rPr>
        <w:fldChar w:fldCharType="begin"/>
      </w:r>
      <w:r w:rsidR="00D711F1" w:rsidRPr="009578DE">
        <w:rPr>
          <w:rFonts w:ascii="Times New Roman" w:hAnsi="Times New Roman" w:cs="Times New Roman"/>
        </w:rPr>
        <w:instrText xml:space="preserve"> SEQ Таблица \* ARABIC </w:instrText>
      </w:r>
      <w:r w:rsidR="00D711F1" w:rsidRPr="009578DE">
        <w:rPr>
          <w:rFonts w:ascii="Times New Roman" w:hAnsi="Times New Roman" w:cs="Times New Roman"/>
        </w:rPr>
        <w:fldChar w:fldCharType="separate"/>
      </w:r>
      <w:r w:rsidRPr="009578DE">
        <w:rPr>
          <w:rFonts w:ascii="Times New Roman" w:hAnsi="Times New Roman" w:cs="Times New Roman"/>
          <w:noProof/>
        </w:rPr>
        <w:t>2</w:t>
      </w:r>
      <w:r w:rsidR="00D711F1" w:rsidRPr="009578DE">
        <w:rPr>
          <w:rFonts w:ascii="Times New Roman" w:hAnsi="Times New Roman" w:cs="Times New Roman"/>
          <w:noProof/>
        </w:rPr>
        <w:fldChar w:fldCharType="end"/>
      </w:r>
      <w:r w:rsidRPr="009578DE">
        <w:rPr>
          <w:rFonts w:ascii="Times New Roman" w:hAnsi="Times New Roman" w:cs="Times New Roman"/>
        </w:rPr>
        <w:t>. Матрица коэффициентов парной корреляции</w:t>
      </w:r>
    </w:p>
    <w:p w:rsidR="00DF3EA8" w:rsidRDefault="00DF3EA8" w:rsidP="00F42857">
      <w:pPr>
        <w:spacing w:line="360" w:lineRule="auto"/>
        <w:ind w:firstLine="360"/>
        <w:contextualSpacing/>
        <w:jc w:val="both"/>
        <w:rPr>
          <w:noProof/>
          <w:lang w:eastAsia="ru-RU"/>
        </w:rPr>
      </w:pPr>
    </w:p>
    <w:p w:rsidR="00D31638" w:rsidRPr="009578DE" w:rsidRDefault="00DF3EA8" w:rsidP="00DF3EA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BF3DF17" wp14:editId="57BD7B5D">
            <wp:extent cx="6286365" cy="2147777"/>
            <wp:effectExtent l="0" t="0" r="63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48142" t="23937" b="53915"/>
                    <a:stretch/>
                  </pic:blipFill>
                  <pic:spPr bwMode="auto">
                    <a:xfrm>
                      <a:off x="0" y="0"/>
                      <a:ext cx="6302285" cy="21532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167F" w:rsidRPr="009578DE" w:rsidRDefault="00D31638" w:rsidP="00B9429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>Анализ матрицы коэффициентов парной корреляции начнем с анализа первого столбца матрицы, в котором расположены коэффициенты корреляции, отражающие тесноту связи зависимой пере</w:t>
      </w:r>
      <w:r w:rsidR="00015485" w:rsidRPr="009578DE">
        <w:rPr>
          <w:rFonts w:ascii="Times New Roman" w:hAnsi="Times New Roman" w:cs="Times New Roman"/>
          <w:sz w:val="28"/>
          <w:szCs w:val="28"/>
        </w:rPr>
        <w:t>менной Прибыль с вклю</w:t>
      </w:r>
      <w:r w:rsidRPr="009578DE">
        <w:rPr>
          <w:rFonts w:ascii="Times New Roman" w:hAnsi="Times New Roman" w:cs="Times New Roman"/>
          <w:sz w:val="28"/>
          <w:szCs w:val="28"/>
        </w:rPr>
        <w:t xml:space="preserve">ченными в анализ факторами. Анализ показывает, что зависимая переменная, то есть </w:t>
      </w:r>
      <w:r w:rsidR="00015485" w:rsidRPr="009578DE">
        <w:rPr>
          <w:rFonts w:ascii="Times New Roman" w:hAnsi="Times New Roman" w:cs="Times New Roman"/>
          <w:sz w:val="28"/>
          <w:szCs w:val="28"/>
        </w:rPr>
        <w:t>прибыль</w:t>
      </w:r>
      <w:r w:rsidR="004A4056">
        <w:rPr>
          <w:rFonts w:ascii="Times New Roman" w:hAnsi="Times New Roman" w:cs="Times New Roman"/>
          <w:sz w:val="28"/>
          <w:szCs w:val="28"/>
        </w:rPr>
        <w:t>, имеет тесную связь</w:t>
      </w:r>
      <w:r w:rsidRPr="009578DE">
        <w:rPr>
          <w:rFonts w:ascii="Times New Roman" w:hAnsi="Times New Roman" w:cs="Times New Roman"/>
          <w:sz w:val="28"/>
          <w:szCs w:val="28"/>
        </w:rPr>
        <w:t xml:space="preserve"> с </w:t>
      </w:r>
      <w:r w:rsidR="00015485" w:rsidRPr="009578DE">
        <w:rPr>
          <w:rFonts w:ascii="Times New Roman" w:hAnsi="Times New Roman" w:cs="Times New Roman"/>
          <w:sz w:val="28"/>
          <w:szCs w:val="28"/>
        </w:rPr>
        <w:t>оборотными активами</w:t>
      </w:r>
      <w:r w:rsidRPr="009578DE">
        <w:rPr>
          <w:rFonts w:ascii="Times New Roman" w:hAnsi="Times New Roman" w:cs="Times New Roman"/>
          <w:sz w:val="28"/>
          <w:szCs w:val="28"/>
        </w:rPr>
        <w:t xml:space="preserve"> (0,</w:t>
      </w:r>
      <w:r w:rsidR="00015485" w:rsidRPr="009578DE">
        <w:rPr>
          <w:rFonts w:ascii="Times New Roman" w:hAnsi="Times New Roman" w:cs="Times New Roman"/>
          <w:sz w:val="28"/>
          <w:szCs w:val="28"/>
        </w:rPr>
        <w:t>9</w:t>
      </w:r>
      <w:r w:rsidR="00DF3EA8">
        <w:rPr>
          <w:rFonts w:ascii="Times New Roman" w:hAnsi="Times New Roman" w:cs="Times New Roman"/>
          <w:sz w:val="28"/>
          <w:szCs w:val="28"/>
        </w:rPr>
        <w:t>2</w:t>
      </w:r>
      <w:r w:rsidRPr="009578DE">
        <w:rPr>
          <w:rFonts w:ascii="Times New Roman" w:hAnsi="Times New Roman" w:cs="Times New Roman"/>
          <w:sz w:val="28"/>
          <w:szCs w:val="28"/>
        </w:rPr>
        <w:t>)</w:t>
      </w:r>
      <w:r w:rsidR="004A4056">
        <w:rPr>
          <w:rFonts w:ascii="Times New Roman" w:hAnsi="Times New Roman" w:cs="Times New Roman"/>
          <w:sz w:val="28"/>
          <w:szCs w:val="28"/>
        </w:rPr>
        <w:t xml:space="preserve">, </w:t>
      </w:r>
      <w:r w:rsidR="00DF3EA8">
        <w:rPr>
          <w:rFonts w:ascii="Times New Roman" w:hAnsi="Times New Roman" w:cs="Times New Roman"/>
          <w:sz w:val="28"/>
          <w:szCs w:val="28"/>
        </w:rPr>
        <w:t xml:space="preserve">запасами </w:t>
      </w:r>
      <w:r w:rsidR="004A4056">
        <w:rPr>
          <w:rFonts w:ascii="Times New Roman" w:hAnsi="Times New Roman" w:cs="Times New Roman"/>
          <w:sz w:val="28"/>
          <w:szCs w:val="28"/>
        </w:rPr>
        <w:t>(0,</w:t>
      </w:r>
      <w:r w:rsidR="00DF3EA8">
        <w:rPr>
          <w:rFonts w:ascii="Times New Roman" w:hAnsi="Times New Roman" w:cs="Times New Roman"/>
          <w:sz w:val="28"/>
          <w:szCs w:val="28"/>
        </w:rPr>
        <w:t>82</w:t>
      </w:r>
      <w:r w:rsidR="004A4056">
        <w:rPr>
          <w:rFonts w:ascii="Times New Roman" w:hAnsi="Times New Roman" w:cs="Times New Roman"/>
          <w:sz w:val="28"/>
          <w:szCs w:val="28"/>
        </w:rPr>
        <w:t xml:space="preserve">), </w:t>
      </w:r>
      <w:r w:rsidR="00DF3EA8">
        <w:rPr>
          <w:rFonts w:ascii="Times New Roman" w:hAnsi="Times New Roman" w:cs="Times New Roman"/>
          <w:sz w:val="28"/>
          <w:szCs w:val="28"/>
        </w:rPr>
        <w:t xml:space="preserve">долгосрочными обязательствами </w:t>
      </w:r>
      <w:r w:rsidR="00B94295">
        <w:rPr>
          <w:rFonts w:ascii="Times New Roman" w:hAnsi="Times New Roman" w:cs="Times New Roman"/>
          <w:sz w:val="28"/>
          <w:szCs w:val="28"/>
        </w:rPr>
        <w:t>(0,</w:t>
      </w:r>
      <w:r w:rsidR="00DF3EA8">
        <w:rPr>
          <w:rFonts w:ascii="Times New Roman" w:hAnsi="Times New Roman" w:cs="Times New Roman"/>
          <w:sz w:val="28"/>
          <w:szCs w:val="28"/>
        </w:rPr>
        <w:t>0,78</w:t>
      </w:r>
      <w:r w:rsidR="00B94295">
        <w:rPr>
          <w:rFonts w:ascii="Times New Roman" w:hAnsi="Times New Roman" w:cs="Times New Roman"/>
          <w:sz w:val="28"/>
          <w:szCs w:val="28"/>
        </w:rPr>
        <w:t>)</w:t>
      </w:r>
      <w:r w:rsidR="00D61EAC" w:rsidRPr="009578DE">
        <w:rPr>
          <w:rFonts w:ascii="Times New Roman" w:hAnsi="Times New Roman" w:cs="Times New Roman"/>
          <w:sz w:val="28"/>
          <w:szCs w:val="28"/>
        </w:rPr>
        <w:t xml:space="preserve"> и </w:t>
      </w:r>
      <w:r w:rsidR="00DF3EA8">
        <w:rPr>
          <w:rFonts w:ascii="Times New Roman" w:hAnsi="Times New Roman" w:cs="Times New Roman"/>
          <w:sz w:val="28"/>
          <w:szCs w:val="28"/>
        </w:rPr>
        <w:t>существующую связь с дебиторской задолженностью</w:t>
      </w:r>
      <w:r w:rsidR="00D61EAC" w:rsidRPr="009578DE">
        <w:rPr>
          <w:rFonts w:ascii="Times New Roman" w:hAnsi="Times New Roman" w:cs="Times New Roman"/>
          <w:sz w:val="28"/>
          <w:szCs w:val="28"/>
        </w:rPr>
        <w:t xml:space="preserve"> (0,</w:t>
      </w:r>
      <w:r w:rsidR="00DF3EA8">
        <w:rPr>
          <w:rFonts w:ascii="Times New Roman" w:hAnsi="Times New Roman" w:cs="Times New Roman"/>
          <w:sz w:val="28"/>
          <w:szCs w:val="28"/>
        </w:rPr>
        <w:t>64</w:t>
      </w:r>
      <w:r w:rsidR="00D61EAC" w:rsidRPr="009578DE">
        <w:rPr>
          <w:rFonts w:ascii="Times New Roman" w:hAnsi="Times New Roman" w:cs="Times New Roman"/>
          <w:sz w:val="28"/>
          <w:szCs w:val="28"/>
        </w:rPr>
        <w:t>)</w:t>
      </w:r>
      <w:r w:rsidR="00D0726E" w:rsidRPr="009578DE">
        <w:rPr>
          <w:rFonts w:ascii="Times New Roman" w:hAnsi="Times New Roman" w:cs="Times New Roman"/>
          <w:sz w:val="28"/>
          <w:szCs w:val="28"/>
        </w:rPr>
        <w:t>.</w:t>
      </w:r>
      <w:r w:rsidR="00B94295">
        <w:rPr>
          <w:rFonts w:ascii="Times New Roman" w:hAnsi="Times New Roman" w:cs="Times New Roman"/>
          <w:sz w:val="28"/>
          <w:szCs w:val="28"/>
        </w:rPr>
        <w:t xml:space="preserve"> Таким образом</w:t>
      </w:r>
      <w:r w:rsidR="00DF3EA8">
        <w:rPr>
          <w:rFonts w:ascii="Times New Roman" w:hAnsi="Times New Roman" w:cs="Times New Roman"/>
          <w:sz w:val="28"/>
          <w:szCs w:val="28"/>
        </w:rPr>
        <w:t>,</w:t>
      </w:r>
      <w:r w:rsidR="00B94295">
        <w:rPr>
          <w:rFonts w:ascii="Times New Roman" w:hAnsi="Times New Roman" w:cs="Times New Roman"/>
          <w:sz w:val="28"/>
          <w:szCs w:val="28"/>
        </w:rPr>
        <w:t xml:space="preserve"> существует корреляционная связь со всеми факторами. П</w:t>
      </w:r>
      <w:r w:rsidRPr="009578DE">
        <w:rPr>
          <w:rFonts w:ascii="Times New Roman" w:hAnsi="Times New Roman" w:cs="Times New Roman"/>
          <w:sz w:val="28"/>
          <w:szCs w:val="28"/>
        </w:rPr>
        <w:t xml:space="preserve">ерейдем к анализу </w:t>
      </w:r>
      <w:r w:rsidRPr="009578DE">
        <w:rPr>
          <w:rFonts w:ascii="Times New Roman" w:hAnsi="Times New Roman" w:cs="Times New Roman"/>
          <w:sz w:val="28"/>
          <w:szCs w:val="28"/>
        </w:rPr>
        <w:lastRenderedPageBreak/>
        <w:t>остальных столбцов матрицы с целью выявления</w:t>
      </w:r>
      <w:r w:rsidR="00B942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4295">
        <w:rPr>
          <w:rFonts w:ascii="Times New Roman" w:hAnsi="Times New Roman" w:cs="Times New Roman"/>
          <w:sz w:val="28"/>
          <w:szCs w:val="28"/>
        </w:rPr>
        <w:t>коллинеарности</w:t>
      </w:r>
      <w:proofErr w:type="spellEnd"/>
      <w:r w:rsidR="00B94295">
        <w:rPr>
          <w:rFonts w:ascii="Times New Roman" w:hAnsi="Times New Roman" w:cs="Times New Roman"/>
          <w:sz w:val="28"/>
          <w:szCs w:val="28"/>
        </w:rPr>
        <w:t>. Фактор</w:t>
      </w:r>
      <w:r w:rsidR="00015485" w:rsidRPr="009578DE">
        <w:rPr>
          <w:rFonts w:ascii="Times New Roman" w:hAnsi="Times New Roman" w:cs="Times New Roman"/>
          <w:sz w:val="28"/>
          <w:szCs w:val="28"/>
        </w:rPr>
        <w:t xml:space="preserve"> Х</w:t>
      </w:r>
      <w:proofErr w:type="gramStart"/>
      <w:r w:rsidR="00DF3EA8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9578DE">
        <w:rPr>
          <w:rFonts w:ascii="Times New Roman" w:hAnsi="Times New Roman" w:cs="Times New Roman"/>
          <w:sz w:val="28"/>
          <w:szCs w:val="28"/>
        </w:rPr>
        <w:t xml:space="preserve"> </w:t>
      </w:r>
      <w:r w:rsidR="00DF3EA8">
        <w:rPr>
          <w:rFonts w:ascii="Times New Roman" w:hAnsi="Times New Roman" w:cs="Times New Roman"/>
          <w:sz w:val="28"/>
          <w:szCs w:val="28"/>
        </w:rPr>
        <w:t xml:space="preserve">связан с </w:t>
      </w:r>
      <w:r w:rsidR="00B94295">
        <w:rPr>
          <w:rFonts w:ascii="Times New Roman" w:hAnsi="Times New Roman" w:cs="Times New Roman"/>
          <w:sz w:val="28"/>
          <w:szCs w:val="28"/>
        </w:rPr>
        <w:t>Х</w:t>
      </w:r>
      <w:r w:rsidR="00DF3EA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578DE">
        <w:rPr>
          <w:rFonts w:ascii="Times New Roman" w:hAnsi="Times New Roman" w:cs="Times New Roman"/>
          <w:sz w:val="28"/>
          <w:szCs w:val="28"/>
        </w:rPr>
        <w:t xml:space="preserve">, что свидетельствует о наличии </w:t>
      </w:r>
      <w:proofErr w:type="spellStart"/>
      <w:r w:rsidRPr="009578DE">
        <w:rPr>
          <w:rFonts w:ascii="Times New Roman" w:hAnsi="Times New Roman" w:cs="Times New Roman"/>
          <w:sz w:val="28"/>
          <w:szCs w:val="28"/>
        </w:rPr>
        <w:t>коллинеарности</w:t>
      </w:r>
      <w:proofErr w:type="spellEnd"/>
      <w:r w:rsidRPr="009578DE">
        <w:rPr>
          <w:rFonts w:ascii="Times New Roman" w:hAnsi="Times New Roman" w:cs="Times New Roman"/>
          <w:sz w:val="28"/>
          <w:szCs w:val="28"/>
        </w:rPr>
        <w:t xml:space="preserve">. </w:t>
      </w:r>
      <w:r w:rsidR="00B94295">
        <w:rPr>
          <w:rFonts w:ascii="Times New Roman" w:hAnsi="Times New Roman" w:cs="Times New Roman"/>
          <w:sz w:val="28"/>
          <w:szCs w:val="28"/>
        </w:rPr>
        <w:t xml:space="preserve">Наиболее тесная связь с </w:t>
      </w:r>
      <w:r w:rsidR="00DF3EA8">
        <w:rPr>
          <w:rFonts w:ascii="Times New Roman" w:hAnsi="Times New Roman" w:cs="Times New Roman"/>
          <w:sz w:val="28"/>
          <w:szCs w:val="28"/>
        </w:rPr>
        <w:t>оборотными активами</w:t>
      </w:r>
      <w:r w:rsidR="00B94295">
        <w:rPr>
          <w:rFonts w:ascii="Times New Roman" w:hAnsi="Times New Roman" w:cs="Times New Roman"/>
          <w:sz w:val="28"/>
          <w:szCs w:val="28"/>
        </w:rPr>
        <w:t xml:space="preserve">. </w:t>
      </w:r>
      <w:r w:rsidRPr="009578DE">
        <w:rPr>
          <w:rFonts w:ascii="Times New Roman" w:hAnsi="Times New Roman" w:cs="Times New Roman"/>
          <w:sz w:val="28"/>
          <w:szCs w:val="28"/>
        </w:rPr>
        <w:t>Из этих двух переменных оставим Х</w:t>
      </w:r>
      <w:r w:rsidR="00C84FA0" w:rsidRPr="009578DE">
        <w:rPr>
          <w:rFonts w:ascii="Times New Roman" w:hAnsi="Times New Roman" w:cs="Times New Roman"/>
          <w:sz w:val="28"/>
          <w:szCs w:val="28"/>
        </w:rPr>
        <w:t>3 – оборотные активы</w:t>
      </w:r>
      <w:r w:rsidRPr="009578DE">
        <w:rPr>
          <w:rFonts w:ascii="Times New Roman" w:hAnsi="Times New Roman" w:cs="Times New Roman"/>
          <w:sz w:val="28"/>
          <w:szCs w:val="28"/>
        </w:rPr>
        <w:t>, так как rx</w:t>
      </w:r>
      <w:r w:rsidR="00DF3EA8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9578DE">
        <w:rPr>
          <w:rFonts w:ascii="Times New Roman" w:hAnsi="Times New Roman" w:cs="Times New Roman"/>
          <w:sz w:val="28"/>
          <w:szCs w:val="28"/>
        </w:rPr>
        <w:t xml:space="preserve"> =</w:t>
      </w:r>
      <w:r w:rsidR="00DF3EA8">
        <w:rPr>
          <w:rFonts w:ascii="Times New Roman" w:hAnsi="Times New Roman" w:cs="Times New Roman"/>
          <w:sz w:val="28"/>
          <w:szCs w:val="28"/>
        </w:rPr>
        <w:t>0,78</w:t>
      </w:r>
      <w:r w:rsidRPr="009578DE">
        <w:rPr>
          <w:rFonts w:ascii="Times New Roman" w:hAnsi="Times New Roman" w:cs="Times New Roman"/>
          <w:sz w:val="28"/>
          <w:szCs w:val="28"/>
        </w:rPr>
        <w:t xml:space="preserve"> &lt; rx</w:t>
      </w:r>
      <w:r w:rsidR="00C84FA0" w:rsidRPr="00B942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DF3EA8">
        <w:rPr>
          <w:rFonts w:ascii="Times New Roman" w:hAnsi="Times New Roman" w:cs="Times New Roman"/>
          <w:sz w:val="28"/>
          <w:szCs w:val="28"/>
        </w:rPr>
        <w:t xml:space="preserve"> =0,92</w:t>
      </w:r>
      <w:r w:rsidRPr="009578DE">
        <w:rPr>
          <w:rFonts w:ascii="Times New Roman" w:hAnsi="Times New Roman" w:cs="Times New Roman"/>
          <w:sz w:val="28"/>
          <w:szCs w:val="28"/>
        </w:rPr>
        <w:t>. Одним из условий классической регрес</w:t>
      </w:r>
      <w:r w:rsidR="003144B3" w:rsidRPr="009578DE">
        <w:rPr>
          <w:rFonts w:ascii="Times New Roman" w:hAnsi="Times New Roman" w:cs="Times New Roman"/>
          <w:sz w:val="28"/>
          <w:szCs w:val="28"/>
        </w:rPr>
        <w:t>сионной модели является предпо</w:t>
      </w:r>
      <w:r w:rsidRPr="009578DE">
        <w:rPr>
          <w:rFonts w:ascii="Times New Roman" w:hAnsi="Times New Roman" w:cs="Times New Roman"/>
          <w:sz w:val="28"/>
          <w:szCs w:val="28"/>
        </w:rPr>
        <w:t>ложение о незав</w:t>
      </w:r>
      <w:r w:rsidR="00B9087D" w:rsidRPr="009578DE">
        <w:rPr>
          <w:rFonts w:ascii="Times New Roman" w:hAnsi="Times New Roman" w:cs="Times New Roman"/>
          <w:sz w:val="28"/>
          <w:szCs w:val="28"/>
        </w:rPr>
        <w:t>исимости объясняющих переменных</w:t>
      </w:r>
      <w:r w:rsidRPr="009578DE">
        <w:rPr>
          <w:rFonts w:ascii="Times New Roman" w:hAnsi="Times New Roman" w:cs="Times New Roman"/>
          <w:sz w:val="28"/>
          <w:szCs w:val="28"/>
        </w:rPr>
        <w:t xml:space="preserve">. Для выявления </w:t>
      </w:r>
      <w:proofErr w:type="spellStart"/>
      <w:r w:rsidRPr="009578DE">
        <w:rPr>
          <w:rFonts w:ascii="Times New Roman" w:hAnsi="Times New Roman" w:cs="Times New Roman"/>
          <w:sz w:val="28"/>
          <w:szCs w:val="28"/>
        </w:rPr>
        <w:t>мультиколлинеарности</w:t>
      </w:r>
      <w:proofErr w:type="spellEnd"/>
      <w:r w:rsidRPr="009578DE">
        <w:rPr>
          <w:rFonts w:ascii="Times New Roman" w:hAnsi="Times New Roman" w:cs="Times New Roman"/>
          <w:sz w:val="28"/>
          <w:szCs w:val="28"/>
        </w:rPr>
        <w:t xml:space="preserve"> оставшихся факторов выполняем тест </w:t>
      </w:r>
      <w:proofErr w:type="spellStart"/>
      <w:r w:rsidRPr="009578DE">
        <w:rPr>
          <w:rFonts w:ascii="Times New Roman" w:hAnsi="Times New Roman" w:cs="Times New Roman"/>
          <w:sz w:val="28"/>
          <w:szCs w:val="28"/>
        </w:rPr>
        <w:t>Фаррара</w:t>
      </w:r>
      <w:proofErr w:type="spellEnd"/>
      <w:r w:rsidRPr="009578DE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9578DE">
        <w:rPr>
          <w:rFonts w:ascii="Times New Roman" w:hAnsi="Times New Roman" w:cs="Times New Roman"/>
          <w:sz w:val="28"/>
          <w:szCs w:val="28"/>
        </w:rPr>
        <w:t>Глоубера</w:t>
      </w:r>
      <w:proofErr w:type="spellEnd"/>
      <w:r w:rsidRPr="009578DE">
        <w:rPr>
          <w:rFonts w:ascii="Times New Roman" w:hAnsi="Times New Roman" w:cs="Times New Roman"/>
          <w:sz w:val="28"/>
          <w:szCs w:val="28"/>
        </w:rPr>
        <w:t xml:space="preserve"> по факторам Х</w:t>
      </w:r>
      <w:r w:rsidR="005A0953" w:rsidRPr="005A095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578DE">
        <w:rPr>
          <w:rFonts w:ascii="Times New Roman" w:hAnsi="Times New Roman" w:cs="Times New Roman"/>
          <w:sz w:val="28"/>
          <w:szCs w:val="28"/>
        </w:rPr>
        <w:t>, Х</w:t>
      </w:r>
      <w:r w:rsidR="00DF3EA8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B9087D" w:rsidRPr="009578DE">
        <w:rPr>
          <w:rFonts w:ascii="Times New Roman" w:hAnsi="Times New Roman" w:cs="Times New Roman"/>
          <w:sz w:val="28"/>
          <w:szCs w:val="28"/>
        </w:rPr>
        <w:t>,X</w:t>
      </w:r>
      <w:r w:rsidR="005A0953" w:rsidRPr="005A0953">
        <w:rPr>
          <w:rFonts w:ascii="Times New Roman" w:hAnsi="Times New Roman" w:cs="Times New Roman"/>
          <w:sz w:val="28"/>
          <w:szCs w:val="28"/>
          <w:vertAlign w:val="subscript"/>
        </w:rPr>
        <w:t>6</w:t>
      </w:r>
    </w:p>
    <w:p w:rsidR="003144B3" w:rsidRPr="009578DE" w:rsidRDefault="003144B3" w:rsidP="003144B3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578DE">
        <w:rPr>
          <w:rFonts w:ascii="Times New Roman" w:hAnsi="Times New Roman" w:cs="Times New Roman"/>
          <w:i/>
          <w:sz w:val="28"/>
          <w:szCs w:val="28"/>
        </w:rPr>
        <w:t xml:space="preserve">1. Проверка наличия </w:t>
      </w:r>
      <w:proofErr w:type="spellStart"/>
      <w:r w:rsidRPr="009578DE">
        <w:rPr>
          <w:rFonts w:ascii="Times New Roman" w:hAnsi="Times New Roman" w:cs="Times New Roman"/>
          <w:i/>
          <w:sz w:val="28"/>
          <w:szCs w:val="28"/>
        </w:rPr>
        <w:t>мультиколлинеарности</w:t>
      </w:r>
      <w:proofErr w:type="spellEnd"/>
      <w:r w:rsidRPr="009578DE">
        <w:rPr>
          <w:rFonts w:ascii="Times New Roman" w:hAnsi="Times New Roman" w:cs="Times New Roman"/>
          <w:i/>
          <w:sz w:val="28"/>
          <w:szCs w:val="28"/>
        </w:rPr>
        <w:t xml:space="preserve"> всего массива переменных</w:t>
      </w:r>
    </w:p>
    <w:p w:rsidR="00DF3EA8" w:rsidRPr="00DF3EA8" w:rsidRDefault="003144B3" w:rsidP="00DF3E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1. Построим матрицу </w:t>
      </w:r>
      <w:proofErr w:type="spellStart"/>
      <w:r w:rsidRPr="009578DE">
        <w:rPr>
          <w:rFonts w:ascii="Times New Roman" w:hAnsi="Times New Roman" w:cs="Times New Roman"/>
          <w:color w:val="000000"/>
          <w:sz w:val="28"/>
          <w:szCs w:val="28"/>
        </w:rPr>
        <w:t>межфакторных</w:t>
      </w:r>
      <w:proofErr w:type="spellEnd"/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корреляций </w:t>
      </w:r>
      <w:r w:rsidRPr="009578DE">
        <w:rPr>
          <w:rFonts w:ascii="Times New Roman" w:hAnsi="Times New Roman" w:cs="Times New Roman"/>
          <w:i/>
          <w:color w:val="000000"/>
          <w:sz w:val="28"/>
          <w:szCs w:val="28"/>
        </w:rPr>
        <w:t>R</w:t>
      </w:r>
      <w:r w:rsidRPr="009578DE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1</w:t>
      </w:r>
      <w:r w:rsidR="00DF3EA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и найдем ее определитель </w:t>
      </w:r>
      <w:r w:rsidR="00DF3EA8" w:rsidRPr="00DF3EA8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142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15pt;height:17.6pt" o:ole="">
            <v:imagedata r:id="rId17" o:title=""/>
          </v:shape>
          <o:OLEObject Type="Embed" ProgID="Equation.3" ShapeID="_x0000_i1025" DrawAspect="Content" ObjectID="_1509229903" r:id="rId18"/>
        </w:objec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с помощью функции МОПРЕД.</w:t>
      </w:r>
    </w:p>
    <w:p w:rsidR="003144B3" w:rsidRDefault="00DF3EA8" w:rsidP="003144B3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9B9757B" wp14:editId="518873F4">
            <wp:extent cx="4976038" cy="166088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8365" t="53244" b="33557"/>
                    <a:stretch/>
                  </pic:blipFill>
                  <pic:spPr bwMode="auto">
                    <a:xfrm>
                      <a:off x="0" y="0"/>
                      <a:ext cx="4997085" cy="1667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EA8" w:rsidRDefault="00DF3EA8" w:rsidP="003144B3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noProof/>
          <w:lang w:eastAsia="ru-RU"/>
        </w:rPr>
      </w:pPr>
    </w:p>
    <w:p w:rsidR="00DF3EA8" w:rsidRPr="009578DE" w:rsidRDefault="00DF3EA8" w:rsidP="003144B3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BD9DDE" wp14:editId="46B44DCA">
            <wp:extent cx="5941097" cy="478465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7606" b="82327"/>
                    <a:stretch/>
                  </pic:blipFill>
                  <pic:spPr bwMode="auto">
                    <a:xfrm>
                      <a:off x="0" y="0"/>
                      <a:ext cx="5940425" cy="478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0B38" w:rsidRPr="009578DE" w:rsidRDefault="00280B38" w:rsidP="00B9087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80B38" w:rsidRDefault="00280B3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2. Вычислим наблюдаемое значение статистики </w:t>
      </w:r>
      <w:proofErr w:type="spellStart"/>
      <w:r w:rsidRPr="009578DE">
        <w:rPr>
          <w:rFonts w:ascii="Times New Roman" w:hAnsi="Times New Roman" w:cs="Times New Roman"/>
          <w:color w:val="000000"/>
          <w:sz w:val="28"/>
          <w:szCs w:val="28"/>
        </w:rPr>
        <w:t>Фарр</w:t>
      </w:r>
      <w:r w:rsidR="00DF3EA8">
        <w:rPr>
          <w:rFonts w:ascii="Times New Roman" w:hAnsi="Times New Roman" w:cs="Times New Roman"/>
          <w:color w:val="000000"/>
          <w:sz w:val="28"/>
          <w:szCs w:val="28"/>
        </w:rPr>
        <w:t>ара</w:t>
      </w:r>
      <w:proofErr w:type="spellEnd"/>
      <w:r w:rsidR="00DF3EA8">
        <w:rPr>
          <w:rFonts w:ascii="Times New Roman" w:hAnsi="Times New Roman" w:cs="Times New Roman"/>
          <w:color w:val="000000"/>
          <w:sz w:val="28"/>
          <w:szCs w:val="28"/>
        </w:rPr>
        <w:t>–</w:t>
      </w:r>
      <w:proofErr w:type="spellStart"/>
      <w:r w:rsidR="00DF3EA8">
        <w:rPr>
          <w:rFonts w:ascii="Times New Roman" w:hAnsi="Times New Roman" w:cs="Times New Roman"/>
          <w:color w:val="000000"/>
          <w:sz w:val="28"/>
          <w:szCs w:val="28"/>
        </w:rPr>
        <w:t>Глоубера</w:t>
      </w:r>
      <w:proofErr w:type="spellEnd"/>
      <w:r w:rsidR="00DF3EA8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DF3EA8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noProof/>
          <w:lang w:eastAsia="ru-RU"/>
        </w:rPr>
      </w:pPr>
    </w:p>
    <w:p w:rsidR="00DF3EA8" w:rsidRPr="009578DE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84F105" wp14:editId="74B57CCD">
            <wp:extent cx="5941096" cy="49973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8501" b="80984"/>
                    <a:stretch/>
                  </pic:blipFill>
                  <pic:spPr bwMode="auto">
                    <a:xfrm>
                      <a:off x="0" y="0"/>
                      <a:ext cx="5940425" cy="499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0B38" w:rsidRPr="009578DE" w:rsidRDefault="00280B38" w:rsidP="00280B3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Фактическое значение этого критерия </w:t>
      </w:r>
      <w:proofErr w:type="gramStart"/>
      <w:r w:rsidRPr="009578DE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proofErr w:type="gramEnd"/>
      <w:r w:rsidRPr="009578DE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набл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сравниваем с табличным значением χ</w:t>
      </w:r>
      <w:r w:rsidRPr="009578D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при </w:t>
      </w:r>
      <w:r w:rsidRPr="009578DE">
        <w:rPr>
          <w:rFonts w:ascii="Times New Roman" w:hAnsi="Times New Roman" w:cs="Times New Roman"/>
          <w:position w:val="-24"/>
        </w:rPr>
        <w:object w:dxaOrig="1395" w:dyaOrig="615">
          <v:shape id="_x0000_i1026" type="#_x0000_t75" style="width:69.5pt;height:31pt" o:ole="">
            <v:imagedata r:id="rId22" o:title=""/>
          </v:shape>
          <o:OLEObject Type="Embed" ProgID="Equation.DSMT4" ShapeID="_x0000_i1026" DrawAspect="Content" ObjectID="_1509229904" r:id="rId23"/>
        </w:objec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степенях свободы и уровне значимости α = 0,05. Табличное значение χ</w:t>
      </w:r>
      <w:r w:rsidRPr="009578DE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можно найти с помощью функции ХИ2.ОБР</w:t>
      </w:r>
      <w:proofErr w:type="gramStart"/>
      <w:r w:rsidRPr="009578DE">
        <w:rPr>
          <w:rFonts w:ascii="Times New Roman" w:hAnsi="Times New Roman" w:cs="Times New Roman"/>
          <w:color w:val="000000"/>
          <w:sz w:val="28"/>
          <w:szCs w:val="28"/>
        </w:rPr>
        <w:t>.П</w:t>
      </w:r>
      <w:proofErr w:type="gramEnd"/>
      <w:r w:rsidRPr="009578DE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D114AF" w:rsidRPr="009578DE">
        <w:rPr>
          <w:rFonts w:ascii="Times New Roman" w:hAnsi="Times New Roman" w:cs="Times New Roman"/>
          <w:color w:val="000000"/>
          <w:sz w:val="28"/>
          <w:szCs w:val="28"/>
        </w:rPr>
        <w:t>=</w:t>
      </w:r>
      <w:r w:rsidR="00DF3EA8">
        <w:rPr>
          <w:rFonts w:ascii="Times New Roman" w:hAnsi="Times New Roman" w:cs="Times New Roman"/>
          <w:color w:val="000000"/>
          <w:sz w:val="28"/>
          <w:szCs w:val="28"/>
        </w:rPr>
        <w:t>7,81</w:t>
      </w:r>
    </w:p>
    <w:p w:rsidR="00D114AF" w:rsidRDefault="00D114AF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Так как </w:t>
      </w:r>
      <w:proofErr w:type="gramStart"/>
      <w:r w:rsidRPr="009578DE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proofErr w:type="gramEnd"/>
      <w:r w:rsidRPr="009578DE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набл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&gt; </w:t>
      </w:r>
      <w:r w:rsidRPr="009578DE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FG</w:t>
      </w:r>
      <w:proofErr w:type="spellStart"/>
      <w:r w:rsidRPr="009578DE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крит</w:t>
      </w:r>
      <w:proofErr w:type="spellEnd"/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DF3EA8">
        <w:rPr>
          <w:rFonts w:ascii="Times New Roman" w:hAnsi="Times New Roman" w:cs="Times New Roman"/>
          <w:color w:val="000000"/>
          <w:sz w:val="28"/>
          <w:szCs w:val="28"/>
        </w:rPr>
        <w:t>132,63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 &gt; </w:t>
      </w:r>
      <w:r w:rsidR="00DF3EA8">
        <w:rPr>
          <w:rFonts w:ascii="Times New Roman" w:hAnsi="Times New Roman" w:cs="Times New Roman"/>
          <w:color w:val="000000"/>
          <w:sz w:val="28"/>
          <w:szCs w:val="28"/>
        </w:rPr>
        <w:t>7,81</w:t>
      </w:r>
      <w:r w:rsidRPr="009578DE">
        <w:rPr>
          <w:rFonts w:ascii="Times New Roman" w:hAnsi="Times New Roman" w:cs="Times New Roman"/>
          <w:color w:val="000000"/>
          <w:sz w:val="28"/>
          <w:szCs w:val="28"/>
        </w:rPr>
        <w:t xml:space="preserve">), то в массиве объясняющих переменных существует </w:t>
      </w:r>
      <w:proofErr w:type="spellStart"/>
      <w:r w:rsidRPr="009578DE">
        <w:rPr>
          <w:rFonts w:ascii="Times New Roman" w:hAnsi="Times New Roman" w:cs="Times New Roman"/>
          <w:color w:val="000000"/>
          <w:sz w:val="28"/>
          <w:szCs w:val="28"/>
        </w:rPr>
        <w:t>мультиколлинеарность</w:t>
      </w:r>
      <w:proofErr w:type="spellEnd"/>
      <w:r w:rsidRPr="009578DE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F3EA8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noProof/>
          <w:lang w:eastAsia="ru-RU"/>
        </w:rPr>
      </w:pPr>
    </w:p>
    <w:p w:rsidR="00DF3EA8" w:rsidRPr="009578DE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41FD761" wp14:editId="6DF7997B">
            <wp:extent cx="4401879" cy="151209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47247" t="37584" r="29309" b="52348"/>
                    <a:stretch/>
                  </pic:blipFill>
                  <pic:spPr bwMode="auto">
                    <a:xfrm>
                      <a:off x="0" y="0"/>
                      <a:ext cx="4401373" cy="1511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14AF" w:rsidRPr="009578DE" w:rsidRDefault="00D114AF" w:rsidP="00D114AF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114AF" w:rsidRPr="009578DE" w:rsidRDefault="00D114AF" w:rsidP="00D114AF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578DE">
        <w:rPr>
          <w:rFonts w:ascii="Times New Roman" w:hAnsi="Times New Roman" w:cs="Times New Roman"/>
          <w:i/>
          <w:sz w:val="28"/>
          <w:szCs w:val="28"/>
        </w:rPr>
        <w:t xml:space="preserve">2. Проверка наличия </w:t>
      </w:r>
      <w:proofErr w:type="spellStart"/>
      <w:r w:rsidRPr="009578DE">
        <w:rPr>
          <w:rFonts w:ascii="Times New Roman" w:hAnsi="Times New Roman" w:cs="Times New Roman"/>
          <w:i/>
          <w:sz w:val="28"/>
          <w:szCs w:val="28"/>
        </w:rPr>
        <w:t>мультиколлинеарности</w:t>
      </w:r>
      <w:proofErr w:type="spellEnd"/>
      <w:r w:rsidRPr="009578DE">
        <w:rPr>
          <w:rFonts w:ascii="Times New Roman" w:hAnsi="Times New Roman" w:cs="Times New Roman"/>
          <w:i/>
          <w:sz w:val="28"/>
          <w:szCs w:val="28"/>
        </w:rPr>
        <w:t xml:space="preserve"> каждой переменной с другими переменными</w:t>
      </w:r>
    </w:p>
    <w:p w:rsidR="00D114AF" w:rsidRDefault="00D114AF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578DE">
        <w:rPr>
          <w:rFonts w:ascii="Times New Roman" w:hAnsi="Times New Roman" w:cs="Times New Roman"/>
          <w:color w:val="000000"/>
          <w:sz w:val="28"/>
          <w:szCs w:val="28"/>
        </w:rPr>
        <w:t>1. Вычислим обратную матрицу</w:t>
      </w:r>
    </w:p>
    <w:p w:rsidR="002D1CEC" w:rsidRDefault="002D1CEC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F3EA8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noProof/>
          <w:lang w:eastAsia="ru-RU"/>
        </w:rPr>
      </w:pPr>
    </w:p>
    <w:p w:rsidR="00DF3EA8" w:rsidRPr="00DF3EA8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D52162" wp14:editId="1E34B847">
            <wp:extent cx="4753245" cy="185006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68366" t="45414" r="1747" b="40044"/>
                    <a:stretch/>
                  </pic:blipFill>
                  <pic:spPr bwMode="auto">
                    <a:xfrm>
                      <a:off x="0" y="0"/>
                      <a:ext cx="4752709" cy="1849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29B4" w:rsidRPr="009578DE" w:rsidRDefault="009029B4" w:rsidP="009029B4">
      <w:pPr>
        <w:pStyle w:val="6"/>
        <w:ind w:firstLine="709"/>
        <w:jc w:val="both"/>
        <w:rPr>
          <w:color w:val="000000"/>
          <w:sz w:val="28"/>
          <w:szCs w:val="28"/>
        </w:rPr>
      </w:pPr>
      <w:r w:rsidRPr="009578DE">
        <w:rPr>
          <w:color w:val="000000"/>
          <w:sz w:val="28"/>
          <w:szCs w:val="28"/>
        </w:rPr>
        <w:t xml:space="preserve">2. Вычислим </w:t>
      </w:r>
      <w:r w:rsidRPr="009578DE">
        <w:rPr>
          <w:i/>
          <w:color w:val="000000"/>
          <w:sz w:val="28"/>
          <w:szCs w:val="28"/>
          <w:lang w:val="en-US"/>
        </w:rPr>
        <w:t>F</w:t>
      </w:r>
      <w:r w:rsidRPr="009578DE">
        <w:rPr>
          <w:color w:val="000000"/>
          <w:sz w:val="28"/>
          <w:szCs w:val="28"/>
        </w:rPr>
        <w:t xml:space="preserve">-критерии </w:t>
      </w:r>
      <w:r w:rsidRPr="009578DE">
        <w:rPr>
          <w:rStyle w:val="3"/>
          <w:sz w:val="28"/>
          <w:szCs w:val="28"/>
        </w:rPr>
        <w:object w:dxaOrig="2235" w:dyaOrig="705">
          <v:shape id="_x0000_i1027" type="#_x0000_t75" style="width:111.35pt;height:35.15pt" o:ole="" fillcolor="window">
            <v:imagedata r:id="rId26" o:title=""/>
          </v:shape>
          <o:OLEObject Type="Embed" ProgID="Equation.DSMT4" ShapeID="_x0000_i1027" DrawAspect="Content" ObjectID="_1509229905" r:id="rId27"/>
        </w:object>
      </w:r>
      <w:r w:rsidRPr="009578DE">
        <w:rPr>
          <w:rStyle w:val="3"/>
          <w:position w:val="-24"/>
          <w:sz w:val="28"/>
          <w:szCs w:val="28"/>
        </w:rPr>
        <w:t>,</w:t>
      </w:r>
      <w:r w:rsidRPr="009578DE">
        <w:rPr>
          <w:color w:val="000000"/>
          <w:sz w:val="28"/>
          <w:szCs w:val="28"/>
        </w:rPr>
        <w:t xml:space="preserve"> где </w:t>
      </w:r>
      <w:proofErr w:type="spellStart"/>
      <w:r w:rsidRPr="009578DE">
        <w:rPr>
          <w:i/>
          <w:color w:val="000000"/>
          <w:sz w:val="28"/>
          <w:szCs w:val="28"/>
          <w:lang w:val="en-US"/>
        </w:rPr>
        <w:t>c</w:t>
      </w:r>
      <w:r w:rsidRPr="009578DE">
        <w:rPr>
          <w:i/>
          <w:color w:val="000000"/>
          <w:sz w:val="28"/>
          <w:szCs w:val="28"/>
          <w:vertAlign w:val="subscript"/>
          <w:lang w:val="en-US"/>
        </w:rPr>
        <w:t>jj</w:t>
      </w:r>
      <w:proofErr w:type="spellEnd"/>
      <w:r w:rsidRPr="009578DE">
        <w:rPr>
          <w:color w:val="000000"/>
          <w:sz w:val="28"/>
          <w:szCs w:val="28"/>
        </w:rPr>
        <w:t xml:space="preserve"> – диагональные элементы матрицы </w:t>
      </w:r>
      <w:r w:rsidRPr="009578DE">
        <w:rPr>
          <w:i/>
          <w:color w:val="000000"/>
          <w:sz w:val="28"/>
          <w:szCs w:val="28"/>
          <w:lang w:val="en-US"/>
        </w:rPr>
        <w:t>C</w:t>
      </w:r>
      <w:r w:rsidRPr="009578DE">
        <w:rPr>
          <w:color w:val="000000"/>
          <w:sz w:val="28"/>
          <w:szCs w:val="28"/>
        </w:rPr>
        <w:t>:</w:t>
      </w:r>
    </w:p>
    <w:p w:rsidR="00DF3EA8" w:rsidRDefault="00DF3EA8" w:rsidP="00071A8A">
      <w:pPr>
        <w:rPr>
          <w:noProof/>
          <w:lang w:eastAsia="ru-RU"/>
        </w:rPr>
      </w:pPr>
    </w:p>
    <w:p w:rsidR="00071A8A" w:rsidRPr="009578DE" w:rsidRDefault="00DF3EA8" w:rsidP="00071A8A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1E4167AC" wp14:editId="5428FCBD">
            <wp:extent cx="6374512" cy="99946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46352" t="49441" b="40045"/>
                    <a:stretch/>
                  </pic:blipFill>
                  <pic:spPr bwMode="auto">
                    <a:xfrm>
                      <a:off x="0" y="0"/>
                      <a:ext cx="6373810" cy="999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EA8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noProof/>
          <w:lang w:eastAsia="ru-RU"/>
        </w:rPr>
      </w:pPr>
    </w:p>
    <w:p w:rsidR="00D114AF" w:rsidRPr="009578DE" w:rsidRDefault="00DF3EA8" w:rsidP="00D114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453904" wp14:editId="310FDF1D">
            <wp:extent cx="5124893" cy="13208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8725" r="65280" b="80089"/>
                    <a:stretch/>
                  </pic:blipFill>
                  <pic:spPr bwMode="auto">
                    <a:xfrm>
                      <a:off x="0" y="0"/>
                      <a:ext cx="5124315" cy="1320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1A8A" w:rsidRPr="009578DE" w:rsidRDefault="00071A8A" w:rsidP="00071A8A">
      <w:pPr>
        <w:pStyle w:val="6"/>
        <w:ind w:firstLine="709"/>
        <w:jc w:val="both"/>
        <w:rPr>
          <w:iCs/>
          <w:sz w:val="28"/>
          <w:szCs w:val="28"/>
        </w:rPr>
      </w:pPr>
      <w:r w:rsidRPr="009578DE">
        <w:rPr>
          <w:color w:val="000000"/>
          <w:sz w:val="28"/>
          <w:szCs w:val="28"/>
        </w:rPr>
        <w:t xml:space="preserve">3. Фактические значения </w:t>
      </w:r>
      <w:r w:rsidRPr="009578DE">
        <w:rPr>
          <w:i/>
          <w:iCs/>
          <w:color w:val="000000"/>
          <w:sz w:val="28"/>
          <w:szCs w:val="28"/>
        </w:rPr>
        <w:t>F-</w:t>
      </w:r>
      <w:r w:rsidRPr="009578DE">
        <w:rPr>
          <w:color w:val="000000"/>
          <w:sz w:val="28"/>
          <w:szCs w:val="28"/>
        </w:rPr>
        <w:t xml:space="preserve">критериев сравниваем с табличным значением </w:t>
      </w:r>
      <w:proofErr w:type="gramStart"/>
      <w:r w:rsidRPr="009578DE">
        <w:rPr>
          <w:i/>
          <w:color w:val="000000"/>
          <w:sz w:val="28"/>
          <w:szCs w:val="28"/>
          <w:lang w:val="en-US"/>
        </w:rPr>
        <w:t>F</w:t>
      </w:r>
      <w:proofErr w:type="spellStart"/>
      <w:proofErr w:type="gramEnd"/>
      <w:r w:rsidRPr="009578DE">
        <w:rPr>
          <w:color w:val="000000"/>
          <w:sz w:val="28"/>
          <w:szCs w:val="28"/>
          <w:vertAlign w:val="subscript"/>
        </w:rPr>
        <w:t>табл</w:t>
      </w:r>
      <w:proofErr w:type="spellEnd"/>
      <w:r w:rsidRPr="009578DE">
        <w:rPr>
          <w:color w:val="000000"/>
          <w:sz w:val="28"/>
          <w:szCs w:val="28"/>
        </w:rPr>
        <w:t xml:space="preserve"> = 2.8</w:t>
      </w:r>
      <w:r w:rsidR="00DF3EA8">
        <w:rPr>
          <w:color w:val="000000"/>
          <w:sz w:val="28"/>
          <w:szCs w:val="28"/>
        </w:rPr>
        <w:t>1</w:t>
      </w:r>
      <w:r w:rsidRPr="009578DE">
        <w:rPr>
          <w:color w:val="000000"/>
          <w:sz w:val="28"/>
          <w:szCs w:val="28"/>
        </w:rPr>
        <w:t xml:space="preserve"> при </w:t>
      </w:r>
      <w:r w:rsidRPr="009578DE">
        <w:rPr>
          <w:iCs/>
          <w:color w:val="000000"/>
          <w:sz w:val="28"/>
          <w:szCs w:val="28"/>
        </w:rPr>
        <w:sym w:font="Symbol" w:char="F06E"/>
      </w:r>
      <w:r w:rsidRPr="009578DE">
        <w:rPr>
          <w:iCs/>
          <w:color w:val="000000"/>
          <w:sz w:val="28"/>
          <w:szCs w:val="28"/>
          <w:vertAlign w:val="subscript"/>
        </w:rPr>
        <w:t>1</w:t>
      </w:r>
      <w:r w:rsidRPr="009578DE">
        <w:rPr>
          <w:iCs/>
          <w:color w:val="000000"/>
          <w:sz w:val="28"/>
          <w:szCs w:val="28"/>
        </w:rPr>
        <w:t xml:space="preserve"> </w:t>
      </w:r>
      <w:r w:rsidRPr="009578DE">
        <w:rPr>
          <w:i/>
          <w:iCs/>
          <w:color w:val="000000"/>
          <w:sz w:val="28"/>
          <w:szCs w:val="28"/>
        </w:rPr>
        <w:t>=</w:t>
      </w:r>
      <w:r w:rsidRPr="009578DE">
        <w:rPr>
          <w:iCs/>
          <w:color w:val="000000"/>
          <w:sz w:val="28"/>
          <w:szCs w:val="28"/>
        </w:rPr>
        <w:t xml:space="preserve"> 3 и</w:t>
      </w:r>
      <w:r w:rsidRPr="009578DE">
        <w:rPr>
          <w:i/>
          <w:iCs/>
          <w:color w:val="000000"/>
          <w:sz w:val="28"/>
          <w:szCs w:val="28"/>
        </w:rPr>
        <w:t xml:space="preserve"> </w:t>
      </w:r>
      <w:r w:rsidRPr="009578DE">
        <w:rPr>
          <w:iCs/>
          <w:color w:val="000000"/>
          <w:sz w:val="28"/>
          <w:szCs w:val="28"/>
        </w:rPr>
        <w:sym w:font="Symbol" w:char="F06E"/>
      </w:r>
      <w:r w:rsidRPr="009578DE">
        <w:rPr>
          <w:iCs/>
          <w:color w:val="000000"/>
          <w:sz w:val="28"/>
          <w:szCs w:val="28"/>
          <w:vertAlign w:val="subscript"/>
        </w:rPr>
        <w:t>2</w:t>
      </w:r>
      <w:r w:rsidRPr="009578DE">
        <w:rPr>
          <w:i/>
          <w:iCs/>
          <w:color w:val="000000"/>
          <w:sz w:val="28"/>
          <w:szCs w:val="28"/>
        </w:rPr>
        <w:t xml:space="preserve"> = </w:t>
      </w:r>
      <w:r w:rsidRPr="009578DE">
        <w:rPr>
          <w:iCs/>
          <w:color w:val="000000"/>
          <w:sz w:val="28"/>
          <w:szCs w:val="28"/>
        </w:rPr>
        <w:t>(</w:t>
      </w:r>
      <w:r w:rsidRPr="009578DE">
        <w:rPr>
          <w:i/>
          <w:iCs/>
          <w:color w:val="000000"/>
          <w:sz w:val="28"/>
          <w:szCs w:val="28"/>
        </w:rPr>
        <w:t xml:space="preserve">n – k – </w:t>
      </w:r>
      <w:r w:rsidRPr="009578DE">
        <w:rPr>
          <w:iCs/>
          <w:color w:val="000000"/>
          <w:sz w:val="28"/>
          <w:szCs w:val="28"/>
        </w:rPr>
        <w:t>1) = 46</w:t>
      </w:r>
      <w:r w:rsidRPr="009578DE">
        <w:rPr>
          <w:color w:val="000000"/>
          <w:sz w:val="28"/>
          <w:szCs w:val="28"/>
        </w:rPr>
        <w:t xml:space="preserve"> степенях свободы и уровне значимости α = 0,05, </w:t>
      </w:r>
      <w:r w:rsidRPr="009578DE">
        <w:rPr>
          <w:iCs/>
          <w:sz w:val="28"/>
          <w:szCs w:val="28"/>
        </w:rPr>
        <w:t>где</w:t>
      </w:r>
      <w:r w:rsidRPr="009578DE">
        <w:rPr>
          <w:i/>
          <w:iCs/>
          <w:sz w:val="28"/>
          <w:szCs w:val="28"/>
        </w:rPr>
        <w:t xml:space="preserve"> k – </w:t>
      </w:r>
      <w:r w:rsidRPr="009578DE">
        <w:rPr>
          <w:iCs/>
          <w:sz w:val="28"/>
          <w:szCs w:val="28"/>
        </w:rPr>
        <w:t>количество факторов</w:t>
      </w:r>
      <w:r w:rsidRPr="009578DE">
        <w:rPr>
          <w:sz w:val="28"/>
          <w:szCs w:val="28"/>
        </w:rPr>
        <w:t>.</w:t>
      </w:r>
    </w:p>
    <w:p w:rsidR="00071A8A" w:rsidRPr="009578DE" w:rsidRDefault="00071A8A" w:rsidP="00071A8A">
      <w:pPr>
        <w:pStyle w:val="6"/>
        <w:ind w:firstLine="709"/>
        <w:jc w:val="both"/>
        <w:rPr>
          <w:color w:val="000000"/>
          <w:sz w:val="28"/>
          <w:szCs w:val="28"/>
        </w:rPr>
      </w:pPr>
      <w:r w:rsidRPr="009578DE">
        <w:rPr>
          <w:color w:val="000000"/>
          <w:sz w:val="28"/>
          <w:szCs w:val="28"/>
        </w:rPr>
        <w:lastRenderedPageBreak/>
        <w:t xml:space="preserve">4. Так как </w:t>
      </w:r>
      <w:r w:rsidRPr="009578DE">
        <w:rPr>
          <w:i/>
          <w:color w:val="000000"/>
          <w:sz w:val="28"/>
          <w:szCs w:val="28"/>
          <w:lang w:val="en-US"/>
        </w:rPr>
        <w:t>F</w:t>
      </w:r>
      <w:r w:rsidR="00DF3EA8">
        <w:rPr>
          <w:color w:val="000000"/>
          <w:sz w:val="28"/>
          <w:szCs w:val="28"/>
          <w:vertAlign w:val="subscript"/>
        </w:rPr>
        <w:t>3</w:t>
      </w:r>
      <w:r w:rsidRPr="009578DE">
        <w:rPr>
          <w:color w:val="000000"/>
          <w:sz w:val="28"/>
          <w:szCs w:val="28"/>
        </w:rPr>
        <w:t xml:space="preserve"> &gt; </w:t>
      </w:r>
      <w:r w:rsidRPr="009578DE">
        <w:rPr>
          <w:i/>
          <w:color w:val="000000"/>
          <w:sz w:val="28"/>
          <w:szCs w:val="28"/>
          <w:lang w:val="en-US"/>
        </w:rPr>
        <w:t>F</w:t>
      </w:r>
      <w:proofErr w:type="spellStart"/>
      <w:r w:rsidRPr="009578DE">
        <w:rPr>
          <w:color w:val="000000"/>
          <w:sz w:val="28"/>
          <w:szCs w:val="28"/>
          <w:vertAlign w:val="subscript"/>
        </w:rPr>
        <w:t>табл</w:t>
      </w:r>
      <w:proofErr w:type="spellEnd"/>
      <w:r w:rsidRPr="009578DE">
        <w:rPr>
          <w:i/>
          <w:color w:val="000000"/>
          <w:sz w:val="28"/>
          <w:szCs w:val="28"/>
        </w:rPr>
        <w:t xml:space="preserve"> , </w:t>
      </w:r>
      <w:r w:rsidRPr="009578DE">
        <w:rPr>
          <w:i/>
          <w:color w:val="000000"/>
          <w:sz w:val="28"/>
          <w:szCs w:val="28"/>
          <w:lang w:val="en-US"/>
        </w:rPr>
        <w:t>F</w:t>
      </w:r>
      <w:r w:rsidR="00DF3EA8">
        <w:rPr>
          <w:color w:val="000000"/>
          <w:sz w:val="28"/>
          <w:szCs w:val="28"/>
          <w:vertAlign w:val="subscript"/>
        </w:rPr>
        <w:t>5</w:t>
      </w:r>
      <w:r w:rsidRPr="009578DE">
        <w:rPr>
          <w:color w:val="000000"/>
          <w:sz w:val="28"/>
          <w:szCs w:val="28"/>
        </w:rPr>
        <w:t xml:space="preserve"> &gt; </w:t>
      </w:r>
      <w:r w:rsidRPr="009578DE">
        <w:rPr>
          <w:i/>
          <w:color w:val="000000"/>
          <w:sz w:val="28"/>
          <w:szCs w:val="28"/>
          <w:lang w:val="en-US"/>
        </w:rPr>
        <w:t>F</w:t>
      </w:r>
      <w:proofErr w:type="spellStart"/>
      <w:r w:rsidRPr="009578DE">
        <w:rPr>
          <w:color w:val="000000"/>
          <w:sz w:val="28"/>
          <w:szCs w:val="28"/>
          <w:vertAlign w:val="subscript"/>
        </w:rPr>
        <w:t>табл</w:t>
      </w:r>
      <w:proofErr w:type="spellEnd"/>
      <w:r w:rsidRPr="009578DE">
        <w:rPr>
          <w:color w:val="000000"/>
          <w:sz w:val="28"/>
          <w:szCs w:val="28"/>
        </w:rPr>
        <w:t xml:space="preserve"> и </w:t>
      </w:r>
      <w:r w:rsidRPr="009578DE">
        <w:rPr>
          <w:i/>
          <w:color w:val="000000"/>
          <w:sz w:val="28"/>
          <w:szCs w:val="28"/>
          <w:lang w:val="en-US"/>
        </w:rPr>
        <w:t>F</w:t>
      </w:r>
      <w:r w:rsidR="00DF3EA8">
        <w:rPr>
          <w:color w:val="000000"/>
          <w:sz w:val="28"/>
          <w:szCs w:val="28"/>
          <w:vertAlign w:val="subscript"/>
        </w:rPr>
        <w:t>6</w:t>
      </w:r>
      <w:r w:rsidRPr="009578DE">
        <w:rPr>
          <w:color w:val="000000"/>
          <w:sz w:val="28"/>
          <w:szCs w:val="28"/>
        </w:rPr>
        <w:t xml:space="preserve"> &gt; </w:t>
      </w:r>
      <w:r w:rsidRPr="009578DE">
        <w:rPr>
          <w:i/>
          <w:color w:val="000000"/>
          <w:sz w:val="28"/>
          <w:szCs w:val="28"/>
          <w:lang w:val="en-US"/>
        </w:rPr>
        <w:t>F</w:t>
      </w:r>
      <w:proofErr w:type="spellStart"/>
      <w:r w:rsidRPr="009578DE">
        <w:rPr>
          <w:color w:val="000000"/>
          <w:sz w:val="28"/>
          <w:szCs w:val="28"/>
          <w:vertAlign w:val="subscript"/>
        </w:rPr>
        <w:t>табл</w:t>
      </w:r>
      <w:proofErr w:type="spellEnd"/>
      <w:r w:rsidRPr="009578DE">
        <w:rPr>
          <w:color w:val="000000"/>
          <w:sz w:val="28"/>
          <w:szCs w:val="28"/>
        </w:rPr>
        <w:t xml:space="preserve">, то независимые переменные  </w:t>
      </w:r>
      <w:r w:rsidRPr="009578DE">
        <w:rPr>
          <w:i/>
          <w:sz w:val="28"/>
          <w:szCs w:val="28"/>
        </w:rPr>
        <w:t>Х</w:t>
      </w:r>
      <w:r w:rsidRPr="009578DE">
        <w:rPr>
          <w:sz w:val="28"/>
          <w:szCs w:val="28"/>
          <w:vertAlign w:val="subscript"/>
        </w:rPr>
        <w:t>3</w:t>
      </w:r>
      <w:r w:rsidR="002D1CEC" w:rsidRPr="002D1CEC">
        <w:rPr>
          <w:sz w:val="28"/>
          <w:szCs w:val="28"/>
        </w:rPr>
        <w:t>,</w:t>
      </w:r>
      <w:r w:rsidRPr="009578DE">
        <w:rPr>
          <w:i/>
          <w:sz w:val="28"/>
          <w:szCs w:val="28"/>
        </w:rPr>
        <w:t>Х</w:t>
      </w:r>
      <w:proofErr w:type="gramStart"/>
      <w:r w:rsidRPr="009578DE">
        <w:rPr>
          <w:sz w:val="28"/>
          <w:szCs w:val="28"/>
          <w:vertAlign w:val="subscript"/>
        </w:rPr>
        <w:t>4</w:t>
      </w:r>
      <w:proofErr w:type="gramEnd"/>
      <w:r w:rsidR="002D1CEC" w:rsidRPr="002D1CEC">
        <w:rPr>
          <w:sz w:val="28"/>
          <w:szCs w:val="28"/>
          <w:vertAlign w:val="subscript"/>
        </w:rPr>
        <w:t xml:space="preserve"> </w:t>
      </w:r>
      <w:r w:rsidR="002D1CEC">
        <w:rPr>
          <w:sz w:val="28"/>
          <w:szCs w:val="28"/>
          <w:lang w:val="en-US"/>
        </w:rPr>
        <w:t>X</w:t>
      </w:r>
      <w:r w:rsidR="003C4120" w:rsidRPr="003C4120">
        <w:rPr>
          <w:sz w:val="28"/>
          <w:szCs w:val="28"/>
          <w:vertAlign w:val="subscript"/>
        </w:rPr>
        <w:t>6</w:t>
      </w:r>
      <w:r w:rsidRPr="009578DE">
        <w:rPr>
          <w:sz w:val="28"/>
          <w:szCs w:val="28"/>
        </w:rPr>
        <w:t xml:space="preserve"> </w:t>
      </w:r>
      <w:proofErr w:type="spellStart"/>
      <w:r w:rsidRPr="009578DE">
        <w:rPr>
          <w:color w:val="000000"/>
          <w:sz w:val="28"/>
          <w:szCs w:val="28"/>
        </w:rPr>
        <w:t>мультиколлинеарны</w:t>
      </w:r>
      <w:proofErr w:type="spellEnd"/>
      <w:r w:rsidRPr="009578DE">
        <w:rPr>
          <w:color w:val="000000"/>
          <w:sz w:val="28"/>
          <w:szCs w:val="28"/>
        </w:rPr>
        <w:t xml:space="preserve"> с другими.</w:t>
      </w:r>
    </w:p>
    <w:p w:rsidR="00071A8A" w:rsidRPr="009578DE" w:rsidRDefault="00071A8A" w:rsidP="00071A8A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71A8A" w:rsidRPr="009578DE" w:rsidRDefault="00071A8A" w:rsidP="00071A8A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578DE">
        <w:rPr>
          <w:rFonts w:ascii="Times New Roman" w:hAnsi="Times New Roman" w:cs="Times New Roman"/>
          <w:i/>
          <w:sz w:val="28"/>
          <w:szCs w:val="28"/>
        </w:rPr>
        <w:t xml:space="preserve">3. Проверка наличия </w:t>
      </w:r>
      <w:proofErr w:type="spellStart"/>
      <w:r w:rsidRPr="009578DE">
        <w:rPr>
          <w:rFonts w:ascii="Times New Roman" w:hAnsi="Times New Roman" w:cs="Times New Roman"/>
          <w:i/>
          <w:sz w:val="28"/>
          <w:szCs w:val="28"/>
        </w:rPr>
        <w:t>мультиколлинеарности</w:t>
      </w:r>
      <w:proofErr w:type="spellEnd"/>
      <w:r w:rsidRPr="009578DE">
        <w:rPr>
          <w:rFonts w:ascii="Times New Roman" w:hAnsi="Times New Roman" w:cs="Times New Roman"/>
          <w:i/>
          <w:sz w:val="28"/>
          <w:szCs w:val="28"/>
        </w:rPr>
        <w:t xml:space="preserve"> каждой пары переменных</w:t>
      </w:r>
    </w:p>
    <w:p w:rsidR="00071A8A" w:rsidRPr="009578DE" w:rsidRDefault="00071A8A" w:rsidP="00071A8A">
      <w:pPr>
        <w:pStyle w:val="6"/>
        <w:ind w:firstLine="709"/>
        <w:jc w:val="both"/>
        <w:rPr>
          <w:color w:val="000000"/>
          <w:sz w:val="28"/>
          <w:szCs w:val="28"/>
        </w:rPr>
      </w:pPr>
      <w:r w:rsidRPr="009578DE">
        <w:rPr>
          <w:sz w:val="28"/>
          <w:szCs w:val="28"/>
        </w:rPr>
        <w:t xml:space="preserve">1. Вычислим </w:t>
      </w:r>
      <w:r w:rsidRPr="009578DE">
        <w:rPr>
          <w:color w:val="000000"/>
          <w:sz w:val="28"/>
          <w:szCs w:val="28"/>
        </w:rPr>
        <w:t>частны</w:t>
      </w:r>
      <w:r w:rsidRPr="009578DE">
        <w:rPr>
          <w:sz w:val="28"/>
          <w:szCs w:val="28"/>
        </w:rPr>
        <w:t>е</w:t>
      </w:r>
      <w:r w:rsidRPr="009578DE">
        <w:rPr>
          <w:color w:val="000000"/>
          <w:sz w:val="28"/>
          <w:szCs w:val="28"/>
        </w:rPr>
        <w:t xml:space="preserve"> коэффициент</w:t>
      </w:r>
      <w:r w:rsidRPr="009578DE">
        <w:rPr>
          <w:sz w:val="28"/>
          <w:szCs w:val="28"/>
        </w:rPr>
        <w:t>ы</w:t>
      </w:r>
      <w:r w:rsidRPr="009578DE">
        <w:rPr>
          <w:color w:val="000000"/>
          <w:sz w:val="28"/>
          <w:szCs w:val="28"/>
        </w:rPr>
        <w:t xml:space="preserve"> корреляции</w:t>
      </w:r>
      <w:r w:rsidRPr="009578DE">
        <w:rPr>
          <w:sz w:val="28"/>
          <w:szCs w:val="28"/>
        </w:rPr>
        <w:t xml:space="preserve"> по формуле </w:t>
      </w:r>
      <w:r w:rsidRPr="009578DE">
        <w:rPr>
          <w:position w:val="-36"/>
        </w:rPr>
        <w:object w:dxaOrig="1440" w:dyaOrig="795">
          <v:shape id="_x0000_i1028" type="#_x0000_t75" style="width:1in;height:39.35pt" o:ole="">
            <v:imagedata r:id="rId30" o:title=""/>
          </v:shape>
          <o:OLEObject Type="Embed" ProgID="Equation.DSMT4" ShapeID="_x0000_i1028" DrawAspect="Content" ObjectID="_1509229906" r:id="rId31"/>
        </w:object>
      </w:r>
      <w:r w:rsidRPr="009578DE">
        <w:t xml:space="preserve">, </w:t>
      </w:r>
      <w:r w:rsidRPr="009578DE">
        <w:rPr>
          <w:color w:val="000000"/>
          <w:sz w:val="28"/>
          <w:szCs w:val="28"/>
        </w:rPr>
        <w:t xml:space="preserve">где </w:t>
      </w:r>
      <w:proofErr w:type="spellStart"/>
      <w:r w:rsidRPr="009578DE">
        <w:rPr>
          <w:i/>
          <w:color w:val="000000"/>
          <w:sz w:val="28"/>
          <w:szCs w:val="28"/>
          <w:lang w:val="en-US"/>
        </w:rPr>
        <w:t>c</w:t>
      </w:r>
      <w:r w:rsidRPr="009578DE">
        <w:rPr>
          <w:i/>
          <w:color w:val="000000"/>
          <w:sz w:val="28"/>
          <w:szCs w:val="28"/>
          <w:vertAlign w:val="subscript"/>
          <w:lang w:val="en-US"/>
        </w:rPr>
        <w:t>jj</w:t>
      </w:r>
      <w:proofErr w:type="spellEnd"/>
      <w:r w:rsidRPr="009578DE">
        <w:rPr>
          <w:color w:val="000000"/>
          <w:sz w:val="28"/>
          <w:szCs w:val="28"/>
        </w:rPr>
        <w:t xml:space="preserve"> – элементы матрицы </w:t>
      </w:r>
      <w:r w:rsidRPr="009578DE">
        <w:rPr>
          <w:i/>
          <w:color w:val="000000"/>
          <w:sz w:val="28"/>
          <w:szCs w:val="28"/>
          <w:lang w:val="en-US"/>
        </w:rPr>
        <w:t>C</w:t>
      </w:r>
      <w:r w:rsidRPr="009578DE">
        <w:rPr>
          <w:color w:val="000000"/>
          <w:sz w:val="28"/>
          <w:szCs w:val="28"/>
        </w:rPr>
        <w:t>:</w:t>
      </w:r>
    </w:p>
    <w:p w:rsidR="00071A8A" w:rsidRPr="009578DE" w:rsidRDefault="00071A8A" w:rsidP="00071A8A">
      <w:pPr>
        <w:pStyle w:val="Default"/>
      </w:pPr>
    </w:p>
    <w:p w:rsidR="00DF3EA8" w:rsidRDefault="00DF3EA8" w:rsidP="00071A8A">
      <w:pPr>
        <w:pStyle w:val="Default"/>
        <w:jc w:val="center"/>
        <w:rPr>
          <w:noProof/>
          <w:lang w:eastAsia="ru-RU"/>
        </w:rPr>
      </w:pPr>
    </w:p>
    <w:p w:rsidR="00071A8A" w:rsidRPr="009578DE" w:rsidRDefault="00DF3EA8" w:rsidP="00071A8A">
      <w:pPr>
        <w:pStyle w:val="Default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1674149" wp14:editId="655E145F">
            <wp:extent cx="5637073" cy="3157870"/>
            <wp:effectExtent l="0" t="0" r="190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t="12528" r="27161" b="36465"/>
                    <a:stretch/>
                  </pic:blipFill>
                  <pic:spPr bwMode="auto">
                    <a:xfrm>
                      <a:off x="0" y="0"/>
                      <a:ext cx="5636438" cy="3157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2054" w:rsidRPr="009578DE" w:rsidRDefault="00112054" w:rsidP="00112054">
      <w:pPr>
        <w:pStyle w:val="Default"/>
        <w:tabs>
          <w:tab w:val="left" w:pos="1470"/>
          <w:tab w:val="center" w:pos="4819"/>
        </w:tabs>
        <w:ind w:firstLine="567"/>
        <w:jc w:val="both"/>
        <w:rPr>
          <w:sz w:val="28"/>
          <w:szCs w:val="28"/>
        </w:rPr>
      </w:pPr>
      <w:r w:rsidRPr="009578DE">
        <w:rPr>
          <w:sz w:val="28"/>
          <w:szCs w:val="28"/>
        </w:rPr>
        <w:t xml:space="preserve">2. Вычислим </w:t>
      </w:r>
      <w:r w:rsidRPr="009578DE">
        <w:rPr>
          <w:i/>
          <w:iCs/>
          <w:sz w:val="28"/>
          <w:szCs w:val="28"/>
        </w:rPr>
        <w:t>t</w:t>
      </w:r>
      <w:r w:rsidRPr="009578DE">
        <w:rPr>
          <w:sz w:val="28"/>
          <w:szCs w:val="28"/>
        </w:rPr>
        <w:t xml:space="preserve">-критерии по формуле </w:t>
      </w:r>
      <w:r w:rsidRPr="009578DE">
        <w:rPr>
          <w:position w:val="-42"/>
        </w:rPr>
        <w:object w:dxaOrig="1800" w:dyaOrig="920">
          <v:shape id="_x0000_i1029" type="#_x0000_t75" style="width:90.4pt;height:46.9pt" o:ole="">
            <v:imagedata r:id="rId33" o:title=""/>
          </v:shape>
          <o:OLEObject Type="Embed" ProgID="Equation.DSMT4" ShapeID="_x0000_i1029" DrawAspect="Content" ObjectID="_1509229907" r:id="rId34"/>
        </w:object>
      </w:r>
      <w:r w:rsidRPr="009578DE">
        <w:rPr>
          <w:sz w:val="28"/>
          <w:szCs w:val="28"/>
        </w:rPr>
        <w:t>:</w:t>
      </w:r>
    </w:p>
    <w:p w:rsidR="003C4120" w:rsidRPr="00AD3135" w:rsidRDefault="003C4120" w:rsidP="006E0F11">
      <w:pPr>
        <w:pStyle w:val="Default"/>
        <w:ind w:firstLine="567"/>
        <w:jc w:val="both"/>
        <w:rPr>
          <w:sz w:val="28"/>
          <w:szCs w:val="28"/>
        </w:rPr>
      </w:pPr>
    </w:p>
    <w:p w:rsidR="0033424F" w:rsidRDefault="0033424F" w:rsidP="006E0F11">
      <w:pPr>
        <w:pStyle w:val="Default"/>
        <w:ind w:firstLine="567"/>
        <w:jc w:val="both"/>
        <w:rPr>
          <w:noProof/>
          <w:lang w:eastAsia="ru-RU"/>
        </w:rPr>
      </w:pPr>
    </w:p>
    <w:p w:rsidR="003C4120" w:rsidRDefault="0033424F" w:rsidP="006E0F11">
      <w:pPr>
        <w:pStyle w:val="Default"/>
        <w:ind w:firstLine="567"/>
        <w:jc w:val="both"/>
        <w:rPr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5E214558" wp14:editId="4E799891">
            <wp:extent cx="5518298" cy="3561907"/>
            <wp:effectExtent l="0" t="0" r="635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t="10962" r="7117" b="33333"/>
                    <a:stretch/>
                  </pic:blipFill>
                  <pic:spPr bwMode="auto">
                    <a:xfrm>
                      <a:off x="0" y="0"/>
                      <a:ext cx="5517676" cy="3561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0F11" w:rsidRPr="009578DE" w:rsidRDefault="003C4120" w:rsidP="006E0F11">
      <w:pPr>
        <w:pStyle w:val="Default"/>
        <w:ind w:firstLine="567"/>
        <w:jc w:val="both"/>
        <w:rPr>
          <w:sz w:val="28"/>
          <w:szCs w:val="28"/>
          <w:vertAlign w:val="subscript"/>
        </w:rPr>
      </w:pPr>
      <w:r w:rsidRPr="009578DE">
        <w:rPr>
          <w:sz w:val="28"/>
          <w:szCs w:val="28"/>
        </w:rPr>
        <w:t xml:space="preserve"> </w:t>
      </w:r>
      <w:r w:rsidR="006E0F11" w:rsidRPr="009578DE">
        <w:rPr>
          <w:sz w:val="28"/>
          <w:szCs w:val="28"/>
        </w:rPr>
        <w:t xml:space="preserve">Фактические значения </w:t>
      </w:r>
      <w:r w:rsidR="006E0F11" w:rsidRPr="009578DE">
        <w:rPr>
          <w:i/>
          <w:sz w:val="28"/>
          <w:szCs w:val="28"/>
          <w:lang w:val="en-US"/>
        </w:rPr>
        <w:t>t</w:t>
      </w:r>
      <w:r w:rsidR="006E0F11" w:rsidRPr="009578DE">
        <w:rPr>
          <w:sz w:val="28"/>
          <w:szCs w:val="28"/>
        </w:rPr>
        <w:t xml:space="preserve">-критериев сравниваются с табличным значением при степенях свободы </w:t>
      </w:r>
      <w:r w:rsidR="006E0F11" w:rsidRPr="009578DE">
        <w:rPr>
          <w:iCs/>
          <w:sz w:val="28"/>
          <w:szCs w:val="28"/>
        </w:rPr>
        <w:t>(</w:t>
      </w:r>
      <w:r w:rsidR="006E0F11" w:rsidRPr="009578DE">
        <w:rPr>
          <w:i/>
          <w:iCs/>
          <w:sz w:val="28"/>
          <w:szCs w:val="28"/>
        </w:rPr>
        <w:t xml:space="preserve">n – k – </w:t>
      </w:r>
      <w:r w:rsidR="006E0F11" w:rsidRPr="009578DE">
        <w:rPr>
          <w:iCs/>
          <w:sz w:val="28"/>
          <w:szCs w:val="28"/>
        </w:rPr>
        <w:t>1)=4</w:t>
      </w:r>
      <w:r w:rsidR="0033424F">
        <w:rPr>
          <w:iCs/>
          <w:sz w:val="28"/>
          <w:szCs w:val="28"/>
        </w:rPr>
        <w:t>6</w:t>
      </w:r>
      <w:r w:rsidR="006E0F11" w:rsidRPr="009578DE">
        <w:rPr>
          <w:sz w:val="28"/>
          <w:szCs w:val="28"/>
        </w:rPr>
        <w:t xml:space="preserve"> и уровне значимости α = 0,05: </w:t>
      </w:r>
      <w:proofErr w:type="gramStart"/>
      <w:r w:rsidR="006E0F11" w:rsidRPr="009578DE">
        <w:rPr>
          <w:i/>
          <w:sz w:val="28"/>
          <w:szCs w:val="28"/>
          <w:lang w:val="en-US"/>
        </w:rPr>
        <w:t>t</w:t>
      </w:r>
      <w:proofErr w:type="spellStart"/>
      <w:proofErr w:type="gramEnd"/>
      <w:r w:rsidR="006E0F11" w:rsidRPr="009578DE">
        <w:rPr>
          <w:sz w:val="28"/>
          <w:szCs w:val="28"/>
          <w:vertAlign w:val="subscript"/>
        </w:rPr>
        <w:t>табл</w:t>
      </w:r>
      <w:proofErr w:type="spellEnd"/>
      <w:r w:rsidR="006E0F11" w:rsidRPr="009578DE">
        <w:rPr>
          <w:sz w:val="28"/>
          <w:szCs w:val="28"/>
        </w:rPr>
        <w:t xml:space="preserve"> = 2,01. </w:t>
      </w:r>
      <w:r w:rsidR="0033424F">
        <w:rPr>
          <w:sz w:val="28"/>
          <w:szCs w:val="28"/>
        </w:rPr>
        <w:t>М</w:t>
      </w:r>
      <w:r w:rsidR="006E0F11" w:rsidRPr="009578DE">
        <w:rPr>
          <w:sz w:val="28"/>
          <w:szCs w:val="28"/>
        </w:rPr>
        <w:t xml:space="preserve">ежду независимыми переменными </w:t>
      </w:r>
      <w:r w:rsidR="006E0F11" w:rsidRPr="009578DE">
        <w:rPr>
          <w:i/>
          <w:sz w:val="28"/>
          <w:szCs w:val="28"/>
        </w:rPr>
        <w:t>Х</w:t>
      </w:r>
      <w:r w:rsidRPr="003C4120">
        <w:rPr>
          <w:sz w:val="28"/>
          <w:szCs w:val="28"/>
          <w:vertAlign w:val="subscript"/>
        </w:rPr>
        <w:t>3</w:t>
      </w:r>
      <w:r w:rsidR="006E0F11" w:rsidRPr="009578DE">
        <w:rPr>
          <w:sz w:val="28"/>
          <w:szCs w:val="28"/>
          <w:vertAlign w:val="subscript"/>
        </w:rPr>
        <w:t xml:space="preserve"> </w:t>
      </w:r>
      <w:r w:rsidR="006E0F11" w:rsidRPr="009578DE">
        <w:rPr>
          <w:sz w:val="28"/>
          <w:szCs w:val="28"/>
        </w:rPr>
        <w:t xml:space="preserve">и </w:t>
      </w:r>
      <w:r w:rsidR="006E0F11" w:rsidRPr="009578DE">
        <w:rPr>
          <w:i/>
          <w:sz w:val="28"/>
          <w:szCs w:val="28"/>
        </w:rPr>
        <w:t>Х</w:t>
      </w:r>
      <w:r w:rsidR="0033424F">
        <w:rPr>
          <w:sz w:val="28"/>
          <w:szCs w:val="28"/>
          <w:vertAlign w:val="subscript"/>
        </w:rPr>
        <w:t>5</w:t>
      </w:r>
      <w:r w:rsidR="006E0F11" w:rsidRPr="009578DE">
        <w:rPr>
          <w:sz w:val="28"/>
          <w:szCs w:val="28"/>
          <w:vertAlign w:val="subscript"/>
        </w:rPr>
        <w:t>,</w:t>
      </w:r>
      <w:r w:rsidR="006E0F11" w:rsidRPr="009578DE">
        <w:rPr>
          <w:sz w:val="28"/>
          <w:szCs w:val="28"/>
        </w:rPr>
        <w:t xml:space="preserve"> </w:t>
      </w:r>
      <w:r w:rsidR="006E0F11" w:rsidRPr="009578DE">
        <w:rPr>
          <w:i/>
          <w:sz w:val="28"/>
          <w:szCs w:val="28"/>
        </w:rPr>
        <w:t>Х</w:t>
      </w:r>
      <w:proofErr w:type="gramStart"/>
      <w:r w:rsidRPr="003C4120">
        <w:rPr>
          <w:sz w:val="28"/>
          <w:szCs w:val="28"/>
          <w:vertAlign w:val="subscript"/>
        </w:rPr>
        <w:t>6</w:t>
      </w:r>
      <w:proofErr w:type="gramEnd"/>
      <w:r w:rsidR="006E0F11" w:rsidRPr="009578DE">
        <w:rPr>
          <w:sz w:val="28"/>
          <w:szCs w:val="28"/>
          <w:vertAlign w:val="subscript"/>
        </w:rPr>
        <w:t xml:space="preserve"> </w:t>
      </w:r>
      <w:r w:rsidR="006E0F11" w:rsidRPr="009578DE">
        <w:rPr>
          <w:sz w:val="28"/>
          <w:szCs w:val="28"/>
        </w:rPr>
        <w:t xml:space="preserve">существует </w:t>
      </w:r>
      <w:proofErr w:type="spellStart"/>
      <w:r w:rsidR="006E0F11" w:rsidRPr="009578DE">
        <w:rPr>
          <w:sz w:val="28"/>
          <w:szCs w:val="28"/>
        </w:rPr>
        <w:t>мультиколлинеарность</w:t>
      </w:r>
      <w:proofErr w:type="spellEnd"/>
      <w:r w:rsidR="006E0F11" w:rsidRPr="009578DE">
        <w:rPr>
          <w:sz w:val="28"/>
          <w:szCs w:val="28"/>
        </w:rPr>
        <w:t>.</w:t>
      </w:r>
    </w:p>
    <w:p w:rsidR="003144B3" w:rsidRPr="009578DE" w:rsidRDefault="003144B3" w:rsidP="00F42857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C167F" w:rsidRPr="009578DE" w:rsidRDefault="007C167F" w:rsidP="0033424F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578DE">
        <w:rPr>
          <w:rFonts w:ascii="Times New Roman" w:hAnsi="Times New Roman" w:cs="Times New Roman"/>
          <w:b/>
          <w:bCs/>
          <w:sz w:val="28"/>
          <w:szCs w:val="28"/>
        </w:rPr>
        <w:t>Парная регрессия</w:t>
      </w:r>
    </w:p>
    <w:p w:rsidR="007C167F" w:rsidRPr="009578DE" w:rsidRDefault="007C167F" w:rsidP="007C167F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Рассчитайте параметры линейной парной регрессии для наиболее подходящего фактора </w:t>
      </w:r>
      <w:proofErr w:type="spellStart"/>
      <w:r w:rsidRPr="009578DE">
        <w:rPr>
          <w:rFonts w:ascii="Times New Roman" w:hAnsi="Times New Roman" w:cs="Times New Roman"/>
          <w:b/>
          <w:i/>
          <w:iCs/>
          <w:sz w:val="28"/>
          <w:szCs w:val="28"/>
        </w:rPr>
        <w:t>Х</w:t>
      </w:r>
      <w:proofErr w:type="gramStart"/>
      <w:r w:rsidRPr="009578DE">
        <w:rPr>
          <w:rFonts w:ascii="Times New Roman" w:hAnsi="Times New Roman" w:cs="Times New Roman"/>
          <w:b/>
          <w:i/>
          <w:iCs/>
          <w:sz w:val="28"/>
          <w:szCs w:val="28"/>
        </w:rPr>
        <w:t>j</w:t>
      </w:r>
      <w:proofErr w:type="spellEnd"/>
      <w:proofErr w:type="gramEnd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. (Выбор фактора можно сделать на основе анализа матрицы коэффициентов парной корреляции – выбираем тот фактор, который наиболее тесно связан с зависимой переменной).</w:t>
      </w:r>
    </w:p>
    <w:p w:rsidR="007C167F" w:rsidRPr="009578DE" w:rsidRDefault="001F2BD6" w:rsidP="007C167F">
      <w:pPr>
        <w:spacing w:line="360" w:lineRule="auto"/>
        <w:ind w:firstLine="360"/>
        <w:contextualSpacing/>
        <w:rPr>
          <w:rFonts w:ascii="Times New Roman" w:hAnsi="Times New Roman" w:cs="Times New Roman"/>
          <w:sz w:val="28"/>
          <w:szCs w:val="28"/>
        </w:rPr>
      </w:pPr>
      <w:proofErr w:type="gramStart"/>
      <w:r w:rsidRPr="009578DE">
        <w:rPr>
          <w:rFonts w:ascii="Times New Roman" w:hAnsi="Times New Roman" w:cs="Times New Roman"/>
          <w:sz w:val="28"/>
          <w:szCs w:val="28"/>
        </w:rPr>
        <w:t>Проведя анализ матрицы коэффициентов парной корреляции мы видим, что</w:t>
      </w:r>
      <w:proofErr w:type="gramEnd"/>
      <w:r w:rsidRPr="009578DE">
        <w:rPr>
          <w:rFonts w:ascii="Times New Roman" w:hAnsi="Times New Roman" w:cs="Times New Roman"/>
          <w:sz w:val="28"/>
          <w:szCs w:val="28"/>
        </w:rPr>
        <w:t xml:space="preserve"> наиболее тесно с зависимой переменной связан показатель Х3-по оборотным активам.</w:t>
      </w:r>
    </w:p>
    <w:p w:rsidR="00E94994" w:rsidRPr="00AA2883" w:rsidRDefault="001F2BD6" w:rsidP="00AA2883">
      <w:pPr>
        <w:spacing w:line="360" w:lineRule="auto"/>
        <w:ind w:firstLine="360"/>
        <w:contextualSpacing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На новый лист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9578DE">
        <w:rPr>
          <w:rFonts w:ascii="Times New Roman" w:hAnsi="Times New Roman" w:cs="Times New Roman"/>
          <w:sz w:val="28"/>
          <w:szCs w:val="28"/>
        </w:rPr>
        <w:t xml:space="preserve"> выбираем показатели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578DE">
        <w:rPr>
          <w:rFonts w:ascii="Times New Roman" w:hAnsi="Times New Roman" w:cs="Times New Roman"/>
          <w:sz w:val="28"/>
          <w:szCs w:val="28"/>
        </w:rPr>
        <w:t xml:space="preserve"> и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578DE">
        <w:rPr>
          <w:rFonts w:ascii="Times New Roman" w:hAnsi="Times New Roman" w:cs="Times New Roman"/>
          <w:sz w:val="28"/>
          <w:szCs w:val="28"/>
        </w:rPr>
        <w:t xml:space="preserve">3. С помощью функции «СРЗНАЧ» находим средние значения вышеуказанных </w:t>
      </w:r>
      <w:r w:rsidR="00AA2883">
        <w:rPr>
          <w:rFonts w:ascii="Times New Roman" w:hAnsi="Times New Roman" w:cs="Times New Roman"/>
          <w:sz w:val="28"/>
          <w:szCs w:val="28"/>
        </w:rPr>
        <w:t>переменных</w:t>
      </w:r>
    </w:p>
    <w:p w:rsidR="00E94994" w:rsidRPr="00AA2883" w:rsidRDefault="00E94994" w:rsidP="00AA2883">
      <w:pPr>
        <w:spacing w:line="360" w:lineRule="auto"/>
        <w:ind w:firstLine="360"/>
        <w:contextualSpacing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Находим отклонения по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578DE">
        <w:rPr>
          <w:rFonts w:ascii="Times New Roman" w:hAnsi="Times New Roman" w:cs="Times New Roman"/>
          <w:sz w:val="28"/>
          <w:szCs w:val="28"/>
        </w:rPr>
        <w:t xml:space="preserve"> и по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578DE">
        <w:rPr>
          <w:rFonts w:ascii="Times New Roman" w:hAnsi="Times New Roman" w:cs="Times New Roman"/>
          <w:sz w:val="28"/>
          <w:szCs w:val="28"/>
        </w:rPr>
        <w:t>3.</w:t>
      </w:r>
    </w:p>
    <w:p w:rsidR="00E94994" w:rsidRPr="00AA2883" w:rsidRDefault="00E94994" w:rsidP="00AA2883">
      <w:pPr>
        <w:spacing w:line="360" w:lineRule="auto"/>
        <w:ind w:firstLine="360"/>
        <w:contextualSpacing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>Находим квадрати</w:t>
      </w:r>
      <w:r w:rsidR="00AA2883">
        <w:rPr>
          <w:rFonts w:ascii="Times New Roman" w:hAnsi="Times New Roman" w:cs="Times New Roman"/>
          <w:sz w:val="28"/>
          <w:szCs w:val="28"/>
        </w:rPr>
        <w:t>чные отклонения.</w:t>
      </w:r>
    </w:p>
    <w:p w:rsidR="00AA2883" w:rsidRPr="00AA2883" w:rsidRDefault="00AA2883" w:rsidP="00AA2883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Находим произведение отклонений</w:t>
      </w:r>
    </w:p>
    <w:p w:rsidR="00F628A3" w:rsidRPr="00EC4713" w:rsidRDefault="00F628A3" w:rsidP="00AA2883">
      <w:pPr>
        <w:spacing w:line="360" w:lineRule="auto"/>
        <w:contextualSpacing/>
        <w:rPr>
          <w:noProof/>
          <w:lang w:eastAsia="ru-RU"/>
        </w:rPr>
      </w:pPr>
    </w:p>
    <w:p w:rsidR="00475E55" w:rsidRDefault="00F628A3" w:rsidP="00AA288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E6CED4C" wp14:editId="5DD1B283">
            <wp:extent cx="5941096" cy="318977"/>
            <wp:effectExtent l="0" t="0" r="254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t="11185" b="82103"/>
                    <a:stretch/>
                  </pic:blipFill>
                  <pic:spPr bwMode="auto">
                    <a:xfrm>
                      <a:off x="0" y="0"/>
                      <a:ext cx="5940425" cy="318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AA2883">
      <w:pPr>
        <w:spacing w:line="360" w:lineRule="auto"/>
        <w:contextualSpacing/>
        <w:rPr>
          <w:noProof/>
          <w:lang w:val="en-US" w:eastAsia="ru-RU"/>
        </w:rPr>
      </w:pPr>
    </w:p>
    <w:p w:rsidR="00F628A3" w:rsidRDefault="00F628A3" w:rsidP="00AA288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60448136" wp14:editId="40F907A1">
            <wp:extent cx="5943600" cy="829340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t="9172" r="-42" b="73378"/>
                    <a:stretch/>
                  </pic:blipFill>
                  <pic:spPr bwMode="auto">
                    <a:xfrm>
                      <a:off x="0" y="0"/>
                      <a:ext cx="5942928" cy="829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AA2883">
      <w:pPr>
        <w:spacing w:line="360" w:lineRule="auto"/>
        <w:contextualSpacing/>
        <w:rPr>
          <w:noProof/>
          <w:lang w:val="en-US" w:eastAsia="ru-RU"/>
        </w:rPr>
      </w:pPr>
    </w:p>
    <w:p w:rsidR="00F628A3" w:rsidRDefault="00F628A3" w:rsidP="00AA288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1B3AD5D6" wp14:editId="12E4CD25">
            <wp:extent cx="5943598" cy="797442"/>
            <wp:effectExtent l="0" t="0" r="635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t="9619" r="-42" b="73602"/>
                    <a:stretch/>
                  </pic:blipFill>
                  <pic:spPr bwMode="auto">
                    <a:xfrm>
                      <a:off x="0" y="0"/>
                      <a:ext cx="5942930" cy="797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AA2883">
      <w:pPr>
        <w:spacing w:line="360" w:lineRule="auto"/>
        <w:contextualSpacing/>
        <w:rPr>
          <w:noProof/>
          <w:lang w:val="en-US" w:eastAsia="ru-RU"/>
        </w:rPr>
      </w:pPr>
    </w:p>
    <w:p w:rsidR="00F628A3" w:rsidRDefault="00F628A3" w:rsidP="00AA288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4FAE426" wp14:editId="740A304B">
            <wp:extent cx="6230678" cy="80807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t="11186" r="-4875" b="71812"/>
                    <a:stretch/>
                  </pic:blipFill>
                  <pic:spPr bwMode="auto">
                    <a:xfrm>
                      <a:off x="0" y="0"/>
                      <a:ext cx="6229976" cy="807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AA2883">
      <w:pPr>
        <w:spacing w:line="360" w:lineRule="auto"/>
        <w:contextualSpacing/>
        <w:rPr>
          <w:noProof/>
          <w:lang w:val="en-US" w:eastAsia="ru-RU"/>
        </w:rPr>
      </w:pPr>
    </w:p>
    <w:p w:rsidR="00F628A3" w:rsidRDefault="00F628A3" w:rsidP="00AA288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C2CF126" wp14:editId="4BD71806">
            <wp:extent cx="6049926" cy="86123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-1" t="9396" r="-1831" b="72483"/>
                    <a:stretch/>
                  </pic:blipFill>
                  <pic:spPr bwMode="auto">
                    <a:xfrm>
                      <a:off x="0" y="0"/>
                      <a:ext cx="6049242" cy="861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AA2883">
      <w:pPr>
        <w:spacing w:line="360" w:lineRule="auto"/>
        <w:contextualSpacing/>
        <w:rPr>
          <w:noProof/>
          <w:lang w:val="en-US" w:eastAsia="ru-RU"/>
        </w:rPr>
      </w:pPr>
    </w:p>
    <w:p w:rsidR="00F628A3" w:rsidRPr="00F628A3" w:rsidRDefault="00F628A3" w:rsidP="00AA2883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A33A6B9" wp14:editId="0A34B4DE">
            <wp:extent cx="5996763" cy="808074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t="8949" r="-937" b="74049"/>
                    <a:stretch/>
                  </pic:blipFill>
                  <pic:spPr bwMode="auto">
                    <a:xfrm>
                      <a:off x="0" y="0"/>
                      <a:ext cx="5996087" cy="807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E55" w:rsidRPr="009578DE" w:rsidRDefault="00C80C05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>После того, как мы рассчитали все необходимые нам показатели, мы можем приступить к расчету параметров уравнений линейной регрессии: “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578DE">
        <w:rPr>
          <w:rFonts w:ascii="Times New Roman" w:hAnsi="Times New Roman" w:cs="Times New Roman"/>
          <w:sz w:val="28"/>
          <w:szCs w:val="28"/>
        </w:rPr>
        <w:t>”;”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9578DE">
        <w:rPr>
          <w:rFonts w:ascii="Times New Roman" w:hAnsi="Times New Roman" w:cs="Times New Roman"/>
          <w:sz w:val="28"/>
          <w:szCs w:val="28"/>
        </w:rPr>
        <w:t>”.</w:t>
      </w:r>
    </w:p>
    <w:p w:rsidR="00F628A3" w:rsidRPr="00EC4713" w:rsidRDefault="00AA2883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Существует несколько способов для нахождения параметров. </w:t>
      </w:r>
      <w:r w:rsidR="00C80C05" w:rsidRPr="009578DE">
        <w:rPr>
          <w:rFonts w:ascii="Times New Roman" w:hAnsi="Times New Roman" w:cs="Times New Roman"/>
          <w:sz w:val="28"/>
          <w:szCs w:val="28"/>
        </w:rPr>
        <w:t>Я выбрала способ нахождения по формулам и с помощью графика. Для нахождения параметра «а» выбираем функцию ОТРЕЗОК, для нахождения параметра «</w:t>
      </w:r>
      <w:r w:rsidR="00C80C05" w:rsidRPr="009578D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C80C05" w:rsidRPr="009578DE">
        <w:rPr>
          <w:rFonts w:ascii="Times New Roman" w:hAnsi="Times New Roman" w:cs="Times New Roman"/>
          <w:sz w:val="28"/>
          <w:szCs w:val="28"/>
        </w:rPr>
        <w:t xml:space="preserve">» - НАКЛОН. </w:t>
      </w:r>
    </w:p>
    <w:p w:rsidR="00F628A3" w:rsidRPr="00EC4713" w:rsidRDefault="00F628A3" w:rsidP="00475E55">
      <w:pPr>
        <w:spacing w:line="360" w:lineRule="auto"/>
        <w:ind w:firstLine="360"/>
        <w:contextualSpacing/>
        <w:jc w:val="both"/>
        <w:rPr>
          <w:noProof/>
          <w:lang w:eastAsia="ru-RU"/>
        </w:rPr>
      </w:pPr>
    </w:p>
    <w:p w:rsidR="00F628A3" w:rsidRPr="00EC4713" w:rsidRDefault="00F628A3" w:rsidP="00475E55">
      <w:pPr>
        <w:spacing w:line="360" w:lineRule="auto"/>
        <w:ind w:firstLine="360"/>
        <w:contextualSpacing/>
        <w:jc w:val="both"/>
        <w:rPr>
          <w:noProof/>
          <w:lang w:eastAsia="ru-RU"/>
        </w:rPr>
      </w:pPr>
    </w:p>
    <w:p w:rsidR="00F628A3" w:rsidRDefault="00F628A3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97BEA48" wp14:editId="4A806BF7">
            <wp:extent cx="5720316" cy="567029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t="70917" r="38615" b="21477"/>
                    <a:stretch/>
                  </pic:blipFill>
                  <pic:spPr bwMode="auto">
                    <a:xfrm>
                      <a:off x="0" y="0"/>
                      <a:ext cx="5719667" cy="566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475E55">
      <w:pPr>
        <w:spacing w:line="360" w:lineRule="auto"/>
        <w:ind w:firstLine="360"/>
        <w:contextualSpacing/>
        <w:jc w:val="both"/>
        <w:rPr>
          <w:noProof/>
          <w:lang w:val="en-US" w:eastAsia="ru-RU"/>
        </w:rPr>
      </w:pPr>
    </w:p>
    <w:p w:rsidR="00F628A3" w:rsidRDefault="00F628A3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A2BF0B9" wp14:editId="763C0B16">
            <wp:extent cx="5941094" cy="30834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t="10515" b="82998"/>
                    <a:stretch/>
                  </pic:blipFill>
                  <pic:spPr bwMode="auto">
                    <a:xfrm>
                      <a:off x="0" y="0"/>
                      <a:ext cx="5940425" cy="308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28A3" w:rsidRDefault="00F628A3" w:rsidP="00475E55">
      <w:pPr>
        <w:spacing w:line="360" w:lineRule="auto"/>
        <w:ind w:firstLine="360"/>
        <w:contextualSpacing/>
        <w:jc w:val="both"/>
        <w:rPr>
          <w:noProof/>
          <w:lang w:val="en-US" w:eastAsia="ru-RU"/>
        </w:rPr>
      </w:pPr>
    </w:p>
    <w:p w:rsidR="00F628A3" w:rsidRDefault="00F628A3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9DE2264" wp14:editId="0F459211">
            <wp:extent cx="5943597" cy="361507"/>
            <wp:effectExtent l="0" t="0" r="63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t="11633" r="-42" b="80761"/>
                    <a:stretch/>
                  </pic:blipFill>
                  <pic:spPr bwMode="auto">
                    <a:xfrm>
                      <a:off x="0" y="0"/>
                      <a:ext cx="5942928" cy="361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C05" w:rsidRPr="009578DE" w:rsidRDefault="00C80C05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После нахождения по формулам, проверяем с помощью графика. Строим график по исходным данным и добавляем линию тренда с уравнение и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9578DE">
        <w:rPr>
          <w:rFonts w:ascii="Times New Roman" w:hAnsi="Times New Roman" w:cs="Times New Roman"/>
          <w:sz w:val="28"/>
          <w:szCs w:val="28"/>
        </w:rPr>
        <w:t xml:space="preserve"> получаем аналогичные значения. После того как мы получили параметры, мы можем построить модель.</w:t>
      </w:r>
    </w:p>
    <w:p w:rsidR="00C80C05" w:rsidRPr="00F628A3" w:rsidRDefault="00F628A3" w:rsidP="00F628A3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338E9C25" wp14:editId="510EA9AD">
            <wp:extent cx="5940425" cy="4000153"/>
            <wp:effectExtent l="0" t="0" r="22225" b="19685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7A19D1" w:rsidRDefault="007A19D1" w:rsidP="00AA2883">
      <w:pPr>
        <w:spacing w:line="360" w:lineRule="auto"/>
        <w:ind w:firstLine="360"/>
        <w:contextualSpacing/>
        <w:jc w:val="both"/>
        <w:rPr>
          <w:noProof/>
          <w:lang w:val="en-US" w:eastAsia="ru-RU"/>
        </w:rPr>
      </w:pPr>
    </w:p>
    <w:p w:rsidR="007A19D1" w:rsidRDefault="007A19D1" w:rsidP="00AA2883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E4D5EBF" wp14:editId="60BD533D">
            <wp:extent cx="5941096" cy="1392865"/>
            <wp:effectExtent l="0" t="0" r="254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t="11185" b="59508"/>
                    <a:stretch/>
                  </pic:blipFill>
                  <pic:spPr bwMode="auto">
                    <a:xfrm>
                      <a:off x="0" y="0"/>
                      <a:ext cx="5940425" cy="1392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C05" w:rsidRPr="007A19D1" w:rsidRDefault="00C80C05" w:rsidP="007A19D1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578DE">
        <w:rPr>
          <w:rFonts w:ascii="Times New Roman" w:hAnsi="Times New Roman" w:cs="Times New Roman"/>
          <w:sz w:val="28"/>
          <w:szCs w:val="28"/>
        </w:rPr>
        <w:lastRenderedPageBreak/>
        <w:t>После того как мы рассчитали модель, мы можем нанести показатели на наш график и таким образом получим, что линия тренда совпадает с нашей моделью. А</w:t>
      </w:r>
      <w:r w:rsidR="00AA2883">
        <w:rPr>
          <w:rFonts w:ascii="Times New Roman" w:hAnsi="Times New Roman" w:cs="Times New Roman"/>
          <w:sz w:val="28"/>
          <w:szCs w:val="28"/>
        </w:rPr>
        <w:t xml:space="preserve"> это значит, что модель верна.</w:t>
      </w:r>
    </w:p>
    <w:p w:rsidR="00CF280B" w:rsidRPr="009578DE" w:rsidRDefault="00CF280B" w:rsidP="00CF280B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Оцените качество построенной модели с помощью коэффициента детерминации, </w:t>
      </w:r>
      <w:r w:rsidRPr="009578DE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-критерия Фишера. </w:t>
      </w:r>
    </w:p>
    <w:p w:rsidR="00C80C05" w:rsidRPr="009578DE" w:rsidRDefault="00CF280B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i/>
          <w:sz w:val="28"/>
          <w:szCs w:val="28"/>
        </w:rPr>
        <w:t>Оценка с помощью коэффициента детерминации</w:t>
      </w:r>
      <w:r w:rsidRPr="009578DE">
        <w:rPr>
          <w:rFonts w:ascii="Times New Roman" w:hAnsi="Times New Roman" w:cs="Times New Roman"/>
          <w:sz w:val="28"/>
          <w:szCs w:val="28"/>
        </w:rPr>
        <w:t>. Данный коэффициент был нами получен при построении линии тренда. Он равен 0,8</w:t>
      </w:r>
      <w:r w:rsidR="007A19D1">
        <w:rPr>
          <w:rFonts w:ascii="Times New Roman" w:hAnsi="Times New Roman" w:cs="Times New Roman"/>
          <w:sz w:val="28"/>
          <w:szCs w:val="28"/>
        </w:rPr>
        <w:t>37</w:t>
      </w:r>
      <w:r w:rsidR="007A19D1" w:rsidRPr="007A19D1">
        <w:rPr>
          <w:rFonts w:ascii="Times New Roman" w:hAnsi="Times New Roman" w:cs="Times New Roman"/>
          <w:sz w:val="28"/>
          <w:szCs w:val="28"/>
        </w:rPr>
        <w:t>5</w:t>
      </w:r>
      <w:r w:rsidRPr="009578DE">
        <w:rPr>
          <w:rFonts w:ascii="Times New Roman" w:hAnsi="Times New Roman" w:cs="Times New Roman"/>
          <w:sz w:val="28"/>
          <w:szCs w:val="28"/>
        </w:rPr>
        <w:t>. Исходя из этого значения мы видим, что в 8</w:t>
      </w:r>
      <w:r w:rsidR="00AA2883">
        <w:rPr>
          <w:rFonts w:ascii="Times New Roman" w:hAnsi="Times New Roman" w:cs="Times New Roman"/>
          <w:sz w:val="28"/>
          <w:szCs w:val="28"/>
        </w:rPr>
        <w:t>3</w:t>
      </w:r>
      <w:r w:rsidRPr="009578DE">
        <w:rPr>
          <w:rFonts w:ascii="Times New Roman" w:hAnsi="Times New Roman" w:cs="Times New Roman"/>
          <w:sz w:val="28"/>
          <w:szCs w:val="28"/>
        </w:rPr>
        <w:t>,</w:t>
      </w:r>
      <w:r w:rsidR="00AA2883">
        <w:rPr>
          <w:rFonts w:ascii="Times New Roman" w:hAnsi="Times New Roman" w:cs="Times New Roman"/>
          <w:sz w:val="28"/>
          <w:szCs w:val="28"/>
        </w:rPr>
        <w:t>7</w:t>
      </w:r>
      <w:r w:rsidR="007A19D1" w:rsidRPr="007A19D1">
        <w:rPr>
          <w:rFonts w:ascii="Times New Roman" w:hAnsi="Times New Roman" w:cs="Times New Roman"/>
          <w:sz w:val="28"/>
          <w:szCs w:val="28"/>
        </w:rPr>
        <w:t>5</w:t>
      </w:r>
      <w:r w:rsidRPr="009578DE">
        <w:rPr>
          <w:rFonts w:ascii="Times New Roman" w:hAnsi="Times New Roman" w:cs="Times New Roman"/>
          <w:sz w:val="28"/>
          <w:szCs w:val="28"/>
        </w:rPr>
        <w:t xml:space="preserve">% случаев изменения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9578DE">
        <w:rPr>
          <w:rFonts w:ascii="Times New Roman" w:hAnsi="Times New Roman" w:cs="Times New Roman"/>
          <w:sz w:val="28"/>
          <w:szCs w:val="28"/>
        </w:rPr>
        <w:t xml:space="preserve"> приводят </w:t>
      </w:r>
      <w:proofErr w:type="gramStart"/>
      <w:r w:rsidRPr="009578DE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9578DE">
        <w:rPr>
          <w:rFonts w:ascii="Times New Roman" w:hAnsi="Times New Roman" w:cs="Times New Roman"/>
          <w:sz w:val="28"/>
          <w:szCs w:val="28"/>
        </w:rPr>
        <w:t xml:space="preserve"> изменения </w:t>
      </w:r>
      <w:r w:rsidRPr="009578DE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9578DE">
        <w:rPr>
          <w:rFonts w:ascii="Times New Roman" w:hAnsi="Times New Roman" w:cs="Times New Roman"/>
          <w:sz w:val="28"/>
          <w:szCs w:val="28"/>
        </w:rPr>
        <w:t xml:space="preserve">. Другими словами точность подбора уравнения регрессии – </w:t>
      </w:r>
      <w:r w:rsidR="00AA2883">
        <w:rPr>
          <w:rFonts w:ascii="Times New Roman" w:hAnsi="Times New Roman" w:cs="Times New Roman"/>
          <w:sz w:val="28"/>
          <w:szCs w:val="28"/>
        </w:rPr>
        <w:t>83,7</w:t>
      </w:r>
      <w:r w:rsidR="007A19D1" w:rsidRPr="007A19D1">
        <w:rPr>
          <w:rFonts w:ascii="Times New Roman" w:hAnsi="Times New Roman" w:cs="Times New Roman"/>
          <w:sz w:val="28"/>
          <w:szCs w:val="28"/>
        </w:rPr>
        <w:t>5</w:t>
      </w:r>
      <w:r w:rsidRPr="009578DE">
        <w:rPr>
          <w:rFonts w:ascii="Times New Roman" w:hAnsi="Times New Roman" w:cs="Times New Roman"/>
          <w:sz w:val="28"/>
          <w:szCs w:val="28"/>
        </w:rPr>
        <w:t xml:space="preserve">% - высокая. Также существуют способы по вычислению данного коэффициента с помощью формулы «ЛИНЕЙН» и с помощью формулы </w:t>
      </w:r>
      <w:r w:rsidRPr="009578DE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8837DA3" wp14:editId="57779D9F">
            <wp:extent cx="1339850" cy="531495"/>
            <wp:effectExtent l="0" t="0" r="0" b="1905"/>
            <wp:docPr id="15" name="Рисунок 15" descr="http://www.semestr.ru/www/images/image0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emestr.ru/www/images/image024.gif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8DE">
        <w:rPr>
          <w:rFonts w:ascii="Times New Roman" w:hAnsi="Times New Roman" w:cs="Times New Roman"/>
          <w:sz w:val="28"/>
          <w:szCs w:val="28"/>
        </w:rPr>
        <w:t>.</w:t>
      </w:r>
    </w:p>
    <w:p w:rsidR="00CF280B" w:rsidRPr="009578DE" w:rsidRDefault="00CF280B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i/>
          <w:sz w:val="28"/>
          <w:szCs w:val="28"/>
        </w:rPr>
        <w:t xml:space="preserve">Оценка с помощью </w:t>
      </w:r>
      <w:r w:rsidRPr="009578DE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9578DE">
        <w:rPr>
          <w:rFonts w:ascii="Times New Roman" w:hAnsi="Times New Roman" w:cs="Times New Roman"/>
          <w:i/>
          <w:sz w:val="28"/>
          <w:szCs w:val="28"/>
        </w:rPr>
        <w:t>-критерия Фишера</w:t>
      </w:r>
      <w:r w:rsidRPr="009578DE">
        <w:rPr>
          <w:rFonts w:ascii="Times New Roman" w:hAnsi="Times New Roman" w:cs="Times New Roman"/>
          <w:sz w:val="28"/>
          <w:szCs w:val="28"/>
        </w:rPr>
        <w:t>.</w:t>
      </w:r>
    </w:p>
    <w:p w:rsidR="00D312D6" w:rsidRPr="009578DE" w:rsidRDefault="00D312D6" w:rsidP="00475E55">
      <w:pPr>
        <w:spacing w:line="360" w:lineRule="auto"/>
        <w:ind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>Если расчетное значение с k</w:t>
      </w:r>
      <w:r w:rsidRPr="004B6CD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9578DE">
        <w:rPr>
          <w:rFonts w:ascii="Times New Roman" w:hAnsi="Times New Roman" w:cs="Times New Roman"/>
          <w:sz w:val="28"/>
          <w:szCs w:val="28"/>
        </w:rPr>
        <w:t>=(m) и k</w:t>
      </w:r>
      <w:r w:rsidRPr="004B6CD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578DE">
        <w:rPr>
          <w:rFonts w:ascii="Times New Roman" w:hAnsi="Times New Roman" w:cs="Times New Roman"/>
          <w:sz w:val="28"/>
          <w:szCs w:val="28"/>
        </w:rPr>
        <w:t>=(n-m-1) степенями свободы больше табличного при заданном уровне значимости, то модель считается значимой. </w:t>
      </w:r>
    </w:p>
    <w:p w:rsidR="008E7D79" w:rsidRPr="007A19D1" w:rsidRDefault="008E7D79" w:rsidP="008E7D79">
      <w:pPr>
        <w:jc w:val="both"/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1. Выдвигается нулевая гипотеза о том, что уравнение в целом статистически незначимо: H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0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: R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  <w:vertAlign w:val="superscript"/>
        </w:rPr>
        <w:t>2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=0 на уровне значимости α.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2. Далее определяют фактическое значение F-критерия: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E6BA93" wp14:editId="08905CC4">
            <wp:extent cx="1360805" cy="414655"/>
            <wp:effectExtent l="0" t="0" r="0" b="4445"/>
            <wp:docPr id="17" name="Рисунок 17" descr="http://pics.semestr.ru/images/math/corel/fisher-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ics.semestr.ru/images/math/corel/fisher-image002.gif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F</w:t>
      </w:r>
      <w:r w:rsidRPr="009578DE">
        <w:rPr>
          <w:rFonts w:ascii="Times New Roman" w:hAnsi="Times New Roman" w:cs="Times New Roman"/>
          <w:noProof/>
          <w:sz w:val="28"/>
          <w:szCs w:val="28"/>
          <w:lang w:eastAsia="ru-RU"/>
        </w:rPr>
        <w:t>=</w:t>
      </w:r>
      <w:r w:rsidR="004B6CD6">
        <w:rPr>
          <w:rFonts w:ascii="Times New Roman" w:hAnsi="Times New Roman" w:cs="Times New Roman"/>
          <w:noProof/>
          <w:sz w:val="28"/>
          <w:szCs w:val="28"/>
          <w:lang w:eastAsia="ru-RU"/>
        </w:rPr>
        <w:t>247,</w:t>
      </w:r>
      <w:r w:rsidR="007A19D1" w:rsidRPr="007A19D1">
        <w:rPr>
          <w:rFonts w:ascii="Times New Roman" w:hAnsi="Times New Roman" w:cs="Times New Roman"/>
          <w:noProof/>
          <w:sz w:val="28"/>
          <w:szCs w:val="28"/>
          <w:lang w:eastAsia="ru-RU"/>
        </w:rPr>
        <w:t>42</w:t>
      </w:r>
      <w:r w:rsidRPr="009578DE">
        <w:rPr>
          <w:rFonts w:ascii="Times New Roman" w:hAnsi="Times New Roman" w:cs="Times New Roman"/>
          <w:sz w:val="28"/>
          <w:szCs w:val="28"/>
        </w:rPr>
        <w:t xml:space="preserve"> 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где m=1 для парной регрессии.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4B6CD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Также этот критерий мы можем получить через автоматическую регрессию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3. Табличное значение определяется по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таблицам распределения Фишера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заданного уровня значимости, принимая во внимание, что число степеней свободы для общей суммы квадратов (большей дисперсии) равно 1 и число степеней свободы остаточной суммы квадратов (меньшей дисперсии) при линейной регрессии равно n-2 (или через функцию </w:t>
      </w:r>
      <w:proofErr w:type="spellStart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Excel</w:t>
      </w:r>
      <w:proofErr w:type="spellEnd"/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Style w:val="HTML"/>
          <w:rFonts w:ascii="Times New Roman" w:eastAsiaTheme="minorHAnsi" w:hAnsi="Times New Roman" w:cs="Times New Roman"/>
          <w:b/>
          <w:bCs/>
          <w:sz w:val="28"/>
          <w:szCs w:val="28"/>
          <w:shd w:val="clear" w:color="auto" w:fill="F9F2F4"/>
        </w:rPr>
        <w:t>FРАСПОБ</w:t>
      </w:r>
      <w:proofErr w:type="gramStart"/>
      <w:r w:rsidRPr="009578DE">
        <w:rPr>
          <w:rStyle w:val="HTML"/>
          <w:rFonts w:ascii="Times New Roman" w:eastAsiaTheme="minorHAnsi" w:hAnsi="Times New Roman" w:cs="Times New Roman"/>
          <w:b/>
          <w:bCs/>
          <w:sz w:val="28"/>
          <w:szCs w:val="28"/>
          <w:shd w:val="clear" w:color="auto" w:fill="F9F2F4"/>
        </w:rPr>
        <w:t>Р(</w:t>
      </w:r>
      <w:proofErr w:type="gramEnd"/>
      <w:r w:rsidRPr="009578DE">
        <w:rPr>
          <w:rStyle w:val="HTML"/>
          <w:rFonts w:ascii="Times New Roman" w:eastAsiaTheme="minorHAnsi" w:hAnsi="Times New Roman" w:cs="Times New Roman"/>
          <w:b/>
          <w:bCs/>
          <w:sz w:val="28"/>
          <w:szCs w:val="28"/>
          <w:shd w:val="clear" w:color="auto" w:fill="F9F2F4"/>
        </w:rPr>
        <w:t>вероятность;1;n-2)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proofErr w:type="spellStart"/>
      <w:proofErr w:type="gramStart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F</w:t>
      </w:r>
      <w:proofErr w:type="gramEnd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табл</w:t>
      </w:r>
      <w:proofErr w:type="spellEnd"/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- это максимально возможное значение критерия под влиянием случайных факторов при данных степенях свободы и уровне значимости α. Уровень значимости α - вероятность отвергнуть правильную гипотезу при условии, что она верна. Обычно α принимается равной 0,05 или 0,01.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4. Если фактическое значение F-критерия меньше табличного, то говорят, что </w:t>
      </w:r>
      <w:proofErr w:type="gramStart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нет основания отклонять</w:t>
      </w:r>
      <w:proofErr w:type="gramEnd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нулевую гипотезу.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В противном случае, нулевая гипотеза отклоняется и с вероятностью (1-α) принимается альтернативная гипотеза о статистической значимости уравнения в целом.</w:t>
      </w:r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</w:rPr>
        <w:br/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Табличное значение критерия со степенями свободы k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1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=1 и k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2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=48, </w:t>
      </w:r>
      <w:proofErr w:type="spellStart"/>
      <w:proofErr w:type="gramStart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F</w:t>
      </w:r>
      <w:proofErr w:type="gramEnd"/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  <w:vertAlign w:val="subscript"/>
        </w:rPr>
        <w:t>табл</w:t>
      </w:r>
      <w:proofErr w:type="spellEnd"/>
      <w:r w:rsidRPr="009578DE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9578DE">
        <w:rPr>
          <w:rFonts w:ascii="Times New Roman" w:hAnsi="Times New Roman" w:cs="Times New Roman"/>
          <w:sz w:val="28"/>
          <w:szCs w:val="28"/>
          <w:shd w:val="clear" w:color="auto" w:fill="FFFFFF"/>
        </w:rPr>
        <w:t>= 4</w:t>
      </w:r>
      <w:r w:rsidR="007A19D1" w:rsidRPr="007A19D1">
        <w:rPr>
          <w:rFonts w:ascii="Times New Roman" w:hAnsi="Times New Roman" w:cs="Times New Roman"/>
          <w:sz w:val="28"/>
          <w:szCs w:val="28"/>
          <w:shd w:val="clear" w:color="auto" w:fill="FFFFFF"/>
        </w:rPr>
        <w:t>.04</w:t>
      </w:r>
    </w:p>
    <w:p w:rsidR="008E7D79" w:rsidRPr="009578DE" w:rsidRDefault="008E7D79" w:rsidP="008E7D79">
      <w:pPr>
        <w:pStyle w:val="ab"/>
        <w:shd w:val="clear" w:color="auto" w:fill="FFFFFF"/>
        <w:spacing w:before="0" w:beforeAutospacing="0" w:after="150" w:afterAutospacing="0" w:line="420" w:lineRule="atLeast"/>
        <w:rPr>
          <w:sz w:val="28"/>
          <w:szCs w:val="28"/>
        </w:rPr>
      </w:pPr>
      <w:r w:rsidRPr="009578DE">
        <w:rPr>
          <w:b/>
          <w:bCs/>
          <w:sz w:val="28"/>
          <w:szCs w:val="28"/>
        </w:rPr>
        <w:t>Выводы</w:t>
      </w:r>
      <w:r w:rsidRPr="009578DE">
        <w:rPr>
          <w:sz w:val="28"/>
          <w:szCs w:val="28"/>
        </w:rPr>
        <w:t>:</w:t>
      </w:r>
      <w:r w:rsidRPr="009578DE">
        <w:rPr>
          <w:rStyle w:val="apple-converted-space"/>
          <w:sz w:val="28"/>
          <w:szCs w:val="28"/>
        </w:rPr>
        <w:t> </w:t>
      </w:r>
      <w:r w:rsidRPr="009578DE">
        <w:rPr>
          <w:rStyle w:val="ac"/>
          <w:sz w:val="28"/>
          <w:szCs w:val="28"/>
        </w:rPr>
        <w:t xml:space="preserve">Поскольку фактическое значение F &gt; </w:t>
      </w:r>
      <w:proofErr w:type="spellStart"/>
      <w:proofErr w:type="gramStart"/>
      <w:r w:rsidRPr="009578DE">
        <w:rPr>
          <w:rStyle w:val="ac"/>
          <w:sz w:val="28"/>
          <w:szCs w:val="28"/>
        </w:rPr>
        <w:t>F</w:t>
      </w:r>
      <w:proofErr w:type="gramEnd"/>
      <w:r w:rsidRPr="009578DE">
        <w:rPr>
          <w:rStyle w:val="ac"/>
          <w:sz w:val="28"/>
          <w:szCs w:val="28"/>
          <w:vertAlign w:val="subscript"/>
        </w:rPr>
        <w:t>табл</w:t>
      </w:r>
      <w:proofErr w:type="spellEnd"/>
      <w:r w:rsidRPr="009578DE">
        <w:rPr>
          <w:rStyle w:val="ac"/>
          <w:sz w:val="28"/>
          <w:szCs w:val="28"/>
        </w:rPr>
        <w:t>, то коэффициент детерминации статистически значим (</w:t>
      </w:r>
      <w:r w:rsidRPr="009578DE">
        <w:rPr>
          <w:rStyle w:val="ac"/>
          <w:b/>
          <w:bCs/>
          <w:sz w:val="28"/>
          <w:szCs w:val="28"/>
        </w:rPr>
        <w:t>найденная оценка уравнения регрессии статистически надежна</w:t>
      </w:r>
      <w:r w:rsidRPr="009578DE">
        <w:rPr>
          <w:rStyle w:val="ac"/>
          <w:sz w:val="28"/>
          <w:szCs w:val="28"/>
        </w:rPr>
        <w:t>)</w:t>
      </w:r>
      <w:r w:rsidRPr="009578DE">
        <w:rPr>
          <w:sz w:val="28"/>
          <w:szCs w:val="28"/>
        </w:rPr>
        <w:t>.</w:t>
      </w:r>
    </w:p>
    <w:p w:rsidR="009721F0" w:rsidRPr="009578DE" w:rsidRDefault="008E7D79" w:rsidP="009721F0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Проверьте выполнение условия гомоскедастичности</w:t>
      </w:r>
    </w:p>
    <w:p w:rsidR="00DF2A46" w:rsidRPr="009578DE" w:rsidRDefault="00DF2A46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</w:rPr>
      </w:pPr>
      <w:r w:rsidRPr="009578DE">
        <w:rPr>
          <w:sz w:val="28"/>
        </w:rPr>
        <w:t>Проверим наличие гомоскедастичности в остатках однофакторной мод</w:t>
      </w:r>
      <w:proofErr w:type="gramStart"/>
      <w:r w:rsidRPr="009578DE">
        <w:rPr>
          <w:sz w:val="28"/>
        </w:rPr>
        <w:t>е-</w:t>
      </w:r>
      <w:proofErr w:type="gramEnd"/>
      <w:r w:rsidRPr="009578DE">
        <w:rPr>
          <w:sz w:val="28"/>
        </w:rPr>
        <w:t xml:space="preserve"> ли на основе теста </w:t>
      </w:r>
      <w:proofErr w:type="spellStart"/>
      <w:r w:rsidRPr="009578DE">
        <w:rPr>
          <w:sz w:val="28"/>
        </w:rPr>
        <w:t>Гольдфельда</w:t>
      </w:r>
      <w:proofErr w:type="spellEnd"/>
      <w:r w:rsidRPr="009578DE">
        <w:rPr>
          <w:sz w:val="28"/>
        </w:rPr>
        <w:t>–</w:t>
      </w:r>
      <w:proofErr w:type="spellStart"/>
      <w:r w:rsidRPr="009578DE">
        <w:rPr>
          <w:sz w:val="28"/>
        </w:rPr>
        <w:t>Квандта</w:t>
      </w:r>
      <w:proofErr w:type="spellEnd"/>
      <w:r w:rsidRPr="009578DE">
        <w:rPr>
          <w:sz w:val="28"/>
        </w:rPr>
        <w:t xml:space="preserve">. </w:t>
      </w:r>
    </w:p>
    <w:p w:rsidR="007A19D1" w:rsidRPr="007A19D1" w:rsidRDefault="00DF2A46" w:rsidP="005E044C">
      <w:pPr>
        <w:pStyle w:val="ab"/>
        <w:numPr>
          <w:ilvl w:val="0"/>
          <w:numId w:val="6"/>
        </w:numPr>
        <w:shd w:val="clear" w:color="auto" w:fill="FFFFFF"/>
        <w:spacing w:before="0" w:beforeAutospacing="0" w:after="150" w:afterAutospacing="0" w:line="360" w:lineRule="auto"/>
        <w:contextualSpacing/>
        <w:rPr>
          <w:sz w:val="36"/>
          <w:szCs w:val="28"/>
          <w:shd w:val="clear" w:color="auto" w:fill="FFFFFF"/>
        </w:rPr>
      </w:pPr>
      <w:r w:rsidRPr="007A19D1">
        <w:rPr>
          <w:sz w:val="28"/>
        </w:rPr>
        <w:t xml:space="preserve">Упорядочим переменные Y и Х3 по возрастанию фактора Х </w:t>
      </w:r>
    </w:p>
    <w:p w:rsidR="007A19D1" w:rsidRPr="00EC4713" w:rsidRDefault="007A19D1" w:rsidP="007A19D1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noProof/>
        </w:rPr>
      </w:pPr>
    </w:p>
    <w:p w:rsidR="007A19D1" w:rsidRPr="007A19D1" w:rsidRDefault="007A19D1" w:rsidP="007A19D1">
      <w:pPr>
        <w:pStyle w:val="ab"/>
        <w:shd w:val="clear" w:color="auto" w:fill="FFFFFF"/>
        <w:spacing w:before="0" w:beforeAutospacing="0" w:after="150" w:afterAutospacing="0" w:line="360" w:lineRule="auto"/>
        <w:contextualSpacing/>
        <w:jc w:val="center"/>
        <w:rPr>
          <w:sz w:val="36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7C22B51" wp14:editId="29576902">
            <wp:extent cx="1860698" cy="3306725"/>
            <wp:effectExtent l="0" t="0" r="635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13601" t="23937" r="55080" b="6488"/>
                    <a:stretch/>
                  </pic:blipFill>
                  <pic:spPr bwMode="auto">
                    <a:xfrm>
                      <a:off x="0" y="0"/>
                      <a:ext cx="1860488" cy="3306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044C" w:rsidRPr="007A19D1" w:rsidRDefault="005E044C" w:rsidP="005E044C">
      <w:pPr>
        <w:pStyle w:val="ab"/>
        <w:numPr>
          <w:ilvl w:val="0"/>
          <w:numId w:val="6"/>
        </w:numPr>
        <w:shd w:val="clear" w:color="auto" w:fill="FFFFFF"/>
        <w:spacing w:before="0" w:beforeAutospacing="0" w:after="150" w:afterAutospacing="0" w:line="360" w:lineRule="auto"/>
        <w:contextualSpacing/>
        <w:rPr>
          <w:sz w:val="36"/>
          <w:szCs w:val="28"/>
          <w:shd w:val="clear" w:color="auto" w:fill="FFFFFF"/>
        </w:rPr>
      </w:pPr>
      <w:r w:rsidRPr="007A19D1">
        <w:rPr>
          <w:sz w:val="28"/>
        </w:rPr>
        <w:t>Уберем из середи</w:t>
      </w:r>
      <w:r w:rsidR="00DE3842" w:rsidRPr="007A19D1">
        <w:rPr>
          <w:sz w:val="28"/>
        </w:rPr>
        <w:t xml:space="preserve">ны упорядоченной совокупности  4 </w:t>
      </w:r>
      <w:r w:rsidRPr="007A19D1">
        <w:rPr>
          <w:sz w:val="28"/>
        </w:rPr>
        <w:t>значения. В результате получим две совокупности соответственно с</w:t>
      </w:r>
      <w:r w:rsidR="00DE3842" w:rsidRPr="007A19D1">
        <w:rPr>
          <w:sz w:val="28"/>
        </w:rPr>
        <w:t xml:space="preserve"> малыми и большими значениями Х3</w:t>
      </w:r>
      <w:r w:rsidRPr="007A19D1">
        <w:rPr>
          <w:sz w:val="28"/>
        </w:rPr>
        <w:t>.</w:t>
      </w:r>
    </w:p>
    <w:p w:rsidR="00DE3842" w:rsidRPr="009578DE" w:rsidRDefault="00DE3842" w:rsidP="005E044C">
      <w:pPr>
        <w:pStyle w:val="ab"/>
        <w:numPr>
          <w:ilvl w:val="0"/>
          <w:numId w:val="6"/>
        </w:numPr>
        <w:shd w:val="clear" w:color="auto" w:fill="FFFFFF"/>
        <w:spacing w:before="0" w:beforeAutospacing="0" w:after="150" w:afterAutospacing="0" w:line="360" w:lineRule="auto"/>
        <w:contextualSpacing/>
        <w:rPr>
          <w:sz w:val="36"/>
          <w:szCs w:val="28"/>
          <w:shd w:val="clear" w:color="auto" w:fill="FFFFFF"/>
        </w:rPr>
      </w:pPr>
      <w:r w:rsidRPr="009578DE">
        <w:rPr>
          <w:iCs/>
          <w:sz w:val="28"/>
          <w:szCs w:val="28"/>
        </w:rPr>
        <w:t xml:space="preserve">Разделим совокупность на две группы (соответственно с малыми и большими значениями фактора х по 23 наблюдений) и определим по </w:t>
      </w:r>
      <w:r w:rsidRPr="009578DE">
        <w:rPr>
          <w:iCs/>
          <w:sz w:val="28"/>
          <w:szCs w:val="28"/>
        </w:rPr>
        <w:lastRenderedPageBreak/>
        <w:t xml:space="preserve">каждой из групп уравнения регрессии. Для первой группы оно составит </w:t>
      </w:r>
      <w:r w:rsidRPr="009578DE">
        <w:rPr>
          <w:iCs/>
          <w:sz w:val="28"/>
          <w:szCs w:val="28"/>
        </w:rPr>
        <w:object w:dxaOrig="200" w:dyaOrig="300">
          <v:shape id="_x0000_i1030" type="#_x0000_t75" style="width:10.05pt;height:15.05pt" o:ole="">
            <v:imagedata r:id="rId49" o:title=""/>
          </v:shape>
          <o:OLEObject Type="Embed" ProgID="Equation.3" ShapeID="_x0000_i1030" DrawAspect="Content" ObjectID="_1509229908" r:id="rId50"/>
        </w:object>
      </w:r>
      <w:r w:rsidRPr="009578DE">
        <w:rPr>
          <w:iCs/>
          <w:sz w:val="28"/>
          <w:szCs w:val="28"/>
        </w:rPr>
        <w:t xml:space="preserve"> </w:t>
      </w:r>
      <w:r w:rsidRPr="009578DE">
        <w:rPr>
          <w:sz w:val="28"/>
          <w:szCs w:val="28"/>
        </w:rPr>
        <w:t xml:space="preserve">= </w:t>
      </w:r>
      <w:r w:rsidR="007A19D1" w:rsidRPr="007A19D1">
        <w:rPr>
          <w:sz w:val="28"/>
          <w:szCs w:val="28"/>
        </w:rPr>
        <w:t>1.0294</w:t>
      </w:r>
      <w:r w:rsidR="007A19D1">
        <w:rPr>
          <w:sz w:val="28"/>
          <w:szCs w:val="28"/>
          <w:lang w:val="en-US"/>
        </w:rPr>
        <w:t>x</w:t>
      </w:r>
      <w:r w:rsidR="007A19D1" w:rsidRPr="007A19D1">
        <w:rPr>
          <w:sz w:val="28"/>
          <w:szCs w:val="28"/>
        </w:rPr>
        <w:t>-32084</w:t>
      </w:r>
      <w:r w:rsidRPr="009578DE">
        <w:rPr>
          <w:iCs/>
          <w:sz w:val="28"/>
          <w:szCs w:val="28"/>
        </w:rPr>
        <w:t xml:space="preserve">. Для второй группы: </w:t>
      </w:r>
      <w:r w:rsidRPr="009578DE">
        <w:rPr>
          <w:iCs/>
          <w:sz w:val="28"/>
          <w:szCs w:val="28"/>
        </w:rPr>
        <w:object w:dxaOrig="200" w:dyaOrig="300">
          <v:shape id="_x0000_i1031" type="#_x0000_t75" style="width:10.05pt;height:15.05pt" o:ole="">
            <v:imagedata r:id="rId49" o:title=""/>
          </v:shape>
          <o:OLEObject Type="Embed" ProgID="Equation.3" ShapeID="_x0000_i1031" DrawAspect="Content" ObjectID="_1509229909" r:id="rId51"/>
        </w:object>
      </w:r>
      <w:r w:rsidRPr="009578DE">
        <w:rPr>
          <w:iCs/>
          <w:sz w:val="28"/>
          <w:szCs w:val="28"/>
        </w:rPr>
        <w:t xml:space="preserve"> </w:t>
      </w:r>
      <w:r w:rsidRPr="009578DE">
        <w:rPr>
          <w:sz w:val="28"/>
          <w:szCs w:val="28"/>
        </w:rPr>
        <w:t>=</w:t>
      </w:r>
      <w:r w:rsidR="007A19D1" w:rsidRPr="007A19D1">
        <w:rPr>
          <w:sz w:val="28"/>
          <w:szCs w:val="28"/>
        </w:rPr>
        <w:t>0.2674</w:t>
      </w:r>
      <w:r w:rsidR="007A19D1">
        <w:rPr>
          <w:sz w:val="28"/>
          <w:szCs w:val="28"/>
          <w:lang w:val="en-US"/>
        </w:rPr>
        <w:t>x</w:t>
      </w:r>
      <w:r w:rsidR="007A19D1" w:rsidRPr="007A19D1">
        <w:rPr>
          <w:sz w:val="28"/>
          <w:szCs w:val="28"/>
        </w:rPr>
        <w:t>+48511</w:t>
      </w:r>
      <w:r w:rsidRPr="009578DE">
        <w:rPr>
          <w:iCs/>
          <w:sz w:val="28"/>
          <w:szCs w:val="28"/>
        </w:rPr>
        <w:t>. Определим остаточные суммы квадратов для первой (</w:t>
      </w:r>
      <w:r w:rsidRPr="009578DE">
        <w:rPr>
          <w:iCs/>
          <w:sz w:val="28"/>
          <w:szCs w:val="28"/>
          <w:lang w:val="en-US"/>
        </w:rPr>
        <w:t>S</w:t>
      </w:r>
      <w:r w:rsidRPr="009578DE">
        <w:rPr>
          <w:iCs/>
          <w:sz w:val="28"/>
          <w:szCs w:val="28"/>
          <w:vertAlign w:val="subscript"/>
        </w:rPr>
        <w:t>1</w:t>
      </w:r>
      <w:r w:rsidRPr="009578DE">
        <w:rPr>
          <w:iCs/>
          <w:sz w:val="28"/>
          <w:szCs w:val="28"/>
        </w:rPr>
        <w:t>) и второй (</w:t>
      </w:r>
      <w:r w:rsidRPr="009578DE">
        <w:rPr>
          <w:iCs/>
          <w:sz w:val="28"/>
          <w:szCs w:val="28"/>
          <w:lang w:val="en-US"/>
        </w:rPr>
        <w:t>S</w:t>
      </w:r>
      <w:r w:rsidRPr="009578DE">
        <w:rPr>
          <w:iCs/>
          <w:sz w:val="28"/>
          <w:szCs w:val="28"/>
          <w:vertAlign w:val="subscript"/>
        </w:rPr>
        <w:t>2</w:t>
      </w:r>
      <w:r w:rsidRPr="009578DE">
        <w:rPr>
          <w:iCs/>
          <w:sz w:val="28"/>
          <w:szCs w:val="28"/>
        </w:rPr>
        <w:t>)</w:t>
      </w:r>
    </w:p>
    <w:p w:rsidR="00814032" w:rsidRPr="009578DE" w:rsidRDefault="00814032" w:rsidP="00814032">
      <w:pPr>
        <w:pStyle w:val="a4"/>
        <w:numPr>
          <w:ilvl w:val="0"/>
          <w:numId w:val="6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sz w:val="28"/>
          <w:szCs w:val="28"/>
        </w:rPr>
        <w:t xml:space="preserve">Найдем отношение </w:t>
      </w:r>
      <w:r w:rsidRPr="009578DE">
        <w:rPr>
          <w:rFonts w:ascii="Times New Roman" w:hAnsi="Times New Roman" w:cs="Times New Roman"/>
          <w:iCs/>
          <w:sz w:val="28"/>
          <w:szCs w:val="28"/>
        </w:rPr>
        <w:t>R</w:t>
      </w:r>
      <w:r w:rsidRPr="009578DE">
        <w:rPr>
          <w:rFonts w:ascii="Times New Roman" w:hAnsi="Times New Roman" w:cs="Times New Roman"/>
          <w:sz w:val="28"/>
          <w:szCs w:val="28"/>
        </w:rPr>
        <w:t xml:space="preserve"> = </w:t>
      </w:r>
      <w:r w:rsidRPr="009578DE">
        <w:rPr>
          <w:rFonts w:ascii="Times New Roman" w:hAnsi="Times New Roman" w:cs="Times New Roman"/>
          <w:iCs/>
          <w:sz w:val="28"/>
          <w:szCs w:val="28"/>
        </w:rPr>
        <w:t>S</w:t>
      </w:r>
      <w:r w:rsidRPr="009578D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9578DE">
        <w:rPr>
          <w:rFonts w:ascii="Times New Roman" w:hAnsi="Times New Roman" w:cs="Times New Roman"/>
          <w:sz w:val="28"/>
          <w:szCs w:val="28"/>
        </w:rPr>
        <w:t>/</w:t>
      </w:r>
      <w:r w:rsidRPr="009578DE">
        <w:rPr>
          <w:rFonts w:ascii="Times New Roman" w:hAnsi="Times New Roman" w:cs="Times New Roman"/>
          <w:iCs/>
          <w:sz w:val="28"/>
          <w:szCs w:val="28"/>
        </w:rPr>
        <w:t>S</w:t>
      </w:r>
      <w:r w:rsidRPr="009578D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578DE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9578DE">
        <w:rPr>
          <w:rFonts w:ascii="Times New Roman" w:hAnsi="Times New Roman" w:cs="Times New Roman"/>
          <w:iCs/>
          <w:sz w:val="28"/>
          <w:szCs w:val="28"/>
        </w:rPr>
        <w:t>S</w:t>
      </w:r>
      <w:r w:rsidRPr="009578D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9578DE">
        <w:rPr>
          <w:rFonts w:ascii="Times New Roman" w:hAnsi="Times New Roman" w:cs="Times New Roman"/>
          <w:sz w:val="28"/>
          <w:szCs w:val="28"/>
        </w:rPr>
        <w:t xml:space="preserve"> &lt; </w:t>
      </w:r>
      <w:r w:rsidRPr="009578DE">
        <w:rPr>
          <w:rFonts w:ascii="Times New Roman" w:hAnsi="Times New Roman" w:cs="Times New Roman"/>
          <w:iCs/>
          <w:sz w:val="28"/>
          <w:szCs w:val="28"/>
          <w:lang w:val="en-US"/>
        </w:rPr>
        <w:t>S</w:t>
      </w:r>
      <w:r w:rsidRPr="009578DE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578DE">
        <w:rPr>
          <w:rFonts w:ascii="Times New Roman" w:hAnsi="Times New Roman" w:cs="Times New Roman"/>
          <w:sz w:val="28"/>
          <w:szCs w:val="28"/>
        </w:rPr>
        <w:t>.</w:t>
      </w:r>
    </w:p>
    <w:p w:rsidR="00814032" w:rsidRPr="009578DE" w:rsidRDefault="003B621D" w:rsidP="00814032">
      <w:pPr>
        <w:rPr>
          <w:rFonts w:ascii="Times New Roman" w:hAnsi="Times New Roman" w:cs="Times New Roman"/>
          <w:sz w:val="28"/>
          <w:szCs w:val="28"/>
        </w:rPr>
      </w:pPr>
      <w:r w:rsidRPr="009578DE">
        <w:rPr>
          <w:rFonts w:ascii="Times New Roman" w:hAnsi="Times New Roman" w:cs="Times New Roman"/>
          <w:position w:val="-28"/>
        </w:rPr>
        <w:object w:dxaOrig="2380" w:dyaOrig="660">
          <v:shape id="_x0000_i1032" type="#_x0000_t75" style="width:119.7pt;height:32.65pt" o:ole="">
            <v:imagedata r:id="rId52" o:title=""/>
          </v:shape>
          <o:OLEObject Type="Embed" ProgID="Equation.3" ShapeID="_x0000_i1032" DrawAspect="Content" ObjectID="_1509229910" r:id="rId53"/>
        </w:object>
      </w:r>
      <w:r w:rsidR="00814032" w:rsidRPr="009578DE">
        <w:rPr>
          <w:rFonts w:ascii="Times New Roman" w:hAnsi="Times New Roman" w:cs="Times New Roman"/>
          <w:sz w:val="28"/>
          <w:szCs w:val="28"/>
        </w:rPr>
        <w:t xml:space="preserve"> =</w:t>
      </w:r>
      <w:r w:rsidR="007A19D1" w:rsidRPr="00EC4713">
        <w:rPr>
          <w:rFonts w:ascii="Times New Roman" w:eastAsia="Times New Roman" w:hAnsi="Times New Roman" w:cs="Times New Roman"/>
          <w:szCs w:val="16"/>
          <w:lang w:eastAsia="ru-RU"/>
        </w:rPr>
        <w:t>160.2</w:t>
      </w:r>
      <w:r w:rsidR="00814032" w:rsidRPr="009578DE">
        <w:rPr>
          <w:rFonts w:ascii="Times New Roman" w:hAnsi="Times New Roman" w:cs="Times New Roman"/>
          <w:sz w:val="28"/>
          <w:szCs w:val="28"/>
        </w:rPr>
        <w:t>.</w:t>
      </w:r>
    </w:p>
    <w:p w:rsidR="00814032" w:rsidRPr="009578DE" w:rsidRDefault="00814032" w:rsidP="0081403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5. Вывод о наличии гомоскедастичности остатков делаем с помощью </w:t>
      </w:r>
      <w:r w:rsidRPr="009578DE">
        <w:rPr>
          <w:rFonts w:ascii="Times New Roman" w:eastAsia="Times New Roman" w:hAnsi="Times New Roman" w:cs="Times New Roman"/>
          <w:i/>
          <w:snapToGrid w:val="0"/>
          <w:sz w:val="28"/>
          <w:szCs w:val="28"/>
          <w:lang w:val="en-US" w:eastAsia="ru-RU"/>
        </w:rPr>
        <w:t>F</w:t>
      </w: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-критерия Фишера с уровнем значимости α = 0,05 и двумя одинаковыми степенями свободы </w:t>
      </w:r>
      <w:r w:rsidRPr="009578DE">
        <w:rPr>
          <w:rFonts w:ascii="Times New Roman" w:eastAsia="Times New Roman" w:hAnsi="Times New Roman" w:cs="Times New Roman"/>
          <w:snapToGrid w:val="0"/>
          <w:position w:val="-24"/>
          <w:sz w:val="28"/>
          <w:szCs w:val="28"/>
          <w:lang w:eastAsia="ru-RU"/>
        </w:rPr>
        <w:object w:dxaOrig="4200" w:dyaOrig="620">
          <v:shape id="_x0000_i1033" type="#_x0000_t75" style="width:210.15pt;height:31pt" o:ole="">
            <v:imagedata r:id="rId54" o:title=""/>
          </v:shape>
          <o:OLEObject Type="Embed" ProgID="Equation.3" ShapeID="_x0000_i1033" DrawAspect="Content" ObjectID="_1509229911" r:id="rId55"/>
        </w:object>
      </w: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, где </w:t>
      </w:r>
      <w:proofErr w:type="gramStart"/>
      <w:r w:rsidRPr="009578D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р</w:t>
      </w:r>
      <w:proofErr w:type="gramEnd"/>
      <w:r w:rsidRPr="009578D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 – </w:t>
      </w: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число параметров уравнении регрессии:</w:t>
      </w:r>
    </w:p>
    <w:p w:rsidR="00814032" w:rsidRPr="009578DE" w:rsidRDefault="00814032" w:rsidP="00814032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snapToGrid w:val="0"/>
          <w:position w:val="-12"/>
          <w:sz w:val="28"/>
          <w:szCs w:val="28"/>
          <w:lang w:eastAsia="ru-RU"/>
        </w:rPr>
        <w:object w:dxaOrig="2659" w:dyaOrig="360">
          <v:shape id="_x0000_i1034" type="#_x0000_t75" style="width:133.1pt;height:18.4pt" o:ole="">
            <v:imagedata r:id="rId56" o:title=""/>
          </v:shape>
          <o:OLEObject Type="Embed" ProgID="Equation.3" ShapeID="_x0000_i1034" DrawAspect="Content" ObjectID="_1509229912" r:id="rId57"/>
        </w:object>
      </w:r>
    </w:p>
    <w:p w:rsidR="00814032" w:rsidRPr="009578DE" w:rsidRDefault="00814032" w:rsidP="00D3276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Так как </w:t>
      </w:r>
      <w:r w:rsidR="00D3276C" w:rsidRPr="009578DE">
        <w:rPr>
          <w:rFonts w:ascii="Times New Roman" w:eastAsia="Times New Roman" w:hAnsi="Times New Roman" w:cs="Times New Roman"/>
          <w:snapToGrid w:val="0"/>
          <w:position w:val="-12"/>
          <w:sz w:val="28"/>
          <w:szCs w:val="28"/>
          <w:lang w:eastAsia="ru-RU"/>
        </w:rPr>
        <w:object w:dxaOrig="940" w:dyaOrig="360">
          <v:shape id="_x0000_i1035" type="#_x0000_t75" style="width:46.9pt;height:18.4pt" o:ole="">
            <v:imagedata r:id="rId58" o:title=""/>
          </v:shape>
          <o:OLEObject Type="Embed" ProgID="Equation.3" ShapeID="_x0000_i1035" DrawAspect="Content" ObjectID="_1509229913" r:id="rId59"/>
        </w:object>
      </w:r>
      <w:r w:rsidR="00D3276C"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, то </w:t>
      </w: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гомоскедастичность </w:t>
      </w:r>
      <w:r w:rsidR="00D3276C"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отрицается </w:t>
      </w:r>
      <w:r w:rsidRPr="009578D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в остатках регрессии.</w:t>
      </w:r>
    </w:p>
    <w:p w:rsidR="00D3276C" w:rsidRPr="009578DE" w:rsidRDefault="00D3276C" w:rsidP="00D3276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331A43" w:rsidRPr="009578DE" w:rsidRDefault="00331A43" w:rsidP="00331A43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Используя результаты регрессионного </w:t>
      </w:r>
      <w:proofErr w:type="gramStart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анализа</w:t>
      </w:r>
      <w:proofErr w:type="gramEnd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 ранжируйте компании по степени эффективности.</w:t>
      </w:r>
    </w:p>
    <w:p w:rsidR="00331A43" w:rsidRPr="009578DE" w:rsidRDefault="00D711F1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Чтобы ранжировать компании по степени эффективности, нам необходимо сгруппировать и отсортировать нашу модель. Таким образом, мы копируем лист «Парная Регрессия». И с помощью функции Сортировка – ранжируем всю модель по столбцу «Модель». И получаем:</w:t>
      </w:r>
    </w:p>
    <w:p w:rsidR="003B621D" w:rsidRDefault="003B621D" w:rsidP="003B621D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noProof/>
          <w:lang w:val="en-US"/>
        </w:rPr>
      </w:pPr>
    </w:p>
    <w:p w:rsidR="00D711F1" w:rsidRDefault="003B621D" w:rsidP="003B621D">
      <w:pPr>
        <w:pStyle w:val="ab"/>
        <w:shd w:val="clear" w:color="auto" w:fill="FFFFFF"/>
        <w:spacing w:before="0" w:beforeAutospacing="0" w:after="150" w:afterAutospacing="0" w:line="360" w:lineRule="auto"/>
        <w:contextualSpacing/>
        <w:jc w:val="center"/>
        <w:rPr>
          <w:sz w:val="28"/>
          <w:szCs w:val="28"/>
          <w:shd w:val="clear" w:color="auto" w:fill="FFFFFF"/>
          <w:lang w:val="en-US"/>
        </w:rPr>
      </w:pPr>
      <w:r>
        <w:rPr>
          <w:noProof/>
        </w:rPr>
        <w:lastRenderedPageBreak/>
        <w:drawing>
          <wp:inline distT="0" distB="0" distL="0" distR="0" wp14:anchorId="31680918" wp14:editId="161457C3">
            <wp:extent cx="3923414" cy="4982492"/>
            <wp:effectExtent l="0" t="0" r="1270" b="889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59238" t="15436" r="11590" b="38255"/>
                    <a:stretch/>
                  </pic:blipFill>
                  <pic:spPr bwMode="auto">
                    <a:xfrm>
                      <a:off x="0" y="0"/>
                      <a:ext cx="3922973" cy="4981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621D" w:rsidRDefault="003B621D" w:rsidP="003B621D">
      <w:pPr>
        <w:pStyle w:val="ab"/>
        <w:shd w:val="clear" w:color="auto" w:fill="FFFFFF"/>
        <w:spacing w:before="0" w:beforeAutospacing="0" w:after="150" w:afterAutospacing="0" w:line="360" w:lineRule="auto"/>
        <w:contextualSpacing/>
        <w:jc w:val="center"/>
        <w:rPr>
          <w:noProof/>
          <w:lang w:val="en-US"/>
        </w:rPr>
      </w:pPr>
    </w:p>
    <w:p w:rsidR="003B621D" w:rsidRPr="003B621D" w:rsidRDefault="003B621D" w:rsidP="003B621D">
      <w:pPr>
        <w:pStyle w:val="ab"/>
        <w:shd w:val="clear" w:color="auto" w:fill="FFFFFF"/>
        <w:spacing w:before="0" w:beforeAutospacing="0" w:after="150" w:afterAutospacing="0" w:line="360" w:lineRule="auto"/>
        <w:contextualSpacing/>
        <w:jc w:val="center"/>
        <w:rPr>
          <w:sz w:val="28"/>
          <w:szCs w:val="28"/>
          <w:shd w:val="clear" w:color="auto" w:fill="FFFFFF"/>
          <w:lang w:val="en-US"/>
        </w:rPr>
      </w:pPr>
      <w:r>
        <w:rPr>
          <w:noProof/>
        </w:rPr>
        <w:lastRenderedPageBreak/>
        <w:drawing>
          <wp:inline distT="0" distB="0" distL="0" distR="0" wp14:anchorId="76D26E27" wp14:editId="196D0415">
            <wp:extent cx="5433237" cy="394467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t="12753" r="8548" b="4250"/>
                    <a:stretch/>
                  </pic:blipFill>
                  <pic:spPr bwMode="auto">
                    <a:xfrm>
                      <a:off x="0" y="0"/>
                      <a:ext cx="5432624" cy="3944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11F1" w:rsidRPr="009578DE" w:rsidRDefault="00D711F1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Исходя из этой таблицы, мы можем сказать, какие компании наиболее эффективно работают на прибыль.</w:t>
      </w:r>
    </w:p>
    <w:p w:rsidR="00D711F1" w:rsidRPr="009578DE" w:rsidRDefault="00D711F1" w:rsidP="00D711F1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Осуществите прогнозирование среднего значения показателя Y при уровне значимости α = 0,1, если прогнозное значение фактора </w:t>
      </w:r>
      <w:proofErr w:type="spellStart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Х</w:t>
      </w:r>
      <w:proofErr w:type="gramStart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j</w:t>
      </w:r>
      <w:proofErr w:type="spellEnd"/>
      <w:proofErr w:type="gramEnd"/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 xml:space="preserve"> составит 80% от его максимального значения. Представьте на графике фактические данные Y, результаты моделирования, прогнозные оценки и границы доверительного интервала.</w:t>
      </w:r>
    </w:p>
    <w:p w:rsidR="00D711F1" w:rsidRPr="009578DE" w:rsidRDefault="0053033B" w:rsidP="003B621D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jc w:val="both"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 xml:space="preserve">Мы находим максимальное значение Х3 с помощью функции МАКС. После этого высчитываем 80% от максимального значения. Это и </w:t>
      </w:r>
      <w:proofErr w:type="gramStart"/>
      <w:r w:rsidRPr="009578DE">
        <w:rPr>
          <w:sz w:val="28"/>
          <w:szCs w:val="28"/>
          <w:shd w:val="clear" w:color="auto" w:fill="FFFFFF"/>
        </w:rPr>
        <w:t>будет служить прогнозируемым Х. последующим шагом является</w:t>
      </w:r>
      <w:proofErr w:type="gramEnd"/>
      <w:r w:rsidRPr="009578DE">
        <w:rPr>
          <w:sz w:val="28"/>
          <w:szCs w:val="28"/>
          <w:shd w:val="clear" w:color="auto" w:fill="FFFFFF"/>
        </w:rPr>
        <w:t xml:space="preserve"> вычисление прогнозируемого значения </w:t>
      </w:r>
      <w:r w:rsidRPr="009578DE">
        <w:rPr>
          <w:sz w:val="28"/>
          <w:szCs w:val="28"/>
          <w:shd w:val="clear" w:color="auto" w:fill="FFFFFF"/>
          <w:lang w:val="en-US"/>
        </w:rPr>
        <w:t>Y</w:t>
      </w:r>
      <w:r w:rsidRPr="009578DE">
        <w:rPr>
          <w:sz w:val="28"/>
          <w:szCs w:val="28"/>
          <w:shd w:val="clear" w:color="auto" w:fill="FFFFFF"/>
        </w:rPr>
        <w:t xml:space="preserve">. В наше линейное уравнение мы </w:t>
      </w:r>
      <w:proofErr w:type="gramStart"/>
      <w:r w:rsidRPr="009578DE">
        <w:rPr>
          <w:sz w:val="28"/>
          <w:szCs w:val="28"/>
          <w:shd w:val="clear" w:color="auto" w:fill="FFFFFF"/>
        </w:rPr>
        <w:t>подставляем прогноз Х. Стандартная ошибка у нас была</w:t>
      </w:r>
      <w:proofErr w:type="gramEnd"/>
      <w:r w:rsidRPr="009578DE">
        <w:rPr>
          <w:sz w:val="28"/>
          <w:szCs w:val="28"/>
          <w:shd w:val="clear" w:color="auto" w:fill="FFFFFF"/>
        </w:rPr>
        <w:t xml:space="preserve"> уже высчитана на листе </w:t>
      </w:r>
      <w:r w:rsidR="003B621D">
        <w:rPr>
          <w:sz w:val="28"/>
          <w:szCs w:val="28"/>
          <w:shd w:val="clear" w:color="auto" w:fill="FFFFFF"/>
        </w:rPr>
        <w:t xml:space="preserve">Парная </w:t>
      </w:r>
      <w:r w:rsidRPr="009578DE">
        <w:rPr>
          <w:sz w:val="28"/>
          <w:szCs w:val="28"/>
          <w:shd w:val="clear" w:color="auto" w:fill="FFFFFF"/>
        </w:rPr>
        <w:t xml:space="preserve">Регрессия. Для вычисления интервалов, нахожу </w:t>
      </w:r>
      <w:r w:rsidRPr="009578DE">
        <w:rPr>
          <w:sz w:val="28"/>
          <w:szCs w:val="28"/>
          <w:shd w:val="clear" w:color="auto" w:fill="FFFFFF"/>
          <w:lang w:val="en-US"/>
        </w:rPr>
        <w:t>t</w:t>
      </w:r>
      <w:r w:rsidRPr="009578DE">
        <w:rPr>
          <w:sz w:val="28"/>
          <w:szCs w:val="28"/>
          <w:shd w:val="clear" w:color="auto" w:fill="FFFFFF"/>
        </w:rPr>
        <w:t xml:space="preserve"> </w:t>
      </w:r>
      <w:proofErr w:type="spellStart"/>
      <w:r w:rsidRPr="009578DE">
        <w:rPr>
          <w:sz w:val="28"/>
          <w:szCs w:val="28"/>
          <w:shd w:val="clear" w:color="auto" w:fill="FFFFFF"/>
        </w:rPr>
        <w:t>крит</w:t>
      </w:r>
      <w:proofErr w:type="spellEnd"/>
      <w:r w:rsidRPr="009578DE">
        <w:rPr>
          <w:sz w:val="28"/>
          <w:szCs w:val="28"/>
          <w:shd w:val="clear" w:color="auto" w:fill="FFFFFF"/>
        </w:rPr>
        <w:t>. С помощью СТЬЮДЕНТ</w:t>
      </w:r>
      <w:proofErr w:type="gramStart"/>
      <w:r w:rsidRPr="009578DE">
        <w:rPr>
          <w:sz w:val="28"/>
          <w:szCs w:val="28"/>
          <w:shd w:val="clear" w:color="auto" w:fill="FFFFFF"/>
        </w:rPr>
        <w:t>.О</w:t>
      </w:r>
      <w:proofErr w:type="gramEnd"/>
      <w:r w:rsidRPr="009578DE">
        <w:rPr>
          <w:sz w:val="28"/>
          <w:szCs w:val="28"/>
          <w:shd w:val="clear" w:color="auto" w:fill="FFFFFF"/>
        </w:rPr>
        <w:t>БР.2Х.</w:t>
      </w:r>
    </w:p>
    <w:p w:rsidR="0053033B" w:rsidRPr="009578DE" w:rsidRDefault="0053033B" w:rsidP="003B621D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jc w:val="both"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Интервальный прогноз:</w:t>
      </w:r>
    </w:p>
    <w:p w:rsidR="005101CD" w:rsidRDefault="0053033B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</w:rPr>
      </w:pPr>
      <w:r w:rsidRPr="009578DE">
        <w:rPr>
          <w:position w:val="-72"/>
          <w:sz w:val="28"/>
          <w:szCs w:val="28"/>
        </w:rPr>
        <w:object w:dxaOrig="9160" w:dyaOrig="1579">
          <v:shape id="_x0000_i1036" type="#_x0000_t75" style="width:457.95pt;height:79.55pt" o:ole="">
            <v:imagedata r:id="rId62" o:title=""/>
          </v:shape>
          <o:OLEObject Type="Embed" ProgID="Equation.DSMT4" ShapeID="_x0000_i1036" DrawAspect="Content" ObjectID="_1509229914" r:id="rId63"/>
        </w:object>
      </w:r>
    </w:p>
    <w:p w:rsidR="003B621D" w:rsidRDefault="003B621D" w:rsidP="005101CD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noProof/>
        </w:rPr>
      </w:pPr>
    </w:p>
    <w:p w:rsidR="005101CD" w:rsidRPr="009578DE" w:rsidRDefault="003B621D" w:rsidP="005101CD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5FA4E097" wp14:editId="2D169255">
            <wp:extent cx="5635256" cy="2110223"/>
            <wp:effectExtent l="0" t="0" r="3810" b="444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/>
                    <a:srcRect t="46980" r="57943" b="33333"/>
                    <a:stretch/>
                  </pic:blipFill>
                  <pic:spPr bwMode="auto">
                    <a:xfrm>
                      <a:off x="0" y="0"/>
                      <a:ext cx="5634620" cy="2109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033B" w:rsidRPr="009578DE" w:rsidRDefault="0053033B" w:rsidP="005101CD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sz w:val="28"/>
          <w:szCs w:val="28"/>
          <w:shd w:val="clear" w:color="auto" w:fill="FFFFFF"/>
        </w:rPr>
      </w:pPr>
    </w:p>
    <w:p w:rsidR="0053033B" w:rsidRPr="009578DE" w:rsidRDefault="0053033B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Исходя из вышеуказанных расчетов, мы можем сказать, что с вероятностью в 90%</w:t>
      </w:r>
      <w:proofErr w:type="gramStart"/>
      <w:r w:rsidRPr="009578DE">
        <w:rPr>
          <w:sz w:val="28"/>
          <w:szCs w:val="28"/>
          <w:shd w:val="clear" w:color="auto" w:fill="FFFFFF"/>
        </w:rPr>
        <w:t xml:space="preserve"> :</w:t>
      </w:r>
      <w:proofErr w:type="gramEnd"/>
      <w:r w:rsidRPr="009578DE">
        <w:rPr>
          <w:sz w:val="28"/>
          <w:szCs w:val="28"/>
          <w:shd w:val="clear" w:color="auto" w:fill="FFFFFF"/>
        </w:rPr>
        <w:t xml:space="preserve">  если о</w:t>
      </w:r>
      <w:r w:rsidR="003B621D">
        <w:rPr>
          <w:sz w:val="28"/>
          <w:szCs w:val="28"/>
          <w:shd w:val="clear" w:color="auto" w:fill="FFFFFF"/>
        </w:rPr>
        <w:t>боротные активы составят 50615805,</w:t>
      </w:r>
      <w:r w:rsidRPr="009578DE">
        <w:rPr>
          <w:sz w:val="28"/>
          <w:szCs w:val="28"/>
          <w:shd w:val="clear" w:color="auto" w:fill="FFFFFF"/>
        </w:rPr>
        <w:t xml:space="preserve">6, то прибыль организаций будет колебаться в интервале от </w:t>
      </w:r>
      <w:r w:rsidR="003B621D">
        <w:rPr>
          <w:sz w:val="28"/>
          <w:szCs w:val="28"/>
          <w:shd w:val="clear" w:color="auto" w:fill="FFFFFF"/>
        </w:rPr>
        <w:t>11057209,7</w:t>
      </w:r>
      <w:r w:rsidRPr="009578DE">
        <w:rPr>
          <w:sz w:val="28"/>
          <w:szCs w:val="28"/>
          <w:shd w:val="clear" w:color="auto" w:fill="FFFFFF"/>
        </w:rPr>
        <w:t xml:space="preserve"> до </w:t>
      </w:r>
      <w:r w:rsidR="003B621D">
        <w:rPr>
          <w:sz w:val="28"/>
          <w:szCs w:val="28"/>
          <w:shd w:val="clear" w:color="auto" w:fill="FFFFFF"/>
        </w:rPr>
        <w:t>16094525,1</w:t>
      </w:r>
      <w:r w:rsidRPr="009578DE">
        <w:rPr>
          <w:sz w:val="28"/>
          <w:szCs w:val="28"/>
          <w:shd w:val="clear" w:color="auto" w:fill="FFFFFF"/>
        </w:rPr>
        <w:t>.</w:t>
      </w:r>
    </w:p>
    <w:p w:rsidR="003F5479" w:rsidRPr="009578DE" w:rsidRDefault="003B621D" w:rsidP="003B621D">
      <w:pPr>
        <w:pStyle w:val="ab"/>
        <w:shd w:val="clear" w:color="auto" w:fill="FFFFFF"/>
        <w:spacing w:before="0" w:beforeAutospacing="0" w:after="150" w:afterAutospacing="0" w:line="360" w:lineRule="auto"/>
        <w:contextualSpacing/>
        <w:jc w:val="center"/>
        <w:rPr>
          <w:rFonts w:eastAsia="TimesNewRomanPSMT"/>
          <w:b/>
          <w:sz w:val="28"/>
          <w:szCs w:val="28"/>
        </w:rPr>
      </w:pPr>
      <w:r>
        <w:rPr>
          <w:noProof/>
        </w:rPr>
        <w:drawing>
          <wp:inline distT="0" distB="0" distL="0" distR="0" wp14:anchorId="522A6976" wp14:editId="149A6009">
            <wp:extent cx="5940425" cy="2621046"/>
            <wp:effectExtent l="0" t="0" r="22225" b="27305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3F5479" w:rsidRPr="009578DE" w:rsidRDefault="003F5479" w:rsidP="00B61BCF">
      <w:pPr>
        <w:pStyle w:val="ab"/>
        <w:numPr>
          <w:ilvl w:val="0"/>
          <w:numId w:val="2"/>
        </w:numPr>
        <w:shd w:val="clear" w:color="auto" w:fill="FFFFFF"/>
        <w:spacing w:before="0" w:beforeAutospacing="0" w:after="150" w:afterAutospacing="0" w:line="360" w:lineRule="auto"/>
        <w:contextualSpacing/>
        <w:rPr>
          <w:sz w:val="28"/>
          <w:szCs w:val="28"/>
          <w:shd w:val="clear" w:color="auto" w:fill="FFFFFF"/>
        </w:rPr>
      </w:pPr>
      <w:r w:rsidRPr="009578DE">
        <w:rPr>
          <w:rFonts w:eastAsia="TimesNewRomanPSMT"/>
          <w:b/>
          <w:sz w:val="28"/>
          <w:szCs w:val="28"/>
        </w:rPr>
        <w:t>Для 12 предприятий, имеющих наибольшую прибыль, составьте уравнения нелинейной регрессии:</w:t>
      </w:r>
    </w:p>
    <w:p w:rsidR="003F5479" w:rsidRPr="009578DE" w:rsidRDefault="003F5479" w:rsidP="003F5479">
      <w:pPr>
        <w:autoSpaceDE w:val="0"/>
        <w:autoSpaceDN w:val="0"/>
        <w:adjustRightInd w:val="0"/>
        <w:spacing w:after="0" w:line="360" w:lineRule="auto"/>
        <w:ind w:firstLine="357"/>
        <w:contextualSpacing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t>а) гиперболической;</w:t>
      </w:r>
    </w:p>
    <w:p w:rsidR="003F5479" w:rsidRPr="009578DE" w:rsidRDefault="003F5479" w:rsidP="003F5479">
      <w:pPr>
        <w:autoSpaceDE w:val="0"/>
        <w:autoSpaceDN w:val="0"/>
        <w:adjustRightInd w:val="0"/>
        <w:spacing w:after="0" w:line="360" w:lineRule="auto"/>
        <w:ind w:firstLine="357"/>
        <w:contextualSpacing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lastRenderedPageBreak/>
        <w:t>б) степенной;</w:t>
      </w:r>
    </w:p>
    <w:p w:rsidR="003F5479" w:rsidRPr="009578DE" w:rsidRDefault="00EB4F70" w:rsidP="003F5479">
      <w:pPr>
        <w:autoSpaceDE w:val="0"/>
        <w:autoSpaceDN w:val="0"/>
        <w:adjustRightInd w:val="0"/>
        <w:spacing w:after="0" w:line="360" w:lineRule="auto"/>
        <w:ind w:firstLine="357"/>
        <w:contextualSpacing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7C0303FE">
          <v:shape id="_x0000_s1037" type="#_x0000_t75" style="position:absolute;left:0;text-align:left;margin-left:146.2pt;margin-top:16.15pt;width:54pt;height:24pt;z-index:251658240">
            <v:imagedata r:id="rId66" o:title=""/>
          </v:shape>
          <o:OLEObject Type="Embed" ProgID="Equation.3" ShapeID="_x0000_s1037" DrawAspect="Content" ObjectID="_1509229915" r:id="rId67"/>
        </w:pict>
      </w:r>
      <w:r w:rsidR="003F5479" w:rsidRPr="009578DE">
        <w:rPr>
          <w:rFonts w:ascii="Times New Roman" w:eastAsia="TimesNewRomanPSMT" w:hAnsi="Times New Roman" w:cs="Times New Roman"/>
          <w:b/>
          <w:sz w:val="28"/>
          <w:szCs w:val="28"/>
        </w:rPr>
        <w:t>в) показательной.</w:t>
      </w:r>
    </w:p>
    <w:p w:rsidR="003F5479" w:rsidRPr="009578DE" w:rsidRDefault="00EB4F7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pict w14:anchorId="3BB0CF3B">
          <v:shape id="_x0000_s1038" type="#_x0000_t75" style="position:absolute;left:0;text-align:left;margin-left:379.8pt;margin-top:22.15pt;width:64pt;height:16pt;z-index:251659264">
            <v:imagedata r:id="rId68" o:title=""/>
          </v:shape>
          <o:OLEObject Type="Embed" ProgID="Equation.3" ShapeID="_x0000_s1038" DrawAspect="Content" ObjectID="_1509229916" r:id="rId69"/>
        </w:pict>
      </w:r>
      <w:r w:rsidR="003F5479" w:rsidRPr="009578DE">
        <w:rPr>
          <w:sz w:val="28"/>
          <w:szCs w:val="28"/>
          <w:shd w:val="clear" w:color="auto" w:fill="FFFFFF"/>
        </w:rPr>
        <w:t>А) гиперболическая</w:t>
      </w:r>
    </w:p>
    <w:p w:rsidR="003F5479" w:rsidRPr="009578DE" w:rsidRDefault="003F5479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Произведем линеаризацию путем замены: X=1/x, получим:</w:t>
      </w:r>
    </w:p>
    <w:p w:rsidR="00145E53" w:rsidRPr="009578DE" w:rsidRDefault="00145E53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Для получения необходимых значений построим таблицу:</w:t>
      </w:r>
    </w:p>
    <w:p w:rsidR="003B621D" w:rsidRDefault="003B621D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noProof/>
        </w:rPr>
      </w:pPr>
    </w:p>
    <w:p w:rsidR="005101CD" w:rsidRDefault="003B621D" w:rsidP="003B621D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3E90B5D1" wp14:editId="2CA2942B">
            <wp:extent cx="6243990" cy="3115340"/>
            <wp:effectExtent l="0" t="0" r="4445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t="16331" r="16065" b="31320"/>
                    <a:stretch/>
                  </pic:blipFill>
                  <pic:spPr bwMode="auto">
                    <a:xfrm>
                      <a:off x="0" y="0"/>
                      <a:ext cx="6243285" cy="3114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417F" w:rsidRPr="00206D3A" w:rsidRDefault="00DB417F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 xml:space="preserve">Уравнение регрессии будет иметь следующий вид: </w:t>
      </w:r>
    </w:p>
    <w:p w:rsidR="003B621D" w:rsidRPr="00EC4713" w:rsidRDefault="00DB417F" w:rsidP="003B621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621D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Y</w:t>
      </w:r>
      <w:r w:rsidRPr="003B621D">
        <w:rPr>
          <w:rFonts w:ascii="Times New Roman" w:hAnsi="Times New Roman" w:cs="Times New Roman"/>
          <w:sz w:val="28"/>
          <w:szCs w:val="28"/>
          <w:shd w:val="clear" w:color="auto" w:fill="FFFFFF"/>
        </w:rPr>
        <w:t>=</w:t>
      </w:r>
      <w:r w:rsidR="003B621D" w:rsidRPr="003B621D">
        <w:rPr>
          <w:rFonts w:ascii="Times New Roman" w:eastAsia="Times New Roman" w:hAnsi="Times New Roman" w:cs="Times New Roman"/>
          <w:sz w:val="28"/>
          <w:szCs w:val="28"/>
          <w:lang w:eastAsia="ru-RU"/>
        </w:rPr>
        <w:t>5251385</w:t>
      </w:r>
      <w:proofErr w:type="gramStart"/>
      <w:r w:rsidR="003B621D" w:rsidRPr="003B621D">
        <w:rPr>
          <w:rFonts w:ascii="Times New Roman" w:eastAsia="Times New Roman" w:hAnsi="Times New Roman" w:cs="Times New Roman"/>
          <w:sz w:val="28"/>
          <w:szCs w:val="28"/>
          <w:lang w:eastAsia="ru-RU"/>
        </w:rPr>
        <w:t>,95</w:t>
      </w:r>
      <w:r w:rsidR="003B621D" w:rsidRPr="003B621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proofErr w:type="gramEnd"/>
      <w:r w:rsidR="003B621D" w:rsidRPr="003B621D">
        <w:rPr>
          <w:rFonts w:ascii="Times New Roman" w:eastAsia="Times New Roman" w:hAnsi="Times New Roman" w:cs="Times New Roman"/>
          <w:sz w:val="28"/>
          <w:szCs w:val="28"/>
          <w:lang w:eastAsia="ru-RU"/>
        </w:rPr>
        <w:t>-3187782799259,75</w:t>
      </w:r>
    </w:p>
    <w:p w:rsidR="00DB417F" w:rsidRPr="009578DE" w:rsidRDefault="00EB4F7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pict w14:anchorId="323D971E">
          <v:shape id="_x0000_s1039" type="#_x0000_t75" style="position:absolute;left:0;text-align:left;margin-left:240.3pt;margin-top:4.3pt;width:48pt;height:18pt;z-index:251660288">
            <v:imagedata r:id="rId71" o:title=""/>
          </v:shape>
          <o:OLEObject Type="Embed" ProgID="Equation.3" ShapeID="_x0000_s1039" DrawAspect="Content" ObjectID="_1509229917" r:id="rId72"/>
        </w:pict>
      </w:r>
      <w:r>
        <w:rPr>
          <w:noProof/>
          <w:sz w:val="28"/>
          <w:szCs w:val="28"/>
        </w:rPr>
        <w:pict w14:anchorId="06243F15">
          <v:shape id="_x0000_s1041" type="#_x0000_t75" style="position:absolute;left:0;text-align:left;margin-left:223.8pt;margin-top:48.55pt;width:67pt;height:13.95pt;z-index:251662336">
            <v:imagedata r:id="rId73" o:title=""/>
          </v:shape>
          <o:OLEObject Type="Embed" ProgID="Equation.3" ShapeID="_x0000_s1041" DrawAspect="Content" ObjectID="_1509229918" r:id="rId74"/>
        </w:pict>
      </w:r>
      <w:r w:rsidR="00DB417F" w:rsidRPr="009578DE">
        <w:rPr>
          <w:sz w:val="28"/>
          <w:szCs w:val="28"/>
          <w:shd w:val="clear" w:color="auto" w:fill="FFFFFF"/>
        </w:rPr>
        <w:t>Б) степенная модель</w:t>
      </w:r>
    </w:p>
    <w:p w:rsidR="00DB417F" w:rsidRPr="009578DE" w:rsidRDefault="00EB4F7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pict w14:anchorId="72B915EB">
          <v:shape id="_x0000_s1040" type="#_x0000_t75" style="position:absolute;left:0;text-align:left;margin-left:214.05pt;margin-top:2.65pt;width:93pt;height:16pt;z-index:251661312">
            <v:imagedata r:id="rId75" o:title=""/>
          </v:shape>
          <o:OLEObject Type="Embed" ProgID="Equation.3" ShapeID="_x0000_s1040" DrawAspect="Content" ObjectID="_1509229919" r:id="rId76"/>
        </w:pict>
      </w:r>
      <w:r w:rsidR="00DB417F" w:rsidRPr="009578DE">
        <w:rPr>
          <w:sz w:val="28"/>
          <w:szCs w:val="28"/>
          <w:shd w:val="clear" w:color="auto" w:fill="FFFFFF"/>
        </w:rPr>
        <w:t xml:space="preserve">Преобразуем в логарифмы: </w:t>
      </w:r>
    </w:p>
    <w:p w:rsidR="00DB417F" w:rsidRPr="009578DE" w:rsidRDefault="00DB417F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</w:p>
    <w:p w:rsidR="00DB417F" w:rsidRPr="009578DE" w:rsidRDefault="00DB417F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Для получения необходимых значений построим таблицу:</w:t>
      </w:r>
    </w:p>
    <w:p w:rsidR="003B621D" w:rsidRPr="00EC4713" w:rsidRDefault="003B621D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noProof/>
        </w:rPr>
      </w:pPr>
    </w:p>
    <w:p w:rsidR="005101CD" w:rsidRDefault="003B621D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64B0DA61" wp14:editId="15736A6D">
            <wp:extent cx="5433236" cy="2934586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/>
                    <a:srcRect t="21029" r="8548" b="17226"/>
                    <a:stretch/>
                  </pic:blipFill>
                  <pic:spPr bwMode="auto">
                    <a:xfrm>
                      <a:off x="0" y="0"/>
                      <a:ext cx="5432624" cy="2934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417F" w:rsidRPr="009578DE" w:rsidRDefault="00984EF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Уравнение регрессии будет иметь следующий вид:</w:t>
      </w:r>
    </w:p>
    <w:p w:rsidR="00984EF0" w:rsidRPr="009578DE" w:rsidRDefault="00984EF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  <w:lang w:val="en-US"/>
        </w:rPr>
        <w:t>Y</w:t>
      </w:r>
      <w:r w:rsidRPr="009578DE">
        <w:rPr>
          <w:sz w:val="28"/>
          <w:szCs w:val="28"/>
          <w:shd w:val="clear" w:color="auto" w:fill="FFFFFF"/>
        </w:rPr>
        <w:t>=10</w:t>
      </w:r>
      <w:r w:rsidR="00771C3C">
        <w:rPr>
          <w:sz w:val="28"/>
          <w:szCs w:val="28"/>
          <w:shd w:val="clear" w:color="auto" w:fill="FFFFFF"/>
          <w:vertAlign w:val="superscript"/>
        </w:rPr>
        <w:t>2</w:t>
      </w:r>
      <w:proofErr w:type="gramStart"/>
      <w:r w:rsidR="00771C3C">
        <w:rPr>
          <w:sz w:val="28"/>
          <w:szCs w:val="28"/>
          <w:shd w:val="clear" w:color="auto" w:fill="FFFFFF"/>
          <w:vertAlign w:val="superscript"/>
        </w:rPr>
        <w:t>,66</w:t>
      </w:r>
      <w:proofErr w:type="gramEnd"/>
      <w:r w:rsidRPr="009578DE">
        <w:rPr>
          <w:sz w:val="28"/>
          <w:szCs w:val="28"/>
          <w:shd w:val="clear" w:color="auto" w:fill="FFFFFF"/>
        </w:rPr>
        <w:t>*</w:t>
      </w:r>
      <w:r w:rsidRPr="009578DE">
        <w:rPr>
          <w:sz w:val="28"/>
          <w:szCs w:val="28"/>
          <w:shd w:val="clear" w:color="auto" w:fill="FFFFFF"/>
          <w:lang w:val="en-US"/>
        </w:rPr>
        <w:t>x</w:t>
      </w:r>
      <w:r w:rsidR="00771C3C">
        <w:rPr>
          <w:sz w:val="28"/>
          <w:szCs w:val="28"/>
          <w:shd w:val="clear" w:color="auto" w:fill="FFFFFF"/>
          <w:vertAlign w:val="superscript"/>
        </w:rPr>
        <w:t>0.55</w:t>
      </w:r>
      <w:r w:rsidRPr="009578DE">
        <w:rPr>
          <w:sz w:val="28"/>
          <w:szCs w:val="28"/>
          <w:shd w:val="clear" w:color="auto" w:fill="FFFFFF"/>
        </w:rPr>
        <w:t>=</w:t>
      </w:r>
      <w:r w:rsidR="00771C3C">
        <w:rPr>
          <w:sz w:val="28"/>
          <w:szCs w:val="28"/>
          <w:shd w:val="clear" w:color="auto" w:fill="FFFFFF"/>
        </w:rPr>
        <w:t>452,18</w:t>
      </w:r>
      <w:r w:rsidRPr="009578DE">
        <w:rPr>
          <w:sz w:val="28"/>
          <w:szCs w:val="28"/>
          <w:shd w:val="clear" w:color="auto" w:fill="FFFFFF"/>
        </w:rPr>
        <w:t>*</w:t>
      </w:r>
      <w:r w:rsidRPr="009578DE">
        <w:rPr>
          <w:sz w:val="28"/>
          <w:szCs w:val="28"/>
          <w:shd w:val="clear" w:color="auto" w:fill="FFFFFF"/>
          <w:lang w:val="en-US"/>
        </w:rPr>
        <w:t>x</w:t>
      </w:r>
      <w:r w:rsidR="00771C3C">
        <w:rPr>
          <w:sz w:val="28"/>
          <w:szCs w:val="28"/>
          <w:shd w:val="clear" w:color="auto" w:fill="FFFFFF"/>
          <w:vertAlign w:val="superscript"/>
        </w:rPr>
        <w:t>0.55</w:t>
      </w:r>
    </w:p>
    <w:p w:rsidR="00984EF0" w:rsidRPr="009578DE" w:rsidRDefault="00EB4F7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pict w14:anchorId="0BC04BEE">
          <v:shape id="_x0000_s1044" type="#_x0000_t75" style="position:absolute;left:0;text-align:left;margin-left:320.3pt;margin-top:22.8pt;width:65pt;height:13.95pt;z-index:251665408">
            <v:imagedata r:id="rId78" o:title=""/>
          </v:shape>
          <o:OLEObject Type="Embed" ProgID="Equation.3" ShapeID="_x0000_s1044" DrawAspect="Content" ObjectID="_1509229920" r:id="rId79"/>
        </w:pict>
      </w:r>
      <w:r>
        <w:rPr>
          <w:noProof/>
          <w:sz w:val="28"/>
          <w:szCs w:val="28"/>
        </w:rPr>
        <w:pict w14:anchorId="32B8B6FA">
          <v:shape id="_x0000_s1043" type="#_x0000_t75" style="position:absolute;left:0;text-align:left;margin-left:199.65pt;margin-top:20.75pt;width:93pt;height:16pt;z-index:251664384">
            <v:imagedata r:id="rId80" o:title=""/>
          </v:shape>
          <o:OLEObject Type="Embed" ProgID="Equation.3" ShapeID="_x0000_s1043" DrawAspect="Content" ObjectID="_1509229921" r:id="rId81"/>
        </w:pict>
      </w:r>
      <w:r>
        <w:rPr>
          <w:noProof/>
          <w:sz w:val="28"/>
          <w:szCs w:val="28"/>
        </w:rPr>
        <w:pict w14:anchorId="7A5F42D3">
          <v:shape id="_x0000_s1042" type="#_x0000_t75" style="position:absolute;left:0;text-align:left;margin-left:163.4pt;margin-top:2.75pt;width:48pt;height:18pt;z-index:251663360">
            <v:imagedata r:id="rId82" o:title=""/>
          </v:shape>
          <o:OLEObject Type="Embed" ProgID="Equation.3" ShapeID="_x0000_s1042" DrawAspect="Content" ObjectID="_1509229922" r:id="rId83"/>
        </w:pict>
      </w:r>
      <w:r w:rsidR="00984EF0" w:rsidRPr="009578DE">
        <w:rPr>
          <w:sz w:val="28"/>
          <w:szCs w:val="28"/>
          <w:shd w:val="clear" w:color="auto" w:fill="FFFFFF"/>
        </w:rPr>
        <w:t>В) Показательная</w:t>
      </w:r>
    </w:p>
    <w:p w:rsidR="00984EF0" w:rsidRPr="009578DE" w:rsidRDefault="00984EF0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Преобразуем в логарифмы</w:t>
      </w:r>
    </w:p>
    <w:p w:rsidR="00984EF0" w:rsidRPr="009578DE" w:rsidRDefault="00984EF0" w:rsidP="00984EF0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Для получения необходимых значений построим таблицу:</w:t>
      </w:r>
    </w:p>
    <w:p w:rsidR="0018049B" w:rsidRPr="00EC4713" w:rsidRDefault="0018049B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noProof/>
        </w:rPr>
      </w:pPr>
    </w:p>
    <w:p w:rsidR="00464FF7" w:rsidRDefault="0018049B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2B0B7A3F" wp14:editId="789356EE">
            <wp:extent cx="4976037" cy="3466214"/>
            <wp:effectExtent l="0" t="0" r="0" b="12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/>
                    <a:srcRect t="18792" r="16244" b="8278"/>
                    <a:stretch/>
                  </pic:blipFill>
                  <pic:spPr bwMode="auto">
                    <a:xfrm>
                      <a:off x="0" y="0"/>
                      <a:ext cx="4975476" cy="3465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1677" w:rsidRPr="00464FF7" w:rsidRDefault="00984EF0" w:rsidP="00464FF7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  <w:vertAlign w:val="superscript"/>
        </w:rPr>
      </w:pPr>
      <w:r w:rsidRPr="009578DE">
        <w:rPr>
          <w:sz w:val="28"/>
          <w:szCs w:val="28"/>
          <w:shd w:val="clear" w:color="auto" w:fill="FFFFFF"/>
        </w:rPr>
        <w:t xml:space="preserve"> Уравнение регрессии будет иметь следующий вид: </w:t>
      </w:r>
      <w:r w:rsidR="00B61BCF" w:rsidRPr="009578DE">
        <w:rPr>
          <w:sz w:val="28"/>
          <w:szCs w:val="28"/>
          <w:shd w:val="clear" w:color="auto" w:fill="FFFFFF"/>
          <w:lang w:val="en-US"/>
        </w:rPr>
        <w:t>Y</w:t>
      </w:r>
      <w:r w:rsidR="00B61BCF" w:rsidRPr="009578DE">
        <w:rPr>
          <w:sz w:val="28"/>
          <w:szCs w:val="28"/>
          <w:shd w:val="clear" w:color="auto" w:fill="FFFFFF"/>
        </w:rPr>
        <w:t>=10</w:t>
      </w:r>
      <w:r w:rsidR="00B61BCF" w:rsidRPr="009578DE">
        <w:rPr>
          <w:sz w:val="28"/>
          <w:szCs w:val="28"/>
          <w:shd w:val="clear" w:color="auto" w:fill="FFFFFF"/>
          <w:vertAlign w:val="superscript"/>
        </w:rPr>
        <w:t>6</w:t>
      </w:r>
      <w:proofErr w:type="gramStart"/>
      <w:r w:rsidR="00B61BCF" w:rsidRPr="009578DE">
        <w:rPr>
          <w:sz w:val="28"/>
          <w:szCs w:val="28"/>
          <w:shd w:val="clear" w:color="auto" w:fill="FFFFFF"/>
          <w:vertAlign w:val="superscript"/>
        </w:rPr>
        <w:t>,</w:t>
      </w:r>
      <w:r w:rsidR="00464FF7">
        <w:rPr>
          <w:sz w:val="28"/>
          <w:szCs w:val="28"/>
          <w:shd w:val="clear" w:color="auto" w:fill="FFFFFF"/>
          <w:vertAlign w:val="superscript"/>
        </w:rPr>
        <w:t>13</w:t>
      </w:r>
      <w:proofErr w:type="gramEnd"/>
      <w:r w:rsidR="00B61BCF" w:rsidRPr="009578DE">
        <w:rPr>
          <w:sz w:val="28"/>
          <w:szCs w:val="28"/>
          <w:shd w:val="clear" w:color="auto" w:fill="FFFFFF"/>
        </w:rPr>
        <w:t>*(10</w:t>
      </w:r>
      <w:r w:rsidR="00B61BCF" w:rsidRPr="009578DE">
        <w:rPr>
          <w:sz w:val="28"/>
          <w:szCs w:val="28"/>
          <w:shd w:val="clear" w:color="auto" w:fill="FFFFFF"/>
          <w:vertAlign w:val="superscript"/>
        </w:rPr>
        <w:t>0,00000001</w:t>
      </w:r>
      <w:r w:rsidR="00464FF7">
        <w:rPr>
          <w:sz w:val="28"/>
          <w:szCs w:val="28"/>
          <w:shd w:val="clear" w:color="auto" w:fill="FFFFFF"/>
          <w:vertAlign w:val="superscript"/>
        </w:rPr>
        <w:t>80</w:t>
      </w:r>
      <w:r w:rsidR="00B61BCF" w:rsidRPr="009578DE">
        <w:rPr>
          <w:sz w:val="28"/>
          <w:szCs w:val="28"/>
          <w:shd w:val="clear" w:color="auto" w:fill="FFFFFF"/>
        </w:rPr>
        <w:t>)</w:t>
      </w:r>
      <w:r w:rsidR="00B61BCF" w:rsidRPr="009578DE">
        <w:rPr>
          <w:sz w:val="28"/>
          <w:szCs w:val="28"/>
          <w:shd w:val="clear" w:color="auto" w:fill="FFFFFF"/>
          <w:vertAlign w:val="superscript"/>
        </w:rPr>
        <w:t>х</w:t>
      </w:r>
      <w:r w:rsidR="00B61BCF" w:rsidRPr="009578DE">
        <w:rPr>
          <w:sz w:val="28"/>
          <w:szCs w:val="28"/>
          <w:shd w:val="clear" w:color="auto" w:fill="FFFFFF"/>
        </w:rPr>
        <w:t>=</w:t>
      </w:r>
      <w:r w:rsidR="00464FF7">
        <w:rPr>
          <w:sz w:val="28"/>
          <w:szCs w:val="28"/>
          <w:shd w:val="clear" w:color="auto" w:fill="FFFFFF"/>
        </w:rPr>
        <w:t>1360961,69</w:t>
      </w:r>
      <w:r w:rsidR="00B61BCF" w:rsidRPr="009578DE">
        <w:rPr>
          <w:sz w:val="28"/>
          <w:szCs w:val="28"/>
          <w:shd w:val="clear" w:color="auto" w:fill="FFFFFF"/>
        </w:rPr>
        <w:t>*1.0000000</w:t>
      </w:r>
      <w:r w:rsidR="00464FF7">
        <w:rPr>
          <w:sz w:val="28"/>
          <w:szCs w:val="28"/>
          <w:shd w:val="clear" w:color="auto" w:fill="FFFFFF"/>
        </w:rPr>
        <w:t>414</w:t>
      </w:r>
      <w:r w:rsidR="00B61BCF" w:rsidRPr="009578DE">
        <w:rPr>
          <w:sz w:val="28"/>
          <w:szCs w:val="28"/>
          <w:shd w:val="clear" w:color="auto" w:fill="FFFFFF"/>
          <w:vertAlign w:val="superscript"/>
          <w:lang w:val="en-US"/>
        </w:rPr>
        <w:t>x</w:t>
      </w:r>
    </w:p>
    <w:p w:rsidR="00B61BCF" w:rsidRPr="009578DE" w:rsidRDefault="00B61BCF" w:rsidP="00B61BCF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b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sz w:val="28"/>
          <w:szCs w:val="28"/>
        </w:rPr>
        <w:lastRenderedPageBreak/>
        <w:t>Приведите графики построенных уравнений регрессии.</w:t>
      </w:r>
    </w:p>
    <w:p w:rsidR="00B61BCF" w:rsidRPr="009578DE" w:rsidRDefault="0018049B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  <w:lang w:val="en-US"/>
        </w:rPr>
      </w:pPr>
      <w:r>
        <w:rPr>
          <w:noProof/>
        </w:rPr>
        <w:drawing>
          <wp:inline distT="0" distB="0" distL="0" distR="0" wp14:anchorId="6A680C4D" wp14:editId="46E3A474">
            <wp:extent cx="5940425" cy="2214554"/>
            <wp:effectExtent l="0" t="0" r="22225" b="14605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:rsidR="00BE1677" w:rsidRPr="009578DE" w:rsidRDefault="00BE1677" w:rsidP="00BE167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b/>
          <w:bCs/>
          <w:sz w:val="28"/>
          <w:szCs w:val="28"/>
        </w:rPr>
      </w:pPr>
      <w:r w:rsidRPr="00312E8B">
        <w:rPr>
          <w:rFonts w:ascii="Times New Roman" w:eastAsia="TimesNewRomanPSMT" w:hAnsi="Times New Roman" w:cs="Times New Roman"/>
          <w:b/>
          <w:bCs/>
          <w:sz w:val="28"/>
          <w:szCs w:val="28"/>
        </w:rPr>
        <w:t xml:space="preserve">10) </w:t>
      </w:r>
      <w:r w:rsidRPr="009578DE">
        <w:rPr>
          <w:rFonts w:ascii="Times New Roman" w:eastAsia="TimesNewRomanPSMT" w:hAnsi="Times New Roman" w:cs="Times New Roman"/>
          <w:b/>
          <w:bCs/>
          <w:sz w:val="28"/>
          <w:szCs w:val="28"/>
        </w:rPr>
        <w:t>Множественная регрессия</w:t>
      </w:r>
    </w:p>
    <w:p w:rsidR="00BE1677" w:rsidRPr="009578DE" w:rsidRDefault="00BE1677" w:rsidP="00BE167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b/>
          <w:bCs/>
          <w:sz w:val="28"/>
          <w:szCs w:val="28"/>
        </w:rPr>
        <w:t xml:space="preserve">1. 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Осуществите двумя способами выбор факторных признаков для построения регрессионной модели:</w:t>
      </w:r>
    </w:p>
    <w:p w:rsidR="00BE1677" w:rsidRPr="009578DE" w:rsidRDefault="00BE1677" w:rsidP="00BE167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а) на основе визуального анализа матрицы коэффициентов парной корреляции;</w:t>
      </w:r>
    </w:p>
    <w:p w:rsidR="00BE1677" w:rsidRPr="009578DE" w:rsidRDefault="00BE1677" w:rsidP="00BE167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б) с помощью пошагового отбора методом исключения.</w:t>
      </w:r>
    </w:p>
    <w:p w:rsidR="00BE1677" w:rsidRPr="009578DE" w:rsidRDefault="00BE1677" w:rsidP="00BE167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>2. Постройте уравнение множественной регрессии в линейной форме с выбранными факторами. Дайте экономическую интерпретацию коэффициентов модели регрессии.</w:t>
      </w:r>
    </w:p>
    <w:p w:rsidR="00BE1677" w:rsidRPr="009578DE" w:rsidRDefault="00BE1677" w:rsidP="00BE1677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3. Дайте сравнительную оценку силы связи факторов с результатом с помощью коэффициентов эластичности, </w:t>
      </w:r>
      <w:r w:rsidRPr="009578DE">
        <w:rPr>
          <w:rFonts w:ascii="Times New Roman" w:eastAsia="SymbolMT" w:hAnsi="Times New Roman" w:cs="Times New Roman"/>
          <w:sz w:val="28"/>
          <w:szCs w:val="28"/>
        </w:rPr>
        <w:t>β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- и </w:t>
      </w:r>
      <w:proofErr w:type="gramStart"/>
      <w:r w:rsidRPr="009578DE">
        <w:rPr>
          <w:rFonts w:ascii="Times New Roman" w:eastAsia="SymbolMT" w:hAnsi="Times New Roman" w:cs="Times New Roman"/>
          <w:sz w:val="28"/>
          <w:szCs w:val="28"/>
        </w:rPr>
        <w:t>Δ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-</w:t>
      </w:r>
      <w:proofErr w:type="gramEnd"/>
      <w:r w:rsidRPr="009578DE">
        <w:rPr>
          <w:rFonts w:ascii="Times New Roman" w:eastAsia="TimesNewRomanPSMT" w:hAnsi="Times New Roman" w:cs="Times New Roman"/>
          <w:sz w:val="28"/>
          <w:szCs w:val="28"/>
        </w:rPr>
        <w:t>коэффициентов.</w:t>
      </w:r>
    </w:p>
    <w:p w:rsidR="00AD3135" w:rsidRPr="009578DE" w:rsidRDefault="001C1481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 xml:space="preserve">А) </w:t>
      </w:r>
    </w:p>
    <w:p w:rsidR="00B65836" w:rsidRPr="00EC4713" w:rsidRDefault="00B65836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noProof/>
        </w:rPr>
      </w:pPr>
    </w:p>
    <w:p w:rsidR="00BE1677" w:rsidRPr="00EC4713" w:rsidRDefault="00B65836" w:rsidP="00331A4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058A9E99" wp14:editId="03577E77">
            <wp:extent cx="5784111" cy="2052084"/>
            <wp:effectExtent l="0" t="0" r="7620" b="571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/>
                    <a:srcRect t="37808" r="2642" b="32438"/>
                    <a:stretch/>
                  </pic:blipFill>
                  <pic:spPr bwMode="auto">
                    <a:xfrm>
                      <a:off x="0" y="0"/>
                      <a:ext cx="5783459" cy="2051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C4713">
        <w:rPr>
          <w:sz w:val="28"/>
          <w:szCs w:val="28"/>
          <w:shd w:val="clear" w:color="auto" w:fill="FFFFFF"/>
        </w:rPr>
        <w:t xml:space="preserve">Так как у нас имеет место быть </w:t>
      </w:r>
      <w:proofErr w:type="spellStart"/>
      <w:r w:rsidR="00EC4713">
        <w:rPr>
          <w:sz w:val="28"/>
          <w:szCs w:val="28"/>
          <w:shd w:val="clear" w:color="auto" w:fill="FFFFFF"/>
        </w:rPr>
        <w:t>мультиколлениарность</w:t>
      </w:r>
      <w:proofErr w:type="spellEnd"/>
      <w:r w:rsidR="00EC4713">
        <w:rPr>
          <w:sz w:val="28"/>
          <w:szCs w:val="28"/>
          <w:shd w:val="clear" w:color="auto" w:fill="FFFFFF"/>
        </w:rPr>
        <w:t xml:space="preserve"> двух факторов (х3 и </w:t>
      </w:r>
      <w:r w:rsidR="00EC4713">
        <w:rPr>
          <w:sz w:val="28"/>
          <w:szCs w:val="28"/>
          <w:shd w:val="clear" w:color="auto" w:fill="FFFFFF"/>
        </w:rPr>
        <w:lastRenderedPageBreak/>
        <w:t>х5), то оставим только один из факторов. 0,92</w:t>
      </w:r>
      <w:r w:rsidR="00EC4713">
        <w:rPr>
          <w:sz w:val="28"/>
          <w:szCs w:val="28"/>
          <w:shd w:val="clear" w:color="auto" w:fill="FFFFFF"/>
          <w:lang w:val="en-US"/>
        </w:rPr>
        <w:t>&gt;</w:t>
      </w:r>
      <w:r w:rsidR="00EC4713">
        <w:rPr>
          <w:sz w:val="28"/>
          <w:szCs w:val="28"/>
          <w:shd w:val="clear" w:color="auto" w:fill="FFFFFF"/>
        </w:rPr>
        <w:t xml:space="preserve">0,64, </w:t>
      </w:r>
      <w:proofErr w:type="gramStart"/>
      <w:r w:rsidR="00EC4713">
        <w:rPr>
          <w:sz w:val="28"/>
          <w:szCs w:val="28"/>
          <w:shd w:val="clear" w:color="auto" w:fill="FFFFFF"/>
        </w:rPr>
        <w:t>следовательно</w:t>
      </w:r>
      <w:proofErr w:type="gramEnd"/>
      <w:r w:rsidR="00EC4713">
        <w:rPr>
          <w:sz w:val="28"/>
          <w:szCs w:val="28"/>
          <w:shd w:val="clear" w:color="auto" w:fill="FFFFFF"/>
        </w:rPr>
        <w:t xml:space="preserve"> оставляем фактор х3.</w:t>
      </w:r>
    </w:p>
    <w:p w:rsidR="00EC4713" w:rsidRPr="00EC4713" w:rsidRDefault="001C1481" w:rsidP="00EC4713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Б) с помощью инструмента Регрессия в</w:t>
      </w:r>
      <w:r w:rsidR="00AD3135">
        <w:rPr>
          <w:sz w:val="28"/>
          <w:szCs w:val="28"/>
          <w:shd w:val="clear" w:color="auto" w:fill="FFFFFF"/>
        </w:rPr>
        <w:t xml:space="preserve">ыводим первый итог. И считаем </w:t>
      </w:r>
      <w:proofErr w:type="gramStart"/>
      <w:r w:rsidR="00AD3135">
        <w:rPr>
          <w:sz w:val="28"/>
          <w:szCs w:val="28"/>
          <w:shd w:val="clear" w:color="auto" w:fill="FFFFFF"/>
          <w:lang w:val="en-US"/>
        </w:rPr>
        <w:t>F</w:t>
      </w:r>
      <w:proofErr w:type="spellStart"/>
      <w:proofErr w:type="gramEnd"/>
      <w:r w:rsidRPr="009578DE">
        <w:rPr>
          <w:sz w:val="28"/>
          <w:szCs w:val="28"/>
          <w:shd w:val="clear" w:color="auto" w:fill="FFFFFF"/>
        </w:rPr>
        <w:t>крит</w:t>
      </w:r>
      <w:proofErr w:type="spellEnd"/>
      <w:r w:rsidRPr="009578DE">
        <w:rPr>
          <w:sz w:val="28"/>
          <w:szCs w:val="28"/>
          <w:shd w:val="clear" w:color="auto" w:fill="FFFFFF"/>
        </w:rPr>
        <w:t xml:space="preserve">. И </w:t>
      </w:r>
      <w:r w:rsidRPr="009578DE">
        <w:rPr>
          <w:sz w:val="28"/>
          <w:szCs w:val="28"/>
          <w:shd w:val="clear" w:color="auto" w:fill="FFFFFF"/>
          <w:lang w:val="en-US"/>
        </w:rPr>
        <w:t>t</w:t>
      </w:r>
      <w:r w:rsidRPr="009578DE">
        <w:rPr>
          <w:sz w:val="28"/>
          <w:szCs w:val="28"/>
          <w:shd w:val="clear" w:color="auto" w:fill="FFFFFF"/>
        </w:rPr>
        <w:t xml:space="preserve"> </w:t>
      </w:r>
      <w:proofErr w:type="spellStart"/>
      <w:r w:rsidRPr="009578DE">
        <w:rPr>
          <w:sz w:val="28"/>
          <w:szCs w:val="28"/>
          <w:shd w:val="clear" w:color="auto" w:fill="FFFFFF"/>
        </w:rPr>
        <w:t>крит</w:t>
      </w:r>
      <w:proofErr w:type="spellEnd"/>
      <w:r w:rsidRPr="009578DE">
        <w:rPr>
          <w:sz w:val="28"/>
          <w:szCs w:val="28"/>
          <w:shd w:val="clear" w:color="auto" w:fill="FFFFFF"/>
        </w:rPr>
        <w:t xml:space="preserve">. Сравниваем показатели </w:t>
      </w:r>
      <w:r w:rsidRPr="009578DE">
        <w:rPr>
          <w:sz w:val="28"/>
          <w:szCs w:val="28"/>
          <w:shd w:val="clear" w:color="auto" w:fill="FFFFFF"/>
          <w:lang w:val="en-US"/>
        </w:rPr>
        <w:t xml:space="preserve">t </w:t>
      </w:r>
      <w:r w:rsidRPr="009578DE">
        <w:rPr>
          <w:sz w:val="28"/>
          <w:szCs w:val="28"/>
          <w:shd w:val="clear" w:color="auto" w:fill="FFFFFF"/>
        </w:rPr>
        <w:t xml:space="preserve">с </w:t>
      </w:r>
      <w:r w:rsidRPr="009578DE">
        <w:rPr>
          <w:sz w:val="28"/>
          <w:szCs w:val="28"/>
          <w:shd w:val="clear" w:color="auto" w:fill="FFFFFF"/>
          <w:lang w:val="en-US"/>
        </w:rPr>
        <w:t xml:space="preserve">t </w:t>
      </w:r>
      <w:proofErr w:type="spellStart"/>
      <w:r w:rsidRPr="009578DE">
        <w:rPr>
          <w:sz w:val="28"/>
          <w:szCs w:val="28"/>
          <w:shd w:val="clear" w:color="auto" w:fill="FFFFFF"/>
        </w:rPr>
        <w:t>крит</w:t>
      </w:r>
      <w:proofErr w:type="spellEnd"/>
      <w:r w:rsidRPr="009578DE">
        <w:rPr>
          <w:sz w:val="28"/>
          <w:szCs w:val="28"/>
          <w:shd w:val="clear" w:color="auto" w:fill="FFFFFF"/>
        </w:rPr>
        <w:t>.</w:t>
      </w:r>
    </w:p>
    <w:p w:rsidR="00EC4713" w:rsidRDefault="00EC4713" w:rsidP="009578DE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noProof/>
        </w:rPr>
      </w:pPr>
    </w:p>
    <w:p w:rsidR="008752E4" w:rsidRDefault="00EC4713" w:rsidP="009578DE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  <w:lang w:val="en-US"/>
        </w:rPr>
      </w:pPr>
      <w:r>
        <w:rPr>
          <w:noProof/>
        </w:rPr>
        <w:drawing>
          <wp:inline distT="0" distB="0" distL="0" distR="0" wp14:anchorId="6570FCD8" wp14:editId="43793186">
            <wp:extent cx="5941095" cy="2509284"/>
            <wp:effectExtent l="0" t="0" r="254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t="30202" b="17003"/>
                    <a:stretch/>
                  </pic:blipFill>
                  <pic:spPr bwMode="auto">
                    <a:xfrm>
                      <a:off x="0" y="0"/>
                      <a:ext cx="5940425" cy="2509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836" w:rsidRPr="00EC4713" w:rsidRDefault="00B65836" w:rsidP="00EC4713">
      <w:pPr>
        <w:pStyle w:val="ab"/>
        <w:shd w:val="clear" w:color="auto" w:fill="FFFFFF"/>
        <w:spacing w:before="0" w:beforeAutospacing="0" w:after="150" w:afterAutospacing="0" w:line="360" w:lineRule="auto"/>
        <w:contextualSpacing/>
        <w:rPr>
          <w:sz w:val="28"/>
          <w:szCs w:val="28"/>
          <w:shd w:val="clear" w:color="auto" w:fill="FFFFFF"/>
        </w:rPr>
      </w:pPr>
    </w:p>
    <w:p w:rsidR="008752E4" w:rsidRPr="009578DE" w:rsidRDefault="008752E4" w:rsidP="009578DE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Таким </w:t>
      </w:r>
      <w:r w:rsidR="002B5357">
        <w:rPr>
          <w:sz w:val="28"/>
          <w:szCs w:val="28"/>
          <w:shd w:val="clear" w:color="auto" w:fill="FFFFFF"/>
        </w:rPr>
        <w:t>образом, мы видим, что теперь на Прибыль влияют все факторы, указанные в этом анализе</w:t>
      </w:r>
    </w:p>
    <w:p w:rsidR="005D1D70" w:rsidRPr="009578DE" w:rsidRDefault="009578DE" w:rsidP="009578DE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  <w:r w:rsidRPr="009578DE">
        <w:rPr>
          <w:sz w:val="28"/>
          <w:szCs w:val="28"/>
          <w:shd w:val="clear" w:color="auto" w:fill="FFFFFF"/>
        </w:rPr>
        <w:t>2. Исходя из столбца коэффициенты, составляем линейное уравнение регрессии.</w:t>
      </w:r>
    </w:p>
    <w:p w:rsidR="009578DE" w:rsidRPr="009578DE" w:rsidRDefault="009578DE" w:rsidP="009578D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78DE">
        <w:rPr>
          <w:rFonts w:ascii="Times New Roman" w:eastAsia="Times New Roman" w:hAnsi="Times New Roman" w:cs="Times New Roman"/>
          <w:sz w:val="28"/>
          <w:szCs w:val="28"/>
          <w:lang w:eastAsia="ru-RU"/>
        </w:rPr>
        <w:t>Y=</w:t>
      </w:r>
      <w:r w:rsidR="00EC4713">
        <w:rPr>
          <w:rFonts w:ascii="Times New Roman" w:eastAsia="Times New Roman" w:hAnsi="Times New Roman" w:cs="Times New Roman"/>
          <w:sz w:val="28"/>
          <w:szCs w:val="28"/>
          <w:lang w:eastAsia="ru-RU"/>
        </w:rPr>
        <w:t>19191,59+0,07х</w:t>
      </w:r>
      <w:proofErr w:type="gramStart"/>
      <w:r w:rsidR="00EC471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="00EC4713">
        <w:rPr>
          <w:rFonts w:ascii="Times New Roman" w:eastAsia="Times New Roman" w:hAnsi="Times New Roman" w:cs="Times New Roman"/>
          <w:sz w:val="28"/>
          <w:szCs w:val="28"/>
          <w:lang w:eastAsia="ru-RU"/>
        </w:rPr>
        <w:t>+0,17х3+2,58х5</w:t>
      </w:r>
    </w:p>
    <w:p w:rsidR="009578DE" w:rsidRPr="00206D3A" w:rsidRDefault="009578DE" w:rsidP="009578DE">
      <w:pPr>
        <w:ind w:firstLine="708"/>
        <w:rPr>
          <w:rFonts w:ascii="Times New Roman" w:hAnsi="Times New Roman" w:cs="Times New Roman"/>
          <w:sz w:val="28"/>
        </w:rPr>
      </w:pPr>
      <w:r w:rsidRPr="009578DE">
        <w:rPr>
          <w:rFonts w:ascii="Times New Roman" w:hAnsi="Times New Roman" w:cs="Times New Roman"/>
          <w:sz w:val="28"/>
        </w:rPr>
        <w:t>Таким образом, уравнение показывает, что прибыль увеличивается на 0,</w:t>
      </w:r>
      <w:r w:rsidR="00EC4713">
        <w:rPr>
          <w:rFonts w:ascii="Times New Roman" w:hAnsi="Times New Roman" w:cs="Times New Roman"/>
          <w:sz w:val="28"/>
        </w:rPr>
        <w:t>07</w:t>
      </w:r>
      <w:r w:rsidRPr="009578DE">
        <w:rPr>
          <w:rFonts w:ascii="Times New Roman" w:hAnsi="Times New Roman" w:cs="Times New Roman"/>
          <w:sz w:val="28"/>
        </w:rPr>
        <w:t xml:space="preserve"> при увеличении </w:t>
      </w:r>
      <w:r w:rsidR="00EC4713">
        <w:rPr>
          <w:rFonts w:ascii="Times New Roman" w:hAnsi="Times New Roman" w:cs="Times New Roman"/>
          <w:sz w:val="28"/>
        </w:rPr>
        <w:t>долгосрочных обязательств, на 0,17 при увеличении оборотных активов и на 2,58 при увеличении запасов</w:t>
      </w:r>
    </w:p>
    <w:p w:rsidR="00206D3A" w:rsidRPr="009578DE" w:rsidRDefault="00206D3A" w:rsidP="00206D3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3. Дайте сравнительную оценку силы связи факторов с результатом с помощью коэффициентов эластичности, </w:t>
      </w:r>
      <w:r w:rsidRPr="009578DE">
        <w:rPr>
          <w:rFonts w:ascii="Times New Roman" w:eastAsia="SymbolMT" w:hAnsi="Times New Roman" w:cs="Times New Roman"/>
          <w:sz w:val="28"/>
          <w:szCs w:val="28"/>
        </w:rPr>
        <w:t>β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 xml:space="preserve">- и </w:t>
      </w:r>
      <w:proofErr w:type="gramStart"/>
      <w:r w:rsidRPr="009578DE">
        <w:rPr>
          <w:rFonts w:ascii="Times New Roman" w:eastAsia="SymbolMT" w:hAnsi="Times New Roman" w:cs="Times New Roman"/>
          <w:sz w:val="28"/>
          <w:szCs w:val="28"/>
        </w:rPr>
        <w:t>Δ</w:t>
      </w:r>
      <w:r w:rsidRPr="009578DE">
        <w:rPr>
          <w:rFonts w:ascii="Times New Roman" w:eastAsia="TimesNewRomanPSMT" w:hAnsi="Times New Roman" w:cs="Times New Roman"/>
          <w:sz w:val="28"/>
          <w:szCs w:val="28"/>
        </w:rPr>
        <w:t>-</w:t>
      </w:r>
      <w:proofErr w:type="gramEnd"/>
      <w:r w:rsidRPr="009578DE">
        <w:rPr>
          <w:rFonts w:ascii="Times New Roman" w:eastAsia="TimesNewRomanPSMT" w:hAnsi="Times New Roman" w:cs="Times New Roman"/>
          <w:sz w:val="28"/>
          <w:szCs w:val="28"/>
        </w:rPr>
        <w:t>коэффициентов.</w:t>
      </w:r>
    </w:p>
    <w:p w:rsidR="00B65836" w:rsidRDefault="00B65836" w:rsidP="009578DE">
      <w:pPr>
        <w:ind w:firstLine="708"/>
        <w:rPr>
          <w:noProof/>
          <w:lang w:eastAsia="ru-RU"/>
        </w:rPr>
      </w:pPr>
    </w:p>
    <w:p w:rsidR="00B65836" w:rsidRDefault="00B65836" w:rsidP="00B65836">
      <w:pPr>
        <w:rPr>
          <w:noProof/>
          <w:lang w:eastAsia="ru-RU"/>
        </w:rPr>
      </w:pPr>
    </w:p>
    <w:p w:rsidR="00EC4713" w:rsidRDefault="00EC4713" w:rsidP="00B65836">
      <w:pPr>
        <w:rPr>
          <w:noProof/>
          <w:lang w:eastAsia="ru-RU"/>
        </w:rPr>
      </w:pPr>
    </w:p>
    <w:p w:rsidR="002B5357" w:rsidRDefault="00EC4713" w:rsidP="00B65836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5377D21" wp14:editId="221740E3">
            <wp:extent cx="6313168" cy="1916264"/>
            <wp:effectExtent l="0" t="0" r="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/>
                    <a:srcRect t="50836" r="35654" b="24750"/>
                    <a:stretch/>
                  </pic:blipFill>
                  <pic:spPr bwMode="auto">
                    <a:xfrm>
                      <a:off x="0" y="0"/>
                      <a:ext cx="6309633" cy="1915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6D3A" w:rsidRDefault="00206D3A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Коэффициент эластичности: </w:t>
      </w:r>
    </w:p>
    <w:p w:rsidR="00EC4713" w:rsidRDefault="00EC4713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1) при увеличении долгосрочных обязательств, прибыль возрастет на 15,93</w:t>
      </w:r>
    </w:p>
    <w:p w:rsidR="00206D3A" w:rsidRDefault="00EC4713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2) </w:t>
      </w:r>
      <w:r w:rsidR="00206D3A">
        <w:rPr>
          <w:rFonts w:ascii="Times New Roman" w:hAnsi="Times New Roman" w:cs="Times New Roman"/>
          <w:sz w:val="28"/>
        </w:rPr>
        <w:t xml:space="preserve">при </w:t>
      </w:r>
      <w:r>
        <w:rPr>
          <w:rFonts w:ascii="Times New Roman" w:hAnsi="Times New Roman" w:cs="Times New Roman"/>
          <w:sz w:val="28"/>
        </w:rPr>
        <w:t xml:space="preserve">увеличении </w:t>
      </w:r>
      <w:r w:rsidR="002B5357">
        <w:rPr>
          <w:rFonts w:ascii="Times New Roman" w:hAnsi="Times New Roman" w:cs="Times New Roman"/>
          <w:sz w:val="28"/>
        </w:rPr>
        <w:t>оборотных активов</w:t>
      </w:r>
      <w:r w:rsidR="00206D3A">
        <w:rPr>
          <w:rFonts w:ascii="Times New Roman" w:hAnsi="Times New Roman" w:cs="Times New Roman"/>
          <w:sz w:val="28"/>
        </w:rPr>
        <w:t xml:space="preserve"> на 1 %, прибыль вырастет на</w:t>
      </w:r>
      <w:r>
        <w:rPr>
          <w:rFonts w:ascii="Times New Roman" w:hAnsi="Times New Roman" w:cs="Times New Roman"/>
          <w:sz w:val="28"/>
        </w:rPr>
        <w:t xml:space="preserve"> 61,13</w:t>
      </w:r>
      <w:r w:rsidR="00206D3A">
        <w:rPr>
          <w:rFonts w:ascii="Times New Roman" w:hAnsi="Times New Roman" w:cs="Times New Roman"/>
          <w:sz w:val="28"/>
        </w:rPr>
        <w:t>%;</w:t>
      </w:r>
    </w:p>
    <w:p w:rsidR="00206D3A" w:rsidRDefault="00EC4713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3) </w:t>
      </w:r>
      <w:r w:rsidR="00206D3A">
        <w:rPr>
          <w:rFonts w:ascii="Times New Roman" w:hAnsi="Times New Roman" w:cs="Times New Roman"/>
          <w:sz w:val="28"/>
        </w:rPr>
        <w:t xml:space="preserve">при увеличении </w:t>
      </w:r>
      <w:r>
        <w:rPr>
          <w:rFonts w:ascii="Times New Roman" w:hAnsi="Times New Roman" w:cs="Times New Roman"/>
          <w:sz w:val="28"/>
        </w:rPr>
        <w:t xml:space="preserve">запасов </w:t>
      </w:r>
      <w:r w:rsidR="00206D3A">
        <w:rPr>
          <w:rFonts w:ascii="Times New Roman" w:hAnsi="Times New Roman" w:cs="Times New Roman"/>
          <w:sz w:val="28"/>
        </w:rPr>
        <w:t xml:space="preserve">на 1% прибыль </w:t>
      </w:r>
      <w:r>
        <w:rPr>
          <w:rFonts w:ascii="Times New Roman" w:hAnsi="Times New Roman" w:cs="Times New Roman"/>
          <w:sz w:val="28"/>
        </w:rPr>
        <w:t>увеличится</w:t>
      </w:r>
      <w:r w:rsidR="00206D3A">
        <w:rPr>
          <w:rFonts w:ascii="Times New Roman" w:hAnsi="Times New Roman" w:cs="Times New Roman"/>
          <w:sz w:val="28"/>
        </w:rPr>
        <w:t xml:space="preserve"> на </w:t>
      </w:r>
      <w:r>
        <w:rPr>
          <w:rFonts w:ascii="Times New Roman" w:hAnsi="Times New Roman" w:cs="Times New Roman"/>
          <w:sz w:val="28"/>
        </w:rPr>
        <w:t>21,07</w:t>
      </w:r>
      <w:r w:rsidR="00206D3A">
        <w:rPr>
          <w:rFonts w:ascii="Times New Roman" w:hAnsi="Times New Roman" w:cs="Times New Roman"/>
          <w:sz w:val="28"/>
        </w:rPr>
        <w:t>%</w:t>
      </w:r>
    </w:p>
    <w:p w:rsidR="00206D3A" w:rsidRDefault="00206D3A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Коэффициент </w:t>
      </w:r>
      <w:proofErr w:type="spellStart"/>
      <w:r>
        <w:rPr>
          <w:rFonts w:ascii="Times New Roman" w:hAnsi="Times New Roman" w:cs="Times New Roman"/>
          <w:sz w:val="28"/>
        </w:rPr>
        <w:t>Бетта</w:t>
      </w:r>
      <w:proofErr w:type="spellEnd"/>
      <w:r>
        <w:rPr>
          <w:rFonts w:ascii="Times New Roman" w:hAnsi="Times New Roman" w:cs="Times New Roman"/>
          <w:sz w:val="28"/>
        </w:rPr>
        <w:t>:</w:t>
      </w:r>
    </w:p>
    <w:p w:rsidR="00206D3A" w:rsidRDefault="00206D3A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-если </w:t>
      </w:r>
      <w:r w:rsidR="00EC4713">
        <w:rPr>
          <w:rFonts w:ascii="Times New Roman" w:hAnsi="Times New Roman" w:cs="Times New Roman"/>
          <w:sz w:val="28"/>
        </w:rPr>
        <w:t xml:space="preserve">долгосрочные обязательства </w:t>
      </w:r>
      <w:r>
        <w:rPr>
          <w:rFonts w:ascii="Times New Roman" w:hAnsi="Times New Roman" w:cs="Times New Roman"/>
          <w:sz w:val="28"/>
        </w:rPr>
        <w:t xml:space="preserve">изменятся на величину своего среднеквадратичного отклонения, то прибыль увеличится на </w:t>
      </w:r>
      <w:r w:rsidR="00EC4713">
        <w:rPr>
          <w:rFonts w:ascii="Times New Roman" w:hAnsi="Times New Roman" w:cs="Times New Roman"/>
          <w:sz w:val="28"/>
        </w:rPr>
        <w:t>20,32</w:t>
      </w:r>
      <w:r>
        <w:rPr>
          <w:rFonts w:ascii="Times New Roman" w:hAnsi="Times New Roman" w:cs="Times New Roman"/>
          <w:sz w:val="28"/>
        </w:rPr>
        <w:t>% от своего среднеквадратичного отклонения;</w:t>
      </w:r>
    </w:p>
    <w:p w:rsidR="00EC4713" w:rsidRDefault="00EC4713" w:rsidP="00EC4713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-если </w:t>
      </w:r>
      <w:r>
        <w:rPr>
          <w:rFonts w:ascii="Times New Roman" w:hAnsi="Times New Roman" w:cs="Times New Roman"/>
          <w:sz w:val="28"/>
        </w:rPr>
        <w:t xml:space="preserve">оборотные активы </w:t>
      </w:r>
      <w:r>
        <w:rPr>
          <w:rFonts w:ascii="Times New Roman" w:hAnsi="Times New Roman" w:cs="Times New Roman"/>
          <w:sz w:val="28"/>
        </w:rPr>
        <w:t xml:space="preserve"> изменятся на величину своего среднеквадратичного отклонения, то прибыль увеличится на </w:t>
      </w:r>
      <w:r>
        <w:rPr>
          <w:rFonts w:ascii="Times New Roman" w:hAnsi="Times New Roman" w:cs="Times New Roman"/>
          <w:sz w:val="28"/>
        </w:rPr>
        <w:t>59,76</w:t>
      </w:r>
      <w:r>
        <w:rPr>
          <w:rFonts w:ascii="Times New Roman" w:hAnsi="Times New Roman" w:cs="Times New Roman"/>
          <w:sz w:val="28"/>
        </w:rPr>
        <w:t>% от своего среднеквадратичного отклонения;</w:t>
      </w:r>
    </w:p>
    <w:p w:rsidR="00EC4713" w:rsidRDefault="00EC4713" w:rsidP="00EC4713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-если </w:t>
      </w:r>
      <w:r>
        <w:rPr>
          <w:rFonts w:ascii="Times New Roman" w:hAnsi="Times New Roman" w:cs="Times New Roman"/>
          <w:sz w:val="28"/>
        </w:rPr>
        <w:t>запасы</w:t>
      </w:r>
      <w:r>
        <w:rPr>
          <w:rFonts w:ascii="Times New Roman" w:hAnsi="Times New Roman" w:cs="Times New Roman"/>
          <w:sz w:val="28"/>
        </w:rPr>
        <w:t xml:space="preserve"> изменятся на величину своего среднеквадратичного отклонения, то прибыль увеличится на </w:t>
      </w:r>
      <w:r>
        <w:rPr>
          <w:rFonts w:ascii="Times New Roman" w:hAnsi="Times New Roman" w:cs="Times New Roman"/>
          <w:sz w:val="28"/>
        </w:rPr>
        <w:t>7,83</w:t>
      </w:r>
      <w:r>
        <w:rPr>
          <w:rFonts w:ascii="Times New Roman" w:hAnsi="Times New Roman" w:cs="Times New Roman"/>
          <w:sz w:val="28"/>
        </w:rPr>
        <w:t>% от своего среднеквадратичного отклонения;</w:t>
      </w:r>
    </w:p>
    <w:p w:rsidR="00206D3A" w:rsidRDefault="00361C2B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Коэффициент Дельта:</w:t>
      </w:r>
    </w:p>
    <w:p w:rsidR="00361C2B" w:rsidRPr="00206D3A" w:rsidRDefault="00361C2B" w:rsidP="009578DE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Исходя из результатов данного коэффициента, мы видим, что </w:t>
      </w:r>
      <w:r w:rsidR="00EC4713">
        <w:rPr>
          <w:rFonts w:ascii="Times New Roman" w:hAnsi="Times New Roman" w:cs="Times New Roman"/>
          <w:sz w:val="28"/>
        </w:rPr>
        <w:t xml:space="preserve">наибольшее </w:t>
      </w:r>
      <w:r>
        <w:rPr>
          <w:rFonts w:ascii="Times New Roman" w:hAnsi="Times New Roman" w:cs="Times New Roman"/>
          <w:sz w:val="28"/>
        </w:rPr>
        <w:t>положительное вли</w:t>
      </w:r>
      <w:r w:rsidR="00AD65C6">
        <w:rPr>
          <w:rFonts w:ascii="Times New Roman" w:hAnsi="Times New Roman" w:cs="Times New Roman"/>
          <w:sz w:val="28"/>
        </w:rPr>
        <w:t xml:space="preserve">яние </w:t>
      </w:r>
      <w:r w:rsidR="00EC4713">
        <w:rPr>
          <w:rFonts w:ascii="Times New Roman" w:hAnsi="Times New Roman" w:cs="Times New Roman"/>
          <w:sz w:val="28"/>
        </w:rPr>
        <w:t>оказывают изменения оборотных активов.</w:t>
      </w:r>
      <w:bookmarkStart w:id="0" w:name="_GoBack"/>
      <w:bookmarkEnd w:id="0"/>
    </w:p>
    <w:p w:rsidR="009578DE" w:rsidRPr="009578DE" w:rsidRDefault="009578DE" w:rsidP="009578D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78DE" w:rsidRPr="009578DE" w:rsidRDefault="009578DE" w:rsidP="009578DE">
      <w:pPr>
        <w:pStyle w:val="ab"/>
        <w:shd w:val="clear" w:color="auto" w:fill="FFFFFF"/>
        <w:spacing w:before="0" w:beforeAutospacing="0" w:after="150" w:afterAutospacing="0" w:line="360" w:lineRule="auto"/>
        <w:ind w:firstLine="357"/>
        <w:contextualSpacing/>
        <w:rPr>
          <w:sz w:val="28"/>
          <w:szCs w:val="28"/>
          <w:shd w:val="clear" w:color="auto" w:fill="FFFFFF"/>
        </w:rPr>
      </w:pPr>
    </w:p>
    <w:sectPr w:rsidR="009578DE" w:rsidRPr="009578DE" w:rsidSect="008236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4F70" w:rsidRDefault="00EB4F70" w:rsidP="00280B38">
      <w:pPr>
        <w:spacing w:after="0" w:line="240" w:lineRule="auto"/>
      </w:pPr>
      <w:r>
        <w:separator/>
      </w:r>
    </w:p>
  </w:endnote>
  <w:endnote w:type="continuationSeparator" w:id="0">
    <w:p w:rsidR="00EB4F70" w:rsidRDefault="00EB4F70" w:rsidP="00280B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4F70" w:rsidRDefault="00EB4F70" w:rsidP="00280B38">
      <w:pPr>
        <w:spacing w:after="0" w:line="240" w:lineRule="auto"/>
      </w:pPr>
      <w:r>
        <w:separator/>
      </w:r>
    </w:p>
  </w:footnote>
  <w:footnote w:type="continuationSeparator" w:id="0">
    <w:p w:rsidR="00EB4F70" w:rsidRDefault="00EB4F70" w:rsidP="00280B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1004B"/>
    <w:multiLevelType w:val="hybridMultilevel"/>
    <w:tmpl w:val="B344E8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247AAF"/>
    <w:multiLevelType w:val="hybridMultilevel"/>
    <w:tmpl w:val="1EEA4AAE"/>
    <w:lvl w:ilvl="0" w:tplc="61EAB75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3430B0F"/>
    <w:multiLevelType w:val="multilevel"/>
    <w:tmpl w:val="E376AD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DC43FC0"/>
    <w:multiLevelType w:val="hybridMultilevel"/>
    <w:tmpl w:val="CFFA2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31C302A"/>
    <w:multiLevelType w:val="hybridMultilevel"/>
    <w:tmpl w:val="4AE80432"/>
    <w:lvl w:ilvl="0" w:tplc="453EB54A">
      <w:start w:val="1"/>
      <w:numFmt w:val="decimal"/>
      <w:lvlText w:val="%1."/>
      <w:lvlJc w:val="left"/>
      <w:pPr>
        <w:ind w:left="1002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>
    <w:nsid w:val="6F51441B"/>
    <w:multiLevelType w:val="hybridMultilevel"/>
    <w:tmpl w:val="156052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5059AE"/>
    <w:multiLevelType w:val="hybridMultilevel"/>
    <w:tmpl w:val="B0D09BEA"/>
    <w:lvl w:ilvl="0" w:tplc="50565CF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7D8818D8"/>
    <w:multiLevelType w:val="hybridMultilevel"/>
    <w:tmpl w:val="0B6C6EDE"/>
    <w:lvl w:ilvl="0" w:tplc="C460508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1"/>
  </w:num>
  <w:num w:numId="5">
    <w:abstractNumId w:val="2"/>
  </w:num>
  <w:num w:numId="6">
    <w:abstractNumId w:val="4"/>
  </w:num>
  <w:num w:numId="7">
    <w:abstractNumId w:val="0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3743"/>
    <w:rsid w:val="00015485"/>
    <w:rsid w:val="00071A8A"/>
    <w:rsid w:val="00076455"/>
    <w:rsid w:val="00112054"/>
    <w:rsid w:val="00145E53"/>
    <w:rsid w:val="00177C76"/>
    <w:rsid w:val="0018049B"/>
    <w:rsid w:val="00182204"/>
    <w:rsid w:val="001C1481"/>
    <w:rsid w:val="001C57DF"/>
    <w:rsid w:val="001F2BD6"/>
    <w:rsid w:val="00206D3A"/>
    <w:rsid w:val="00222B1B"/>
    <w:rsid w:val="00243692"/>
    <w:rsid w:val="00280B38"/>
    <w:rsid w:val="002B5357"/>
    <w:rsid w:val="002C6361"/>
    <w:rsid w:val="002D1CEC"/>
    <w:rsid w:val="00312E8B"/>
    <w:rsid w:val="003144B3"/>
    <w:rsid w:val="00331A43"/>
    <w:rsid w:val="0033424F"/>
    <w:rsid w:val="00361C2B"/>
    <w:rsid w:val="003B621D"/>
    <w:rsid w:val="003C4120"/>
    <w:rsid w:val="003E4779"/>
    <w:rsid w:val="003F5479"/>
    <w:rsid w:val="00456AB2"/>
    <w:rsid w:val="00464FF7"/>
    <w:rsid w:val="00475E55"/>
    <w:rsid w:val="0048084B"/>
    <w:rsid w:val="004A4056"/>
    <w:rsid w:val="004B6CD6"/>
    <w:rsid w:val="004B78B7"/>
    <w:rsid w:val="005101CD"/>
    <w:rsid w:val="0053033B"/>
    <w:rsid w:val="005A0953"/>
    <w:rsid w:val="005D1D70"/>
    <w:rsid w:val="005E044C"/>
    <w:rsid w:val="00620DC6"/>
    <w:rsid w:val="006E0F11"/>
    <w:rsid w:val="00771C3C"/>
    <w:rsid w:val="007A19D1"/>
    <w:rsid w:val="007C167F"/>
    <w:rsid w:val="00814032"/>
    <w:rsid w:val="0082365C"/>
    <w:rsid w:val="00835A75"/>
    <w:rsid w:val="008752E4"/>
    <w:rsid w:val="008A6BB3"/>
    <w:rsid w:val="008E6611"/>
    <w:rsid w:val="008E7D79"/>
    <w:rsid w:val="008F4F09"/>
    <w:rsid w:val="009029B4"/>
    <w:rsid w:val="009210EB"/>
    <w:rsid w:val="0093120D"/>
    <w:rsid w:val="00942A4A"/>
    <w:rsid w:val="009578DE"/>
    <w:rsid w:val="009721F0"/>
    <w:rsid w:val="00984EF0"/>
    <w:rsid w:val="00A04DBD"/>
    <w:rsid w:val="00A53743"/>
    <w:rsid w:val="00AA2883"/>
    <w:rsid w:val="00AD3135"/>
    <w:rsid w:val="00AD65C6"/>
    <w:rsid w:val="00B61BCF"/>
    <w:rsid w:val="00B64387"/>
    <w:rsid w:val="00B65836"/>
    <w:rsid w:val="00B9087D"/>
    <w:rsid w:val="00B94295"/>
    <w:rsid w:val="00BE1677"/>
    <w:rsid w:val="00C80C05"/>
    <w:rsid w:val="00C84FA0"/>
    <w:rsid w:val="00CF280B"/>
    <w:rsid w:val="00CF66E2"/>
    <w:rsid w:val="00D0726E"/>
    <w:rsid w:val="00D114AF"/>
    <w:rsid w:val="00D24DE6"/>
    <w:rsid w:val="00D312D6"/>
    <w:rsid w:val="00D31638"/>
    <w:rsid w:val="00D3276C"/>
    <w:rsid w:val="00D3296E"/>
    <w:rsid w:val="00D61EAC"/>
    <w:rsid w:val="00D711F1"/>
    <w:rsid w:val="00DB417F"/>
    <w:rsid w:val="00DC55B8"/>
    <w:rsid w:val="00DE3842"/>
    <w:rsid w:val="00DF2A46"/>
    <w:rsid w:val="00DF3EA8"/>
    <w:rsid w:val="00E146E2"/>
    <w:rsid w:val="00E83922"/>
    <w:rsid w:val="00E94994"/>
    <w:rsid w:val="00EB4F70"/>
    <w:rsid w:val="00EC1D0B"/>
    <w:rsid w:val="00EC4713"/>
    <w:rsid w:val="00EF4094"/>
    <w:rsid w:val="00F31C73"/>
    <w:rsid w:val="00F42857"/>
    <w:rsid w:val="00F511A2"/>
    <w:rsid w:val="00F62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39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82365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List Paragraph"/>
    <w:basedOn w:val="a"/>
    <w:uiPriority w:val="34"/>
    <w:qFormat/>
    <w:rsid w:val="00B64387"/>
    <w:pPr>
      <w:ind w:left="720"/>
      <w:contextualSpacing/>
    </w:pPr>
  </w:style>
  <w:style w:type="paragraph" w:styleId="a5">
    <w:name w:val="Title"/>
    <w:basedOn w:val="a"/>
    <w:link w:val="a6"/>
    <w:uiPriority w:val="10"/>
    <w:qFormat/>
    <w:rsid w:val="00B643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азвание Знак"/>
    <w:basedOn w:val="a0"/>
    <w:link w:val="a5"/>
    <w:uiPriority w:val="10"/>
    <w:rsid w:val="00B6438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64387"/>
  </w:style>
  <w:style w:type="character" w:customStyle="1" w:styleId="spelle">
    <w:name w:val="spelle"/>
    <w:basedOn w:val="a0"/>
    <w:rsid w:val="00B64387"/>
  </w:style>
  <w:style w:type="paragraph" w:styleId="a7">
    <w:name w:val="Balloon Text"/>
    <w:basedOn w:val="a"/>
    <w:link w:val="a8"/>
    <w:uiPriority w:val="99"/>
    <w:semiHidden/>
    <w:unhideWhenUsed/>
    <w:rsid w:val="00B64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64387"/>
    <w:rPr>
      <w:rFonts w:ascii="Tahoma" w:hAnsi="Tahoma" w:cs="Tahoma"/>
      <w:sz w:val="16"/>
      <w:szCs w:val="16"/>
    </w:rPr>
  </w:style>
  <w:style w:type="character" w:styleId="a9">
    <w:name w:val="Strong"/>
    <w:basedOn w:val="a0"/>
    <w:uiPriority w:val="22"/>
    <w:qFormat/>
    <w:rsid w:val="002C6361"/>
    <w:rPr>
      <w:b/>
      <w:bCs/>
    </w:rPr>
  </w:style>
  <w:style w:type="character" w:styleId="aa">
    <w:name w:val="Hyperlink"/>
    <w:basedOn w:val="a0"/>
    <w:uiPriority w:val="99"/>
    <w:semiHidden/>
    <w:unhideWhenUsed/>
    <w:rsid w:val="00CF280B"/>
    <w:rPr>
      <w:color w:val="0000FF"/>
      <w:u w:val="single"/>
    </w:rPr>
  </w:style>
  <w:style w:type="character" w:styleId="HTML">
    <w:name w:val="HTML Code"/>
    <w:basedOn w:val="a0"/>
    <w:uiPriority w:val="99"/>
    <w:semiHidden/>
    <w:unhideWhenUsed/>
    <w:rsid w:val="008E7D79"/>
    <w:rPr>
      <w:rFonts w:ascii="Courier New" w:eastAsia="Times New Roman" w:hAnsi="Courier New" w:cs="Courier New"/>
      <w:sz w:val="20"/>
      <w:szCs w:val="20"/>
    </w:rPr>
  </w:style>
  <w:style w:type="paragraph" w:styleId="ab">
    <w:name w:val="Normal (Web)"/>
    <w:aliases w:val="Обычный (Web)"/>
    <w:basedOn w:val="a"/>
    <w:uiPriority w:val="39"/>
    <w:unhideWhenUsed/>
    <w:qFormat/>
    <w:rsid w:val="008E7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8E7D79"/>
    <w:rPr>
      <w:i/>
      <w:iCs/>
    </w:rPr>
  </w:style>
  <w:style w:type="character" w:styleId="HTML0">
    <w:name w:val="HTML Variable"/>
    <w:basedOn w:val="a0"/>
    <w:uiPriority w:val="99"/>
    <w:semiHidden/>
    <w:unhideWhenUsed/>
    <w:rsid w:val="00456AB2"/>
    <w:rPr>
      <w:i/>
      <w:iCs/>
    </w:rPr>
  </w:style>
  <w:style w:type="character" w:styleId="ad">
    <w:name w:val="footnote reference"/>
    <w:semiHidden/>
    <w:unhideWhenUsed/>
    <w:rsid w:val="00280B38"/>
    <w:rPr>
      <w:vertAlign w:val="superscript"/>
    </w:rPr>
  </w:style>
  <w:style w:type="paragraph" w:customStyle="1" w:styleId="6">
    <w:name w:val="Основной текст с отступом+6"/>
    <w:basedOn w:val="a"/>
    <w:next w:val="a"/>
    <w:uiPriority w:val="99"/>
    <w:rsid w:val="009029B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3">
    <w:name w:val="Основной текст 3 Знак Знак"/>
    <w:rsid w:val="009029B4"/>
    <w:rPr>
      <w:rFonts w:ascii="Times New Roman" w:hAnsi="Times New Roman" w:cs="Times New Roman" w:hint="default"/>
      <w:sz w:val="24"/>
      <w:lang w:val="ru-RU" w:eastAsia="ru-RU" w:bidi="ar-SA"/>
    </w:rPr>
  </w:style>
  <w:style w:type="paragraph" w:customStyle="1" w:styleId="Default">
    <w:name w:val="Default"/>
    <w:rsid w:val="00071A8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39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82365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List Paragraph"/>
    <w:basedOn w:val="a"/>
    <w:uiPriority w:val="34"/>
    <w:qFormat/>
    <w:rsid w:val="00B64387"/>
    <w:pPr>
      <w:ind w:left="720"/>
      <w:contextualSpacing/>
    </w:pPr>
  </w:style>
  <w:style w:type="paragraph" w:styleId="a5">
    <w:name w:val="Title"/>
    <w:basedOn w:val="a"/>
    <w:link w:val="a6"/>
    <w:uiPriority w:val="10"/>
    <w:qFormat/>
    <w:rsid w:val="00B643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азвание Знак"/>
    <w:basedOn w:val="a0"/>
    <w:link w:val="a5"/>
    <w:uiPriority w:val="10"/>
    <w:rsid w:val="00B6438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64387"/>
  </w:style>
  <w:style w:type="character" w:customStyle="1" w:styleId="spelle">
    <w:name w:val="spelle"/>
    <w:basedOn w:val="a0"/>
    <w:rsid w:val="00B64387"/>
  </w:style>
  <w:style w:type="paragraph" w:styleId="a7">
    <w:name w:val="Balloon Text"/>
    <w:basedOn w:val="a"/>
    <w:link w:val="a8"/>
    <w:uiPriority w:val="99"/>
    <w:semiHidden/>
    <w:unhideWhenUsed/>
    <w:rsid w:val="00B64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64387"/>
    <w:rPr>
      <w:rFonts w:ascii="Tahoma" w:hAnsi="Tahoma" w:cs="Tahoma"/>
      <w:sz w:val="16"/>
      <w:szCs w:val="16"/>
    </w:rPr>
  </w:style>
  <w:style w:type="character" w:styleId="a9">
    <w:name w:val="Strong"/>
    <w:basedOn w:val="a0"/>
    <w:uiPriority w:val="22"/>
    <w:qFormat/>
    <w:rsid w:val="002C6361"/>
    <w:rPr>
      <w:b/>
      <w:bCs/>
    </w:rPr>
  </w:style>
  <w:style w:type="character" w:styleId="aa">
    <w:name w:val="Hyperlink"/>
    <w:basedOn w:val="a0"/>
    <w:uiPriority w:val="99"/>
    <w:semiHidden/>
    <w:unhideWhenUsed/>
    <w:rsid w:val="00CF280B"/>
    <w:rPr>
      <w:color w:val="0000FF"/>
      <w:u w:val="single"/>
    </w:rPr>
  </w:style>
  <w:style w:type="character" w:styleId="HTML">
    <w:name w:val="HTML Code"/>
    <w:basedOn w:val="a0"/>
    <w:uiPriority w:val="99"/>
    <w:semiHidden/>
    <w:unhideWhenUsed/>
    <w:rsid w:val="008E7D79"/>
    <w:rPr>
      <w:rFonts w:ascii="Courier New" w:eastAsia="Times New Roman" w:hAnsi="Courier New" w:cs="Courier New"/>
      <w:sz w:val="20"/>
      <w:szCs w:val="20"/>
    </w:rPr>
  </w:style>
  <w:style w:type="paragraph" w:styleId="ab">
    <w:name w:val="Normal (Web)"/>
    <w:aliases w:val="Обычный (Web)"/>
    <w:basedOn w:val="a"/>
    <w:uiPriority w:val="39"/>
    <w:unhideWhenUsed/>
    <w:qFormat/>
    <w:rsid w:val="008E7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8E7D79"/>
    <w:rPr>
      <w:i/>
      <w:iCs/>
    </w:rPr>
  </w:style>
  <w:style w:type="character" w:styleId="HTML0">
    <w:name w:val="HTML Variable"/>
    <w:basedOn w:val="a0"/>
    <w:uiPriority w:val="99"/>
    <w:semiHidden/>
    <w:unhideWhenUsed/>
    <w:rsid w:val="00456AB2"/>
    <w:rPr>
      <w:i/>
      <w:iCs/>
    </w:rPr>
  </w:style>
  <w:style w:type="character" w:styleId="ad">
    <w:name w:val="footnote reference"/>
    <w:semiHidden/>
    <w:unhideWhenUsed/>
    <w:rsid w:val="00280B38"/>
    <w:rPr>
      <w:vertAlign w:val="superscript"/>
    </w:rPr>
  </w:style>
  <w:style w:type="paragraph" w:customStyle="1" w:styleId="6">
    <w:name w:val="Основной текст с отступом+6"/>
    <w:basedOn w:val="a"/>
    <w:next w:val="a"/>
    <w:uiPriority w:val="99"/>
    <w:rsid w:val="009029B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3">
    <w:name w:val="Основной текст 3 Знак Знак"/>
    <w:rsid w:val="009029B4"/>
    <w:rPr>
      <w:rFonts w:ascii="Times New Roman" w:hAnsi="Times New Roman" w:cs="Times New Roman" w:hint="default"/>
      <w:sz w:val="24"/>
      <w:lang w:val="ru-RU" w:eastAsia="ru-RU" w:bidi="ar-SA"/>
    </w:rPr>
  </w:style>
  <w:style w:type="paragraph" w:customStyle="1" w:styleId="Default">
    <w:name w:val="Default"/>
    <w:rsid w:val="00071A8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5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6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0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0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0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6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9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0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0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5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9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06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0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1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7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4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image" Target="media/image16.wmf"/><Relationship Id="rId39" Type="http://schemas.openxmlformats.org/officeDocument/2006/relationships/image" Target="media/image26.png"/><Relationship Id="rId21" Type="http://schemas.openxmlformats.org/officeDocument/2006/relationships/image" Target="media/image12.png"/><Relationship Id="rId34" Type="http://schemas.openxmlformats.org/officeDocument/2006/relationships/oleObject" Target="embeddings/oleObject5.bin"/><Relationship Id="rId42" Type="http://schemas.openxmlformats.org/officeDocument/2006/relationships/image" Target="media/image29.png"/><Relationship Id="rId47" Type="http://schemas.openxmlformats.org/officeDocument/2006/relationships/image" Target="media/image33.gif"/><Relationship Id="rId50" Type="http://schemas.openxmlformats.org/officeDocument/2006/relationships/oleObject" Target="embeddings/oleObject6.bin"/><Relationship Id="rId55" Type="http://schemas.openxmlformats.org/officeDocument/2006/relationships/oleObject" Target="embeddings/oleObject9.bin"/><Relationship Id="rId63" Type="http://schemas.openxmlformats.org/officeDocument/2006/relationships/oleObject" Target="embeddings/oleObject12.bin"/><Relationship Id="rId68" Type="http://schemas.openxmlformats.org/officeDocument/2006/relationships/image" Target="media/image45.wmf"/><Relationship Id="rId76" Type="http://schemas.openxmlformats.org/officeDocument/2006/relationships/oleObject" Target="embeddings/oleObject17.bin"/><Relationship Id="rId84" Type="http://schemas.openxmlformats.org/officeDocument/2006/relationships/image" Target="media/image54.png"/><Relationship Id="rId89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47.w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1.png"/><Relationship Id="rId53" Type="http://schemas.openxmlformats.org/officeDocument/2006/relationships/oleObject" Target="embeddings/oleObject8.bin"/><Relationship Id="rId58" Type="http://schemas.openxmlformats.org/officeDocument/2006/relationships/image" Target="media/image39.wmf"/><Relationship Id="rId66" Type="http://schemas.openxmlformats.org/officeDocument/2006/relationships/image" Target="media/image44.wmf"/><Relationship Id="rId74" Type="http://schemas.openxmlformats.org/officeDocument/2006/relationships/oleObject" Target="embeddings/oleObject16.bin"/><Relationship Id="rId79" Type="http://schemas.openxmlformats.org/officeDocument/2006/relationships/oleObject" Target="embeddings/oleObject18.bin"/><Relationship Id="rId87" Type="http://schemas.openxmlformats.org/officeDocument/2006/relationships/image" Target="media/image56.png"/><Relationship Id="rId5" Type="http://schemas.openxmlformats.org/officeDocument/2006/relationships/settings" Target="settings.xml"/><Relationship Id="rId61" Type="http://schemas.openxmlformats.org/officeDocument/2006/relationships/image" Target="media/image41.png"/><Relationship Id="rId82" Type="http://schemas.openxmlformats.org/officeDocument/2006/relationships/image" Target="media/image53.wmf"/><Relationship Id="rId90" Type="http://schemas.openxmlformats.org/officeDocument/2006/relationships/theme" Target="theme/theme1.xml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image" Target="media/image13.wmf"/><Relationship Id="rId27" Type="http://schemas.openxmlformats.org/officeDocument/2006/relationships/oleObject" Target="embeddings/oleObject3.bin"/><Relationship Id="rId30" Type="http://schemas.openxmlformats.org/officeDocument/2006/relationships/image" Target="media/image19.wmf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4.png"/><Relationship Id="rId56" Type="http://schemas.openxmlformats.org/officeDocument/2006/relationships/image" Target="media/image38.wmf"/><Relationship Id="rId64" Type="http://schemas.openxmlformats.org/officeDocument/2006/relationships/image" Target="media/image43.png"/><Relationship Id="rId69" Type="http://schemas.openxmlformats.org/officeDocument/2006/relationships/oleObject" Target="embeddings/oleObject14.bin"/><Relationship Id="rId77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oleObject" Target="embeddings/oleObject7.bin"/><Relationship Id="rId72" Type="http://schemas.openxmlformats.org/officeDocument/2006/relationships/oleObject" Target="embeddings/oleObject15.bin"/><Relationship Id="rId80" Type="http://schemas.openxmlformats.org/officeDocument/2006/relationships/image" Target="media/image52.wmf"/><Relationship Id="rId85" Type="http://schemas.openxmlformats.org/officeDocument/2006/relationships/chart" Target="charts/chart3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image" Target="media/image15.png"/><Relationship Id="rId33" Type="http://schemas.openxmlformats.org/officeDocument/2006/relationships/image" Target="media/image21.wmf"/><Relationship Id="rId38" Type="http://schemas.openxmlformats.org/officeDocument/2006/relationships/image" Target="media/image25.png"/><Relationship Id="rId46" Type="http://schemas.openxmlformats.org/officeDocument/2006/relationships/image" Target="media/image32.gif"/><Relationship Id="rId59" Type="http://schemas.openxmlformats.org/officeDocument/2006/relationships/oleObject" Target="embeddings/oleObject11.bin"/><Relationship Id="rId67" Type="http://schemas.openxmlformats.org/officeDocument/2006/relationships/oleObject" Target="embeddings/oleObject13.bin"/><Relationship Id="rId20" Type="http://schemas.openxmlformats.org/officeDocument/2006/relationships/image" Target="media/image11.png"/><Relationship Id="rId41" Type="http://schemas.openxmlformats.org/officeDocument/2006/relationships/image" Target="media/image28.png"/><Relationship Id="rId54" Type="http://schemas.openxmlformats.org/officeDocument/2006/relationships/image" Target="media/image37.wmf"/><Relationship Id="rId62" Type="http://schemas.openxmlformats.org/officeDocument/2006/relationships/image" Target="media/image42.wmf"/><Relationship Id="rId70" Type="http://schemas.openxmlformats.org/officeDocument/2006/relationships/image" Target="media/image46.png"/><Relationship Id="rId75" Type="http://schemas.openxmlformats.org/officeDocument/2006/relationships/image" Target="media/image49.wmf"/><Relationship Id="rId83" Type="http://schemas.openxmlformats.org/officeDocument/2006/relationships/oleObject" Target="embeddings/oleObject20.bin"/><Relationship Id="rId88" Type="http://schemas.openxmlformats.org/officeDocument/2006/relationships/image" Target="media/image5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oleObject" Target="embeddings/oleObject2.bin"/><Relationship Id="rId28" Type="http://schemas.openxmlformats.org/officeDocument/2006/relationships/image" Target="media/image17.png"/><Relationship Id="rId36" Type="http://schemas.openxmlformats.org/officeDocument/2006/relationships/image" Target="media/image23.png"/><Relationship Id="rId49" Type="http://schemas.openxmlformats.org/officeDocument/2006/relationships/image" Target="media/image35.wmf"/><Relationship Id="rId57" Type="http://schemas.openxmlformats.org/officeDocument/2006/relationships/oleObject" Target="embeddings/oleObject10.bin"/><Relationship Id="rId10" Type="http://schemas.openxmlformats.org/officeDocument/2006/relationships/image" Target="media/image2.png"/><Relationship Id="rId31" Type="http://schemas.openxmlformats.org/officeDocument/2006/relationships/oleObject" Target="embeddings/oleObject4.bin"/><Relationship Id="rId44" Type="http://schemas.openxmlformats.org/officeDocument/2006/relationships/chart" Target="charts/chart1.xml"/><Relationship Id="rId52" Type="http://schemas.openxmlformats.org/officeDocument/2006/relationships/image" Target="media/image36.wmf"/><Relationship Id="rId60" Type="http://schemas.openxmlformats.org/officeDocument/2006/relationships/image" Target="media/image40.png"/><Relationship Id="rId65" Type="http://schemas.openxmlformats.org/officeDocument/2006/relationships/chart" Target="charts/chart2.xml"/><Relationship Id="rId73" Type="http://schemas.openxmlformats.org/officeDocument/2006/relationships/image" Target="media/image48.wmf"/><Relationship Id="rId78" Type="http://schemas.openxmlformats.org/officeDocument/2006/relationships/image" Target="media/image51.wmf"/><Relationship Id="rId81" Type="http://schemas.openxmlformats.org/officeDocument/2006/relationships/oleObject" Target="embeddings/oleObject19.bin"/><Relationship Id="rId86" Type="http://schemas.openxmlformats.org/officeDocument/2006/relationships/image" Target="media/image5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4;&#1083;&#1077;&#1089;&#1103;\Desktop\&#1053;&#1072;%20&#1079;&#1072;&#1082;&#1072;&#1079;\&#1044;&#1080;&#1083;&#1103;\&#1069;&#1082;&#1086;&#1085;&#1086;&#1084;&#1077;&#1090;&#1088;&#1080;&#1082;&#1072;%20&#1050;&#1056;1%2011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4;&#1083;&#1077;&#1089;&#1103;\Desktop\&#1053;&#1072;%20&#1079;&#1072;&#1082;&#1072;&#1079;\&#1044;&#1080;&#1083;&#1103;\&#1069;&#1082;&#1086;&#1085;&#1086;&#1084;&#1077;&#1090;&#1088;&#1080;&#1082;&#1072;%20&#1050;&#1056;1%2011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4;&#1083;&#1077;&#1089;&#1103;\Desktop\&#1053;&#1072;%20&#1079;&#1072;&#1082;&#1072;&#1079;\&#1044;&#1080;&#1083;&#1103;\&#1069;&#1082;&#1086;&#1085;&#1086;&#1084;&#1077;&#1090;&#1088;&#1080;&#1082;&#1072;%20&#1050;&#1056;1%2011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v>Фактические наблюдения</c:v>
          </c:tx>
          <c:spPr>
            <a:ln w="19050">
              <a:noFill/>
            </a:ln>
          </c:spPr>
          <c:trendline>
            <c:trendlineType val="linear"/>
            <c:dispRSqr val="1"/>
            <c:dispEq val="1"/>
            <c:trendlineLbl>
              <c:numFmt formatCode="General" sourceLinked="0"/>
            </c:trendlineLbl>
          </c:trendline>
          <c:xVal>
            <c:numRef>
              <c:f>'Парная регрессия'!$D$3:$D$52</c:f>
              <c:numCache>
                <c:formatCode>0.0</c:formatCode>
                <c:ptCount val="50"/>
                <c:pt idx="0">
                  <c:v>18903</c:v>
                </c:pt>
                <c:pt idx="1">
                  <c:v>13398</c:v>
                </c:pt>
                <c:pt idx="2">
                  <c:v>63269757</c:v>
                </c:pt>
                <c:pt idx="3">
                  <c:v>367880</c:v>
                </c:pt>
                <c:pt idx="4">
                  <c:v>3933712</c:v>
                </c:pt>
                <c:pt idx="5">
                  <c:v>5910831</c:v>
                </c:pt>
                <c:pt idx="6">
                  <c:v>5325806</c:v>
                </c:pt>
                <c:pt idx="7">
                  <c:v>705877</c:v>
                </c:pt>
                <c:pt idx="8">
                  <c:v>2964277</c:v>
                </c:pt>
                <c:pt idx="9">
                  <c:v>624661</c:v>
                </c:pt>
                <c:pt idx="10">
                  <c:v>46728</c:v>
                </c:pt>
                <c:pt idx="11">
                  <c:v>582581</c:v>
                </c:pt>
                <c:pt idx="12">
                  <c:v>3463511</c:v>
                </c:pt>
                <c:pt idx="13">
                  <c:v>5891049</c:v>
                </c:pt>
                <c:pt idx="14">
                  <c:v>299286</c:v>
                </c:pt>
                <c:pt idx="15">
                  <c:v>801276</c:v>
                </c:pt>
                <c:pt idx="16">
                  <c:v>257633</c:v>
                </c:pt>
                <c:pt idx="17">
                  <c:v>1566040</c:v>
                </c:pt>
                <c:pt idx="18">
                  <c:v>528912</c:v>
                </c:pt>
                <c:pt idx="19">
                  <c:v>167297</c:v>
                </c:pt>
                <c:pt idx="20">
                  <c:v>52042</c:v>
                </c:pt>
                <c:pt idx="21">
                  <c:v>188662</c:v>
                </c:pt>
                <c:pt idx="22">
                  <c:v>130350</c:v>
                </c:pt>
                <c:pt idx="23">
                  <c:v>585017</c:v>
                </c:pt>
                <c:pt idx="24">
                  <c:v>344398</c:v>
                </c:pt>
                <c:pt idx="25">
                  <c:v>36641</c:v>
                </c:pt>
                <c:pt idx="26">
                  <c:v>215106</c:v>
                </c:pt>
                <c:pt idx="27">
                  <c:v>998875</c:v>
                </c:pt>
                <c:pt idx="28">
                  <c:v>1702</c:v>
                </c:pt>
                <c:pt idx="29">
                  <c:v>807686</c:v>
                </c:pt>
                <c:pt idx="30">
                  <c:v>1567998</c:v>
                </c:pt>
                <c:pt idx="31">
                  <c:v>128256</c:v>
                </c:pt>
                <c:pt idx="32">
                  <c:v>7720298</c:v>
                </c:pt>
                <c:pt idx="33">
                  <c:v>14412</c:v>
                </c:pt>
                <c:pt idx="34">
                  <c:v>921832</c:v>
                </c:pt>
                <c:pt idx="35">
                  <c:v>233340</c:v>
                </c:pt>
                <c:pt idx="36">
                  <c:v>361672</c:v>
                </c:pt>
                <c:pt idx="37">
                  <c:v>458233</c:v>
                </c:pt>
                <c:pt idx="38">
                  <c:v>619452</c:v>
                </c:pt>
                <c:pt idx="39">
                  <c:v>119434</c:v>
                </c:pt>
                <c:pt idx="40">
                  <c:v>257140</c:v>
                </c:pt>
                <c:pt idx="41">
                  <c:v>4215454</c:v>
                </c:pt>
                <c:pt idx="42">
                  <c:v>324968</c:v>
                </c:pt>
                <c:pt idx="43">
                  <c:v>81960</c:v>
                </c:pt>
                <c:pt idx="44">
                  <c:v>35232071</c:v>
                </c:pt>
                <c:pt idx="45">
                  <c:v>76430</c:v>
                </c:pt>
                <c:pt idx="46">
                  <c:v>21132</c:v>
                </c:pt>
                <c:pt idx="47">
                  <c:v>79930</c:v>
                </c:pt>
                <c:pt idx="48">
                  <c:v>1553508</c:v>
                </c:pt>
                <c:pt idx="49">
                  <c:v>26312477</c:v>
                </c:pt>
              </c:numCache>
            </c:numRef>
          </c:xVal>
          <c:yVal>
            <c:numRef>
              <c:f>'Парная регрессия'!$C$3:$C$52</c:f>
              <c:numCache>
                <c:formatCode>0.0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yVal>
          <c:smooth val="0"/>
        </c:ser>
        <c:ser>
          <c:idx val="1"/>
          <c:order val="1"/>
          <c:tx>
            <c:v>Модель</c:v>
          </c:tx>
          <c:spPr>
            <a:ln w="19050">
              <a:noFill/>
            </a:ln>
          </c:spPr>
          <c:xVal>
            <c:numRef>
              <c:f>'Парная регрессия'!$D$3:$D$52</c:f>
              <c:numCache>
                <c:formatCode>0.0</c:formatCode>
                <c:ptCount val="50"/>
                <c:pt idx="0">
                  <c:v>18903</c:v>
                </c:pt>
                <c:pt idx="1">
                  <c:v>13398</c:v>
                </c:pt>
                <c:pt idx="2">
                  <c:v>63269757</c:v>
                </c:pt>
                <c:pt idx="3">
                  <c:v>367880</c:v>
                </c:pt>
                <c:pt idx="4">
                  <c:v>3933712</c:v>
                </c:pt>
                <c:pt idx="5">
                  <c:v>5910831</c:v>
                </c:pt>
                <c:pt idx="6">
                  <c:v>5325806</c:v>
                </c:pt>
                <c:pt idx="7">
                  <c:v>705877</c:v>
                </c:pt>
                <c:pt idx="8">
                  <c:v>2964277</c:v>
                </c:pt>
                <c:pt idx="9">
                  <c:v>624661</c:v>
                </c:pt>
                <c:pt idx="10">
                  <c:v>46728</c:v>
                </c:pt>
                <c:pt idx="11">
                  <c:v>582581</c:v>
                </c:pt>
                <c:pt idx="12">
                  <c:v>3463511</c:v>
                </c:pt>
                <c:pt idx="13">
                  <c:v>5891049</c:v>
                </c:pt>
                <c:pt idx="14">
                  <c:v>299286</c:v>
                </c:pt>
                <c:pt idx="15">
                  <c:v>801276</c:v>
                </c:pt>
                <c:pt idx="16">
                  <c:v>257633</c:v>
                </c:pt>
                <c:pt idx="17">
                  <c:v>1566040</c:v>
                </c:pt>
                <c:pt idx="18">
                  <c:v>528912</c:v>
                </c:pt>
                <c:pt idx="19">
                  <c:v>167297</c:v>
                </c:pt>
                <c:pt idx="20">
                  <c:v>52042</c:v>
                </c:pt>
                <c:pt idx="21">
                  <c:v>188662</c:v>
                </c:pt>
                <c:pt idx="22">
                  <c:v>130350</c:v>
                </c:pt>
                <c:pt idx="23">
                  <c:v>585017</c:v>
                </c:pt>
                <c:pt idx="24">
                  <c:v>344398</c:v>
                </c:pt>
                <c:pt idx="25">
                  <c:v>36641</c:v>
                </c:pt>
                <c:pt idx="26">
                  <c:v>215106</c:v>
                </c:pt>
                <c:pt idx="27">
                  <c:v>998875</c:v>
                </c:pt>
                <c:pt idx="28">
                  <c:v>1702</c:v>
                </c:pt>
                <c:pt idx="29">
                  <c:v>807686</c:v>
                </c:pt>
                <c:pt idx="30">
                  <c:v>1567998</c:v>
                </c:pt>
                <c:pt idx="31">
                  <c:v>128256</c:v>
                </c:pt>
                <c:pt idx="32">
                  <c:v>7720298</c:v>
                </c:pt>
                <c:pt idx="33">
                  <c:v>14412</c:v>
                </c:pt>
                <c:pt idx="34">
                  <c:v>921832</c:v>
                </c:pt>
                <c:pt idx="35">
                  <c:v>233340</c:v>
                </c:pt>
                <c:pt idx="36">
                  <c:v>361672</c:v>
                </c:pt>
                <c:pt idx="37">
                  <c:v>458233</c:v>
                </c:pt>
                <c:pt idx="38">
                  <c:v>619452</c:v>
                </c:pt>
                <c:pt idx="39">
                  <c:v>119434</c:v>
                </c:pt>
                <c:pt idx="40">
                  <c:v>257140</c:v>
                </c:pt>
                <c:pt idx="41">
                  <c:v>4215454</c:v>
                </c:pt>
                <c:pt idx="42">
                  <c:v>324968</c:v>
                </c:pt>
                <c:pt idx="43">
                  <c:v>81960</c:v>
                </c:pt>
                <c:pt idx="44">
                  <c:v>35232071</c:v>
                </c:pt>
                <c:pt idx="45">
                  <c:v>76430</c:v>
                </c:pt>
                <c:pt idx="46">
                  <c:v>21132</c:v>
                </c:pt>
                <c:pt idx="47">
                  <c:v>79930</c:v>
                </c:pt>
                <c:pt idx="48">
                  <c:v>1553508</c:v>
                </c:pt>
                <c:pt idx="49">
                  <c:v>26312477</c:v>
                </c:pt>
              </c:numCache>
            </c:numRef>
          </c:xVal>
          <c:yVal>
            <c:numRef>
              <c:f>'Парная регрессия'!$J$3:$J$52</c:f>
              <c:numCache>
                <c:formatCode>0.0</c:formatCode>
                <c:ptCount val="50"/>
                <c:pt idx="0">
                  <c:v>70682.809235944485</c:v>
                </c:pt>
                <c:pt idx="1">
                  <c:v>69213.429941235256</c:v>
                </c:pt>
                <c:pt idx="2">
                  <c:v>16953424.9055622</c:v>
                </c:pt>
                <c:pt idx="3">
                  <c:v>163830.77983171935</c:v>
                </c:pt>
                <c:pt idx="4">
                  <c:v>1115612.7433578917</c:v>
                </c:pt>
                <c:pt idx="5">
                  <c:v>1643339.8499475745</c:v>
                </c:pt>
                <c:pt idx="6">
                  <c:v>1487186.6034648747</c:v>
                </c:pt>
                <c:pt idx="7">
                  <c:v>254047.99935466817</c:v>
                </c:pt>
                <c:pt idx="8">
                  <c:v>856853.84843210864</c:v>
                </c:pt>
                <c:pt idx="9">
                  <c:v>232370.05043566649</c:v>
                </c:pt>
                <c:pt idx="10">
                  <c:v>78109.780875414814</c:v>
                </c:pt>
                <c:pt idx="11">
                  <c:v>221138.17382869753</c:v>
                </c:pt>
                <c:pt idx="12">
                  <c:v>990107.99971546268</c:v>
                </c:pt>
                <c:pt idx="13">
                  <c:v>1638059.6935065323</c:v>
                </c:pt>
                <c:pt idx="14">
                  <c:v>145521.86006036884</c:v>
                </c:pt>
                <c:pt idx="15">
                  <c:v>279511.63520134671</c:v>
                </c:pt>
                <c:pt idx="16">
                  <c:v>134403.957106232</c:v>
                </c:pt>
                <c:pt idx="17">
                  <c:v>483640.31584421761</c:v>
                </c:pt>
                <c:pt idx="18">
                  <c:v>206812.99356207642</c:v>
                </c:pt>
                <c:pt idx="19">
                  <c:v>110291.7231431344</c:v>
                </c:pt>
                <c:pt idx="20">
                  <c:v>79528.17898115229</c:v>
                </c:pt>
                <c:pt idx="21">
                  <c:v>115994.40954303677</c:v>
                </c:pt>
                <c:pt idx="22">
                  <c:v>100429.93262512865</c:v>
                </c:pt>
                <c:pt idx="23">
                  <c:v>221788.38417600209</c:v>
                </c:pt>
                <c:pt idx="24">
                  <c:v>157563.0296776118</c:v>
                </c:pt>
                <c:pt idx="25">
                  <c:v>75417.386879823171</c:v>
                </c:pt>
                <c:pt idx="26">
                  <c:v>123052.76850203599</c:v>
                </c:pt>
                <c:pt idx="27">
                  <c:v>332254.21090620547</c:v>
                </c:pt>
                <c:pt idx="28">
                  <c:v>66091.566139070128</c:v>
                </c:pt>
                <c:pt idx="29">
                  <c:v>281222.57457992726</c:v>
                </c:pt>
                <c:pt idx="30">
                  <c:v>484162.93976048293</c:v>
                </c:pt>
                <c:pt idx="31">
                  <c:v>99871.007966977661</c:v>
                </c:pt>
                <c:pt idx="32">
                  <c:v>2126317.7508121729</c:v>
                </c:pt>
                <c:pt idx="33">
                  <c:v>69484.084002059084</c:v>
                </c:pt>
                <c:pt idx="34">
                  <c:v>311690.10754520958</c:v>
                </c:pt>
                <c:pt idx="35">
                  <c:v>127919.73708690937</c:v>
                </c:pt>
                <c:pt idx="36">
                  <c:v>162173.75773152773</c:v>
                </c:pt>
                <c:pt idx="37">
                  <c:v>187947.55138755267</c:v>
                </c:pt>
                <c:pt idx="38">
                  <c:v>230979.67863800249</c:v>
                </c:pt>
                <c:pt idx="39">
                  <c:v>97516.264254366455</c:v>
                </c:pt>
                <c:pt idx="40">
                  <c:v>134272.36691689657</c:v>
                </c:pt>
                <c:pt idx="41">
                  <c:v>1190814.5346839528</c:v>
                </c:pt>
                <c:pt idx="42">
                  <c:v>152376.82809792057</c:v>
                </c:pt>
                <c:pt idx="43">
                  <c:v>87513.808361553834</c:v>
                </c:pt>
                <c:pt idx="44">
                  <c:v>9469683.7102926895</c:v>
                </c:pt>
                <c:pt idx="45">
                  <c:v>86037.75613635093</c:v>
                </c:pt>
                <c:pt idx="46">
                  <c:v>71277.767718761359</c:v>
                </c:pt>
                <c:pt idx="47">
                  <c:v>86971.966405466694</c:v>
                </c:pt>
                <c:pt idx="48">
                  <c:v>480295.30924634368</c:v>
                </c:pt>
                <c:pt idx="49">
                  <c:v>7088890.4785374459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144704"/>
        <c:axId val="106255104"/>
      </c:scatterChart>
      <c:valAx>
        <c:axId val="67144704"/>
        <c:scaling>
          <c:orientation val="minMax"/>
          <c:max val="63269800"/>
        </c:scaling>
        <c:delete val="0"/>
        <c:axPos val="b"/>
        <c:numFmt formatCode="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255104"/>
        <c:crosses val="autoZero"/>
        <c:crossBetween val="midCat"/>
      </c:valAx>
      <c:valAx>
        <c:axId val="106255104"/>
        <c:scaling>
          <c:orientation val="minMax"/>
          <c:max val="20000000"/>
        </c:scaling>
        <c:delete val="0"/>
        <c:axPos val="l"/>
        <c:numFmt formatCode="0.0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67144704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v>Фактические наблюдения</c:v>
          </c:tx>
          <c:spPr>
            <a:ln w="19050">
              <a:noFill/>
            </a:ln>
          </c:spPr>
          <c:trendline>
            <c:trendlineType val="linear"/>
            <c:dispRSqr val="1"/>
            <c:dispEq val="1"/>
            <c:trendlineLbl>
              <c:numFmt formatCode="General" sourceLinked="0"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trendlineLbl>
          </c:trendline>
          <c:xVal>
            <c:numRef>
              <c:f>Прогнозирование!$D$3:$D$52</c:f>
              <c:numCache>
                <c:formatCode>0.0</c:formatCode>
                <c:ptCount val="50"/>
                <c:pt idx="0">
                  <c:v>18903</c:v>
                </c:pt>
                <c:pt idx="1">
                  <c:v>13398</c:v>
                </c:pt>
                <c:pt idx="2">
                  <c:v>63269757</c:v>
                </c:pt>
                <c:pt idx="3">
                  <c:v>367880</c:v>
                </c:pt>
                <c:pt idx="4">
                  <c:v>3933712</c:v>
                </c:pt>
                <c:pt idx="5">
                  <c:v>5910831</c:v>
                </c:pt>
                <c:pt idx="6">
                  <c:v>5325806</c:v>
                </c:pt>
                <c:pt idx="7">
                  <c:v>705877</c:v>
                </c:pt>
                <c:pt idx="8">
                  <c:v>2964277</c:v>
                </c:pt>
                <c:pt idx="9">
                  <c:v>624661</c:v>
                </c:pt>
                <c:pt idx="10">
                  <c:v>46728</c:v>
                </c:pt>
                <c:pt idx="11">
                  <c:v>582581</c:v>
                </c:pt>
                <c:pt idx="12">
                  <c:v>3463511</c:v>
                </c:pt>
                <c:pt idx="13">
                  <c:v>5891049</c:v>
                </c:pt>
                <c:pt idx="14">
                  <c:v>299286</c:v>
                </c:pt>
                <c:pt idx="15">
                  <c:v>801276</c:v>
                </c:pt>
                <c:pt idx="16">
                  <c:v>257633</c:v>
                </c:pt>
                <c:pt idx="17">
                  <c:v>1566040</c:v>
                </c:pt>
                <c:pt idx="18">
                  <c:v>528912</c:v>
                </c:pt>
                <c:pt idx="19">
                  <c:v>167297</c:v>
                </c:pt>
                <c:pt idx="20">
                  <c:v>52042</c:v>
                </c:pt>
                <c:pt idx="21">
                  <c:v>188662</c:v>
                </c:pt>
                <c:pt idx="22">
                  <c:v>130350</c:v>
                </c:pt>
                <c:pt idx="23">
                  <c:v>585017</c:v>
                </c:pt>
                <c:pt idx="24">
                  <c:v>344398</c:v>
                </c:pt>
                <c:pt idx="25">
                  <c:v>36641</c:v>
                </c:pt>
                <c:pt idx="26">
                  <c:v>215106</c:v>
                </c:pt>
                <c:pt idx="27">
                  <c:v>998875</c:v>
                </c:pt>
                <c:pt idx="28">
                  <c:v>1702</c:v>
                </c:pt>
                <c:pt idx="29">
                  <c:v>807686</c:v>
                </c:pt>
                <c:pt idx="30">
                  <c:v>1567998</c:v>
                </c:pt>
                <c:pt idx="31">
                  <c:v>128256</c:v>
                </c:pt>
                <c:pt idx="32">
                  <c:v>7720298</c:v>
                </c:pt>
                <c:pt idx="33">
                  <c:v>14412</c:v>
                </c:pt>
                <c:pt idx="34">
                  <c:v>921832</c:v>
                </c:pt>
                <c:pt idx="35">
                  <c:v>233340</c:v>
                </c:pt>
                <c:pt idx="36">
                  <c:v>361672</c:v>
                </c:pt>
                <c:pt idx="37">
                  <c:v>458233</c:v>
                </c:pt>
                <c:pt idx="38">
                  <c:v>619452</c:v>
                </c:pt>
                <c:pt idx="39">
                  <c:v>119434</c:v>
                </c:pt>
                <c:pt idx="40">
                  <c:v>257140</c:v>
                </c:pt>
                <c:pt idx="41">
                  <c:v>4215454</c:v>
                </c:pt>
                <c:pt idx="42">
                  <c:v>324968</c:v>
                </c:pt>
                <c:pt idx="43">
                  <c:v>81960</c:v>
                </c:pt>
                <c:pt idx="44">
                  <c:v>35232071</c:v>
                </c:pt>
                <c:pt idx="45">
                  <c:v>76430</c:v>
                </c:pt>
                <c:pt idx="46">
                  <c:v>21132</c:v>
                </c:pt>
                <c:pt idx="47">
                  <c:v>79930</c:v>
                </c:pt>
                <c:pt idx="48">
                  <c:v>1553508</c:v>
                </c:pt>
                <c:pt idx="49">
                  <c:v>26312477</c:v>
                </c:pt>
              </c:numCache>
            </c:numRef>
          </c:xVal>
          <c:yVal>
            <c:numRef>
              <c:f>Прогнозирование!$C$3:$C$52</c:f>
              <c:numCache>
                <c:formatCode>0.0</c:formatCode>
                <c:ptCount val="50"/>
                <c:pt idx="0">
                  <c:v>13612</c:v>
                </c:pt>
                <c:pt idx="1">
                  <c:v>964</c:v>
                </c:pt>
                <c:pt idx="2">
                  <c:v>19513178</c:v>
                </c:pt>
                <c:pt idx="3">
                  <c:v>28973</c:v>
                </c:pt>
                <c:pt idx="4">
                  <c:v>-780599</c:v>
                </c:pt>
                <c:pt idx="5">
                  <c:v>2598165</c:v>
                </c:pt>
                <c:pt idx="6">
                  <c:v>628091</c:v>
                </c:pt>
                <c:pt idx="7">
                  <c:v>29204</c:v>
                </c:pt>
                <c:pt idx="8">
                  <c:v>1945560</c:v>
                </c:pt>
                <c:pt idx="9">
                  <c:v>366170</c:v>
                </c:pt>
                <c:pt idx="10">
                  <c:v>-20493</c:v>
                </c:pt>
                <c:pt idx="11">
                  <c:v>381558</c:v>
                </c:pt>
                <c:pt idx="12">
                  <c:v>1225908</c:v>
                </c:pt>
                <c:pt idx="13">
                  <c:v>3293989</c:v>
                </c:pt>
                <c:pt idx="14">
                  <c:v>416616</c:v>
                </c:pt>
                <c:pt idx="15">
                  <c:v>-564258</c:v>
                </c:pt>
                <c:pt idx="16">
                  <c:v>221194</c:v>
                </c:pt>
                <c:pt idx="17">
                  <c:v>701035</c:v>
                </c:pt>
                <c:pt idx="18">
                  <c:v>62200</c:v>
                </c:pt>
                <c:pt idx="19">
                  <c:v>123440</c:v>
                </c:pt>
                <c:pt idx="20">
                  <c:v>55528</c:v>
                </c:pt>
                <c:pt idx="21">
                  <c:v>422070</c:v>
                </c:pt>
                <c:pt idx="22">
                  <c:v>-468</c:v>
                </c:pt>
                <c:pt idx="23">
                  <c:v>225452</c:v>
                </c:pt>
                <c:pt idx="24">
                  <c:v>-61237</c:v>
                </c:pt>
                <c:pt idx="25">
                  <c:v>-540</c:v>
                </c:pt>
                <c:pt idx="26">
                  <c:v>40588</c:v>
                </c:pt>
                <c:pt idx="27">
                  <c:v>53182</c:v>
                </c:pt>
                <c:pt idx="28">
                  <c:v>-210</c:v>
                </c:pt>
                <c:pt idx="29">
                  <c:v>63058</c:v>
                </c:pt>
                <c:pt idx="30">
                  <c:v>1197196</c:v>
                </c:pt>
                <c:pt idx="31">
                  <c:v>221177</c:v>
                </c:pt>
                <c:pt idx="32">
                  <c:v>1548768</c:v>
                </c:pt>
                <c:pt idx="33">
                  <c:v>-33030</c:v>
                </c:pt>
                <c:pt idx="34">
                  <c:v>-34929</c:v>
                </c:pt>
                <c:pt idx="35">
                  <c:v>115847</c:v>
                </c:pt>
                <c:pt idx="36">
                  <c:v>35198</c:v>
                </c:pt>
                <c:pt idx="37">
                  <c:v>788567</c:v>
                </c:pt>
                <c:pt idx="38">
                  <c:v>309053</c:v>
                </c:pt>
                <c:pt idx="39">
                  <c:v>8552</c:v>
                </c:pt>
                <c:pt idx="40">
                  <c:v>173079</c:v>
                </c:pt>
                <c:pt idx="41">
                  <c:v>1227017</c:v>
                </c:pt>
                <c:pt idx="42">
                  <c:v>701728</c:v>
                </c:pt>
                <c:pt idx="43">
                  <c:v>17927</c:v>
                </c:pt>
                <c:pt idx="44">
                  <c:v>2557698</c:v>
                </c:pt>
                <c:pt idx="45">
                  <c:v>0</c:v>
                </c:pt>
                <c:pt idx="46">
                  <c:v>5406</c:v>
                </c:pt>
                <c:pt idx="47">
                  <c:v>40997</c:v>
                </c:pt>
                <c:pt idx="48">
                  <c:v>1580624</c:v>
                </c:pt>
                <c:pt idx="49">
                  <c:v>9990896</c:v>
                </c:pt>
              </c:numCache>
            </c:numRef>
          </c:yVal>
          <c:smooth val="0"/>
        </c:ser>
        <c:ser>
          <c:idx val="1"/>
          <c:order val="1"/>
          <c:tx>
            <c:v>Модель</c:v>
          </c:tx>
          <c:spPr>
            <a:ln w="19050">
              <a:noFill/>
            </a:ln>
          </c:spPr>
          <c:xVal>
            <c:numRef>
              <c:f>Прогнозирование!$D$3:$D$52</c:f>
              <c:numCache>
                <c:formatCode>0.0</c:formatCode>
                <c:ptCount val="50"/>
                <c:pt idx="0">
                  <c:v>18903</c:v>
                </c:pt>
                <c:pt idx="1">
                  <c:v>13398</c:v>
                </c:pt>
                <c:pt idx="2">
                  <c:v>63269757</c:v>
                </c:pt>
                <c:pt idx="3">
                  <c:v>367880</c:v>
                </c:pt>
                <c:pt idx="4">
                  <c:v>3933712</c:v>
                </c:pt>
                <c:pt idx="5">
                  <c:v>5910831</c:v>
                </c:pt>
                <c:pt idx="6">
                  <c:v>5325806</c:v>
                </c:pt>
                <c:pt idx="7">
                  <c:v>705877</c:v>
                </c:pt>
                <c:pt idx="8">
                  <c:v>2964277</c:v>
                </c:pt>
                <c:pt idx="9">
                  <c:v>624661</c:v>
                </c:pt>
                <c:pt idx="10">
                  <c:v>46728</c:v>
                </c:pt>
                <c:pt idx="11">
                  <c:v>582581</c:v>
                </c:pt>
                <c:pt idx="12">
                  <c:v>3463511</c:v>
                </c:pt>
                <c:pt idx="13">
                  <c:v>5891049</c:v>
                </c:pt>
                <c:pt idx="14">
                  <c:v>299286</c:v>
                </c:pt>
                <c:pt idx="15">
                  <c:v>801276</c:v>
                </c:pt>
                <c:pt idx="16">
                  <c:v>257633</c:v>
                </c:pt>
                <c:pt idx="17">
                  <c:v>1566040</c:v>
                </c:pt>
                <c:pt idx="18">
                  <c:v>528912</c:v>
                </c:pt>
                <c:pt idx="19">
                  <c:v>167297</c:v>
                </c:pt>
                <c:pt idx="20">
                  <c:v>52042</c:v>
                </c:pt>
                <c:pt idx="21">
                  <c:v>188662</c:v>
                </c:pt>
                <c:pt idx="22">
                  <c:v>130350</c:v>
                </c:pt>
                <c:pt idx="23">
                  <c:v>585017</c:v>
                </c:pt>
                <c:pt idx="24">
                  <c:v>344398</c:v>
                </c:pt>
                <c:pt idx="25">
                  <c:v>36641</c:v>
                </c:pt>
                <c:pt idx="26">
                  <c:v>215106</c:v>
                </c:pt>
                <c:pt idx="27">
                  <c:v>998875</c:v>
                </c:pt>
                <c:pt idx="28">
                  <c:v>1702</c:v>
                </c:pt>
                <c:pt idx="29">
                  <c:v>807686</c:v>
                </c:pt>
                <c:pt idx="30">
                  <c:v>1567998</c:v>
                </c:pt>
                <c:pt idx="31">
                  <c:v>128256</c:v>
                </c:pt>
                <c:pt idx="32">
                  <c:v>7720298</c:v>
                </c:pt>
                <c:pt idx="33">
                  <c:v>14412</c:v>
                </c:pt>
                <c:pt idx="34">
                  <c:v>921832</c:v>
                </c:pt>
                <c:pt idx="35">
                  <c:v>233340</c:v>
                </c:pt>
                <c:pt idx="36">
                  <c:v>361672</c:v>
                </c:pt>
                <c:pt idx="37">
                  <c:v>458233</c:v>
                </c:pt>
                <c:pt idx="38">
                  <c:v>619452</c:v>
                </c:pt>
                <c:pt idx="39">
                  <c:v>119434</c:v>
                </c:pt>
                <c:pt idx="40">
                  <c:v>257140</c:v>
                </c:pt>
                <c:pt idx="41">
                  <c:v>4215454</c:v>
                </c:pt>
                <c:pt idx="42">
                  <c:v>324968</c:v>
                </c:pt>
                <c:pt idx="43">
                  <c:v>81960</c:v>
                </c:pt>
                <c:pt idx="44">
                  <c:v>35232071</c:v>
                </c:pt>
                <c:pt idx="45">
                  <c:v>76430</c:v>
                </c:pt>
                <c:pt idx="46">
                  <c:v>21132</c:v>
                </c:pt>
                <c:pt idx="47">
                  <c:v>79930</c:v>
                </c:pt>
                <c:pt idx="48">
                  <c:v>1553508</c:v>
                </c:pt>
                <c:pt idx="49">
                  <c:v>26312477</c:v>
                </c:pt>
              </c:numCache>
            </c:numRef>
          </c:xVal>
          <c:yVal>
            <c:numRef>
              <c:f>Прогнозирование!$J$3:$J$52</c:f>
              <c:numCache>
                <c:formatCode>0.0</c:formatCode>
                <c:ptCount val="50"/>
                <c:pt idx="0">
                  <c:v>70682.809235944485</c:v>
                </c:pt>
                <c:pt idx="1">
                  <c:v>69213.429941235256</c:v>
                </c:pt>
                <c:pt idx="2">
                  <c:v>16953424.9055622</c:v>
                </c:pt>
                <c:pt idx="3">
                  <c:v>163830.77983171935</c:v>
                </c:pt>
                <c:pt idx="4">
                  <c:v>1115612.7433578917</c:v>
                </c:pt>
                <c:pt idx="5">
                  <c:v>1643339.8499475745</c:v>
                </c:pt>
                <c:pt idx="6">
                  <c:v>1487186.6034648747</c:v>
                </c:pt>
                <c:pt idx="7">
                  <c:v>254047.99935466817</c:v>
                </c:pt>
                <c:pt idx="8">
                  <c:v>856853.84843210864</c:v>
                </c:pt>
                <c:pt idx="9">
                  <c:v>232370.05043566649</c:v>
                </c:pt>
                <c:pt idx="10">
                  <c:v>78109.780875414814</c:v>
                </c:pt>
                <c:pt idx="11">
                  <c:v>221138.17382869753</c:v>
                </c:pt>
                <c:pt idx="12">
                  <c:v>990107.99971546268</c:v>
                </c:pt>
                <c:pt idx="13">
                  <c:v>1638059.6935065323</c:v>
                </c:pt>
                <c:pt idx="14">
                  <c:v>145521.86006036884</c:v>
                </c:pt>
                <c:pt idx="15">
                  <c:v>279511.63520134671</c:v>
                </c:pt>
                <c:pt idx="16">
                  <c:v>134403.957106232</c:v>
                </c:pt>
                <c:pt idx="17">
                  <c:v>483640.31584421761</c:v>
                </c:pt>
                <c:pt idx="18">
                  <c:v>206812.99356207642</c:v>
                </c:pt>
                <c:pt idx="19">
                  <c:v>110291.7231431344</c:v>
                </c:pt>
                <c:pt idx="20">
                  <c:v>79528.17898115229</c:v>
                </c:pt>
                <c:pt idx="21">
                  <c:v>115994.40954303677</c:v>
                </c:pt>
                <c:pt idx="22">
                  <c:v>100429.93262512865</c:v>
                </c:pt>
                <c:pt idx="23">
                  <c:v>221788.38417600209</c:v>
                </c:pt>
                <c:pt idx="24">
                  <c:v>157563.0296776118</c:v>
                </c:pt>
                <c:pt idx="25">
                  <c:v>75417.386879823171</c:v>
                </c:pt>
                <c:pt idx="26">
                  <c:v>123052.76850203599</c:v>
                </c:pt>
                <c:pt idx="27">
                  <c:v>332254.21090620547</c:v>
                </c:pt>
                <c:pt idx="28">
                  <c:v>66091.566139070128</c:v>
                </c:pt>
                <c:pt idx="29">
                  <c:v>281222.57457992726</c:v>
                </c:pt>
                <c:pt idx="30">
                  <c:v>484162.93976048293</c:v>
                </c:pt>
                <c:pt idx="31">
                  <c:v>99871.007966977661</c:v>
                </c:pt>
                <c:pt idx="32">
                  <c:v>2126317.7508121729</c:v>
                </c:pt>
                <c:pt idx="33">
                  <c:v>69484.084002059084</c:v>
                </c:pt>
                <c:pt idx="34">
                  <c:v>311690.10754520958</c:v>
                </c:pt>
                <c:pt idx="35">
                  <c:v>127919.73708690937</c:v>
                </c:pt>
                <c:pt idx="36">
                  <c:v>162173.75773152773</c:v>
                </c:pt>
                <c:pt idx="37">
                  <c:v>187947.55138755267</c:v>
                </c:pt>
                <c:pt idx="38">
                  <c:v>230979.67863800249</c:v>
                </c:pt>
                <c:pt idx="39">
                  <c:v>97516.264254366455</c:v>
                </c:pt>
                <c:pt idx="40">
                  <c:v>134272.36691689657</c:v>
                </c:pt>
                <c:pt idx="41">
                  <c:v>1190814.5346839528</c:v>
                </c:pt>
                <c:pt idx="42">
                  <c:v>152376.82809792057</c:v>
                </c:pt>
                <c:pt idx="43">
                  <c:v>87513.808361553834</c:v>
                </c:pt>
                <c:pt idx="44">
                  <c:v>9469683.7102926895</c:v>
                </c:pt>
                <c:pt idx="45">
                  <c:v>86037.75613635093</c:v>
                </c:pt>
                <c:pt idx="46">
                  <c:v>71277.767718761359</c:v>
                </c:pt>
                <c:pt idx="47">
                  <c:v>86971.966405466694</c:v>
                </c:pt>
                <c:pt idx="48">
                  <c:v>480295.30924634368</c:v>
                </c:pt>
                <c:pt idx="49">
                  <c:v>7088890.4785374459</c:v>
                </c:pt>
              </c:numCache>
            </c:numRef>
          </c:yVal>
          <c:smooth val="0"/>
        </c:ser>
        <c:ser>
          <c:idx val="2"/>
          <c:order val="2"/>
          <c:tx>
            <c:v>Прогноз</c:v>
          </c:tx>
          <c:spPr>
            <a:ln w="19050">
              <a:noFill/>
            </a:ln>
          </c:spPr>
          <c:errBars>
            <c:errDir val="x"/>
            <c:errBarType val="both"/>
            <c:errValType val="stdErr"/>
            <c:noEndCap val="0"/>
          </c:errBars>
          <c:errBars>
            <c:errDir val="y"/>
            <c:errBarType val="both"/>
            <c:errValType val="stdErr"/>
            <c:noEndCap val="0"/>
          </c:errBars>
          <c:xVal>
            <c:numRef>
              <c:f>Прогнозирование!$B$62</c:f>
              <c:numCache>
                <c:formatCode>0.0</c:formatCode>
                <c:ptCount val="1"/>
                <c:pt idx="0">
                  <c:v>63269757</c:v>
                </c:pt>
              </c:numCache>
            </c:numRef>
          </c:xVal>
          <c:yVal>
            <c:numRef>
              <c:f>Прогнозирование!$B$64</c:f>
              <c:numCache>
                <c:formatCode>0.0</c:formatCode>
                <c:ptCount val="1"/>
                <c:pt idx="0">
                  <c:v>13575867.379055973</c:v>
                </c:pt>
              </c:numCache>
            </c:numRef>
          </c:yVal>
          <c:smooth val="0"/>
        </c:ser>
        <c:ser>
          <c:idx val="3"/>
          <c:order val="3"/>
          <c:tx>
            <c:v>Верхняя граница</c:v>
          </c:tx>
          <c:spPr>
            <a:ln w="19050">
              <a:noFill/>
            </a:ln>
          </c:spPr>
          <c:xVal>
            <c:numRef>
              <c:f>Прогнозирование!$B$63</c:f>
              <c:numCache>
                <c:formatCode>0.0</c:formatCode>
                <c:ptCount val="1"/>
                <c:pt idx="0">
                  <c:v>50615805.600000001</c:v>
                </c:pt>
              </c:numCache>
            </c:numRef>
          </c:xVal>
          <c:yVal>
            <c:numRef>
              <c:f>Прогнозирование!$B$67</c:f>
              <c:numCache>
                <c:formatCode>0.0</c:formatCode>
                <c:ptCount val="1"/>
                <c:pt idx="0">
                  <c:v>16094525.05613411</c:v>
                </c:pt>
              </c:numCache>
            </c:numRef>
          </c:yVal>
          <c:smooth val="0"/>
        </c:ser>
        <c:ser>
          <c:idx val="4"/>
          <c:order val="4"/>
          <c:tx>
            <c:v>Нижняя граница</c:v>
          </c:tx>
          <c:spPr>
            <a:ln w="19050">
              <a:noFill/>
            </a:ln>
          </c:spPr>
          <c:xVal>
            <c:numRef>
              <c:f>Прогнозирование!$B$63</c:f>
              <c:numCache>
                <c:formatCode>0.0</c:formatCode>
                <c:ptCount val="1"/>
                <c:pt idx="0">
                  <c:v>50615805.600000001</c:v>
                </c:pt>
              </c:numCache>
            </c:numRef>
          </c:xVal>
          <c:yVal>
            <c:numRef>
              <c:f>Прогнозирование!$B$68</c:f>
              <c:numCache>
                <c:formatCode>0.0</c:formatCode>
                <c:ptCount val="1"/>
                <c:pt idx="0">
                  <c:v>11057209.701977836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296832"/>
        <c:axId val="106298368"/>
      </c:scatterChart>
      <c:valAx>
        <c:axId val="106296832"/>
        <c:scaling>
          <c:orientation val="minMax"/>
          <c:max val="63269800"/>
        </c:scaling>
        <c:delete val="0"/>
        <c:axPos val="b"/>
        <c:numFmt formatCode="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298368"/>
        <c:crosses val="autoZero"/>
        <c:crossBetween val="midCat"/>
      </c:valAx>
      <c:valAx>
        <c:axId val="106298368"/>
        <c:scaling>
          <c:orientation val="minMax"/>
          <c:max val="20000000"/>
        </c:scaling>
        <c:delete val="0"/>
        <c:axPos val="l"/>
        <c:numFmt formatCode="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296832"/>
        <c:crosses val="autoZero"/>
        <c:crossBetween val="midCat"/>
      </c:valAx>
    </c:plotArea>
    <c:legend>
      <c:legendPos val="r"/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График построенных уравнений регрессий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Гиперболическая </c:v>
          </c:tx>
          <c:spPr>
            <a:ln w="19050">
              <a:noFill/>
            </a:ln>
          </c:spPr>
          <c:xVal>
            <c:numRef>
              <c:f>'Нелинейная регрессия'!$D$3:$D$14</c:f>
              <c:numCache>
                <c:formatCode>0.0</c:formatCode>
                <c:ptCount val="12"/>
                <c:pt idx="0">
                  <c:v>63269757</c:v>
                </c:pt>
                <c:pt idx="1">
                  <c:v>26312477</c:v>
                </c:pt>
                <c:pt idx="2">
                  <c:v>5891049</c:v>
                </c:pt>
                <c:pt idx="3">
                  <c:v>5910831</c:v>
                </c:pt>
                <c:pt idx="4">
                  <c:v>35232071</c:v>
                </c:pt>
                <c:pt idx="5">
                  <c:v>2964277</c:v>
                </c:pt>
                <c:pt idx="6">
                  <c:v>1553508</c:v>
                </c:pt>
                <c:pt idx="7">
                  <c:v>7720298</c:v>
                </c:pt>
                <c:pt idx="8">
                  <c:v>4215454</c:v>
                </c:pt>
                <c:pt idx="9">
                  <c:v>3463511</c:v>
                </c:pt>
                <c:pt idx="10">
                  <c:v>1567998</c:v>
                </c:pt>
                <c:pt idx="11">
                  <c:v>458233</c:v>
                </c:pt>
              </c:numCache>
            </c:numRef>
          </c:xVal>
          <c:yVal>
            <c:numRef>
              <c:f>'Нелинейная регрессия'!$F$3:$F$14</c:f>
              <c:numCache>
                <c:formatCode>0.0</c:formatCode>
                <c:ptCount val="12"/>
                <c:pt idx="0">
                  <c:v>5201001.9642175958</c:v>
                </c:pt>
                <c:pt idx="1">
                  <c:v>5130234.9580104677</c:v>
                </c:pt>
                <c:pt idx="2">
                  <c:v>4710262.8368067192</c:v>
                </c:pt>
                <c:pt idx="3">
                  <c:v>4712073.8338572429</c:v>
                </c:pt>
                <c:pt idx="4">
                  <c:v>5160906.3794604363</c:v>
                </c:pt>
                <c:pt idx="5">
                  <c:v>4175986.1857474456</c:v>
                </c:pt>
                <c:pt idx="6">
                  <c:v>3199396.006707889</c:v>
                </c:pt>
                <c:pt idx="7">
                  <c:v>4838476.6598047372</c:v>
                </c:pt>
                <c:pt idx="8">
                  <c:v>4495172.5547652608</c:v>
                </c:pt>
                <c:pt idx="9">
                  <c:v>4330995.4026880292</c:v>
                </c:pt>
                <c:pt idx="10">
                  <c:v>3218358.6165698487</c:v>
                </c:pt>
                <c:pt idx="11">
                  <c:v>-1705299.3986356799</c:v>
                </c:pt>
              </c:numCache>
            </c:numRef>
          </c:yVal>
          <c:smooth val="0"/>
        </c:ser>
        <c:ser>
          <c:idx val="1"/>
          <c:order val="1"/>
          <c:tx>
            <c:v>Степенная</c:v>
          </c:tx>
          <c:spPr>
            <a:ln w="19050">
              <a:noFill/>
            </a:ln>
          </c:spPr>
          <c:xVal>
            <c:numRef>
              <c:f>'Нелинейная регрессия'!$D$23:$D$34</c:f>
              <c:numCache>
                <c:formatCode>0.0</c:formatCode>
                <c:ptCount val="12"/>
                <c:pt idx="0">
                  <c:v>63269757</c:v>
                </c:pt>
                <c:pt idx="1">
                  <c:v>26312477</c:v>
                </c:pt>
                <c:pt idx="2">
                  <c:v>5891049</c:v>
                </c:pt>
                <c:pt idx="3">
                  <c:v>5910831</c:v>
                </c:pt>
                <c:pt idx="4">
                  <c:v>35232071</c:v>
                </c:pt>
                <c:pt idx="5">
                  <c:v>2964277</c:v>
                </c:pt>
                <c:pt idx="6">
                  <c:v>1553508</c:v>
                </c:pt>
                <c:pt idx="7">
                  <c:v>7720298</c:v>
                </c:pt>
                <c:pt idx="8">
                  <c:v>4215454</c:v>
                </c:pt>
                <c:pt idx="9">
                  <c:v>3463511</c:v>
                </c:pt>
                <c:pt idx="10">
                  <c:v>1567998</c:v>
                </c:pt>
                <c:pt idx="11">
                  <c:v>458233</c:v>
                </c:pt>
              </c:numCache>
            </c:numRef>
          </c:xVal>
          <c:yVal>
            <c:numRef>
              <c:f>'Нелинейная регрессия'!$G$23:$G$34</c:f>
              <c:numCache>
                <c:formatCode>0.0</c:formatCode>
                <c:ptCount val="12"/>
                <c:pt idx="0">
                  <c:v>9051792.923405895</c:v>
                </c:pt>
                <c:pt idx="1">
                  <c:v>5580074.3665808383</c:v>
                </c:pt>
                <c:pt idx="2">
                  <c:v>2444895.3147784728</c:v>
                </c:pt>
                <c:pt idx="3">
                  <c:v>2449418.6818171274</c:v>
                </c:pt>
                <c:pt idx="4">
                  <c:v>6554535.6874329112</c:v>
                </c:pt>
                <c:pt idx="5">
                  <c:v>1674164.5589062322</c:v>
                </c:pt>
                <c:pt idx="6">
                  <c:v>1172406.1930348328</c:v>
                </c:pt>
                <c:pt idx="7">
                  <c:v>2838017.5685601206</c:v>
                </c:pt>
                <c:pt idx="8">
                  <c:v>2032910.1661636583</c:v>
                </c:pt>
                <c:pt idx="9">
                  <c:v>1824190.4863931849</c:v>
                </c:pt>
                <c:pt idx="10">
                  <c:v>1178423.1679847501</c:v>
                </c:pt>
                <c:pt idx="11">
                  <c:v>598028.20324144117</c:v>
                </c:pt>
              </c:numCache>
            </c:numRef>
          </c:yVal>
          <c:smooth val="0"/>
        </c:ser>
        <c:ser>
          <c:idx val="2"/>
          <c:order val="2"/>
          <c:tx>
            <c:v>Показательная</c:v>
          </c:tx>
          <c:spPr>
            <a:ln w="19050">
              <a:noFill/>
            </a:ln>
          </c:spPr>
          <c:xVal>
            <c:numRef>
              <c:f>'Нелинейная регрессия'!$D$43:$D$54</c:f>
              <c:numCache>
                <c:formatCode>0.0</c:formatCode>
                <c:ptCount val="12"/>
                <c:pt idx="0">
                  <c:v>63269757</c:v>
                </c:pt>
                <c:pt idx="1">
                  <c:v>26312477</c:v>
                </c:pt>
                <c:pt idx="2">
                  <c:v>5891049</c:v>
                </c:pt>
                <c:pt idx="3">
                  <c:v>5910831</c:v>
                </c:pt>
                <c:pt idx="4">
                  <c:v>35232071</c:v>
                </c:pt>
                <c:pt idx="5">
                  <c:v>2964277</c:v>
                </c:pt>
                <c:pt idx="6">
                  <c:v>1553508</c:v>
                </c:pt>
                <c:pt idx="7">
                  <c:v>7720298</c:v>
                </c:pt>
                <c:pt idx="8">
                  <c:v>4215454</c:v>
                </c:pt>
                <c:pt idx="9">
                  <c:v>3463511</c:v>
                </c:pt>
                <c:pt idx="10">
                  <c:v>1567998</c:v>
                </c:pt>
                <c:pt idx="11">
                  <c:v>458233</c:v>
                </c:pt>
              </c:numCache>
            </c:numRef>
          </c:xVal>
          <c:yVal>
            <c:numRef>
              <c:f>'Нелинейная регрессия'!$F$43:$F$54</c:f>
              <c:numCache>
                <c:formatCode>0.0000000</c:formatCode>
                <c:ptCount val="12"/>
                <c:pt idx="0">
                  <c:v>18739151.92332954</c:v>
                </c:pt>
                <c:pt idx="1">
                  <c:v>4050331.9450583491</c:v>
                </c:pt>
                <c:pt idx="2">
                  <c:v>1737357.8843692602</c:v>
                </c:pt>
                <c:pt idx="3">
                  <c:v>1738782.9806194499</c:v>
                </c:pt>
                <c:pt idx="4">
                  <c:v>5862058.3010156415</c:v>
                </c:pt>
                <c:pt idx="5">
                  <c:v>1538881.4135037481</c:v>
                </c:pt>
                <c:pt idx="6">
                  <c:v>1451477.249144739</c:v>
                </c:pt>
                <c:pt idx="7">
                  <c:v>1874205.3402122159</c:v>
                </c:pt>
                <c:pt idx="8">
                  <c:v>1620792.0490249537</c:v>
                </c:pt>
                <c:pt idx="9">
                  <c:v>1571056.2987730128</c:v>
                </c:pt>
                <c:pt idx="10">
                  <c:v>1452349.247554858</c:v>
                </c:pt>
                <c:pt idx="11">
                  <c:v>1387057.4362226315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4081408"/>
        <c:axId val="94082944"/>
      </c:scatterChart>
      <c:valAx>
        <c:axId val="94081408"/>
        <c:scaling>
          <c:orientation val="minMax"/>
        </c:scaling>
        <c:delete val="0"/>
        <c:axPos val="b"/>
        <c:majorGridlines/>
        <c:numFmt formatCode="0.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4082944"/>
        <c:crosses val="autoZero"/>
        <c:crossBetween val="midCat"/>
      </c:valAx>
      <c:valAx>
        <c:axId val="94082944"/>
        <c:scaling>
          <c:orientation val="minMax"/>
          <c:max val="8000000"/>
        </c:scaling>
        <c:delete val="0"/>
        <c:axPos val="l"/>
        <c:majorGridlines/>
        <c:numFmt formatCode="0.0" sourceLinked="1"/>
        <c:majorTickMark val="none"/>
        <c:minorTickMark val="none"/>
        <c:tickLblPos val="nextTo"/>
        <c:crossAx val="94081408"/>
        <c:crosses val="autoZero"/>
        <c:crossBetween val="midCat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E29AB5-1990-4C0B-81F7-DB9FB3706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28</Pages>
  <Words>3300</Words>
  <Characters>18814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Олеся</dc:creator>
  <cp:lastModifiedBy>Олеся</cp:lastModifiedBy>
  <cp:revision>8</cp:revision>
  <dcterms:created xsi:type="dcterms:W3CDTF">2015-10-04T11:24:00Z</dcterms:created>
  <dcterms:modified xsi:type="dcterms:W3CDTF">2015-11-16T22:45:00Z</dcterms:modified>
</cp:coreProperties>
</file>