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EAD" w:rsidRDefault="00FB6EAD" w:rsidP="00FB6EAD">
      <w:pPr>
        <w:pStyle w:val="a4"/>
        <w:spacing w:after="0"/>
        <w:ind w:left="0"/>
        <w:jc w:val="center"/>
        <w:rPr>
          <w:bCs/>
        </w:rPr>
      </w:pPr>
      <w:r>
        <w:rPr>
          <w:bCs/>
        </w:rPr>
        <w:t xml:space="preserve">Федеральное государственное образовательное бюджетное </w:t>
      </w:r>
      <w:r>
        <w:rPr>
          <w:bCs/>
        </w:rPr>
        <w:br/>
        <w:t>учреждение высшего образования</w:t>
      </w:r>
    </w:p>
    <w:p w:rsidR="00FB6EAD" w:rsidRDefault="00FB6EAD" w:rsidP="00FB6EAD">
      <w:pPr>
        <w:pStyle w:val="a4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«Финансовый университет при Правительстве Российской Федерации»</w:t>
      </w:r>
    </w:p>
    <w:p w:rsidR="00FB6EAD" w:rsidRDefault="00FB6EAD" w:rsidP="00FB6EAD">
      <w:pPr>
        <w:pStyle w:val="a4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(Финуниверситет)</w:t>
      </w:r>
    </w:p>
    <w:p w:rsidR="00FB6EAD" w:rsidRDefault="00FB6EAD" w:rsidP="00FB6EAD">
      <w:pPr>
        <w:pStyle w:val="a4"/>
        <w:spacing w:after="0"/>
        <w:ind w:left="0"/>
        <w:jc w:val="center"/>
        <w:rPr>
          <w:bCs/>
          <w:sz w:val="28"/>
        </w:rPr>
      </w:pPr>
    </w:p>
    <w:p w:rsidR="00FB6EAD" w:rsidRDefault="00FB6EAD" w:rsidP="00FB6EAD">
      <w:pPr>
        <w:pStyle w:val="a4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Калужский филиал Финуниверситета</w:t>
      </w:r>
    </w:p>
    <w:p w:rsidR="00FB6EAD" w:rsidRDefault="00FB6EAD" w:rsidP="00FB6EAD">
      <w:pPr>
        <w:pStyle w:val="a4"/>
        <w:spacing w:after="0"/>
        <w:ind w:left="0"/>
        <w:jc w:val="center"/>
        <w:rPr>
          <w:b/>
          <w:sz w:val="28"/>
          <w:szCs w:val="28"/>
        </w:rPr>
      </w:pPr>
    </w:p>
    <w:p w:rsidR="00FB6EAD" w:rsidRDefault="00FB6EAD" w:rsidP="00FB6EAD">
      <w:pPr>
        <w:pStyle w:val="a4"/>
        <w:spacing w:after="0"/>
        <w:ind w:left="0"/>
        <w:jc w:val="center"/>
        <w:rPr>
          <w:bCs/>
          <w:sz w:val="28"/>
        </w:rPr>
      </w:pPr>
      <w:r>
        <w:rPr>
          <w:b/>
          <w:bCs/>
          <w:sz w:val="28"/>
        </w:rPr>
        <w:t xml:space="preserve">Факультет </w:t>
      </w:r>
      <w:r>
        <w:rPr>
          <w:bCs/>
          <w:sz w:val="28"/>
        </w:rPr>
        <w:t>«Управления и бизнес-технологий»</w:t>
      </w:r>
    </w:p>
    <w:p w:rsidR="00FB6EAD" w:rsidRDefault="00FB6EAD" w:rsidP="00FB6EAD">
      <w:pPr>
        <w:pStyle w:val="a4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Кафедра </w:t>
      </w:r>
      <w:r w:rsidR="002A12AA">
        <w:rPr>
          <w:bCs/>
          <w:sz w:val="28"/>
        </w:rPr>
        <w:t>«</w:t>
      </w:r>
      <w:r w:rsidR="002A12AA" w:rsidRPr="00C52B8C">
        <w:rPr>
          <w:bCs/>
          <w:sz w:val="28"/>
        </w:rPr>
        <w:t>Высшая математика и статистика»</w:t>
      </w:r>
    </w:p>
    <w:p w:rsidR="00FB6EAD" w:rsidRDefault="00FB6EAD" w:rsidP="00FB6EAD">
      <w:pPr>
        <w:pStyle w:val="a4"/>
        <w:spacing w:after="0" w:line="380" w:lineRule="exact"/>
        <w:rPr>
          <w:b/>
          <w:sz w:val="28"/>
        </w:rPr>
      </w:pPr>
      <w:bookmarkStart w:id="0" w:name="_GoBack"/>
      <w:bookmarkEnd w:id="0"/>
    </w:p>
    <w:p w:rsidR="00FB6EAD" w:rsidRDefault="00FB6EAD" w:rsidP="00FB6EAD">
      <w:pPr>
        <w:pStyle w:val="a4"/>
        <w:spacing w:line="360" w:lineRule="auto"/>
        <w:rPr>
          <w:sz w:val="28"/>
        </w:rPr>
      </w:pPr>
    </w:p>
    <w:p w:rsidR="00FB6EAD" w:rsidRDefault="00FB6EAD" w:rsidP="00FB6EAD">
      <w:pPr>
        <w:pStyle w:val="a4"/>
        <w:spacing w:line="360" w:lineRule="auto"/>
        <w:rPr>
          <w:sz w:val="28"/>
        </w:rPr>
      </w:pPr>
    </w:p>
    <w:p w:rsidR="00FB6EAD" w:rsidRDefault="00FB6EAD" w:rsidP="00FB6EAD">
      <w:pPr>
        <w:pStyle w:val="a4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КОНТРОЛЬНАЯ РАБОТА №1</w:t>
      </w:r>
    </w:p>
    <w:p w:rsidR="00FB6EAD" w:rsidRDefault="00FB6EAD" w:rsidP="00FB6EAD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дисциплине </w:t>
      </w:r>
      <w:r>
        <w:rPr>
          <w:bCs/>
          <w:sz w:val="28"/>
          <w:szCs w:val="28"/>
        </w:rPr>
        <w:t>«Основы финансовых вычислений»</w:t>
      </w:r>
    </w:p>
    <w:p w:rsidR="00FB6EAD" w:rsidRPr="005E7796" w:rsidRDefault="00973139" w:rsidP="005E7796">
      <w:pPr>
        <w:pStyle w:val="a4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№1</w:t>
      </w:r>
    </w:p>
    <w:p w:rsidR="00FB6EAD" w:rsidRDefault="00FB6EAD" w:rsidP="00FB6EAD">
      <w:pPr>
        <w:pStyle w:val="a4"/>
        <w:spacing w:after="0"/>
        <w:jc w:val="center"/>
        <w:rPr>
          <w:bCs/>
          <w:sz w:val="32"/>
        </w:rPr>
      </w:pPr>
    </w:p>
    <w:p w:rsidR="00FB6EAD" w:rsidRDefault="00FB6EAD" w:rsidP="00FB6EAD">
      <w:pPr>
        <w:pStyle w:val="a4"/>
        <w:spacing w:after="0"/>
        <w:jc w:val="center"/>
        <w:rPr>
          <w:bCs/>
          <w:sz w:val="32"/>
        </w:rPr>
      </w:pPr>
    </w:p>
    <w:p w:rsidR="00FB6EAD" w:rsidRDefault="00FB6EAD" w:rsidP="00FB6EAD">
      <w:pPr>
        <w:pStyle w:val="a4"/>
        <w:spacing w:after="0"/>
        <w:jc w:val="center"/>
        <w:rPr>
          <w:bCs/>
          <w:sz w:val="32"/>
        </w:rPr>
      </w:pPr>
    </w:p>
    <w:p w:rsidR="00FB6EAD" w:rsidRDefault="00FB6EAD" w:rsidP="00FB6EAD">
      <w:pPr>
        <w:spacing w:after="0" w:line="240" w:lineRule="auto"/>
        <w:ind w:left="3432" w:firstLine="708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sz w:val="24"/>
          <w:szCs w:val="24"/>
          <w:lang w:eastAsia="ja-JP"/>
        </w:rPr>
        <w:t>Выполнила студентка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4 курса, </w:t>
      </w:r>
    </w:p>
    <w:p w:rsidR="00FB6EAD" w:rsidRDefault="00FB6EAD" w:rsidP="00FB6EAD">
      <w:pPr>
        <w:spacing w:after="0" w:line="240" w:lineRule="auto"/>
        <w:ind w:left="3432" w:firstLine="708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группы 4МБМз2,</w:t>
      </w:r>
    </w:p>
    <w:p w:rsidR="00FB6EAD" w:rsidRDefault="00FB6EAD" w:rsidP="00FB6EAD">
      <w:pPr>
        <w:spacing w:after="0" w:line="240" w:lineRule="auto"/>
        <w:ind w:left="3432" w:firstLine="708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 xml:space="preserve">формы </w:t>
      </w:r>
      <w:r w:rsidR="00FF23A5">
        <w:rPr>
          <w:rFonts w:ascii="Times New Roman" w:eastAsia="MS Mincho" w:hAnsi="Times New Roman"/>
          <w:sz w:val="24"/>
          <w:szCs w:val="24"/>
          <w:lang w:eastAsia="ja-JP"/>
        </w:rPr>
        <w:t>обучения заочной</w:t>
      </w:r>
      <w:r>
        <w:rPr>
          <w:rFonts w:ascii="Times New Roman" w:eastAsia="MS Mincho" w:hAnsi="Times New Roman"/>
          <w:sz w:val="24"/>
          <w:szCs w:val="24"/>
          <w:lang w:eastAsia="ja-JP"/>
        </w:rPr>
        <w:t>,</w:t>
      </w:r>
    </w:p>
    <w:p w:rsidR="00FB6EAD" w:rsidRPr="00BB6EFC" w:rsidRDefault="005E7BAD" w:rsidP="00FB6EAD">
      <w:pPr>
        <w:spacing w:after="0" w:line="240" w:lineRule="auto"/>
        <w:ind w:left="3432" w:firstLine="708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Магамаева Аминат Умаровна</w:t>
      </w:r>
    </w:p>
    <w:p w:rsidR="00FB6EAD" w:rsidRDefault="00FB6EAD" w:rsidP="00FB6EAD">
      <w:pPr>
        <w:spacing w:after="0" w:line="240" w:lineRule="auto"/>
        <w:ind w:left="3432" w:firstLine="708"/>
        <w:rPr>
          <w:rFonts w:ascii="Times New Roman" w:eastAsia="MS Mincho" w:hAnsi="Times New Roman"/>
          <w:sz w:val="24"/>
          <w:szCs w:val="24"/>
          <w:lang w:eastAsia="ja-JP"/>
        </w:rPr>
      </w:pPr>
    </w:p>
    <w:p w:rsidR="00FF23A5" w:rsidRDefault="00FB6EAD" w:rsidP="00FF23A5">
      <w:pPr>
        <w:spacing w:after="0" w:line="240" w:lineRule="auto"/>
        <w:ind w:left="3432" w:firstLine="708"/>
        <w:rPr>
          <w:rFonts w:ascii="Times New Roman" w:eastAsia="MS Mincho" w:hAnsi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sz w:val="24"/>
          <w:szCs w:val="24"/>
          <w:lang w:eastAsia="ja-JP"/>
        </w:rPr>
        <w:t xml:space="preserve">Проверил </w:t>
      </w:r>
      <w:r w:rsidR="00FF23A5">
        <w:rPr>
          <w:rFonts w:ascii="Times New Roman" w:eastAsia="MS Mincho" w:hAnsi="Times New Roman"/>
          <w:b/>
          <w:sz w:val="24"/>
          <w:szCs w:val="24"/>
          <w:lang w:eastAsia="ja-JP"/>
        </w:rPr>
        <w:t>преподаватель</w:t>
      </w:r>
    </w:p>
    <w:p w:rsidR="00FB6EAD" w:rsidRPr="00FF23A5" w:rsidRDefault="00FF23A5" w:rsidP="00FF23A5">
      <w:pPr>
        <w:spacing w:after="0" w:line="240" w:lineRule="auto"/>
        <w:ind w:left="3432" w:firstLine="708"/>
        <w:rPr>
          <w:rFonts w:ascii="Times New Roman" w:eastAsia="MS Mincho" w:hAnsi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Гореева</w:t>
      </w:r>
      <w:r w:rsidRPr="00FF23A5">
        <w:rPr>
          <w:rFonts w:ascii="Times New Roman" w:eastAsia="MS Mincho" w:hAnsi="Times New Roman"/>
          <w:sz w:val="24"/>
          <w:szCs w:val="24"/>
          <w:lang w:eastAsia="ja-JP"/>
        </w:rPr>
        <w:t xml:space="preserve"> Н.М</w:t>
      </w:r>
    </w:p>
    <w:p w:rsidR="00FB6EAD" w:rsidRDefault="00FB6EAD" w:rsidP="00FB6EAD">
      <w:pPr>
        <w:pStyle w:val="a4"/>
        <w:spacing w:after="0"/>
        <w:ind w:left="284"/>
      </w:pPr>
    </w:p>
    <w:p w:rsidR="00FB6EAD" w:rsidRDefault="00FB6EAD" w:rsidP="00FB6EAD">
      <w:pPr>
        <w:pStyle w:val="a4"/>
        <w:spacing w:after="0"/>
        <w:ind w:left="284"/>
      </w:pPr>
    </w:p>
    <w:p w:rsidR="00FB6EAD" w:rsidRDefault="00FB6EAD" w:rsidP="00FB6EAD">
      <w:pPr>
        <w:pStyle w:val="a4"/>
        <w:spacing w:after="0"/>
        <w:ind w:left="284"/>
      </w:pPr>
    </w:p>
    <w:p w:rsidR="00FB6EAD" w:rsidRDefault="00FB6EAD" w:rsidP="00FB6EAD">
      <w:pPr>
        <w:pStyle w:val="a4"/>
        <w:spacing w:after="0"/>
        <w:ind w:left="284"/>
      </w:pPr>
    </w:p>
    <w:p w:rsidR="00FB6EAD" w:rsidRDefault="00FB6EAD" w:rsidP="00FB6EAD">
      <w:pPr>
        <w:pStyle w:val="a4"/>
        <w:spacing w:after="0"/>
        <w:ind w:left="284"/>
      </w:pPr>
    </w:p>
    <w:p w:rsidR="00FB6EAD" w:rsidRDefault="00FB6EAD" w:rsidP="00FB6EAD">
      <w:pPr>
        <w:pStyle w:val="a4"/>
        <w:spacing w:after="0"/>
        <w:ind w:left="284"/>
      </w:pPr>
    </w:p>
    <w:tbl>
      <w:tblPr>
        <w:tblW w:w="0" w:type="auto"/>
        <w:tblInd w:w="-34" w:type="dxa"/>
        <w:tblLook w:val="04A0"/>
      </w:tblPr>
      <w:tblGrid>
        <w:gridCol w:w="4822"/>
        <w:gridCol w:w="4470"/>
      </w:tblGrid>
      <w:tr w:rsidR="00FB6EAD">
        <w:tc>
          <w:tcPr>
            <w:tcW w:w="4822" w:type="dxa"/>
          </w:tcPr>
          <w:p w:rsidR="00FB6EAD" w:rsidRDefault="00FB6EAD">
            <w:pPr>
              <w:pStyle w:val="a4"/>
              <w:spacing w:after="0"/>
              <w:ind w:left="0"/>
            </w:pPr>
            <w:r>
              <w:t>Дата поступления работы на кафедру:</w:t>
            </w:r>
          </w:p>
          <w:p w:rsidR="00FB6EAD" w:rsidRDefault="00FB6EAD">
            <w:pPr>
              <w:pStyle w:val="a4"/>
              <w:spacing w:after="0"/>
              <w:ind w:left="0"/>
            </w:pPr>
          </w:p>
        </w:tc>
        <w:tc>
          <w:tcPr>
            <w:tcW w:w="4470" w:type="dxa"/>
            <w:hideMark/>
          </w:tcPr>
          <w:p w:rsidR="00FB6EAD" w:rsidRDefault="00FB6EAD">
            <w:pPr>
              <w:pStyle w:val="a4"/>
              <w:spacing w:after="0"/>
              <w:ind w:left="0"/>
            </w:pPr>
            <w:r>
              <w:t>Оценка:</w:t>
            </w:r>
          </w:p>
          <w:p w:rsidR="00FB6EAD" w:rsidRDefault="00FB6EAD">
            <w:pPr>
              <w:pStyle w:val="a4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_____________</w:t>
            </w:r>
          </w:p>
          <w:p w:rsidR="00FB6EAD" w:rsidRDefault="00FB6EAD">
            <w:pPr>
              <w:pStyle w:val="a4"/>
              <w:tabs>
                <w:tab w:val="left" w:pos="2733"/>
              </w:tabs>
              <w:spacing w:after="0"/>
              <w:ind w:left="58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(зачтено/не зачтено)             подпись преподавателя</w:t>
            </w:r>
          </w:p>
        </w:tc>
      </w:tr>
      <w:tr w:rsidR="00FB6EAD">
        <w:tc>
          <w:tcPr>
            <w:tcW w:w="4822" w:type="dxa"/>
            <w:hideMark/>
          </w:tcPr>
          <w:p w:rsidR="00FB6EAD" w:rsidRDefault="00FB6EAD">
            <w:pPr>
              <w:pStyle w:val="a4"/>
              <w:spacing w:after="0"/>
              <w:ind w:left="0"/>
            </w:pPr>
            <w:r>
              <w:t>____ ____________2015г.</w:t>
            </w:r>
          </w:p>
        </w:tc>
        <w:tc>
          <w:tcPr>
            <w:tcW w:w="4470" w:type="dxa"/>
            <w:hideMark/>
          </w:tcPr>
          <w:p w:rsidR="00FB6EAD" w:rsidRDefault="00FB6EAD">
            <w:pPr>
              <w:pStyle w:val="a4"/>
              <w:spacing w:after="0"/>
              <w:ind w:left="0"/>
            </w:pPr>
            <w:r>
              <w:t xml:space="preserve">___  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t>2015 г</w:t>
              </w:r>
            </w:smartTag>
            <w:r>
              <w:t>.</w:t>
            </w:r>
          </w:p>
        </w:tc>
      </w:tr>
    </w:tbl>
    <w:p w:rsidR="00FB6EAD" w:rsidRDefault="00FB6EAD" w:rsidP="00FB6EAD">
      <w:pPr>
        <w:pStyle w:val="a4"/>
        <w:spacing w:after="0"/>
      </w:pPr>
    </w:p>
    <w:p w:rsidR="00FB6EAD" w:rsidRDefault="00FB6EAD" w:rsidP="00FB6EAD">
      <w:pPr>
        <w:pStyle w:val="a4"/>
        <w:spacing w:after="0"/>
        <w:jc w:val="center"/>
        <w:rPr>
          <w:sz w:val="28"/>
        </w:rPr>
      </w:pPr>
    </w:p>
    <w:p w:rsidR="00FB6EAD" w:rsidRDefault="00FB6EAD" w:rsidP="00FB6EAD">
      <w:pPr>
        <w:pStyle w:val="a4"/>
        <w:spacing w:after="0"/>
        <w:jc w:val="center"/>
        <w:rPr>
          <w:sz w:val="28"/>
        </w:rPr>
      </w:pPr>
    </w:p>
    <w:p w:rsidR="00FB6EAD" w:rsidRDefault="00FB6EAD" w:rsidP="00FB6EAD">
      <w:pPr>
        <w:pStyle w:val="a4"/>
        <w:spacing w:after="0"/>
        <w:jc w:val="center"/>
        <w:rPr>
          <w:sz w:val="28"/>
        </w:rPr>
      </w:pPr>
    </w:p>
    <w:p w:rsidR="00FB6EAD" w:rsidRDefault="00FB6EAD" w:rsidP="00FB6EAD">
      <w:pPr>
        <w:pStyle w:val="a4"/>
        <w:spacing w:after="0"/>
        <w:jc w:val="center"/>
        <w:rPr>
          <w:sz w:val="28"/>
        </w:rPr>
      </w:pPr>
    </w:p>
    <w:p w:rsidR="00FB6EAD" w:rsidRDefault="00FB6EAD" w:rsidP="00FB6EAD">
      <w:pPr>
        <w:pStyle w:val="a4"/>
        <w:spacing w:after="0"/>
        <w:jc w:val="center"/>
        <w:rPr>
          <w:sz w:val="28"/>
        </w:rPr>
      </w:pPr>
    </w:p>
    <w:p w:rsidR="00FB6EAD" w:rsidRDefault="00FB6EAD" w:rsidP="00FB6EAD">
      <w:pPr>
        <w:spacing w:after="0" w:line="240" w:lineRule="auto"/>
        <w:ind w:left="3432" w:firstLine="708"/>
        <w:rPr>
          <w:rFonts w:ascii="Times New Roman" w:eastAsia="MS Mincho" w:hAnsi="Times New Roman"/>
          <w:sz w:val="24"/>
          <w:szCs w:val="24"/>
          <w:lang w:eastAsia="ja-JP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t>Калуга  2015</w:t>
      </w:r>
    </w:p>
    <w:p w:rsidR="00F40628" w:rsidRPr="005E7BAD" w:rsidRDefault="00FB6EAD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MS Mincho" w:hAnsi="Times New Roman"/>
          <w:sz w:val="24"/>
          <w:szCs w:val="24"/>
          <w:lang w:eastAsia="ja-JP"/>
        </w:rPr>
        <w:br w:type="page"/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</w:t>
      </w:r>
      <w:r w:rsidR="00C40447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адача</w:t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</w:t>
      </w:r>
    </w:p>
    <w:p w:rsidR="00BB6EFC" w:rsidRPr="005E7BAD" w:rsidRDefault="00BB6EFC" w:rsidP="005E7BAD">
      <w:pPr>
        <w:widowControl w:val="0"/>
        <w:tabs>
          <w:tab w:val="left" w:pos="567"/>
        </w:tabs>
        <w:autoSpaceDE w:val="0"/>
        <w:autoSpaceDN w:val="0"/>
        <w:adjustRightInd w:val="0"/>
        <w:spacing w:after="0" w:line="360" w:lineRule="auto"/>
        <w:ind w:right="9" w:firstLine="304"/>
        <w:jc w:val="both"/>
        <w:rPr>
          <w:rFonts w:ascii="Times New Roman" w:eastAsia="MS PMincho" w:hAnsi="Times New Roman" w:cs="Times New Roman"/>
          <w:sz w:val="28"/>
          <w:szCs w:val="28"/>
        </w:rPr>
      </w:pPr>
      <w:r w:rsidRPr="005E7BAD">
        <w:rPr>
          <w:rFonts w:ascii="Times New Roman" w:eastAsia="MS PMincho" w:hAnsi="Times New Roman" w:cs="Times New Roman"/>
          <w:sz w:val="28"/>
          <w:szCs w:val="28"/>
        </w:rPr>
        <w:t>Пр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е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дприни</w:t>
      </w:r>
      <w:r w:rsidRPr="005E7BAD">
        <w:rPr>
          <w:rFonts w:ascii="Times New Roman" w:eastAsia="MS PMincho" w:hAnsi="Times New Roman" w:cs="Times New Roman"/>
          <w:spacing w:val="-2"/>
          <w:sz w:val="28"/>
          <w:szCs w:val="28"/>
        </w:rPr>
        <w:t>м</w:t>
      </w:r>
      <w:r w:rsidRPr="005E7BAD">
        <w:rPr>
          <w:rFonts w:ascii="Times New Roman" w:eastAsia="MS PMincho" w:hAnsi="Times New Roman" w:cs="Times New Roman"/>
          <w:spacing w:val="-6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тель</w:t>
      </w:r>
      <w:r w:rsidRPr="005E7BAD">
        <w:rPr>
          <w:rFonts w:ascii="Times New Roman" w:eastAsia="MS PMincho" w:hAnsi="Times New Roman" w:cs="Times New Roman"/>
          <w:spacing w:val="12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</w:t>
      </w:r>
      <w:r w:rsidRPr="005E7BAD">
        <w:rPr>
          <w:rFonts w:ascii="Times New Roman" w:eastAsia="MS PMincho" w:hAnsi="Times New Roman" w:cs="Times New Roman"/>
          <w:spacing w:val="-4"/>
          <w:sz w:val="28"/>
          <w:szCs w:val="28"/>
        </w:rPr>
        <w:t>о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м</w:t>
      </w:r>
      <w:r w:rsidRPr="005E7BAD">
        <w:rPr>
          <w:rFonts w:ascii="Times New Roman" w:eastAsia="MS PMincho" w:hAnsi="Times New Roman" w:cs="Times New Roman"/>
          <w:spacing w:val="6"/>
          <w:sz w:val="28"/>
          <w:szCs w:val="28"/>
        </w:rPr>
        <w:t>е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стил</w:t>
      </w:r>
      <w:r w:rsidRPr="005E7BAD">
        <w:rPr>
          <w:rFonts w:ascii="Times New Roman" w:eastAsia="MS PMincho" w:hAnsi="Times New Roman" w:cs="Times New Roman"/>
          <w:spacing w:val="21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в</w:t>
      </w:r>
      <w:r w:rsidRPr="005E7BAD">
        <w:rPr>
          <w:rFonts w:ascii="Times New Roman" w:eastAsia="MS PMincho" w:hAnsi="Times New Roman" w:cs="Times New Roman"/>
          <w:spacing w:val="30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банк</w:t>
      </w:r>
      <w:r w:rsidRPr="005E7BAD">
        <w:rPr>
          <w:rFonts w:ascii="Times New Roman" w:eastAsia="MS PMincho" w:hAnsi="Times New Roman" w:cs="Times New Roman"/>
          <w:spacing w:val="26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вклад</w:t>
      </w:r>
      <w:r w:rsidRPr="005E7BAD">
        <w:rPr>
          <w:rFonts w:ascii="Times New Roman" w:eastAsia="MS PMincho" w:hAnsi="Times New Roman" w:cs="Times New Roman"/>
          <w:spacing w:val="25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в</w:t>
      </w:r>
      <w:r w:rsidRPr="005E7BAD">
        <w:rPr>
          <w:rFonts w:ascii="Times New Roman" w:eastAsia="MS PMincho" w:hAnsi="Times New Roman" w:cs="Times New Roman"/>
          <w:spacing w:val="30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су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мме</w:t>
      </w:r>
      <w:r w:rsidRPr="005E7BAD">
        <w:rPr>
          <w:rFonts w:ascii="Times New Roman" w:eastAsia="MS PMincho" w:hAnsi="Times New Roman" w:cs="Times New Roman"/>
          <w:spacing w:val="25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500</w:t>
      </w:r>
      <w:r w:rsidRPr="005E7BAD">
        <w:rPr>
          <w:rFonts w:ascii="Times New Roman" w:eastAsia="MS PMincho" w:hAnsi="Times New Roman" w:cs="Times New Roman"/>
          <w:spacing w:val="27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тыс.</w:t>
      </w:r>
      <w:r w:rsidRPr="005E7BAD">
        <w:rPr>
          <w:rFonts w:ascii="Times New Roman" w:eastAsia="MS PMincho" w:hAnsi="Times New Roman" w:cs="Times New Roman"/>
          <w:spacing w:val="27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ру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б.</w:t>
      </w:r>
      <w:r w:rsidRPr="005E7BAD">
        <w:rPr>
          <w:rFonts w:ascii="Times New Roman" w:eastAsia="MS PMincho" w:hAnsi="Times New Roman" w:cs="Times New Roman"/>
          <w:spacing w:val="27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</w:t>
      </w:r>
      <w:r w:rsidRPr="005E7BAD">
        <w:rPr>
          <w:rFonts w:ascii="Times New Roman" w:eastAsia="MS PMincho" w:hAnsi="Times New Roman" w:cs="Times New Roman"/>
          <w:spacing w:val="-7"/>
          <w:sz w:val="28"/>
          <w:szCs w:val="28"/>
        </w:rPr>
        <w:t>о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д</w:t>
      </w:r>
      <w:r w:rsidRPr="005E7BAD">
        <w:rPr>
          <w:rFonts w:ascii="Times New Roman" w:eastAsia="MS PMincho" w:hAnsi="Times New Roman" w:cs="Times New Roman"/>
          <w:spacing w:val="27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 xml:space="preserve">10% </w:t>
      </w:r>
      <w:r w:rsidRPr="005E7BAD">
        <w:rPr>
          <w:rFonts w:ascii="Times New Roman" w:eastAsia="MS PMincho" w:hAnsi="Times New Roman" w:cs="Times New Roman"/>
          <w:spacing w:val="-6"/>
          <w:sz w:val="28"/>
          <w:szCs w:val="28"/>
        </w:rPr>
        <w:t>г</w:t>
      </w:r>
      <w:r w:rsidRPr="005E7BAD">
        <w:rPr>
          <w:rFonts w:ascii="Times New Roman" w:eastAsia="MS PMincho" w:hAnsi="Times New Roman" w:cs="Times New Roman"/>
          <w:spacing w:val="-7"/>
          <w:sz w:val="28"/>
          <w:szCs w:val="28"/>
        </w:rPr>
        <w:t>о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довых</w:t>
      </w:r>
      <w:r w:rsidRPr="005E7BAD">
        <w:rPr>
          <w:rFonts w:ascii="Times New Roman" w:eastAsia="MS PMincho" w:hAnsi="Times New Roman" w:cs="Times New Roman"/>
          <w:spacing w:val="6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с</w:t>
      </w:r>
      <w:r w:rsidRPr="005E7BAD">
        <w:rPr>
          <w:rFonts w:ascii="Times New Roman" w:eastAsia="MS PMincho" w:hAnsi="Times New Roman" w:cs="Times New Roman"/>
          <w:spacing w:val="15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е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ж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ек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в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р</w:t>
      </w:r>
      <w:r w:rsidRPr="005E7BAD">
        <w:rPr>
          <w:rFonts w:ascii="Times New Roman" w:eastAsia="MS PMincho" w:hAnsi="Times New Roman" w:cs="Times New Roman"/>
          <w:spacing w:val="3"/>
          <w:sz w:val="28"/>
          <w:szCs w:val="28"/>
        </w:rPr>
        <w:t>т</w:t>
      </w:r>
      <w:r w:rsidRPr="005E7BAD">
        <w:rPr>
          <w:rFonts w:ascii="Times New Roman" w:eastAsia="MS PMincho" w:hAnsi="Times New Roman" w:cs="Times New Roman"/>
          <w:spacing w:val="2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льной</w:t>
      </w:r>
      <w:r w:rsidRPr="005E7BAD">
        <w:rPr>
          <w:rFonts w:ascii="Times New Roman" w:eastAsia="MS PMincho" w:hAnsi="Times New Roman" w:cs="Times New Roman"/>
          <w:spacing w:val="-2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выпл</w:t>
      </w:r>
      <w:r w:rsidRPr="005E7BAD">
        <w:rPr>
          <w:rFonts w:ascii="Times New Roman" w:eastAsia="MS PMincho" w:hAnsi="Times New Roman" w:cs="Times New Roman"/>
          <w:spacing w:val="-6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т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ой</w:t>
      </w:r>
      <w:r w:rsidRPr="005E7BAD">
        <w:rPr>
          <w:rFonts w:ascii="Times New Roman" w:eastAsia="MS PMincho" w:hAnsi="Times New Roman" w:cs="Times New Roman"/>
          <w:spacing w:val="5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пр</w:t>
      </w:r>
      <w:r w:rsidRPr="005E7BAD">
        <w:rPr>
          <w:rFonts w:ascii="Times New Roman" w:eastAsia="MS PMincho" w:hAnsi="Times New Roman" w:cs="Times New Roman"/>
          <w:spacing w:val="6"/>
          <w:sz w:val="28"/>
          <w:szCs w:val="28"/>
        </w:rPr>
        <w:t>о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стых</w:t>
      </w:r>
      <w:r w:rsidRPr="005E7BAD">
        <w:rPr>
          <w:rFonts w:ascii="Times New Roman" w:eastAsia="MS PMincho" w:hAnsi="Times New Roman" w:cs="Times New Roman"/>
          <w:spacing w:val="7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процен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т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ов.</w:t>
      </w:r>
      <w:r w:rsidRPr="005E7BAD">
        <w:rPr>
          <w:rFonts w:ascii="Times New Roman" w:eastAsia="MS PMincho" w:hAnsi="Times New Roman" w:cs="Times New Roman"/>
          <w:spacing w:val="4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К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к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ую</w:t>
      </w:r>
      <w:r w:rsidRPr="005E7BAD">
        <w:rPr>
          <w:rFonts w:ascii="Times New Roman" w:eastAsia="MS PMincho" w:hAnsi="Times New Roman" w:cs="Times New Roman"/>
          <w:spacing w:val="8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су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мму</w:t>
      </w:r>
      <w:r w:rsidRPr="005E7BAD">
        <w:rPr>
          <w:rFonts w:ascii="Times New Roman" w:eastAsia="MS PMincho" w:hAnsi="Times New Roman" w:cs="Times New Roman"/>
          <w:spacing w:val="8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 xml:space="preserve">он </w:t>
      </w:r>
      <w:r w:rsidRPr="005E7BAD">
        <w:rPr>
          <w:rFonts w:ascii="Times New Roman" w:eastAsia="MS PMincho" w:hAnsi="Times New Roman" w:cs="Times New Roman"/>
          <w:spacing w:val="-9"/>
          <w:sz w:val="28"/>
          <w:szCs w:val="28"/>
        </w:rPr>
        <w:t>б</w:t>
      </w:r>
      <w:r w:rsidRPr="005E7BAD">
        <w:rPr>
          <w:rFonts w:ascii="Times New Roman" w:eastAsia="MS PMincho" w:hAnsi="Times New Roman" w:cs="Times New Roman"/>
          <w:spacing w:val="-15"/>
          <w:sz w:val="28"/>
          <w:szCs w:val="28"/>
        </w:rPr>
        <w:t>у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дет</w:t>
      </w:r>
      <w:r w:rsidRPr="005E7BAD">
        <w:rPr>
          <w:rFonts w:ascii="Times New Roman" w:eastAsia="MS PMincho" w:hAnsi="Times New Roman" w:cs="Times New Roman"/>
          <w:spacing w:val="30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о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луч</w:t>
      </w:r>
      <w:r w:rsidRPr="005E7BAD">
        <w:rPr>
          <w:rFonts w:ascii="Times New Roman" w:eastAsia="MS PMincho" w:hAnsi="Times New Roman" w:cs="Times New Roman"/>
          <w:spacing w:val="-6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ть</w:t>
      </w:r>
      <w:r w:rsidRPr="005E7BAD">
        <w:rPr>
          <w:rFonts w:ascii="Times New Roman" w:eastAsia="MS PMincho" w:hAnsi="Times New Roman" w:cs="Times New Roman"/>
          <w:spacing w:val="27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к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аждый</w:t>
      </w:r>
      <w:r w:rsidRPr="005E7BAD">
        <w:rPr>
          <w:rFonts w:ascii="Times New Roman" w:eastAsia="MS PMincho" w:hAnsi="Times New Roman" w:cs="Times New Roman"/>
          <w:spacing w:val="28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к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в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р</w:t>
      </w:r>
      <w:r w:rsidRPr="005E7BAD">
        <w:rPr>
          <w:rFonts w:ascii="Times New Roman" w:eastAsia="MS PMincho" w:hAnsi="Times New Roman" w:cs="Times New Roman"/>
          <w:spacing w:val="3"/>
          <w:sz w:val="28"/>
          <w:szCs w:val="28"/>
        </w:rPr>
        <w:t>т</w:t>
      </w:r>
      <w:r w:rsidRPr="005E7BAD">
        <w:rPr>
          <w:rFonts w:ascii="Times New Roman" w:eastAsia="MS PMincho" w:hAnsi="Times New Roman" w:cs="Times New Roman"/>
          <w:spacing w:val="2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л?</w:t>
      </w:r>
      <w:r w:rsidRPr="005E7BAD">
        <w:rPr>
          <w:rFonts w:ascii="Times New Roman" w:eastAsia="MS PMincho" w:hAnsi="Times New Roman" w:cs="Times New Roman"/>
          <w:spacing w:val="27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К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ак</w:t>
      </w:r>
      <w:r w:rsidRPr="005E7BAD">
        <w:rPr>
          <w:rFonts w:ascii="Times New Roman" w:eastAsia="MS PMincho" w:hAnsi="Times New Roman" w:cs="Times New Roman"/>
          <w:spacing w:val="32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и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з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мени</w:t>
      </w:r>
      <w:r w:rsidRPr="005E7BAD">
        <w:rPr>
          <w:rFonts w:ascii="Times New Roman" w:eastAsia="MS PMincho" w:hAnsi="Times New Roman" w:cs="Times New Roman"/>
          <w:spacing w:val="3"/>
          <w:sz w:val="28"/>
          <w:szCs w:val="28"/>
        </w:rPr>
        <w:t>т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ся</w:t>
      </w:r>
      <w:r w:rsidRPr="005E7BAD">
        <w:rPr>
          <w:rFonts w:ascii="Times New Roman" w:eastAsia="MS PMincho" w:hAnsi="Times New Roman" w:cs="Times New Roman"/>
          <w:spacing w:val="25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су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м</w:t>
      </w:r>
      <w:r w:rsidRPr="005E7BAD">
        <w:rPr>
          <w:rFonts w:ascii="Times New Roman" w:eastAsia="MS PMincho" w:hAnsi="Times New Roman" w:cs="Times New Roman"/>
          <w:spacing w:val="-2"/>
          <w:sz w:val="28"/>
          <w:szCs w:val="28"/>
        </w:rPr>
        <w:t>м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pacing w:val="30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к</w:t>
      </w:r>
      <w:r w:rsidRPr="005E7BAD">
        <w:rPr>
          <w:rFonts w:ascii="Times New Roman" w:eastAsia="MS PMincho" w:hAnsi="Times New Roman" w:cs="Times New Roman"/>
          <w:spacing w:val="35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о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лучению</w:t>
      </w:r>
      <w:r w:rsidRPr="005E7BAD">
        <w:rPr>
          <w:rFonts w:ascii="Times New Roman" w:eastAsia="MS PMincho" w:hAnsi="Times New Roman" w:cs="Times New Roman"/>
          <w:spacing w:val="24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при выпл</w:t>
      </w:r>
      <w:r w:rsidRPr="005E7BAD">
        <w:rPr>
          <w:rFonts w:ascii="Times New Roman" w:eastAsia="MS PMincho" w:hAnsi="Times New Roman" w:cs="Times New Roman"/>
          <w:spacing w:val="-6"/>
          <w:sz w:val="28"/>
          <w:szCs w:val="28"/>
        </w:rPr>
        <w:t>а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те</w:t>
      </w:r>
      <w:r w:rsidRPr="005E7BAD">
        <w:rPr>
          <w:rFonts w:ascii="Times New Roman" w:eastAsia="MS PMincho" w:hAnsi="Times New Roman" w:cs="Times New Roman"/>
          <w:spacing w:val="3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пр</w:t>
      </w:r>
      <w:r w:rsidRPr="005E7BAD">
        <w:rPr>
          <w:rFonts w:ascii="Times New Roman" w:eastAsia="MS PMincho" w:hAnsi="Times New Roman" w:cs="Times New Roman"/>
          <w:spacing w:val="6"/>
          <w:sz w:val="28"/>
          <w:szCs w:val="28"/>
        </w:rPr>
        <w:t>о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стых</w:t>
      </w:r>
      <w:r w:rsidRPr="005E7BAD">
        <w:rPr>
          <w:rFonts w:ascii="Times New Roman" w:eastAsia="MS PMincho" w:hAnsi="Times New Roman" w:cs="Times New Roman"/>
          <w:spacing w:val="3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процен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т</w:t>
      </w:r>
      <w:r w:rsidRPr="005E7BAD">
        <w:rPr>
          <w:rFonts w:ascii="Times New Roman" w:eastAsia="MS PMincho" w:hAnsi="Times New Roman" w:cs="Times New Roman"/>
          <w:sz w:val="28"/>
          <w:szCs w:val="28"/>
        </w:rPr>
        <w:t xml:space="preserve">ов </w:t>
      </w:r>
      <w:r w:rsidRPr="005E7BAD">
        <w:rPr>
          <w:rFonts w:ascii="Times New Roman" w:eastAsia="MS PMincho" w:hAnsi="Times New Roman" w:cs="Times New Roman"/>
          <w:spacing w:val="-3"/>
          <w:sz w:val="28"/>
          <w:szCs w:val="28"/>
        </w:rPr>
        <w:t>к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аждый</w:t>
      </w:r>
      <w:r w:rsidRPr="005E7BAD">
        <w:rPr>
          <w:rFonts w:ascii="Times New Roman" w:eastAsia="MS PMincho" w:hAnsi="Times New Roman" w:cs="Times New Roman"/>
          <w:spacing w:val="3"/>
          <w:sz w:val="28"/>
          <w:szCs w:val="28"/>
        </w:rPr>
        <w:t xml:space="preserve"> 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м</w:t>
      </w:r>
      <w:r w:rsidRPr="005E7BAD">
        <w:rPr>
          <w:rFonts w:ascii="Times New Roman" w:eastAsia="MS PMincho" w:hAnsi="Times New Roman" w:cs="Times New Roman"/>
          <w:spacing w:val="6"/>
          <w:sz w:val="28"/>
          <w:szCs w:val="28"/>
        </w:rPr>
        <w:t>е</w:t>
      </w:r>
      <w:r w:rsidRPr="005E7BAD">
        <w:rPr>
          <w:rFonts w:ascii="Times New Roman" w:eastAsia="MS PMincho" w:hAnsi="Times New Roman" w:cs="Times New Roman"/>
          <w:sz w:val="28"/>
          <w:szCs w:val="28"/>
        </w:rPr>
        <w:t>сяц?</w:t>
      </w:r>
    </w:p>
    <w:p w:rsidR="00F40628" w:rsidRPr="005E7BAD" w:rsidRDefault="00F40628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BB6EFC" w:rsidRPr="005E7BAD" w:rsidRDefault="00BB6EF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m= 4</w:t>
      </w:r>
    </w:p>
    <w:p w:rsidR="00BB6EFC" w:rsidRPr="005E7BAD" w:rsidRDefault="00BB6EF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r= 10% = 0,10</w:t>
      </w:r>
    </w:p>
    <w:p w:rsidR="00BB6EFC" w:rsidRPr="005E7BAD" w:rsidRDefault="00BB6EF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формуле FV=PV(1+nr), имеем:</w:t>
      </w:r>
    </w:p>
    <w:p w:rsidR="00BB6EFC" w:rsidRPr="005E7BAD" w:rsidRDefault="00BB6EF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FV= 500(1 + 0,10/4) = 500*1,025 = 512,5 тыс. руб.</w:t>
      </w:r>
    </w:p>
    <w:p w:rsidR="00BB6EFC" w:rsidRPr="005E7BAD" w:rsidRDefault="00BB6EF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Клиент каждый квартал будет получать сумму F–P= 512,5 – 500 = 12,5 тыс. руб.</w:t>
      </w:r>
    </w:p>
    <w:p w:rsidR="00BB6EFC" w:rsidRPr="005E7BAD" w:rsidRDefault="00BB6EF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выплате простых процентов каждый месяц m = 12 сумма к получению за квартал составит: FV= 500(1 + 3*0,10/12) = 500*1,025 = 512,5 тыс. руб.</w:t>
      </w:r>
    </w:p>
    <w:p w:rsidR="00F40628" w:rsidRPr="005E7BAD" w:rsidRDefault="00BB6EF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Следовательно, при выплате простых процентов сумма одинакова при выплате процентов ежемесячно или ежеквартально</w:t>
      </w:r>
      <w:r w:rsidR="00F40628"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0628" w:rsidRPr="005E7BAD" w:rsidRDefault="00C40447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</w:t>
      </w:r>
    </w:p>
    <w:p w:rsidR="00BB6EFC" w:rsidRPr="005E7BAD" w:rsidRDefault="00BB6EF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апреля предприниматель получил ссуду в банке под простую учетную ставку 20% годовых и должен возвратить 18 ноября того же года 750 тыс. руб. Определить точным и приближенным способами сумму, полученную клиентом.</w:t>
      </w:r>
    </w:p>
    <w:p w:rsidR="00F40628" w:rsidRPr="005E7BAD" w:rsidRDefault="00F40628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F= 750</w:t>
      </w: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d= 0,20</w:t>
      </w:r>
    </w:p>
    <w:p w:rsidR="005E7BAD" w:rsidRDefault="005E7BAD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решения воспользуемся формулой наращения по простой учетной ставке:</w:t>
      </w: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Pn=F(1 –d * t/T)</w:t>
      </w: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используя обыкновенный процент с точным числом дней:</w:t>
      </w: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t= 322 – 100 = 222 дня, получаем:P= 750(1 – 0,20 * 222/360) = 370,2 тыс.руб.</w:t>
      </w: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используя обыкновенный процент с приближенном числе дней:</w:t>
      </w: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t= 7 * 30 + 8 = 218 дней, получаем:P= 750(1 – 0,20</w:t>
      </w:r>
      <w:r w:rsidR="002425A9"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* 218/360) = 366</w:t>
      </w: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тыс.руб.</w:t>
      </w:r>
    </w:p>
    <w:p w:rsidR="00A72773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используя точный процент с точным числом дней:</w:t>
      </w:r>
    </w:p>
    <w:p w:rsidR="00F40628" w:rsidRPr="005E7BAD" w:rsidRDefault="00A72773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t= 32</w:t>
      </w:r>
      <w:r w:rsidR="002425A9"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– 100 = 222 дня, получаем: P= 750(1 – 0,20 * 222/365) = 364,8</w:t>
      </w: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тыс.руб.</w:t>
      </w:r>
      <w:r w:rsidR="00F40628"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40628" w:rsidRPr="005E7BAD" w:rsidRDefault="00C40447" w:rsidP="005E7BA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3</w:t>
      </w:r>
    </w:p>
    <w:p w:rsidR="002425A9" w:rsidRPr="005E7BAD" w:rsidRDefault="002425A9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 получил ссуду в банке в размере 20 млн. руб. сроком на 5 лет на следующих условиях: для первых двух лет процентная ставка равна 25% годовых, на оставшиеся 3 года ставка равна 23% годовых. Найдите доход банка за 5 лет, если сложные ссудные проценты начисляются ежеквартально.</w:t>
      </w:r>
    </w:p>
    <w:p w:rsidR="00F40628" w:rsidRPr="005E7BAD" w:rsidRDefault="00F40628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2425A9" w:rsidRPr="005E7BAD" w:rsidRDefault="002425A9" w:rsidP="005E7BAD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E7BAD">
        <w:rPr>
          <w:color w:val="000000"/>
          <w:sz w:val="28"/>
          <w:szCs w:val="28"/>
        </w:rPr>
        <w:t>P = 20000</w:t>
      </w:r>
    </w:p>
    <w:p w:rsidR="002425A9" w:rsidRPr="005E7BAD" w:rsidRDefault="002425A9" w:rsidP="005E7BAD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E7BAD">
        <w:rPr>
          <w:color w:val="000000"/>
          <w:sz w:val="28"/>
          <w:szCs w:val="28"/>
        </w:rPr>
        <w:t>r</w:t>
      </w:r>
      <w:r w:rsidRPr="005E7BAD">
        <w:rPr>
          <w:color w:val="000000"/>
          <w:sz w:val="28"/>
          <w:szCs w:val="28"/>
          <w:vertAlign w:val="subscript"/>
        </w:rPr>
        <w:t>1</w:t>
      </w:r>
      <w:r w:rsidRPr="005E7BAD">
        <w:rPr>
          <w:rStyle w:val="apple-converted-space"/>
          <w:color w:val="000000"/>
          <w:sz w:val="28"/>
          <w:szCs w:val="28"/>
        </w:rPr>
        <w:t> </w:t>
      </w:r>
      <w:r w:rsidRPr="005E7BAD">
        <w:rPr>
          <w:color w:val="000000"/>
          <w:sz w:val="28"/>
          <w:szCs w:val="28"/>
        </w:rPr>
        <w:t>= 0,25, n</w:t>
      </w:r>
      <w:r w:rsidRPr="005E7BAD">
        <w:rPr>
          <w:color w:val="000000"/>
          <w:sz w:val="28"/>
          <w:szCs w:val="28"/>
          <w:vertAlign w:val="subscript"/>
        </w:rPr>
        <w:t>1</w:t>
      </w:r>
      <w:r w:rsidRPr="005E7BAD">
        <w:rPr>
          <w:rStyle w:val="apple-converted-space"/>
          <w:color w:val="000000"/>
          <w:sz w:val="28"/>
          <w:szCs w:val="28"/>
        </w:rPr>
        <w:t> </w:t>
      </w:r>
      <w:r w:rsidRPr="005E7BAD">
        <w:rPr>
          <w:color w:val="000000"/>
          <w:sz w:val="28"/>
          <w:szCs w:val="28"/>
        </w:rPr>
        <w:t>= 2r</w:t>
      </w:r>
      <w:r w:rsidRPr="005E7BAD">
        <w:rPr>
          <w:color w:val="000000"/>
          <w:sz w:val="28"/>
          <w:szCs w:val="28"/>
          <w:vertAlign w:val="subscript"/>
        </w:rPr>
        <w:t>2</w:t>
      </w:r>
      <w:r w:rsidRPr="005E7BAD">
        <w:rPr>
          <w:rStyle w:val="apple-converted-space"/>
          <w:color w:val="000000"/>
          <w:sz w:val="28"/>
          <w:szCs w:val="28"/>
        </w:rPr>
        <w:t> </w:t>
      </w:r>
      <w:r w:rsidRPr="005E7BAD">
        <w:rPr>
          <w:color w:val="000000"/>
          <w:sz w:val="28"/>
          <w:szCs w:val="28"/>
        </w:rPr>
        <w:t>= 0,23, n</w:t>
      </w:r>
      <w:r w:rsidRPr="005E7BAD">
        <w:rPr>
          <w:color w:val="000000"/>
          <w:sz w:val="28"/>
          <w:szCs w:val="28"/>
          <w:vertAlign w:val="subscript"/>
        </w:rPr>
        <w:t>2</w:t>
      </w:r>
      <w:r w:rsidRPr="005E7BAD">
        <w:rPr>
          <w:rStyle w:val="apple-converted-space"/>
          <w:color w:val="000000"/>
          <w:sz w:val="28"/>
          <w:szCs w:val="28"/>
        </w:rPr>
        <w:t> </w:t>
      </w:r>
      <w:r w:rsidRPr="005E7BAD">
        <w:rPr>
          <w:color w:val="000000"/>
          <w:sz w:val="28"/>
          <w:szCs w:val="28"/>
        </w:rPr>
        <w:t>= 5</w:t>
      </w:r>
    </w:p>
    <w:p w:rsidR="002425A9" w:rsidRPr="005E7BAD" w:rsidRDefault="002425A9" w:rsidP="005E7BAD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E7BAD">
        <w:rPr>
          <w:color w:val="000000"/>
          <w:sz w:val="28"/>
          <w:szCs w:val="28"/>
        </w:rPr>
        <w:t>По формуле Fn=P(1 +r</w:t>
      </w:r>
      <w:r w:rsidRPr="005E7BAD">
        <w:rPr>
          <w:color w:val="000000"/>
          <w:sz w:val="28"/>
          <w:szCs w:val="28"/>
          <w:vertAlign w:val="subscript"/>
        </w:rPr>
        <w:t>1</w:t>
      </w:r>
      <w:r w:rsidRPr="005E7BAD">
        <w:rPr>
          <w:color w:val="000000"/>
          <w:sz w:val="28"/>
          <w:szCs w:val="28"/>
        </w:rPr>
        <w:t>)</w:t>
      </w:r>
      <w:r w:rsidRPr="005E7BAD">
        <w:rPr>
          <w:color w:val="000000"/>
          <w:sz w:val="28"/>
          <w:szCs w:val="28"/>
          <w:vertAlign w:val="superscript"/>
        </w:rPr>
        <w:t>n1</w:t>
      </w:r>
      <w:r w:rsidRPr="005E7BAD">
        <w:rPr>
          <w:color w:val="000000"/>
          <w:sz w:val="28"/>
          <w:szCs w:val="28"/>
        </w:rPr>
        <w:t>* (1+r</w:t>
      </w:r>
      <w:r w:rsidRPr="005E7BAD">
        <w:rPr>
          <w:color w:val="000000"/>
          <w:sz w:val="28"/>
          <w:szCs w:val="28"/>
          <w:vertAlign w:val="subscript"/>
        </w:rPr>
        <w:t>2</w:t>
      </w:r>
      <w:r w:rsidRPr="005E7BAD">
        <w:rPr>
          <w:color w:val="000000"/>
          <w:sz w:val="28"/>
          <w:szCs w:val="28"/>
        </w:rPr>
        <w:t>)</w:t>
      </w:r>
      <w:r w:rsidRPr="005E7BAD">
        <w:rPr>
          <w:color w:val="000000"/>
          <w:sz w:val="28"/>
          <w:szCs w:val="28"/>
          <w:vertAlign w:val="superscript"/>
        </w:rPr>
        <w:t>n2</w:t>
      </w:r>
      <w:r w:rsidRPr="005E7BAD">
        <w:rPr>
          <w:color w:val="000000"/>
          <w:sz w:val="28"/>
          <w:szCs w:val="28"/>
        </w:rPr>
        <w:t>находим при начислении сложных процентов ежегодно:</w:t>
      </w:r>
    </w:p>
    <w:p w:rsidR="002425A9" w:rsidRPr="005E7BAD" w:rsidRDefault="002425A9" w:rsidP="005E7BAD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E7BAD">
        <w:rPr>
          <w:color w:val="000000"/>
          <w:sz w:val="28"/>
          <w:szCs w:val="28"/>
        </w:rPr>
        <w:t>F(5) = 20000(1 + 0,25)</w:t>
      </w:r>
      <w:r w:rsidRPr="005E7BAD">
        <w:rPr>
          <w:color w:val="000000"/>
          <w:sz w:val="28"/>
          <w:szCs w:val="28"/>
          <w:vertAlign w:val="superscript"/>
        </w:rPr>
        <w:t>2</w:t>
      </w:r>
      <w:r w:rsidRPr="005E7BAD">
        <w:rPr>
          <w:color w:val="000000"/>
          <w:sz w:val="28"/>
          <w:szCs w:val="28"/>
        </w:rPr>
        <w:t>* (1 + 0,23)</w:t>
      </w:r>
      <w:r w:rsidRPr="005E7BAD">
        <w:rPr>
          <w:color w:val="000000"/>
          <w:sz w:val="28"/>
          <w:szCs w:val="28"/>
          <w:vertAlign w:val="superscript"/>
        </w:rPr>
        <w:t>3</w:t>
      </w:r>
      <w:r w:rsidRPr="005E7BAD">
        <w:rPr>
          <w:color w:val="000000"/>
          <w:sz w:val="28"/>
          <w:szCs w:val="28"/>
        </w:rPr>
        <w:t>= 2000</w:t>
      </w:r>
      <w:r w:rsidR="007E6DC0" w:rsidRPr="005E7BAD">
        <w:rPr>
          <w:color w:val="000000"/>
          <w:sz w:val="28"/>
          <w:szCs w:val="28"/>
        </w:rPr>
        <w:t>0 * 1,563 * 1,860 = 58 143,6</w:t>
      </w:r>
      <w:r w:rsidRPr="005E7BAD">
        <w:rPr>
          <w:color w:val="000000"/>
          <w:sz w:val="28"/>
          <w:szCs w:val="28"/>
        </w:rPr>
        <w:t xml:space="preserve"> тыс. руб.</w:t>
      </w:r>
    </w:p>
    <w:p w:rsidR="002425A9" w:rsidRPr="005E7BAD" w:rsidRDefault="007E6DC0" w:rsidP="005E7BAD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E7BAD">
        <w:rPr>
          <w:color w:val="000000"/>
          <w:sz w:val="28"/>
          <w:szCs w:val="28"/>
        </w:rPr>
        <w:t>D= 58 143,6</w:t>
      </w:r>
      <w:r w:rsidR="002425A9" w:rsidRPr="005E7BAD">
        <w:rPr>
          <w:color w:val="000000"/>
          <w:sz w:val="28"/>
          <w:szCs w:val="28"/>
        </w:rPr>
        <w:t xml:space="preserve"> – 2000</w:t>
      </w:r>
      <w:r w:rsidRPr="005E7BAD">
        <w:rPr>
          <w:color w:val="000000"/>
          <w:sz w:val="28"/>
          <w:szCs w:val="28"/>
        </w:rPr>
        <w:t>0 = 38 143,6</w:t>
      </w:r>
      <w:r w:rsidR="002425A9" w:rsidRPr="005E7BAD">
        <w:rPr>
          <w:color w:val="000000"/>
          <w:sz w:val="28"/>
          <w:szCs w:val="28"/>
        </w:rPr>
        <w:t xml:space="preserve"> тыс. руб.</w:t>
      </w:r>
    </w:p>
    <w:p w:rsidR="005E7BAD" w:rsidRDefault="007E6DC0" w:rsidP="005E7BAD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E7BAD">
        <w:rPr>
          <w:color w:val="000000"/>
          <w:sz w:val="28"/>
          <w:szCs w:val="28"/>
        </w:rPr>
        <w:t>Доход банка составит 38, 143</w:t>
      </w:r>
      <w:r w:rsidR="002425A9" w:rsidRPr="005E7BAD">
        <w:rPr>
          <w:color w:val="000000"/>
          <w:sz w:val="28"/>
          <w:szCs w:val="28"/>
        </w:rPr>
        <w:t xml:space="preserve"> млн. руб. при начислении сложных процентов ежегодно.</w:t>
      </w:r>
    </w:p>
    <w:p w:rsidR="00F40628" w:rsidRPr="005E7BAD" w:rsidRDefault="00C40447" w:rsidP="005E7BAD">
      <w:pPr>
        <w:pStyle w:val="a3"/>
        <w:spacing w:line="360" w:lineRule="auto"/>
        <w:jc w:val="both"/>
        <w:rPr>
          <w:color w:val="000000"/>
          <w:sz w:val="28"/>
          <w:szCs w:val="28"/>
        </w:rPr>
      </w:pPr>
      <w:r w:rsidRPr="005E7BAD">
        <w:rPr>
          <w:b/>
          <w:bCs/>
          <w:color w:val="000000"/>
          <w:sz w:val="28"/>
          <w:szCs w:val="28"/>
        </w:rPr>
        <w:lastRenderedPageBreak/>
        <w:t>Задача</w:t>
      </w:r>
      <w:r w:rsidR="00F40628" w:rsidRPr="005E7BAD">
        <w:rPr>
          <w:b/>
          <w:bCs/>
          <w:color w:val="000000"/>
          <w:sz w:val="28"/>
          <w:szCs w:val="28"/>
        </w:rPr>
        <w:t xml:space="preserve"> 4</w:t>
      </w:r>
    </w:p>
    <w:p w:rsidR="007E6DC0" w:rsidRPr="005E7BAD" w:rsidRDefault="007E6DC0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Вексель на сумму 800 тыс. руб. учитывается за 4 года до срока погашения. Какую сумму получит предъявитель векселя при учете по сложной учетной ставке 20% годовых?</w:t>
      </w:r>
    </w:p>
    <w:p w:rsidR="00F40628" w:rsidRPr="005E7BAD" w:rsidRDefault="00F40628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7E6DC0" w:rsidRPr="005E7BAD" w:rsidRDefault="007E6DC0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 формулу наращения по сложной учетной ставке: P=F(1 –d)n</w:t>
      </w:r>
    </w:p>
    <w:p w:rsidR="007E6DC0" w:rsidRPr="005E7BAD" w:rsidRDefault="007E6DC0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P= 800(1 – 0,2)4= 800 * 0,41 = 327,68 тыс. руб.</w:t>
      </w:r>
    </w:p>
    <w:p w:rsidR="00CA6B35" w:rsidRPr="005E7BAD" w:rsidRDefault="00F40628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Ответ: </w:t>
      </w:r>
      <w:r w:rsidR="00CA6B35"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Предъявитель вексель получит сумму 327,68 тыс.руб.</w:t>
      </w:r>
    </w:p>
    <w:p w:rsidR="005E7BAD" w:rsidRDefault="005E7BAD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0628" w:rsidRPr="005E7BAD" w:rsidRDefault="00C40447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</w:t>
      </w:r>
    </w:p>
    <w:p w:rsidR="00CA6B35" w:rsidRPr="005E7BAD" w:rsidRDefault="00CA6B35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 Банк учитывает вексель за 300 дней до срока погашения по сложной учетной ставке 10% годовых при временной базе 360 дней. Какая простая годовая процентная ставка должна быть применена при выдаче кредита, если используется временная база 365 дней и банк хочет получить такой же доход?</w:t>
      </w:r>
    </w:p>
    <w:p w:rsidR="00F40628" w:rsidRPr="005E7BAD" w:rsidRDefault="00F40628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CA6B35" w:rsidRPr="005E7BAD" w:rsidRDefault="00CA6B35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определения эквивалентности простой годовой ставки находим формулу, приравнивая соответствующие множители наращения.</w:t>
      </w:r>
    </w:p>
    <w:p w:rsidR="00CA6B35" w:rsidRPr="005E7BAD" w:rsidRDefault="00CA6B35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P=F(1 –d*t/T) получимP=F(1 – 0,1 – 300/360) = 0,07F</w:t>
      </w:r>
    </w:p>
    <w:p w:rsidR="00CA6B35" w:rsidRPr="005E7BAD" w:rsidRDefault="00CA6B35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нахождения искомой ставки воспользуемся формулой:</w:t>
      </w:r>
    </w:p>
    <w:p w:rsidR="00CA6B35" w:rsidRPr="005E7BAD" w:rsidRDefault="00CA6B35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d=т.е. 16,9%</w:t>
      </w:r>
    </w:p>
    <w:p w:rsidR="00CA6B35" w:rsidRPr="005E7BAD" w:rsidRDefault="00CA6B35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должна быть применена простая годовая процентная ставка 16,9%.</w:t>
      </w:r>
    </w:p>
    <w:p w:rsidR="00CA6B35" w:rsidRPr="005E7BAD" w:rsidRDefault="00CA6B35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7BAD" w:rsidRDefault="005E7BAD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0628" w:rsidRPr="005E7BAD" w:rsidRDefault="00C40447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Задача</w:t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6</w:t>
      </w:r>
    </w:p>
    <w:p w:rsidR="00973139" w:rsidRPr="005E7BAD" w:rsidRDefault="00973139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ли покупать за 55000 руб. ценную бумагу, генерирующую ежегодный доход в сумме 10000 руб. в течение 20 лет, если банк предлагает сложную процентную ставку 18 % годовых?</w:t>
      </w:r>
    </w:p>
    <w:p w:rsidR="00973139" w:rsidRPr="005E7BAD" w:rsidRDefault="00973139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Решение:</w:t>
      </w:r>
    </w:p>
    <w:p w:rsidR="00973139" w:rsidRPr="005E7BAD" w:rsidRDefault="00973139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величины вклада на условиях банка применим формулу: F=P(1 +r)n;</w:t>
      </w:r>
    </w:p>
    <w:p w:rsidR="00973139" w:rsidRPr="005E7BAD" w:rsidRDefault="00973139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F= 55000(1 + 0,18)20= 1506616,9 тыс.руб.</w:t>
      </w:r>
    </w:p>
    <w:p w:rsidR="00973139" w:rsidRPr="005E7BAD" w:rsidRDefault="00973139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покупке ценной бумаги доход за 20 лет за вычетом стоимости бумаги составит:</w:t>
      </w:r>
    </w:p>
    <w:p w:rsidR="00973139" w:rsidRPr="005E7BAD" w:rsidRDefault="00973139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10000 * 20 – 55000 = 145000 тыс.руб.</w:t>
      </w:r>
    </w:p>
    <w:p w:rsidR="00F40628" w:rsidRPr="005E7BAD" w:rsidRDefault="00973139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вычислений, не стоит покупать ценную бумагу, а нужно разместить деньги в банк.</w:t>
      </w:r>
    </w:p>
    <w:p w:rsidR="005E7BAD" w:rsidRDefault="005E7BAD" w:rsidP="005E7BA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0628" w:rsidRPr="005E7BAD" w:rsidRDefault="00C40447" w:rsidP="005E7BA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</w:t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7</w:t>
      </w:r>
    </w:p>
    <w:p w:rsidR="00CA6B35" w:rsidRPr="005E7BAD" w:rsidRDefault="00CA6B35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вклад начисляются сложные проценты: а) каждые полгода; б) ежеквартально; в) ежемесячно. Вычислить годовую номинальную процентную ставку, при которой происходит реальное наращение капитала, если ежеквартальный темп инфляции составляет 2%.</w:t>
      </w:r>
    </w:p>
    <w:p w:rsidR="00FF23A5" w:rsidRPr="005E7BAD" w:rsidRDefault="00F40628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найдем индекс инфляции за год.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Обозначим среднемесячны</w:t>
      </w:r>
      <w:r w:rsidR="00B919E6"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й индекс инфляции, тогда= (1 + 2/3) = 1,67</w:t>
      </w: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Тогда индекс инфляции за год составит:</w:t>
      </w:r>
    </w:p>
    <w:p w:rsidR="00CA6B35" w:rsidRPr="005E7BAD" w:rsidRDefault="00B919E6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= ()2= (1,67)2= 3,34</w:t>
      </w:r>
      <w:r w:rsidR="00CA6B35"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r– процентная ставка при ежегодном начислении сложных процентов, тогда значение ставки, лишь нейтрализующие действие инфляции, находится из равенства: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1+ r=.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искомая процентная ставка за полгода должна быть больше,</w:t>
      </w:r>
    </w:p>
    <w:p w:rsidR="00CA6B35" w:rsidRPr="005E7BAD" w:rsidRDefault="00B919E6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чем r=- 1 = 3,34 – 1 = 2,34</w:t>
      </w:r>
      <w:r w:rsidR="00AD55C0"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 23,4</w:t>
      </w:r>
      <w:r w:rsidR="00CA6B35"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 начислении процентной ставки раз в полгода, для определения номинальной ставки, лишь нейтрализующей действие инфляции, следует решить уравнение: (1 + r2/2)2=откуда: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r2= 2() = 2() = 0,530638036992, т.е. 53,06%.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 ежеквартальном начислении сложных процентов для определения номинальной ставки, лишь нейтрализующей действие инфляции, следует решить уравнение: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(1 + r4/4)4=, откуда: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r4= 4(- 1) = 4(- 1) = 0,499, т.е. 49,9%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 ежемесячном начислении сложных процентов для определения номинальной ставки, лишь нейтрализующей действие инфляции, следует решить уравнение:</w:t>
      </w:r>
    </w:p>
    <w:p w:rsidR="00CA6B35" w:rsidRPr="005E7BAD" w:rsidRDefault="00AD55C0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(1 + r2/2)</w:t>
      </w:r>
      <w:r w:rsidR="00CA6B35"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2=, откуда:</w:t>
      </w:r>
    </w:p>
    <w:p w:rsidR="00CA6B35" w:rsidRPr="005E7BAD" w:rsidRDefault="00AD55C0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R2= 2(- 1) = 2(- 1) = 0,9998, т.е. 99,</w:t>
      </w:r>
      <w:r w:rsidR="00CA6B35"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>98%.</w:t>
      </w:r>
    </w:p>
    <w:p w:rsidR="00CA6B35" w:rsidRPr="005E7BAD" w:rsidRDefault="00CA6B35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628" w:rsidRPr="005E7BAD" w:rsidRDefault="00C40447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</w:t>
      </w:r>
      <w:r w:rsidR="00FF23A5" w:rsidRPr="005E7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40628" w:rsidRPr="005E7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F40628" w:rsidRPr="005E7BAD" w:rsidRDefault="00AD55C0" w:rsidP="005E7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банк на депозит внесено 5000 долл., срок депозита — полгода, простая ссудная ставка равна 5% годовых. Ставка налога на начисленные проценты равна 3%. Определить наращенную сумму с учетом налога на проценты и реальную доходность финансовой операции.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Решение: 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t = 3% - ставка налога на проценты 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P = 5000 долл. – вложенная сумма 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n = 0,5 – продолжительность финансовой операции 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Наращенная сумма до выплаты налога на проценты (F): 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F = 5000*(1+0,05*0,5) = 5125 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Общая сумма налога: N = Pnrt 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N = 5000*0,5*0,05*0,03 = 3,75 </w:t>
      </w:r>
    </w:p>
    <w:p w:rsidR="00214967" w:rsidRPr="005E7BAD" w:rsidRDefault="00214967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Ответ: наращенная сумма после выплаты налога на проценты (Ft): Ft = F – N Ft = 5125-3,75 = 5121,25</w:t>
      </w:r>
    </w:p>
    <w:p w:rsidR="005E7BAD" w:rsidRDefault="005E7BAD" w:rsidP="005E7BAD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D55C0" w:rsidRPr="005E7BAD" w:rsidRDefault="00541B9C" w:rsidP="005E7BAD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Задача 9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Страховая компания заключила договор с предприятием на 3 года, установив годовой страховой взнос в 80 тыс. руб. Страховые взносы помещаются в банк под сложную процентную ставку 24 % годовых. Определите сумму, которую получит по данному контракту страховая компания, если а) взносы поступают в конце года; б) равными долями в конце каждого полугодия и проценты начисляются по полугодиям.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Решение: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а) воспользуемся формулой: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FVpst= А * FM3(24%,3) = 80 ∙ ((1 + 0,24)3 + (l + 0,24)2 + (l + 0,24))=181,4 тыс. руб.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найдем сумму получаемую компанией по данному контракту по формуле: но с учетом того что платеж имеет размер 80/2 = 40 тыс.руб., а процентная ставка на полгода 24/2 = 12%.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FVpst= 40 *FM3(12%,6) 181,78 тыс.руб.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Ответ: а) взносы поступают в конце года равны 181,4 тыс. руб.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б) равными долями в конце каждого полугодия и проценты начисляются по полугодиям в сумме ) 181,78 тыс.руб.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E7BAD" w:rsidRDefault="005E7BAD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0628" w:rsidRPr="005E7BAD" w:rsidRDefault="00973139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Задача </w:t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</w:p>
    <w:p w:rsidR="00541B9C" w:rsidRPr="005E7BAD" w:rsidRDefault="00541B9C" w:rsidP="005E7BA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 в полгода делается взнос в банк по схеме постнумерандо в размере 500 долл. Банк ежемесячно начисляет сложные проценты по ставке 8% годовых. Какая сумма будет на счете через 5 лет?</w:t>
      </w:r>
    </w:p>
    <w:p w:rsidR="006E66D6" w:rsidRPr="005E7BAD" w:rsidRDefault="00F40628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Решениe</w:t>
      </w:r>
      <w:r w:rsidR="00541B9C"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41B9C" w:rsidRPr="005E7BAD" w:rsidRDefault="00214967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FV = 500*[(1+0,08)5 – 1) : 0,08] = 500*5,8666 = 2933,3 долл</w:t>
      </w:r>
    </w:p>
    <w:p w:rsidR="00214967" w:rsidRPr="005E7BAD" w:rsidRDefault="00214967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через 5 лет сумма на счете будет 2933,3 долл</w:t>
      </w: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1B9C" w:rsidRPr="005E7BAD" w:rsidRDefault="00541B9C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40628" w:rsidRPr="005E7BAD" w:rsidRDefault="00214967" w:rsidP="005E7BAD">
      <w:pPr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</w:t>
      </w:r>
      <w:r w:rsidR="00F40628" w:rsidRPr="005E7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ИСПОЛЬЗОВАННОЙ ЛИТЕРАТУРЫ</w:t>
      </w:r>
    </w:p>
    <w:p w:rsidR="006E66D6" w:rsidRPr="005E7BAD" w:rsidRDefault="006E66D6" w:rsidP="005E7BAD">
      <w:pPr>
        <w:pStyle w:val="a8"/>
        <w:numPr>
          <w:ilvl w:val="0"/>
          <w:numId w:val="1"/>
        </w:numPr>
        <w:spacing w:before="168"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финансового менеджмента: конспект лекций / Ф.А. Красина. - Томск: ТУСУР, 2010</w:t>
      </w:r>
    </w:p>
    <w:p w:rsidR="006E66D6" w:rsidRPr="005E7BAD" w:rsidRDefault="006E66D6" w:rsidP="005E7BAD">
      <w:pPr>
        <w:pStyle w:val="a8"/>
        <w:numPr>
          <w:ilvl w:val="0"/>
          <w:numId w:val="1"/>
        </w:numPr>
        <w:spacing w:before="168"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Финансовые расчеты. Практикум: учебное пособие / М.Р. Ефимова; Государственный университет управления (М.) - М.: КноРус, 2009</w:t>
      </w:r>
    </w:p>
    <w:p w:rsidR="006E66D6" w:rsidRPr="005E7BAD" w:rsidRDefault="006E66D6" w:rsidP="005E7BAD">
      <w:pPr>
        <w:pStyle w:val="a8"/>
        <w:numPr>
          <w:ilvl w:val="0"/>
          <w:numId w:val="1"/>
        </w:numPr>
        <w:spacing w:before="168"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менеджмент: теория и практика / В.В. Ковалев. - 2-е изд., перераб. и доп. - М.: ТК Велби, 2008; М.: Проспект, 2008.</w:t>
      </w:r>
    </w:p>
    <w:p w:rsidR="006E66D6" w:rsidRPr="005E7BAD" w:rsidRDefault="006E66D6" w:rsidP="005E7BAD">
      <w:pPr>
        <w:pStyle w:val="a8"/>
        <w:numPr>
          <w:ilvl w:val="0"/>
          <w:numId w:val="1"/>
        </w:numPr>
        <w:spacing w:before="168" w:after="0" w:line="360" w:lineRule="auto"/>
        <w:ind w:left="-426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7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менеджмент: учебник для вузов / Е.И. Шохин [и др.]; ред. Е.И. Шохин. - 3-е изд., стер. - М.: КноРус, 2011</w:t>
      </w:r>
    </w:p>
    <w:sectPr w:rsidR="006E66D6" w:rsidRPr="005E7BAD" w:rsidSect="006E66D6">
      <w:footerReference w:type="default" r:id="rId8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FB8" w:rsidRDefault="00130FB8" w:rsidP="006E66D6">
      <w:pPr>
        <w:spacing w:after="0" w:line="240" w:lineRule="auto"/>
      </w:pPr>
      <w:r>
        <w:separator/>
      </w:r>
    </w:p>
  </w:endnote>
  <w:endnote w:type="continuationSeparator" w:id="1">
    <w:p w:rsidR="00130FB8" w:rsidRDefault="00130FB8" w:rsidP="006E6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612584"/>
    </w:sdtPr>
    <w:sdtContent>
      <w:p w:rsidR="006E66D6" w:rsidRDefault="002E50B4">
        <w:pPr>
          <w:pStyle w:val="ab"/>
          <w:jc w:val="center"/>
        </w:pPr>
        <w:r>
          <w:fldChar w:fldCharType="begin"/>
        </w:r>
        <w:r w:rsidR="006E66D6">
          <w:instrText>PAGE   \* MERGEFORMAT</w:instrText>
        </w:r>
        <w:r>
          <w:fldChar w:fldCharType="separate"/>
        </w:r>
        <w:r w:rsidR="005E7BAD">
          <w:rPr>
            <w:noProof/>
          </w:rPr>
          <w:t>9</w:t>
        </w:r>
        <w:r>
          <w:fldChar w:fldCharType="end"/>
        </w:r>
      </w:p>
    </w:sdtContent>
  </w:sdt>
  <w:p w:rsidR="006E66D6" w:rsidRDefault="006E66D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FB8" w:rsidRDefault="00130FB8" w:rsidP="006E66D6">
      <w:pPr>
        <w:spacing w:after="0" w:line="240" w:lineRule="auto"/>
      </w:pPr>
      <w:r>
        <w:separator/>
      </w:r>
    </w:p>
  </w:footnote>
  <w:footnote w:type="continuationSeparator" w:id="1">
    <w:p w:rsidR="00130FB8" w:rsidRDefault="00130FB8" w:rsidP="006E6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0086F"/>
    <w:multiLevelType w:val="hybridMultilevel"/>
    <w:tmpl w:val="DE1C7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491"/>
    <w:rsid w:val="000B7147"/>
    <w:rsid w:val="00130FB8"/>
    <w:rsid w:val="00214967"/>
    <w:rsid w:val="002425A9"/>
    <w:rsid w:val="002827FF"/>
    <w:rsid w:val="002A12AA"/>
    <w:rsid w:val="002E50B4"/>
    <w:rsid w:val="003E4A45"/>
    <w:rsid w:val="00541B9C"/>
    <w:rsid w:val="005E7796"/>
    <w:rsid w:val="005E7BAD"/>
    <w:rsid w:val="006E66D6"/>
    <w:rsid w:val="007E6DC0"/>
    <w:rsid w:val="008D2491"/>
    <w:rsid w:val="008E212B"/>
    <w:rsid w:val="00973139"/>
    <w:rsid w:val="00A637DD"/>
    <w:rsid w:val="00A72773"/>
    <w:rsid w:val="00AD55C0"/>
    <w:rsid w:val="00B919E6"/>
    <w:rsid w:val="00BB6EFC"/>
    <w:rsid w:val="00C40447"/>
    <w:rsid w:val="00CA6B35"/>
    <w:rsid w:val="00D36866"/>
    <w:rsid w:val="00DF18CE"/>
    <w:rsid w:val="00E50EC9"/>
    <w:rsid w:val="00F2120C"/>
    <w:rsid w:val="00F40628"/>
    <w:rsid w:val="00FB6EAD"/>
    <w:rsid w:val="00FC69B7"/>
    <w:rsid w:val="00FF2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0628"/>
  </w:style>
  <w:style w:type="paragraph" w:styleId="a4">
    <w:name w:val="Body Text Indent"/>
    <w:basedOn w:val="a"/>
    <w:link w:val="a5"/>
    <w:semiHidden/>
    <w:unhideWhenUsed/>
    <w:rsid w:val="00FB6EA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B6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21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120C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E66D6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6E6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E66D6"/>
  </w:style>
  <w:style w:type="paragraph" w:styleId="ab">
    <w:name w:val="footer"/>
    <w:basedOn w:val="a"/>
    <w:link w:val="ac"/>
    <w:uiPriority w:val="99"/>
    <w:unhideWhenUsed/>
    <w:rsid w:val="006E6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E66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8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37961-2363-480E-86B9-33562014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Советкина</dc:creator>
  <cp:lastModifiedBy>Амишка</cp:lastModifiedBy>
  <cp:revision>2</cp:revision>
  <cp:lastPrinted>2015-11-18T20:55:00Z</cp:lastPrinted>
  <dcterms:created xsi:type="dcterms:W3CDTF">2015-12-16T19:50:00Z</dcterms:created>
  <dcterms:modified xsi:type="dcterms:W3CDTF">2015-12-16T19:50:00Z</dcterms:modified>
</cp:coreProperties>
</file>