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2BE" w:rsidRDefault="00B442BE" w:rsidP="0005140F">
      <w:pPr>
        <w:spacing w:line="360" w:lineRule="auto"/>
        <w:jc w:val="both"/>
        <w:rPr>
          <w:rFonts w:ascii="Times New Roman" w:hAnsi="Times New Roman" w:cs="Times New Roman"/>
          <w:sz w:val="28"/>
          <w:szCs w:val="28"/>
        </w:rPr>
      </w:pPr>
    </w:p>
    <w:p w:rsidR="00B65CF1" w:rsidRDefault="0005140F"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477AC">
        <w:rPr>
          <w:rFonts w:ascii="Times New Roman" w:hAnsi="Times New Roman" w:cs="Times New Roman"/>
          <w:sz w:val="28"/>
          <w:szCs w:val="28"/>
        </w:rPr>
        <w:t xml:space="preserve">           </w:t>
      </w:r>
      <w:r>
        <w:rPr>
          <w:rFonts w:ascii="Times New Roman" w:hAnsi="Times New Roman" w:cs="Times New Roman"/>
          <w:sz w:val="28"/>
          <w:szCs w:val="28"/>
        </w:rPr>
        <w:t xml:space="preserve">    </w:t>
      </w:r>
      <w:r w:rsidR="00B65CF1">
        <w:rPr>
          <w:rFonts w:ascii="Times New Roman" w:hAnsi="Times New Roman" w:cs="Times New Roman"/>
          <w:sz w:val="28"/>
          <w:szCs w:val="28"/>
        </w:rPr>
        <w:t>Содержание</w:t>
      </w:r>
    </w:p>
    <w:p w:rsidR="00B65CF1" w:rsidRDefault="001D0830"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Теоретическая часть</w:t>
      </w:r>
    </w:p>
    <w:p w:rsidR="00CA1785" w:rsidRDefault="00CA1785"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Введение…………………………………………………………………………..2</w:t>
      </w:r>
    </w:p>
    <w:p w:rsidR="00CA1785" w:rsidRDefault="00CA1785"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1.Сущность и виды моббинга……………………………………………………4</w:t>
      </w:r>
    </w:p>
    <w:p w:rsidR="00B65CF1" w:rsidRDefault="00B65CF1"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CA1785">
        <w:rPr>
          <w:rFonts w:ascii="Times New Roman" w:hAnsi="Times New Roman" w:cs="Times New Roman"/>
          <w:sz w:val="28"/>
          <w:szCs w:val="28"/>
        </w:rPr>
        <w:t>.Причины возникновения моббинга………………………………………….</w:t>
      </w:r>
      <w:r w:rsidR="00766FC2">
        <w:rPr>
          <w:rFonts w:ascii="Times New Roman" w:hAnsi="Times New Roman" w:cs="Times New Roman"/>
          <w:sz w:val="28"/>
          <w:szCs w:val="28"/>
        </w:rPr>
        <w:t>.11</w:t>
      </w:r>
    </w:p>
    <w:p w:rsidR="00B65CF1" w:rsidRDefault="00B65CF1"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CA1785">
        <w:rPr>
          <w:rFonts w:ascii="Times New Roman" w:hAnsi="Times New Roman" w:cs="Times New Roman"/>
          <w:sz w:val="28"/>
          <w:szCs w:val="28"/>
        </w:rPr>
        <w:t>Стратегии поведения «жертвы» моббинга…………………………………</w:t>
      </w:r>
      <w:r w:rsidR="00766FC2">
        <w:rPr>
          <w:rFonts w:ascii="Times New Roman" w:hAnsi="Times New Roman" w:cs="Times New Roman"/>
          <w:sz w:val="28"/>
          <w:szCs w:val="28"/>
        </w:rPr>
        <w:t>.14</w:t>
      </w:r>
    </w:p>
    <w:p w:rsidR="00B65CF1" w:rsidRDefault="00B65CF1"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CA1785">
        <w:rPr>
          <w:rFonts w:ascii="Times New Roman" w:hAnsi="Times New Roman" w:cs="Times New Roman"/>
          <w:sz w:val="28"/>
          <w:szCs w:val="28"/>
        </w:rPr>
        <w:t>…17</w:t>
      </w:r>
    </w:p>
    <w:p w:rsidR="00B65CF1" w:rsidRDefault="00CA1785"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766FC2">
        <w:rPr>
          <w:rFonts w:ascii="Times New Roman" w:hAnsi="Times New Roman" w:cs="Times New Roman"/>
          <w:sz w:val="28"/>
          <w:szCs w:val="28"/>
        </w:rPr>
        <w:t>19</w:t>
      </w:r>
    </w:p>
    <w:p w:rsidR="00766FC2" w:rsidRDefault="00766FC2"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w:t>
      </w:r>
      <w:r w:rsidR="007B346B">
        <w:rPr>
          <w:rFonts w:ascii="Times New Roman" w:hAnsi="Times New Roman" w:cs="Times New Roman"/>
          <w:sz w:val="28"/>
          <w:szCs w:val="28"/>
        </w:rPr>
        <w:t>...</w:t>
      </w:r>
      <w:r>
        <w:rPr>
          <w:rFonts w:ascii="Times New Roman" w:hAnsi="Times New Roman" w:cs="Times New Roman"/>
          <w:sz w:val="28"/>
          <w:szCs w:val="28"/>
        </w:rPr>
        <w:t>……………………………………………………………21</w:t>
      </w: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B65CF1" w:rsidRDefault="00B65CF1" w:rsidP="0005140F">
      <w:pPr>
        <w:spacing w:line="360" w:lineRule="auto"/>
        <w:jc w:val="both"/>
        <w:rPr>
          <w:rFonts w:ascii="Times New Roman" w:hAnsi="Times New Roman" w:cs="Times New Roman"/>
          <w:sz w:val="28"/>
          <w:szCs w:val="28"/>
        </w:rPr>
      </w:pPr>
    </w:p>
    <w:p w:rsidR="009D403C" w:rsidRDefault="009D403C" w:rsidP="0005140F">
      <w:pPr>
        <w:spacing w:line="360" w:lineRule="auto"/>
        <w:jc w:val="both"/>
        <w:rPr>
          <w:rFonts w:ascii="Times New Roman" w:hAnsi="Times New Roman" w:cs="Times New Roman"/>
          <w:sz w:val="28"/>
          <w:szCs w:val="28"/>
        </w:rPr>
      </w:pPr>
    </w:p>
    <w:p w:rsidR="008341E5" w:rsidRDefault="00B442BE" w:rsidP="0005140F">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5140F">
        <w:rPr>
          <w:rFonts w:ascii="Times New Roman" w:hAnsi="Times New Roman" w:cs="Times New Roman"/>
          <w:sz w:val="28"/>
          <w:szCs w:val="28"/>
        </w:rPr>
        <w:t xml:space="preserve">  Введени</w:t>
      </w:r>
      <w:r w:rsidR="008341E5">
        <w:rPr>
          <w:rFonts w:ascii="Times New Roman" w:hAnsi="Times New Roman" w:cs="Times New Roman"/>
          <w:sz w:val="28"/>
          <w:szCs w:val="28"/>
        </w:rPr>
        <w:t>е</w:t>
      </w:r>
    </w:p>
    <w:p w:rsidR="003429E8" w:rsidRPr="008341E5" w:rsidRDefault="008341E5" w:rsidP="008341E5">
      <w:pPr>
        <w:spacing w:line="360" w:lineRule="auto"/>
        <w:ind w:firstLine="708"/>
        <w:jc w:val="both"/>
        <w:rPr>
          <w:rFonts w:ascii="Times New Roman" w:hAnsi="Times New Roman" w:cs="Times New Roman"/>
          <w:sz w:val="28"/>
          <w:szCs w:val="28"/>
        </w:rPr>
      </w:pPr>
      <w:r w:rsidRPr="008341E5">
        <w:rPr>
          <w:rFonts w:ascii="Times New Roman" w:hAnsi="Times New Roman" w:cs="Times New Roman"/>
          <w:color w:val="000000"/>
          <w:sz w:val="28"/>
          <w:szCs w:val="28"/>
          <w:shd w:val="clear" w:color="auto" w:fill="FFFFFF"/>
        </w:rPr>
        <w:t>Данная тема является</w:t>
      </w:r>
      <w:r w:rsidRPr="008341E5">
        <w:rPr>
          <w:rStyle w:val="apple-converted-space"/>
          <w:rFonts w:ascii="Times New Roman" w:hAnsi="Times New Roman" w:cs="Times New Roman"/>
          <w:color w:val="000000"/>
          <w:sz w:val="28"/>
          <w:szCs w:val="28"/>
          <w:shd w:val="clear" w:color="auto" w:fill="FFFFFF"/>
        </w:rPr>
        <w:t> </w:t>
      </w:r>
      <w:r w:rsidRPr="008341E5">
        <w:rPr>
          <w:rFonts w:ascii="Times New Roman" w:hAnsi="Times New Roman" w:cs="Times New Roman"/>
          <w:bCs/>
          <w:color w:val="000000"/>
          <w:sz w:val="28"/>
          <w:szCs w:val="28"/>
          <w:shd w:val="clear" w:color="auto" w:fill="FFFFFF"/>
        </w:rPr>
        <w:t>актуальной</w:t>
      </w:r>
      <w:r w:rsidRPr="008341E5">
        <w:rPr>
          <w:rFonts w:ascii="Times New Roman" w:hAnsi="Times New Roman" w:cs="Times New Roman"/>
          <w:color w:val="000000"/>
          <w:sz w:val="28"/>
          <w:szCs w:val="28"/>
          <w:shd w:val="clear" w:color="auto" w:fill="FFFFFF"/>
        </w:rPr>
        <w:t xml:space="preserve">, по причине того, что появление нового человека в коллективе редко остается незамеченным. «Чужака» пытаются прощупать, пользуясь его временной «слабостью». Коллектив, не догадываясь, какую ценность новичок представляет для группы, пытается спровоцировать его на восполнение «дефицита поступков». </w:t>
      </w:r>
      <w:r>
        <w:rPr>
          <w:rFonts w:ascii="Times New Roman" w:hAnsi="Times New Roman" w:cs="Times New Roman"/>
          <w:color w:val="000000"/>
          <w:sz w:val="28"/>
          <w:szCs w:val="28"/>
          <w:shd w:val="clear" w:color="auto" w:fill="FFFFFF"/>
        </w:rPr>
        <w:tab/>
      </w:r>
      <w:r>
        <w:rPr>
          <w:rFonts w:ascii="Times New Roman" w:hAnsi="Times New Roman" w:cs="Times New Roman"/>
          <w:color w:val="000000"/>
          <w:sz w:val="28"/>
          <w:szCs w:val="28"/>
          <w:shd w:val="clear" w:color="auto" w:fill="FFFFFF"/>
        </w:rPr>
        <w:tab/>
      </w:r>
      <w:r>
        <w:rPr>
          <w:rFonts w:ascii="Times New Roman" w:hAnsi="Times New Roman" w:cs="Times New Roman"/>
          <w:color w:val="000000"/>
          <w:sz w:val="28"/>
          <w:szCs w:val="28"/>
          <w:shd w:val="clear" w:color="auto" w:fill="FFFFFF"/>
        </w:rPr>
        <w:tab/>
      </w:r>
      <w:r w:rsidR="0005140F" w:rsidRPr="008341E5">
        <w:rPr>
          <w:rFonts w:ascii="Times New Roman" w:hAnsi="Times New Roman" w:cs="Times New Roman"/>
          <w:color w:val="000000"/>
          <w:sz w:val="28"/>
          <w:szCs w:val="28"/>
          <w:shd w:val="clear" w:color="auto" w:fill="FFFFFF"/>
        </w:rPr>
        <w:t>Как считают специалисты, благоприятной почвой для «расцвета» такой</w:t>
      </w:r>
      <w:r w:rsidR="0005140F" w:rsidRPr="003429E8">
        <w:rPr>
          <w:rFonts w:ascii="Times New Roman" w:hAnsi="Times New Roman" w:cs="Times New Roman"/>
          <w:color w:val="000000"/>
          <w:sz w:val="28"/>
          <w:szCs w:val="28"/>
          <w:shd w:val="clear" w:color="auto" w:fill="FFFFFF"/>
        </w:rPr>
        <w:t xml:space="preserve"> патологии как моббинг является нестабильное экономическое положение, снижение реального жизненного уровня, социально-психологические характеристики образа жизни большинства жителей стран</w:t>
      </w:r>
      <w:r w:rsidR="003429E8" w:rsidRPr="003429E8">
        <w:rPr>
          <w:rFonts w:ascii="Times New Roman" w:hAnsi="Times New Roman" w:cs="Times New Roman"/>
          <w:color w:val="000000"/>
          <w:sz w:val="28"/>
          <w:szCs w:val="28"/>
          <w:shd w:val="clear" w:color="auto" w:fill="FFFFFF"/>
        </w:rPr>
        <w:t>.</w:t>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05140F" w:rsidRPr="003429E8">
        <w:rPr>
          <w:rFonts w:ascii="Times New Roman" w:hAnsi="Times New Roman" w:cs="Times New Roman"/>
          <w:color w:val="000000"/>
          <w:sz w:val="28"/>
          <w:szCs w:val="28"/>
          <w:shd w:val="clear" w:color="auto" w:fill="FFFFFF"/>
        </w:rPr>
        <w:t>Как отдельная психологическая проблема моббинг выделяется только в</w:t>
      </w:r>
      <w:r w:rsidR="00D477AC">
        <w:rPr>
          <w:rFonts w:ascii="Times New Roman" w:hAnsi="Times New Roman" w:cs="Times New Roman"/>
          <w:color w:val="000000"/>
          <w:sz w:val="28"/>
          <w:szCs w:val="28"/>
          <w:shd w:val="clear" w:color="auto" w:fill="FFFFFF"/>
        </w:rPr>
        <w:t xml:space="preserve"> конце 70-х начале – 80-х годов</w:t>
      </w:r>
      <w:r w:rsidR="0005140F" w:rsidRPr="003429E8">
        <w:rPr>
          <w:rFonts w:ascii="Times New Roman" w:hAnsi="Times New Roman" w:cs="Times New Roman"/>
          <w:color w:val="000000"/>
          <w:sz w:val="28"/>
          <w:szCs w:val="28"/>
          <w:shd w:val="clear" w:color="auto" w:fill="FFFFFF"/>
        </w:rPr>
        <w:t>. Принято считать, что понятие «моббинг» ввел в оборот шведский психолог и ученый-медик доктор Ханц Лейман. В начале 1980-х годов он первый провел исследование этого явления в трудовых коллективах Швеции, охарактеризовав его как «психологический террор», отличительными особенностями которого является отнюдь не любое негативное проявление к сотруднику, а систематически повторяющееся враждебное и неэтичное отношение одного или нескольких работников, направленное против другого работника (одного или нескольких</w:t>
      </w:r>
      <w:r w:rsidR="003429E8" w:rsidRPr="003429E8">
        <w:rPr>
          <w:rFonts w:ascii="Times New Roman" w:hAnsi="Times New Roman" w:cs="Times New Roman"/>
          <w:color w:val="000000"/>
          <w:sz w:val="28"/>
          <w:szCs w:val="28"/>
          <w:shd w:val="clear" w:color="auto" w:fill="FFFFFF"/>
        </w:rPr>
        <w:t>)</w:t>
      </w:r>
      <w:r w:rsidR="003429E8">
        <w:rPr>
          <w:rFonts w:ascii="Times New Roman" w:hAnsi="Times New Roman" w:cs="Times New Roman"/>
          <w:color w:val="000000"/>
          <w:sz w:val="28"/>
          <w:szCs w:val="28"/>
          <w:shd w:val="clear" w:color="auto" w:fill="FFFFFF"/>
        </w:rPr>
        <w:t xml:space="preserve">. </w:t>
      </w:r>
      <w:r w:rsidR="003429E8" w:rsidRPr="003429E8">
        <w:rPr>
          <w:rFonts w:ascii="Times New Roman" w:hAnsi="Times New Roman" w:cs="Times New Roman"/>
          <w:color w:val="0D0D0D" w:themeColor="text1" w:themeTint="F2"/>
          <w:sz w:val="28"/>
          <w:szCs w:val="28"/>
          <w:shd w:val="clear" w:color="auto" w:fill="FFFFFF"/>
        </w:rPr>
        <w:t>Лейман определил 45 вариаций поведения, типичных для моббинга: утаивание необходимой информации, социальная изоляция, клевета, непрекращающаяся критика, распространение необоснованных слухов, высмеивание, крики и это не полный перечень. В современных офисах борьба ведется еще жестче и расчетливее.</w:t>
      </w:r>
      <w:r w:rsidR="003429E8" w:rsidRPr="003429E8">
        <w:rPr>
          <w:rFonts w:ascii="Times New Roman" w:hAnsi="Times New Roman" w:cs="Times New Roman"/>
          <w:color w:val="0D0D0D" w:themeColor="text1" w:themeTint="F2"/>
          <w:sz w:val="28"/>
          <w:szCs w:val="28"/>
          <w:shd w:val="clear" w:color="auto" w:fill="FFFFFF"/>
        </w:rPr>
        <w:tab/>
      </w:r>
      <w:r w:rsidR="003429E8">
        <w:rPr>
          <w:color w:val="0D0D0D" w:themeColor="text1" w:themeTint="F2"/>
          <w:sz w:val="28"/>
          <w:szCs w:val="28"/>
          <w:shd w:val="clear" w:color="auto" w:fill="FFFFFF"/>
        </w:rPr>
        <w:tab/>
      </w:r>
      <w:r w:rsidR="003429E8">
        <w:rPr>
          <w:color w:val="0D0D0D" w:themeColor="text1" w:themeTint="F2"/>
          <w:sz w:val="28"/>
          <w:szCs w:val="28"/>
          <w:shd w:val="clear" w:color="auto" w:fill="FFFFFF"/>
        </w:rPr>
        <w:tab/>
      </w:r>
      <w:r w:rsidR="003429E8">
        <w:rPr>
          <w:color w:val="0D0D0D" w:themeColor="text1" w:themeTint="F2"/>
          <w:sz w:val="28"/>
          <w:szCs w:val="28"/>
          <w:shd w:val="clear" w:color="auto" w:fill="FFFFFF"/>
        </w:rPr>
        <w:tab/>
      </w:r>
      <w:r w:rsidR="003429E8">
        <w:rPr>
          <w:color w:val="0D0D0D" w:themeColor="text1" w:themeTint="F2"/>
          <w:sz w:val="28"/>
          <w:szCs w:val="28"/>
          <w:shd w:val="clear" w:color="auto" w:fill="FFFFFF"/>
        </w:rPr>
        <w:tab/>
      </w:r>
      <w:r w:rsidR="003429E8" w:rsidRPr="003429E8">
        <w:rPr>
          <w:rFonts w:ascii="Times New Roman" w:hAnsi="Times New Roman" w:cs="Times New Roman"/>
          <w:color w:val="0D0D0D" w:themeColor="text1" w:themeTint="F2"/>
          <w:sz w:val="28"/>
          <w:szCs w:val="28"/>
          <w:shd w:val="clear" w:color="auto" w:fill="FFFFFF"/>
        </w:rPr>
        <w:tab/>
        <w:t>Моббинг очень широко распространен в Японии. Дело в том, что в этой стране существуют традиции пожизненного найма. Уволить сотрудников в открытую никто не стремится, но начальство может создать настолько невыносимые условия работы, что сотрудники будут увольняться сами.</w:t>
      </w:r>
      <w:r w:rsidR="003429E8" w:rsidRPr="003429E8">
        <w:rPr>
          <w:rFonts w:ascii="Times New Roman" w:hAnsi="Times New Roman" w:cs="Times New Roman"/>
          <w:color w:val="0D0D0D" w:themeColor="text1" w:themeTint="F2"/>
          <w:sz w:val="28"/>
          <w:szCs w:val="28"/>
          <w:shd w:val="clear" w:color="auto" w:fill="FFFFFF"/>
        </w:rPr>
        <w:tab/>
      </w:r>
      <w:r w:rsidR="003429E8" w:rsidRPr="003429E8">
        <w:rPr>
          <w:rFonts w:ascii="Times New Roman" w:hAnsi="Times New Roman" w:cs="Times New Roman"/>
          <w:bCs/>
          <w:color w:val="0D0D0D" w:themeColor="text1" w:themeTint="F2"/>
          <w:sz w:val="28"/>
          <w:szCs w:val="28"/>
        </w:rPr>
        <w:t xml:space="preserve">Сегодня, когда часть сотрудников боится потерять рабочее место, а </w:t>
      </w:r>
      <w:r w:rsidR="003429E8" w:rsidRPr="003429E8">
        <w:rPr>
          <w:rFonts w:ascii="Times New Roman" w:hAnsi="Times New Roman" w:cs="Times New Roman"/>
          <w:bCs/>
          <w:color w:val="0D0D0D" w:themeColor="text1" w:themeTint="F2"/>
          <w:sz w:val="28"/>
          <w:szCs w:val="28"/>
        </w:rPr>
        <w:lastRenderedPageBreak/>
        <w:t>часть  желает сделать карьеру любым путем, все больше говорится о моббинге. В результате этого непрекращающегося крайне враждебного отношения психическое и физическое состояние человека, ставшего жертвой такого преследования, может сильно ухудшиться. Проблема морального преследования работников на рабочем месте (со стороны руководства или коллег) - актуальный аспект трудовых отношений. Эта проблема касается не только новичков, недавно устроившихся на предприятие, но и работников со стажем.</w:t>
      </w:r>
      <w:r w:rsidR="003429E8" w:rsidRPr="003429E8">
        <w:rPr>
          <w:rFonts w:ascii="Times New Roman" w:hAnsi="Times New Roman" w:cs="Times New Roman"/>
          <w:bCs/>
          <w:color w:val="0D0D0D" w:themeColor="text1" w:themeTint="F2"/>
          <w:sz w:val="28"/>
          <w:szCs w:val="28"/>
        </w:rPr>
        <w:tab/>
      </w:r>
      <w:r w:rsidR="003429E8" w:rsidRP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sidRPr="003429E8">
        <w:rPr>
          <w:rFonts w:ascii="Times New Roman" w:hAnsi="Times New Roman" w:cs="Times New Roman"/>
          <w:color w:val="0D0D0D" w:themeColor="text1" w:themeTint="F2"/>
          <w:sz w:val="28"/>
          <w:szCs w:val="28"/>
        </w:rPr>
        <w:t>Объект: моббинг персонала.</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Предмет: процессы в моббинге.</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Целью данной работы является</w:t>
      </w:r>
      <w:r w:rsidR="00CA1785">
        <w:rPr>
          <w:rFonts w:ascii="Times New Roman" w:hAnsi="Times New Roman" w:cs="Times New Roman"/>
          <w:color w:val="0D0D0D" w:themeColor="text1" w:themeTint="F2"/>
          <w:sz w:val="28"/>
          <w:szCs w:val="28"/>
          <w:shd w:val="clear" w:color="auto" w:fill="FFFFFF"/>
        </w:rPr>
        <w:t xml:space="preserve"> исследование понятия</w:t>
      </w:r>
      <w:r w:rsidR="003429E8" w:rsidRPr="003429E8">
        <w:rPr>
          <w:rFonts w:ascii="Times New Roman" w:hAnsi="Times New Roman" w:cs="Times New Roman"/>
          <w:color w:val="0D0D0D" w:themeColor="text1" w:themeTint="F2"/>
          <w:sz w:val="28"/>
          <w:szCs w:val="28"/>
          <w:shd w:val="clear" w:color="auto" w:fill="FFFFFF"/>
        </w:rPr>
        <w:t xml:space="preserve"> моббинга в организации.</w:t>
      </w:r>
      <w:r w:rsidR="003429E8" w:rsidRPr="003429E8">
        <w:rPr>
          <w:rFonts w:ascii="Times New Roman" w:hAnsi="Times New Roman" w:cs="Times New Roman"/>
          <w:color w:val="0D0D0D" w:themeColor="text1" w:themeTint="F2"/>
          <w:sz w:val="28"/>
          <w:szCs w:val="28"/>
        </w:rPr>
        <w:t xml:space="preserve"> </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Для достижения данной цели необходимо решить следующие задачи:</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1. Дать определение понятию и рассмотреть виды моббинга;</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2. Рассмотреть причины возникновения моббинга;</w:t>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r>
      <w:r w:rsidR="003429E8" w:rsidRPr="003429E8">
        <w:rPr>
          <w:rFonts w:ascii="Times New Roman" w:hAnsi="Times New Roman" w:cs="Times New Roman"/>
          <w:color w:val="0D0D0D" w:themeColor="text1" w:themeTint="F2"/>
          <w:sz w:val="28"/>
          <w:szCs w:val="28"/>
        </w:rPr>
        <w:tab/>
        <w:t>3. Изучить стратегии поведен</w:t>
      </w:r>
      <w:r w:rsidR="00B65CF1">
        <w:rPr>
          <w:rFonts w:ascii="Times New Roman" w:hAnsi="Times New Roman" w:cs="Times New Roman"/>
          <w:color w:val="0D0D0D" w:themeColor="text1" w:themeTint="F2"/>
          <w:sz w:val="28"/>
          <w:szCs w:val="28"/>
        </w:rPr>
        <w:t>ия</w:t>
      </w:r>
      <w:r w:rsidR="003429E8" w:rsidRPr="003429E8">
        <w:rPr>
          <w:rFonts w:ascii="Times New Roman" w:hAnsi="Times New Roman" w:cs="Times New Roman"/>
          <w:color w:val="0D0D0D" w:themeColor="text1" w:themeTint="F2"/>
          <w:sz w:val="28"/>
          <w:szCs w:val="28"/>
        </w:rPr>
        <w:t xml:space="preserve"> «жертвы» моббинга.</w:t>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r w:rsidR="003429E8">
        <w:rPr>
          <w:rFonts w:ascii="Times New Roman" w:hAnsi="Times New Roman" w:cs="Times New Roman"/>
          <w:color w:val="000000"/>
          <w:sz w:val="28"/>
          <w:szCs w:val="28"/>
          <w:shd w:val="clear" w:color="auto" w:fill="FFFFFF"/>
        </w:rPr>
        <w:tab/>
      </w: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A1769B" w:rsidRDefault="003429E8" w:rsidP="00DE58A8">
      <w:pPr>
        <w:pStyle w:val="a3"/>
        <w:spacing w:before="240" w:beforeAutospacing="0" w:after="240" w:afterAutospacing="0" w:line="360" w:lineRule="auto"/>
        <w:jc w:val="both"/>
        <w:rPr>
          <w:color w:val="0D0D0D" w:themeColor="text1" w:themeTint="F2"/>
          <w:sz w:val="28"/>
          <w:szCs w:val="28"/>
        </w:rPr>
      </w:pPr>
      <w:r w:rsidRPr="00DE58A8">
        <w:rPr>
          <w:color w:val="0D0D0D" w:themeColor="text1" w:themeTint="F2"/>
          <w:sz w:val="28"/>
          <w:szCs w:val="28"/>
        </w:rPr>
        <w:t xml:space="preserve">          </w:t>
      </w:r>
    </w:p>
    <w:p w:rsidR="00A1769B" w:rsidRDefault="00A1769B" w:rsidP="00DE58A8">
      <w:pPr>
        <w:pStyle w:val="a3"/>
        <w:spacing w:before="240" w:beforeAutospacing="0" w:after="240" w:afterAutospacing="0" w:line="360" w:lineRule="auto"/>
        <w:jc w:val="both"/>
        <w:rPr>
          <w:color w:val="0D0D0D" w:themeColor="text1" w:themeTint="F2"/>
          <w:sz w:val="28"/>
          <w:szCs w:val="28"/>
        </w:rPr>
      </w:pPr>
    </w:p>
    <w:p w:rsidR="00A1769B" w:rsidRDefault="00A1769B" w:rsidP="00DE58A8">
      <w:pPr>
        <w:pStyle w:val="a3"/>
        <w:spacing w:before="240" w:beforeAutospacing="0" w:after="240" w:afterAutospacing="0" w:line="360" w:lineRule="auto"/>
        <w:jc w:val="both"/>
        <w:rPr>
          <w:color w:val="0D0D0D" w:themeColor="text1" w:themeTint="F2"/>
          <w:sz w:val="28"/>
          <w:szCs w:val="28"/>
        </w:rPr>
      </w:pPr>
    </w:p>
    <w:p w:rsidR="00A1769B" w:rsidRDefault="00A1769B" w:rsidP="00DE58A8">
      <w:pPr>
        <w:pStyle w:val="a3"/>
        <w:spacing w:before="240" w:beforeAutospacing="0" w:after="240" w:afterAutospacing="0" w:line="360" w:lineRule="auto"/>
        <w:jc w:val="both"/>
        <w:rPr>
          <w:color w:val="0D0D0D" w:themeColor="text1" w:themeTint="F2"/>
          <w:sz w:val="28"/>
          <w:szCs w:val="28"/>
        </w:rPr>
      </w:pPr>
    </w:p>
    <w:p w:rsidR="00A1769B" w:rsidRPr="009D403C" w:rsidRDefault="00A1769B" w:rsidP="00DE58A8">
      <w:pPr>
        <w:pStyle w:val="a3"/>
        <w:spacing w:before="240" w:beforeAutospacing="0" w:after="240" w:afterAutospacing="0" w:line="360" w:lineRule="auto"/>
        <w:jc w:val="both"/>
        <w:rPr>
          <w:color w:val="0D0D0D" w:themeColor="text1" w:themeTint="F2"/>
          <w:sz w:val="28"/>
          <w:szCs w:val="28"/>
        </w:rPr>
      </w:pPr>
    </w:p>
    <w:p w:rsidR="00B65CF1" w:rsidRPr="009D403C" w:rsidRDefault="00B65CF1" w:rsidP="00DE58A8">
      <w:pPr>
        <w:pStyle w:val="a3"/>
        <w:spacing w:before="240" w:beforeAutospacing="0" w:after="240" w:afterAutospacing="0" w:line="360" w:lineRule="auto"/>
        <w:jc w:val="both"/>
        <w:rPr>
          <w:color w:val="0D0D0D" w:themeColor="text1" w:themeTint="F2"/>
          <w:sz w:val="28"/>
          <w:szCs w:val="28"/>
        </w:rPr>
      </w:pPr>
    </w:p>
    <w:p w:rsidR="003429E8" w:rsidRPr="00DE58A8" w:rsidRDefault="00D477AC" w:rsidP="00DE58A8">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lastRenderedPageBreak/>
        <w:t xml:space="preserve">             </w:t>
      </w:r>
      <w:r w:rsidR="003429E8" w:rsidRPr="00DE58A8">
        <w:rPr>
          <w:color w:val="0D0D0D" w:themeColor="text1" w:themeTint="F2"/>
          <w:sz w:val="28"/>
          <w:szCs w:val="28"/>
        </w:rPr>
        <w:t xml:space="preserve">    Сущность и виды моббинга</w:t>
      </w:r>
    </w:p>
    <w:p w:rsidR="00D477AC" w:rsidRPr="007B346B" w:rsidRDefault="003429E8" w:rsidP="00B65CF1">
      <w:pPr>
        <w:pStyle w:val="a3"/>
        <w:spacing w:before="240" w:beforeAutospacing="0" w:after="240" w:afterAutospacing="0" w:line="360" w:lineRule="auto"/>
        <w:ind w:firstLine="708"/>
        <w:jc w:val="both"/>
        <w:rPr>
          <w:color w:val="0D0D0D" w:themeColor="text1" w:themeTint="F2"/>
          <w:sz w:val="20"/>
          <w:szCs w:val="20"/>
        </w:rPr>
      </w:pPr>
      <w:r w:rsidRPr="00DE58A8">
        <w:rPr>
          <w:color w:val="0D0D0D" w:themeColor="text1" w:themeTint="F2"/>
          <w:sz w:val="28"/>
          <w:szCs w:val="28"/>
        </w:rPr>
        <w:t>Нападки и притеснения со стороны коллег по работе как явление известны уже давно. Само явление получило название моббинг (от англ. mobbing - притеснять и преследовать кого-либо, кому-то грубить, нападать или придираться)</w:t>
      </w:r>
      <w:r w:rsidRPr="00DE58A8">
        <w:rPr>
          <w:color w:val="0D0D0D" w:themeColor="text1" w:themeTint="F2"/>
          <w:sz w:val="28"/>
          <w:szCs w:val="28"/>
          <w:shd w:val="clear" w:color="auto" w:fill="FFFFFF"/>
        </w:rPr>
        <w:t xml:space="preserve"> - это коллективный психологический террор, травля в отношении кого-либо из работников со стороны его коллег, подчиненных или начальства, осуществляемые с целью заставить его уйти с места работы. </w:t>
      </w:r>
      <w:r w:rsidRPr="00DE58A8">
        <w:rPr>
          <w:color w:val="0D0D0D" w:themeColor="text1" w:themeTint="F2"/>
          <w:sz w:val="28"/>
          <w:szCs w:val="28"/>
          <w:shd w:val="clear" w:color="auto" w:fill="FFFFFF"/>
        </w:rPr>
        <w:tab/>
      </w:r>
      <w:r w:rsidRPr="00DE58A8">
        <w:rPr>
          <w:color w:val="0D0D0D" w:themeColor="text1" w:themeTint="F2"/>
          <w:sz w:val="28"/>
          <w:szCs w:val="28"/>
        </w:rPr>
        <w:t>В развитых странах, как показывает статистика, это явление становится причиной существенного снижения экономической эффективности бизнеса: почти каждый двадцатый вновь нанимающийся подвергается моббингу на новом месте. При этом необходимо учитывать, что это только в момент приема на работу.</w:t>
      </w:r>
      <w:r w:rsidRPr="00DE58A8">
        <w:rPr>
          <w:color w:val="0D0D0D" w:themeColor="text1" w:themeTint="F2"/>
          <w:sz w:val="28"/>
          <w:szCs w:val="28"/>
          <w:vertAlign w:val="superscript"/>
        </w:rPr>
        <w:t>1</w:t>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sz w:val="28"/>
          <w:szCs w:val="28"/>
          <w:vertAlign w:val="superscript"/>
        </w:rPr>
        <w:tab/>
      </w:r>
      <w:r w:rsidRPr="00DE58A8">
        <w:rPr>
          <w:color w:val="0D0D0D" w:themeColor="text1" w:themeTint="F2"/>
          <w:vertAlign w:val="superscript"/>
        </w:rPr>
        <w:tab/>
      </w:r>
      <w:r w:rsidRPr="00DE58A8">
        <w:rPr>
          <w:color w:val="0D0D0D" w:themeColor="text1" w:themeTint="F2"/>
          <w:vertAlign w:val="superscript"/>
        </w:rPr>
        <w:tab/>
      </w:r>
      <w:r w:rsidRPr="00DE58A8">
        <w:rPr>
          <w:color w:val="0D0D0D" w:themeColor="text1" w:themeTint="F2"/>
          <w:sz w:val="28"/>
          <w:szCs w:val="28"/>
        </w:rPr>
        <w:t>Как правило, межличностные конфликты такого типа распространены среди сотрудников одного уровня, но он присутствует и в отношениях руководства с подчиненными. Не редки ситуации, когда подчиненные и руководство вместе подвергаются или сами участвуют в моббинге. Однако случаи преследований руководителя со стороны подчиненных статистически крайне редки.</w:t>
      </w:r>
      <w:r w:rsidRPr="00DE58A8">
        <w:rPr>
          <w:color w:val="0D0D0D" w:themeColor="text1" w:themeTint="F2"/>
          <w:sz w:val="28"/>
          <w:szCs w:val="28"/>
          <w:vertAlign w:val="superscript"/>
        </w:rPr>
        <w:t>2</w:t>
      </w:r>
      <w:r w:rsidRPr="00DE58A8">
        <w:rPr>
          <w:color w:val="0D0D0D" w:themeColor="text1" w:themeTint="F2"/>
          <w:sz w:val="28"/>
          <w:szCs w:val="28"/>
        </w:rPr>
        <w:t xml:space="preserve"> </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Особую роль в мониторинге таких ситуаций и их преодолении, безусловно, играют менеджеры по персоналу. Особое внимание им следует обратить на следующее. В основе потенциального конфликта может лежать активная работа кадровой службы по поиску на вакантное место очень квалифицированного работника, возможно, с большим личностным</w:t>
      </w:r>
      <w:r w:rsidR="001D0830">
        <w:rPr>
          <w:color w:val="0D0D0D" w:themeColor="text1" w:themeTint="F2"/>
          <w:sz w:val="28"/>
          <w:szCs w:val="28"/>
        </w:rPr>
        <w:t xml:space="preserve"> </w:t>
      </w:r>
      <w:r w:rsidR="007B346B" w:rsidRPr="00DE58A8">
        <w:rPr>
          <w:color w:val="0D0D0D" w:themeColor="text1" w:themeTint="F2"/>
          <w:sz w:val="28"/>
          <w:szCs w:val="28"/>
        </w:rPr>
        <w:t>потенциалом, чем требовалось ранее, или даже требуется на сегодня.</w:t>
      </w:r>
      <w:r w:rsidR="007B346B">
        <w:rPr>
          <w:color w:val="0D0D0D" w:themeColor="text1" w:themeTint="F2"/>
          <w:sz w:val="28"/>
          <w:szCs w:val="28"/>
        </w:rPr>
        <w:tab/>
      </w:r>
      <w:r w:rsidR="007B346B" w:rsidRPr="00DE58A8">
        <w:rPr>
          <w:color w:val="0D0D0D" w:themeColor="text1" w:themeTint="F2"/>
          <w:sz w:val="28"/>
          <w:szCs w:val="28"/>
        </w:rPr>
        <w:t>Ведь одной из распространенных причин моббинга в отношении</w:t>
      </w:r>
      <w:r w:rsidR="007B346B">
        <w:rPr>
          <w:color w:val="0D0D0D" w:themeColor="text1" w:themeTint="F2"/>
          <w:sz w:val="28"/>
          <w:szCs w:val="28"/>
        </w:rPr>
        <w:t xml:space="preserve"> </w:t>
      </w:r>
      <w:r w:rsidR="007B346B" w:rsidRPr="00DE58A8">
        <w:rPr>
          <w:color w:val="0D0D0D" w:themeColor="text1" w:themeTint="F2"/>
          <w:sz w:val="28"/>
          <w:szCs w:val="28"/>
        </w:rPr>
        <w:t xml:space="preserve">нового сотрудника является уровень его образования, который может </w:t>
      </w:r>
      <w:r w:rsidR="007B346B" w:rsidRPr="00827EF5">
        <w:rPr>
          <w:color w:val="0D0D0D" w:themeColor="text1" w:themeTint="F2"/>
          <w:sz w:val="28"/>
          <w:szCs w:val="28"/>
        </w:rPr>
        <w:t xml:space="preserve"> </w:t>
      </w:r>
      <w:r w:rsidR="007B346B" w:rsidRPr="00DE58A8">
        <w:rPr>
          <w:color w:val="0D0D0D" w:themeColor="text1" w:themeTint="F2"/>
          <w:sz w:val="28"/>
          <w:szCs w:val="28"/>
        </w:rPr>
        <w:t xml:space="preserve">намного </w:t>
      </w:r>
      <w:r w:rsidR="00D477AC" w:rsidRPr="00827EF5">
        <w:rPr>
          <w:color w:val="0D0D0D" w:themeColor="text1" w:themeTint="F2"/>
          <w:sz w:val="28"/>
          <w:szCs w:val="28"/>
        </w:rPr>
        <w:t>______________________</w:t>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r>
      <w:r w:rsidR="00D477AC">
        <w:rPr>
          <w:color w:val="0D0D0D" w:themeColor="text1" w:themeTint="F2"/>
        </w:rPr>
        <w:tab/>
        <w:t xml:space="preserve">  </w:t>
      </w:r>
      <w:r w:rsidR="00D477AC" w:rsidRPr="007B346B">
        <w:rPr>
          <w:color w:val="0D0D0D" w:themeColor="text1" w:themeTint="F2"/>
          <w:sz w:val="20"/>
          <w:szCs w:val="20"/>
          <w:vertAlign w:val="superscript"/>
        </w:rPr>
        <w:t xml:space="preserve">1 </w:t>
      </w:r>
      <w:r w:rsidR="00D477AC" w:rsidRPr="007B346B">
        <w:rPr>
          <w:color w:val="0D0D0D" w:themeColor="text1" w:themeTint="F2"/>
          <w:sz w:val="20"/>
          <w:szCs w:val="20"/>
        </w:rPr>
        <w:t>Бабосов, Е. М. Конфликтология</w:t>
      </w:r>
      <w:r w:rsidR="00766FC2" w:rsidRPr="007B346B">
        <w:rPr>
          <w:color w:val="0D0D0D" w:themeColor="text1" w:themeTint="F2"/>
          <w:sz w:val="20"/>
          <w:szCs w:val="20"/>
        </w:rPr>
        <w:t xml:space="preserve"> </w:t>
      </w:r>
      <w:r w:rsidR="00D477AC" w:rsidRPr="007B346B">
        <w:rPr>
          <w:color w:val="0D0D0D" w:themeColor="text1" w:themeTint="F2"/>
          <w:sz w:val="20"/>
          <w:szCs w:val="20"/>
        </w:rPr>
        <w:t>: учебное пособие / Е. М. Бабосов. — М.: ТетраСистемс, 2012. 111 с.</w:t>
      </w:r>
      <w:r w:rsidR="007B346B">
        <w:rPr>
          <w:color w:val="0D0D0D" w:themeColor="text1" w:themeTint="F2"/>
          <w:sz w:val="20"/>
          <w:szCs w:val="20"/>
        </w:rPr>
        <w:t xml:space="preserve"> </w:t>
      </w:r>
      <w:r w:rsidR="007B346B">
        <w:rPr>
          <w:color w:val="0D0D0D" w:themeColor="text1" w:themeTint="F2"/>
          <w:sz w:val="20"/>
          <w:szCs w:val="20"/>
        </w:rPr>
        <w:tab/>
        <w:t xml:space="preserve"> </w:t>
      </w:r>
      <w:r w:rsidR="00D477AC" w:rsidRPr="007B346B">
        <w:rPr>
          <w:color w:val="0D0D0D" w:themeColor="text1" w:themeTint="F2"/>
          <w:sz w:val="20"/>
          <w:szCs w:val="20"/>
        </w:rPr>
        <w:t xml:space="preserve"> </w:t>
      </w:r>
      <w:r w:rsidR="00D477AC" w:rsidRPr="007B346B">
        <w:rPr>
          <w:color w:val="0D0D0D" w:themeColor="text1" w:themeTint="F2"/>
          <w:sz w:val="20"/>
          <w:szCs w:val="20"/>
          <w:vertAlign w:val="superscript"/>
        </w:rPr>
        <w:t xml:space="preserve">2 </w:t>
      </w:r>
      <w:r w:rsidR="00D477AC" w:rsidRPr="007B346B">
        <w:rPr>
          <w:color w:val="0D0D0D" w:themeColor="text1" w:themeTint="F2"/>
          <w:sz w:val="20"/>
          <w:szCs w:val="20"/>
        </w:rPr>
        <w:t>Вересов, Н. Н. Психология управления: учебное пособие / Н. Н. Вересов. М.: МОДЭК, 2012. 100 с.</w:t>
      </w:r>
    </w:p>
    <w:p w:rsidR="00D477AC" w:rsidRPr="007B346B" w:rsidRDefault="003429E8" w:rsidP="007B346B">
      <w:pPr>
        <w:pStyle w:val="a3"/>
        <w:shd w:val="clear" w:color="auto" w:fill="FFFFFF"/>
        <w:spacing w:before="0" w:beforeAutospacing="0" w:after="240" w:afterAutospacing="0" w:line="360" w:lineRule="auto"/>
        <w:jc w:val="both"/>
        <w:rPr>
          <w:color w:val="0D0D0D" w:themeColor="text1" w:themeTint="F2"/>
          <w:sz w:val="28"/>
          <w:szCs w:val="28"/>
          <w:shd w:val="clear" w:color="auto" w:fill="FFFFFF"/>
        </w:rPr>
      </w:pPr>
      <w:r w:rsidRPr="00DE58A8">
        <w:rPr>
          <w:color w:val="0D0D0D" w:themeColor="text1" w:themeTint="F2"/>
          <w:sz w:val="28"/>
          <w:szCs w:val="28"/>
        </w:rPr>
        <w:lastRenderedPageBreak/>
        <w:t>превышать уровень образования окружающих его людей. Он может быть умнее и начитаннее окружающих, что также может сделать его нежеланным в этом трудовом коллективе, ведь он не подходит под принятые групповые клише.</w:t>
      </w:r>
      <w:r w:rsidRPr="00DE58A8">
        <w:rPr>
          <w:color w:val="0D0D0D" w:themeColor="text1" w:themeTint="F2"/>
          <w:sz w:val="28"/>
          <w:szCs w:val="28"/>
          <w:vertAlign w:val="superscript"/>
        </w:rPr>
        <w:t>3</w:t>
      </w:r>
      <w:r w:rsidR="00DE58A8">
        <w:rPr>
          <w:color w:val="0D0D0D" w:themeColor="text1" w:themeTint="F2"/>
          <w:sz w:val="28"/>
          <w:szCs w:val="28"/>
          <w:vertAlign w:val="superscript"/>
        </w:rPr>
        <w:tab/>
      </w:r>
      <w:r w:rsidR="001D0830">
        <w:rPr>
          <w:color w:val="0D0D0D" w:themeColor="text1" w:themeTint="F2"/>
          <w:sz w:val="28"/>
          <w:szCs w:val="28"/>
          <w:vertAlign w:val="superscript"/>
        </w:rPr>
        <w:tab/>
      </w:r>
      <w:r w:rsidR="001D0830">
        <w:rPr>
          <w:color w:val="0D0D0D" w:themeColor="text1" w:themeTint="F2"/>
          <w:sz w:val="28"/>
          <w:szCs w:val="28"/>
          <w:vertAlign w:val="superscript"/>
        </w:rPr>
        <w:tab/>
      </w:r>
      <w:r w:rsidR="001D0830">
        <w:rPr>
          <w:color w:val="0D0D0D" w:themeColor="text1" w:themeTint="F2"/>
          <w:sz w:val="28"/>
          <w:szCs w:val="28"/>
          <w:vertAlign w:val="superscript"/>
        </w:rPr>
        <w:tab/>
      </w:r>
      <w:r w:rsidR="00DE58A8">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sidRPr="00A1769B">
        <w:rPr>
          <w:color w:val="0D0D0D" w:themeColor="text1" w:themeTint="F2"/>
          <w:sz w:val="28"/>
          <w:szCs w:val="28"/>
        </w:rPr>
        <w:t>Можно выделить три области профессиональной жизни, которые подвер</w:t>
      </w:r>
      <w:r w:rsidR="0039338D">
        <w:rPr>
          <w:color w:val="0D0D0D" w:themeColor="text1" w:themeTint="F2"/>
          <w:sz w:val="28"/>
          <w:szCs w:val="28"/>
        </w:rPr>
        <w:t>жены моббингу</w:t>
      </w:r>
      <w:r w:rsidR="00C81870" w:rsidRPr="00A1769B">
        <w:rPr>
          <w:color w:val="0D0D0D" w:themeColor="text1" w:themeTint="F2"/>
          <w:sz w:val="28"/>
          <w:szCs w:val="28"/>
        </w:rPr>
        <w:t>:</w:t>
      </w:r>
      <w:r w:rsidR="00C81870">
        <w:rPr>
          <w:color w:val="0D0D0D" w:themeColor="text1" w:themeTint="F2"/>
          <w:sz w:val="28"/>
          <w:szCs w:val="28"/>
        </w:rPr>
        <w:tab/>
      </w:r>
      <w:r w:rsidR="0039338D">
        <w:rPr>
          <w:color w:val="0D0D0D" w:themeColor="text1" w:themeTint="F2"/>
          <w:sz w:val="28"/>
          <w:szCs w:val="28"/>
        </w:rPr>
        <w:tab/>
      </w:r>
      <w:r w:rsidR="0039338D">
        <w:rPr>
          <w:color w:val="0D0D0D" w:themeColor="text1" w:themeTint="F2"/>
          <w:sz w:val="28"/>
          <w:szCs w:val="28"/>
        </w:rPr>
        <w:tab/>
      </w:r>
      <w:r w:rsidR="0039338D">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sidRPr="00A1769B">
        <w:rPr>
          <w:color w:val="0D0D0D" w:themeColor="text1" w:themeTint="F2"/>
          <w:sz w:val="28"/>
          <w:szCs w:val="28"/>
        </w:rPr>
        <w:t>1. Общение между людьми: ограничение общения с человеком (игнорирование друг друга, повышение голоса, несправедливая критика работы или личной жизни, вербальные или письменные оскорбления).</w:t>
      </w:r>
      <w:r w:rsidR="00C81870">
        <w:rPr>
          <w:color w:val="0D0D0D" w:themeColor="text1" w:themeTint="F2"/>
          <w:sz w:val="28"/>
          <w:szCs w:val="28"/>
        </w:rPr>
        <w:tab/>
      </w:r>
      <w:r w:rsidR="00C81870">
        <w:rPr>
          <w:color w:val="0D0D0D" w:themeColor="text1" w:themeTint="F2"/>
          <w:sz w:val="28"/>
          <w:szCs w:val="28"/>
        </w:rPr>
        <w:tab/>
      </w:r>
      <w:r w:rsidR="00C81870" w:rsidRPr="00A1769B">
        <w:rPr>
          <w:color w:val="0D0D0D" w:themeColor="text1" w:themeTint="F2"/>
          <w:sz w:val="28"/>
          <w:szCs w:val="28"/>
        </w:rPr>
        <w:t>2. Положение в обществе: потеря авторитета из-за сплетен, распространения слухов, насмешек, оскорблений, сексуальных домогательств, клеветы или издевок.</w:t>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Pr>
          <w:color w:val="0D0D0D" w:themeColor="text1" w:themeTint="F2"/>
          <w:sz w:val="28"/>
          <w:szCs w:val="28"/>
        </w:rPr>
        <w:tab/>
      </w:r>
      <w:r w:rsidR="00C81870" w:rsidRPr="00A1769B">
        <w:rPr>
          <w:color w:val="0D0D0D" w:themeColor="text1" w:themeTint="F2"/>
          <w:sz w:val="28"/>
          <w:szCs w:val="28"/>
        </w:rPr>
        <w:t>3. Манипуляции с производственными заданиями происходят в основном при разделении опасной или не особо привлекательной работы, при работе, которая не относится к должностным обязанностям, при заданиях, исполняя которые, человек чувствует себя оскорбленным или униженным. Также к этой области относятся интриги, обман, лукавство, коррупция, разочарование. Все эти действия предназначены для того, чтобы за счет одного или нескольких людей несправедливо получить собственную выгоду.</w:t>
      </w:r>
      <w:r w:rsidR="00DE58A8">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C81870">
        <w:rPr>
          <w:color w:val="0D0D0D" w:themeColor="text1" w:themeTint="F2"/>
          <w:sz w:val="28"/>
          <w:szCs w:val="28"/>
          <w:vertAlign w:val="superscript"/>
        </w:rPr>
        <w:tab/>
      </w:r>
      <w:r w:rsidR="00DE58A8">
        <w:rPr>
          <w:color w:val="0D0D0D" w:themeColor="text1" w:themeTint="F2"/>
          <w:sz w:val="28"/>
          <w:szCs w:val="28"/>
          <w:vertAlign w:val="superscript"/>
        </w:rPr>
        <w:tab/>
      </w:r>
      <w:r w:rsidR="00DE58A8">
        <w:rPr>
          <w:color w:val="0D0D0D" w:themeColor="text1" w:themeTint="F2"/>
          <w:sz w:val="28"/>
          <w:szCs w:val="28"/>
          <w:vertAlign w:val="superscript"/>
        </w:rPr>
        <w:tab/>
      </w:r>
      <w:r w:rsidR="00DE58A8">
        <w:rPr>
          <w:color w:val="0D0D0D" w:themeColor="text1" w:themeTint="F2"/>
          <w:sz w:val="28"/>
          <w:szCs w:val="28"/>
          <w:vertAlign w:val="superscript"/>
        </w:rPr>
        <w:tab/>
      </w:r>
      <w:r w:rsidR="00DE58A8">
        <w:rPr>
          <w:color w:val="0D0D0D" w:themeColor="text1" w:themeTint="F2"/>
          <w:sz w:val="28"/>
          <w:szCs w:val="28"/>
          <w:vertAlign w:val="superscript"/>
        </w:rPr>
        <w:tab/>
      </w:r>
      <w:r w:rsidRPr="00DE58A8">
        <w:rPr>
          <w:color w:val="0D0D0D" w:themeColor="text1" w:themeTint="F2"/>
          <w:sz w:val="28"/>
          <w:szCs w:val="28"/>
        </w:rPr>
        <w:tab/>
      </w:r>
      <w:r w:rsidRPr="00DE58A8">
        <w:rPr>
          <w:color w:val="0D0D0D" w:themeColor="text1" w:themeTint="F2"/>
          <w:sz w:val="28"/>
          <w:szCs w:val="28"/>
        </w:rPr>
        <w:tab/>
        <w:t>С</w:t>
      </w:r>
      <w:r w:rsidRPr="00DE58A8">
        <w:rPr>
          <w:color w:val="0D0D0D" w:themeColor="text1" w:themeTint="F2"/>
          <w:sz w:val="28"/>
          <w:szCs w:val="28"/>
          <w:shd w:val="clear" w:color="auto" w:fill="FFFFFF"/>
        </w:rPr>
        <w:t xml:space="preserve">ерьезность проблемы моббинга подтверждает не только степень его распространения, но и степень тяжести его последствий для человека. Не случайно в книге «Насилие на работе», написанной Дунканом Чеппеллом и Витторио Ди Мартино и изданной Международной организацией труда </w:t>
      </w:r>
      <w:r w:rsidR="007B346B" w:rsidRPr="00DE58A8">
        <w:rPr>
          <w:color w:val="0D0D0D" w:themeColor="text1" w:themeTint="F2"/>
          <w:sz w:val="28"/>
          <w:szCs w:val="28"/>
          <w:shd w:val="clear" w:color="auto" w:fill="FFFFFF"/>
        </w:rPr>
        <w:t xml:space="preserve">(МОТ) в 1998 г. (первое издание книги), моббинг упоминается в том же ряду, что и убийство, изнасилование или ограбление. Авторы книги утверждают, что индивидуальная и групповая травля и сходные с этим формы поведения </w:t>
      </w:r>
      <w:r w:rsidR="00D477AC" w:rsidRPr="00827EF5">
        <w:rPr>
          <w:color w:val="0D0D0D" w:themeColor="text1" w:themeTint="F2"/>
          <w:sz w:val="28"/>
          <w:szCs w:val="28"/>
          <w:vertAlign w:val="superscript"/>
        </w:rPr>
        <w:t>_________________________________________</w:t>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r>
      <w:r w:rsidR="00D477AC" w:rsidRPr="00827EF5">
        <w:rPr>
          <w:color w:val="0D0D0D" w:themeColor="text1" w:themeTint="F2"/>
          <w:sz w:val="28"/>
          <w:szCs w:val="28"/>
        </w:rPr>
        <w:tab/>
        <w:t xml:space="preserve">     </w:t>
      </w:r>
      <w:r w:rsidR="00D477AC" w:rsidRPr="00827EF5">
        <w:rPr>
          <w:color w:val="0D0D0D" w:themeColor="text1" w:themeTint="F2"/>
          <w:sz w:val="28"/>
          <w:szCs w:val="28"/>
          <w:vertAlign w:val="superscript"/>
        </w:rPr>
        <w:t xml:space="preserve">3 </w:t>
      </w:r>
      <w:r w:rsidR="00D477AC" w:rsidRPr="007B346B">
        <w:rPr>
          <w:color w:val="0D0D0D" w:themeColor="text1" w:themeTint="F2"/>
          <w:sz w:val="20"/>
          <w:szCs w:val="20"/>
        </w:rPr>
        <w:t>Друкер, П. Е. Эффективное управление: учебник для вузов / П. Е. Друкер. — М.: ФАИР-ПРЕСС, 2012. 25 с.</w:t>
      </w:r>
    </w:p>
    <w:p w:rsidR="00A1769B" w:rsidRPr="00A1769B" w:rsidRDefault="003429E8" w:rsidP="00D477AC">
      <w:pPr>
        <w:pStyle w:val="a3"/>
        <w:shd w:val="clear" w:color="auto" w:fill="FFFFFF"/>
        <w:spacing w:before="0" w:beforeAutospacing="0" w:after="240" w:afterAutospacing="0" w:line="360" w:lineRule="auto"/>
        <w:jc w:val="both"/>
        <w:rPr>
          <w:color w:val="0D0D0D" w:themeColor="text1" w:themeTint="F2"/>
          <w:sz w:val="28"/>
          <w:szCs w:val="28"/>
        </w:rPr>
      </w:pPr>
      <w:r w:rsidRPr="00DE58A8">
        <w:rPr>
          <w:color w:val="0D0D0D" w:themeColor="text1" w:themeTint="F2"/>
          <w:sz w:val="28"/>
          <w:szCs w:val="28"/>
          <w:shd w:val="clear" w:color="auto" w:fill="FFFFFF"/>
        </w:rPr>
        <w:lastRenderedPageBreak/>
        <w:t>могут наносить столь же серьезный вред, как и прямое физическое насилие. Отмечается, что сегодняшняя нестабильность многих видов рабочих мест создает на работе огромную напряженность, и поэтому применение таких форм насилия наблюдается все чаще.</w:t>
      </w:r>
      <w:r w:rsidRPr="00DE58A8">
        <w:rPr>
          <w:color w:val="0D0D0D" w:themeColor="text1" w:themeTint="F2"/>
          <w:sz w:val="28"/>
          <w:szCs w:val="28"/>
          <w:shd w:val="clear" w:color="auto" w:fill="FFFFFF"/>
        </w:rPr>
        <w:tab/>
      </w:r>
      <w:r w:rsidRPr="00DE58A8">
        <w:rPr>
          <w:color w:val="0D0D0D" w:themeColor="text1" w:themeTint="F2"/>
          <w:sz w:val="28"/>
          <w:szCs w:val="28"/>
          <w:shd w:val="clear" w:color="auto" w:fill="FFFFFF"/>
        </w:rPr>
        <w:tab/>
      </w:r>
      <w:r w:rsidRPr="00DE58A8">
        <w:rPr>
          <w:color w:val="0D0D0D" w:themeColor="text1" w:themeTint="F2"/>
          <w:sz w:val="28"/>
          <w:szCs w:val="28"/>
          <w:shd w:val="clear" w:color="auto" w:fill="FFFFFF"/>
        </w:rPr>
        <w:tab/>
      </w:r>
      <w:r w:rsidRPr="00DE58A8">
        <w:rPr>
          <w:color w:val="0D0D0D" w:themeColor="text1" w:themeTint="F2"/>
          <w:sz w:val="28"/>
          <w:szCs w:val="28"/>
          <w:shd w:val="clear" w:color="auto" w:fill="FFFFFF"/>
        </w:rPr>
        <w:tab/>
      </w:r>
      <w:r w:rsidRPr="00DE58A8">
        <w:rPr>
          <w:color w:val="0D0D0D" w:themeColor="text1" w:themeTint="F2"/>
          <w:sz w:val="28"/>
          <w:szCs w:val="28"/>
          <w:shd w:val="clear" w:color="auto" w:fill="FFFFFF"/>
        </w:rPr>
        <w:tab/>
      </w:r>
      <w:r w:rsidRPr="00DE58A8">
        <w:rPr>
          <w:color w:val="0D0D0D" w:themeColor="text1" w:themeTint="F2"/>
          <w:sz w:val="28"/>
          <w:szCs w:val="28"/>
        </w:rPr>
        <w:br/>
        <w:t xml:space="preserve">         </w:t>
      </w:r>
      <w:r w:rsidRPr="00DE58A8">
        <w:rPr>
          <w:color w:val="0D0D0D" w:themeColor="text1" w:themeTint="F2"/>
          <w:sz w:val="28"/>
          <w:szCs w:val="28"/>
          <w:shd w:val="clear" w:color="auto" w:fill="FFFFFF"/>
        </w:rPr>
        <w:t>Н.Дэвэнпорт, пишет что «хотя моббинг может показаться вполне безобидными по сравнению с изнасилованием или другими проявлениями физического насилия, эффект, который они производят на жертву, особенно</w:t>
      </w:r>
      <w:r w:rsidRPr="00DE58A8">
        <w:rPr>
          <w:color w:val="0D0D0D" w:themeColor="text1" w:themeTint="F2"/>
          <w:sz w:val="28"/>
          <w:szCs w:val="28"/>
        </w:rPr>
        <w:t xml:space="preserve"> </w:t>
      </w:r>
      <w:r w:rsidRPr="00DE58A8">
        <w:rPr>
          <w:color w:val="0D0D0D" w:themeColor="text1" w:themeTint="F2"/>
          <w:sz w:val="28"/>
          <w:szCs w:val="28"/>
          <w:shd w:val="clear" w:color="auto" w:fill="FFFFFF"/>
        </w:rPr>
        <w:t>если это длится достаточно долго, имеет такую разрушительную силу, что некоторые люди, подумывают о том, чтобы покончить жизнь самоубийством».</w:t>
      </w:r>
      <w:r w:rsidRPr="00DE58A8">
        <w:rPr>
          <w:color w:val="0D0D0D" w:themeColor="text1" w:themeTint="F2"/>
          <w:sz w:val="28"/>
          <w:szCs w:val="28"/>
          <w:shd w:val="clear" w:color="auto" w:fill="FFFFFF"/>
          <w:vertAlign w:val="superscript"/>
        </w:rPr>
        <w:t>4</w:t>
      </w:r>
      <w:r w:rsidRPr="00DE58A8">
        <w:rPr>
          <w:color w:val="0D0D0D" w:themeColor="text1" w:themeTint="F2"/>
          <w:sz w:val="28"/>
          <w:szCs w:val="28"/>
        </w:rPr>
        <w:br/>
      </w:r>
      <w:r w:rsidRPr="00DE58A8">
        <w:rPr>
          <w:color w:val="0D0D0D" w:themeColor="text1" w:themeTint="F2"/>
          <w:sz w:val="28"/>
          <w:szCs w:val="28"/>
          <w:shd w:val="clear" w:color="auto" w:fill="FFFFFF"/>
        </w:rPr>
        <w:t xml:space="preserve">         Как отмечает Н.П.Романова, «отечественный» моббинг отличается от заграничного. Если в зарубежных компаниях самый частый вариант психологического террора проходит по сценарию, когда коллектив находит</w:t>
      </w:r>
      <w:r w:rsidR="00DE58A8" w:rsidRPr="00DE58A8">
        <w:rPr>
          <w:color w:val="000000"/>
          <w:sz w:val="28"/>
          <w:szCs w:val="28"/>
          <w:shd w:val="clear" w:color="auto" w:fill="FFFFFF"/>
        </w:rPr>
        <w:t xml:space="preserve"> </w:t>
      </w:r>
      <w:r w:rsidR="00DE58A8" w:rsidRPr="00DE58A8">
        <w:rPr>
          <w:color w:val="0D0D0D" w:themeColor="text1" w:themeTint="F2"/>
          <w:sz w:val="28"/>
          <w:szCs w:val="28"/>
          <w:shd w:val="clear" w:color="auto" w:fill="FFFFFF"/>
        </w:rPr>
        <w:t>«козла отпущения» и начинает дружно «клевать» коллегу, то в России же, напротив, гораздо чаще встречается вертикальный моббинг. Основной причиной психологического давления является желание уволить сотрудника, когда юридических оснований для этого нет.</w:t>
      </w:r>
      <w:r w:rsidR="00DE58A8" w:rsidRPr="00DE58A8">
        <w:rPr>
          <w:color w:val="0D0D0D" w:themeColor="text1" w:themeTint="F2"/>
          <w:sz w:val="28"/>
          <w:szCs w:val="28"/>
          <w:shd w:val="clear" w:color="auto" w:fill="FFFFFF"/>
          <w:vertAlign w:val="superscript"/>
        </w:rPr>
        <w:t>5</w:t>
      </w:r>
      <w:r w:rsidR="00A1769B">
        <w:rPr>
          <w:color w:val="0D0D0D" w:themeColor="text1" w:themeTint="F2"/>
          <w:sz w:val="28"/>
          <w:szCs w:val="28"/>
          <w:shd w:val="clear" w:color="auto" w:fill="FFFFFF"/>
          <w:vertAlign w:val="superscript"/>
        </w:rPr>
        <w:tab/>
      </w:r>
      <w:r w:rsidR="00A1769B">
        <w:rPr>
          <w:color w:val="0D0D0D" w:themeColor="text1" w:themeTint="F2"/>
          <w:sz w:val="28"/>
          <w:szCs w:val="28"/>
          <w:shd w:val="clear" w:color="auto" w:fill="FFFFFF"/>
          <w:vertAlign w:val="superscript"/>
        </w:rPr>
        <w:tab/>
      </w:r>
      <w:r w:rsidR="00A1769B">
        <w:rPr>
          <w:color w:val="0D0D0D" w:themeColor="text1" w:themeTint="F2"/>
          <w:sz w:val="28"/>
          <w:szCs w:val="28"/>
          <w:shd w:val="clear" w:color="auto" w:fill="FFFFFF"/>
          <w:vertAlign w:val="superscript"/>
        </w:rPr>
        <w:tab/>
      </w:r>
      <w:r w:rsidR="00A1769B">
        <w:rPr>
          <w:color w:val="0D0D0D" w:themeColor="text1" w:themeTint="F2"/>
          <w:sz w:val="28"/>
          <w:szCs w:val="28"/>
          <w:shd w:val="clear" w:color="auto" w:fill="FFFFFF"/>
          <w:vertAlign w:val="superscript"/>
        </w:rPr>
        <w:tab/>
      </w:r>
      <w:r w:rsidR="00A1769B">
        <w:rPr>
          <w:color w:val="0D0D0D" w:themeColor="text1" w:themeTint="F2"/>
          <w:sz w:val="28"/>
          <w:szCs w:val="28"/>
          <w:shd w:val="clear" w:color="auto" w:fill="FFFFFF"/>
          <w:vertAlign w:val="superscript"/>
        </w:rPr>
        <w:tab/>
      </w:r>
    </w:p>
    <w:p w:rsidR="00DE58A8" w:rsidRPr="00DE58A8" w:rsidRDefault="00C81870" w:rsidP="00A1769B">
      <w:pPr>
        <w:spacing w:line="360" w:lineRule="auto"/>
        <w:ind w:firstLine="708"/>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00DE58A8" w:rsidRPr="00DE58A8">
        <w:rPr>
          <w:rFonts w:ascii="Times New Roman" w:hAnsi="Times New Roman" w:cs="Times New Roman"/>
          <w:color w:val="0D0D0D" w:themeColor="text1" w:themeTint="F2"/>
          <w:sz w:val="28"/>
          <w:szCs w:val="28"/>
        </w:rPr>
        <w:t>Виды моббинга</w:t>
      </w:r>
    </w:p>
    <w:p w:rsidR="004E3355" w:rsidRPr="00346FF5" w:rsidRDefault="00DE58A8" w:rsidP="00B442BE">
      <w:pPr>
        <w:pStyle w:val="a3"/>
        <w:spacing w:before="240" w:beforeAutospacing="0" w:after="240" w:afterAutospacing="0" w:line="360" w:lineRule="auto"/>
        <w:ind w:firstLine="708"/>
        <w:jc w:val="both"/>
        <w:rPr>
          <w:color w:val="0D0D0D" w:themeColor="text1" w:themeTint="F2"/>
          <w:sz w:val="28"/>
          <w:szCs w:val="28"/>
          <w:shd w:val="clear" w:color="auto" w:fill="FFFFFF"/>
          <w:vertAlign w:val="superscript"/>
        </w:rPr>
      </w:pPr>
      <w:r w:rsidRPr="00DE58A8">
        <w:rPr>
          <w:color w:val="0D0D0D" w:themeColor="text1" w:themeTint="F2"/>
          <w:sz w:val="28"/>
          <w:szCs w:val="28"/>
        </w:rPr>
        <w:t xml:space="preserve">В зависимости от того, какие стороны участвуют в конфликте моббинг делят на горизонтальный (когда разборки идут на уровне сотрудников одного </w:t>
      </w:r>
      <w:r w:rsidR="001D0830" w:rsidRPr="00DE58A8">
        <w:rPr>
          <w:color w:val="0D0D0D" w:themeColor="text1" w:themeTint="F2"/>
          <w:sz w:val="28"/>
          <w:szCs w:val="28"/>
        </w:rPr>
        <w:t>уровня) и вертикальный (когда задействованы сотрудники разного уровня).</w:t>
      </w:r>
      <w:r w:rsidR="007B346B" w:rsidRPr="00DE58A8">
        <w:rPr>
          <w:color w:val="0D0D0D" w:themeColor="text1" w:themeTint="F2"/>
          <w:sz w:val="28"/>
          <w:szCs w:val="28"/>
        </w:rPr>
        <w:t>Горизонтальный моббинг часто проявляется в виде «офисной</w:t>
      </w:r>
      <w:r w:rsidR="007B346B">
        <w:rPr>
          <w:color w:val="0D0D0D" w:themeColor="text1" w:themeTint="F2"/>
          <w:sz w:val="28"/>
          <w:szCs w:val="28"/>
        </w:rPr>
        <w:t xml:space="preserve"> </w:t>
      </w:r>
      <w:r w:rsidR="007B346B" w:rsidRPr="00DE58A8">
        <w:rPr>
          <w:color w:val="0D0D0D" w:themeColor="text1" w:themeTint="F2"/>
          <w:sz w:val="28"/>
          <w:szCs w:val="28"/>
        </w:rPr>
        <w:t xml:space="preserve">дедовщины», когда со стороны старых сотрудников офиса идет давление на новичков. Методами борьбы в этом случае становятся бойкоты, подставы </w:t>
      </w:r>
      <w:r w:rsidR="007B346B" w:rsidRPr="00827EF5">
        <w:rPr>
          <w:color w:val="0D0D0D" w:themeColor="text1" w:themeTint="F2"/>
          <w:sz w:val="28"/>
          <w:szCs w:val="28"/>
          <w:shd w:val="clear" w:color="auto" w:fill="FFFFFF"/>
          <w:vertAlign w:val="superscript"/>
        </w:rPr>
        <w:t xml:space="preserve"> </w:t>
      </w:r>
      <w:r w:rsidR="007B346B" w:rsidRPr="00DE58A8">
        <w:rPr>
          <w:color w:val="0D0D0D" w:themeColor="text1" w:themeTint="F2"/>
          <w:sz w:val="28"/>
          <w:szCs w:val="28"/>
        </w:rPr>
        <w:t xml:space="preserve">перед руководством, распространение сплетен. Особенно часто данное </w:t>
      </w:r>
      <w:r w:rsidR="00D477AC">
        <w:rPr>
          <w:color w:val="0D0D0D" w:themeColor="text1" w:themeTint="F2"/>
          <w:sz w:val="28"/>
          <w:szCs w:val="28"/>
          <w:shd w:val="clear" w:color="auto" w:fill="FFFFFF"/>
          <w:vertAlign w:val="superscript"/>
        </w:rPr>
        <w:t>________________________________</w:t>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r>
      <w:r w:rsidR="004E3355">
        <w:rPr>
          <w:color w:val="0D0D0D" w:themeColor="text1" w:themeTint="F2"/>
          <w:sz w:val="28"/>
          <w:szCs w:val="28"/>
          <w:shd w:val="clear" w:color="auto" w:fill="FFFFFF"/>
          <w:vertAlign w:val="superscript"/>
        </w:rPr>
        <w:tab/>
        <w:t xml:space="preserve">  </w:t>
      </w:r>
      <w:r w:rsidR="00D477AC" w:rsidRPr="00D477AC">
        <w:rPr>
          <w:color w:val="0D0D0D" w:themeColor="text1" w:themeTint="F2"/>
          <w:sz w:val="28"/>
          <w:szCs w:val="28"/>
          <w:shd w:val="clear" w:color="auto" w:fill="FFFFFF"/>
          <w:vertAlign w:val="superscript"/>
        </w:rPr>
        <w:t xml:space="preserve">4 </w:t>
      </w:r>
      <w:r w:rsidR="00D477AC" w:rsidRPr="007B346B">
        <w:rPr>
          <w:color w:val="0D0D0D" w:themeColor="text1" w:themeTint="F2"/>
          <w:sz w:val="20"/>
          <w:szCs w:val="20"/>
          <w:shd w:val="clear" w:color="auto" w:fill="FFFFFF"/>
        </w:rPr>
        <w:t>Д</w:t>
      </w:r>
      <w:r w:rsidR="00D477AC" w:rsidRPr="007B346B">
        <w:rPr>
          <w:rStyle w:val="a4"/>
          <w:i w:val="0"/>
          <w:color w:val="0D0D0D" w:themeColor="text1" w:themeTint="F2"/>
          <w:sz w:val="20"/>
          <w:szCs w:val="20"/>
          <w:shd w:val="clear" w:color="auto" w:fill="FFFFFF"/>
        </w:rPr>
        <w:t>эвэнпорт Н</w:t>
      </w:r>
      <w:r w:rsidR="00D477AC" w:rsidRPr="007B346B">
        <w:rPr>
          <w:rStyle w:val="a4"/>
          <w:color w:val="0D0D0D" w:themeColor="text1" w:themeTint="F2"/>
          <w:sz w:val="20"/>
          <w:szCs w:val="20"/>
          <w:shd w:val="clear" w:color="auto" w:fill="FFFFFF"/>
        </w:rPr>
        <w:t>.</w:t>
      </w:r>
      <w:r w:rsidR="00D477AC" w:rsidRPr="007B346B">
        <w:rPr>
          <w:color w:val="0D0D0D" w:themeColor="text1" w:themeTint="F2"/>
          <w:sz w:val="20"/>
          <w:szCs w:val="20"/>
          <w:shd w:val="clear" w:color="auto" w:fill="FFFFFF"/>
        </w:rPr>
        <w:t xml:space="preserve"> Эмоциональное насилие на работе: молчаливое увлечение? // ОrgPsy.Ru:. </w:t>
      </w:r>
      <w:r w:rsidR="00D477AC" w:rsidRPr="007B346B">
        <w:rPr>
          <w:color w:val="0D0D0D" w:themeColor="text1" w:themeTint="F2"/>
          <w:sz w:val="20"/>
          <w:szCs w:val="20"/>
          <w:shd w:val="clear" w:color="auto" w:fill="FFFFFF"/>
          <w:lang w:val="en-US"/>
        </w:rPr>
        <w:t>URL</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 http</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 </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www</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orgpsy</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ru</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index</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php</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option</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com</w:t>
      </w:r>
      <w:r w:rsidR="00D477AC" w:rsidRPr="007B346B">
        <w:rPr>
          <w:color w:val="0D0D0D" w:themeColor="text1" w:themeTint="F2"/>
          <w:sz w:val="20"/>
          <w:szCs w:val="20"/>
          <w:shd w:val="clear" w:color="auto" w:fill="FFFFFF"/>
        </w:rPr>
        <w:t>_</w:t>
      </w:r>
      <w:r w:rsidR="00D477AC" w:rsidRPr="007B346B">
        <w:rPr>
          <w:color w:val="0D0D0D" w:themeColor="text1" w:themeTint="F2"/>
          <w:sz w:val="20"/>
          <w:szCs w:val="20"/>
          <w:shd w:val="clear" w:color="auto" w:fill="FFFFFF"/>
          <w:lang w:val="en-US"/>
        </w:rPr>
        <w:t>content</w:t>
      </w:r>
      <w:r w:rsidR="00D477AC" w:rsidRPr="007B346B">
        <w:rPr>
          <w:color w:val="0D0D0D" w:themeColor="text1" w:themeTint="F2"/>
          <w:sz w:val="20"/>
          <w:szCs w:val="20"/>
          <w:shd w:val="clear" w:color="auto" w:fill="FFFFFF"/>
        </w:rPr>
        <w:t>&amp;</w:t>
      </w:r>
      <w:r w:rsidR="00D477AC" w:rsidRPr="007B346B">
        <w:rPr>
          <w:color w:val="0D0D0D" w:themeColor="text1" w:themeTint="F2"/>
          <w:sz w:val="20"/>
          <w:szCs w:val="20"/>
          <w:shd w:val="clear" w:color="auto" w:fill="FFFFFF"/>
          <w:lang w:val="en-US"/>
        </w:rPr>
        <w:t>view</w:t>
      </w:r>
      <w:r w:rsidR="00D477AC" w:rsidRPr="007B346B">
        <w:rPr>
          <w:color w:val="0D0D0D" w:themeColor="text1" w:themeTint="F2"/>
          <w:sz w:val="20"/>
          <w:szCs w:val="20"/>
          <w:shd w:val="clear" w:color="auto" w:fill="FFFFFF"/>
        </w:rPr>
        <w:t>=</w:t>
      </w:r>
      <w:r w:rsidR="00D477AC" w:rsidRPr="007B346B">
        <w:rPr>
          <w:color w:val="0D0D0D" w:themeColor="text1" w:themeTint="F2"/>
          <w:sz w:val="20"/>
          <w:szCs w:val="20"/>
          <w:shd w:val="clear" w:color="auto" w:fill="FFFFFF"/>
          <w:lang w:val="en-US"/>
        </w:rPr>
        <w:t>article</w:t>
      </w:r>
      <w:r w:rsidR="00D477AC" w:rsidRPr="007B346B">
        <w:rPr>
          <w:color w:val="0D0D0D" w:themeColor="text1" w:themeTint="F2"/>
          <w:sz w:val="20"/>
          <w:szCs w:val="20"/>
          <w:shd w:val="clear" w:color="auto" w:fill="FFFFFF"/>
        </w:rPr>
        <w:t>&amp;</w:t>
      </w:r>
      <w:r w:rsidR="00D477AC" w:rsidRPr="007B346B">
        <w:rPr>
          <w:color w:val="0D0D0D" w:themeColor="text1" w:themeTint="F2"/>
          <w:sz w:val="20"/>
          <w:szCs w:val="20"/>
          <w:shd w:val="clear" w:color="auto" w:fill="FFFFFF"/>
          <w:lang w:val="en-US"/>
        </w:rPr>
        <w:t>id</w:t>
      </w:r>
      <w:r w:rsidR="00D477AC" w:rsidRPr="007B346B">
        <w:rPr>
          <w:color w:val="0D0D0D" w:themeColor="text1" w:themeTint="F2"/>
          <w:sz w:val="20"/>
          <w:szCs w:val="20"/>
          <w:shd w:val="clear" w:color="auto" w:fill="FFFFFF"/>
        </w:rPr>
        <w:t>=634&amp;</w:t>
      </w:r>
      <w:r w:rsidR="00D477AC" w:rsidRPr="007B346B">
        <w:rPr>
          <w:color w:val="0D0D0D" w:themeColor="text1" w:themeTint="F2"/>
          <w:sz w:val="20"/>
          <w:szCs w:val="20"/>
          <w:shd w:val="clear" w:color="auto" w:fill="FFFFFF"/>
          <w:lang w:val="en-US"/>
        </w:rPr>
        <w:t>directory</w:t>
      </w:r>
      <w:r w:rsidR="00D477AC" w:rsidRPr="007B346B">
        <w:rPr>
          <w:color w:val="0D0D0D" w:themeColor="text1" w:themeTint="F2"/>
          <w:sz w:val="20"/>
          <w:szCs w:val="20"/>
          <w:shd w:val="clear" w:color="auto" w:fill="FFFFFF"/>
        </w:rPr>
        <w:t>=</w:t>
      </w:r>
      <w:r w:rsidR="004E3355" w:rsidRPr="007B346B">
        <w:rPr>
          <w:color w:val="0D0D0D" w:themeColor="text1" w:themeTint="F2"/>
          <w:sz w:val="20"/>
          <w:szCs w:val="20"/>
          <w:shd w:val="clear" w:color="auto" w:fill="FFFFFF"/>
        </w:rPr>
        <w:t>18</w:t>
      </w:r>
    </w:p>
    <w:p w:rsidR="00D477AC" w:rsidRPr="007B346B" w:rsidRDefault="004E3355" w:rsidP="004E3355">
      <w:pPr>
        <w:pStyle w:val="a3"/>
        <w:spacing w:before="240" w:beforeAutospacing="0" w:after="240" w:afterAutospacing="0"/>
        <w:jc w:val="both"/>
        <w:rPr>
          <w:color w:val="0D0D0D" w:themeColor="text1" w:themeTint="F2"/>
          <w:sz w:val="20"/>
          <w:szCs w:val="20"/>
        </w:rPr>
      </w:pPr>
      <w:r w:rsidRPr="007B346B">
        <w:rPr>
          <w:color w:val="1D1B11" w:themeColor="background2" w:themeShade="1A"/>
          <w:sz w:val="20"/>
          <w:szCs w:val="20"/>
          <w:shd w:val="clear" w:color="auto" w:fill="FFFFFF"/>
          <w:vertAlign w:val="superscript"/>
        </w:rPr>
        <w:t>5</w:t>
      </w:r>
      <w:r w:rsidRPr="007B346B">
        <w:rPr>
          <w:rStyle w:val="a4"/>
          <w:i w:val="0"/>
          <w:color w:val="0D0D0D" w:themeColor="text1" w:themeTint="F2"/>
          <w:sz w:val="20"/>
          <w:szCs w:val="20"/>
          <w:shd w:val="clear" w:color="auto" w:fill="FFFFFF"/>
          <w:vertAlign w:val="superscript"/>
        </w:rPr>
        <w:t xml:space="preserve"> </w:t>
      </w:r>
      <w:r w:rsidRPr="007B346B">
        <w:rPr>
          <w:rStyle w:val="a4"/>
          <w:i w:val="0"/>
          <w:color w:val="0D0D0D" w:themeColor="text1" w:themeTint="F2"/>
          <w:sz w:val="20"/>
          <w:szCs w:val="20"/>
          <w:shd w:val="clear" w:color="auto" w:fill="FFFFFF"/>
        </w:rPr>
        <w:t>Романова</w:t>
      </w:r>
      <w:r w:rsidR="00346FF5">
        <w:rPr>
          <w:rStyle w:val="a4"/>
          <w:i w:val="0"/>
          <w:color w:val="0D0D0D" w:themeColor="text1" w:themeTint="F2"/>
          <w:sz w:val="20"/>
          <w:szCs w:val="20"/>
          <w:shd w:val="clear" w:color="auto" w:fill="FFFFFF"/>
        </w:rPr>
        <w:t>,</w:t>
      </w:r>
      <w:r w:rsidRPr="007B346B">
        <w:rPr>
          <w:rStyle w:val="a4"/>
          <w:i w:val="0"/>
          <w:color w:val="0D0D0D" w:themeColor="text1" w:themeTint="F2"/>
          <w:sz w:val="20"/>
          <w:szCs w:val="20"/>
          <w:shd w:val="clear" w:color="auto" w:fill="FFFFFF"/>
        </w:rPr>
        <w:t xml:space="preserve"> Н.П.</w:t>
      </w:r>
      <w:r w:rsidRPr="007B346B">
        <w:rPr>
          <w:rStyle w:val="apple-converted-space"/>
          <w:color w:val="0D0D0D" w:themeColor="text1" w:themeTint="F2"/>
          <w:sz w:val="20"/>
          <w:szCs w:val="20"/>
          <w:shd w:val="clear" w:color="auto" w:fill="FFFFFF"/>
        </w:rPr>
        <w:t> </w:t>
      </w:r>
      <w:r w:rsidRPr="007B346B">
        <w:rPr>
          <w:color w:val="0D0D0D" w:themeColor="text1" w:themeTint="F2"/>
          <w:sz w:val="20"/>
          <w:szCs w:val="20"/>
          <w:shd w:val="clear" w:color="auto" w:fill="FFFFFF"/>
        </w:rPr>
        <w:t>Моббинг: учеб. пособие</w:t>
      </w:r>
      <w:r w:rsidR="00346FF5">
        <w:rPr>
          <w:color w:val="0D0D0D" w:themeColor="text1" w:themeTint="F2"/>
          <w:sz w:val="20"/>
          <w:szCs w:val="20"/>
          <w:shd w:val="clear" w:color="auto" w:fill="FFFFFF"/>
        </w:rPr>
        <w:t xml:space="preserve"> / Н. П. Романова . – М.:</w:t>
      </w:r>
      <w:r w:rsidRPr="007B346B">
        <w:rPr>
          <w:color w:val="0D0D0D" w:themeColor="text1" w:themeTint="F2"/>
          <w:sz w:val="20"/>
          <w:szCs w:val="20"/>
          <w:shd w:val="clear" w:color="auto" w:fill="FFFFFF"/>
        </w:rPr>
        <w:t xml:space="preserve"> Читин. ун-та, 20</w:t>
      </w:r>
      <w:r w:rsidR="00B442BE">
        <w:rPr>
          <w:color w:val="0D0D0D" w:themeColor="text1" w:themeTint="F2"/>
          <w:sz w:val="20"/>
          <w:szCs w:val="20"/>
          <w:shd w:val="clear" w:color="auto" w:fill="FFFFFF"/>
        </w:rPr>
        <w:t>12</w:t>
      </w:r>
      <w:r w:rsidRPr="007B346B">
        <w:rPr>
          <w:color w:val="0D0D0D" w:themeColor="text1" w:themeTint="F2"/>
          <w:sz w:val="20"/>
          <w:szCs w:val="20"/>
          <w:shd w:val="clear" w:color="auto" w:fill="FFFFFF"/>
        </w:rPr>
        <w:t>.</w:t>
      </w:r>
    </w:p>
    <w:p w:rsidR="001D0830" w:rsidRDefault="004E3355" w:rsidP="00766FC2">
      <w:pPr>
        <w:pStyle w:val="a3"/>
        <w:spacing w:before="240" w:beforeAutospacing="0" w:after="240" w:afterAutospacing="0" w:line="360" w:lineRule="auto"/>
        <w:jc w:val="both"/>
        <w:rPr>
          <w:color w:val="0D0D0D" w:themeColor="text1" w:themeTint="F2"/>
          <w:sz w:val="28"/>
          <w:szCs w:val="28"/>
          <w:shd w:val="clear" w:color="auto" w:fill="FFFFFF"/>
        </w:rPr>
      </w:pPr>
      <w:r w:rsidRPr="00DE58A8">
        <w:rPr>
          <w:color w:val="0D0D0D" w:themeColor="text1" w:themeTint="F2"/>
          <w:sz w:val="28"/>
          <w:szCs w:val="28"/>
        </w:rPr>
        <w:lastRenderedPageBreak/>
        <w:t>психологическое давление возникает в случае, когда новый сотрудник</w:t>
      </w:r>
      <w:r>
        <w:rPr>
          <w:color w:val="0D0D0D" w:themeColor="text1" w:themeTint="F2"/>
          <w:sz w:val="28"/>
          <w:szCs w:val="28"/>
          <w:shd w:val="clear" w:color="auto" w:fill="FFFFFF"/>
          <w:vertAlign w:val="superscript"/>
        </w:rPr>
        <w:t xml:space="preserve"> </w:t>
      </w:r>
      <w:r w:rsidR="00DE58A8" w:rsidRPr="00DE58A8">
        <w:rPr>
          <w:color w:val="0D0D0D" w:themeColor="text1" w:themeTint="F2"/>
          <w:sz w:val="28"/>
          <w:szCs w:val="28"/>
        </w:rPr>
        <w:t xml:space="preserve">в явном виде представляет конкуренцию </w:t>
      </w:r>
      <w:r w:rsidR="00DE58A8">
        <w:rPr>
          <w:color w:val="0D0D0D" w:themeColor="text1" w:themeTint="F2"/>
          <w:sz w:val="28"/>
          <w:szCs w:val="28"/>
        </w:rPr>
        <w:t>остал</w:t>
      </w:r>
      <w:r w:rsidR="0039338D">
        <w:rPr>
          <w:color w:val="0D0D0D" w:themeColor="text1" w:themeTint="F2"/>
          <w:sz w:val="28"/>
          <w:szCs w:val="28"/>
        </w:rPr>
        <w:t>ьным работникам офиса.</w:t>
      </w:r>
      <w:r w:rsidR="0039338D">
        <w:rPr>
          <w:color w:val="0D0D0D" w:themeColor="text1" w:themeTint="F2"/>
          <w:sz w:val="28"/>
          <w:szCs w:val="28"/>
        </w:rPr>
        <w:tab/>
      </w:r>
      <w:r w:rsidR="00DE58A8">
        <w:rPr>
          <w:color w:val="0D0D0D" w:themeColor="text1" w:themeTint="F2"/>
          <w:sz w:val="28"/>
          <w:szCs w:val="28"/>
        </w:rPr>
        <w:tab/>
      </w:r>
      <w:r w:rsidR="00DE58A8" w:rsidRPr="00DE58A8">
        <w:rPr>
          <w:color w:val="0D0D0D" w:themeColor="text1" w:themeTint="F2"/>
          <w:sz w:val="28"/>
          <w:szCs w:val="28"/>
        </w:rPr>
        <w:t xml:space="preserve">Размах человеческих страстей здесь может быть колоссальным: от примитивной зависти до страха, что кого-то из-за бойкого новенького уволят (часто этим грешат пожилые сотрудники, которые в каждом вновь пришедшем видят замену себе). </w:t>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rPr>
        <w:tab/>
        <w:t>Как правило, психологическое давление в виде горизонтального моббинга является следствием слабой производственной культуры на предприятии. Мудрые начальники сразу и кардинально пресекают возможн</w:t>
      </w:r>
      <w:r w:rsidR="0039338D">
        <w:rPr>
          <w:color w:val="0D0D0D" w:themeColor="text1" w:themeTint="F2"/>
          <w:sz w:val="28"/>
          <w:szCs w:val="28"/>
        </w:rPr>
        <w:t>ость появления данных ситуаций.</w:t>
      </w:r>
      <w:r w:rsidR="0039338D">
        <w:rPr>
          <w:color w:val="0D0D0D" w:themeColor="text1" w:themeTint="F2"/>
          <w:sz w:val="28"/>
          <w:szCs w:val="28"/>
        </w:rPr>
        <w:tab/>
      </w:r>
      <w:r w:rsidR="0039338D">
        <w:rPr>
          <w:color w:val="0D0D0D" w:themeColor="text1" w:themeTint="F2"/>
          <w:sz w:val="28"/>
          <w:szCs w:val="28"/>
        </w:rPr>
        <w:tab/>
      </w:r>
      <w:r w:rsidR="0039338D">
        <w:rPr>
          <w:color w:val="0D0D0D" w:themeColor="text1" w:themeTint="F2"/>
          <w:sz w:val="28"/>
          <w:szCs w:val="28"/>
        </w:rPr>
        <w:tab/>
      </w:r>
      <w:r w:rsidR="0039338D">
        <w:rPr>
          <w:color w:val="0D0D0D" w:themeColor="text1" w:themeTint="F2"/>
          <w:sz w:val="28"/>
          <w:szCs w:val="28"/>
        </w:rPr>
        <w:tab/>
      </w:r>
      <w:r w:rsidR="0039338D">
        <w:rPr>
          <w:color w:val="0D0D0D" w:themeColor="text1" w:themeTint="F2"/>
          <w:sz w:val="28"/>
          <w:szCs w:val="28"/>
        </w:rPr>
        <w:tab/>
      </w:r>
      <w:r w:rsidR="00DE58A8" w:rsidRPr="00DE58A8">
        <w:rPr>
          <w:color w:val="0D0D0D" w:themeColor="text1" w:themeTint="F2"/>
          <w:sz w:val="28"/>
          <w:szCs w:val="28"/>
        </w:rPr>
        <w:t>Вертикальный моббинг - это конфликт между начальством и сотрудником. Причины его могут быть разные: личная неприязнь, задетое самолюбие (если работник в чем-то продемонстрировал свое превосходство), боязнь потерять должность, уверенность руководителя в неэффективности работника, намерение сократить штат</w:t>
      </w:r>
      <w:r w:rsidR="00DE58A8" w:rsidRPr="00DE58A8">
        <w:rPr>
          <w:rStyle w:val="apple-converted-space"/>
          <w:color w:val="0D0D0D" w:themeColor="text1" w:themeTint="F2"/>
          <w:sz w:val="28"/>
          <w:szCs w:val="28"/>
        </w:rPr>
        <w:t> </w:t>
      </w:r>
      <w:r w:rsidR="00DE58A8" w:rsidRPr="00DE58A8">
        <w:rPr>
          <w:color w:val="0D0D0D" w:themeColor="text1" w:themeTint="F2"/>
          <w:sz w:val="28"/>
          <w:szCs w:val="28"/>
        </w:rPr>
        <w:t>и т. д.</w:t>
      </w:r>
      <w:r w:rsidR="00DE58A8" w:rsidRPr="00DE58A8">
        <w:rPr>
          <w:rStyle w:val="apple-converted-space"/>
          <w:color w:val="0D0D0D" w:themeColor="text1" w:themeTint="F2"/>
          <w:sz w:val="28"/>
          <w:szCs w:val="28"/>
        </w:rPr>
        <w:t> </w:t>
      </w:r>
      <w:r w:rsidR="00DE58A8" w:rsidRPr="00DE58A8">
        <w:rPr>
          <w:color w:val="0D0D0D" w:themeColor="text1" w:themeTint="F2"/>
          <w:sz w:val="28"/>
          <w:szCs w:val="28"/>
        </w:rPr>
        <w:t>Руководитель при этом может применять довольно коварные методы борьбы, вынуждающие сотрудника уволиться по собственному желанию. Известно, что зачастую сотрудники офиса негативно воспринимают новых непосредственных руководителей, т.к. те, чтобы продемонстрировать свой профессионализм, начинают перестраивать все на свой лад, вынуждая работников ломать имеющийся уклад и перестраиваться на новый. Как бы парадоксально это ни звучало, но вышестоящее руководство может воспользоваться недовольством масс, чтобы избавиться, например, от руководителя отдела продаж, который демонстрирует хорошее знание отрасли и уверенно внедряет технологии, способные обеспечить прирост прибыли. Единственный случай, где в принципе невозможна данная ситуация, — это когда вышестоящее руководство — заинтересованное лицо, а не наймит, сидящий на окладе.</w:t>
      </w:r>
      <w:r w:rsidR="00DE58A8" w:rsidRPr="00DE58A8">
        <w:rPr>
          <w:color w:val="0D0D0D" w:themeColor="text1" w:themeTint="F2"/>
          <w:sz w:val="28"/>
          <w:szCs w:val="28"/>
        </w:rPr>
        <w:tab/>
      </w:r>
      <w:r w:rsidR="00DE58A8" w:rsidRPr="00DE58A8">
        <w:rPr>
          <w:color w:val="0D0D0D" w:themeColor="text1" w:themeTint="F2"/>
          <w:sz w:val="28"/>
          <w:szCs w:val="28"/>
        </w:rPr>
        <w:tab/>
      </w:r>
      <w:r w:rsidR="00DE58A8" w:rsidRPr="00DE58A8">
        <w:rPr>
          <w:color w:val="0D0D0D" w:themeColor="text1" w:themeTint="F2"/>
          <w:sz w:val="28"/>
          <w:szCs w:val="28"/>
          <w:shd w:val="clear" w:color="auto" w:fill="FFFFFF"/>
        </w:rPr>
        <w:t>Российская практика свидетельствует, что кроме указанных выше вертикального и горизонтального моббинга имеет место и так называемый</w:t>
      </w:r>
      <w:r w:rsidR="00DE58A8" w:rsidRPr="00DE58A8">
        <w:rPr>
          <w:rStyle w:val="apple-converted-space"/>
          <w:color w:val="0D0D0D" w:themeColor="text1" w:themeTint="F2"/>
          <w:sz w:val="28"/>
          <w:szCs w:val="28"/>
          <w:shd w:val="clear" w:color="auto" w:fill="FFFFFF"/>
        </w:rPr>
        <w:t> </w:t>
      </w:r>
      <w:r w:rsidR="00DE58A8" w:rsidRPr="00DE58A8">
        <w:rPr>
          <w:rStyle w:val="a4"/>
          <w:i w:val="0"/>
          <w:color w:val="0D0D0D" w:themeColor="text1" w:themeTint="F2"/>
          <w:sz w:val="28"/>
          <w:szCs w:val="28"/>
          <w:shd w:val="clear" w:color="auto" w:fill="FFFFFF"/>
        </w:rPr>
        <w:t>институциональный</w:t>
      </w:r>
      <w:r w:rsidR="00DE58A8" w:rsidRPr="00DE58A8">
        <w:rPr>
          <w:rStyle w:val="apple-converted-space"/>
          <w:i/>
          <w:color w:val="0D0D0D" w:themeColor="text1" w:themeTint="F2"/>
          <w:sz w:val="28"/>
          <w:szCs w:val="28"/>
          <w:shd w:val="clear" w:color="auto" w:fill="FFFFFF"/>
        </w:rPr>
        <w:t> </w:t>
      </w:r>
      <w:r w:rsidR="00DE58A8" w:rsidRPr="00DE58A8">
        <w:rPr>
          <w:color w:val="0D0D0D" w:themeColor="text1" w:themeTint="F2"/>
          <w:sz w:val="28"/>
          <w:szCs w:val="28"/>
          <w:shd w:val="clear" w:color="auto" w:fill="FFFFFF"/>
        </w:rPr>
        <w:t xml:space="preserve">моббинг, под которым понимается </w:t>
      </w:r>
      <w:r w:rsidR="00DE58A8" w:rsidRPr="00DE58A8">
        <w:rPr>
          <w:color w:val="0D0D0D" w:themeColor="text1" w:themeTint="F2"/>
          <w:sz w:val="28"/>
          <w:szCs w:val="28"/>
          <w:shd w:val="clear" w:color="auto" w:fill="FFFFFF"/>
        </w:rPr>
        <w:lastRenderedPageBreak/>
        <w:t>моральное преследование работников с использованием таких институтов, как аттестация персонала, квалификационные экзамены, рассмотрение служебных споров.</w:t>
      </w:r>
      <w:r w:rsidR="00DE58A8" w:rsidRPr="00DE58A8">
        <w:rPr>
          <w:color w:val="0D0D0D" w:themeColor="text1" w:themeTint="F2"/>
          <w:sz w:val="28"/>
          <w:szCs w:val="28"/>
          <w:shd w:val="clear" w:color="auto" w:fill="FFFFFF"/>
          <w:vertAlign w:val="superscript"/>
        </w:rPr>
        <w:t>6</w:t>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sidRPr="00DE58A8">
        <w:rPr>
          <w:color w:val="0D0D0D" w:themeColor="text1" w:themeTint="F2"/>
          <w:sz w:val="28"/>
          <w:szCs w:val="28"/>
          <w:shd w:val="clear" w:color="auto" w:fill="FFFFFF"/>
        </w:rPr>
        <w:t>В ситуации институционального реформирования, осуществляемого на фоне экономического кризиса, зачастую администрация предприятия самостоятельно или при посредстве лояльных работников или руководителей структурных подразделений разворачивает (или же «не замечает») психологический прессинг против конкретных работников в тех случаях, когда нет достаточных юридических оснований для их увольнения.</w:t>
      </w:r>
      <w:r w:rsidR="00DE58A8" w:rsidRPr="00DE58A8">
        <w:rPr>
          <w:color w:val="0D0D0D" w:themeColor="text1" w:themeTint="F2"/>
          <w:sz w:val="28"/>
          <w:szCs w:val="28"/>
          <w:shd w:val="clear" w:color="auto" w:fill="FFFFFF"/>
        </w:rPr>
        <w:tab/>
      </w:r>
      <w:r w:rsidR="00DE58A8" w:rsidRPr="00DE58A8">
        <w:rPr>
          <w:color w:val="0D0D0D" w:themeColor="text1" w:themeTint="F2"/>
          <w:sz w:val="28"/>
          <w:szCs w:val="28"/>
          <w:shd w:val="clear" w:color="auto" w:fill="FFFFFF"/>
        </w:rPr>
        <w:tab/>
      </w:r>
      <w:r w:rsidR="00DE58A8" w:rsidRPr="00DE58A8">
        <w:rPr>
          <w:color w:val="0D0D0D" w:themeColor="text1" w:themeTint="F2"/>
          <w:sz w:val="28"/>
          <w:szCs w:val="28"/>
          <w:shd w:val="clear" w:color="auto" w:fill="FFFFFF"/>
        </w:rPr>
        <w:tab/>
        <w:t xml:space="preserve">Анализ подобных ситуаций позволяет утверждать, что здесь можно говорить об инструментальной агрессии  по отношению к работникам, и при этом данный вид агрессии является средством для достижения цели, преследуемой администрацией организации или учреждения. А целью является «выдавливание» работников из определенного структурного подразделения или из организации, в которой они </w:t>
      </w:r>
      <w:r w:rsidR="00DE58A8">
        <w:rPr>
          <w:color w:val="0D0D0D" w:themeColor="text1" w:themeTint="F2"/>
          <w:sz w:val="28"/>
          <w:szCs w:val="28"/>
          <w:shd w:val="clear" w:color="auto" w:fill="FFFFFF"/>
        </w:rPr>
        <w:t>заняты трудовой деятельностью.</w:t>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Pr>
          <w:color w:val="0D0D0D" w:themeColor="text1" w:themeTint="F2"/>
          <w:sz w:val="28"/>
          <w:szCs w:val="28"/>
          <w:shd w:val="clear" w:color="auto" w:fill="FFFFFF"/>
        </w:rPr>
        <w:tab/>
      </w:r>
      <w:r w:rsidR="00DE58A8" w:rsidRPr="00DE58A8">
        <w:rPr>
          <w:color w:val="0D0D0D" w:themeColor="text1" w:themeTint="F2"/>
          <w:sz w:val="28"/>
          <w:szCs w:val="28"/>
          <w:shd w:val="clear" w:color="auto" w:fill="FFFFFF"/>
        </w:rPr>
        <w:t xml:space="preserve">Так же бывает и латентный моббинг. В случае латентного моббинга действия разворачиваются согласно известной многим пословице: «Представьте человеку веревку, а повесится он сам».   Психологическое давление здесь происходит в скрытной форме, вам «вставляют палки в </w:t>
      </w:r>
      <w:r w:rsidR="001D0830" w:rsidRPr="00DE58A8">
        <w:rPr>
          <w:color w:val="0D0D0D" w:themeColor="text1" w:themeTint="F2"/>
          <w:sz w:val="28"/>
          <w:szCs w:val="28"/>
          <w:shd w:val="clear" w:color="auto" w:fill="FFFFFF"/>
        </w:rPr>
        <w:t xml:space="preserve">необходимую информацию ему предоставляют поздно, либо вовсе колеса» и </w:t>
      </w:r>
      <w:r w:rsidR="00346FF5" w:rsidRPr="00DE58A8">
        <w:rPr>
          <w:color w:val="0D0D0D" w:themeColor="text1" w:themeTint="F2"/>
          <w:sz w:val="28"/>
          <w:szCs w:val="28"/>
          <w:shd w:val="clear" w:color="auto" w:fill="FFFFFF"/>
        </w:rPr>
        <w:t>как бы намекают на то, что вы пустое место, нежеланная персона и вам лучше уйти. Однажды, придя на работу, человек может ощутить изоляцию, почувствовав вокруг себя информационный вакуум: важную и</w:t>
      </w:r>
      <w:r w:rsidR="00346FF5">
        <w:rPr>
          <w:color w:val="0D0D0D" w:themeColor="text1" w:themeTint="F2"/>
          <w:sz w:val="28"/>
          <w:szCs w:val="28"/>
          <w:shd w:val="clear" w:color="auto" w:fill="FFFFFF"/>
        </w:rPr>
        <w:t xml:space="preserve">  </w:t>
      </w:r>
      <w:r w:rsidR="00346FF5" w:rsidRPr="00DE58A8">
        <w:rPr>
          <w:color w:val="0D0D0D" w:themeColor="text1" w:themeTint="F2"/>
          <w:sz w:val="28"/>
          <w:szCs w:val="28"/>
          <w:shd w:val="clear" w:color="auto" w:fill="FFFFFF"/>
        </w:rPr>
        <w:t>информацию утаивают. Неформальное общение с начальником и коллегами</w:t>
      </w:r>
      <w:r w:rsidR="00346FF5">
        <w:rPr>
          <w:color w:val="0D0D0D" w:themeColor="text1" w:themeTint="F2"/>
          <w:sz w:val="28"/>
          <w:szCs w:val="28"/>
          <w:shd w:val="clear" w:color="auto" w:fill="FFFFFF"/>
        </w:rPr>
        <w:t xml:space="preserve"> </w:t>
      </w:r>
      <w:r w:rsidR="00346FF5" w:rsidRPr="00DE58A8">
        <w:rPr>
          <w:color w:val="0D0D0D" w:themeColor="text1" w:themeTint="F2"/>
          <w:sz w:val="28"/>
          <w:szCs w:val="28"/>
          <w:shd w:val="clear" w:color="auto" w:fill="FFFFFF"/>
        </w:rPr>
        <w:t xml:space="preserve">резво сводится к минимуму. </w:t>
      </w:r>
      <w:r w:rsidR="00346FF5">
        <w:rPr>
          <w:color w:val="0D0D0D" w:themeColor="text1" w:themeTint="F2"/>
          <w:sz w:val="28"/>
          <w:szCs w:val="28"/>
          <w:shd w:val="clear" w:color="auto" w:fill="FFFFFF"/>
        </w:rPr>
        <w:tab/>
      </w:r>
    </w:p>
    <w:p w:rsidR="00B65CF1" w:rsidRDefault="004E3355" w:rsidP="00B65CF1">
      <w:pPr>
        <w:pStyle w:val="a3"/>
        <w:spacing w:before="240" w:beforeAutospacing="0" w:after="240" w:afterAutospacing="0"/>
        <w:jc w:val="both"/>
        <w:rPr>
          <w:color w:val="0D0D0D" w:themeColor="text1" w:themeTint="F2"/>
          <w:sz w:val="28"/>
          <w:szCs w:val="28"/>
          <w:shd w:val="clear" w:color="auto" w:fill="FFFFFF"/>
        </w:rPr>
      </w:pPr>
      <w:r w:rsidRPr="00827EF5">
        <w:rPr>
          <w:color w:val="0D0D0D" w:themeColor="text1" w:themeTint="F2"/>
          <w:sz w:val="28"/>
          <w:szCs w:val="28"/>
          <w:shd w:val="clear" w:color="auto" w:fill="FFFFFF"/>
        </w:rPr>
        <w:t>_____________________________</w:t>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r>
      <w:r>
        <w:rPr>
          <w:color w:val="0D0D0D" w:themeColor="text1" w:themeTint="F2"/>
          <w:sz w:val="28"/>
          <w:szCs w:val="28"/>
          <w:shd w:val="clear" w:color="auto" w:fill="FFFFFF"/>
        </w:rPr>
        <w:tab/>
        <w:t xml:space="preserve"> </w:t>
      </w:r>
    </w:p>
    <w:p w:rsidR="004E3355" w:rsidRPr="007B346B" w:rsidRDefault="004E3355" w:rsidP="00B65CF1">
      <w:pPr>
        <w:pStyle w:val="a3"/>
        <w:spacing w:before="240" w:beforeAutospacing="0" w:after="240" w:afterAutospacing="0"/>
        <w:jc w:val="both"/>
        <w:rPr>
          <w:color w:val="0D0D0D" w:themeColor="text1" w:themeTint="F2"/>
          <w:sz w:val="20"/>
          <w:szCs w:val="20"/>
          <w:shd w:val="clear" w:color="auto" w:fill="FFFFFF"/>
        </w:rPr>
      </w:pPr>
      <w:r w:rsidRPr="004E3355">
        <w:rPr>
          <w:color w:val="0D0D0D" w:themeColor="text1" w:themeTint="F2"/>
          <w:sz w:val="28"/>
          <w:szCs w:val="28"/>
          <w:shd w:val="clear" w:color="auto" w:fill="FFFFFF"/>
          <w:vertAlign w:val="superscript"/>
        </w:rPr>
        <w:t>6</w:t>
      </w:r>
      <w:r w:rsidRPr="007B346B">
        <w:rPr>
          <w:color w:val="0D0D0D" w:themeColor="text1" w:themeTint="F2"/>
          <w:sz w:val="20"/>
          <w:szCs w:val="20"/>
          <w:shd w:val="clear" w:color="auto" w:fill="FFFFFF"/>
          <w:vertAlign w:val="superscript"/>
        </w:rPr>
        <w:t xml:space="preserve"> </w:t>
      </w:r>
      <w:r w:rsidRPr="007B346B">
        <w:rPr>
          <w:rStyle w:val="a4"/>
          <w:i w:val="0"/>
          <w:color w:val="0D0D0D" w:themeColor="text1" w:themeTint="F2"/>
          <w:sz w:val="20"/>
          <w:szCs w:val="20"/>
          <w:shd w:val="clear" w:color="auto" w:fill="FFFFFF"/>
        </w:rPr>
        <w:t>Соловьев А.В</w:t>
      </w:r>
      <w:r w:rsidRPr="007B346B">
        <w:rPr>
          <w:rStyle w:val="a4"/>
          <w:color w:val="0D0D0D" w:themeColor="text1" w:themeTint="F2"/>
          <w:sz w:val="20"/>
          <w:szCs w:val="20"/>
          <w:shd w:val="clear" w:color="auto" w:fill="FFFFFF"/>
        </w:rPr>
        <w:t>.</w:t>
      </w:r>
      <w:r w:rsidRPr="007B346B">
        <w:rPr>
          <w:rStyle w:val="apple-converted-space"/>
          <w:color w:val="0D0D0D" w:themeColor="text1" w:themeTint="F2"/>
          <w:sz w:val="20"/>
          <w:szCs w:val="20"/>
          <w:shd w:val="clear" w:color="auto" w:fill="FFFFFF"/>
        </w:rPr>
        <w:t> </w:t>
      </w:r>
      <w:r w:rsidRPr="007B346B">
        <w:rPr>
          <w:color w:val="0D0D0D" w:themeColor="text1" w:themeTint="F2"/>
          <w:sz w:val="20"/>
          <w:szCs w:val="20"/>
          <w:shd w:val="clear" w:color="auto" w:fill="FFFFFF"/>
        </w:rPr>
        <w:t xml:space="preserve">Моббинг: психологический террор на рабочем месте [Электронный ресурс] // Kadrovik.ru : электрон. журн. 2009. URL: http: // </w:t>
      </w:r>
      <w:hyperlink r:id="rId7" w:history="1">
        <w:r w:rsidRPr="007B346B">
          <w:rPr>
            <w:rStyle w:val="a5"/>
            <w:color w:val="0D0D0D" w:themeColor="text1" w:themeTint="F2"/>
            <w:sz w:val="20"/>
            <w:szCs w:val="20"/>
            <w:shd w:val="clear" w:color="auto" w:fill="FFFFFF"/>
          </w:rPr>
          <w:t>www.kadrovik.ru/modules.php?op=modload&amp;name=News&amp;file=article&amp;sid=10496</w:t>
        </w:r>
      </w:hyperlink>
    </w:p>
    <w:p w:rsidR="00DE58A8" w:rsidRPr="00DE58A8" w:rsidRDefault="00346FF5" w:rsidP="004E3355">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shd w:val="clear" w:color="auto" w:fill="FFFFFF"/>
        </w:rPr>
        <w:lastRenderedPageBreak/>
        <w:tab/>
      </w:r>
      <w:r w:rsidR="00DE58A8" w:rsidRPr="00DE58A8">
        <w:rPr>
          <w:color w:val="0D0D0D" w:themeColor="text1" w:themeTint="F2"/>
          <w:sz w:val="28"/>
          <w:szCs w:val="28"/>
          <w:shd w:val="clear" w:color="auto" w:fill="FFFFFF"/>
        </w:rPr>
        <w:t>Цель латентного моббинга – сделать пребывание на рабочем месте невыносимым, вынудить покинуть предприятие. Для человека, такое отношение коллектива в большинстве случаях становится тяжелым испытанием, и он не выдерживает прессинга: пишет заявление об уходе. А скрытый провокатор  с улыбкой протира</w:t>
      </w:r>
      <w:r w:rsidR="001607D8">
        <w:rPr>
          <w:color w:val="0D0D0D" w:themeColor="text1" w:themeTint="F2"/>
          <w:sz w:val="28"/>
          <w:szCs w:val="28"/>
          <w:shd w:val="clear" w:color="auto" w:fill="FFFFFF"/>
        </w:rPr>
        <w:t xml:space="preserve">ет, ничем не запятнанные руки. </w:t>
      </w:r>
      <w:r w:rsidR="00DE58A8" w:rsidRPr="00DE58A8">
        <w:rPr>
          <w:color w:val="0D0D0D" w:themeColor="text1" w:themeTint="F2"/>
          <w:sz w:val="28"/>
          <w:szCs w:val="28"/>
          <w:shd w:val="clear" w:color="auto" w:fill="FFFFFF"/>
          <w:vertAlign w:val="superscript"/>
        </w:rPr>
        <w:t>7</w:t>
      </w:r>
      <w:r w:rsidR="00DE58A8" w:rsidRPr="00DE58A8">
        <w:rPr>
          <w:color w:val="0D0D0D" w:themeColor="text1" w:themeTint="F2"/>
          <w:sz w:val="28"/>
          <w:szCs w:val="28"/>
        </w:rPr>
        <w:t xml:space="preserve">       </w:t>
      </w:r>
    </w:p>
    <w:p w:rsidR="00AB0CDE" w:rsidRDefault="00DE58A8" w:rsidP="004E3355">
      <w:pPr>
        <w:pStyle w:val="a3"/>
        <w:spacing w:before="240" w:beforeAutospacing="0" w:after="240" w:afterAutospacing="0" w:line="360" w:lineRule="auto"/>
        <w:ind w:firstLine="708"/>
        <w:jc w:val="both"/>
        <w:rPr>
          <w:color w:val="0D0D0D" w:themeColor="text1" w:themeTint="F2"/>
          <w:sz w:val="28"/>
          <w:szCs w:val="28"/>
        </w:rPr>
      </w:pPr>
      <w:r w:rsidRPr="00DE58A8">
        <w:rPr>
          <w:color w:val="0D0D0D" w:themeColor="text1" w:themeTint="F2"/>
          <w:sz w:val="28"/>
          <w:szCs w:val="28"/>
        </w:rPr>
        <w:t xml:space="preserve">          </w:t>
      </w: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AB0CDE" w:rsidRDefault="00AB0CDE" w:rsidP="004E3355">
      <w:pPr>
        <w:pStyle w:val="a3"/>
        <w:spacing w:before="240" w:beforeAutospacing="0" w:after="240" w:afterAutospacing="0" w:line="360" w:lineRule="auto"/>
        <w:ind w:firstLine="708"/>
        <w:jc w:val="both"/>
        <w:rPr>
          <w:color w:val="0D0D0D" w:themeColor="text1" w:themeTint="F2"/>
          <w:sz w:val="28"/>
          <w:szCs w:val="28"/>
        </w:rPr>
      </w:pPr>
    </w:p>
    <w:p w:rsidR="001607D8" w:rsidRDefault="001607D8" w:rsidP="004E3355">
      <w:pPr>
        <w:pStyle w:val="a3"/>
        <w:spacing w:before="240" w:beforeAutospacing="0" w:after="240" w:afterAutospacing="0" w:line="360" w:lineRule="auto"/>
        <w:ind w:firstLine="708"/>
        <w:jc w:val="both"/>
        <w:rPr>
          <w:color w:val="0D0D0D" w:themeColor="text1" w:themeTint="F2"/>
          <w:sz w:val="28"/>
          <w:szCs w:val="28"/>
        </w:rPr>
      </w:pPr>
    </w:p>
    <w:p w:rsidR="001607D8" w:rsidRDefault="001607D8" w:rsidP="004E3355">
      <w:pPr>
        <w:pStyle w:val="a3"/>
        <w:spacing w:before="240" w:beforeAutospacing="0" w:after="240" w:afterAutospacing="0" w:line="360" w:lineRule="auto"/>
        <w:ind w:firstLine="708"/>
        <w:jc w:val="both"/>
        <w:rPr>
          <w:color w:val="0D0D0D" w:themeColor="text1" w:themeTint="F2"/>
          <w:sz w:val="28"/>
          <w:szCs w:val="28"/>
        </w:rPr>
      </w:pPr>
    </w:p>
    <w:p w:rsidR="00346FF5" w:rsidRDefault="00346FF5" w:rsidP="001D0830">
      <w:pPr>
        <w:pStyle w:val="a3"/>
        <w:spacing w:before="240" w:beforeAutospacing="0" w:after="240" w:afterAutospacing="0"/>
        <w:jc w:val="both"/>
        <w:rPr>
          <w:color w:val="0D0D0D" w:themeColor="text1" w:themeTint="F2"/>
          <w:sz w:val="28"/>
          <w:szCs w:val="28"/>
        </w:rPr>
      </w:pPr>
    </w:p>
    <w:p w:rsidR="00346FF5" w:rsidRDefault="00346FF5" w:rsidP="001D0830">
      <w:pPr>
        <w:pStyle w:val="a3"/>
        <w:spacing w:before="240" w:beforeAutospacing="0" w:after="240" w:afterAutospacing="0"/>
        <w:jc w:val="both"/>
        <w:rPr>
          <w:color w:val="0D0D0D" w:themeColor="text1" w:themeTint="F2"/>
          <w:sz w:val="28"/>
          <w:szCs w:val="28"/>
        </w:rPr>
      </w:pPr>
    </w:p>
    <w:p w:rsidR="00346FF5" w:rsidRDefault="00346FF5" w:rsidP="001D0830">
      <w:pPr>
        <w:pStyle w:val="a3"/>
        <w:spacing w:before="240" w:beforeAutospacing="0" w:after="240" w:afterAutospacing="0"/>
        <w:jc w:val="both"/>
        <w:rPr>
          <w:color w:val="0D0D0D" w:themeColor="text1" w:themeTint="F2"/>
          <w:sz w:val="28"/>
          <w:szCs w:val="28"/>
        </w:rPr>
      </w:pPr>
    </w:p>
    <w:p w:rsidR="00346FF5" w:rsidRDefault="00346FF5" w:rsidP="001D0830">
      <w:pPr>
        <w:pStyle w:val="a3"/>
        <w:spacing w:before="240" w:beforeAutospacing="0" w:after="240" w:afterAutospacing="0"/>
        <w:jc w:val="both"/>
        <w:rPr>
          <w:color w:val="0D0D0D" w:themeColor="text1" w:themeTint="F2"/>
          <w:sz w:val="28"/>
          <w:szCs w:val="28"/>
        </w:rPr>
      </w:pPr>
    </w:p>
    <w:p w:rsidR="00346FF5" w:rsidRDefault="00346FF5" w:rsidP="001D0830">
      <w:pPr>
        <w:pStyle w:val="a3"/>
        <w:spacing w:before="240" w:beforeAutospacing="0" w:after="240" w:afterAutospacing="0"/>
        <w:jc w:val="both"/>
        <w:rPr>
          <w:color w:val="0D0D0D" w:themeColor="text1" w:themeTint="F2"/>
          <w:sz w:val="28"/>
          <w:szCs w:val="28"/>
        </w:rPr>
      </w:pPr>
    </w:p>
    <w:p w:rsidR="001D0830" w:rsidRDefault="001D0830" w:rsidP="001D0830">
      <w:pPr>
        <w:pStyle w:val="a3"/>
        <w:spacing w:before="240" w:beforeAutospacing="0" w:after="240" w:afterAutospacing="0"/>
        <w:jc w:val="both"/>
        <w:rPr>
          <w:color w:val="0D0D0D" w:themeColor="text1" w:themeTint="F2"/>
          <w:sz w:val="28"/>
          <w:szCs w:val="28"/>
        </w:rPr>
      </w:pPr>
      <w:r>
        <w:rPr>
          <w:color w:val="0D0D0D" w:themeColor="text1" w:themeTint="F2"/>
          <w:sz w:val="28"/>
          <w:szCs w:val="28"/>
        </w:rPr>
        <w:t>______________________</w:t>
      </w:r>
      <w:r w:rsidR="00AB0CDE" w:rsidRPr="00827EF5">
        <w:rPr>
          <w:color w:val="0D0D0D" w:themeColor="text1" w:themeTint="F2"/>
          <w:sz w:val="28"/>
          <w:szCs w:val="28"/>
        </w:rPr>
        <w:tab/>
      </w:r>
      <w:r w:rsidR="00AB0CDE" w:rsidRPr="00827EF5">
        <w:rPr>
          <w:color w:val="0D0D0D" w:themeColor="text1" w:themeTint="F2"/>
          <w:sz w:val="28"/>
          <w:szCs w:val="28"/>
        </w:rPr>
        <w:tab/>
      </w:r>
      <w:r w:rsidR="00AB0CDE" w:rsidRPr="00827EF5">
        <w:rPr>
          <w:color w:val="0D0D0D" w:themeColor="text1" w:themeTint="F2"/>
          <w:sz w:val="28"/>
          <w:szCs w:val="28"/>
        </w:rPr>
        <w:tab/>
      </w:r>
      <w:r>
        <w:rPr>
          <w:color w:val="0D0D0D" w:themeColor="text1" w:themeTint="F2"/>
          <w:sz w:val="28"/>
          <w:szCs w:val="28"/>
        </w:rPr>
        <w:t xml:space="preserve">   </w:t>
      </w:r>
      <w:r w:rsidR="00AB0CDE" w:rsidRPr="00827EF5">
        <w:rPr>
          <w:color w:val="0D0D0D" w:themeColor="text1" w:themeTint="F2"/>
          <w:sz w:val="28"/>
          <w:szCs w:val="28"/>
        </w:rPr>
        <w:tab/>
      </w:r>
      <w:r w:rsidR="00AB0CDE" w:rsidRPr="00827EF5">
        <w:rPr>
          <w:color w:val="0D0D0D" w:themeColor="text1" w:themeTint="F2"/>
          <w:sz w:val="28"/>
          <w:szCs w:val="28"/>
        </w:rPr>
        <w:tab/>
      </w:r>
      <w:r w:rsidR="00AB0CDE" w:rsidRPr="00827EF5">
        <w:rPr>
          <w:color w:val="0D0D0D" w:themeColor="text1" w:themeTint="F2"/>
          <w:sz w:val="28"/>
          <w:szCs w:val="28"/>
        </w:rPr>
        <w:tab/>
      </w:r>
      <w:r w:rsidR="00AB0CDE" w:rsidRPr="00827EF5">
        <w:rPr>
          <w:color w:val="0D0D0D" w:themeColor="text1" w:themeTint="F2"/>
          <w:sz w:val="28"/>
          <w:szCs w:val="28"/>
        </w:rPr>
        <w:tab/>
      </w:r>
      <w:r w:rsidR="00AB0CDE" w:rsidRPr="00827EF5">
        <w:rPr>
          <w:color w:val="0D0D0D" w:themeColor="text1" w:themeTint="F2"/>
          <w:sz w:val="28"/>
          <w:szCs w:val="28"/>
        </w:rPr>
        <w:tab/>
        <w:t xml:space="preserve">                 </w:t>
      </w:r>
    </w:p>
    <w:p w:rsidR="00AB0CDE" w:rsidRPr="007B346B" w:rsidRDefault="00AB0CDE" w:rsidP="001D0830">
      <w:pPr>
        <w:pStyle w:val="a3"/>
        <w:spacing w:before="240" w:beforeAutospacing="0" w:after="240" w:afterAutospacing="0"/>
        <w:jc w:val="both"/>
        <w:rPr>
          <w:color w:val="0D0D0D" w:themeColor="text1" w:themeTint="F2"/>
          <w:sz w:val="20"/>
          <w:szCs w:val="20"/>
        </w:rPr>
      </w:pPr>
      <w:r w:rsidRPr="00827EF5">
        <w:rPr>
          <w:color w:val="0D0D0D" w:themeColor="text1" w:themeTint="F2"/>
          <w:sz w:val="28"/>
          <w:szCs w:val="28"/>
          <w:vertAlign w:val="superscript"/>
        </w:rPr>
        <w:t xml:space="preserve">7 </w:t>
      </w:r>
      <w:r w:rsidRPr="007B346B">
        <w:rPr>
          <w:color w:val="0D0D0D" w:themeColor="text1" w:themeTint="F2"/>
          <w:sz w:val="20"/>
          <w:szCs w:val="20"/>
        </w:rPr>
        <w:t>Базаров, Т. Ю. Управление конфликтами: учебник для вузов / Т. Ю. Базаров. — М.: ЮНИТИ, 2010. 56 с.</w:t>
      </w:r>
      <w:r w:rsidRPr="007B346B">
        <w:rPr>
          <w:color w:val="0D0D0D" w:themeColor="text1" w:themeTint="F2"/>
          <w:sz w:val="20"/>
          <w:szCs w:val="20"/>
        </w:rPr>
        <w:tab/>
      </w:r>
    </w:p>
    <w:p w:rsidR="00DE58A8" w:rsidRPr="00DE58A8" w:rsidRDefault="00B442BE" w:rsidP="00AB0CDE">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lastRenderedPageBreak/>
        <w:t xml:space="preserve">     </w:t>
      </w:r>
      <w:r w:rsidR="00AB0CDE">
        <w:rPr>
          <w:color w:val="0D0D0D" w:themeColor="text1" w:themeTint="F2"/>
          <w:sz w:val="28"/>
          <w:szCs w:val="28"/>
        </w:rPr>
        <w:t xml:space="preserve"> </w:t>
      </w:r>
      <w:r w:rsidR="00DE58A8" w:rsidRPr="00DE58A8">
        <w:rPr>
          <w:color w:val="0D0D0D" w:themeColor="text1" w:themeTint="F2"/>
          <w:sz w:val="28"/>
          <w:szCs w:val="28"/>
        </w:rPr>
        <w:t>Причины возникновения и последствия моббинга</w:t>
      </w:r>
    </w:p>
    <w:p w:rsidR="00AB0CDE" w:rsidRPr="00AB0CDE" w:rsidRDefault="00DE58A8" w:rsidP="00EC5910">
      <w:pPr>
        <w:pStyle w:val="a3"/>
        <w:spacing w:before="240" w:beforeAutospacing="0" w:after="240" w:afterAutospacing="0" w:line="360" w:lineRule="auto"/>
        <w:ind w:firstLine="708"/>
        <w:jc w:val="both"/>
        <w:rPr>
          <w:color w:val="0D0D0D" w:themeColor="text1" w:themeTint="F2"/>
          <w:sz w:val="28"/>
          <w:szCs w:val="28"/>
        </w:rPr>
      </w:pPr>
      <w:r w:rsidRPr="00DE58A8">
        <w:rPr>
          <w:color w:val="0D0D0D" w:themeColor="text1" w:themeTint="F2"/>
          <w:sz w:val="28"/>
          <w:szCs w:val="28"/>
        </w:rPr>
        <w:t>Существует много причин того, почему одни коллеги вдруг резко меняют свое отношение к другим, и те становятся мишенью для скандалов и обвинений. Специалисты выделяют следующие причины:</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xml:space="preserve"> </w:t>
      </w:r>
      <w:r w:rsidRPr="00DE58A8">
        <w:rPr>
          <w:color w:val="0D0D0D" w:themeColor="text1" w:themeTint="F2"/>
          <w:sz w:val="28"/>
          <w:szCs w:val="28"/>
        </w:rPr>
        <w:tab/>
        <w:t>-  приход нового коллеги воспринимается как угроза;</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наличие большого числа претендентов на единственное</w:t>
      </w:r>
      <w:r w:rsidR="00A2756C">
        <w:rPr>
          <w:color w:val="0D0D0D" w:themeColor="text1" w:themeTint="F2"/>
          <w:sz w:val="28"/>
          <w:szCs w:val="28"/>
        </w:rPr>
        <w:t xml:space="preserve"> освободившееся карьерное место; </w:t>
      </w:r>
      <w:r w:rsidR="00A2756C">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резкое повышение одного из коллег по службе;</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обычная зависть или жажда славы;</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страх за свое существование;</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слабость;</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неприятие иногородних, провинциалов, «столичных штучек», представителей другой национальности, иностранцев;</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предубеждение против инвалидов;</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неприятие «белых ворон»;</w:t>
      </w:r>
      <w:r w:rsidRPr="00DE58A8">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4E3355" w:rsidRPr="00DE58A8">
        <w:rPr>
          <w:color w:val="0D0D0D" w:themeColor="text1" w:themeTint="F2"/>
          <w:sz w:val="28"/>
          <w:szCs w:val="28"/>
        </w:rPr>
        <w:t xml:space="preserve">- особо галантное или грубое отношение </w:t>
      </w:r>
      <w:r w:rsidRPr="00DE58A8">
        <w:rPr>
          <w:color w:val="0D0D0D" w:themeColor="text1" w:themeTint="F2"/>
          <w:sz w:val="28"/>
          <w:szCs w:val="28"/>
        </w:rPr>
        <w:t xml:space="preserve"> </w:t>
      </w:r>
      <w:r w:rsidR="00EC5910">
        <w:rPr>
          <w:color w:val="0D0D0D" w:themeColor="text1" w:themeTint="F2"/>
          <w:sz w:val="28"/>
          <w:szCs w:val="28"/>
        </w:rPr>
        <w:t>к женщинам.</w:t>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Pr="00DE58A8">
        <w:rPr>
          <w:color w:val="0D0D0D" w:themeColor="text1" w:themeTint="F2"/>
          <w:sz w:val="28"/>
          <w:szCs w:val="28"/>
        </w:rPr>
        <w:t>Своевременное вмешательство менеджера по персоналу способно радикально улучшить ситуацию.</w:t>
      </w:r>
      <w:r w:rsidR="001607D8">
        <w:rPr>
          <w:color w:val="0D0D0D" w:themeColor="text1" w:themeTint="F2"/>
          <w:sz w:val="28"/>
          <w:szCs w:val="28"/>
          <w:vertAlign w:val="superscript"/>
        </w:rPr>
        <w:t xml:space="preserve"> </w:t>
      </w:r>
      <w:r w:rsidR="00AB0CDE" w:rsidRPr="00DE58A8">
        <w:rPr>
          <w:color w:val="0D0D0D" w:themeColor="text1" w:themeTint="F2"/>
          <w:sz w:val="28"/>
          <w:szCs w:val="28"/>
        </w:rPr>
        <w:t>В</w:t>
      </w:r>
      <w:r w:rsidRPr="00DE58A8">
        <w:rPr>
          <w:color w:val="0D0D0D" w:themeColor="text1" w:themeTint="F2"/>
          <w:sz w:val="28"/>
          <w:szCs w:val="28"/>
        </w:rPr>
        <w:t>едь из-за возникновения моббинговой ситуации проблемы не только не решатся, но и усугубятся. Как правило, у обеих сторон может появиться стрессовое, депрессивное состояние</w:t>
      </w:r>
      <w:r w:rsidRPr="00DE58A8">
        <w:rPr>
          <w:color w:val="0D0D0D" w:themeColor="text1" w:themeTint="F2"/>
          <w:sz w:val="28"/>
          <w:szCs w:val="28"/>
        </w:rPr>
        <w:tab/>
        <w:t>.              Часто реальная причина моббинга скрыта даже от самих его инициаторов и толчком для начала травли и преследований человека на работе является совсем другой повод. Но многие фирмы, не обращая должного внимания на эту проблему, упускают реальную возможность улучшить свое положение на рынке и выйти из кризисных ситуаций.</w:t>
      </w:r>
      <w:r w:rsidR="001607D8">
        <w:rPr>
          <w:color w:val="0D0D0D" w:themeColor="text1" w:themeTint="F2"/>
          <w:sz w:val="28"/>
          <w:szCs w:val="28"/>
          <w:vertAlign w:val="superscript"/>
        </w:rPr>
        <w:t>8</w:t>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Pr>
          <w:color w:val="0D0D0D" w:themeColor="text1" w:themeTint="F2"/>
          <w:sz w:val="28"/>
          <w:szCs w:val="28"/>
        </w:rPr>
        <w:tab/>
      </w:r>
      <w:r w:rsidR="00EC5910" w:rsidRPr="00EC5910">
        <w:rPr>
          <w:color w:val="0D0D0D" w:themeColor="text1" w:themeTint="F2"/>
          <w:sz w:val="28"/>
          <w:szCs w:val="28"/>
        </w:rPr>
        <w:t xml:space="preserve"> </w:t>
      </w:r>
      <w:r w:rsidR="00EC5910" w:rsidRPr="00DE58A8">
        <w:rPr>
          <w:color w:val="0D0D0D" w:themeColor="text1" w:themeTint="F2"/>
          <w:sz w:val="28"/>
          <w:szCs w:val="28"/>
        </w:rPr>
        <w:t>Моббинг приводит к попранию достоинства личности, причиняет</w:t>
      </w:r>
      <w:r w:rsidR="00EC5910">
        <w:rPr>
          <w:color w:val="0D0D0D" w:themeColor="text1" w:themeTint="F2"/>
          <w:sz w:val="28"/>
          <w:szCs w:val="28"/>
        </w:rPr>
        <w:tab/>
        <w:t xml:space="preserve"> </w:t>
      </w:r>
      <w:r w:rsidR="00AB0CDE" w:rsidRPr="00827EF5">
        <w:rPr>
          <w:color w:val="0D0D0D" w:themeColor="text1" w:themeTint="F2"/>
          <w:sz w:val="28"/>
          <w:szCs w:val="28"/>
        </w:rPr>
        <w:t>____________________________</w:t>
      </w:r>
      <w:r w:rsidR="00EC5910">
        <w:rPr>
          <w:color w:val="0D0D0D" w:themeColor="text1" w:themeTint="F2"/>
          <w:sz w:val="28"/>
          <w:szCs w:val="28"/>
        </w:rPr>
        <w:t xml:space="preserve">      </w:t>
      </w:r>
      <w:r w:rsidR="00AB0CDE" w:rsidRPr="00827EF5">
        <w:rPr>
          <w:color w:val="0D0D0D" w:themeColor="text1" w:themeTint="F2"/>
        </w:rPr>
        <w:t xml:space="preserve"> </w:t>
      </w:r>
      <w:r w:rsidR="00AB0CDE" w:rsidRPr="00827EF5">
        <w:rPr>
          <w:color w:val="0D0D0D" w:themeColor="text1" w:themeTint="F2"/>
          <w:sz w:val="28"/>
          <w:szCs w:val="28"/>
        </w:rPr>
        <w:tab/>
      </w:r>
      <w:r w:rsidR="00AB0CDE" w:rsidRPr="00827EF5">
        <w:rPr>
          <w:color w:val="0D0D0D" w:themeColor="text1" w:themeTint="F2"/>
          <w:sz w:val="28"/>
          <w:szCs w:val="28"/>
        </w:rPr>
        <w:tab/>
      </w:r>
      <w:r w:rsidR="00EC5910">
        <w:rPr>
          <w:color w:val="0D0D0D" w:themeColor="text1" w:themeTint="F2"/>
          <w:sz w:val="28"/>
          <w:szCs w:val="28"/>
        </w:rPr>
        <w:t xml:space="preserve">              </w:t>
      </w:r>
      <w:r w:rsidR="00AB0CDE" w:rsidRPr="00827EF5">
        <w:rPr>
          <w:color w:val="0D0D0D" w:themeColor="text1" w:themeTint="F2"/>
          <w:sz w:val="28"/>
          <w:szCs w:val="28"/>
        </w:rPr>
        <w:tab/>
      </w:r>
      <w:r w:rsidR="00AB0CDE" w:rsidRPr="00827EF5">
        <w:rPr>
          <w:color w:val="0D0D0D" w:themeColor="text1" w:themeTint="F2"/>
          <w:sz w:val="28"/>
          <w:szCs w:val="28"/>
        </w:rPr>
        <w:tab/>
      </w:r>
      <w:r w:rsidR="00AB0CDE" w:rsidRPr="00827EF5">
        <w:rPr>
          <w:color w:val="0D0D0D" w:themeColor="text1" w:themeTint="F2"/>
          <w:sz w:val="28"/>
          <w:szCs w:val="28"/>
        </w:rPr>
        <w:tab/>
      </w:r>
      <w:r w:rsidR="00AB0CDE">
        <w:rPr>
          <w:color w:val="0D0D0D" w:themeColor="text1" w:themeTint="F2"/>
          <w:sz w:val="28"/>
          <w:szCs w:val="28"/>
        </w:rPr>
        <w:t xml:space="preserve">                    </w:t>
      </w:r>
      <w:r w:rsidR="00AB0CDE" w:rsidRPr="00827EF5">
        <w:rPr>
          <w:color w:val="0D0D0D" w:themeColor="text1" w:themeTint="F2"/>
          <w:vertAlign w:val="superscript"/>
        </w:rPr>
        <w:t xml:space="preserve">8 </w:t>
      </w:r>
      <w:r w:rsidR="00AB0CDE" w:rsidRPr="007B346B">
        <w:rPr>
          <w:color w:val="0D0D0D" w:themeColor="text1" w:themeTint="F2"/>
          <w:sz w:val="20"/>
          <w:szCs w:val="20"/>
        </w:rPr>
        <w:t>Дружилов С. А. Профессиональные деформации деструкции как индикаторы душевного неблагополучия человека / С. А. Дружилов // Современные наукоемкие технологии, 2013. — № 2, С. 5</w:t>
      </w:r>
    </w:p>
    <w:p w:rsidR="00EC5910" w:rsidRDefault="00DE58A8" w:rsidP="00EC5910">
      <w:pPr>
        <w:pStyle w:val="a3"/>
        <w:spacing w:before="240" w:beforeAutospacing="0" w:after="240" w:afterAutospacing="0" w:line="360" w:lineRule="auto"/>
        <w:jc w:val="both"/>
        <w:rPr>
          <w:color w:val="0D0D0D" w:themeColor="text1" w:themeTint="F2"/>
          <w:sz w:val="28"/>
          <w:szCs w:val="28"/>
        </w:rPr>
      </w:pPr>
      <w:r w:rsidRPr="00DE58A8">
        <w:rPr>
          <w:color w:val="0D0D0D" w:themeColor="text1" w:themeTint="F2"/>
          <w:sz w:val="28"/>
          <w:szCs w:val="28"/>
        </w:rPr>
        <w:lastRenderedPageBreak/>
        <w:t>ущерб физическому здоровью и наносит вред психическому состоянию человека. Втянутому в межличностный конфликт человеку следует уметь отстаивать свои гражданские и человеческие права, честь, достоинство, свободу личности. Но втянутому в интригу тяжело помнить о своих правах. Он вынужден посвятить в свою ситуацию начальство, профсоюз, а то и врачей и суда. И решение, которое он примет, может принести ему и организации больше вреда, чем пользы.</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К сожалению, ненайденный компромисс и непреодолимое желание жертвы решить проблему только через суд скорее всего приведет либо к ухудшению климата в организации, либо к уходу обиженного из фирмы. Ни то, ни другое не способствует успешной работе фирмы. Большие проблемы могут возникнуть тогда, когда такой человек занимает в фирме руководящий пост, его ценят и уважают.</w:t>
      </w:r>
      <w:r w:rsidR="00AB0CDE">
        <w:rPr>
          <w:color w:val="0D0D0D" w:themeColor="text1" w:themeTint="F2"/>
          <w:sz w:val="28"/>
          <w:szCs w:val="28"/>
        </w:rPr>
        <w:t xml:space="preserve"> </w:t>
      </w:r>
      <w:r w:rsidR="00AB0CDE">
        <w:rPr>
          <w:color w:val="0D0D0D" w:themeColor="text1" w:themeTint="F2"/>
          <w:sz w:val="28"/>
          <w:szCs w:val="28"/>
        </w:rPr>
        <w:tab/>
      </w:r>
      <w:r w:rsidR="00AB0CDE">
        <w:rPr>
          <w:color w:val="0D0D0D" w:themeColor="text1" w:themeTint="F2"/>
          <w:sz w:val="28"/>
          <w:szCs w:val="28"/>
        </w:rPr>
        <w:tab/>
      </w:r>
      <w:r w:rsidR="00AB0CDE">
        <w:rPr>
          <w:color w:val="0D0D0D" w:themeColor="text1" w:themeTint="F2"/>
          <w:sz w:val="28"/>
          <w:szCs w:val="28"/>
        </w:rPr>
        <w:tab/>
      </w:r>
      <w:r w:rsidR="00AB0CDE">
        <w:rPr>
          <w:color w:val="0D0D0D" w:themeColor="text1" w:themeTint="F2"/>
          <w:sz w:val="28"/>
          <w:szCs w:val="28"/>
        </w:rPr>
        <w:tab/>
      </w:r>
      <w:r w:rsidR="00AB0CDE">
        <w:rPr>
          <w:color w:val="0D0D0D" w:themeColor="text1" w:themeTint="F2"/>
          <w:sz w:val="28"/>
          <w:szCs w:val="28"/>
        </w:rPr>
        <w:tab/>
      </w:r>
      <w:r w:rsidR="00AB0CDE" w:rsidRPr="00DE58A8">
        <w:rPr>
          <w:color w:val="0D0D0D" w:themeColor="text1" w:themeTint="F2"/>
          <w:sz w:val="28"/>
          <w:szCs w:val="28"/>
        </w:rPr>
        <w:t>Многие проблемы межличностного взаимодействия можно решить,</w:t>
      </w:r>
      <w:r w:rsidR="00AB0CDE">
        <w:rPr>
          <w:color w:val="0D0D0D" w:themeColor="text1" w:themeTint="F2"/>
          <w:sz w:val="28"/>
          <w:szCs w:val="28"/>
        </w:rPr>
        <w:t xml:space="preserve"> </w:t>
      </w:r>
      <w:r w:rsidR="00AB0CDE" w:rsidRPr="00DE58A8">
        <w:rPr>
          <w:color w:val="0D0D0D" w:themeColor="text1" w:themeTint="F2"/>
          <w:sz w:val="28"/>
          <w:szCs w:val="28"/>
        </w:rPr>
        <w:t>просто по-человечески поговорив. Но, к с</w:t>
      </w:r>
      <w:r w:rsidR="00AB0CDE">
        <w:rPr>
          <w:color w:val="0D0D0D" w:themeColor="text1" w:themeTint="F2"/>
          <w:sz w:val="28"/>
          <w:szCs w:val="28"/>
        </w:rPr>
        <w:t xml:space="preserve">ожалению, во время моббинга для </w:t>
      </w:r>
      <w:r w:rsidRPr="00DE58A8">
        <w:rPr>
          <w:color w:val="0D0D0D" w:themeColor="text1" w:themeTint="F2"/>
          <w:sz w:val="28"/>
          <w:szCs w:val="28"/>
        </w:rPr>
        <w:t xml:space="preserve">его жертвы это представляется почти невозможным. Беседа самого преследуемого показывает преследователю больные места жертвы, ее слабости, которые впоследствии могут быть использованы для нападок. </w:t>
      </w:r>
      <w:r w:rsidRPr="00DE58A8">
        <w:rPr>
          <w:color w:val="0D0D0D" w:themeColor="text1" w:themeTint="F2"/>
          <w:sz w:val="28"/>
          <w:szCs w:val="28"/>
        </w:rPr>
        <w:tab/>
      </w:r>
      <w:r w:rsidRPr="00DE58A8">
        <w:rPr>
          <w:color w:val="0D0D0D" w:themeColor="text1" w:themeTint="F2"/>
          <w:sz w:val="28"/>
          <w:szCs w:val="28"/>
        </w:rPr>
        <w:tab/>
        <w:t>Различия в целях. Возможность конфликта растет по мере того, как организации становятся более специализированными и разбиваются на подразделения. Это происходит потому, что подразделения могут сами формулировать свои цели и большее внимание уделять их достижению, чем достижению целей организации.</w:t>
      </w:r>
      <w:r w:rsidR="00EC5910">
        <w:rPr>
          <w:color w:val="0D0D0D" w:themeColor="text1" w:themeTint="F2"/>
          <w:sz w:val="28"/>
          <w:szCs w:val="28"/>
          <w:vertAlign w:val="superscript"/>
        </w:rPr>
        <w:t>9</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Различия в представлениях и ценностях. Представление о какой-то ситуации зависит от желания достигнуть определенной цели. Вместо того, чтобы объективно оценить ситуацию, люди могут рассматривать только те взгляды, альтернативы и аспекты ситуации, которые, по их мнению,</w:t>
      </w:r>
    </w:p>
    <w:p w:rsidR="00EC5910" w:rsidRDefault="00EC5910" w:rsidP="00EC5910">
      <w:pPr>
        <w:pStyle w:val="a3"/>
        <w:spacing w:before="240" w:beforeAutospacing="0" w:after="240" w:afterAutospacing="0"/>
        <w:jc w:val="both"/>
        <w:rPr>
          <w:color w:val="0D0D0D" w:themeColor="text1" w:themeTint="F2"/>
          <w:sz w:val="28"/>
          <w:szCs w:val="28"/>
        </w:rPr>
      </w:pPr>
      <w:r>
        <w:rPr>
          <w:color w:val="0D0D0D" w:themeColor="text1" w:themeTint="F2"/>
          <w:sz w:val="28"/>
          <w:szCs w:val="28"/>
        </w:rPr>
        <w:t>______________________</w:t>
      </w:r>
    </w:p>
    <w:p w:rsidR="00EC5910" w:rsidRPr="00827EF5" w:rsidRDefault="00DE58A8" w:rsidP="00EC5910">
      <w:pPr>
        <w:pStyle w:val="a3"/>
        <w:spacing w:before="240" w:beforeAutospacing="0" w:after="240" w:afterAutospacing="0"/>
        <w:jc w:val="both"/>
        <w:rPr>
          <w:color w:val="0D0D0D" w:themeColor="text1" w:themeTint="F2"/>
          <w:sz w:val="28"/>
          <w:szCs w:val="28"/>
        </w:rPr>
      </w:pPr>
      <w:r w:rsidRPr="00DE58A8">
        <w:rPr>
          <w:color w:val="0D0D0D" w:themeColor="text1" w:themeTint="F2"/>
          <w:sz w:val="28"/>
          <w:szCs w:val="28"/>
        </w:rPr>
        <w:t xml:space="preserve"> </w:t>
      </w:r>
      <w:r w:rsidR="00EC5910" w:rsidRPr="00827EF5">
        <w:rPr>
          <w:color w:val="0D0D0D" w:themeColor="text1" w:themeTint="F2"/>
          <w:vertAlign w:val="superscript"/>
        </w:rPr>
        <w:t>9</w:t>
      </w:r>
      <w:r w:rsidR="00EC5910" w:rsidRPr="00827EF5">
        <w:rPr>
          <w:color w:val="0D0D0D" w:themeColor="text1" w:themeTint="F2"/>
        </w:rPr>
        <w:t xml:space="preserve"> </w:t>
      </w:r>
      <w:r w:rsidR="00EC5910" w:rsidRPr="007B346B">
        <w:rPr>
          <w:color w:val="0D0D0D" w:themeColor="text1" w:themeTint="F2"/>
          <w:sz w:val="20"/>
          <w:szCs w:val="20"/>
        </w:rPr>
        <w:t>Горелов, И. Н. Невербальные компоненты коммуникации / И. Н. Горелов. — М.: ЛКИ, 2011. 45 с.</w:t>
      </w:r>
      <w:r w:rsidR="00EC5910" w:rsidRPr="00827EF5">
        <w:rPr>
          <w:color w:val="0D0D0D" w:themeColor="text1" w:themeTint="F2"/>
          <w:sz w:val="28"/>
          <w:szCs w:val="28"/>
        </w:rPr>
        <w:t xml:space="preserve"> </w:t>
      </w:r>
    </w:p>
    <w:p w:rsidR="00DE58A8" w:rsidRPr="00DE58A8" w:rsidRDefault="00DE58A8" w:rsidP="00DE58A8">
      <w:pPr>
        <w:pStyle w:val="a3"/>
        <w:spacing w:before="240" w:beforeAutospacing="0" w:after="240" w:afterAutospacing="0" w:line="360" w:lineRule="auto"/>
        <w:jc w:val="both"/>
        <w:rPr>
          <w:color w:val="0D0D0D" w:themeColor="text1" w:themeTint="F2"/>
          <w:sz w:val="28"/>
          <w:szCs w:val="28"/>
        </w:rPr>
      </w:pPr>
      <w:r w:rsidRPr="00DE58A8">
        <w:rPr>
          <w:color w:val="0D0D0D" w:themeColor="text1" w:themeTint="F2"/>
          <w:sz w:val="28"/>
          <w:szCs w:val="28"/>
        </w:rPr>
        <w:lastRenderedPageBreak/>
        <w:t>благоприятны для группы или личных потребностей. Различия в ценностях — весьма распространенная причина конфликта. Различия в манере поведения и жизненном опыте. Эти различия могут увеличить</w:t>
      </w:r>
      <w:r w:rsidRPr="00DE58A8">
        <w:rPr>
          <w:color w:val="0D0D0D" w:themeColor="text1" w:themeTint="F2"/>
          <w:sz w:val="28"/>
          <w:szCs w:val="28"/>
        </w:rPr>
        <w:tab/>
        <w:t xml:space="preserve"> возможность  возникновения конфликта. Нередко встречаются люди, которые постоянно проявляют агрессивность и враждебность и которые готовы оспаривать каждое слово. Такие личности часто создают вокруг себя атмосферу, чреватую конфликтом.</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Неудовлетворительные коммуникации. Плохая передача информации может быть как причиной, так и следствием конфликта. Она может действовать как катализатор конфликта, мешая отдельным работникам или группе понять ситуацию или точки зрения других.</w:t>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r>
      <w:r w:rsidRPr="00DE58A8">
        <w:rPr>
          <w:color w:val="0D0D0D" w:themeColor="text1" w:themeTint="F2"/>
          <w:sz w:val="28"/>
          <w:szCs w:val="28"/>
        </w:rPr>
        <w:tab/>
        <w:t xml:space="preserve">Таким образом, можно сделать вывод, что менеджер по персоналу, взяв на себя инициативу, способен перевести конфликт из конфронтационной фазы для начала в компромиссную. Однако следует помнить, что если речь идет о «профессиональном» моббинге, то попытка поговорить по душам, как правило, терпит крах. </w:t>
      </w:r>
      <w:r w:rsidRPr="00DE58A8">
        <w:rPr>
          <w:color w:val="0D0D0D" w:themeColor="text1" w:themeTint="F2"/>
          <w:sz w:val="28"/>
          <w:szCs w:val="28"/>
          <w:vertAlign w:val="superscript"/>
        </w:rPr>
        <w:t>1</w:t>
      </w:r>
      <w:r w:rsidR="0030279C">
        <w:rPr>
          <w:color w:val="0D0D0D" w:themeColor="text1" w:themeTint="F2"/>
          <w:sz w:val="28"/>
          <w:szCs w:val="28"/>
          <w:vertAlign w:val="superscript"/>
        </w:rPr>
        <w:t>0</w:t>
      </w:r>
      <w:r w:rsidRPr="00DE58A8">
        <w:rPr>
          <w:color w:val="0D0D0D" w:themeColor="text1" w:themeTint="F2"/>
          <w:sz w:val="28"/>
          <w:szCs w:val="28"/>
        </w:rPr>
        <w:t xml:space="preserve"> </w:t>
      </w:r>
    </w:p>
    <w:p w:rsidR="001607D8" w:rsidRDefault="00DE58A8" w:rsidP="00DE58A8">
      <w:pPr>
        <w:pStyle w:val="a3"/>
        <w:spacing w:before="240" w:beforeAutospacing="0" w:after="240" w:afterAutospacing="0" w:line="360" w:lineRule="auto"/>
        <w:jc w:val="both"/>
        <w:rPr>
          <w:color w:val="0D0D0D" w:themeColor="text1" w:themeTint="F2"/>
          <w:sz w:val="28"/>
          <w:szCs w:val="28"/>
        </w:rPr>
      </w:pPr>
      <w:r w:rsidRPr="00DE58A8">
        <w:rPr>
          <w:color w:val="0D0D0D" w:themeColor="text1" w:themeTint="F2"/>
          <w:sz w:val="28"/>
          <w:szCs w:val="28"/>
        </w:rPr>
        <w:t xml:space="preserve">                   </w:t>
      </w:r>
      <w:r w:rsidR="00D477AC">
        <w:rPr>
          <w:color w:val="0D0D0D" w:themeColor="text1" w:themeTint="F2"/>
          <w:sz w:val="28"/>
          <w:szCs w:val="28"/>
        </w:rPr>
        <w:t xml:space="preserve"> </w:t>
      </w: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1607D8" w:rsidRPr="00827EF5" w:rsidRDefault="001607D8" w:rsidP="001607D8">
      <w:pPr>
        <w:pStyle w:val="a3"/>
        <w:spacing w:before="240" w:beforeAutospacing="0" w:after="240" w:afterAutospacing="0" w:line="360" w:lineRule="atLeast"/>
        <w:jc w:val="both"/>
        <w:rPr>
          <w:color w:val="0D0D0D" w:themeColor="text1" w:themeTint="F2"/>
          <w:sz w:val="28"/>
          <w:szCs w:val="28"/>
        </w:rPr>
      </w:pPr>
      <w:r w:rsidRPr="00827EF5">
        <w:rPr>
          <w:color w:val="0D0D0D" w:themeColor="text1" w:themeTint="F2"/>
          <w:sz w:val="28"/>
          <w:szCs w:val="28"/>
        </w:rPr>
        <w:t>______________________________________</w:t>
      </w:r>
    </w:p>
    <w:p w:rsidR="001607D8" w:rsidRPr="00827EF5" w:rsidRDefault="001607D8" w:rsidP="001607D8">
      <w:pPr>
        <w:pStyle w:val="a3"/>
        <w:spacing w:before="240" w:beforeAutospacing="0" w:after="240" w:afterAutospacing="0"/>
        <w:jc w:val="both"/>
        <w:rPr>
          <w:color w:val="0D0D0D" w:themeColor="text1" w:themeTint="F2"/>
        </w:rPr>
      </w:pPr>
      <w:r w:rsidRPr="00827EF5">
        <w:rPr>
          <w:color w:val="0D0D0D" w:themeColor="text1" w:themeTint="F2"/>
          <w:vertAlign w:val="superscript"/>
        </w:rPr>
        <w:t>1</w:t>
      </w:r>
      <w:r>
        <w:rPr>
          <w:color w:val="0D0D0D" w:themeColor="text1" w:themeTint="F2"/>
          <w:vertAlign w:val="superscript"/>
        </w:rPr>
        <w:t>0</w:t>
      </w:r>
      <w:r w:rsidRPr="00827EF5">
        <w:rPr>
          <w:color w:val="0D0D0D" w:themeColor="text1" w:themeTint="F2"/>
        </w:rPr>
        <w:t xml:space="preserve"> </w:t>
      </w:r>
      <w:r w:rsidRPr="007B346B">
        <w:rPr>
          <w:color w:val="0D0D0D" w:themeColor="text1" w:themeTint="F2"/>
          <w:sz w:val="20"/>
          <w:szCs w:val="20"/>
        </w:rPr>
        <w:t>Дружилов С. А. Профессиональные деформации деструкции как индикаторы душевного неблагополучия человека / С. А. Дружилов // Современные наукоемкие техн</w:t>
      </w:r>
      <w:r w:rsidR="00766FC2" w:rsidRPr="007B346B">
        <w:rPr>
          <w:color w:val="0D0D0D" w:themeColor="text1" w:themeTint="F2"/>
          <w:sz w:val="20"/>
          <w:szCs w:val="20"/>
        </w:rPr>
        <w:t>ологии, -2013. — № 2, С. 5</w:t>
      </w:r>
    </w:p>
    <w:p w:rsidR="00DE58A8" w:rsidRPr="00B442BE" w:rsidRDefault="00B442BE" w:rsidP="00DE58A8">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lastRenderedPageBreak/>
        <w:t xml:space="preserve">            </w:t>
      </w:r>
      <w:r w:rsidR="00DE58A8" w:rsidRPr="00B442BE">
        <w:rPr>
          <w:color w:val="0D0D0D" w:themeColor="text1" w:themeTint="F2"/>
          <w:sz w:val="28"/>
          <w:szCs w:val="28"/>
        </w:rPr>
        <w:t>Стратегии поведения «жертвы» моббинга</w:t>
      </w:r>
    </w:p>
    <w:p w:rsidR="001607D8" w:rsidRPr="00B442BE" w:rsidRDefault="00B442BE" w:rsidP="001607D8">
      <w:pPr>
        <w:pStyle w:val="a3"/>
        <w:shd w:val="clear" w:color="auto" w:fill="FFFFFF"/>
        <w:spacing w:before="0" w:beforeAutospacing="0" w:after="285" w:afterAutospacing="0" w:line="360" w:lineRule="auto"/>
        <w:jc w:val="both"/>
        <w:rPr>
          <w:rFonts w:ascii="Roboto-Regular" w:hAnsi="Roboto-Regular"/>
          <w:color w:val="000000"/>
          <w:sz w:val="25"/>
          <w:szCs w:val="25"/>
          <w:shd w:val="clear" w:color="auto" w:fill="FFFFFF"/>
        </w:rPr>
      </w:pPr>
      <w:r w:rsidRPr="00B442BE">
        <w:rPr>
          <w:color w:val="000000"/>
          <w:sz w:val="28"/>
          <w:szCs w:val="28"/>
          <w:shd w:val="clear" w:color="auto" w:fill="FFFFFF"/>
        </w:rPr>
        <w:t>Существу</w:t>
      </w:r>
      <w:r>
        <w:rPr>
          <w:color w:val="000000"/>
          <w:sz w:val="28"/>
          <w:szCs w:val="28"/>
          <w:shd w:val="clear" w:color="auto" w:fill="FFFFFF"/>
        </w:rPr>
        <w:t>ю</w:t>
      </w:r>
      <w:r w:rsidRPr="00B442BE">
        <w:rPr>
          <w:color w:val="000000"/>
          <w:sz w:val="28"/>
          <w:szCs w:val="28"/>
          <w:shd w:val="clear" w:color="auto" w:fill="FFFFFF"/>
        </w:rPr>
        <w:t>т следующие варианты действий «жертвы» моббинга:</w:t>
      </w:r>
      <w:r w:rsidRPr="00B442BE">
        <w:rPr>
          <w:color w:val="000000"/>
          <w:sz w:val="28"/>
          <w:szCs w:val="28"/>
          <w:shd w:val="clear" w:color="auto" w:fill="FFFFFF"/>
        </w:rPr>
        <w:tab/>
      </w:r>
      <w:r>
        <w:rPr>
          <w:color w:val="000000"/>
          <w:sz w:val="28"/>
          <w:szCs w:val="28"/>
          <w:shd w:val="clear" w:color="auto" w:fill="FFFFFF"/>
        </w:rPr>
        <w:t xml:space="preserve">           </w:t>
      </w:r>
      <w:r w:rsidR="0030279C" w:rsidRPr="00640A0A">
        <w:rPr>
          <w:color w:val="0D0D0D" w:themeColor="text1" w:themeTint="F2"/>
          <w:sz w:val="28"/>
          <w:szCs w:val="28"/>
        </w:rPr>
        <w:t xml:space="preserve">1. </w:t>
      </w:r>
      <w:r w:rsidR="00DE58A8" w:rsidRPr="00640A0A">
        <w:rPr>
          <w:color w:val="0D0D0D" w:themeColor="text1" w:themeTint="F2"/>
          <w:sz w:val="28"/>
          <w:szCs w:val="28"/>
        </w:rPr>
        <w:t>Основная ошибка жертв моббинга - противопоставление себя всему  коллективу. Моббингу может подвергнуться практически каждый - и яркая личность, не похожая на других, и серая мышка, забитая и «затюканная». Уровень квалификации, известности в данном случае не имеет решающего значения. Ваше нежелание искать выход из созданной коллективом сложной ситуации с точки зрения психологии понятно, но не имеет цели и смыс</w:t>
      </w:r>
      <w:r w:rsidR="0030279C" w:rsidRPr="00640A0A">
        <w:rPr>
          <w:color w:val="0D0D0D" w:themeColor="text1" w:themeTint="F2"/>
          <w:sz w:val="28"/>
          <w:szCs w:val="28"/>
        </w:rPr>
        <w:t xml:space="preserve">ла. Если ваша цель – остаться в </w:t>
      </w:r>
      <w:r w:rsidR="00DE58A8" w:rsidRPr="00640A0A">
        <w:rPr>
          <w:color w:val="0D0D0D" w:themeColor="text1" w:themeTint="F2"/>
          <w:sz w:val="28"/>
          <w:szCs w:val="28"/>
        </w:rPr>
        <w:t>коллективе, а тем более закрепить свой авторитет как заместителя руководителя - вам придется самостоятельно принимать меры к установлению мира.</w:t>
      </w:r>
      <w:r w:rsidR="00DE58A8" w:rsidRPr="00640A0A">
        <w:rPr>
          <w:color w:val="0D0D0D" w:themeColor="text1" w:themeTint="F2"/>
          <w:sz w:val="28"/>
          <w:szCs w:val="28"/>
        </w:rPr>
        <w:tab/>
      </w:r>
      <w:r w:rsidR="0030279C" w:rsidRPr="00640A0A">
        <w:rPr>
          <w:color w:val="0D0D0D" w:themeColor="text1" w:themeTint="F2"/>
          <w:sz w:val="28"/>
          <w:szCs w:val="28"/>
        </w:rPr>
        <w:tab/>
      </w:r>
      <w:r w:rsidR="0030279C" w:rsidRPr="00640A0A">
        <w:rPr>
          <w:color w:val="0D0D0D" w:themeColor="text1" w:themeTint="F2"/>
          <w:sz w:val="28"/>
          <w:szCs w:val="28"/>
        </w:rPr>
        <w:tab/>
      </w:r>
      <w:r w:rsidR="0030279C" w:rsidRPr="00640A0A">
        <w:rPr>
          <w:color w:val="0D0D0D" w:themeColor="text1" w:themeTint="F2"/>
          <w:sz w:val="28"/>
          <w:szCs w:val="28"/>
        </w:rPr>
        <w:tab/>
      </w:r>
      <w:r w:rsidR="0030279C" w:rsidRPr="00640A0A">
        <w:rPr>
          <w:color w:val="0D0D0D" w:themeColor="text1" w:themeTint="F2"/>
          <w:sz w:val="28"/>
          <w:szCs w:val="28"/>
        </w:rPr>
        <w:tab/>
      </w:r>
      <w:r w:rsidR="0030279C" w:rsidRPr="00640A0A">
        <w:rPr>
          <w:color w:val="0D0D0D" w:themeColor="text1" w:themeTint="F2"/>
          <w:sz w:val="28"/>
          <w:szCs w:val="28"/>
        </w:rPr>
        <w:tab/>
      </w:r>
      <w:r w:rsidR="0030279C" w:rsidRPr="00640A0A">
        <w:rPr>
          <w:color w:val="0D0D0D" w:themeColor="text1" w:themeTint="F2"/>
          <w:sz w:val="28"/>
          <w:szCs w:val="28"/>
        </w:rPr>
        <w:tab/>
      </w:r>
      <w:r w:rsidR="00DE58A8" w:rsidRPr="00640A0A">
        <w:rPr>
          <w:color w:val="0D0D0D" w:themeColor="text1" w:themeTint="F2"/>
          <w:sz w:val="28"/>
          <w:szCs w:val="28"/>
        </w:rPr>
        <w:t>Итак, первое: не противопоставляйте себя коллективу. Постарайтесь в первую очередь быть доброжелательным человеком, даже с агрессивно настроенными по отношению к вам членами коллектива.</w:t>
      </w:r>
      <w:r w:rsidR="001607D8" w:rsidRPr="00640A0A">
        <w:rPr>
          <w:color w:val="0D0D0D" w:themeColor="text1" w:themeTint="F2"/>
          <w:sz w:val="28"/>
          <w:szCs w:val="28"/>
        </w:rPr>
        <w:tab/>
      </w:r>
      <w:r w:rsidR="001607D8" w:rsidRPr="00640A0A">
        <w:rPr>
          <w:color w:val="0D0D0D" w:themeColor="text1" w:themeTint="F2"/>
          <w:sz w:val="28"/>
          <w:szCs w:val="28"/>
        </w:rPr>
        <w:tab/>
      </w:r>
      <w:r w:rsidR="001607D8" w:rsidRPr="00640A0A">
        <w:rPr>
          <w:color w:val="0D0D0D" w:themeColor="text1" w:themeTint="F2"/>
          <w:sz w:val="28"/>
          <w:szCs w:val="28"/>
        </w:rPr>
        <w:tab/>
        <w:t xml:space="preserve">          </w:t>
      </w:r>
      <w:r w:rsidR="0030279C" w:rsidRPr="00640A0A">
        <w:rPr>
          <w:color w:val="0D0D0D" w:themeColor="text1" w:themeTint="F2"/>
          <w:sz w:val="28"/>
          <w:szCs w:val="28"/>
        </w:rPr>
        <w:t xml:space="preserve">2. </w:t>
      </w:r>
      <w:r w:rsidR="00DE58A8" w:rsidRPr="00640A0A">
        <w:rPr>
          <w:color w:val="0D0D0D" w:themeColor="text1" w:themeTint="F2"/>
          <w:sz w:val="28"/>
          <w:szCs w:val="28"/>
        </w:rPr>
        <w:t>Проскользнувшие в письме нотки превосходства чувствуются даже толстокожими людьми. Конечно, умственные и организаторские способности у всех разные. Такое отношение, конечно, элементар</w:t>
      </w:r>
      <w:r w:rsidR="00DE58A8" w:rsidRPr="00DE58A8">
        <w:rPr>
          <w:color w:val="0D0D0D" w:themeColor="text1" w:themeTint="F2"/>
          <w:sz w:val="28"/>
          <w:szCs w:val="28"/>
        </w:rPr>
        <w:t>но обижает людей и сплачивает обиженных против вас.</w:t>
      </w:r>
      <w:r w:rsidR="00DE58A8" w:rsidRPr="00DE58A8">
        <w:rPr>
          <w:color w:val="0D0D0D" w:themeColor="text1" w:themeTint="F2"/>
          <w:sz w:val="28"/>
          <w:szCs w:val="28"/>
        </w:rPr>
        <w:tab/>
      </w:r>
      <w:r w:rsidR="00DE58A8" w:rsidRPr="00DE58A8">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DE58A8" w:rsidRPr="00DE58A8">
        <w:rPr>
          <w:color w:val="0D0D0D" w:themeColor="text1" w:themeTint="F2"/>
          <w:sz w:val="28"/>
          <w:szCs w:val="28"/>
        </w:rPr>
        <w:t>Вывод: не унижайте других, особенно подчиненных вам сотрудников. Заносчивость и брезгливость еще не красили ни одного начальника. Если вы в дальнейшем рассчитываете на карьерный рост и планируете в будущем стать руководителем - вырабатывайте дистанцированное уважение к каждому: от уборщицы до вице-президента компании. Поздороваться со сторожем Петром Васильевичем с утра не моветон, а правильная позиция руководителя, ценящего каждого своего сотрудника, и такое демократичное поведение совсем не повод для панибратских отношений руководителя с подчиненными.</w:t>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t xml:space="preserve">                               3. </w:t>
      </w:r>
      <w:r w:rsidR="00DE58A8" w:rsidRPr="00DE58A8">
        <w:rPr>
          <w:color w:val="0D0D0D" w:themeColor="text1" w:themeTint="F2"/>
          <w:sz w:val="28"/>
          <w:szCs w:val="28"/>
        </w:rPr>
        <w:t xml:space="preserve">Защищайтесь: твердо, но, не переходя в атаку. Любое действие рождает адекватное (а иногда и неадекватное) противодействие. Неприятие вас </w:t>
      </w:r>
      <w:r w:rsidR="00DE58A8" w:rsidRPr="00DE58A8">
        <w:rPr>
          <w:color w:val="0D0D0D" w:themeColor="text1" w:themeTint="F2"/>
          <w:sz w:val="28"/>
          <w:szCs w:val="28"/>
        </w:rPr>
        <w:lastRenderedPageBreak/>
        <w:t>коллективом рождает адекватное неприязненное отношение и с вашей стороны к активистам моббинга. Не позволяйте унижать себя, показывайте, что можете за себя постоять. Пытаясь стать своей, можно перегнуть палку: включиться в общую игру, присоединившись к травле другого сотрудника. Не поддерживайте сплетни. Ищите золотую середину под девизом «Защищаю</w:t>
      </w:r>
      <w:r w:rsidR="0030279C">
        <w:rPr>
          <w:color w:val="0D0D0D" w:themeColor="text1" w:themeTint="F2"/>
          <w:sz w:val="28"/>
          <w:szCs w:val="28"/>
        </w:rPr>
        <w:t xml:space="preserve"> себя, но не нападаю на других».</w:t>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DE58A8" w:rsidRPr="00DE58A8">
        <w:rPr>
          <w:color w:val="0D0D0D" w:themeColor="text1" w:themeTint="F2"/>
          <w:sz w:val="28"/>
          <w:szCs w:val="28"/>
        </w:rPr>
        <w:t>Параллельно с тушением моббинга не забывайте профессионально расти. Выполняйте свои обязанности добросовестно и в полном объеме. Со временем ваш профессионализм оценит не только начальник, но и коллеги. В случае же вертикального моббинга (со стороны руководителя) вам будет проще доказать моббинг. Например, необоснованным применением дисциплинарных взысканий при полном отсутствии нарушений дисциплины и должностных обязанностей с вашей стороны. Таким образом, соблюдайте правило: продолжайте быть профессионалом своего дела.</w:t>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t xml:space="preserve">           </w:t>
      </w:r>
      <w:r w:rsidR="0030279C">
        <w:rPr>
          <w:color w:val="0D0D0D" w:themeColor="text1" w:themeTint="F2"/>
          <w:sz w:val="28"/>
          <w:szCs w:val="28"/>
        </w:rPr>
        <w:t xml:space="preserve">4. </w:t>
      </w:r>
      <w:r w:rsidR="00DE58A8" w:rsidRPr="00DE58A8">
        <w:rPr>
          <w:color w:val="0D0D0D" w:themeColor="text1" w:themeTint="F2"/>
          <w:sz w:val="28"/>
          <w:szCs w:val="28"/>
        </w:rPr>
        <w:t>Запаситесь терпением и тактичностью. В течение моббинга вас постоянно будут пытаться вывести из себя любыми способами: придирками, открытыми критическими замечаниями или скрытыми сплетнями. Можно не реагировать на это вообще, быть одинаково вежливым и корректным со всеми, включая зачинщиков к</w:t>
      </w:r>
      <w:r w:rsidR="0030279C">
        <w:rPr>
          <w:color w:val="0D0D0D" w:themeColor="text1" w:themeTint="F2"/>
          <w:sz w:val="28"/>
          <w:szCs w:val="28"/>
        </w:rPr>
        <w:t xml:space="preserve">онфликта. Порой лучшее решение </w:t>
      </w:r>
      <w:r w:rsidR="00DE58A8" w:rsidRPr="00DE58A8">
        <w:rPr>
          <w:color w:val="0D0D0D" w:themeColor="text1" w:themeTint="F2"/>
          <w:sz w:val="28"/>
          <w:szCs w:val="28"/>
        </w:rPr>
        <w:t>- использование своего интеллекта, смекалки и находчивости для тактичных, но едких замечаний. Однако такая тонкая игра доступна лишь виртуозам или людям, имеющим большой опыт в выживании при моббинге. Но в данном случае стоит задуматься уже самой жертве: а почему в отношении нее моббинг возникает раз за разом в разных коллективах?</w:t>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t xml:space="preserve">          5. </w:t>
      </w:r>
      <w:r w:rsidR="00DE58A8" w:rsidRPr="00DE58A8">
        <w:rPr>
          <w:color w:val="0D0D0D" w:themeColor="text1" w:themeTint="F2"/>
          <w:sz w:val="28"/>
          <w:szCs w:val="28"/>
        </w:rPr>
        <w:t>У жертвы моббинга совершенно естественно возникает желание как можно меньше времени проводить во враждебном коллективе. Отсюда - отказ от участия в корпоративных вечеринках, командообразующих мероприятиях. Не игнорируйте коллектив в целом. Даже при моббинге, даже вопреки собственным желаниям вливайтесь в коллектив.</w:t>
      </w:r>
      <w:r w:rsidR="0030279C">
        <w:rPr>
          <w:color w:val="0D0D0D" w:themeColor="text1" w:themeTint="F2"/>
          <w:sz w:val="28"/>
          <w:szCs w:val="28"/>
        </w:rPr>
        <w:tab/>
      </w:r>
      <w:r w:rsidR="0030279C">
        <w:rPr>
          <w:color w:val="0D0D0D" w:themeColor="text1" w:themeTint="F2"/>
          <w:sz w:val="28"/>
          <w:szCs w:val="28"/>
        </w:rPr>
        <w:tab/>
        <w:t xml:space="preserve">                               6. </w:t>
      </w:r>
      <w:r w:rsidR="00DE58A8" w:rsidRPr="00DE58A8">
        <w:rPr>
          <w:color w:val="0D0D0D" w:themeColor="text1" w:themeTint="F2"/>
          <w:sz w:val="28"/>
          <w:szCs w:val="28"/>
        </w:rPr>
        <w:t xml:space="preserve">Разбирайтесь в причинах. Но не занимайтесь самоедством. Почему </w:t>
      </w:r>
      <w:r w:rsidR="00DE58A8" w:rsidRPr="00DE58A8">
        <w:rPr>
          <w:color w:val="0D0D0D" w:themeColor="text1" w:themeTint="F2"/>
          <w:sz w:val="28"/>
          <w:szCs w:val="28"/>
        </w:rPr>
        <w:lastRenderedPageBreak/>
        <w:t>моббинг постиг именно вас? В ком причина: в вас или в коллективе? Найти причины, предугадать следствие - задача для стратега. А не вы ли им сейчас являетесь, составляя план, ведущий к «мировому соглашению» сторон? Этот этап не поставлен первым пунктом, так как такой анализ необходимо проводить в течение всего периода тушения моббинга. В том числе с целью слежения за поворотами и акцентами конфликта.</w:t>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r>
      <w:r w:rsidR="0030279C">
        <w:rPr>
          <w:color w:val="0D0D0D" w:themeColor="text1" w:themeTint="F2"/>
          <w:sz w:val="28"/>
          <w:szCs w:val="28"/>
        </w:rPr>
        <w:tab/>
        <w:t xml:space="preserve"> 7. </w:t>
      </w:r>
      <w:r w:rsidR="00DE58A8" w:rsidRPr="00DE58A8">
        <w:rPr>
          <w:color w:val="0D0D0D" w:themeColor="text1" w:themeTint="F2"/>
          <w:sz w:val="28"/>
          <w:szCs w:val="28"/>
        </w:rPr>
        <w:t>Старайтесь не совершать типичных ошибочных действий: не унижайтесь сами и не унижайте других. Не принижайте свои достоинства для «уравнения» с большинством сотрудников. Не ябедничайте руководству и не подчеркивайте свой особый статус приближенного лица, но и не принижайте свою важность как помощника руководителя.</w:t>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r>
      <w:r w:rsidR="001607D8">
        <w:rPr>
          <w:color w:val="0D0D0D" w:themeColor="text1" w:themeTint="F2"/>
          <w:sz w:val="28"/>
          <w:szCs w:val="28"/>
        </w:rPr>
        <w:tab/>
        <w:t xml:space="preserve">Таким образом, если </w:t>
      </w:r>
      <w:r w:rsidR="00640A0A">
        <w:rPr>
          <w:color w:val="0D0D0D" w:themeColor="text1" w:themeTint="F2"/>
          <w:sz w:val="28"/>
          <w:szCs w:val="28"/>
        </w:rPr>
        <w:t>«</w:t>
      </w:r>
      <w:r w:rsidR="001D0830">
        <w:rPr>
          <w:color w:val="0D0D0D" w:themeColor="text1" w:themeTint="F2"/>
          <w:sz w:val="28"/>
          <w:szCs w:val="28"/>
        </w:rPr>
        <w:t>жертва</w:t>
      </w:r>
      <w:r w:rsidR="00640A0A">
        <w:rPr>
          <w:color w:val="0D0D0D" w:themeColor="text1" w:themeTint="F2"/>
          <w:sz w:val="28"/>
          <w:szCs w:val="28"/>
        </w:rPr>
        <w:t>»</w:t>
      </w:r>
      <w:r w:rsidR="001D0830">
        <w:rPr>
          <w:color w:val="0D0D0D" w:themeColor="text1" w:themeTint="F2"/>
          <w:sz w:val="28"/>
          <w:szCs w:val="28"/>
        </w:rPr>
        <w:t xml:space="preserve"> моббинга будет знать как нужно вести себя в конфликтной ситуации, то с</w:t>
      </w:r>
      <w:r w:rsidR="001607D8">
        <w:rPr>
          <w:color w:val="0D0D0D" w:themeColor="text1" w:themeTint="F2"/>
          <w:sz w:val="28"/>
          <w:szCs w:val="28"/>
        </w:rPr>
        <w:t>мож</w:t>
      </w:r>
      <w:r w:rsidR="001D0830">
        <w:rPr>
          <w:color w:val="0D0D0D" w:themeColor="text1" w:themeTint="F2"/>
          <w:sz w:val="28"/>
          <w:szCs w:val="28"/>
        </w:rPr>
        <w:t>ет</w:t>
      </w:r>
      <w:r w:rsidR="001607D8">
        <w:rPr>
          <w:color w:val="0D0D0D" w:themeColor="text1" w:themeTint="F2"/>
          <w:sz w:val="28"/>
          <w:szCs w:val="28"/>
        </w:rPr>
        <w:t xml:space="preserve"> «потушить» конфликтную ситуацию.</w:t>
      </w:r>
    </w:p>
    <w:p w:rsidR="001607D8" w:rsidRDefault="001607D8" w:rsidP="001607D8">
      <w:pPr>
        <w:pStyle w:val="a3"/>
        <w:shd w:val="clear" w:color="auto" w:fill="FFFFFF"/>
        <w:spacing w:before="0" w:beforeAutospacing="0" w:after="285" w:afterAutospacing="0" w:line="360" w:lineRule="auto"/>
        <w:jc w:val="both"/>
        <w:rPr>
          <w:color w:val="0D0D0D" w:themeColor="text1" w:themeTint="F2"/>
          <w:sz w:val="28"/>
          <w:szCs w:val="28"/>
        </w:rPr>
      </w:pPr>
    </w:p>
    <w:p w:rsidR="001607D8" w:rsidRDefault="001607D8" w:rsidP="001607D8">
      <w:pPr>
        <w:pStyle w:val="a3"/>
        <w:shd w:val="clear" w:color="auto" w:fill="FFFFFF"/>
        <w:spacing w:before="0" w:beforeAutospacing="0" w:after="285" w:afterAutospacing="0" w:line="360" w:lineRule="auto"/>
        <w:jc w:val="both"/>
        <w:rPr>
          <w:color w:val="0D0D0D" w:themeColor="text1" w:themeTint="F2"/>
          <w:sz w:val="28"/>
          <w:szCs w:val="28"/>
        </w:rPr>
      </w:pPr>
    </w:p>
    <w:p w:rsidR="001607D8" w:rsidRDefault="001607D8" w:rsidP="001607D8">
      <w:pPr>
        <w:pStyle w:val="a3"/>
        <w:shd w:val="clear" w:color="auto" w:fill="FFFFFF"/>
        <w:spacing w:before="0" w:beforeAutospacing="0" w:after="285" w:afterAutospacing="0" w:line="360" w:lineRule="auto"/>
        <w:jc w:val="both"/>
        <w:rPr>
          <w:color w:val="0D0D0D" w:themeColor="text1" w:themeTint="F2"/>
          <w:sz w:val="28"/>
          <w:szCs w:val="28"/>
        </w:rPr>
      </w:pPr>
    </w:p>
    <w:p w:rsidR="001607D8" w:rsidRDefault="001607D8" w:rsidP="001607D8">
      <w:pPr>
        <w:pStyle w:val="a3"/>
        <w:shd w:val="clear" w:color="auto" w:fill="FFFFFF"/>
        <w:spacing w:before="0" w:beforeAutospacing="0" w:after="285" w:afterAutospacing="0" w:line="360" w:lineRule="auto"/>
        <w:jc w:val="both"/>
        <w:rPr>
          <w:color w:val="0D0D0D" w:themeColor="text1" w:themeTint="F2"/>
          <w:sz w:val="28"/>
          <w:szCs w:val="28"/>
        </w:rPr>
      </w:pPr>
    </w:p>
    <w:p w:rsidR="001607D8" w:rsidRDefault="001607D8" w:rsidP="001607D8">
      <w:pPr>
        <w:pStyle w:val="a3"/>
        <w:shd w:val="clear" w:color="auto" w:fill="FFFFFF"/>
        <w:spacing w:before="0" w:beforeAutospacing="0" w:after="285" w:afterAutospacing="0" w:line="360" w:lineRule="auto"/>
        <w:jc w:val="both"/>
        <w:rPr>
          <w:color w:val="0D0D0D" w:themeColor="text1" w:themeTint="F2"/>
          <w:sz w:val="28"/>
          <w:szCs w:val="28"/>
        </w:rPr>
      </w:pPr>
    </w:p>
    <w:p w:rsidR="001607D8" w:rsidRDefault="001607D8" w:rsidP="00505BF5">
      <w:pPr>
        <w:pStyle w:val="a3"/>
        <w:shd w:val="clear" w:color="auto" w:fill="FFFFFF"/>
        <w:spacing w:before="0" w:beforeAutospacing="0" w:after="285" w:afterAutospacing="0" w:line="360" w:lineRule="auto"/>
        <w:jc w:val="both"/>
        <w:rPr>
          <w:color w:val="0D0D0D" w:themeColor="text1" w:themeTint="F2"/>
          <w:sz w:val="28"/>
          <w:szCs w:val="28"/>
        </w:rPr>
      </w:pPr>
      <w:r>
        <w:rPr>
          <w:color w:val="0D0D0D" w:themeColor="text1" w:themeTint="F2"/>
          <w:sz w:val="28"/>
          <w:szCs w:val="28"/>
        </w:rPr>
        <w:t xml:space="preserve"> </w:t>
      </w:r>
    </w:p>
    <w:p w:rsidR="001607D8" w:rsidRDefault="001607D8" w:rsidP="00DE58A8">
      <w:pPr>
        <w:pStyle w:val="a3"/>
        <w:spacing w:before="240" w:beforeAutospacing="0" w:after="240" w:afterAutospacing="0" w:line="360" w:lineRule="auto"/>
        <w:jc w:val="both"/>
        <w:rPr>
          <w:color w:val="0D0D0D" w:themeColor="text1" w:themeTint="F2"/>
          <w:sz w:val="28"/>
          <w:szCs w:val="28"/>
        </w:rPr>
      </w:pPr>
    </w:p>
    <w:p w:rsidR="00DE58A8" w:rsidRPr="00827EF5" w:rsidRDefault="00DE58A8" w:rsidP="00DE58A8">
      <w:pPr>
        <w:pStyle w:val="a3"/>
        <w:spacing w:before="240" w:beforeAutospacing="0" w:after="240" w:afterAutospacing="0" w:line="360" w:lineRule="auto"/>
        <w:jc w:val="both"/>
        <w:rPr>
          <w:color w:val="0D0D0D" w:themeColor="text1" w:themeTint="F2"/>
          <w:sz w:val="28"/>
          <w:szCs w:val="28"/>
          <w:shd w:val="clear" w:color="auto" w:fill="FFFFFF"/>
        </w:rPr>
      </w:pPr>
      <w:r w:rsidRPr="00827EF5">
        <w:rPr>
          <w:color w:val="0D0D0D" w:themeColor="text1" w:themeTint="F2"/>
          <w:sz w:val="28"/>
          <w:szCs w:val="28"/>
        </w:rPr>
        <w:t xml:space="preserve">   </w:t>
      </w:r>
      <w:r w:rsidRPr="006A1497">
        <w:rPr>
          <w:color w:val="0D0D0D" w:themeColor="text1" w:themeTint="F2"/>
          <w:sz w:val="28"/>
          <w:szCs w:val="28"/>
        </w:rPr>
        <w:t xml:space="preserve">   </w:t>
      </w:r>
    </w:p>
    <w:p w:rsidR="001607D8" w:rsidRDefault="001607D8" w:rsidP="00B673DD">
      <w:pPr>
        <w:pStyle w:val="a3"/>
        <w:spacing w:before="240" w:beforeAutospacing="0" w:after="240" w:afterAutospacing="0" w:line="360" w:lineRule="auto"/>
        <w:ind w:firstLine="708"/>
        <w:jc w:val="both"/>
        <w:rPr>
          <w:color w:val="0D0D0D" w:themeColor="text1" w:themeTint="F2"/>
          <w:sz w:val="28"/>
          <w:szCs w:val="28"/>
        </w:rPr>
      </w:pPr>
    </w:p>
    <w:p w:rsidR="001607D8" w:rsidRDefault="001607D8" w:rsidP="00B673DD">
      <w:pPr>
        <w:pStyle w:val="a3"/>
        <w:spacing w:before="240" w:beforeAutospacing="0" w:after="240" w:afterAutospacing="0" w:line="360" w:lineRule="auto"/>
        <w:ind w:firstLine="708"/>
        <w:jc w:val="both"/>
        <w:rPr>
          <w:color w:val="0D0D0D" w:themeColor="text1" w:themeTint="F2"/>
          <w:sz w:val="28"/>
          <w:szCs w:val="28"/>
        </w:rPr>
      </w:pPr>
    </w:p>
    <w:p w:rsidR="00B673DD" w:rsidRDefault="00B673DD" w:rsidP="00B673DD">
      <w:pPr>
        <w:pStyle w:val="a3"/>
        <w:spacing w:before="240" w:beforeAutospacing="0" w:after="240" w:afterAutospacing="0" w:line="360" w:lineRule="auto"/>
        <w:ind w:firstLine="708"/>
        <w:jc w:val="both"/>
        <w:rPr>
          <w:color w:val="0D0D0D" w:themeColor="text1" w:themeTint="F2"/>
          <w:sz w:val="28"/>
          <w:szCs w:val="28"/>
        </w:rPr>
      </w:pPr>
      <w:r>
        <w:rPr>
          <w:color w:val="0D0D0D" w:themeColor="text1" w:themeTint="F2"/>
          <w:sz w:val="28"/>
          <w:szCs w:val="28"/>
        </w:rPr>
        <w:lastRenderedPageBreak/>
        <w:t xml:space="preserve">   </w:t>
      </w:r>
      <w:r w:rsidR="008341E5">
        <w:rPr>
          <w:color w:val="0D0D0D" w:themeColor="text1" w:themeTint="F2"/>
          <w:sz w:val="28"/>
          <w:szCs w:val="28"/>
        </w:rPr>
        <w:t xml:space="preserve">   </w:t>
      </w:r>
      <w:r>
        <w:rPr>
          <w:color w:val="0D0D0D" w:themeColor="text1" w:themeTint="F2"/>
          <w:sz w:val="28"/>
          <w:szCs w:val="28"/>
        </w:rPr>
        <w:t xml:space="preserve">          Заключение</w:t>
      </w:r>
    </w:p>
    <w:p w:rsidR="00733F94" w:rsidRPr="00CA1785" w:rsidRDefault="001B1D95" w:rsidP="00766FC2">
      <w:pPr>
        <w:pStyle w:val="a3"/>
        <w:shd w:val="clear" w:color="auto" w:fill="FFFFFF"/>
        <w:spacing w:before="0" w:beforeAutospacing="0" w:after="314" w:afterAutospacing="0" w:line="360" w:lineRule="auto"/>
        <w:ind w:firstLine="708"/>
        <w:jc w:val="both"/>
        <w:rPr>
          <w:color w:val="000000"/>
          <w:sz w:val="28"/>
          <w:szCs w:val="28"/>
        </w:rPr>
      </w:pPr>
      <w:r w:rsidRPr="00640A0A">
        <w:rPr>
          <w:color w:val="000000"/>
          <w:sz w:val="28"/>
          <w:szCs w:val="28"/>
        </w:rPr>
        <w:t xml:space="preserve">Сейчас про моббинг узнает все больше людей, так что становится легче с ним бороться. </w:t>
      </w:r>
      <w:r w:rsidR="00640A0A" w:rsidRPr="00640A0A">
        <w:rPr>
          <w:color w:val="0D0D0D" w:themeColor="text1" w:themeTint="F2"/>
          <w:sz w:val="28"/>
          <w:szCs w:val="28"/>
        </w:rPr>
        <w:t>М</w:t>
      </w:r>
      <w:r w:rsidR="008341E5" w:rsidRPr="00640A0A">
        <w:rPr>
          <w:color w:val="0D0D0D" w:themeColor="text1" w:themeTint="F2"/>
          <w:sz w:val="28"/>
          <w:szCs w:val="28"/>
        </w:rPr>
        <w:t>ожно сделать вывод, что под моббингом можно рассматривать психологическое давление в отношении одного из сотрудников в коллективе на протяжении длительного периода времени. Моббинг — процесс</w:t>
      </w:r>
      <w:r w:rsidR="00640A0A" w:rsidRPr="00640A0A">
        <w:rPr>
          <w:color w:val="0D0D0D" w:themeColor="text1" w:themeTint="F2"/>
          <w:sz w:val="28"/>
          <w:szCs w:val="28"/>
        </w:rPr>
        <w:t xml:space="preserve">, который </w:t>
      </w:r>
      <w:r w:rsidR="008341E5" w:rsidRPr="00640A0A">
        <w:rPr>
          <w:color w:val="0D0D0D" w:themeColor="text1" w:themeTint="F2"/>
          <w:sz w:val="28"/>
          <w:szCs w:val="28"/>
        </w:rPr>
        <w:t xml:space="preserve"> имеет негативное влияние на коллектив в целом, изменяются задачи коллектива. Моббинг становится тормозом для предприятия</w:t>
      </w:r>
      <w:r w:rsidR="00640A0A">
        <w:rPr>
          <w:color w:val="0D0D0D" w:themeColor="text1" w:themeTint="F2"/>
          <w:sz w:val="28"/>
          <w:szCs w:val="28"/>
        </w:rPr>
        <w:t>. С</w:t>
      </w:r>
      <w:r w:rsidR="008341E5" w:rsidRPr="00640A0A">
        <w:rPr>
          <w:color w:val="0D0D0D" w:themeColor="text1" w:themeTint="F2"/>
          <w:sz w:val="28"/>
          <w:szCs w:val="28"/>
        </w:rPr>
        <w:t xml:space="preserve">нижение работоспособности, нездоровый климат в коллективе, текучесть кадров, большая вероятность неправильно принятых решений негативно сказываются на экономическом балансе предприятия. </w:t>
      </w:r>
      <w:r>
        <w:rPr>
          <w:color w:val="0D0D0D" w:themeColor="text1" w:themeTint="F2"/>
          <w:sz w:val="28"/>
          <w:szCs w:val="28"/>
        </w:rPr>
        <w:t>А</w:t>
      </w:r>
      <w:r w:rsidR="008341E5" w:rsidRPr="00640A0A">
        <w:rPr>
          <w:color w:val="0D0D0D" w:themeColor="text1" w:themeTint="F2"/>
          <w:sz w:val="28"/>
          <w:szCs w:val="28"/>
        </w:rPr>
        <w:t xml:space="preserve"> иногда даже</w:t>
      </w:r>
      <w:r w:rsidR="008341E5" w:rsidRPr="00640A0A">
        <w:rPr>
          <w:color w:val="000000"/>
          <w:sz w:val="28"/>
          <w:szCs w:val="28"/>
          <w:shd w:val="clear" w:color="auto" w:fill="FFFFFF"/>
        </w:rPr>
        <w:t xml:space="preserve"> моббинг ставит в конечном итоге под угрозу возможность выживания компании</w:t>
      </w:r>
      <w:r>
        <w:rPr>
          <w:color w:val="000000"/>
          <w:sz w:val="28"/>
          <w:szCs w:val="28"/>
          <w:shd w:val="clear" w:color="auto" w:fill="FFFFFF"/>
        </w:rPr>
        <w:t>, потому что</w:t>
      </w:r>
      <w:r w:rsidR="008341E5" w:rsidRPr="00640A0A">
        <w:rPr>
          <w:color w:val="000000"/>
          <w:sz w:val="28"/>
          <w:szCs w:val="28"/>
          <w:shd w:val="clear" w:color="auto" w:fill="FFFFFF"/>
        </w:rPr>
        <w:t xml:space="preserve"> она не может развиваться, если отдельные менеджеры сознательно тормозят развитие карьеры своих подчиненных, создают невыносимые условия для работы, что способствует оттоку наиболее талантливых и перспективных сотрудников. </w:t>
      </w:r>
      <w:r w:rsidR="008341E5" w:rsidRPr="00640A0A">
        <w:rPr>
          <w:color w:val="000000"/>
          <w:sz w:val="28"/>
          <w:szCs w:val="28"/>
          <w:shd w:val="clear" w:color="auto" w:fill="FFFFFF"/>
        </w:rPr>
        <w:tab/>
      </w:r>
      <w:r>
        <w:rPr>
          <w:color w:val="000000"/>
          <w:sz w:val="28"/>
          <w:szCs w:val="28"/>
          <w:shd w:val="clear" w:color="auto" w:fill="FFFFFF"/>
        </w:rPr>
        <w:tab/>
      </w:r>
      <w:r>
        <w:rPr>
          <w:color w:val="000000"/>
          <w:sz w:val="28"/>
          <w:szCs w:val="28"/>
          <w:shd w:val="clear" w:color="auto" w:fill="FFFFFF"/>
        </w:rPr>
        <w:tab/>
      </w:r>
      <w:r w:rsidR="008341E5" w:rsidRPr="00640A0A">
        <w:rPr>
          <w:color w:val="000000"/>
          <w:sz w:val="28"/>
          <w:szCs w:val="28"/>
          <w:shd w:val="clear" w:color="auto" w:fill="FFFFFF"/>
        </w:rPr>
        <w:tab/>
      </w:r>
      <w:r w:rsidR="008341E5" w:rsidRPr="00640A0A">
        <w:rPr>
          <w:color w:val="000000"/>
          <w:sz w:val="28"/>
          <w:szCs w:val="28"/>
          <w:shd w:val="clear" w:color="auto" w:fill="FFFFFF"/>
        </w:rPr>
        <w:tab/>
      </w:r>
      <w:r>
        <w:rPr>
          <w:color w:val="0D0D0D" w:themeColor="text1" w:themeTint="F2"/>
          <w:sz w:val="28"/>
          <w:szCs w:val="28"/>
        </w:rPr>
        <w:t>И</w:t>
      </w:r>
      <w:r w:rsidRPr="00640A0A">
        <w:rPr>
          <w:color w:val="0D0D0D" w:themeColor="text1" w:themeTint="F2"/>
          <w:sz w:val="28"/>
          <w:szCs w:val="28"/>
        </w:rPr>
        <w:t xml:space="preserve">ногда ситуация складывается так, что только увольнение неуживчивого сотрудника может погасить конфликт. </w:t>
      </w:r>
      <w:r w:rsidR="00640A0A" w:rsidRPr="00640A0A">
        <w:rPr>
          <w:color w:val="000000"/>
          <w:sz w:val="28"/>
          <w:szCs w:val="28"/>
        </w:rPr>
        <w:t>В первую очередь, если человек столкнулся с травлей на рабочем месте, то он должен понимать, что существует множество способов решения конфликтных ситуаций. Некоторые способы уже описаны выше, но самое главное - верить в себя и контролировать ситуацию.</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00640A0A" w:rsidRPr="00640A0A">
        <w:rPr>
          <w:color w:val="000000"/>
          <w:sz w:val="28"/>
          <w:szCs w:val="28"/>
        </w:rPr>
        <w:t xml:space="preserve"> </w:t>
      </w:r>
      <w:r w:rsidRPr="00640A0A">
        <w:rPr>
          <w:color w:val="0D0D0D" w:themeColor="text1" w:themeTint="F2"/>
          <w:sz w:val="28"/>
          <w:szCs w:val="28"/>
        </w:rPr>
        <w:t>Но так же с</w:t>
      </w:r>
      <w:r w:rsidRPr="00640A0A">
        <w:rPr>
          <w:color w:val="000000"/>
          <w:sz w:val="28"/>
          <w:szCs w:val="28"/>
          <w:shd w:val="clear" w:color="auto" w:fill="FFFFFF"/>
        </w:rPr>
        <w:t>ледует помнить, что очень многое зависит от грамотной работы руководителей, так как их заинтересованность во всех протекающих в организации процессах позволяет им ожидать прибыльный результат функционирования организации.</w:t>
      </w:r>
      <w:r w:rsidR="00640A0A" w:rsidRPr="00640A0A">
        <w:rPr>
          <w:color w:val="000000"/>
          <w:sz w:val="28"/>
          <w:szCs w:val="28"/>
        </w:rPr>
        <w:t xml:space="preserve"> </w:t>
      </w:r>
      <w:r w:rsidRPr="00640A0A">
        <w:rPr>
          <w:color w:val="000000"/>
          <w:sz w:val="28"/>
          <w:szCs w:val="28"/>
        </w:rPr>
        <w:t>Руководство должно понимать, к каким последс</w:t>
      </w:r>
      <w:r>
        <w:rPr>
          <w:color w:val="000000"/>
          <w:sz w:val="28"/>
          <w:szCs w:val="28"/>
        </w:rPr>
        <w:t>твиям может привест</w:t>
      </w:r>
      <w:r w:rsidRPr="00640A0A">
        <w:rPr>
          <w:color w:val="000000"/>
          <w:sz w:val="28"/>
          <w:szCs w:val="28"/>
        </w:rPr>
        <w:t xml:space="preserve">и </w:t>
      </w:r>
      <w:r>
        <w:rPr>
          <w:color w:val="000000"/>
          <w:sz w:val="28"/>
          <w:szCs w:val="28"/>
        </w:rPr>
        <w:t xml:space="preserve">моббинг и должно пресекать </w:t>
      </w:r>
      <w:r w:rsidRPr="00640A0A">
        <w:rPr>
          <w:color w:val="000000"/>
          <w:sz w:val="28"/>
          <w:szCs w:val="28"/>
        </w:rPr>
        <w:t>на корню.</w:t>
      </w:r>
      <w:r w:rsidR="00CA1785">
        <w:rPr>
          <w:color w:val="000000"/>
          <w:sz w:val="28"/>
          <w:szCs w:val="28"/>
        </w:rPr>
        <w:t xml:space="preserve"> </w:t>
      </w:r>
      <w:r w:rsidR="00CA1785">
        <w:rPr>
          <w:color w:val="000000"/>
          <w:sz w:val="28"/>
          <w:szCs w:val="28"/>
        </w:rPr>
        <w:tab/>
        <w:t>Руководители должны</w:t>
      </w:r>
      <w:r w:rsidR="00640A0A" w:rsidRPr="00640A0A">
        <w:rPr>
          <w:color w:val="000000"/>
          <w:sz w:val="28"/>
          <w:szCs w:val="28"/>
        </w:rPr>
        <w:t xml:space="preserve"> распознавать первые признаки моббинга</w:t>
      </w:r>
      <w:r w:rsidR="00CA1785">
        <w:rPr>
          <w:color w:val="000000"/>
          <w:sz w:val="28"/>
          <w:szCs w:val="28"/>
        </w:rPr>
        <w:t xml:space="preserve"> </w:t>
      </w:r>
      <w:r w:rsidR="00CA1785">
        <w:rPr>
          <w:color w:val="0D0D0D" w:themeColor="text1" w:themeTint="F2"/>
          <w:sz w:val="28"/>
          <w:szCs w:val="28"/>
        </w:rPr>
        <w:t>Признаки</w:t>
      </w:r>
      <w:r w:rsidR="001D0830" w:rsidRPr="00640A0A">
        <w:rPr>
          <w:color w:val="0D0D0D" w:themeColor="text1" w:themeTint="F2"/>
          <w:sz w:val="28"/>
          <w:szCs w:val="28"/>
        </w:rPr>
        <w:t xml:space="preserve"> вызывают разную реакцию руководителей. Иногда начальство совсем не восприимчиво к ним, а иногда — гласно или негласно поощряет </w:t>
      </w:r>
      <w:r w:rsidR="001D0830" w:rsidRPr="00640A0A">
        <w:rPr>
          <w:color w:val="0D0D0D" w:themeColor="text1" w:themeTint="F2"/>
          <w:sz w:val="28"/>
          <w:szCs w:val="28"/>
        </w:rPr>
        <w:lastRenderedPageBreak/>
        <w:t xml:space="preserve">соперничество. И в том, и в другом случае ситуация, как правило, выходит из-под контроля, даже если руководителю кажется, что он управляет ей. Именно менеджеры, прежде всего, обязаны понимать важность здорового психологического климата для нормальной работы сотрудников компании. Потому их участие в решении производственных конфликтов необходимо — грамотный руководитель сделает все возможное, чтобы восстановить мир и пресечь нездоровые отношения между сотрудниками. Причем </w:t>
      </w:r>
      <w:r w:rsidR="001D0830" w:rsidRPr="00766FC2">
        <w:rPr>
          <w:color w:val="0D0D0D" w:themeColor="text1" w:themeTint="F2"/>
          <w:sz w:val="28"/>
          <w:szCs w:val="28"/>
        </w:rPr>
        <w:t>преодолению</w:t>
      </w:r>
      <w:r w:rsidR="001D0830" w:rsidRPr="00640A0A">
        <w:rPr>
          <w:color w:val="0D0D0D" w:themeColor="text1" w:themeTint="F2"/>
          <w:sz w:val="28"/>
          <w:szCs w:val="28"/>
        </w:rPr>
        <w:t xml:space="preserve"> подобных проблем способствует их открытое обсуждение со всеми участниками моббинга. Важно, чтобы в конфликтной ситуации руководитель был объективен, как бы он ни симпатизировал одной из сторон. Он должен выслушать все жалобы и в каждом конкретном случае определить степень своего участия в решении проблемы. </w:t>
      </w:r>
      <w:r w:rsidR="001D0830" w:rsidRPr="00640A0A">
        <w:rPr>
          <w:color w:val="0D0D0D" w:themeColor="text1" w:themeTint="F2"/>
          <w:sz w:val="28"/>
          <w:szCs w:val="28"/>
        </w:rPr>
        <w:tab/>
        <w:t xml:space="preserve">             </w:t>
      </w: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1B1D95" w:rsidRDefault="001B1D95" w:rsidP="00B673DD">
      <w:pPr>
        <w:pStyle w:val="a3"/>
        <w:spacing w:before="240" w:beforeAutospacing="0" w:after="240" w:afterAutospacing="0" w:line="360" w:lineRule="auto"/>
        <w:ind w:firstLine="708"/>
        <w:jc w:val="both"/>
        <w:rPr>
          <w:color w:val="0D0D0D" w:themeColor="text1" w:themeTint="F2"/>
          <w:sz w:val="28"/>
          <w:szCs w:val="28"/>
        </w:rPr>
      </w:pPr>
    </w:p>
    <w:p w:rsidR="00CA1785" w:rsidRDefault="00CA1785" w:rsidP="00B673DD">
      <w:pPr>
        <w:pStyle w:val="a3"/>
        <w:spacing w:before="240" w:beforeAutospacing="0" w:after="240" w:afterAutospacing="0" w:line="360" w:lineRule="auto"/>
        <w:ind w:firstLine="708"/>
        <w:jc w:val="both"/>
        <w:rPr>
          <w:color w:val="0D0D0D" w:themeColor="text1" w:themeTint="F2"/>
          <w:sz w:val="28"/>
          <w:szCs w:val="28"/>
        </w:rPr>
      </w:pPr>
    </w:p>
    <w:p w:rsidR="00CA1785" w:rsidRDefault="00CA1785" w:rsidP="00B673DD">
      <w:pPr>
        <w:pStyle w:val="a3"/>
        <w:spacing w:before="240" w:beforeAutospacing="0" w:after="240" w:afterAutospacing="0" w:line="360" w:lineRule="auto"/>
        <w:ind w:firstLine="708"/>
        <w:jc w:val="both"/>
        <w:rPr>
          <w:color w:val="0D0D0D" w:themeColor="text1" w:themeTint="F2"/>
          <w:sz w:val="28"/>
          <w:szCs w:val="28"/>
        </w:rPr>
      </w:pPr>
    </w:p>
    <w:p w:rsidR="00CA1785" w:rsidRDefault="00CA1785" w:rsidP="00B673DD">
      <w:pPr>
        <w:pStyle w:val="a3"/>
        <w:spacing w:before="240" w:beforeAutospacing="0" w:after="240" w:afterAutospacing="0" w:line="360" w:lineRule="auto"/>
        <w:ind w:firstLine="708"/>
        <w:jc w:val="both"/>
        <w:rPr>
          <w:color w:val="0D0D0D" w:themeColor="text1" w:themeTint="F2"/>
          <w:sz w:val="28"/>
          <w:szCs w:val="28"/>
        </w:rPr>
      </w:pPr>
    </w:p>
    <w:p w:rsidR="00CA1785" w:rsidRPr="00CA1785" w:rsidRDefault="00B442BE"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lastRenderedPageBreak/>
        <w:t xml:space="preserve">                 </w:t>
      </w:r>
      <w:r w:rsidR="00CA1785" w:rsidRPr="00CA1785">
        <w:rPr>
          <w:color w:val="0D0D0D" w:themeColor="text1" w:themeTint="F2"/>
          <w:sz w:val="28"/>
          <w:szCs w:val="28"/>
        </w:rPr>
        <w:t>Список источников и  литературы</w:t>
      </w:r>
    </w:p>
    <w:p w:rsidR="00F23346" w:rsidRPr="00346FF5" w:rsidRDefault="00CA1785" w:rsidP="00F23346">
      <w:pPr>
        <w:pStyle w:val="a3"/>
        <w:spacing w:before="240" w:beforeAutospacing="0" w:after="240" w:afterAutospacing="0" w:line="360" w:lineRule="auto"/>
        <w:jc w:val="both"/>
        <w:rPr>
          <w:color w:val="0D0D0D" w:themeColor="text1" w:themeTint="F2"/>
          <w:sz w:val="28"/>
          <w:szCs w:val="28"/>
        </w:rPr>
      </w:pPr>
      <w:r w:rsidRPr="00CA1785">
        <w:rPr>
          <w:color w:val="0D0D0D" w:themeColor="text1" w:themeTint="F2"/>
          <w:sz w:val="28"/>
          <w:szCs w:val="28"/>
        </w:rPr>
        <w:t xml:space="preserve">1. </w:t>
      </w:r>
      <w:r w:rsidR="00F23346" w:rsidRPr="00346FF5">
        <w:rPr>
          <w:bCs/>
          <w:color w:val="000000"/>
          <w:sz w:val="28"/>
          <w:szCs w:val="28"/>
        </w:rPr>
        <w:t>Артамонова</w:t>
      </w:r>
      <w:r w:rsidR="00F23346">
        <w:rPr>
          <w:bCs/>
          <w:color w:val="000000"/>
          <w:sz w:val="28"/>
          <w:szCs w:val="28"/>
        </w:rPr>
        <w:t>,</w:t>
      </w:r>
      <w:r w:rsidR="00F23346" w:rsidRPr="00346FF5">
        <w:rPr>
          <w:bCs/>
          <w:color w:val="000000"/>
          <w:sz w:val="28"/>
          <w:szCs w:val="28"/>
        </w:rPr>
        <w:t xml:space="preserve"> Н.В.</w:t>
      </w:r>
      <w:r w:rsidR="00F23346" w:rsidRPr="00346FF5">
        <w:rPr>
          <w:rStyle w:val="apple-converted-space"/>
          <w:bCs/>
          <w:color w:val="000000"/>
          <w:sz w:val="28"/>
          <w:szCs w:val="28"/>
        </w:rPr>
        <w:t> </w:t>
      </w:r>
      <w:r w:rsidR="00F23346" w:rsidRPr="00346FF5">
        <w:rPr>
          <w:bCs/>
          <w:color w:val="000000"/>
          <w:sz w:val="28"/>
          <w:szCs w:val="28"/>
        </w:rPr>
        <w:t>Организационное поведение:</w:t>
      </w:r>
      <w:r w:rsidR="00F23346" w:rsidRPr="00346FF5">
        <w:rPr>
          <w:rStyle w:val="apple-converted-space"/>
          <w:bCs/>
          <w:color w:val="000000"/>
          <w:sz w:val="28"/>
          <w:szCs w:val="28"/>
        </w:rPr>
        <w:t> </w:t>
      </w:r>
      <w:r w:rsidR="00F23346">
        <w:rPr>
          <w:rStyle w:val="apple-converted-space"/>
          <w:bCs/>
          <w:color w:val="000000"/>
          <w:sz w:val="28"/>
          <w:szCs w:val="28"/>
        </w:rPr>
        <w:t>у</w:t>
      </w:r>
      <w:r w:rsidR="00F23346" w:rsidRPr="00346FF5">
        <w:rPr>
          <w:bCs/>
          <w:color w:val="000000"/>
          <w:sz w:val="28"/>
          <w:szCs w:val="28"/>
        </w:rPr>
        <w:t>чебное пособие</w:t>
      </w:r>
      <w:r w:rsidR="00F23346">
        <w:rPr>
          <w:bCs/>
          <w:color w:val="000000"/>
          <w:sz w:val="28"/>
          <w:szCs w:val="28"/>
        </w:rPr>
        <w:t xml:space="preserve"> / Н. В. Артамонова, Л. П. Фрумкин</w:t>
      </w:r>
      <w:r w:rsidR="00F23346" w:rsidRPr="00346FF5">
        <w:rPr>
          <w:bCs/>
          <w:color w:val="000000"/>
          <w:sz w:val="28"/>
          <w:szCs w:val="28"/>
        </w:rPr>
        <w:t>,</w:t>
      </w:r>
      <w:r w:rsidR="00F23346">
        <w:rPr>
          <w:bCs/>
          <w:color w:val="000000"/>
          <w:sz w:val="28"/>
          <w:szCs w:val="28"/>
        </w:rPr>
        <w:t xml:space="preserve"> И. Г. Головцова</w:t>
      </w:r>
      <w:r w:rsidR="00F23346" w:rsidRPr="00346FF5">
        <w:rPr>
          <w:bCs/>
          <w:color w:val="000000"/>
          <w:sz w:val="28"/>
          <w:szCs w:val="28"/>
        </w:rPr>
        <w:t>. - СПб.: ГУАП, 20</w:t>
      </w:r>
      <w:r w:rsidR="00F23346">
        <w:rPr>
          <w:bCs/>
          <w:color w:val="000000"/>
          <w:sz w:val="28"/>
          <w:szCs w:val="28"/>
        </w:rPr>
        <w:t>13</w:t>
      </w:r>
      <w:r w:rsidR="00F23346" w:rsidRPr="00346FF5">
        <w:rPr>
          <w:bCs/>
          <w:color w:val="000000"/>
          <w:sz w:val="28"/>
          <w:szCs w:val="28"/>
        </w:rPr>
        <w:t>.  52 с.</w:t>
      </w:r>
      <w:r w:rsidR="00F23346" w:rsidRPr="00346FF5">
        <w:rPr>
          <w:rStyle w:val="apple-converted-space"/>
          <w:color w:val="000000"/>
          <w:sz w:val="28"/>
          <w:szCs w:val="28"/>
          <w:shd w:val="clear" w:color="auto" w:fill="FFFFFF"/>
        </w:rPr>
        <w:t> </w:t>
      </w:r>
    </w:p>
    <w:p w:rsidR="00CA1785" w:rsidRPr="00CA1785" w:rsidRDefault="00F23346"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 xml:space="preserve">2. </w:t>
      </w:r>
      <w:r w:rsidR="00CA1785" w:rsidRPr="00CA1785">
        <w:rPr>
          <w:color w:val="0D0D0D" w:themeColor="text1" w:themeTint="F2"/>
          <w:sz w:val="28"/>
          <w:szCs w:val="28"/>
        </w:rPr>
        <w:t>Бабосов,</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Е. М. Конфликтология</w:t>
      </w:r>
      <w:r w:rsidR="00CA1785">
        <w:rPr>
          <w:color w:val="0D0D0D" w:themeColor="text1" w:themeTint="F2"/>
          <w:sz w:val="28"/>
          <w:szCs w:val="28"/>
        </w:rPr>
        <w:t xml:space="preserve"> </w:t>
      </w:r>
      <w:r w:rsidR="00CA1785" w:rsidRPr="00CA1785">
        <w:rPr>
          <w:color w:val="0D0D0D" w:themeColor="text1" w:themeTint="F2"/>
          <w:sz w:val="28"/>
          <w:szCs w:val="28"/>
        </w:rPr>
        <w:t>: учебное пособие /</w:t>
      </w:r>
      <w:r w:rsidR="00CA1785" w:rsidRPr="00CA1785">
        <w:rPr>
          <w:rStyle w:val="apple-converted-space"/>
          <w:color w:val="0D0D0D" w:themeColor="text1" w:themeTint="F2"/>
          <w:sz w:val="28"/>
          <w:szCs w:val="28"/>
        </w:rPr>
        <w:t> </w:t>
      </w:r>
      <w:r w:rsidR="00CA1785">
        <w:rPr>
          <w:rStyle w:val="apple-converted-space"/>
          <w:color w:val="0D0D0D" w:themeColor="text1" w:themeTint="F2"/>
          <w:sz w:val="28"/>
          <w:szCs w:val="28"/>
        </w:rPr>
        <w:t xml:space="preserve">Е. М. </w:t>
      </w:r>
      <w:r w:rsidR="00CA1785" w:rsidRPr="00CA1785">
        <w:rPr>
          <w:color w:val="0D0D0D" w:themeColor="text1" w:themeTint="F2"/>
          <w:sz w:val="28"/>
          <w:szCs w:val="28"/>
        </w:rPr>
        <w:t>Бабосов.</w:t>
      </w:r>
      <w:r w:rsidR="00CA1785">
        <w:rPr>
          <w:color w:val="0D0D0D" w:themeColor="text1" w:themeTint="F2"/>
          <w:sz w:val="28"/>
          <w:szCs w:val="28"/>
        </w:rPr>
        <w:t xml:space="preserve">  </w:t>
      </w:r>
      <w:r w:rsidR="00CA1785" w:rsidRPr="00CA1785">
        <w:rPr>
          <w:color w:val="0D0D0D" w:themeColor="text1" w:themeTint="F2"/>
          <w:sz w:val="28"/>
          <w:szCs w:val="28"/>
        </w:rPr>
        <w:t xml:space="preserve"> — М.: ТетраСистемс, 2012. 464 с.</w:t>
      </w:r>
    </w:p>
    <w:p w:rsidR="00CA1785" w:rsidRPr="00CA1785" w:rsidRDefault="00F23346"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3</w:t>
      </w:r>
      <w:r w:rsidR="00CA1785" w:rsidRPr="00CA1785">
        <w:rPr>
          <w:color w:val="0D0D0D" w:themeColor="text1" w:themeTint="F2"/>
          <w:sz w:val="28"/>
          <w:szCs w:val="28"/>
        </w:rPr>
        <w:t>. Базаров,</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Т. Ю. Управление</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конфликтами</w:t>
      </w:r>
      <w:r w:rsidR="00CA1785">
        <w:rPr>
          <w:color w:val="0D0D0D" w:themeColor="text1" w:themeTint="F2"/>
          <w:sz w:val="28"/>
          <w:szCs w:val="28"/>
        </w:rPr>
        <w:t xml:space="preserve"> </w:t>
      </w:r>
      <w:r w:rsidR="00CA1785" w:rsidRPr="00CA1785">
        <w:rPr>
          <w:color w:val="0D0D0D" w:themeColor="text1" w:themeTint="F2"/>
          <w:sz w:val="28"/>
          <w:szCs w:val="28"/>
        </w:rPr>
        <w:t>: учебник для вузов /</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Т. Ю. Базаров. — М.: ЮНИТИ, 2010. 156 с.</w:t>
      </w:r>
    </w:p>
    <w:p w:rsidR="00CA1785" w:rsidRPr="00CA1785" w:rsidRDefault="00CA1785" w:rsidP="00766FC2">
      <w:pPr>
        <w:pStyle w:val="a3"/>
        <w:spacing w:before="240" w:beforeAutospacing="0" w:after="240" w:afterAutospacing="0" w:line="360" w:lineRule="auto"/>
        <w:jc w:val="both"/>
        <w:rPr>
          <w:color w:val="0D0D0D" w:themeColor="text1" w:themeTint="F2"/>
          <w:sz w:val="28"/>
          <w:szCs w:val="28"/>
        </w:rPr>
      </w:pPr>
      <w:r w:rsidRPr="00CA1785">
        <w:rPr>
          <w:color w:val="0D0D0D" w:themeColor="text1" w:themeTint="F2"/>
          <w:sz w:val="28"/>
          <w:szCs w:val="28"/>
        </w:rPr>
        <w:t>3. Вересов,</w:t>
      </w:r>
      <w:r w:rsidRPr="00CA1785">
        <w:rPr>
          <w:rStyle w:val="apple-converted-space"/>
          <w:color w:val="0D0D0D" w:themeColor="text1" w:themeTint="F2"/>
          <w:sz w:val="28"/>
          <w:szCs w:val="28"/>
        </w:rPr>
        <w:t> </w:t>
      </w:r>
      <w:r w:rsidRPr="00CA1785">
        <w:rPr>
          <w:color w:val="0D0D0D" w:themeColor="text1" w:themeTint="F2"/>
          <w:sz w:val="28"/>
          <w:szCs w:val="28"/>
        </w:rPr>
        <w:t>Н. Н. Психология</w:t>
      </w:r>
      <w:r w:rsidRPr="00CA1785">
        <w:rPr>
          <w:rStyle w:val="apple-converted-space"/>
          <w:color w:val="0D0D0D" w:themeColor="text1" w:themeTint="F2"/>
          <w:sz w:val="28"/>
          <w:szCs w:val="28"/>
        </w:rPr>
        <w:t> </w:t>
      </w:r>
      <w:r w:rsidRPr="00CA1785">
        <w:rPr>
          <w:color w:val="0D0D0D" w:themeColor="text1" w:themeTint="F2"/>
          <w:sz w:val="28"/>
          <w:szCs w:val="28"/>
        </w:rPr>
        <w:t>управления</w:t>
      </w:r>
      <w:r>
        <w:rPr>
          <w:color w:val="0D0D0D" w:themeColor="text1" w:themeTint="F2"/>
          <w:sz w:val="28"/>
          <w:szCs w:val="28"/>
        </w:rPr>
        <w:t xml:space="preserve"> </w:t>
      </w:r>
      <w:r w:rsidRPr="00CA1785">
        <w:rPr>
          <w:color w:val="0D0D0D" w:themeColor="text1" w:themeTint="F2"/>
          <w:sz w:val="28"/>
          <w:szCs w:val="28"/>
        </w:rPr>
        <w:t>: учебное пособие /</w:t>
      </w:r>
      <w:r w:rsidRPr="00CA1785">
        <w:rPr>
          <w:rStyle w:val="apple-converted-space"/>
          <w:color w:val="0D0D0D" w:themeColor="text1" w:themeTint="F2"/>
          <w:sz w:val="28"/>
          <w:szCs w:val="28"/>
        </w:rPr>
        <w:t> </w:t>
      </w:r>
      <w:r w:rsidRPr="00CA1785">
        <w:rPr>
          <w:color w:val="0D0D0D" w:themeColor="text1" w:themeTint="F2"/>
          <w:sz w:val="28"/>
          <w:szCs w:val="28"/>
        </w:rPr>
        <w:t>Н. Н. Вересов. М.: МОДЭК, 2012. 306 с.</w:t>
      </w:r>
    </w:p>
    <w:p w:rsidR="00766FC2" w:rsidRDefault="00766FC2" w:rsidP="00766FC2">
      <w:pPr>
        <w:pStyle w:val="a3"/>
        <w:spacing w:before="240" w:beforeAutospacing="0" w:after="240" w:afterAutospacing="0" w:line="360" w:lineRule="auto"/>
        <w:jc w:val="both"/>
        <w:rPr>
          <w:rFonts w:ascii="Arial" w:hAnsi="Arial" w:cs="Arial"/>
          <w:color w:val="333333"/>
          <w:sz w:val="25"/>
          <w:szCs w:val="25"/>
          <w:shd w:val="clear" w:color="auto" w:fill="FFFFFF"/>
        </w:rPr>
      </w:pPr>
      <w:r>
        <w:rPr>
          <w:color w:val="0D0D0D" w:themeColor="text1" w:themeTint="F2"/>
          <w:sz w:val="28"/>
          <w:szCs w:val="28"/>
        </w:rPr>
        <w:t>4</w:t>
      </w:r>
      <w:r w:rsidR="00CA1785" w:rsidRPr="00766FC2">
        <w:rPr>
          <w:color w:val="0D0D0D" w:themeColor="text1" w:themeTint="F2"/>
          <w:sz w:val="28"/>
          <w:szCs w:val="28"/>
        </w:rPr>
        <w:t xml:space="preserve">. </w:t>
      </w:r>
      <w:r w:rsidRPr="00766FC2">
        <w:rPr>
          <w:color w:val="0D0D0D" w:themeColor="text1" w:themeTint="F2"/>
          <w:sz w:val="28"/>
          <w:szCs w:val="28"/>
          <w:shd w:val="clear" w:color="auto" w:fill="FFFFFF"/>
        </w:rPr>
        <w:t>Виханский,</w:t>
      </w:r>
      <w:r w:rsidRPr="00766FC2">
        <w:rPr>
          <w:rStyle w:val="apple-converted-space"/>
          <w:color w:val="0D0D0D" w:themeColor="text1" w:themeTint="F2"/>
          <w:sz w:val="28"/>
          <w:szCs w:val="28"/>
          <w:shd w:val="clear" w:color="auto" w:fill="FFFFFF"/>
        </w:rPr>
        <w:t> </w:t>
      </w:r>
      <w:r w:rsidRPr="00766FC2">
        <w:rPr>
          <w:color w:val="0D0D0D" w:themeColor="text1" w:themeTint="F2"/>
          <w:sz w:val="28"/>
          <w:szCs w:val="28"/>
        </w:rPr>
        <w:t>О. С. Менеджмент</w:t>
      </w:r>
      <w:r w:rsidRPr="00766FC2">
        <w:rPr>
          <w:color w:val="0D0D0D" w:themeColor="text1" w:themeTint="F2"/>
          <w:sz w:val="28"/>
          <w:szCs w:val="28"/>
          <w:shd w:val="clear" w:color="auto" w:fill="FFFFFF"/>
        </w:rPr>
        <w:t>: учебное пособие /</w:t>
      </w:r>
      <w:r w:rsidRPr="00766FC2">
        <w:rPr>
          <w:rStyle w:val="apple-converted-space"/>
          <w:color w:val="0D0D0D" w:themeColor="text1" w:themeTint="F2"/>
          <w:sz w:val="28"/>
          <w:szCs w:val="28"/>
          <w:shd w:val="clear" w:color="auto" w:fill="FFFFFF"/>
        </w:rPr>
        <w:t> </w:t>
      </w:r>
      <w:r w:rsidRPr="00766FC2">
        <w:rPr>
          <w:color w:val="0D0D0D" w:themeColor="text1" w:themeTint="F2"/>
          <w:sz w:val="28"/>
          <w:szCs w:val="28"/>
        </w:rPr>
        <w:t>О. С. Виханский</w:t>
      </w:r>
      <w:r w:rsidRPr="00766FC2">
        <w:rPr>
          <w:color w:val="0D0D0D" w:themeColor="text1" w:themeTint="F2"/>
          <w:sz w:val="28"/>
          <w:szCs w:val="28"/>
          <w:shd w:val="clear" w:color="auto" w:fill="FFFFFF"/>
        </w:rPr>
        <w:t>. — М.: Экономист, 2011. 203 с.</w:t>
      </w:r>
    </w:p>
    <w:p w:rsidR="00CA1785" w:rsidRPr="00CA1785" w:rsidRDefault="00766FC2"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 xml:space="preserve">5. </w:t>
      </w:r>
      <w:r w:rsidR="00CA1785" w:rsidRPr="00CA1785">
        <w:rPr>
          <w:color w:val="0D0D0D" w:themeColor="text1" w:themeTint="F2"/>
          <w:sz w:val="28"/>
          <w:szCs w:val="28"/>
        </w:rPr>
        <w:t>Горелов,</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И. Н. Невербальные</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компоненты коммуникации /</w:t>
      </w:r>
      <w:r w:rsidR="00CA1785" w:rsidRPr="00CA1785">
        <w:rPr>
          <w:rStyle w:val="apple-converted-space"/>
          <w:color w:val="0D0D0D" w:themeColor="text1" w:themeTint="F2"/>
          <w:sz w:val="28"/>
          <w:szCs w:val="28"/>
        </w:rPr>
        <w:t> </w:t>
      </w:r>
      <w:r w:rsidR="00CA1785" w:rsidRPr="00CA1785">
        <w:rPr>
          <w:color w:val="0D0D0D" w:themeColor="text1" w:themeTint="F2"/>
          <w:sz w:val="28"/>
          <w:szCs w:val="28"/>
        </w:rPr>
        <w:t>И. Н. Горелов. — М.: ЛКИ, 2011. 256 с.</w:t>
      </w:r>
    </w:p>
    <w:p w:rsidR="00F23346" w:rsidRPr="00346FF5" w:rsidRDefault="00CA1785" w:rsidP="00F23346">
      <w:pPr>
        <w:pStyle w:val="a3"/>
        <w:spacing w:before="240" w:beforeAutospacing="0" w:after="240" w:afterAutospacing="0" w:line="360" w:lineRule="auto"/>
        <w:jc w:val="both"/>
        <w:rPr>
          <w:color w:val="0D0D0D" w:themeColor="text1" w:themeTint="F2"/>
          <w:sz w:val="28"/>
          <w:szCs w:val="28"/>
        </w:rPr>
      </w:pPr>
      <w:r w:rsidRPr="00827EF5">
        <w:rPr>
          <w:color w:val="0D0D0D" w:themeColor="text1" w:themeTint="F2"/>
          <w:sz w:val="28"/>
          <w:szCs w:val="28"/>
        </w:rPr>
        <w:t xml:space="preserve">6. </w:t>
      </w:r>
      <w:r w:rsidR="00F23346" w:rsidRPr="00346FF5">
        <w:rPr>
          <w:bCs/>
          <w:color w:val="000000"/>
          <w:sz w:val="28"/>
          <w:szCs w:val="28"/>
        </w:rPr>
        <w:t>Дорофеев</w:t>
      </w:r>
      <w:r w:rsidR="00F23346">
        <w:rPr>
          <w:bCs/>
          <w:color w:val="000000"/>
          <w:sz w:val="28"/>
          <w:szCs w:val="28"/>
        </w:rPr>
        <w:t>,</w:t>
      </w:r>
      <w:r w:rsidR="00F23346" w:rsidRPr="00346FF5">
        <w:rPr>
          <w:bCs/>
          <w:color w:val="000000"/>
          <w:sz w:val="28"/>
          <w:szCs w:val="28"/>
        </w:rPr>
        <w:t xml:space="preserve"> В.Д. Организационное поведение:</w:t>
      </w:r>
      <w:r w:rsidR="00F23346" w:rsidRPr="00346FF5">
        <w:rPr>
          <w:rStyle w:val="apple-converted-space"/>
          <w:bCs/>
          <w:color w:val="000000"/>
          <w:sz w:val="28"/>
          <w:szCs w:val="28"/>
        </w:rPr>
        <w:t> </w:t>
      </w:r>
      <w:r w:rsidR="00F23346">
        <w:rPr>
          <w:rStyle w:val="apple-converted-space"/>
          <w:bCs/>
          <w:color w:val="000000"/>
          <w:sz w:val="28"/>
          <w:szCs w:val="28"/>
        </w:rPr>
        <w:t>у</w:t>
      </w:r>
      <w:r w:rsidR="00F23346">
        <w:rPr>
          <w:bCs/>
          <w:color w:val="000000"/>
          <w:sz w:val="28"/>
          <w:szCs w:val="28"/>
        </w:rPr>
        <w:t>чебное пособие</w:t>
      </w:r>
      <w:r w:rsidR="00F23346" w:rsidRPr="00F23346">
        <w:rPr>
          <w:bCs/>
          <w:color w:val="000000"/>
          <w:sz w:val="28"/>
          <w:szCs w:val="28"/>
        </w:rPr>
        <w:t xml:space="preserve"> </w:t>
      </w:r>
      <w:r w:rsidR="00F23346">
        <w:rPr>
          <w:bCs/>
          <w:color w:val="000000"/>
          <w:sz w:val="28"/>
          <w:szCs w:val="28"/>
        </w:rPr>
        <w:t>/ В. Д. Дорофеев, А. Н. Шмелёва</w:t>
      </w:r>
      <w:r w:rsidR="00F23346" w:rsidRPr="00346FF5">
        <w:rPr>
          <w:bCs/>
          <w:color w:val="000000"/>
          <w:sz w:val="28"/>
          <w:szCs w:val="28"/>
        </w:rPr>
        <w:t xml:space="preserve">, </w:t>
      </w:r>
      <w:r w:rsidR="00F23346">
        <w:rPr>
          <w:bCs/>
          <w:color w:val="000000"/>
          <w:sz w:val="28"/>
          <w:szCs w:val="28"/>
        </w:rPr>
        <w:t xml:space="preserve">Ю. Ю. </w:t>
      </w:r>
      <w:r w:rsidR="00F23346" w:rsidRPr="00346FF5">
        <w:rPr>
          <w:bCs/>
          <w:color w:val="000000"/>
          <w:sz w:val="28"/>
          <w:szCs w:val="28"/>
        </w:rPr>
        <w:t>Частухина</w:t>
      </w:r>
      <w:r w:rsidR="00F23346">
        <w:rPr>
          <w:bCs/>
          <w:color w:val="000000"/>
          <w:sz w:val="28"/>
          <w:szCs w:val="28"/>
        </w:rPr>
        <w:t xml:space="preserve">. - М: 2012. </w:t>
      </w:r>
      <w:r w:rsidR="00F23346" w:rsidRPr="00346FF5">
        <w:rPr>
          <w:bCs/>
          <w:color w:val="000000"/>
          <w:sz w:val="28"/>
          <w:szCs w:val="28"/>
        </w:rPr>
        <w:t>142 с.</w:t>
      </w:r>
      <w:r w:rsidR="00F23346" w:rsidRPr="00346FF5">
        <w:rPr>
          <w:rStyle w:val="apple-converted-space"/>
          <w:color w:val="000000"/>
          <w:sz w:val="28"/>
          <w:szCs w:val="28"/>
          <w:shd w:val="clear" w:color="auto" w:fill="FFFFFF"/>
        </w:rPr>
        <w:t> </w:t>
      </w:r>
    </w:p>
    <w:p w:rsidR="00CA1785" w:rsidRPr="00827EF5" w:rsidRDefault="00F23346"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 xml:space="preserve">7. </w:t>
      </w:r>
      <w:r w:rsidR="00CA1785" w:rsidRPr="00827EF5">
        <w:rPr>
          <w:color w:val="0D0D0D" w:themeColor="text1" w:themeTint="F2"/>
          <w:sz w:val="28"/>
          <w:szCs w:val="28"/>
        </w:rPr>
        <w:t>Дружилов</w:t>
      </w:r>
      <w:r w:rsidR="00346FF5">
        <w:rPr>
          <w:color w:val="0D0D0D" w:themeColor="text1" w:themeTint="F2"/>
          <w:sz w:val="28"/>
          <w:szCs w:val="28"/>
        </w:rPr>
        <w:t>,</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С. А. Профессиональные</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деформации деструкции как индикаторы ду</w:t>
      </w:r>
      <w:r w:rsidR="006F3F1D">
        <w:rPr>
          <w:color w:val="0D0D0D" w:themeColor="text1" w:themeTint="F2"/>
          <w:sz w:val="28"/>
          <w:szCs w:val="28"/>
        </w:rPr>
        <w:t xml:space="preserve">шевного неблагополучия человека </w:t>
      </w:r>
      <w:r w:rsidR="00CA1785" w:rsidRPr="00827EF5">
        <w:rPr>
          <w:color w:val="0D0D0D" w:themeColor="text1" w:themeTint="F2"/>
          <w:sz w:val="28"/>
          <w:szCs w:val="28"/>
        </w:rPr>
        <w:t>/</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С. А. Дружилов</w:t>
      </w:r>
      <w:r w:rsidR="006F3F1D">
        <w:rPr>
          <w:color w:val="0D0D0D" w:themeColor="text1" w:themeTint="F2"/>
          <w:sz w:val="28"/>
          <w:szCs w:val="28"/>
        </w:rPr>
        <w:t xml:space="preserve"> </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 Современные наукоемкие технологии, 2013. — № 2, С. 5</w:t>
      </w:r>
    </w:p>
    <w:p w:rsidR="00CA1785" w:rsidRPr="00827EF5" w:rsidRDefault="00F23346"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 xml:space="preserve">8. </w:t>
      </w:r>
      <w:r w:rsidR="00CA1785" w:rsidRPr="00827EF5">
        <w:rPr>
          <w:color w:val="0D0D0D" w:themeColor="text1" w:themeTint="F2"/>
          <w:sz w:val="28"/>
          <w:szCs w:val="28"/>
        </w:rPr>
        <w:t xml:space="preserve"> Друкер,</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П. Е. Эффективное</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управление: учебник для вузов /</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П. Е. Друкер. — М.: ФАИР-ПРЕСС, 2012. 115 с.</w:t>
      </w:r>
    </w:p>
    <w:p w:rsidR="00CA1785" w:rsidRPr="00827EF5" w:rsidRDefault="00766FC2"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8</w:t>
      </w:r>
      <w:r w:rsidR="00CA1785" w:rsidRPr="00827EF5">
        <w:rPr>
          <w:color w:val="0D0D0D" w:themeColor="text1" w:themeTint="F2"/>
          <w:sz w:val="28"/>
          <w:szCs w:val="28"/>
        </w:rPr>
        <w:t>. Евтихов,</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О. В. Психология</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управления персоналом /</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О. В. Евтихов. — СПб.: Речь, 2012. 318 с.</w:t>
      </w:r>
    </w:p>
    <w:p w:rsidR="00F23346" w:rsidRPr="00346FF5" w:rsidRDefault="00766FC2" w:rsidP="00F23346">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9</w:t>
      </w:r>
      <w:r w:rsidR="00CA1785" w:rsidRPr="00827EF5">
        <w:rPr>
          <w:color w:val="0D0D0D" w:themeColor="text1" w:themeTint="F2"/>
          <w:sz w:val="28"/>
          <w:szCs w:val="28"/>
        </w:rPr>
        <w:t xml:space="preserve">. </w:t>
      </w:r>
      <w:r w:rsidR="00346FF5">
        <w:rPr>
          <w:color w:val="0D0D0D" w:themeColor="text1" w:themeTint="F2"/>
          <w:sz w:val="28"/>
          <w:szCs w:val="28"/>
          <w:shd w:val="clear" w:color="auto" w:fill="FFFFFF"/>
        </w:rPr>
        <w:t xml:space="preserve"> </w:t>
      </w:r>
      <w:r w:rsidR="00F23346" w:rsidRPr="00346FF5">
        <w:rPr>
          <w:bCs/>
          <w:color w:val="000000"/>
          <w:sz w:val="28"/>
          <w:szCs w:val="28"/>
        </w:rPr>
        <w:t>Карякин</w:t>
      </w:r>
      <w:r w:rsidR="00F23346">
        <w:rPr>
          <w:bCs/>
          <w:color w:val="000000"/>
          <w:sz w:val="28"/>
          <w:szCs w:val="28"/>
        </w:rPr>
        <w:t>,</w:t>
      </w:r>
      <w:r w:rsidR="00F23346" w:rsidRPr="00346FF5">
        <w:rPr>
          <w:bCs/>
          <w:color w:val="000000"/>
          <w:sz w:val="28"/>
          <w:szCs w:val="28"/>
        </w:rPr>
        <w:t xml:space="preserve"> А.М.</w:t>
      </w:r>
      <w:r w:rsidR="00F23346" w:rsidRPr="00346FF5">
        <w:rPr>
          <w:rStyle w:val="apple-converted-space"/>
          <w:bCs/>
          <w:color w:val="000000"/>
          <w:sz w:val="28"/>
          <w:szCs w:val="28"/>
        </w:rPr>
        <w:t> </w:t>
      </w:r>
      <w:r w:rsidR="00F23346" w:rsidRPr="00346FF5">
        <w:rPr>
          <w:bCs/>
          <w:color w:val="000000"/>
          <w:sz w:val="28"/>
          <w:szCs w:val="28"/>
        </w:rPr>
        <w:t>Организационное поведение:</w:t>
      </w:r>
      <w:r w:rsidR="00F23346" w:rsidRPr="00346FF5">
        <w:rPr>
          <w:rStyle w:val="apple-converted-space"/>
          <w:bCs/>
          <w:color w:val="000000"/>
          <w:sz w:val="28"/>
          <w:szCs w:val="28"/>
        </w:rPr>
        <w:t> </w:t>
      </w:r>
      <w:r w:rsidR="00F23346">
        <w:rPr>
          <w:rStyle w:val="apple-converted-space"/>
          <w:bCs/>
          <w:color w:val="000000"/>
          <w:sz w:val="28"/>
          <w:szCs w:val="28"/>
        </w:rPr>
        <w:t>у</w:t>
      </w:r>
      <w:r w:rsidR="00F23346" w:rsidRPr="00346FF5">
        <w:rPr>
          <w:bCs/>
          <w:color w:val="000000"/>
          <w:sz w:val="28"/>
          <w:szCs w:val="28"/>
        </w:rPr>
        <w:t>чебное пособие</w:t>
      </w:r>
      <w:r w:rsidR="00F23346">
        <w:rPr>
          <w:bCs/>
          <w:color w:val="000000"/>
          <w:sz w:val="28"/>
          <w:szCs w:val="28"/>
        </w:rPr>
        <w:t xml:space="preserve"> / А. М. Карякин. – М.:</w:t>
      </w:r>
      <w:r w:rsidR="00F23346" w:rsidRPr="00346FF5">
        <w:rPr>
          <w:bCs/>
          <w:color w:val="000000"/>
          <w:sz w:val="28"/>
          <w:szCs w:val="28"/>
        </w:rPr>
        <w:t>, 20</w:t>
      </w:r>
      <w:r w:rsidR="00F23346">
        <w:rPr>
          <w:bCs/>
          <w:color w:val="000000"/>
          <w:sz w:val="28"/>
          <w:szCs w:val="28"/>
        </w:rPr>
        <w:t>11</w:t>
      </w:r>
      <w:r w:rsidR="00F23346" w:rsidRPr="00346FF5">
        <w:rPr>
          <w:bCs/>
          <w:color w:val="000000"/>
          <w:sz w:val="28"/>
          <w:szCs w:val="28"/>
        </w:rPr>
        <w:t>. - 220 с.</w:t>
      </w:r>
      <w:r w:rsidR="00F23346" w:rsidRPr="00346FF5">
        <w:rPr>
          <w:rStyle w:val="apple-converted-space"/>
          <w:color w:val="000000"/>
          <w:sz w:val="28"/>
          <w:szCs w:val="28"/>
          <w:shd w:val="clear" w:color="auto" w:fill="FFFFFF"/>
        </w:rPr>
        <w:t> </w:t>
      </w:r>
    </w:p>
    <w:p w:rsidR="006F3F1D" w:rsidRDefault="00F23346" w:rsidP="00766FC2">
      <w:pPr>
        <w:pStyle w:val="a3"/>
        <w:spacing w:before="240" w:beforeAutospacing="0" w:after="240" w:afterAutospacing="0" w:line="360" w:lineRule="auto"/>
        <w:jc w:val="both"/>
        <w:rPr>
          <w:rFonts w:ascii="Roboto-Regular" w:hAnsi="Roboto-Regular"/>
          <w:color w:val="000000"/>
          <w:sz w:val="25"/>
          <w:szCs w:val="25"/>
          <w:shd w:val="clear" w:color="auto" w:fill="FFFFFF"/>
        </w:rPr>
      </w:pPr>
      <w:r>
        <w:rPr>
          <w:color w:val="0D0D0D" w:themeColor="text1" w:themeTint="F2"/>
          <w:sz w:val="28"/>
          <w:szCs w:val="28"/>
          <w:shd w:val="clear" w:color="auto" w:fill="FFFFFF"/>
        </w:rPr>
        <w:lastRenderedPageBreak/>
        <w:t xml:space="preserve">10. </w:t>
      </w:r>
      <w:r w:rsidR="00346FF5">
        <w:rPr>
          <w:color w:val="0D0D0D" w:themeColor="text1" w:themeTint="F2"/>
          <w:sz w:val="28"/>
          <w:szCs w:val="28"/>
          <w:shd w:val="clear" w:color="auto" w:fill="FFFFFF"/>
        </w:rPr>
        <w:t>Климова,</w:t>
      </w:r>
      <w:r w:rsidR="006F3F1D" w:rsidRPr="00766FC2">
        <w:rPr>
          <w:color w:val="0D0D0D" w:themeColor="text1" w:themeTint="F2"/>
          <w:sz w:val="28"/>
          <w:szCs w:val="28"/>
          <w:shd w:val="clear" w:color="auto" w:fill="FFFFFF"/>
        </w:rPr>
        <w:t xml:space="preserve"> </w:t>
      </w:r>
      <w:r w:rsidR="00346FF5">
        <w:rPr>
          <w:color w:val="0D0D0D" w:themeColor="text1" w:themeTint="F2"/>
          <w:sz w:val="28"/>
          <w:szCs w:val="28"/>
          <w:shd w:val="clear" w:color="auto" w:fill="FFFFFF"/>
        </w:rPr>
        <w:t xml:space="preserve">С. </w:t>
      </w:r>
      <w:r w:rsidR="006F3F1D" w:rsidRPr="00766FC2">
        <w:rPr>
          <w:color w:val="0D0D0D" w:themeColor="text1" w:themeTint="F2"/>
          <w:sz w:val="28"/>
          <w:szCs w:val="28"/>
          <w:shd w:val="clear" w:color="auto" w:fill="FFFFFF"/>
        </w:rPr>
        <w:t>Трудовые конфликты на российских предприятиях /  С. Климов // Социологическое исследование , - № 5. - 2007.</w:t>
      </w:r>
    </w:p>
    <w:p w:rsidR="00CA1785" w:rsidRPr="00827EF5" w:rsidRDefault="006F3F1D" w:rsidP="00766FC2">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1</w:t>
      </w:r>
      <w:r w:rsidR="00F23346">
        <w:rPr>
          <w:color w:val="0D0D0D" w:themeColor="text1" w:themeTint="F2"/>
          <w:sz w:val="28"/>
          <w:szCs w:val="28"/>
        </w:rPr>
        <w:t>1</w:t>
      </w:r>
      <w:r>
        <w:rPr>
          <w:color w:val="0D0D0D" w:themeColor="text1" w:themeTint="F2"/>
          <w:sz w:val="28"/>
          <w:szCs w:val="28"/>
        </w:rPr>
        <w:t xml:space="preserve">. </w:t>
      </w:r>
      <w:r w:rsidR="00CA1785" w:rsidRPr="00827EF5">
        <w:rPr>
          <w:color w:val="0D0D0D" w:themeColor="text1" w:themeTint="F2"/>
          <w:sz w:val="28"/>
          <w:szCs w:val="28"/>
        </w:rPr>
        <w:t>Кноринг,</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В. И. Теория, практика и искусство управления</w:t>
      </w:r>
      <w:r w:rsidR="00CA1785">
        <w:rPr>
          <w:color w:val="0D0D0D" w:themeColor="text1" w:themeTint="F2"/>
          <w:sz w:val="28"/>
          <w:szCs w:val="28"/>
        </w:rPr>
        <w:t xml:space="preserve"> </w:t>
      </w:r>
      <w:r w:rsidR="00CA1785" w:rsidRPr="00827EF5">
        <w:rPr>
          <w:color w:val="0D0D0D" w:themeColor="text1" w:themeTint="F2"/>
          <w:sz w:val="28"/>
          <w:szCs w:val="28"/>
        </w:rPr>
        <w:t>: учебник для вузов /</w:t>
      </w:r>
      <w:r w:rsidR="00CA1785" w:rsidRPr="00827EF5">
        <w:rPr>
          <w:rStyle w:val="apple-converted-space"/>
          <w:color w:val="0D0D0D" w:themeColor="text1" w:themeTint="F2"/>
          <w:sz w:val="28"/>
          <w:szCs w:val="28"/>
        </w:rPr>
        <w:t> </w:t>
      </w:r>
      <w:r w:rsidR="00CA1785" w:rsidRPr="00827EF5">
        <w:rPr>
          <w:color w:val="0D0D0D" w:themeColor="text1" w:themeTint="F2"/>
          <w:sz w:val="28"/>
          <w:szCs w:val="28"/>
        </w:rPr>
        <w:t>В. И. Кноринг. -</w:t>
      </w:r>
      <w:r w:rsidR="00346FF5">
        <w:rPr>
          <w:color w:val="0D0D0D" w:themeColor="text1" w:themeTint="F2"/>
          <w:sz w:val="28"/>
          <w:szCs w:val="28"/>
        </w:rPr>
        <w:t xml:space="preserve"> М</w:t>
      </w:r>
      <w:r w:rsidR="00CA1785" w:rsidRPr="00827EF5">
        <w:rPr>
          <w:color w:val="0D0D0D" w:themeColor="text1" w:themeTint="F2"/>
          <w:sz w:val="28"/>
          <w:szCs w:val="28"/>
        </w:rPr>
        <w:t>.: Норма, 2012. 544 с.</w:t>
      </w:r>
    </w:p>
    <w:p w:rsidR="00F23346" w:rsidRPr="00346FF5" w:rsidRDefault="00766FC2" w:rsidP="00F23346">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11</w:t>
      </w:r>
      <w:r w:rsidR="00CA1785" w:rsidRPr="00827EF5">
        <w:rPr>
          <w:color w:val="0D0D0D" w:themeColor="text1" w:themeTint="F2"/>
          <w:sz w:val="28"/>
          <w:szCs w:val="28"/>
        </w:rPr>
        <w:t xml:space="preserve">. </w:t>
      </w:r>
      <w:r w:rsidR="00F23346" w:rsidRPr="00346FF5">
        <w:rPr>
          <w:sz w:val="28"/>
          <w:szCs w:val="28"/>
        </w:rPr>
        <w:t>Литвинюк, А. А. Организационное поведение : учебник для бакалавр</w:t>
      </w:r>
      <w:r w:rsidR="00F23346">
        <w:rPr>
          <w:sz w:val="28"/>
          <w:szCs w:val="28"/>
        </w:rPr>
        <w:t>ов / А. А. Литвинюк. — М.:</w:t>
      </w:r>
      <w:r w:rsidR="00F23346" w:rsidRPr="00346FF5">
        <w:rPr>
          <w:sz w:val="28"/>
          <w:szCs w:val="28"/>
        </w:rPr>
        <w:t xml:space="preserve"> Юрайт, 2013. — 505 с.</w:t>
      </w:r>
    </w:p>
    <w:p w:rsidR="00F23346" w:rsidRPr="00346FF5" w:rsidRDefault="00F23346" w:rsidP="00F23346">
      <w:pPr>
        <w:pStyle w:val="a3"/>
        <w:spacing w:before="240" w:beforeAutospacing="0" w:after="240" w:afterAutospacing="0" w:line="360" w:lineRule="auto"/>
        <w:jc w:val="both"/>
        <w:rPr>
          <w:color w:val="0D0D0D" w:themeColor="text1" w:themeTint="F2"/>
          <w:sz w:val="28"/>
          <w:szCs w:val="28"/>
        </w:rPr>
      </w:pPr>
      <w:r>
        <w:rPr>
          <w:color w:val="0D0D0D" w:themeColor="text1" w:themeTint="F2"/>
          <w:sz w:val="28"/>
          <w:szCs w:val="28"/>
        </w:rPr>
        <w:t xml:space="preserve">12. </w:t>
      </w:r>
      <w:r w:rsidRPr="00346FF5">
        <w:rPr>
          <w:bCs/>
          <w:color w:val="000000"/>
          <w:sz w:val="28"/>
          <w:szCs w:val="28"/>
        </w:rPr>
        <w:t>Мункоев</w:t>
      </w:r>
      <w:r>
        <w:rPr>
          <w:bCs/>
          <w:color w:val="000000"/>
          <w:sz w:val="28"/>
          <w:szCs w:val="28"/>
        </w:rPr>
        <w:t>,</w:t>
      </w:r>
      <w:r w:rsidRPr="00346FF5">
        <w:rPr>
          <w:bCs/>
          <w:color w:val="000000"/>
          <w:sz w:val="28"/>
          <w:szCs w:val="28"/>
        </w:rPr>
        <w:t xml:space="preserve"> А.К.</w:t>
      </w:r>
      <w:r w:rsidRPr="00346FF5">
        <w:rPr>
          <w:rStyle w:val="apple-converted-space"/>
          <w:bCs/>
          <w:color w:val="000000"/>
          <w:sz w:val="28"/>
          <w:szCs w:val="28"/>
        </w:rPr>
        <w:t> </w:t>
      </w:r>
      <w:r w:rsidRPr="00346FF5">
        <w:rPr>
          <w:bCs/>
          <w:color w:val="000000"/>
          <w:sz w:val="28"/>
          <w:szCs w:val="28"/>
        </w:rPr>
        <w:t>Организационное поведение</w:t>
      </w:r>
      <w:r>
        <w:rPr>
          <w:bCs/>
          <w:color w:val="000000"/>
          <w:sz w:val="28"/>
          <w:szCs w:val="28"/>
        </w:rPr>
        <w:t xml:space="preserve"> </w:t>
      </w:r>
      <w:r w:rsidRPr="00346FF5">
        <w:rPr>
          <w:bCs/>
          <w:color w:val="000000"/>
          <w:sz w:val="28"/>
          <w:szCs w:val="28"/>
        </w:rPr>
        <w:t>:</w:t>
      </w:r>
      <w:r w:rsidRPr="00346FF5">
        <w:rPr>
          <w:rStyle w:val="apple-converted-space"/>
          <w:bCs/>
          <w:color w:val="000000"/>
          <w:sz w:val="28"/>
          <w:szCs w:val="28"/>
        </w:rPr>
        <w:t> </w:t>
      </w:r>
      <w:r>
        <w:rPr>
          <w:rStyle w:val="apple-converted-space"/>
          <w:bCs/>
          <w:color w:val="000000"/>
          <w:sz w:val="28"/>
          <w:szCs w:val="28"/>
        </w:rPr>
        <w:t>у</w:t>
      </w:r>
      <w:r w:rsidRPr="00346FF5">
        <w:rPr>
          <w:bCs/>
          <w:color w:val="000000"/>
          <w:sz w:val="28"/>
          <w:szCs w:val="28"/>
        </w:rPr>
        <w:t>чебное пособие</w:t>
      </w:r>
      <w:r>
        <w:rPr>
          <w:bCs/>
          <w:color w:val="000000"/>
          <w:sz w:val="28"/>
          <w:szCs w:val="28"/>
        </w:rPr>
        <w:t xml:space="preserve"> / А. К. Мункоев</w:t>
      </w:r>
      <w:r w:rsidRPr="00346FF5">
        <w:rPr>
          <w:bCs/>
          <w:color w:val="000000"/>
          <w:sz w:val="28"/>
          <w:szCs w:val="28"/>
        </w:rPr>
        <w:t xml:space="preserve">. </w:t>
      </w:r>
      <w:r>
        <w:rPr>
          <w:bCs/>
          <w:color w:val="000000"/>
          <w:sz w:val="28"/>
          <w:szCs w:val="28"/>
        </w:rPr>
        <w:t>–</w:t>
      </w:r>
      <w:r w:rsidRPr="00346FF5">
        <w:rPr>
          <w:bCs/>
          <w:color w:val="000000"/>
          <w:sz w:val="28"/>
          <w:szCs w:val="28"/>
        </w:rPr>
        <w:t xml:space="preserve"> </w:t>
      </w:r>
      <w:r>
        <w:rPr>
          <w:bCs/>
          <w:color w:val="000000"/>
          <w:sz w:val="28"/>
          <w:szCs w:val="28"/>
        </w:rPr>
        <w:t xml:space="preserve">М.: 2012. </w:t>
      </w:r>
      <w:r w:rsidRPr="00346FF5">
        <w:rPr>
          <w:bCs/>
          <w:color w:val="000000"/>
          <w:sz w:val="28"/>
          <w:szCs w:val="28"/>
        </w:rPr>
        <w:t xml:space="preserve"> 184 с</w:t>
      </w:r>
      <w:r w:rsidRPr="00346FF5">
        <w:rPr>
          <w:color w:val="0D0D0D" w:themeColor="text1" w:themeTint="F2"/>
          <w:sz w:val="28"/>
          <w:szCs w:val="28"/>
        </w:rPr>
        <w:t xml:space="preserve">                </w:t>
      </w:r>
    </w:p>
    <w:p w:rsidR="00CA1785" w:rsidRPr="00827EF5" w:rsidRDefault="00F23346" w:rsidP="00766FC2">
      <w:pPr>
        <w:spacing w:line="360" w:lineRule="auto"/>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13. </w:t>
      </w:r>
      <w:r w:rsidR="00CA1785" w:rsidRPr="00827EF5">
        <w:rPr>
          <w:rFonts w:ascii="Times New Roman" w:hAnsi="Times New Roman" w:cs="Times New Roman"/>
          <w:color w:val="0D0D0D" w:themeColor="text1" w:themeTint="F2"/>
          <w:sz w:val="28"/>
          <w:szCs w:val="28"/>
        </w:rPr>
        <w:t>Романова</w:t>
      </w:r>
      <w:r w:rsidR="00346FF5">
        <w:rPr>
          <w:rFonts w:ascii="Times New Roman" w:hAnsi="Times New Roman" w:cs="Times New Roman"/>
          <w:color w:val="0D0D0D" w:themeColor="text1" w:themeTint="F2"/>
          <w:sz w:val="28"/>
          <w:szCs w:val="28"/>
        </w:rPr>
        <w:t>,</w:t>
      </w:r>
      <w:r w:rsidR="00CA1785" w:rsidRPr="00827EF5">
        <w:rPr>
          <w:rFonts w:ascii="Times New Roman" w:hAnsi="Times New Roman" w:cs="Times New Roman"/>
          <w:color w:val="0D0D0D" w:themeColor="text1" w:themeTint="F2"/>
          <w:sz w:val="28"/>
          <w:szCs w:val="28"/>
        </w:rPr>
        <w:t xml:space="preserve"> Н.П. Моббинг</w:t>
      </w:r>
      <w:r w:rsidR="00CA1785">
        <w:rPr>
          <w:rFonts w:ascii="Times New Roman" w:hAnsi="Times New Roman" w:cs="Times New Roman"/>
          <w:color w:val="0D0D0D" w:themeColor="text1" w:themeTint="F2"/>
          <w:sz w:val="28"/>
          <w:szCs w:val="28"/>
        </w:rPr>
        <w:t xml:space="preserve"> </w:t>
      </w:r>
      <w:r w:rsidR="00346FF5">
        <w:rPr>
          <w:rFonts w:ascii="Times New Roman" w:hAnsi="Times New Roman" w:cs="Times New Roman"/>
          <w:color w:val="0D0D0D" w:themeColor="text1" w:themeTint="F2"/>
          <w:sz w:val="28"/>
          <w:szCs w:val="28"/>
        </w:rPr>
        <w:t>: учеб. пособие /</w:t>
      </w:r>
      <w:r w:rsidR="00CA1785" w:rsidRPr="00827EF5">
        <w:rPr>
          <w:rFonts w:ascii="Times New Roman" w:hAnsi="Times New Roman" w:cs="Times New Roman"/>
          <w:color w:val="0D0D0D" w:themeColor="text1" w:themeTint="F2"/>
          <w:sz w:val="28"/>
          <w:szCs w:val="28"/>
        </w:rPr>
        <w:t xml:space="preserve"> </w:t>
      </w:r>
      <w:r w:rsidR="00346FF5">
        <w:rPr>
          <w:rFonts w:ascii="Times New Roman" w:hAnsi="Times New Roman" w:cs="Times New Roman"/>
          <w:color w:val="0D0D0D" w:themeColor="text1" w:themeTint="F2"/>
          <w:sz w:val="28"/>
          <w:szCs w:val="28"/>
        </w:rPr>
        <w:t xml:space="preserve">Н. П. Романова. – М.: </w:t>
      </w:r>
      <w:r w:rsidR="00CA1785" w:rsidRPr="00827EF5">
        <w:rPr>
          <w:rFonts w:ascii="Times New Roman" w:hAnsi="Times New Roman" w:cs="Times New Roman"/>
          <w:color w:val="0D0D0D" w:themeColor="text1" w:themeTint="F2"/>
          <w:sz w:val="28"/>
          <w:szCs w:val="28"/>
        </w:rPr>
        <w:t>Чити</w:t>
      </w:r>
      <w:r w:rsidR="006F3F1D">
        <w:rPr>
          <w:rFonts w:ascii="Times New Roman" w:hAnsi="Times New Roman" w:cs="Times New Roman"/>
          <w:color w:val="0D0D0D" w:themeColor="text1" w:themeTint="F2"/>
          <w:sz w:val="28"/>
          <w:szCs w:val="28"/>
        </w:rPr>
        <w:t>н. ун-та, 2012</w:t>
      </w:r>
      <w:r w:rsidR="00CA1785" w:rsidRPr="00827EF5">
        <w:rPr>
          <w:rFonts w:ascii="Times New Roman" w:hAnsi="Times New Roman" w:cs="Times New Roman"/>
          <w:color w:val="0D0D0D" w:themeColor="text1" w:themeTint="F2"/>
          <w:sz w:val="28"/>
          <w:szCs w:val="28"/>
        </w:rPr>
        <w:t>.</w:t>
      </w:r>
    </w:p>
    <w:p w:rsidR="00CA1785" w:rsidRPr="00766FC2" w:rsidRDefault="00F23346" w:rsidP="00766FC2">
      <w:pPr>
        <w:spacing w:line="360" w:lineRule="auto"/>
        <w:jc w:val="both"/>
        <w:rPr>
          <w:rFonts w:ascii="Times New Roman" w:hAnsi="Times New Roman" w:cs="Times New Roman"/>
          <w:color w:val="0D0D0D" w:themeColor="text1" w:themeTint="F2"/>
          <w:sz w:val="28"/>
          <w:szCs w:val="28"/>
          <w:shd w:val="clear" w:color="auto" w:fill="FFFFFF"/>
        </w:rPr>
      </w:pPr>
      <w:r>
        <w:t>14</w:t>
      </w:r>
      <w:r w:rsidR="006F3F1D" w:rsidRPr="00766FC2">
        <w:rPr>
          <w:rFonts w:ascii="Times New Roman" w:hAnsi="Times New Roman" w:cs="Times New Roman"/>
          <w:color w:val="0D0D0D" w:themeColor="text1" w:themeTint="F2"/>
          <w:sz w:val="28"/>
          <w:szCs w:val="28"/>
          <w:shd w:val="clear" w:color="auto" w:fill="FFFFFF"/>
        </w:rPr>
        <w:t>. Скавитин,</w:t>
      </w:r>
      <w:r w:rsidR="006F3F1D" w:rsidRPr="00766FC2">
        <w:rPr>
          <w:rStyle w:val="apple-converted-space"/>
          <w:rFonts w:ascii="Times New Roman" w:hAnsi="Times New Roman" w:cs="Times New Roman"/>
          <w:color w:val="0D0D0D" w:themeColor="text1" w:themeTint="F2"/>
          <w:sz w:val="28"/>
          <w:szCs w:val="28"/>
          <w:shd w:val="clear" w:color="auto" w:fill="FFFFFF"/>
        </w:rPr>
        <w:t> </w:t>
      </w:r>
      <w:r w:rsidR="006F3F1D" w:rsidRPr="00766FC2">
        <w:rPr>
          <w:rFonts w:ascii="Times New Roman" w:hAnsi="Times New Roman" w:cs="Times New Roman"/>
          <w:color w:val="0D0D0D" w:themeColor="text1" w:themeTint="F2"/>
          <w:sz w:val="28"/>
          <w:szCs w:val="28"/>
        </w:rPr>
        <w:t>А. В. Проблема</w:t>
      </w:r>
      <w:r w:rsidR="006F3F1D" w:rsidRPr="00766FC2">
        <w:rPr>
          <w:rStyle w:val="apple-converted-space"/>
          <w:rFonts w:ascii="Times New Roman" w:hAnsi="Times New Roman" w:cs="Times New Roman"/>
          <w:color w:val="0D0D0D" w:themeColor="text1" w:themeTint="F2"/>
          <w:sz w:val="28"/>
          <w:szCs w:val="28"/>
          <w:shd w:val="clear" w:color="auto" w:fill="FFFFFF"/>
        </w:rPr>
        <w:t> </w:t>
      </w:r>
      <w:r w:rsidR="006F3F1D" w:rsidRPr="00766FC2">
        <w:rPr>
          <w:rFonts w:ascii="Times New Roman" w:hAnsi="Times New Roman" w:cs="Times New Roman"/>
          <w:color w:val="0D0D0D" w:themeColor="text1" w:themeTint="F2"/>
          <w:sz w:val="28"/>
          <w:szCs w:val="28"/>
          <w:shd w:val="clear" w:color="auto" w:fill="FFFFFF"/>
        </w:rPr>
        <w:t>притеснений на рабочих местах /</w:t>
      </w:r>
      <w:r w:rsidR="006F3F1D" w:rsidRPr="00766FC2">
        <w:rPr>
          <w:rStyle w:val="apple-converted-space"/>
          <w:rFonts w:ascii="Times New Roman" w:hAnsi="Times New Roman" w:cs="Times New Roman"/>
          <w:color w:val="0D0D0D" w:themeColor="text1" w:themeTint="F2"/>
          <w:sz w:val="28"/>
          <w:szCs w:val="28"/>
          <w:shd w:val="clear" w:color="auto" w:fill="FFFFFF"/>
        </w:rPr>
        <w:t> </w:t>
      </w:r>
      <w:r w:rsidR="006F3F1D" w:rsidRPr="00766FC2">
        <w:rPr>
          <w:rFonts w:ascii="Times New Roman" w:hAnsi="Times New Roman" w:cs="Times New Roman"/>
          <w:color w:val="0D0D0D" w:themeColor="text1" w:themeTint="F2"/>
          <w:sz w:val="28"/>
          <w:szCs w:val="28"/>
        </w:rPr>
        <w:t>А. В. Скавитин</w:t>
      </w:r>
      <w:r w:rsidR="006F3F1D" w:rsidRPr="00766FC2">
        <w:rPr>
          <w:rStyle w:val="apple-converted-space"/>
          <w:rFonts w:ascii="Times New Roman" w:hAnsi="Times New Roman" w:cs="Times New Roman"/>
          <w:color w:val="0D0D0D" w:themeColor="text1" w:themeTint="F2"/>
          <w:sz w:val="28"/>
          <w:szCs w:val="28"/>
          <w:shd w:val="clear" w:color="auto" w:fill="FFFFFF"/>
        </w:rPr>
        <w:t> </w:t>
      </w:r>
      <w:r w:rsidR="006F3F1D" w:rsidRPr="00766FC2">
        <w:rPr>
          <w:rFonts w:ascii="Times New Roman" w:hAnsi="Times New Roman" w:cs="Times New Roman"/>
          <w:color w:val="0D0D0D" w:themeColor="text1" w:themeTint="F2"/>
          <w:sz w:val="28"/>
          <w:szCs w:val="28"/>
          <w:shd w:val="clear" w:color="auto" w:fill="FFFFFF"/>
        </w:rPr>
        <w:t>// Менеджмент в России и за рубежом, — 2012. — № 5, С. 12</w:t>
      </w:r>
    </w:p>
    <w:p w:rsidR="006F3F1D" w:rsidRPr="009D403C" w:rsidRDefault="00766FC2" w:rsidP="00766FC2">
      <w:pPr>
        <w:spacing w:line="360" w:lineRule="auto"/>
        <w:jc w:val="both"/>
        <w:rPr>
          <w:rFonts w:ascii="Arial" w:hAnsi="Arial" w:cs="Arial"/>
          <w:color w:val="333333"/>
          <w:sz w:val="25"/>
          <w:szCs w:val="25"/>
          <w:shd w:val="clear" w:color="auto" w:fill="FFFFFF"/>
          <w:lang w:val="en-US"/>
        </w:rPr>
      </w:pPr>
      <w:r w:rsidRPr="005F534B">
        <w:rPr>
          <w:rFonts w:ascii="Times New Roman" w:hAnsi="Times New Roman" w:cs="Times New Roman"/>
          <w:color w:val="1D1B11" w:themeColor="background2" w:themeShade="1A"/>
          <w:sz w:val="28"/>
          <w:szCs w:val="28"/>
          <w:shd w:val="clear" w:color="auto" w:fill="FFFFFF"/>
        </w:rPr>
        <w:t>1</w:t>
      </w:r>
      <w:r w:rsidR="00F23346">
        <w:rPr>
          <w:rFonts w:ascii="Times New Roman" w:hAnsi="Times New Roman" w:cs="Times New Roman"/>
          <w:color w:val="1D1B11" w:themeColor="background2" w:themeShade="1A"/>
          <w:sz w:val="28"/>
          <w:szCs w:val="28"/>
          <w:shd w:val="clear" w:color="auto" w:fill="FFFFFF"/>
        </w:rPr>
        <w:t>5</w:t>
      </w:r>
      <w:r w:rsidRPr="005F534B">
        <w:rPr>
          <w:rFonts w:ascii="Times New Roman" w:hAnsi="Times New Roman" w:cs="Times New Roman"/>
          <w:color w:val="1D1B11" w:themeColor="background2" w:themeShade="1A"/>
          <w:sz w:val="28"/>
          <w:szCs w:val="28"/>
        </w:rPr>
        <w:t>.</w:t>
      </w:r>
      <w:r w:rsidRPr="00827EF5">
        <w:rPr>
          <w:color w:val="0D0D0D" w:themeColor="text1" w:themeTint="F2"/>
          <w:sz w:val="28"/>
          <w:szCs w:val="28"/>
        </w:rPr>
        <w:t xml:space="preserve"> </w:t>
      </w:r>
      <w:r w:rsidRPr="00827EF5">
        <w:rPr>
          <w:rFonts w:ascii="Times New Roman" w:hAnsi="Times New Roman" w:cs="Times New Roman"/>
          <w:color w:val="0D0D0D" w:themeColor="text1" w:themeTint="F2"/>
          <w:sz w:val="28"/>
          <w:szCs w:val="28"/>
        </w:rPr>
        <w:t>Соловьев А.В. Моббинг</w:t>
      </w:r>
      <w:r>
        <w:rPr>
          <w:rFonts w:ascii="Times New Roman" w:hAnsi="Times New Roman" w:cs="Times New Roman"/>
          <w:color w:val="0D0D0D" w:themeColor="text1" w:themeTint="F2"/>
          <w:sz w:val="28"/>
          <w:szCs w:val="28"/>
        </w:rPr>
        <w:t xml:space="preserve"> </w:t>
      </w:r>
      <w:r w:rsidRPr="00827EF5">
        <w:rPr>
          <w:rFonts w:ascii="Times New Roman" w:hAnsi="Times New Roman" w:cs="Times New Roman"/>
          <w:color w:val="0D0D0D" w:themeColor="text1" w:themeTint="F2"/>
          <w:sz w:val="28"/>
          <w:szCs w:val="28"/>
        </w:rPr>
        <w:t xml:space="preserve">: психологический террор на рабочем месте [Электронный ресурс] // Kadrovik.ru : электрон. журн. </w:t>
      </w:r>
      <w:r w:rsidRPr="00F23346">
        <w:rPr>
          <w:rFonts w:ascii="Times New Roman" w:hAnsi="Times New Roman" w:cs="Times New Roman"/>
          <w:color w:val="0D0D0D" w:themeColor="text1" w:themeTint="F2"/>
          <w:sz w:val="28"/>
          <w:szCs w:val="28"/>
        </w:rPr>
        <w:t xml:space="preserve">2009. </w:t>
      </w:r>
      <w:r w:rsidRPr="00827EF5">
        <w:rPr>
          <w:rFonts w:ascii="Times New Roman" w:hAnsi="Times New Roman" w:cs="Times New Roman"/>
          <w:color w:val="0D0D0D" w:themeColor="text1" w:themeTint="F2"/>
          <w:sz w:val="28"/>
          <w:szCs w:val="28"/>
          <w:lang w:val="en-US"/>
        </w:rPr>
        <w:t>URL</w:t>
      </w:r>
      <w:r w:rsidRPr="009D403C">
        <w:rPr>
          <w:rFonts w:ascii="Times New Roman" w:hAnsi="Times New Roman" w:cs="Times New Roman"/>
          <w:color w:val="0D0D0D" w:themeColor="text1" w:themeTint="F2"/>
          <w:sz w:val="28"/>
          <w:szCs w:val="28"/>
          <w:lang w:val="en-US"/>
        </w:rPr>
        <w:t xml:space="preserve">: </w:t>
      </w:r>
      <w:r w:rsidRPr="00827EF5">
        <w:rPr>
          <w:rFonts w:ascii="Times New Roman" w:hAnsi="Times New Roman" w:cs="Times New Roman"/>
          <w:color w:val="0D0D0D" w:themeColor="text1" w:themeTint="F2"/>
          <w:sz w:val="28"/>
          <w:szCs w:val="28"/>
          <w:lang w:val="en-US"/>
        </w:rPr>
        <w:t>http</w:t>
      </w:r>
      <w:r w:rsidRPr="009D403C">
        <w:rPr>
          <w:rFonts w:ascii="Times New Roman" w:hAnsi="Times New Roman" w:cs="Times New Roman"/>
          <w:color w:val="0D0D0D" w:themeColor="text1" w:themeTint="F2"/>
          <w:sz w:val="28"/>
          <w:szCs w:val="28"/>
          <w:lang w:val="en-US"/>
        </w:rPr>
        <w:t xml:space="preserve">: // </w:t>
      </w:r>
      <w:hyperlink r:id="rId8" w:history="1">
        <w:r w:rsidRPr="00827EF5">
          <w:rPr>
            <w:rStyle w:val="a5"/>
            <w:rFonts w:ascii="Times New Roman" w:hAnsi="Times New Roman" w:cs="Times New Roman"/>
            <w:color w:val="0D0D0D" w:themeColor="text1" w:themeTint="F2"/>
            <w:sz w:val="28"/>
            <w:szCs w:val="28"/>
            <w:lang w:val="en-US"/>
          </w:rPr>
          <w:t>www</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kadrovik</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ru</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modules</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php</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op</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modload</w:t>
        </w:r>
        <w:r w:rsidRPr="009D403C">
          <w:rPr>
            <w:rStyle w:val="a5"/>
            <w:rFonts w:ascii="Times New Roman" w:hAnsi="Times New Roman" w:cs="Times New Roman"/>
            <w:color w:val="0D0D0D" w:themeColor="text1" w:themeTint="F2"/>
            <w:sz w:val="28"/>
            <w:szCs w:val="28"/>
            <w:lang w:val="en-US"/>
          </w:rPr>
          <w:t>&amp;</w:t>
        </w:r>
        <w:r w:rsidRPr="00827EF5">
          <w:rPr>
            <w:rStyle w:val="a5"/>
            <w:rFonts w:ascii="Times New Roman" w:hAnsi="Times New Roman" w:cs="Times New Roman"/>
            <w:color w:val="0D0D0D" w:themeColor="text1" w:themeTint="F2"/>
            <w:sz w:val="28"/>
            <w:szCs w:val="28"/>
            <w:lang w:val="en-US"/>
          </w:rPr>
          <w:t>name</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News</w:t>
        </w:r>
        <w:r w:rsidRPr="009D403C">
          <w:rPr>
            <w:rStyle w:val="a5"/>
            <w:rFonts w:ascii="Times New Roman" w:hAnsi="Times New Roman" w:cs="Times New Roman"/>
            <w:color w:val="0D0D0D" w:themeColor="text1" w:themeTint="F2"/>
            <w:sz w:val="28"/>
            <w:szCs w:val="28"/>
            <w:lang w:val="en-US"/>
          </w:rPr>
          <w:t>&amp;</w:t>
        </w:r>
        <w:r w:rsidRPr="00827EF5">
          <w:rPr>
            <w:rStyle w:val="a5"/>
            <w:rFonts w:ascii="Times New Roman" w:hAnsi="Times New Roman" w:cs="Times New Roman"/>
            <w:color w:val="0D0D0D" w:themeColor="text1" w:themeTint="F2"/>
            <w:sz w:val="28"/>
            <w:szCs w:val="28"/>
            <w:lang w:val="en-US"/>
          </w:rPr>
          <w:t>file</w:t>
        </w:r>
        <w:r w:rsidRPr="009D403C">
          <w:rPr>
            <w:rStyle w:val="a5"/>
            <w:rFonts w:ascii="Times New Roman" w:hAnsi="Times New Roman" w:cs="Times New Roman"/>
            <w:color w:val="0D0D0D" w:themeColor="text1" w:themeTint="F2"/>
            <w:sz w:val="28"/>
            <w:szCs w:val="28"/>
            <w:lang w:val="en-US"/>
          </w:rPr>
          <w:t>=</w:t>
        </w:r>
        <w:r w:rsidRPr="00827EF5">
          <w:rPr>
            <w:rStyle w:val="a5"/>
            <w:rFonts w:ascii="Times New Roman" w:hAnsi="Times New Roman" w:cs="Times New Roman"/>
            <w:color w:val="0D0D0D" w:themeColor="text1" w:themeTint="F2"/>
            <w:sz w:val="28"/>
            <w:szCs w:val="28"/>
            <w:lang w:val="en-US"/>
          </w:rPr>
          <w:t>article</w:t>
        </w:r>
        <w:r w:rsidRPr="009D403C">
          <w:rPr>
            <w:rStyle w:val="a5"/>
            <w:rFonts w:ascii="Times New Roman" w:hAnsi="Times New Roman" w:cs="Times New Roman"/>
            <w:color w:val="0D0D0D" w:themeColor="text1" w:themeTint="F2"/>
            <w:sz w:val="28"/>
            <w:szCs w:val="28"/>
            <w:lang w:val="en-US"/>
          </w:rPr>
          <w:t>&amp;</w:t>
        </w:r>
        <w:r w:rsidRPr="00827EF5">
          <w:rPr>
            <w:rStyle w:val="a5"/>
            <w:rFonts w:ascii="Times New Roman" w:hAnsi="Times New Roman" w:cs="Times New Roman"/>
            <w:color w:val="0D0D0D" w:themeColor="text1" w:themeTint="F2"/>
            <w:sz w:val="28"/>
            <w:szCs w:val="28"/>
            <w:lang w:val="en-US"/>
          </w:rPr>
          <w:t>sid</w:t>
        </w:r>
        <w:r w:rsidRPr="009D403C">
          <w:rPr>
            <w:rStyle w:val="a5"/>
            <w:rFonts w:ascii="Times New Roman" w:hAnsi="Times New Roman" w:cs="Times New Roman"/>
            <w:color w:val="0D0D0D" w:themeColor="text1" w:themeTint="F2"/>
            <w:sz w:val="28"/>
            <w:szCs w:val="28"/>
            <w:lang w:val="en-US"/>
          </w:rPr>
          <w:t>=10496</w:t>
        </w:r>
      </w:hyperlink>
    </w:p>
    <w:p w:rsidR="00766FC2" w:rsidRPr="00346FF5"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346FF5"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7B346B"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7B346B"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7B346B"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7B346B" w:rsidRDefault="00766FC2" w:rsidP="001B1D95">
      <w:pPr>
        <w:pStyle w:val="a3"/>
        <w:spacing w:before="240" w:beforeAutospacing="0" w:after="240" w:afterAutospacing="0" w:line="360" w:lineRule="auto"/>
        <w:jc w:val="both"/>
        <w:rPr>
          <w:color w:val="0D0D0D" w:themeColor="text1" w:themeTint="F2"/>
          <w:sz w:val="28"/>
          <w:szCs w:val="28"/>
        </w:rPr>
      </w:pPr>
    </w:p>
    <w:p w:rsidR="00766FC2" w:rsidRPr="007B346B" w:rsidRDefault="00766FC2" w:rsidP="001B1D95">
      <w:pPr>
        <w:pStyle w:val="a3"/>
        <w:spacing w:before="240" w:beforeAutospacing="0" w:after="240" w:afterAutospacing="0" w:line="360" w:lineRule="auto"/>
        <w:jc w:val="both"/>
        <w:rPr>
          <w:color w:val="0D0D0D" w:themeColor="text1" w:themeTint="F2"/>
          <w:sz w:val="28"/>
          <w:szCs w:val="28"/>
        </w:rPr>
      </w:pPr>
    </w:p>
    <w:p w:rsidR="00B673DD" w:rsidRPr="00B673DD" w:rsidRDefault="00766FC2" w:rsidP="00F23346">
      <w:pPr>
        <w:pStyle w:val="a3"/>
        <w:spacing w:before="240" w:beforeAutospacing="0" w:after="240" w:afterAutospacing="0" w:line="360" w:lineRule="auto"/>
        <w:jc w:val="both"/>
        <w:rPr>
          <w:color w:val="0D0D0D" w:themeColor="text1" w:themeTint="F2"/>
          <w:sz w:val="28"/>
          <w:szCs w:val="28"/>
        </w:rPr>
      </w:pPr>
      <w:r w:rsidRPr="007B346B">
        <w:rPr>
          <w:color w:val="0D0D0D" w:themeColor="text1" w:themeTint="F2"/>
          <w:sz w:val="28"/>
          <w:szCs w:val="28"/>
        </w:rPr>
        <w:lastRenderedPageBreak/>
        <w:t xml:space="preserve">               </w:t>
      </w:r>
      <w:r w:rsidR="00B673DD">
        <w:rPr>
          <w:color w:val="0D0D0D" w:themeColor="text1" w:themeTint="F2"/>
          <w:sz w:val="28"/>
          <w:szCs w:val="28"/>
        </w:rPr>
        <w:t xml:space="preserve">     Ситуационная задача:</w:t>
      </w:r>
    </w:p>
    <w:p w:rsidR="00B673DD" w:rsidRPr="00B673DD" w:rsidRDefault="00B673DD" w:rsidP="00B673DD">
      <w:pPr>
        <w:pStyle w:val="a3"/>
        <w:shd w:val="clear" w:color="auto" w:fill="FFFFFF"/>
        <w:spacing w:before="0" w:beforeAutospacing="0" w:after="314" w:afterAutospacing="0" w:line="360" w:lineRule="auto"/>
        <w:ind w:firstLine="708"/>
        <w:jc w:val="both"/>
        <w:rPr>
          <w:color w:val="000000"/>
          <w:sz w:val="28"/>
          <w:szCs w:val="28"/>
        </w:rPr>
      </w:pPr>
      <w:r w:rsidRPr="00B673DD">
        <w:rPr>
          <w:color w:val="000000"/>
          <w:sz w:val="28"/>
          <w:szCs w:val="28"/>
        </w:rPr>
        <w:t>На базе одного из торговых центров создана бригада по расфасовке овощей и фруктов. Новая сотрудница ещё не совсем овладела навыками данной работы, но прилагает много сил, чтобы успеть разложить продукцию на фасовочной ленте конвейера. При этом её приходится все время обращать внимание на ритм работы коллег. Несмотря на прилагаемые усилия, периодически по её вине происходит задержка в подаче сырья. Работники стали высказывать недовольство, начался разлад и ссоры. Охарактеризуйте действия бригадира в сложившейся негативной ситуации. Что необходимо предпринять. Какого рода конфликт имеет место?</w:t>
      </w:r>
    </w:p>
    <w:p w:rsidR="00B673DD" w:rsidRPr="00B673DD" w:rsidRDefault="00F23346" w:rsidP="00F23346">
      <w:pPr>
        <w:pStyle w:val="a3"/>
        <w:shd w:val="clear" w:color="auto" w:fill="FFFFFF"/>
        <w:spacing w:before="0" w:beforeAutospacing="0" w:after="314" w:afterAutospacing="0" w:line="360" w:lineRule="auto"/>
        <w:jc w:val="both"/>
        <w:rPr>
          <w:color w:val="000000"/>
          <w:sz w:val="28"/>
          <w:szCs w:val="28"/>
        </w:rPr>
      </w:pPr>
      <w:r>
        <w:rPr>
          <w:color w:val="000000"/>
          <w:sz w:val="28"/>
          <w:szCs w:val="28"/>
        </w:rPr>
        <w:t xml:space="preserve">                 </w:t>
      </w:r>
      <w:r w:rsidR="001B1D95">
        <w:rPr>
          <w:color w:val="000000"/>
          <w:sz w:val="28"/>
          <w:szCs w:val="28"/>
        </w:rPr>
        <w:t xml:space="preserve">  </w:t>
      </w:r>
      <w:r w:rsidR="00B673DD" w:rsidRPr="00B673DD">
        <w:rPr>
          <w:color w:val="000000"/>
          <w:sz w:val="28"/>
          <w:szCs w:val="28"/>
        </w:rPr>
        <w:t>Решение:</w:t>
      </w:r>
    </w:p>
    <w:p w:rsidR="00B673DD" w:rsidRPr="00B673DD" w:rsidRDefault="00B673DD" w:rsidP="00B673DD">
      <w:pPr>
        <w:pStyle w:val="a3"/>
        <w:shd w:val="clear" w:color="auto" w:fill="FFFFFF"/>
        <w:spacing w:before="0" w:beforeAutospacing="0" w:after="314" w:afterAutospacing="0" w:line="360" w:lineRule="auto"/>
        <w:ind w:firstLine="708"/>
        <w:jc w:val="both"/>
        <w:rPr>
          <w:color w:val="000000"/>
          <w:sz w:val="28"/>
          <w:szCs w:val="28"/>
        </w:rPr>
      </w:pPr>
      <w:r w:rsidRPr="00B673DD">
        <w:rPr>
          <w:color w:val="000000"/>
          <w:sz w:val="28"/>
          <w:szCs w:val="28"/>
        </w:rPr>
        <w:t>В данной ситуации выделяется один из распространенных типов производственного конфликта - конфликт между рядовыми сотрудниками. Этот тип конфликта может возникать из-за восприятия п</w:t>
      </w:r>
      <w:r w:rsidR="001B1D95">
        <w:rPr>
          <w:color w:val="000000"/>
          <w:sz w:val="28"/>
          <w:szCs w:val="28"/>
        </w:rPr>
        <w:t>оведения</w:t>
      </w:r>
      <w:r w:rsidRPr="00B673DD">
        <w:rPr>
          <w:color w:val="000000"/>
          <w:sz w:val="28"/>
          <w:szCs w:val="28"/>
        </w:rPr>
        <w:t xml:space="preserve"> новой сотрудницы как не соответствующего принятым в коллективе нормам. Так при работе на один наряд заработная плата каждого зависит от успешной работы всех. Нарушение же одним работником дисциплины труда может привести к лишению премий всех остальных участников трудовой деятельности и вызвать конфликт.</w:t>
      </w:r>
      <w:r>
        <w:rPr>
          <w:color w:val="000000"/>
          <w:sz w:val="28"/>
          <w:szCs w:val="28"/>
        </w:rPr>
        <w:tab/>
      </w:r>
      <w:r>
        <w:rPr>
          <w:color w:val="000000"/>
          <w:sz w:val="28"/>
          <w:szCs w:val="28"/>
        </w:rPr>
        <w:tab/>
      </w:r>
      <w:r>
        <w:rPr>
          <w:color w:val="000000"/>
          <w:sz w:val="28"/>
          <w:szCs w:val="28"/>
        </w:rPr>
        <w:tab/>
      </w:r>
      <w:r w:rsidR="001B1D95">
        <w:rPr>
          <w:color w:val="000000"/>
          <w:sz w:val="28"/>
          <w:szCs w:val="28"/>
        </w:rPr>
        <w:tab/>
      </w:r>
      <w:r w:rsidR="001B1D95">
        <w:rPr>
          <w:color w:val="000000"/>
          <w:sz w:val="28"/>
          <w:szCs w:val="28"/>
        </w:rPr>
        <w:tab/>
      </w:r>
      <w:r w:rsidR="001B1D95">
        <w:rPr>
          <w:color w:val="000000"/>
          <w:sz w:val="28"/>
          <w:szCs w:val="28"/>
        </w:rPr>
        <w:tab/>
      </w:r>
      <w:r w:rsidR="001B1D95">
        <w:rPr>
          <w:color w:val="000000"/>
          <w:sz w:val="28"/>
          <w:szCs w:val="28"/>
        </w:rPr>
        <w:tab/>
      </w:r>
      <w:r w:rsidRPr="00B673DD">
        <w:rPr>
          <w:color w:val="000000"/>
          <w:sz w:val="28"/>
          <w:szCs w:val="28"/>
        </w:rPr>
        <w:t>Бригадир должен обратить непосредственное внимание на морально - психологический климат в коллективе. Ему необходимо проводить беседы психологического характера, как в коллективе, так и индивидуально на предмет человеческого отношения друг к другу.</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B673DD">
        <w:rPr>
          <w:color w:val="000000"/>
          <w:sz w:val="28"/>
          <w:szCs w:val="28"/>
        </w:rPr>
        <w:t>Одной из причин медлительной работы сотрудницы может являться неуверенность в себе и рассеивание внимания на работу более опытных коллег, следовательно, руководитель должен способствовать повышению самооценки и бдительности новой сотрудницы, по средствам личных бесед и тренинговых упражнений.</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lastRenderedPageBreak/>
        <w:tab/>
      </w:r>
      <w:r w:rsidRPr="00B673DD">
        <w:rPr>
          <w:color w:val="000000"/>
          <w:sz w:val="28"/>
          <w:szCs w:val="28"/>
        </w:rPr>
        <w:t>Кроме того важно сформировать дружелюбную атмосферу в коллективе, возможно по средствам неформальных встреч коллектива, корпоративных мероприятий командообразующего характера.</w:t>
      </w:r>
      <w:r>
        <w:rPr>
          <w:color w:val="000000"/>
          <w:sz w:val="28"/>
          <w:szCs w:val="28"/>
        </w:rPr>
        <w:tab/>
      </w:r>
      <w:r>
        <w:rPr>
          <w:color w:val="000000"/>
          <w:sz w:val="28"/>
          <w:szCs w:val="28"/>
        </w:rPr>
        <w:tab/>
      </w:r>
      <w:r>
        <w:rPr>
          <w:color w:val="000000"/>
          <w:sz w:val="28"/>
          <w:szCs w:val="28"/>
        </w:rPr>
        <w:tab/>
      </w:r>
      <w:r>
        <w:rPr>
          <w:color w:val="000000"/>
          <w:sz w:val="28"/>
          <w:szCs w:val="28"/>
        </w:rPr>
        <w:tab/>
      </w:r>
      <w:r w:rsidRPr="00B673DD">
        <w:rPr>
          <w:color w:val="000000"/>
          <w:sz w:val="28"/>
          <w:szCs w:val="28"/>
        </w:rPr>
        <w:t>Наряду с этим возможно использовать методику наставничества, наиболее продуктивно будет определить в наставнике данной девушке опытного сотрудника, который пользуется явным авторитетом среди своих коллег, зачастую такие сотрудники беспокоятся о занимаемом положении, а как следствие об успехах своих учеников, которые являются в некоторой степени показателями эффективности их работы. В результаты руководитель получит эффективного сотрудника, и положительное отношение коллектива к нему. Также возможен вариант раскрытия творческого потенциала девушки, повышение её самооценки и придание значимости в коллективе с помощью выявления её талантов, по средствам личной беседы. Далее руководителю следует объявить конкурс между группами сотрудников, где будет необходимо использования выявленных талантов новой сотрудницы. Принеся победу своему коллективу, самооценка девушки повысится, также как и дружелюбное отношение коллектива.</w:t>
      </w: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3429E8" w:rsidRDefault="003429E8" w:rsidP="0005140F">
      <w:pPr>
        <w:spacing w:line="360" w:lineRule="auto"/>
        <w:jc w:val="both"/>
        <w:rPr>
          <w:rFonts w:ascii="Times New Roman" w:hAnsi="Times New Roman" w:cs="Times New Roman"/>
          <w:color w:val="000000"/>
          <w:sz w:val="28"/>
          <w:szCs w:val="28"/>
          <w:shd w:val="clear" w:color="auto" w:fill="FFFFFF"/>
        </w:rPr>
      </w:pPr>
    </w:p>
    <w:p w:rsidR="003429E8" w:rsidRPr="003429E8" w:rsidRDefault="003429E8" w:rsidP="0005140F">
      <w:pPr>
        <w:spacing w:line="360" w:lineRule="auto"/>
        <w:jc w:val="both"/>
        <w:rPr>
          <w:rFonts w:ascii="Times New Roman" w:hAnsi="Times New Roman" w:cs="Times New Roman"/>
          <w:color w:val="000000"/>
          <w:sz w:val="28"/>
          <w:szCs w:val="28"/>
          <w:shd w:val="clear" w:color="auto" w:fill="FFFFFF"/>
        </w:rPr>
      </w:pPr>
    </w:p>
    <w:sectPr w:rsidR="003429E8" w:rsidRPr="003429E8" w:rsidSect="00B65CF1">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CD8" w:rsidRDefault="00CE1CD8" w:rsidP="00B65CF1">
      <w:pPr>
        <w:spacing w:after="0" w:line="240" w:lineRule="auto"/>
      </w:pPr>
      <w:r>
        <w:separator/>
      </w:r>
    </w:p>
  </w:endnote>
  <w:endnote w:type="continuationSeparator" w:id="1">
    <w:p w:rsidR="00CE1CD8" w:rsidRDefault="00CE1CD8" w:rsidP="00B65C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4494813"/>
      <w:docPartObj>
        <w:docPartGallery w:val="Page Numbers (Bottom of Page)"/>
        <w:docPartUnique/>
      </w:docPartObj>
    </w:sdtPr>
    <w:sdtContent>
      <w:p w:rsidR="001B1D95" w:rsidRDefault="003F3266">
        <w:pPr>
          <w:pStyle w:val="a8"/>
          <w:jc w:val="right"/>
        </w:pPr>
        <w:fldSimple w:instr=" PAGE   \* MERGEFORMAT ">
          <w:r w:rsidR="00B442BE">
            <w:rPr>
              <w:noProof/>
            </w:rPr>
            <w:t>2</w:t>
          </w:r>
        </w:fldSimple>
      </w:p>
    </w:sdtContent>
  </w:sdt>
  <w:p w:rsidR="001B1D95" w:rsidRDefault="001B1D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CD8" w:rsidRDefault="00CE1CD8" w:rsidP="00B65CF1">
      <w:pPr>
        <w:spacing w:after="0" w:line="240" w:lineRule="auto"/>
      </w:pPr>
      <w:r>
        <w:separator/>
      </w:r>
    </w:p>
  </w:footnote>
  <w:footnote w:type="continuationSeparator" w:id="1">
    <w:p w:rsidR="00CE1CD8" w:rsidRDefault="00CE1CD8" w:rsidP="00B65CF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B5BFF"/>
    <w:multiLevelType w:val="hybridMultilevel"/>
    <w:tmpl w:val="0A4E8D46"/>
    <w:lvl w:ilvl="0" w:tplc="24728CB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43170B"/>
    <w:multiLevelType w:val="hybridMultilevel"/>
    <w:tmpl w:val="52AE31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8317FA"/>
    <w:multiLevelType w:val="hybridMultilevel"/>
    <w:tmpl w:val="1F345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2939C2"/>
    <w:multiLevelType w:val="hybridMultilevel"/>
    <w:tmpl w:val="1FF2DBC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rsids>
    <w:rsidRoot w:val="0005140F"/>
    <w:rsid w:val="0005140F"/>
    <w:rsid w:val="001607D8"/>
    <w:rsid w:val="001B1D95"/>
    <w:rsid w:val="001D0830"/>
    <w:rsid w:val="001D6A1A"/>
    <w:rsid w:val="001F2880"/>
    <w:rsid w:val="002C30B3"/>
    <w:rsid w:val="0030279C"/>
    <w:rsid w:val="003429E8"/>
    <w:rsid w:val="00346FF5"/>
    <w:rsid w:val="0039338D"/>
    <w:rsid w:val="003F21D5"/>
    <w:rsid w:val="003F3266"/>
    <w:rsid w:val="004E3355"/>
    <w:rsid w:val="00505BF5"/>
    <w:rsid w:val="00532C3D"/>
    <w:rsid w:val="005F534B"/>
    <w:rsid w:val="00640A0A"/>
    <w:rsid w:val="006F3F1D"/>
    <w:rsid w:val="00733F94"/>
    <w:rsid w:val="00766FC2"/>
    <w:rsid w:val="007B346B"/>
    <w:rsid w:val="008341E5"/>
    <w:rsid w:val="009D403C"/>
    <w:rsid w:val="00A1769B"/>
    <w:rsid w:val="00A2756C"/>
    <w:rsid w:val="00AB0CDE"/>
    <w:rsid w:val="00B442BE"/>
    <w:rsid w:val="00B65CF1"/>
    <w:rsid w:val="00B673DD"/>
    <w:rsid w:val="00C81870"/>
    <w:rsid w:val="00C92060"/>
    <w:rsid w:val="00CA1785"/>
    <w:rsid w:val="00CE1CD8"/>
    <w:rsid w:val="00D477AC"/>
    <w:rsid w:val="00DE58A8"/>
    <w:rsid w:val="00E07990"/>
    <w:rsid w:val="00EC5910"/>
    <w:rsid w:val="00F233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0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5140F"/>
  </w:style>
  <w:style w:type="paragraph" w:styleId="a3">
    <w:name w:val="Normal (Web)"/>
    <w:basedOn w:val="a"/>
    <w:uiPriority w:val="99"/>
    <w:unhideWhenUsed/>
    <w:rsid w:val="003429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E58A8"/>
    <w:rPr>
      <w:i/>
      <w:iCs/>
    </w:rPr>
  </w:style>
  <w:style w:type="character" w:styleId="a5">
    <w:name w:val="Hyperlink"/>
    <w:basedOn w:val="a0"/>
    <w:uiPriority w:val="99"/>
    <w:unhideWhenUsed/>
    <w:rsid w:val="004E3355"/>
    <w:rPr>
      <w:color w:val="0000FF"/>
      <w:u w:val="single"/>
    </w:rPr>
  </w:style>
  <w:style w:type="paragraph" w:styleId="a6">
    <w:name w:val="header"/>
    <w:basedOn w:val="a"/>
    <w:link w:val="a7"/>
    <w:uiPriority w:val="99"/>
    <w:semiHidden/>
    <w:unhideWhenUsed/>
    <w:rsid w:val="00B65CF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65CF1"/>
  </w:style>
  <w:style w:type="paragraph" w:styleId="a8">
    <w:name w:val="footer"/>
    <w:basedOn w:val="a"/>
    <w:link w:val="a9"/>
    <w:uiPriority w:val="99"/>
    <w:unhideWhenUsed/>
    <w:rsid w:val="00B65CF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65CF1"/>
  </w:style>
</w:styles>
</file>

<file path=word/webSettings.xml><?xml version="1.0" encoding="utf-8"?>
<w:webSettings xmlns:r="http://schemas.openxmlformats.org/officeDocument/2006/relationships" xmlns:w="http://schemas.openxmlformats.org/wordprocessingml/2006/main">
  <w:divs>
    <w:div w:id="92560380">
      <w:bodyDiv w:val="1"/>
      <w:marLeft w:val="0"/>
      <w:marRight w:val="0"/>
      <w:marTop w:val="0"/>
      <w:marBottom w:val="0"/>
      <w:divBdr>
        <w:top w:val="none" w:sz="0" w:space="0" w:color="auto"/>
        <w:left w:val="none" w:sz="0" w:space="0" w:color="auto"/>
        <w:bottom w:val="none" w:sz="0" w:space="0" w:color="auto"/>
        <w:right w:val="none" w:sz="0" w:space="0" w:color="auto"/>
      </w:divBdr>
    </w:div>
    <w:div w:id="457261692">
      <w:bodyDiv w:val="1"/>
      <w:marLeft w:val="0"/>
      <w:marRight w:val="0"/>
      <w:marTop w:val="0"/>
      <w:marBottom w:val="0"/>
      <w:divBdr>
        <w:top w:val="none" w:sz="0" w:space="0" w:color="auto"/>
        <w:left w:val="none" w:sz="0" w:space="0" w:color="auto"/>
        <w:bottom w:val="none" w:sz="0" w:space="0" w:color="auto"/>
        <w:right w:val="none" w:sz="0" w:space="0" w:color="auto"/>
      </w:divBdr>
    </w:div>
    <w:div w:id="1446120558">
      <w:bodyDiv w:val="1"/>
      <w:marLeft w:val="0"/>
      <w:marRight w:val="0"/>
      <w:marTop w:val="0"/>
      <w:marBottom w:val="0"/>
      <w:divBdr>
        <w:top w:val="none" w:sz="0" w:space="0" w:color="auto"/>
        <w:left w:val="none" w:sz="0" w:space="0" w:color="auto"/>
        <w:bottom w:val="none" w:sz="0" w:space="0" w:color="auto"/>
        <w:right w:val="none" w:sz="0" w:space="0" w:color="auto"/>
      </w:divBdr>
    </w:div>
    <w:div w:id="14554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drovik.ru/modules.php?op=modload&amp;name=News&amp;file=article&amp;sid=10496" TargetMode="External"/><Relationship Id="rId3" Type="http://schemas.openxmlformats.org/officeDocument/2006/relationships/settings" Target="settings.xml"/><Relationship Id="rId7" Type="http://schemas.openxmlformats.org/officeDocument/2006/relationships/hyperlink" Target="http://www.kadrovik.ru/modules.php?op=modload&amp;name=News&amp;file=article&amp;sid=104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21</Pages>
  <Words>4567</Words>
  <Characters>26035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19</cp:revision>
  <dcterms:created xsi:type="dcterms:W3CDTF">2016-03-15T19:41:00Z</dcterms:created>
  <dcterms:modified xsi:type="dcterms:W3CDTF">2016-03-18T09:01:00Z</dcterms:modified>
</cp:coreProperties>
</file>