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B2" w:rsidRDefault="00C508B2" w:rsidP="00C508B2">
      <w:pPr>
        <w:pStyle w:val="11"/>
        <w:ind w:firstLine="720"/>
        <w:jc w:val="center"/>
        <w:rPr>
          <w:b/>
          <w:sz w:val="28"/>
        </w:rPr>
      </w:pPr>
    </w:p>
    <w:p w:rsidR="00C508B2" w:rsidRPr="00B4784B" w:rsidRDefault="00C508B2" w:rsidP="00C508B2">
      <w:pPr>
        <w:pStyle w:val="11"/>
        <w:ind w:firstLine="720"/>
        <w:jc w:val="center"/>
        <w:rPr>
          <w:b/>
          <w:sz w:val="28"/>
        </w:rPr>
      </w:pPr>
    </w:p>
    <w:p w:rsidR="00C508B2" w:rsidRDefault="00C508B2" w:rsidP="00C508B2">
      <w:pPr>
        <w:pStyle w:val="11"/>
        <w:ind w:firstLine="720"/>
        <w:jc w:val="center"/>
        <w:rPr>
          <w:b/>
          <w:sz w:val="28"/>
        </w:rPr>
      </w:pPr>
    </w:p>
    <w:p w:rsidR="00C508B2" w:rsidRDefault="00C508B2" w:rsidP="00C508B2">
      <w:pPr>
        <w:pStyle w:val="11"/>
        <w:spacing w:line="360" w:lineRule="auto"/>
        <w:ind w:firstLine="720"/>
        <w:jc w:val="center"/>
        <w:rPr>
          <w:b/>
          <w:sz w:val="28"/>
        </w:rPr>
      </w:pPr>
      <w:r>
        <w:rPr>
          <w:b/>
          <w:sz w:val="28"/>
        </w:rPr>
        <w:t xml:space="preserve">КОНТРОЛЬНАЯ РАБОТА </w:t>
      </w:r>
    </w:p>
    <w:p w:rsidR="00C41C7C" w:rsidRPr="00C41C7C" w:rsidRDefault="00C508B2" w:rsidP="00C41C7C">
      <w:pPr>
        <w:pStyle w:val="11"/>
        <w:spacing w:line="360" w:lineRule="auto"/>
        <w:ind w:firstLine="720"/>
        <w:jc w:val="center"/>
        <w:rPr>
          <w:b/>
          <w:sz w:val="28"/>
        </w:rPr>
      </w:pPr>
      <w:r>
        <w:rPr>
          <w:b/>
          <w:sz w:val="28"/>
        </w:rPr>
        <w:t>по дисциплине: «Налоги и налоговая система</w:t>
      </w:r>
    </w:p>
    <w:p w:rsidR="00C508B2" w:rsidRPr="00B55ACD" w:rsidRDefault="00C508B2" w:rsidP="00C41C7C">
      <w:pPr>
        <w:pStyle w:val="11"/>
        <w:spacing w:line="360" w:lineRule="auto"/>
        <w:ind w:firstLine="720"/>
        <w:jc w:val="center"/>
        <w:rPr>
          <w:b/>
          <w:sz w:val="28"/>
        </w:rPr>
      </w:pPr>
      <w:r>
        <w:rPr>
          <w:b/>
          <w:sz w:val="28"/>
        </w:rPr>
        <w:t xml:space="preserve"> Российской Федерации»</w:t>
      </w:r>
    </w:p>
    <w:p w:rsidR="00C508B2" w:rsidRPr="00B55ACD" w:rsidRDefault="00C508B2" w:rsidP="00C508B2">
      <w:pPr>
        <w:pStyle w:val="11"/>
        <w:spacing w:line="360" w:lineRule="auto"/>
        <w:ind w:firstLine="0"/>
        <w:jc w:val="center"/>
        <w:rPr>
          <w:b/>
          <w:sz w:val="28"/>
        </w:rPr>
      </w:pPr>
      <w:r>
        <w:rPr>
          <w:b/>
          <w:sz w:val="28"/>
        </w:rPr>
        <w:t xml:space="preserve">        Вариант № 2</w:t>
      </w:r>
    </w:p>
    <w:p w:rsidR="00C508B2" w:rsidRDefault="00C508B2" w:rsidP="00C508B2">
      <w:pPr>
        <w:pStyle w:val="11"/>
        <w:spacing w:line="360" w:lineRule="auto"/>
        <w:ind w:firstLine="720"/>
        <w:jc w:val="center"/>
        <w:rPr>
          <w:b/>
          <w:sz w:val="28"/>
        </w:rPr>
      </w:pPr>
    </w:p>
    <w:p w:rsidR="00C508B2" w:rsidRDefault="00C508B2" w:rsidP="00C508B2">
      <w:pPr>
        <w:pStyle w:val="11"/>
        <w:ind w:firstLine="720"/>
        <w:jc w:val="center"/>
        <w:rPr>
          <w:b/>
          <w:sz w:val="28"/>
        </w:rPr>
      </w:pPr>
    </w:p>
    <w:p w:rsidR="00C508B2" w:rsidRDefault="00C508B2"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4A560E" w:rsidRDefault="004A560E" w:rsidP="00C508B2">
      <w:pPr>
        <w:pStyle w:val="11"/>
        <w:ind w:firstLine="0"/>
        <w:rPr>
          <w:b/>
          <w:sz w:val="28"/>
        </w:rPr>
      </w:pPr>
    </w:p>
    <w:p w:rsidR="00C508B2" w:rsidRDefault="00C508B2" w:rsidP="00C508B2">
      <w:pPr>
        <w:pStyle w:val="11"/>
        <w:ind w:firstLine="0"/>
        <w:rPr>
          <w:b/>
          <w:sz w:val="28"/>
        </w:rPr>
      </w:pPr>
    </w:p>
    <w:p w:rsidR="00C508B2" w:rsidRDefault="00C508B2" w:rsidP="00C508B2">
      <w:pPr>
        <w:pStyle w:val="11"/>
        <w:ind w:firstLine="720"/>
        <w:jc w:val="center"/>
        <w:rPr>
          <w:b/>
          <w:sz w:val="28"/>
        </w:rPr>
      </w:pPr>
    </w:p>
    <w:p w:rsidR="00C508B2" w:rsidRDefault="00C508B2" w:rsidP="00C508B2">
      <w:pPr>
        <w:pStyle w:val="11"/>
        <w:ind w:firstLine="720"/>
        <w:jc w:val="center"/>
        <w:rPr>
          <w:b/>
          <w:sz w:val="28"/>
        </w:rPr>
      </w:pPr>
    </w:p>
    <w:p w:rsidR="00AB7283" w:rsidRDefault="00AB7283" w:rsidP="005F0A84">
      <w:pPr>
        <w:pStyle w:val="11"/>
        <w:ind w:firstLine="0"/>
        <w:jc w:val="center"/>
        <w:rPr>
          <w:b/>
          <w:sz w:val="28"/>
        </w:rPr>
      </w:pPr>
      <w:r>
        <w:rPr>
          <w:b/>
          <w:sz w:val="28"/>
        </w:rPr>
        <w:lastRenderedPageBreak/>
        <w:t>Содержание</w:t>
      </w:r>
    </w:p>
    <w:p w:rsidR="00AB7283" w:rsidRDefault="00AB7283" w:rsidP="00AB7283">
      <w:pPr>
        <w:pStyle w:val="11"/>
        <w:ind w:firstLine="720"/>
        <w:jc w:val="center"/>
        <w:rPr>
          <w:b/>
          <w:sz w:val="28"/>
        </w:rPr>
      </w:pPr>
    </w:p>
    <w:p w:rsidR="00AB7283" w:rsidRPr="00B323B3" w:rsidRDefault="00AB7283" w:rsidP="00AB7283">
      <w:pPr>
        <w:pStyle w:val="11"/>
        <w:spacing w:line="360" w:lineRule="auto"/>
        <w:ind w:firstLine="720"/>
        <w:jc w:val="right"/>
        <w:rPr>
          <w:sz w:val="28"/>
        </w:rPr>
      </w:pPr>
      <w:r>
        <w:rPr>
          <w:sz w:val="28"/>
        </w:rPr>
        <w:t>Стр.</w:t>
      </w:r>
    </w:p>
    <w:p w:rsidR="00AB7283" w:rsidRPr="001C75C9" w:rsidRDefault="00201803" w:rsidP="00B15E32">
      <w:pPr>
        <w:pStyle w:val="11"/>
        <w:spacing w:line="360" w:lineRule="auto"/>
        <w:ind w:firstLine="0"/>
        <w:jc w:val="both"/>
        <w:rPr>
          <w:sz w:val="28"/>
          <w:szCs w:val="28"/>
        </w:rPr>
      </w:pPr>
      <w:r w:rsidRPr="001C75C9">
        <w:rPr>
          <w:sz w:val="28"/>
          <w:szCs w:val="28"/>
        </w:rPr>
        <w:t>Введение</w:t>
      </w:r>
      <w:r w:rsidR="00B97FF9" w:rsidRPr="001C75C9">
        <w:rPr>
          <w:sz w:val="28"/>
          <w:szCs w:val="28"/>
        </w:rPr>
        <w:t>…………………………………………………………………………...3</w:t>
      </w:r>
      <w:r w:rsidR="00D25C96" w:rsidRPr="001C75C9">
        <w:rPr>
          <w:sz w:val="28"/>
          <w:szCs w:val="28"/>
        </w:rPr>
        <w:t>1. Основы построения налоговой системы Российской Федерации</w:t>
      </w:r>
      <w:r w:rsidR="00B15E32" w:rsidRPr="001C75C9">
        <w:rPr>
          <w:sz w:val="28"/>
          <w:szCs w:val="28"/>
        </w:rPr>
        <w:t>……..</w:t>
      </w:r>
      <w:r w:rsidR="00B97FF9" w:rsidRPr="001C75C9">
        <w:rPr>
          <w:sz w:val="28"/>
          <w:szCs w:val="28"/>
        </w:rPr>
        <w:t>……5</w:t>
      </w:r>
    </w:p>
    <w:p w:rsidR="00B15E32" w:rsidRPr="00B009FE" w:rsidRDefault="00B15E32" w:rsidP="00B009FE">
      <w:pPr>
        <w:shd w:val="clear" w:color="auto" w:fill="FFFFFF"/>
        <w:tabs>
          <w:tab w:val="num" w:pos="851"/>
        </w:tabs>
        <w:spacing w:line="360" w:lineRule="auto"/>
        <w:ind w:firstLine="284"/>
        <w:rPr>
          <w:rFonts w:cs="Arial"/>
          <w:szCs w:val="44"/>
        </w:rPr>
      </w:pPr>
      <w:r w:rsidRPr="001C75C9">
        <w:rPr>
          <w:szCs w:val="28"/>
        </w:rPr>
        <w:t xml:space="preserve">1.1. Элементы </w:t>
      </w:r>
      <w:r w:rsidRPr="001C75C9">
        <w:rPr>
          <w:rFonts w:cs="Arial"/>
          <w:szCs w:val="44"/>
        </w:rPr>
        <w:t>налоговой системы Российской Федерации</w:t>
      </w:r>
      <w:r w:rsidR="001C75C9">
        <w:rPr>
          <w:rFonts w:cs="Arial"/>
          <w:szCs w:val="44"/>
        </w:rPr>
        <w:t>………</w:t>
      </w:r>
      <w:r w:rsidR="00804C82">
        <w:rPr>
          <w:rFonts w:cs="Arial"/>
          <w:szCs w:val="44"/>
        </w:rPr>
        <w:t>…</w:t>
      </w:r>
      <w:r w:rsidR="001C75C9">
        <w:rPr>
          <w:rFonts w:cs="Arial"/>
          <w:szCs w:val="44"/>
        </w:rPr>
        <w:t>…</w:t>
      </w:r>
      <w:r w:rsidR="00B009FE">
        <w:rPr>
          <w:rFonts w:cs="Arial"/>
          <w:szCs w:val="44"/>
        </w:rPr>
        <w:t>…</w:t>
      </w:r>
      <w:r w:rsidR="001C75C9">
        <w:rPr>
          <w:rFonts w:cs="Arial"/>
          <w:szCs w:val="44"/>
        </w:rPr>
        <w:t>…</w:t>
      </w:r>
      <w:r w:rsidR="00B009FE">
        <w:rPr>
          <w:rFonts w:cs="Arial"/>
          <w:szCs w:val="44"/>
        </w:rPr>
        <w:t>5</w:t>
      </w:r>
    </w:p>
    <w:p w:rsidR="001C75C9" w:rsidRPr="00B009FE" w:rsidRDefault="00320311" w:rsidP="00B009FE">
      <w:pPr>
        <w:spacing w:line="360" w:lineRule="auto"/>
        <w:ind w:firstLine="284"/>
      </w:pPr>
      <w:r w:rsidRPr="00B009FE">
        <w:t>1.2. О</w:t>
      </w:r>
      <w:r w:rsidRPr="00B009FE">
        <w:rPr>
          <w:szCs w:val="28"/>
        </w:rPr>
        <w:t xml:space="preserve">сновные принципы </w:t>
      </w:r>
      <w:r w:rsidRPr="00B009FE">
        <w:t>и функции налоговой системы Российской Федерации</w:t>
      </w:r>
      <w:r w:rsidR="00804C82">
        <w:t>…………………………………………………………………………</w:t>
      </w:r>
      <w:r w:rsidR="00B009FE">
        <w:t>7</w:t>
      </w:r>
    </w:p>
    <w:p w:rsidR="001C75C9" w:rsidRPr="001C75C9" w:rsidRDefault="001C75C9" w:rsidP="00B009FE">
      <w:pPr>
        <w:tabs>
          <w:tab w:val="left" w:pos="1335"/>
        </w:tabs>
        <w:spacing w:line="360" w:lineRule="auto"/>
        <w:ind w:firstLine="284"/>
        <w:rPr>
          <w:szCs w:val="28"/>
        </w:rPr>
      </w:pPr>
      <w:r w:rsidRPr="001C75C9">
        <w:rPr>
          <w:szCs w:val="28"/>
        </w:rPr>
        <w:t>1.3. Классификация налогов</w:t>
      </w:r>
      <w:r>
        <w:rPr>
          <w:szCs w:val="28"/>
        </w:rPr>
        <w:t>……………………………………………</w:t>
      </w:r>
      <w:r w:rsidR="00B009FE">
        <w:rPr>
          <w:szCs w:val="28"/>
        </w:rPr>
        <w:t>…</w:t>
      </w:r>
      <w:r>
        <w:rPr>
          <w:szCs w:val="28"/>
        </w:rPr>
        <w:t>….1</w:t>
      </w:r>
      <w:r w:rsidR="00B009FE">
        <w:rPr>
          <w:szCs w:val="28"/>
        </w:rPr>
        <w:t>0</w:t>
      </w:r>
    </w:p>
    <w:p w:rsidR="0008515D" w:rsidRPr="00B009FE" w:rsidRDefault="0008515D" w:rsidP="00B15E32">
      <w:pPr>
        <w:tabs>
          <w:tab w:val="left" w:pos="709"/>
        </w:tabs>
        <w:spacing w:line="360" w:lineRule="auto"/>
        <w:ind w:firstLine="0"/>
        <w:rPr>
          <w:bCs/>
          <w:iCs/>
          <w:szCs w:val="28"/>
          <w:shd w:val="clear" w:color="auto" w:fill="FFFFFF"/>
        </w:rPr>
      </w:pPr>
      <w:r w:rsidRPr="001C75C9">
        <w:rPr>
          <w:bCs/>
          <w:iCs/>
          <w:szCs w:val="28"/>
          <w:shd w:val="clear" w:color="auto" w:fill="FFFFFF"/>
        </w:rPr>
        <w:t>2. Проблемы и пути реформирования налоговой системы Российской Федерации</w:t>
      </w:r>
      <w:r w:rsidR="00804C82">
        <w:rPr>
          <w:bCs/>
          <w:iCs/>
          <w:szCs w:val="28"/>
          <w:shd w:val="clear" w:color="auto" w:fill="FFFFFF"/>
        </w:rPr>
        <w:t>……………………………………………………………………….</w:t>
      </w:r>
      <w:r w:rsidR="001C75C9">
        <w:rPr>
          <w:bCs/>
          <w:iCs/>
          <w:szCs w:val="28"/>
          <w:shd w:val="clear" w:color="auto" w:fill="FFFFFF"/>
        </w:rPr>
        <w:t>.</w:t>
      </w:r>
      <w:r w:rsidR="00B009FE">
        <w:rPr>
          <w:bCs/>
          <w:iCs/>
          <w:szCs w:val="28"/>
          <w:shd w:val="clear" w:color="auto" w:fill="FFFFFF"/>
        </w:rPr>
        <w:t>13</w:t>
      </w:r>
    </w:p>
    <w:p w:rsidR="0008515D" w:rsidRPr="001C75C9" w:rsidRDefault="0008515D" w:rsidP="00B15E32">
      <w:pPr>
        <w:pStyle w:val="ad"/>
        <w:tabs>
          <w:tab w:val="left" w:pos="1134"/>
        </w:tabs>
        <w:spacing w:line="360" w:lineRule="auto"/>
        <w:rPr>
          <w:rFonts w:ascii="Times New Roman" w:hAnsi="Times New Roman"/>
          <w:sz w:val="28"/>
          <w:szCs w:val="28"/>
        </w:rPr>
      </w:pPr>
      <w:r w:rsidRPr="001C75C9">
        <w:rPr>
          <w:rFonts w:ascii="Times New Roman" w:hAnsi="Times New Roman"/>
          <w:sz w:val="28"/>
          <w:szCs w:val="28"/>
        </w:rPr>
        <w:t>3. Основные изменения налогового законодательства</w:t>
      </w:r>
      <w:r w:rsidR="001C75C9">
        <w:rPr>
          <w:rFonts w:ascii="Times New Roman" w:hAnsi="Times New Roman"/>
          <w:sz w:val="28"/>
          <w:szCs w:val="28"/>
        </w:rPr>
        <w:t xml:space="preserve"> в 2015 году………….</w:t>
      </w:r>
      <w:r w:rsidR="00B009FE">
        <w:rPr>
          <w:rFonts w:ascii="Times New Roman" w:hAnsi="Times New Roman"/>
          <w:sz w:val="28"/>
          <w:szCs w:val="28"/>
        </w:rPr>
        <w:t>17</w:t>
      </w:r>
    </w:p>
    <w:p w:rsidR="00201803" w:rsidRPr="001C75C9" w:rsidRDefault="00201803" w:rsidP="00B15E32">
      <w:pPr>
        <w:pStyle w:val="11"/>
        <w:spacing w:line="360" w:lineRule="auto"/>
        <w:ind w:firstLine="0"/>
        <w:jc w:val="both"/>
        <w:rPr>
          <w:sz w:val="28"/>
          <w:szCs w:val="28"/>
        </w:rPr>
      </w:pPr>
      <w:r w:rsidRPr="001C75C9">
        <w:rPr>
          <w:sz w:val="28"/>
          <w:szCs w:val="28"/>
        </w:rPr>
        <w:t>Заключ</w:t>
      </w:r>
      <w:r w:rsidR="00B009FE">
        <w:rPr>
          <w:sz w:val="28"/>
          <w:szCs w:val="28"/>
        </w:rPr>
        <w:t>ение………………………………………………………………………22</w:t>
      </w:r>
    </w:p>
    <w:p w:rsidR="00AB7283" w:rsidRPr="001C75C9" w:rsidRDefault="00AB7283" w:rsidP="00B15E32">
      <w:pPr>
        <w:pStyle w:val="11"/>
        <w:spacing w:line="360" w:lineRule="auto"/>
        <w:ind w:firstLine="0"/>
        <w:jc w:val="both"/>
        <w:rPr>
          <w:sz w:val="28"/>
          <w:szCs w:val="28"/>
        </w:rPr>
      </w:pPr>
      <w:r w:rsidRPr="001C75C9">
        <w:rPr>
          <w:sz w:val="28"/>
          <w:szCs w:val="28"/>
        </w:rPr>
        <w:t>Список использованной литературы ……….……….…</w:t>
      </w:r>
      <w:r w:rsidR="002519D9" w:rsidRPr="001C75C9">
        <w:rPr>
          <w:sz w:val="28"/>
          <w:szCs w:val="28"/>
        </w:rPr>
        <w:t>...</w:t>
      </w:r>
      <w:r w:rsidR="00B009FE">
        <w:rPr>
          <w:sz w:val="28"/>
          <w:szCs w:val="28"/>
        </w:rPr>
        <w:t>…………………….24</w:t>
      </w:r>
    </w:p>
    <w:p w:rsidR="00AB7283" w:rsidRDefault="00AB7283"/>
    <w:p w:rsidR="00F53172" w:rsidRDefault="00F53172"/>
    <w:p w:rsidR="00F53172" w:rsidRDefault="00F53172"/>
    <w:p w:rsidR="007C3248" w:rsidRDefault="007C3248"/>
    <w:p w:rsidR="007C3248" w:rsidRDefault="007C3248"/>
    <w:p w:rsidR="007C3248" w:rsidRDefault="007C3248"/>
    <w:p w:rsidR="007C3248" w:rsidRDefault="007C3248"/>
    <w:p w:rsidR="007C3248" w:rsidRDefault="007C3248"/>
    <w:p w:rsidR="007C3248" w:rsidRDefault="007C3248"/>
    <w:p w:rsidR="007C3248" w:rsidRDefault="007C3248"/>
    <w:p w:rsidR="007C3248" w:rsidRDefault="007C3248"/>
    <w:p w:rsidR="005020AC" w:rsidRDefault="005020AC"/>
    <w:p w:rsidR="007C3248" w:rsidRDefault="007C3248" w:rsidP="00B15E32">
      <w:pPr>
        <w:ind w:firstLine="0"/>
      </w:pPr>
    </w:p>
    <w:p w:rsidR="001C75C9" w:rsidRDefault="001C75C9" w:rsidP="00B15E32">
      <w:pPr>
        <w:ind w:firstLine="0"/>
      </w:pPr>
    </w:p>
    <w:p w:rsidR="001C75C9" w:rsidRDefault="001C75C9" w:rsidP="00B15E32">
      <w:pPr>
        <w:ind w:firstLine="0"/>
      </w:pPr>
    </w:p>
    <w:p w:rsidR="001C75C9" w:rsidRDefault="001C75C9" w:rsidP="00B15E32">
      <w:pPr>
        <w:ind w:firstLine="0"/>
      </w:pPr>
    </w:p>
    <w:p w:rsidR="001C75C9" w:rsidRDefault="001C75C9" w:rsidP="00B15E32">
      <w:pPr>
        <w:ind w:firstLine="0"/>
      </w:pPr>
    </w:p>
    <w:p w:rsidR="001C75C9" w:rsidRDefault="001C75C9" w:rsidP="00B15E32">
      <w:pPr>
        <w:ind w:firstLine="0"/>
      </w:pPr>
    </w:p>
    <w:p w:rsidR="001C75C9" w:rsidRDefault="001C75C9" w:rsidP="00B15E32">
      <w:pPr>
        <w:ind w:firstLine="0"/>
      </w:pPr>
    </w:p>
    <w:p w:rsidR="00FB73F5" w:rsidRDefault="00FB73F5" w:rsidP="00B009FE">
      <w:pPr>
        <w:ind w:firstLine="0"/>
      </w:pPr>
    </w:p>
    <w:p w:rsidR="00804C82" w:rsidRDefault="00804C82" w:rsidP="00B009FE">
      <w:pPr>
        <w:ind w:firstLine="0"/>
      </w:pPr>
    </w:p>
    <w:p w:rsidR="00B009FE" w:rsidRPr="00F83993" w:rsidRDefault="00B009FE" w:rsidP="00B009FE">
      <w:pPr>
        <w:ind w:firstLine="0"/>
      </w:pPr>
    </w:p>
    <w:p w:rsidR="00031DAA" w:rsidRPr="00686844" w:rsidRDefault="00201803" w:rsidP="00095ECB">
      <w:pPr>
        <w:pStyle w:val="1"/>
        <w:jc w:val="center"/>
        <w:rPr>
          <w:rFonts w:ascii="Times New Roman" w:hAnsi="Times New Roman"/>
          <w:color w:val="auto"/>
        </w:rPr>
      </w:pPr>
      <w:r w:rsidRPr="00B323B3">
        <w:rPr>
          <w:rFonts w:ascii="Times New Roman" w:hAnsi="Times New Roman"/>
          <w:color w:val="auto"/>
        </w:rPr>
        <w:lastRenderedPageBreak/>
        <w:t>Введение</w:t>
      </w:r>
    </w:p>
    <w:p w:rsidR="00931F7F" w:rsidRPr="00686844" w:rsidRDefault="00931F7F" w:rsidP="00B57CE1">
      <w:pPr>
        <w:shd w:val="clear" w:color="000000" w:fill="auto"/>
        <w:tabs>
          <w:tab w:val="left" w:pos="726"/>
          <w:tab w:val="left" w:pos="1134"/>
        </w:tabs>
        <w:suppressAutoHyphens/>
        <w:rPr>
          <w:szCs w:val="28"/>
        </w:rPr>
      </w:pPr>
    </w:p>
    <w:p w:rsidR="00931F7F" w:rsidRPr="00686844" w:rsidRDefault="00931F7F" w:rsidP="00095ECB">
      <w:pPr>
        <w:shd w:val="clear" w:color="auto" w:fill="FFFFFF"/>
        <w:spacing w:line="360" w:lineRule="auto"/>
        <w:ind w:firstLine="709"/>
        <w:rPr>
          <w:szCs w:val="28"/>
        </w:rPr>
      </w:pPr>
      <w:r w:rsidRPr="00095ECB">
        <w:rPr>
          <w:szCs w:val="28"/>
        </w:rPr>
        <w:t>Современное противоречивое состояние российской экономики требует поиска принципиально новых подходов к её управлению. Поэтому среди множества экономических рычагов, при помощи которых государство воздействует на рыночную экономику, важное место занимают налоги.</w:t>
      </w:r>
    </w:p>
    <w:p w:rsidR="004059F6" w:rsidRPr="00FF34C2" w:rsidRDefault="00931F7F" w:rsidP="00FF34C2">
      <w:pPr>
        <w:spacing w:line="360" w:lineRule="auto"/>
        <w:rPr>
          <w:szCs w:val="28"/>
        </w:rPr>
      </w:pPr>
      <w:r w:rsidRPr="00095ECB">
        <w:rPr>
          <w:szCs w:val="28"/>
        </w:rPr>
        <w:t xml:space="preserve">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сопровождаются преобразованием налоговой системы. </w:t>
      </w:r>
      <w:r w:rsidR="00095ECB" w:rsidRPr="00095ECB">
        <w:rPr>
          <w:szCs w:val="28"/>
          <w:shd w:val="clear" w:color="auto" w:fill="FFFFFF"/>
        </w:rPr>
        <w:t xml:space="preserve">В современном цивилизованном обществе </w:t>
      </w:r>
      <w:r w:rsidR="00EB3F56">
        <w:rPr>
          <w:szCs w:val="28"/>
          <w:shd w:val="clear" w:color="auto" w:fill="FFFFFF"/>
        </w:rPr>
        <w:t>о</w:t>
      </w:r>
      <w:r w:rsidR="00EB3F56">
        <w:rPr>
          <w:rFonts w:cs="Arial"/>
          <w:szCs w:val="18"/>
        </w:rPr>
        <w:t>сновным источником формирования бюджета являются налоговые сборы и платежи</w:t>
      </w:r>
      <w:r w:rsidR="00095ECB" w:rsidRPr="00095ECB">
        <w:rPr>
          <w:szCs w:val="28"/>
          <w:shd w:val="clear" w:color="auto" w:fill="FFFFFF"/>
        </w:rPr>
        <w:t>. Помимо этой сугубо финансовой функции налоговый механизм используется для экономического воздействия</w:t>
      </w:r>
      <w:r w:rsidR="00EB3F56">
        <w:rPr>
          <w:szCs w:val="28"/>
          <w:shd w:val="clear" w:color="auto" w:fill="FFFFFF"/>
        </w:rPr>
        <w:t xml:space="preserve"> государства</w:t>
      </w:r>
      <w:r w:rsidR="00095ECB" w:rsidRPr="00095ECB">
        <w:rPr>
          <w:szCs w:val="28"/>
          <w:shd w:val="clear" w:color="auto" w:fill="FFFFFF"/>
        </w:rPr>
        <w:t xml:space="preserve"> на общественное производство, его динамику и структуру, на состояние научно-технического прогресса.</w:t>
      </w:r>
      <w:r w:rsidR="00FF34C2">
        <w:rPr>
          <w:szCs w:val="28"/>
        </w:rPr>
        <w:t xml:space="preserve"> </w:t>
      </w:r>
      <w:r w:rsidR="005020AC">
        <w:rPr>
          <w:rFonts w:cs="Arial"/>
          <w:szCs w:val="18"/>
        </w:rPr>
        <w:t>От того,</w:t>
      </w:r>
      <w:r>
        <w:rPr>
          <w:rFonts w:cs="Arial"/>
          <w:szCs w:val="18"/>
        </w:rPr>
        <w:t xml:space="preserve"> насколько правильно построена система налогообложения, зави</w:t>
      </w:r>
      <w:r>
        <w:rPr>
          <w:rFonts w:cs="Arial"/>
          <w:szCs w:val="18"/>
        </w:rPr>
        <w:softHyphen/>
        <w:t>сит эффективное функционирование всего народного хозяйства.</w:t>
      </w:r>
    </w:p>
    <w:p w:rsidR="00FF34C2" w:rsidRDefault="00FF34C2" w:rsidP="00FF34C2">
      <w:pPr>
        <w:pStyle w:val="ad"/>
        <w:spacing w:line="360" w:lineRule="auto"/>
        <w:ind w:firstLine="851"/>
        <w:jc w:val="both"/>
        <w:rPr>
          <w:rFonts w:ascii="Times New Roman" w:hAnsi="Times New Roman"/>
          <w:sz w:val="28"/>
          <w:szCs w:val="28"/>
        </w:rPr>
      </w:pPr>
      <w:r w:rsidRPr="00FF34C2">
        <w:rPr>
          <w:rFonts w:ascii="Times New Roman" w:hAnsi="Times New Roman"/>
          <w:sz w:val="28"/>
          <w:szCs w:val="28"/>
        </w:rPr>
        <w:t>Ни в одной сфере научных знаний невозможно назвать другую, столь неоднозначную, противоречивую и функционально разнонаправленную совокупность отношений, какой является система налогообложения. Эта область всегда является областью острых разногласий между представителями власти - сборщиками налогов и лицами, обязанными их платить. Особенно негативно налоги воспринимаются в экономически слабых, недемократических государствах, правительства которых осуществляют траты, несоразмерные ВВП, значительная часть которых лишена общественно значимого характера.</w:t>
      </w:r>
    </w:p>
    <w:p w:rsidR="00531E09" w:rsidRPr="00804C82" w:rsidRDefault="00DD4080" w:rsidP="00531E09">
      <w:pPr>
        <w:pStyle w:val="ad"/>
        <w:spacing w:line="360" w:lineRule="auto"/>
        <w:ind w:firstLine="851"/>
        <w:jc w:val="both"/>
        <w:rPr>
          <w:rFonts w:ascii="Times New Roman" w:hAnsi="Times New Roman"/>
          <w:sz w:val="28"/>
          <w:szCs w:val="28"/>
          <w:shd w:val="clear" w:color="auto" w:fill="FFFFFF"/>
        </w:rPr>
      </w:pPr>
      <w:r w:rsidRPr="00FF34C2">
        <w:rPr>
          <w:rFonts w:ascii="Times New Roman" w:hAnsi="Times New Roman"/>
          <w:sz w:val="28"/>
          <w:szCs w:val="28"/>
          <w:shd w:val="clear" w:color="auto" w:fill="FFFFFF"/>
        </w:rPr>
        <w:t xml:space="preserve">Государство только в том случае может реально использовать налоги через присущие им функции, и прежде всего фискальную и стимулирующую, если в обществе создана атмосфера уважения к налогу, основанная на </w:t>
      </w:r>
      <w:r w:rsidR="00E62428" w:rsidRPr="00FF34C2">
        <w:rPr>
          <w:rFonts w:ascii="Times New Roman" w:hAnsi="Times New Roman"/>
          <w:sz w:val="28"/>
          <w:szCs w:val="28"/>
          <w:shd w:val="clear" w:color="auto" w:fill="FFFFFF"/>
        </w:rPr>
        <w:t>понимании,</w:t>
      </w:r>
      <w:r w:rsidRPr="00FF34C2">
        <w:rPr>
          <w:rFonts w:ascii="Times New Roman" w:hAnsi="Times New Roman"/>
          <w:sz w:val="28"/>
          <w:szCs w:val="28"/>
          <w:shd w:val="clear" w:color="auto" w:fill="FFFFFF"/>
        </w:rPr>
        <w:t xml:space="preserve"> как экономической необходимости существования налоговой системы, так и установленных государством правил взимания конкретных налогов. </w:t>
      </w:r>
    </w:p>
    <w:p w:rsidR="00E62428" w:rsidRDefault="00DD4080" w:rsidP="00E62428">
      <w:pPr>
        <w:pStyle w:val="ad"/>
        <w:spacing w:line="360" w:lineRule="auto"/>
        <w:ind w:firstLine="851"/>
        <w:jc w:val="both"/>
        <w:rPr>
          <w:rFonts w:ascii="Times New Roman" w:hAnsi="Times New Roman"/>
          <w:sz w:val="28"/>
          <w:szCs w:val="28"/>
        </w:rPr>
      </w:pPr>
      <w:r w:rsidRPr="00D30C3F">
        <w:rPr>
          <w:rFonts w:ascii="Times New Roman" w:hAnsi="Times New Roman"/>
          <w:sz w:val="28"/>
          <w:szCs w:val="28"/>
        </w:rPr>
        <w:lastRenderedPageBreak/>
        <w:t xml:space="preserve">Актуальность выбранной темы заключается в том, что в условиях постоянного развития и совершенствования налогового законодательства РФ особое значение приобретают уяснение основных понятий, </w:t>
      </w:r>
      <w:r w:rsidR="00531E09" w:rsidRPr="00FF34C2">
        <w:rPr>
          <w:rFonts w:ascii="Times New Roman" w:hAnsi="Times New Roman"/>
          <w:sz w:val="28"/>
          <w:szCs w:val="28"/>
          <w:shd w:val="clear" w:color="auto" w:fill="FFFFFF"/>
        </w:rPr>
        <w:t>порядка и условий функционирования</w:t>
      </w:r>
      <w:r w:rsidR="00531E09" w:rsidRPr="00D30C3F">
        <w:rPr>
          <w:rFonts w:ascii="Times New Roman" w:hAnsi="Times New Roman"/>
          <w:sz w:val="28"/>
          <w:szCs w:val="28"/>
        </w:rPr>
        <w:t xml:space="preserve"> </w:t>
      </w:r>
      <w:r w:rsidRPr="00D30C3F">
        <w:rPr>
          <w:rFonts w:ascii="Times New Roman" w:hAnsi="Times New Roman"/>
          <w:sz w:val="28"/>
          <w:szCs w:val="28"/>
        </w:rPr>
        <w:t>налоговой системы и системы налогов и сборов, а так же их научная систематизация.</w:t>
      </w:r>
    </w:p>
    <w:p w:rsidR="005020AC" w:rsidRPr="00E62428" w:rsidRDefault="005020AC" w:rsidP="00E62428">
      <w:pPr>
        <w:pStyle w:val="ad"/>
        <w:spacing w:line="360" w:lineRule="auto"/>
        <w:ind w:firstLine="851"/>
        <w:jc w:val="both"/>
        <w:rPr>
          <w:rFonts w:ascii="Times New Roman" w:hAnsi="Times New Roman"/>
          <w:sz w:val="28"/>
          <w:szCs w:val="28"/>
        </w:rPr>
      </w:pPr>
      <w:r w:rsidRPr="00E62428">
        <w:rPr>
          <w:rFonts w:ascii="Times New Roman" w:hAnsi="Times New Roman"/>
          <w:sz w:val="28"/>
          <w:szCs w:val="18"/>
        </w:rPr>
        <w:t>Целью настоящей работы является изучение теоретических аспектов налоговой системы, а также определение основных проблем,</w:t>
      </w:r>
      <w:r w:rsidR="00DD4080" w:rsidRPr="00E62428">
        <w:rPr>
          <w:rFonts w:ascii="Times New Roman" w:hAnsi="Times New Roman"/>
          <w:szCs w:val="18"/>
        </w:rPr>
        <w:t xml:space="preserve"> </w:t>
      </w:r>
      <w:r w:rsidRPr="00E62428">
        <w:rPr>
          <w:rFonts w:ascii="Times New Roman" w:hAnsi="Times New Roman"/>
          <w:sz w:val="28"/>
          <w:szCs w:val="18"/>
        </w:rPr>
        <w:t xml:space="preserve">направлений и механизма реализации налоговой политики в Российской Федерации. </w:t>
      </w:r>
    </w:p>
    <w:p w:rsidR="005020AC" w:rsidRPr="00D30C3F" w:rsidRDefault="005020AC" w:rsidP="005020AC">
      <w:pPr>
        <w:pStyle w:val="ad"/>
        <w:spacing w:line="360" w:lineRule="auto"/>
        <w:ind w:firstLine="851"/>
        <w:jc w:val="both"/>
        <w:rPr>
          <w:rFonts w:ascii="Times New Roman" w:hAnsi="Times New Roman"/>
          <w:sz w:val="28"/>
          <w:szCs w:val="28"/>
        </w:rPr>
      </w:pPr>
      <w:r w:rsidRPr="00D30C3F">
        <w:rPr>
          <w:rFonts w:ascii="Times New Roman" w:hAnsi="Times New Roman"/>
          <w:sz w:val="28"/>
          <w:szCs w:val="28"/>
        </w:rPr>
        <w:t>Для достижения данной цели был поставлен ряд задач:</w:t>
      </w:r>
    </w:p>
    <w:p w:rsidR="00E222B1" w:rsidRPr="002A1274" w:rsidRDefault="005020AC" w:rsidP="0008515D">
      <w:pPr>
        <w:pStyle w:val="13"/>
        <w:numPr>
          <w:ilvl w:val="0"/>
          <w:numId w:val="5"/>
        </w:numPr>
        <w:tabs>
          <w:tab w:val="left" w:pos="993"/>
        </w:tabs>
        <w:spacing w:line="360" w:lineRule="auto"/>
        <w:ind w:left="0" w:firstLine="709"/>
        <w:jc w:val="both"/>
        <w:rPr>
          <w:sz w:val="28"/>
          <w:szCs w:val="28"/>
        </w:rPr>
      </w:pPr>
      <w:r w:rsidRPr="00D30C3F">
        <w:rPr>
          <w:sz w:val="28"/>
          <w:szCs w:val="28"/>
        </w:rPr>
        <w:t xml:space="preserve">изучить теоретические основы функционирования </w:t>
      </w:r>
      <w:r w:rsidR="00E62428">
        <w:rPr>
          <w:sz w:val="28"/>
          <w:szCs w:val="28"/>
        </w:rPr>
        <w:t>налоговой системы в РФ</w:t>
      </w:r>
      <w:r w:rsidR="00E222B1">
        <w:rPr>
          <w:sz w:val="28"/>
          <w:szCs w:val="28"/>
        </w:rPr>
        <w:t xml:space="preserve"> - </w:t>
      </w:r>
      <w:r w:rsidR="00E222B1" w:rsidRPr="002A1274">
        <w:rPr>
          <w:bCs/>
          <w:sz w:val="28"/>
          <w:szCs w:val="28"/>
        </w:rPr>
        <w:t>рассмотреть функции и роль налогообложения в экономической системе общества, изучить элементы и основные принципы налогообложения, а также привести классификацию налогов по различным основаниям;</w:t>
      </w:r>
    </w:p>
    <w:p w:rsidR="005020AC" w:rsidRPr="00E222B1" w:rsidRDefault="005020AC" w:rsidP="00E222B1">
      <w:pPr>
        <w:pStyle w:val="ad"/>
        <w:numPr>
          <w:ilvl w:val="0"/>
          <w:numId w:val="5"/>
        </w:numPr>
        <w:tabs>
          <w:tab w:val="left" w:pos="1134"/>
        </w:tabs>
        <w:spacing w:line="360" w:lineRule="auto"/>
        <w:ind w:left="0" w:firstLine="851"/>
        <w:jc w:val="both"/>
        <w:rPr>
          <w:rFonts w:ascii="Times New Roman" w:hAnsi="Times New Roman"/>
          <w:sz w:val="28"/>
          <w:szCs w:val="28"/>
        </w:rPr>
      </w:pPr>
      <w:r w:rsidRPr="00E222B1">
        <w:rPr>
          <w:rFonts w:ascii="Times New Roman" w:hAnsi="Times New Roman"/>
          <w:sz w:val="28"/>
          <w:szCs w:val="28"/>
        </w:rPr>
        <w:t xml:space="preserve">выявить проблемы современной российской налоговой системы и указать пути ее </w:t>
      </w:r>
      <w:r w:rsidR="00E50521" w:rsidRPr="00E222B1">
        <w:rPr>
          <w:rFonts w:ascii="Times New Roman" w:hAnsi="Times New Roman"/>
          <w:sz w:val="28"/>
          <w:szCs w:val="28"/>
        </w:rPr>
        <w:t>реформирования</w:t>
      </w:r>
      <w:r w:rsidRPr="00E222B1">
        <w:rPr>
          <w:rFonts w:ascii="Times New Roman" w:hAnsi="Times New Roman"/>
          <w:sz w:val="28"/>
          <w:szCs w:val="28"/>
        </w:rPr>
        <w:t>;</w:t>
      </w:r>
    </w:p>
    <w:p w:rsidR="005020AC" w:rsidRPr="00D30C3F" w:rsidRDefault="005020AC" w:rsidP="005020AC">
      <w:pPr>
        <w:pStyle w:val="ad"/>
        <w:numPr>
          <w:ilvl w:val="0"/>
          <w:numId w:val="5"/>
        </w:numPr>
        <w:tabs>
          <w:tab w:val="left" w:pos="1134"/>
        </w:tabs>
        <w:spacing w:line="360" w:lineRule="auto"/>
        <w:ind w:left="0" w:firstLine="851"/>
        <w:jc w:val="both"/>
        <w:rPr>
          <w:rFonts w:ascii="Times New Roman" w:hAnsi="Times New Roman"/>
          <w:sz w:val="28"/>
          <w:szCs w:val="28"/>
        </w:rPr>
      </w:pPr>
      <w:r w:rsidRPr="00D30C3F">
        <w:rPr>
          <w:rFonts w:ascii="Times New Roman" w:hAnsi="Times New Roman"/>
          <w:sz w:val="28"/>
          <w:szCs w:val="28"/>
        </w:rPr>
        <w:t>рассмотреть основные изменения налогового з</w:t>
      </w:r>
      <w:r>
        <w:rPr>
          <w:rFonts w:ascii="Times New Roman" w:hAnsi="Times New Roman"/>
          <w:sz w:val="28"/>
          <w:szCs w:val="28"/>
        </w:rPr>
        <w:t>аконодательства, принятые с 2015</w:t>
      </w:r>
      <w:r w:rsidRPr="00D30C3F">
        <w:rPr>
          <w:rFonts w:ascii="Times New Roman" w:hAnsi="Times New Roman"/>
          <w:sz w:val="28"/>
          <w:szCs w:val="28"/>
        </w:rPr>
        <w:t xml:space="preserve"> года.</w:t>
      </w:r>
    </w:p>
    <w:p w:rsidR="005020AC" w:rsidRPr="00D30C3F" w:rsidRDefault="005020AC" w:rsidP="005020AC">
      <w:pPr>
        <w:pStyle w:val="ad"/>
        <w:spacing w:line="360" w:lineRule="auto"/>
        <w:ind w:firstLine="851"/>
        <w:jc w:val="both"/>
        <w:rPr>
          <w:rFonts w:ascii="Times New Roman" w:hAnsi="Times New Roman"/>
          <w:sz w:val="28"/>
          <w:szCs w:val="28"/>
        </w:rPr>
      </w:pPr>
      <w:r w:rsidRPr="00D30C3F">
        <w:rPr>
          <w:rFonts w:ascii="Times New Roman" w:hAnsi="Times New Roman"/>
          <w:sz w:val="28"/>
          <w:szCs w:val="28"/>
        </w:rPr>
        <w:t>В качестве теоретической и методологической основы к</w:t>
      </w:r>
      <w:r>
        <w:rPr>
          <w:rFonts w:ascii="Times New Roman" w:hAnsi="Times New Roman"/>
          <w:sz w:val="28"/>
          <w:szCs w:val="28"/>
        </w:rPr>
        <w:t>онтрольной</w:t>
      </w:r>
      <w:r w:rsidRPr="00D30C3F">
        <w:rPr>
          <w:rFonts w:ascii="Times New Roman" w:hAnsi="Times New Roman"/>
          <w:sz w:val="28"/>
          <w:szCs w:val="28"/>
        </w:rPr>
        <w:t xml:space="preserve"> работы использовалась литература, посвященная теме о налогах и налогообложении, источники энциклопедического характера по вопросам экономики, электронные ресурсы сети Интернет.</w:t>
      </w:r>
    </w:p>
    <w:p w:rsidR="005020AC" w:rsidRDefault="005020AC" w:rsidP="005020AC">
      <w:pPr>
        <w:rPr>
          <w:lang w:eastAsia="en-US"/>
        </w:rPr>
      </w:pPr>
    </w:p>
    <w:p w:rsidR="00031DAA" w:rsidRDefault="00031DAA" w:rsidP="00031DAA">
      <w:pPr>
        <w:rPr>
          <w:lang w:eastAsia="en-US"/>
        </w:rPr>
      </w:pPr>
    </w:p>
    <w:p w:rsidR="007F30FD" w:rsidRDefault="007F30FD" w:rsidP="00031DAA">
      <w:pPr>
        <w:rPr>
          <w:lang w:eastAsia="en-US"/>
        </w:rPr>
      </w:pPr>
    </w:p>
    <w:p w:rsidR="00B15E32" w:rsidRDefault="00B15E32" w:rsidP="00031DAA">
      <w:pPr>
        <w:rPr>
          <w:lang w:eastAsia="en-US"/>
        </w:rPr>
      </w:pPr>
    </w:p>
    <w:p w:rsidR="00B15E32" w:rsidRDefault="00B15E32" w:rsidP="00031DAA">
      <w:pPr>
        <w:rPr>
          <w:lang w:eastAsia="en-US"/>
        </w:rPr>
      </w:pPr>
    </w:p>
    <w:p w:rsidR="00B15E32" w:rsidRDefault="00B15E32" w:rsidP="00031DAA">
      <w:pPr>
        <w:rPr>
          <w:lang w:eastAsia="en-US"/>
        </w:rPr>
      </w:pPr>
    </w:p>
    <w:p w:rsidR="00B15E32" w:rsidRDefault="00B15E32" w:rsidP="00031DAA">
      <w:pPr>
        <w:rPr>
          <w:lang w:eastAsia="en-US"/>
        </w:rPr>
      </w:pPr>
    </w:p>
    <w:p w:rsidR="007F30FD" w:rsidRDefault="007F30FD" w:rsidP="00031DAA">
      <w:pPr>
        <w:rPr>
          <w:lang w:eastAsia="en-US"/>
        </w:rPr>
      </w:pPr>
    </w:p>
    <w:p w:rsidR="00A32A60" w:rsidRDefault="00A32A60" w:rsidP="00031DAA">
      <w:pPr>
        <w:rPr>
          <w:lang w:eastAsia="en-US"/>
        </w:rPr>
      </w:pPr>
    </w:p>
    <w:p w:rsidR="005020AC" w:rsidRDefault="005020AC" w:rsidP="00031DAA">
      <w:pPr>
        <w:rPr>
          <w:lang w:eastAsia="en-US"/>
        </w:rPr>
      </w:pPr>
    </w:p>
    <w:p w:rsidR="006F698F" w:rsidRDefault="0008515D" w:rsidP="001C75C9">
      <w:pPr>
        <w:pStyle w:val="1"/>
        <w:spacing w:before="0" w:line="360" w:lineRule="auto"/>
        <w:jc w:val="center"/>
        <w:rPr>
          <w:rFonts w:ascii="Times New Roman" w:hAnsi="Times New Roman"/>
          <w:color w:val="auto"/>
        </w:rPr>
      </w:pPr>
      <w:bookmarkStart w:id="0" w:name="_Toc308260112"/>
      <w:r>
        <w:rPr>
          <w:rFonts w:ascii="Times New Roman" w:hAnsi="Times New Roman"/>
          <w:color w:val="auto"/>
        </w:rPr>
        <w:lastRenderedPageBreak/>
        <w:t>1.</w:t>
      </w:r>
      <w:r w:rsidR="009B23AD" w:rsidRPr="00506AFC">
        <w:rPr>
          <w:rFonts w:ascii="Times New Roman" w:hAnsi="Times New Roman"/>
          <w:color w:val="auto"/>
        </w:rPr>
        <w:t xml:space="preserve"> </w:t>
      </w:r>
      <w:r w:rsidR="007F30FD">
        <w:rPr>
          <w:rFonts w:ascii="Times New Roman" w:hAnsi="Times New Roman"/>
          <w:color w:val="auto"/>
        </w:rPr>
        <w:t>О</w:t>
      </w:r>
      <w:r w:rsidR="009B23AD" w:rsidRPr="00506AFC">
        <w:rPr>
          <w:rFonts w:ascii="Times New Roman" w:hAnsi="Times New Roman"/>
          <w:color w:val="auto"/>
        </w:rPr>
        <w:t>сновы</w:t>
      </w:r>
      <w:r>
        <w:rPr>
          <w:rFonts w:ascii="Times New Roman" w:hAnsi="Times New Roman"/>
          <w:color w:val="auto"/>
        </w:rPr>
        <w:t xml:space="preserve"> налоговой системы </w:t>
      </w:r>
      <w:r w:rsidR="009B23AD" w:rsidRPr="00506AFC">
        <w:rPr>
          <w:rFonts w:ascii="Times New Roman" w:hAnsi="Times New Roman"/>
          <w:color w:val="auto"/>
        </w:rPr>
        <w:t>Р</w:t>
      </w:r>
      <w:r>
        <w:rPr>
          <w:rFonts w:ascii="Times New Roman" w:hAnsi="Times New Roman"/>
          <w:color w:val="auto"/>
        </w:rPr>
        <w:t>оссийской Федерации</w:t>
      </w:r>
      <w:bookmarkEnd w:id="0"/>
    </w:p>
    <w:p w:rsidR="00B009FE" w:rsidRPr="00B009FE" w:rsidRDefault="00B009FE" w:rsidP="00B009FE">
      <w:pPr>
        <w:rPr>
          <w:lang w:eastAsia="en-US"/>
        </w:rPr>
      </w:pPr>
    </w:p>
    <w:p w:rsidR="001C75C9" w:rsidRPr="001C75C9" w:rsidRDefault="001C75C9" w:rsidP="00B009FE">
      <w:pPr>
        <w:shd w:val="clear" w:color="auto" w:fill="FFFFFF"/>
        <w:tabs>
          <w:tab w:val="num" w:pos="851"/>
        </w:tabs>
        <w:spacing w:line="360" w:lineRule="auto"/>
        <w:ind w:firstLine="0"/>
        <w:jc w:val="center"/>
        <w:rPr>
          <w:rFonts w:cs="Arial"/>
          <w:b/>
          <w:szCs w:val="44"/>
        </w:rPr>
      </w:pPr>
      <w:r>
        <w:rPr>
          <w:b/>
          <w:szCs w:val="28"/>
        </w:rPr>
        <w:t xml:space="preserve">1.1. </w:t>
      </w:r>
      <w:r w:rsidR="00B009FE">
        <w:rPr>
          <w:b/>
          <w:szCs w:val="28"/>
        </w:rPr>
        <w:t>Э</w:t>
      </w:r>
      <w:r w:rsidRPr="00190C4C">
        <w:rPr>
          <w:b/>
          <w:szCs w:val="28"/>
        </w:rPr>
        <w:t xml:space="preserve">лементы </w:t>
      </w:r>
      <w:r w:rsidRPr="009B23AD">
        <w:rPr>
          <w:rFonts w:cs="Arial"/>
          <w:b/>
          <w:szCs w:val="44"/>
        </w:rPr>
        <w:t>налоговой системы Российской Федерации</w:t>
      </w:r>
    </w:p>
    <w:p w:rsidR="001C75C9" w:rsidRPr="001C75C9" w:rsidRDefault="001C75C9" w:rsidP="001C75C9">
      <w:pPr>
        <w:rPr>
          <w:lang w:eastAsia="en-US"/>
        </w:rPr>
      </w:pPr>
    </w:p>
    <w:p w:rsidR="009B23AD" w:rsidRDefault="000C5D12" w:rsidP="00D65B71">
      <w:pPr>
        <w:spacing w:line="360" w:lineRule="auto"/>
        <w:rPr>
          <w:szCs w:val="28"/>
        </w:rPr>
      </w:pPr>
      <w:r w:rsidRPr="000C5D12">
        <w:rPr>
          <w:szCs w:val="28"/>
        </w:rPr>
        <w:t>Налоговая система государства представляет собой сложное образование, включающее две органически взаимосвязанные подсистемы: подсистему налогообложения и подсистем</w:t>
      </w:r>
      <w:r w:rsidR="009B23AD">
        <w:rPr>
          <w:szCs w:val="28"/>
        </w:rPr>
        <w:t>у налогового администрирования.</w:t>
      </w:r>
    </w:p>
    <w:p w:rsidR="009B23AD" w:rsidRDefault="000C5D12" w:rsidP="00D65B71">
      <w:pPr>
        <w:spacing w:line="360" w:lineRule="auto"/>
        <w:rPr>
          <w:szCs w:val="28"/>
        </w:rPr>
      </w:pPr>
      <w:r w:rsidRPr="00EB12F5">
        <w:rPr>
          <w:szCs w:val="28"/>
        </w:rPr>
        <w:t>Подсистема налогообложения</w:t>
      </w:r>
      <w:r w:rsidRPr="000C5D12">
        <w:rPr>
          <w:szCs w:val="28"/>
        </w:rPr>
        <w:t xml:space="preserve"> представлена совокупностью законодательно установленных налогов и сборов, уплачиваемых организациями и физическими лицами в</w:t>
      </w:r>
      <w:r w:rsidR="009B23AD">
        <w:rPr>
          <w:szCs w:val="28"/>
        </w:rPr>
        <w:t xml:space="preserve"> бюджетную систему государства.</w:t>
      </w:r>
    </w:p>
    <w:p w:rsidR="00D65B71" w:rsidRPr="00913B2F" w:rsidRDefault="000C5D12" w:rsidP="00D65B71">
      <w:pPr>
        <w:spacing w:line="360" w:lineRule="auto"/>
        <w:rPr>
          <w:rFonts w:ascii="Arial" w:hAnsi="Arial" w:cs="Arial"/>
          <w:sz w:val="20"/>
        </w:rPr>
      </w:pPr>
      <w:r w:rsidRPr="00EB12F5">
        <w:rPr>
          <w:szCs w:val="28"/>
        </w:rPr>
        <w:t>Подсистема налогового администрирования</w:t>
      </w:r>
      <w:r w:rsidRPr="000C5D12">
        <w:rPr>
          <w:szCs w:val="28"/>
        </w:rPr>
        <w:t xml:space="preserve"> охватывает совокупность органов, уполномоченных осуществлять контроль за соблюдением организациями и физическими лицами обязанностей в качестве налогоплательщиков и налоговых </w:t>
      </w:r>
      <w:r w:rsidRPr="00EB12F5">
        <w:rPr>
          <w:szCs w:val="28"/>
        </w:rPr>
        <w:t xml:space="preserve">агентов </w:t>
      </w:r>
      <w:r w:rsidR="00B32102" w:rsidRPr="00EB12F5">
        <w:rPr>
          <w:szCs w:val="28"/>
        </w:rPr>
        <w:t>[</w:t>
      </w:r>
      <w:r w:rsidR="009D7FF6" w:rsidRPr="00EB12F5">
        <w:rPr>
          <w:szCs w:val="28"/>
        </w:rPr>
        <w:t>3</w:t>
      </w:r>
      <w:r w:rsidRPr="00EB12F5">
        <w:rPr>
          <w:szCs w:val="28"/>
        </w:rPr>
        <w:t xml:space="preserve">, </w:t>
      </w:r>
      <w:r w:rsidRPr="00EB12F5">
        <w:rPr>
          <w:szCs w:val="28"/>
          <w:lang w:val="en-US"/>
        </w:rPr>
        <w:t>c</w:t>
      </w:r>
      <w:r w:rsidRPr="00EB12F5">
        <w:rPr>
          <w:szCs w:val="28"/>
        </w:rPr>
        <w:t xml:space="preserve">.44]. </w:t>
      </w:r>
    </w:p>
    <w:p w:rsidR="009B23AD" w:rsidRPr="00506AFC" w:rsidRDefault="009B23AD" w:rsidP="00EB7A5D">
      <w:pPr>
        <w:shd w:val="clear" w:color="auto" w:fill="FFFFFF"/>
        <w:spacing w:line="360" w:lineRule="auto"/>
        <w:ind w:firstLine="709"/>
        <w:rPr>
          <w:rFonts w:cs="Arial"/>
          <w:szCs w:val="18"/>
        </w:rPr>
      </w:pPr>
      <w:r w:rsidRPr="00506AFC">
        <w:rPr>
          <w:rFonts w:cs="Arial"/>
          <w:szCs w:val="18"/>
        </w:rPr>
        <w:t xml:space="preserve">Основу налоговой системы России составляет Налоговый кодекс. Кроме того, в  налоговую систему РФ входят принятые в соответствии с данным кодексом федеральные законы о налогах </w:t>
      </w:r>
      <w:r w:rsidR="00EB7A5D">
        <w:rPr>
          <w:rFonts w:cs="Arial"/>
          <w:szCs w:val="18"/>
        </w:rPr>
        <w:t>и сборах (п. 1 ст. 1 НК РФ).</w:t>
      </w:r>
      <w:r w:rsidR="00A619B7" w:rsidRPr="00A619B7">
        <w:rPr>
          <w:rFonts w:cs="Arial"/>
          <w:szCs w:val="18"/>
        </w:rPr>
        <w:t xml:space="preserve"> </w:t>
      </w:r>
      <w:r w:rsidR="00A619B7">
        <w:rPr>
          <w:rFonts w:cs="Arial"/>
          <w:szCs w:val="18"/>
        </w:rPr>
        <w:t>В</w:t>
      </w:r>
      <w:r w:rsidR="00EB7A5D">
        <w:rPr>
          <w:rFonts w:cs="Arial"/>
          <w:szCs w:val="18"/>
        </w:rPr>
        <w:t xml:space="preserve"> </w:t>
      </w:r>
      <w:r w:rsidR="00A619B7">
        <w:rPr>
          <w:rFonts w:cs="Arial"/>
          <w:szCs w:val="18"/>
        </w:rPr>
        <w:t>Налоговом</w:t>
      </w:r>
      <w:r w:rsidRPr="00506AFC">
        <w:rPr>
          <w:rFonts w:cs="Arial"/>
          <w:szCs w:val="18"/>
        </w:rPr>
        <w:t xml:space="preserve"> кодекс</w:t>
      </w:r>
      <w:r w:rsidR="00A619B7">
        <w:rPr>
          <w:rFonts w:cs="Arial"/>
          <w:szCs w:val="18"/>
        </w:rPr>
        <w:t>е</w:t>
      </w:r>
      <w:r w:rsidRPr="00506AFC">
        <w:rPr>
          <w:rFonts w:cs="Arial"/>
          <w:szCs w:val="18"/>
        </w:rPr>
        <w:t xml:space="preserve"> зафиксированы основы налогообложения в России (п. 2 ст. 1 НК РФ)</w:t>
      </w:r>
      <w:r w:rsidR="00EB12F5">
        <w:rPr>
          <w:rFonts w:cs="Arial"/>
          <w:szCs w:val="18"/>
        </w:rPr>
        <w:t>:</w:t>
      </w:r>
      <w:r w:rsidRPr="00506AFC">
        <w:rPr>
          <w:rFonts w:cs="Arial"/>
          <w:szCs w:val="18"/>
        </w:rPr>
        <w:t xml:space="preserve"> </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виды налогов и сборов;</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основания возникновения (изменения, прекращения) и порядок исполнения обязанностей по уплате налогов и сборов;</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принципы установления, введения в действие и прекращения действия ранее введенных региональных и местных налогов;</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права и обязанности участников соответствующих правоотношений (налогоплательщиков и плательщиков сборов, налоговых агентов, налоговых и  таможенных органов);</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формы и методы налогового контроля;</w:t>
      </w:r>
    </w:p>
    <w:p w:rsidR="009B23AD" w:rsidRPr="00506AFC" w:rsidRDefault="009B23AD" w:rsidP="009B23AD">
      <w:pPr>
        <w:numPr>
          <w:ilvl w:val="0"/>
          <w:numId w:val="6"/>
        </w:numPr>
        <w:shd w:val="clear" w:color="auto" w:fill="FFFFFF"/>
        <w:tabs>
          <w:tab w:val="clear" w:pos="1069"/>
          <w:tab w:val="num" w:pos="851"/>
        </w:tabs>
        <w:spacing w:line="360" w:lineRule="auto"/>
        <w:ind w:left="0" w:firstLine="709"/>
        <w:rPr>
          <w:szCs w:val="28"/>
        </w:rPr>
      </w:pPr>
      <w:r w:rsidRPr="00506AFC">
        <w:rPr>
          <w:szCs w:val="28"/>
        </w:rPr>
        <w:t>ответственность за нарушение законодательства о налогах и сборах;</w:t>
      </w:r>
    </w:p>
    <w:p w:rsidR="000C500C" w:rsidRDefault="009B23AD" w:rsidP="000C500C">
      <w:pPr>
        <w:numPr>
          <w:ilvl w:val="0"/>
          <w:numId w:val="6"/>
        </w:numPr>
        <w:shd w:val="clear" w:color="auto" w:fill="FFFFFF"/>
        <w:tabs>
          <w:tab w:val="clear" w:pos="1069"/>
          <w:tab w:val="num" w:pos="851"/>
        </w:tabs>
        <w:spacing w:line="360" w:lineRule="auto"/>
        <w:ind w:left="0" w:firstLine="709"/>
        <w:rPr>
          <w:szCs w:val="28"/>
        </w:rPr>
      </w:pPr>
      <w:r w:rsidRPr="00506AFC">
        <w:rPr>
          <w:szCs w:val="28"/>
        </w:rPr>
        <w:t>порядок обжалования актов и действий налоговых орган</w:t>
      </w:r>
      <w:r w:rsidR="00EB12F5">
        <w:rPr>
          <w:szCs w:val="28"/>
        </w:rPr>
        <w:t xml:space="preserve">ов, а также их  должностных лиц </w:t>
      </w:r>
      <w:r w:rsidR="00EB12F5" w:rsidRPr="00506AFC">
        <w:rPr>
          <w:rFonts w:cs="Arial"/>
          <w:szCs w:val="18"/>
        </w:rPr>
        <w:t>[</w:t>
      </w:r>
      <w:r w:rsidR="00EB12F5">
        <w:rPr>
          <w:rFonts w:cs="Arial"/>
          <w:szCs w:val="18"/>
        </w:rPr>
        <w:t>2].</w:t>
      </w:r>
    </w:p>
    <w:p w:rsidR="00EB7A5D" w:rsidRPr="000C500C" w:rsidRDefault="00EB7A5D" w:rsidP="000C500C">
      <w:pPr>
        <w:shd w:val="clear" w:color="auto" w:fill="FFFFFF"/>
        <w:spacing w:line="360" w:lineRule="auto"/>
        <w:ind w:firstLine="709"/>
        <w:rPr>
          <w:szCs w:val="28"/>
        </w:rPr>
      </w:pPr>
      <w:r w:rsidRPr="000C500C">
        <w:rPr>
          <w:rFonts w:cs="Arial"/>
          <w:szCs w:val="18"/>
        </w:rPr>
        <w:lastRenderedPageBreak/>
        <w:t xml:space="preserve">Понятие налога и сбора установлено в статье 8 </w:t>
      </w:r>
      <w:r w:rsidR="00A619B7" w:rsidRPr="000C500C">
        <w:rPr>
          <w:rFonts w:cs="Arial"/>
          <w:szCs w:val="18"/>
        </w:rPr>
        <w:t>НК РФ</w:t>
      </w:r>
      <w:r w:rsidRPr="000C500C">
        <w:rPr>
          <w:rFonts w:cs="Arial"/>
          <w:szCs w:val="18"/>
        </w:rPr>
        <w:t xml:space="preserve">. </w:t>
      </w:r>
      <w:r w:rsidR="00625C86" w:rsidRPr="000C500C">
        <w:rPr>
          <w:rFonts w:cs="Arial"/>
          <w:b/>
          <w:i/>
          <w:szCs w:val="18"/>
        </w:rPr>
        <w:t>Н</w:t>
      </w:r>
      <w:r w:rsidRPr="000C500C">
        <w:rPr>
          <w:rFonts w:cs="Arial"/>
          <w:b/>
          <w:i/>
          <w:szCs w:val="18"/>
        </w:rPr>
        <w:t>алог</w:t>
      </w:r>
      <w:r w:rsidRPr="000C500C">
        <w:rPr>
          <w:rFonts w:cs="Arial"/>
          <w:szCs w:val="18"/>
        </w:rPr>
        <w:t xml:space="preserve"> – это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r w:rsidR="009D7FF6" w:rsidRPr="000C500C">
        <w:rPr>
          <w:rFonts w:cs="Arial"/>
          <w:szCs w:val="18"/>
        </w:rPr>
        <w:t>.</w:t>
      </w:r>
      <w:r w:rsidRPr="000C500C">
        <w:rPr>
          <w:rFonts w:cs="Arial"/>
          <w:szCs w:val="18"/>
        </w:rPr>
        <w:t xml:space="preserve"> </w:t>
      </w:r>
    </w:p>
    <w:p w:rsidR="00DC450C" w:rsidRPr="001C75C9" w:rsidRDefault="00EB7A5D" w:rsidP="001C75C9">
      <w:pPr>
        <w:shd w:val="clear" w:color="auto" w:fill="FFFFFF"/>
        <w:spacing w:line="360" w:lineRule="auto"/>
        <w:ind w:firstLine="709"/>
        <w:rPr>
          <w:rFonts w:cs="Arial"/>
          <w:szCs w:val="18"/>
        </w:rPr>
      </w:pPr>
      <w:r w:rsidRPr="00DC450C">
        <w:rPr>
          <w:rFonts w:cs="Arial"/>
          <w:b/>
          <w:i/>
          <w:szCs w:val="18"/>
        </w:rPr>
        <w:t>Сбор</w:t>
      </w:r>
      <w:r w:rsidR="00DC450C">
        <w:rPr>
          <w:rFonts w:cs="Arial"/>
          <w:szCs w:val="18"/>
        </w:rPr>
        <w:t xml:space="preserve"> </w:t>
      </w:r>
      <w:r w:rsidRPr="00506AFC">
        <w:rPr>
          <w:rFonts w:cs="Arial"/>
          <w:szCs w:val="18"/>
        </w:rPr>
        <w:t>– это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w:t>
      </w:r>
      <w:r w:rsidR="009D7FF6">
        <w:rPr>
          <w:rFonts w:cs="Arial"/>
          <w:szCs w:val="18"/>
        </w:rPr>
        <w:t xml:space="preserve">ли выдачу разрешений (лицензий) </w:t>
      </w:r>
      <w:r w:rsidR="009D7FF6" w:rsidRPr="00506AFC">
        <w:rPr>
          <w:rFonts w:cs="Arial"/>
          <w:szCs w:val="18"/>
        </w:rPr>
        <w:t>[</w:t>
      </w:r>
      <w:r w:rsidR="009D7FF6">
        <w:rPr>
          <w:rFonts w:cs="Arial"/>
          <w:szCs w:val="18"/>
        </w:rPr>
        <w:t>2</w:t>
      </w:r>
      <w:r w:rsidR="009D7FF6" w:rsidRPr="00506AFC">
        <w:rPr>
          <w:rFonts w:cs="Arial"/>
          <w:szCs w:val="18"/>
        </w:rPr>
        <w:t>].</w:t>
      </w:r>
    </w:p>
    <w:p w:rsidR="00DC450C" w:rsidRDefault="00DC450C" w:rsidP="00DC450C">
      <w:pPr>
        <w:shd w:val="clear" w:color="auto" w:fill="FFFFFF"/>
        <w:spacing w:line="360" w:lineRule="auto"/>
        <w:ind w:firstLine="709"/>
        <w:rPr>
          <w:rFonts w:cs="Arial"/>
          <w:szCs w:val="18"/>
        </w:rPr>
      </w:pPr>
      <w:r w:rsidRPr="00506AFC">
        <w:rPr>
          <w:rFonts w:cs="Arial"/>
          <w:szCs w:val="18"/>
        </w:rPr>
        <w:t>При установлении налога должны быть определены элементы налогообло</w:t>
      </w:r>
      <w:r>
        <w:rPr>
          <w:rFonts w:cs="Arial"/>
          <w:szCs w:val="18"/>
        </w:rPr>
        <w:t>жения, а именно (ст. 17 НК РФ)</w:t>
      </w:r>
      <w:r w:rsidRPr="00506AFC">
        <w:rPr>
          <w:rFonts w:cs="Arial"/>
          <w:szCs w:val="18"/>
        </w:rPr>
        <w:t>:</w:t>
      </w:r>
    </w:p>
    <w:p w:rsidR="00DC450C" w:rsidRPr="00190C4C" w:rsidRDefault="00DC450C" w:rsidP="00DC450C">
      <w:pPr>
        <w:tabs>
          <w:tab w:val="left" w:pos="1335"/>
        </w:tabs>
        <w:spacing w:line="360" w:lineRule="auto"/>
        <w:rPr>
          <w:szCs w:val="28"/>
        </w:rPr>
      </w:pPr>
      <w:r w:rsidRPr="00190C4C">
        <w:rPr>
          <w:b/>
          <w:szCs w:val="28"/>
        </w:rPr>
        <w:t>Субъект налога</w:t>
      </w:r>
      <w:r w:rsidRPr="00190C4C">
        <w:rPr>
          <w:szCs w:val="28"/>
        </w:rPr>
        <w:t xml:space="preserve"> – это лицо, на котором лежит юридическая обязанность уплатить налог за счет собственных средств.</w:t>
      </w:r>
    </w:p>
    <w:p w:rsidR="00DC450C" w:rsidRPr="0008515D" w:rsidRDefault="00DC450C" w:rsidP="00DC450C">
      <w:pPr>
        <w:tabs>
          <w:tab w:val="left" w:pos="1335"/>
        </w:tabs>
        <w:spacing w:line="360" w:lineRule="auto"/>
        <w:rPr>
          <w:szCs w:val="28"/>
        </w:rPr>
      </w:pPr>
      <w:r w:rsidRPr="00190C4C">
        <w:rPr>
          <w:b/>
          <w:szCs w:val="28"/>
        </w:rPr>
        <w:t>Налоговые агенты</w:t>
      </w:r>
      <w:r w:rsidRPr="00190C4C">
        <w:rPr>
          <w:szCs w:val="28"/>
        </w:rPr>
        <w:t xml:space="preserve"> – лица, на которых в соответствии с НК РФ возложены обязанности по исчислению, удержанию у налогоплательщика и перечислению в соответствующий бюджет (внебюджетный фонд) налогов.</w:t>
      </w:r>
    </w:p>
    <w:p w:rsidR="00DC450C" w:rsidRPr="00190C4C" w:rsidRDefault="00DC450C" w:rsidP="00DC450C">
      <w:pPr>
        <w:tabs>
          <w:tab w:val="left" w:pos="1335"/>
        </w:tabs>
        <w:spacing w:line="360" w:lineRule="auto"/>
        <w:ind w:firstLine="709"/>
        <w:rPr>
          <w:szCs w:val="28"/>
        </w:rPr>
      </w:pPr>
      <w:r w:rsidRPr="00190C4C">
        <w:rPr>
          <w:b/>
          <w:szCs w:val="28"/>
        </w:rPr>
        <w:t>Объект налогообложения</w:t>
      </w:r>
      <w:r w:rsidRPr="00190C4C">
        <w:rPr>
          <w:szCs w:val="28"/>
        </w:rPr>
        <w:t xml:space="preserve"> - это юридические факты (действия, события), которые обуславливают обязанность субъекта оплатить налоги; имущество, прибыль, доход, стоимость реализованных товаров, выполненных работ, услуг, имеющие стоимостную, количественную или физическую характеристики с наличием которых у налогоплательщика возникает обязанность уплатить налоги</w:t>
      </w:r>
      <w:r>
        <w:rPr>
          <w:szCs w:val="28"/>
        </w:rPr>
        <w:t>.</w:t>
      </w:r>
    </w:p>
    <w:p w:rsidR="00DC450C" w:rsidRPr="00190C4C" w:rsidRDefault="00DC450C" w:rsidP="00DC450C">
      <w:pPr>
        <w:tabs>
          <w:tab w:val="left" w:pos="1335"/>
        </w:tabs>
        <w:spacing w:line="360" w:lineRule="auto"/>
        <w:ind w:firstLine="709"/>
        <w:rPr>
          <w:szCs w:val="28"/>
        </w:rPr>
      </w:pPr>
      <w:r w:rsidRPr="00190C4C">
        <w:rPr>
          <w:b/>
          <w:szCs w:val="28"/>
        </w:rPr>
        <w:t>Налоговая база</w:t>
      </w:r>
      <w:r w:rsidRPr="00190C4C">
        <w:rPr>
          <w:rFonts w:ascii="Arial" w:hAnsi="Arial" w:cs="Arial"/>
          <w:sz w:val="20"/>
        </w:rPr>
        <w:t xml:space="preserve"> </w:t>
      </w:r>
      <w:r w:rsidRPr="00190C4C">
        <w:rPr>
          <w:szCs w:val="28"/>
        </w:rPr>
        <w:t>представляет собой стоимостную, физическую или иную характеристику объекта налогообложения</w:t>
      </w:r>
      <w:r>
        <w:rPr>
          <w:szCs w:val="28"/>
        </w:rPr>
        <w:t>.</w:t>
      </w:r>
    </w:p>
    <w:p w:rsidR="00DC450C" w:rsidRPr="00190C4C" w:rsidRDefault="00DC450C" w:rsidP="00DC450C">
      <w:pPr>
        <w:tabs>
          <w:tab w:val="left" w:pos="1335"/>
        </w:tabs>
        <w:spacing w:line="360" w:lineRule="auto"/>
        <w:ind w:firstLine="709"/>
        <w:rPr>
          <w:szCs w:val="28"/>
        </w:rPr>
      </w:pPr>
      <w:r w:rsidRPr="00190C4C">
        <w:rPr>
          <w:b/>
          <w:szCs w:val="28"/>
        </w:rPr>
        <w:t>Налоговый период</w:t>
      </w:r>
      <w:r w:rsidRPr="00190C4C">
        <w:rPr>
          <w:szCs w:val="28"/>
        </w:rPr>
        <w:t xml:space="preserve"> - это период времени (обычно календарный месяц, календарный квартал, календарный год), по окончании которого определяется налоговая база и исчисляется сумма налога применительно к </w:t>
      </w:r>
      <w:r w:rsidRPr="00190C4C">
        <w:rPr>
          <w:szCs w:val="28"/>
        </w:rPr>
        <w:lastRenderedPageBreak/>
        <w:t>определенному налогу. Налоговый период может состоять из одного или нескольких отчетных периодов;</w:t>
      </w:r>
    </w:p>
    <w:p w:rsidR="00DC450C" w:rsidRPr="00190C4C" w:rsidRDefault="00DC450C" w:rsidP="00DC450C">
      <w:pPr>
        <w:shd w:val="clear" w:color="auto" w:fill="FFFFFF"/>
        <w:spacing w:line="360" w:lineRule="auto"/>
        <w:ind w:firstLine="709"/>
        <w:rPr>
          <w:szCs w:val="28"/>
        </w:rPr>
      </w:pPr>
      <w:r w:rsidRPr="00190C4C">
        <w:rPr>
          <w:b/>
          <w:szCs w:val="28"/>
        </w:rPr>
        <w:t>Налоговая ставка</w:t>
      </w:r>
      <w:r w:rsidRPr="00190C4C">
        <w:rPr>
          <w:szCs w:val="28"/>
        </w:rPr>
        <w:t xml:space="preserve"> -</w:t>
      </w:r>
      <w:r w:rsidRPr="00190C4C">
        <w:rPr>
          <w:rFonts w:ascii="Arial" w:hAnsi="Arial" w:cs="Arial"/>
          <w:sz w:val="20"/>
        </w:rPr>
        <w:t xml:space="preserve"> </w:t>
      </w:r>
      <w:r w:rsidRPr="00190C4C">
        <w:rPr>
          <w:szCs w:val="28"/>
        </w:rPr>
        <w:t>величина налоговых начислений на единицу измерения налоговой базы. Различают твердые, пропорциональные, прогрессивные и регрессивные налоговые ставки;</w:t>
      </w:r>
    </w:p>
    <w:p w:rsidR="00DC450C" w:rsidRPr="00190C4C" w:rsidRDefault="00DC450C" w:rsidP="00DC450C">
      <w:pPr>
        <w:tabs>
          <w:tab w:val="left" w:pos="1335"/>
        </w:tabs>
        <w:spacing w:line="360" w:lineRule="auto"/>
        <w:ind w:firstLine="709"/>
        <w:rPr>
          <w:szCs w:val="28"/>
        </w:rPr>
      </w:pPr>
      <w:r>
        <w:rPr>
          <w:b/>
          <w:szCs w:val="28"/>
        </w:rPr>
        <w:t>П</w:t>
      </w:r>
      <w:r w:rsidRPr="00190C4C">
        <w:rPr>
          <w:b/>
          <w:szCs w:val="28"/>
        </w:rPr>
        <w:t>орядок исчисления налога</w:t>
      </w:r>
      <w:r w:rsidRPr="00190C4C">
        <w:rPr>
          <w:rFonts w:ascii="Arial" w:hAnsi="Arial" w:cs="Arial"/>
          <w:sz w:val="20"/>
        </w:rPr>
        <w:t xml:space="preserve"> </w:t>
      </w:r>
      <w:r>
        <w:rPr>
          <w:rFonts w:ascii="Arial" w:hAnsi="Arial" w:cs="Arial"/>
          <w:sz w:val="20"/>
        </w:rPr>
        <w:t xml:space="preserve">- </w:t>
      </w:r>
      <w:r w:rsidRPr="00190C4C">
        <w:rPr>
          <w:szCs w:val="28"/>
        </w:rPr>
        <w:t>это определенные законом методические правила расчета величины налога. Обязанность по исчислению налогов может быть возложена на налогоплательщика, налогового агента или налоговый орган;</w:t>
      </w:r>
    </w:p>
    <w:p w:rsidR="00B15E32" w:rsidRDefault="00DC450C" w:rsidP="00B009FE">
      <w:pPr>
        <w:shd w:val="clear" w:color="auto" w:fill="FFFFFF"/>
        <w:spacing w:line="360" w:lineRule="auto"/>
        <w:ind w:firstLine="709"/>
        <w:rPr>
          <w:rFonts w:cs="Arial"/>
          <w:szCs w:val="18"/>
        </w:rPr>
      </w:pPr>
      <w:r w:rsidRPr="00190C4C">
        <w:rPr>
          <w:b/>
          <w:szCs w:val="28"/>
        </w:rPr>
        <w:t>Порядок и сроки уплаты</w:t>
      </w:r>
      <w:r w:rsidRPr="00190C4C">
        <w:rPr>
          <w:rFonts w:cs="Arial"/>
          <w:b/>
          <w:szCs w:val="18"/>
        </w:rPr>
        <w:t xml:space="preserve"> </w:t>
      </w:r>
      <w:r w:rsidRPr="00190C4C">
        <w:rPr>
          <w:b/>
          <w:szCs w:val="28"/>
        </w:rPr>
        <w:t>налога</w:t>
      </w:r>
      <w:r w:rsidRPr="00190C4C">
        <w:rPr>
          <w:szCs w:val="28"/>
        </w:rPr>
        <w:t xml:space="preserve"> - уплата налогов осуществляется только в валюте РФ. Она может производиться в наличной или безналичной форме, как разовой уплатой всей суммы, так и авансовыми платежами либо иным образом в установленные законодательством сроки применительно к каждому налогу.</w:t>
      </w:r>
      <w:r>
        <w:rPr>
          <w:szCs w:val="28"/>
        </w:rPr>
        <w:t xml:space="preserve"> </w:t>
      </w:r>
      <w:r w:rsidRPr="00190C4C">
        <w:rPr>
          <w:szCs w:val="28"/>
        </w:rPr>
        <w:t>Сроки уплаты налогов определяются: 1) календарной датой; 2) истечением периода времени; 3) могут определяться указанием на события; 4) указанием на действие, которое должно быть совершено</w:t>
      </w:r>
      <w:r w:rsidRPr="004568DD">
        <w:rPr>
          <w:rFonts w:cs="Arial"/>
          <w:szCs w:val="18"/>
        </w:rPr>
        <w:t xml:space="preserve"> [4, </w:t>
      </w:r>
      <w:r w:rsidRPr="004568DD">
        <w:rPr>
          <w:rFonts w:cs="Arial"/>
          <w:szCs w:val="18"/>
          <w:lang w:val="en-US"/>
        </w:rPr>
        <w:t>c</w:t>
      </w:r>
      <w:r>
        <w:rPr>
          <w:rFonts w:cs="Arial"/>
          <w:szCs w:val="18"/>
        </w:rPr>
        <w:t>.132].</w:t>
      </w:r>
    </w:p>
    <w:p w:rsidR="00B009FE" w:rsidRPr="00B009FE" w:rsidRDefault="00B009FE" w:rsidP="00B009FE">
      <w:pPr>
        <w:shd w:val="clear" w:color="auto" w:fill="FFFFFF"/>
        <w:spacing w:line="360" w:lineRule="auto"/>
        <w:ind w:firstLine="709"/>
        <w:rPr>
          <w:rFonts w:cs="Arial"/>
          <w:szCs w:val="18"/>
        </w:rPr>
      </w:pPr>
    </w:p>
    <w:p w:rsidR="00B009FE" w:rsidRDefault="00DC450C" w:rsidP="00B009FE">
      <w:pPr>
        <w:spacing w:line="360" w:lineRule="auto"/>
        <w:ind w:firstLine="0"/>
        <w:jc w:val="center"/>
        <w:rPr>
          <w:b/>
        </w:rPr>
      </w:pPr>
      <w:r w:rsidRPr="001C75C9">
        <w:rPr>
          <w:b/>
        </w:rPr>
        <w:t xml:space="preserve">1.2. </w:t>
      </w:r>
      <w:r w:rsidR="001C75C9" w:rsidRPr="001C75C9">
        <w:rPr>
          <w:b/>
        </w:rPr>
        <w:t>О</w:t>
      </w:r>
      <w:r w:rsidR="001C75C9" w:rsidRPr="001C75C9">
        <w:rPr>
          <w:b/>
          <w:szCs w:val="28"/>
        </w:rPr>
        <w:t xml:space="preserve">сновные принципы </w:t>
      </w:r>
      <w:r w:rsidR="001C75C9" w:rsidRPr="001C75C9">
        <w:rPr>
          <w:b/>
        </w:rPr>
        <w:t>и ф</w:t>
      </w:r>
      <w:r w:rsidRPr="001C75C9">
        <w:rPr>
          <w:b/>
        </w:rPr>
        <w:t xml:space="preserve">ункции налоговой системы </w:t>
      </w:r>
    </w:p>
    <w:p w:rsidR="00EB7A5D" w:rsidRDefault="00DC450C" w:rsidP="00B009FE">
      <w:pPr>
        <w:spacing w:line="360" w:lineRule="auto"/>
        <w:ind w:firstLine="0"/>
        <w:jc w:val="center"/>
        <w:rPr>
          <w:b/>
        </w:rPr>
      </w:pPr>
      <w:r w:rsidRPr="001C75C9">
        <w:rPr>
          <w:b/>
        </w:rPr>
        <w:t>Российской Федерации</w:t>
      </w:r>
    </w:p>
    <w:p w:rsidR="00B009FE" w:rsidRPr="001C75C9" w:rsidRDefault="00B009FE" w:rsidP="00B009FE">
      <w:pPr>
        <w:jc w:val="center"/>
        <w:rPr>
          <w:b/>
        </w:rPr>
      </w:pPr>
    </w:p>
    <w:p w:rsidR="00B009FE" w:rsidRPr="00506AFC" w:rsidRDefault="00B009FE" w:rsidP="00B009FE">
      <w:pPr>
        <w:shd w:val="clear" w:color="auto" w:fill="FFFFFF"/>
        <w:spacing w:line="360" w:lineRule="auto"/>
        <w:ind w:firstLine="709"/>
        <w:rPr>
          <w:rFonts w:cs="Arial"/>
          <w:szCs w:val="18"/>
        </w:rPr>
      </w:pPr>
      <w:r w:rsidRPr="00506AFC">
        <w:rPr>
          <w:rFonts w:cs="Arial"/>
          <w:szCs w:val="18"/>
        </w:rPr>
        <w:t>Налоговая система Российской Федерации основана на ключевых принципах, в  соответствии с которыми и разрабатываются все нормативно-правовые акты в данной сфере. К </w:t>
      </w:r>
      <w:r w:rsidRPr="00DC450C">
        <w:rPr>
          <w:rFonts w:cs="Arial"/>
          <w:b/>
          <w:szCs w:val="18"/>
        </w:rPr>
        <w:t>принципам</w:t>
      </w:r>
      <w:r>
        <w:rPr>
          <w:rFonts w:cs="Arial"/>
          <w:szCs w:val="18"/>
        </w:rPr>
        <w:t xml:space="preserve"> налоговой системы относятся</w:t>
      </w:r>
      <w:r w:rsidRPr="00506AFC">
        <w:rPr>
          <w:rFonts w:cs="Arial"/>
          <w:szCs w:val="18"/>
        </w:rPr>
        <w:t>:</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законности налогообложения. Каждое лицо должно уплачивать закон</w:t>
      </w:r>
      <w:r>
        <w:rPr>
          <w:rFonts w:cs="Arial"/>
          <w:szCs w:val="18"/>
        </w:rPr>
        <w:t>но установленные налоги и сборы</w:t>
      </w:r>
      <w:r w:rsidRPr="0059107B">
        <w:rPr>
          <w:rFonts w:cs="Arial"/>
          <w:szCs w:val="18"/>
        </w:rPr>
        <w:t xml:space="preserve"> </w:t>
      </w:r>
      <w:r w:rsidRPr="00506AFC">
        <w:rPr>
          <w:rFonts w:cs="Arial"/>
          <w:szCs w:val="18"/>
        </w:rPr>
        <w:t>(п. 1 ст. 3 НК РФ).</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справедливости налогообложения. Налоги должны устанавливаться с  учетом фактической способности налогоплательщика к их уплате (п. 1 ст. 3 НК РФ).</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lastRenderedPageBreak/>
        <w:t>Принцип всеобщности и равенства нало</w:t>
      </w:r>
      <w:r>
        <w:rPr>
          <w:rFonts w:cs="Arial"/>
          <w:szCs w:val="18"/>
        </w:rPr>
        <w:t>гообложения (п. 2 ст. 3 НК РФ). К</w:t>
      </w:r>
      <w:r w:rsidRPr="00506AFC">
        <w:rPr>
          <w:rFonts w:cs="Arial"/>
          <w:szCs w:val="18"/>
        </w:rPr>
        <w:t>аждое лицо несет рав</w:t>
      </w:r>
      <w:r>
        <w:rPr>
          <w:rFonts w:cs="Arial"/>
          <w:szCs w:val="18"/>
        </w:rPr>
        <w:t xml:space="preserve">ные обязанности перед обществом </w:t>
      </w:r>
      <w:r w:rsidRPr="00506AFC">
        <w:rPr>
          <w:rFonts w:cs="Arial"/>
          <w:szCs w:val="18"/>
        </w:rPr>
        <w:t>[</w:t>
      </w:r>
      <w:r>
        <w:rPr>
          <w:rFonts w:cs="Arial"/>
          <w:szCs w:val="18"/>
        </w:rPr>
        <w:t>1].</w:t>
      </w:r>
      <w:r w:rsidRPr="00506AFC">
        <w:rPr>
          <w:rFonts w:cs="Arial"/>
          <w:szCs w:val="18"/>
        </w:rPr>
        <w:t xml:space="preserve"> </w:t>
      </w:r>
      <w:r>
        <w:rPr>
          <w:rFonts w:cs="Arial"/>
          <w:szCs w:val="18"/>
        </w:rPr>
        <w:t>Н</w:t>
      </w:r>
      <w:r w:rsidRPr="00506AFC">
        <w:rPr>
          <w:rFonts w:cs="Arial"/>
          <w:szCs w:val="18"/>
        </w:rPr>
        <w:t>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Не  допускается устанавливать дифференцированные ставки налогов и сборов, налоговые льготы в зависимости от формы собственности, гражданства физических лиц или места происхождения капитала.</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экономической</w:t>
      </w:r>
      <w:r>
        <w:rPr>
          <w:rFonts w:cs="Arial"/>
          <w:szCs w:val="18"/>
        </w:rPr>
        <w:t xml:space="preserve"> обоснованности налогообложения</w:t>
      </w:r>
      <w:r w:rsidRPr="009D7FF6">
        <w:rPr>
          <w:rFonts w:cs="Arial"/>
          <w:szCs w:val="18"/>
        </w:rPr>
        <w:t xml:space="preserve"> </w:t>
      </w:r>
      <w:r>
        <w:rPr>
          <w:rFonts w:cs="Arial"/>
          <w:szCs w:val="18"/>
        </w:rPr>
        <w:t>(п. 3 ст. 3 НК РФ).</w:t>
      </w:r>
      <w:r w:rsidRPr="00506AFC">
        <w:rPr>
          <w:rFonts w:cs="Arial"/>
          <w:szCs w:val="18"/>
        </w:rPr>
        <w:t xml:space="preserve"> </w:t>
      </w:r>
      <w:r>
        <w:rPr>
          <w:rFonts w:cs="Arial"/>
          <w:szCs w:val="18"/>
        </w:rPr>
        <w:t>Н</w:t>
      </w:r>
      <w:r w:rsidRPr="00506AFC">
        <w:rPr>
          <w:rFonts w:cs="Arial"/>
          <w:szCs w:val="18"/>
        </w:rPr>
        <w:t>алоги и сборы должны иметь экономическое основание, и не могут быть произвольными. Недопустимы налоги и  сборы, препятствующие реализации гражданами своих конституционных прав.</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единства экономического пространства Российской Федерации</w:t>
      </w:r>
      <w:r>
        <w:rPr>
          <w:rFonts w:cs="Arial"/>
          <w:szCs w:val="18"/>
        </w:rPr>
        <w:t xml:space="preserve"> (п. 4 ст. 3 НК РФ).</w:t>
      </w:r>
      <w:r w:rsidRPr="00506AFC">
        <w:rPr>
          <w:rFonts w:cs="Arial"/>
          <w:szCs w:val="18"/>
        </w:rPr>
        <w:t xml:space="preserve"> </w:t>
      </w:r>
      <w:r>
        <w:rPr>
          <w:rFonts w:cs="Arial"/>
          <w:szCs w:val="18"/>
        </w:rPr>
        <w:t xml:space="preserve"> Н</w:t>
      </w:r>
      <w:r w:rsidRPr="00506AFC">
        <w:rPr>
          <w:rFonts w:cs="Arial"/>
          <w:szCs w:val="18"/>
        </w:rPr>
        <w:t>е допускается устанавливать налоги и сборы, нарушающие единое экономическое пространство Р</w:t>
      </w:r>
      <w:r>
        <w:rPr>
          <w:rFonts w:cs="Arial"/>
          <w:szCs w:val="18"/>
        </w:rPr>
        <w:t xml:space="preserve">Ф </w:t>
      </w:r>
      <w:r w:rsidRPr="00506AFC">
        <w:rPr>
          <w:rFonts w:cs="Arial"/>
          <w:szCs w:val="18"/>
        </w:rPr>
        <w:t>и, в частности, прямо или косвенно ограничивающие свободное перемещение в пределах территории России товаров (работ, услуг) или финансовых средств, либо иначе ограничивать или создавать препятствия не  запрещенной законом экономической деятельности физических лиц и  организаций.</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установления нал</w:t>
      </w:r>
      <w:r>
        <w:rPr>
          <w:rFonts w:cs="Arial"/>
          <w:szCs w:val="18"/>
        </w:rPr>
        <w:t>огов и сборов в должном порядке (п. 5 ст. 3 НК РФ).</w:t>
      </w:r>
      <w:r w:rsidRPr="00506AFC">
        <w:rPr>
          <w:rFonts w:cs="Arial"/>
          <w:szCs w:val="18"/>
        </w:rPr>
        <w:t xml:space="preserve"> </w:t>
      </w:r>
      <w:r>
        <w:rPr>
          <w:rFonts w:cs="Arial"/>
          <w:szCs w:val="18"/>
        </w:rPr>
        <w:t xml:space="preserve"> </w:t>
      </w:r>
      <w:r w:rsidRPr="00506AFC">
        <w:rPr>
          <w:rFonts w:cs="Arial"/>
          <w:szCs w:val="18"/>
        </w:rPr>
        <w:t xml:space="preserve"> Ни на кого не  может быть возложена обязанность уплачивать налоги и сборы, а также иные взносы и платежи, обладающие признаками налогов и сборов, и при этом не  предусмотренные Налоговым кодексом, либо установленные в ином порядке, чем это определено НК РФ. Запрет на установление налогов иначе как федеральным законом прямо закреплен в Конституции РФ.</w:t>
      </w:r>
    </w:p>
    <w:p w:rsidR="00B009FE" w:rsidRPr="00506AFC" w:rsidRDefault="00B009FE" w:rsidP="00B009FE">
      <w:pPr>
        <w:numPr>
          <w:ilvl w:val="0"/>
          <w:numId w:val="8"/>
        </w:numPr>
        <w:shd w:val="clear" w:color="auto" w:fill="FFFFFF"/>
        <w:tabs>
          <w:tab w:val="clear" w:pos="720"/>
          <w:tab w:val="num" w:pos="993"/>
        </w:tabs>
        <w:spacing w:line="360" w:lineRule="auto"/>
        <w:ind w:left="0" w:firstLine="709"/>
        <w:rPr>
          <w:rFonts w:cs="Arial"/>
          <w:szCs w:val="18"/>
        </w:rPr>
      </w:pPr>
      <w:r w:rsidRPr="00506AFC">
        <w:rPr>
          <w:rFonts w:cs="Arial"/>
          <w:szCs w:val="18"/>
        </w:rPr>
        <w:t>Принцип определенности налоговой обязанности</w:t>
      </w:r>
      <w:r>
        <w:rPr>
          <w:rFonts w:cs="Arial"/>
          <w:szCs w:val="18"/>
        </w:rPr>
        <w:t xml:space="preserve"> (п. 6 ст. 3 НК РФ).</w:t>
      </w:r>
      <w:r w:rsidRPr="00506AFC">
        <w:rPr>
          <w:rFonts w:cs="Arial"/>
          <w:szCs w:val="18"/>
        </w:rPr>
        <w:t xml:space="preserve"> </w:t>
      </w:r>
      <w:r>
        <w:rPr>
          <w:rFonts w:cs="Arial"/>
          <w:szCs w:val="18"/>
        </w:rPr>
        <w:t xml:space="preserve"> </w:t>
      </w:r>
      <w:r w:rsidRPr="00506AFC">
        <w:rPr>
          <w:rFonts w:cs="Arial"/>
          <w:szCs w:val="18"/>
        </w:rPr>
        <w:t xml:space="preserve"> В соответствии с данной нормой при установлении налогов должны быть определены все элементы налогообложения. Акты законодательства о налогах и сборах должны быть сформулированы таким образом, чтобы </w:t>
      </w:r>
      <w:r w:rsidRPr="00506AFC">
        <w:rPr>
          <w:rFonts w:cs="Arial"/>
          <w:szCs w:val="18"/>
        </w:rPr>
        <w:lastRenderedPageBreak/>
        <w:t>каждый точно знал, какие налоги (сборы), когда и в каком порядке он  должен платить.</w:t>
      </w:r>
    </w:p>
    <w:p w:rsidR="00B009FE" w:rsidRDefault="00B009FE" w:rsidP="00B009FE">
      <w:pPr>
        <w:shd w:val="clear" w:color="auto" w:fill="FFFFFF"/>
        <w:spacing w:line="360" w:lineRule="auto"/>
        <w:ind w:firstLine="709"/>
        <w:rPr>
          <w:szCs w:val="28"/>
        </w:rPr>
      </w:pPr>
      <w:r>
        <w:rPr>
          <w:rFonts w:cs="Arial"/>
          <w:szCs w:val="18"/>
        </w:rPr>
        <w:t xml:space="preserve">8. </w:t>
      </w:r>
      <w:r w:rsidRPr="00506AFC">
        <w:rPr>
          <w:rFonts w:cs="Arial"/>
          <w:szCs w:val="18"/>
        </w:rPr>
        <w:t xml:space="preserve">Принцип презумпции толкования всех неустранимых сомнений, противоречий и  неясностей в налоговом законодательстве в пользу налогоплательщика (плательщика сборов). Согласно пункту 7 статьи 3 </w:t>
      </w:r>
      <w:r>
        <w:rPr>
          <w:rFonts w:cs="Arial"/>
          <w:szCs w:val="18"/>
        </w:rPr>
        <w:t>НК РФ</w:t>
      </w:r>
      <w:r w:rsidRPr="00506AFC">
        <w:rPr>
          <w:rFonts w:cs="Arial"/>
          <w:szCs w:val="18"/>
        </w:rPr>
        <w:t xml:space="preserve"> все неустранимые сомнения, противоречия и неясности актов законодательства о  налогах и сборах толкуются в пользу налогоп</w:t>
      </w:r>
      <w:r>
        <w:rPr>
          <w:rFonts w:cs="Arial"/>
          <w:szCs w:val="18"/>
        </w:rPr>
        <w:t xml:space="preserve">лательщика (плательщика сборов) </w:t>
      </w:r>
      <w:r w:rsidRPr="00DC450C">
        <w:rPr>
          <w:szCs w:val="28"/>
        </w:rPr>
        <w:t>[9</w:t>
      </w:r>
      <w:r>
        <w:rPr>
          <w:szCs w:val="28"/>
        </w:rPr>
        <w:t>, с. 140].</w:t>
      </w:r>
    </w:p>
    <w:p w:rsidR="00DC450C" w:rsidRPr="00DC450C" w:rsidRDefault="00DC450C" w:rsidP="00DC450C">
      <w:pPr>
        <w:rPr>
          <w:lang w:eastAsia="en-US"/>
        </w:rPr>
      </w:pPr>
    </w:p>
    <w:p w:rsidR="00191495" w:rsidRPr="00DC450C" w:rsidRDefault="00191495" w:rsidP="00DC450C">
      <w:pPr>
        <w:spacing w:line="360" w:lineRule="auto"/>
        <w:ind w:firstLine="540"/>
      </w:pPr>
      <w:r w:rsidRPr="00DC450C">
        <w:t>Основными функциями налоговой системы государства яв</w:t>
      </w:r>
      <w:r w:rsidR="00A87880" w:rsidRPr="00DC450C">
        <w:t>ляются</w:t>
      </w:r>
      <w:r w:rsidRPr="00DC450C">
        <w:t xml:space="preserve">: </w:t>
      </w:r>
    </w:p>
    <w:p w:rsidR="00625C86" w:rsidRDefault="00191495" w:rsidP="00DC450C">
      <w:pPr>
        <w:pStyle w:val="a8"/>
        <w:widowControl w:val="0"/>
        <w:spacing w:before="0" w:beforeAutospacing="0" w:after="0" w:afterAutospacing="0" w:line="360" w:lineRule="auto"/>
        <w:ind w:firstLine="539"/>
        <w:jc w:val="both"/>
        <w:rPr>
          <w:bCs/>
          <w:sz w:val="28"/>
          <w:szCs w:val="28"/>
        </w:rPr>
      </w:pPr>
      <w:r w:rsidRPr="0059107B">
        <w:rPr>
          <w:bCs/>
          <w:sz w:val="28"/>
          <w:szCs w:val="28"/>
        </w:rPr>
        <w:t xml:space="preserve">1. </w:t>
      </w:r>
      <w:r w:rsidRPr="000C500C">
        <w:rPr>
          <w:b/>
          <w:bCs/>
          <w:sz w:val="28"/>
          <w:szCs w:val="28"/>
        </w:rPr>
        <w:t>Фискальная</w:t>
      </w:r>
      <w:r w:rsidR="0059107B">
        <w:rPr>
          <w:bCs/>
          <w:sz w:val="28"/>
          <w:szCs w:val="28"/>
        </w:rPr>
        <w:t xml:space="preserve"> </w:t>
      </w:r>
      <w:r w:rsidRPr="0059107B">
        <w:rPr>
          <w:bCs/>
          <w:sz w:val="28"/>
          <w:szCs w:val="28"/>
        </w:rPr>
        <w:t xml:space="preserve">— основная функция налогообложения (исторически наиболее древняя): налоги являются преимущественной составляющей доходов государственного бюджета. Реализация функции осуществляется за счёт налогового контроля и налоговых санкций, которые обеспечивают максимальную собираемость установленных налогов и создают препятствия к уклонению от уплаты налогов. Благодаря данной функции реализуется главное предназначение налогов: формирование и мобилизация финансовых ресурсов государства. </w:t>
      </w:r>
    </w:p>
    <w:p w:rsidR="00191495" w:rsidRPr="0059107B" w:rsidRDefault="00191495" w:rsidP="00191495">
      <w:pPr>
        <w:pStyle w:val="a8"/>
        <w:widowControl w:val="0"/>
        <w:spacing w:before="0" w:beforeAutospacing="0" w:after="0" w:afterAutospacing="0" w:line="360" w:lineRule="auto"/>
        <w:ind w:firstLine="539"/>
        <w:jc w:val="both"/>
        <w:rPr>
          <w:bCs/>
          <w:sz w:val="28"/>
          <w:szCs w:val="28"/>
        </w:rPr>
      </w:pPr>
      <w:r w:rsidRPr="0059107B">
        <w:rPr>
          <w:bCs/>
          <w:sz w:val="28"/>
          <w:szCs w:val="28"/>
        </w:rPr>
        <w:t xml:space="preserve">2. </w:t>
      </w:r>
      <w:r w:rsidRPr="000C500C">
        <w:rPr>
          <w:b/>
          <w:bCs/>
          <w:sz w:val="28"/>
          <w:szCs w:val="28"/>
        </w:rPr>
        <w:t>Распределительная</w:t>
      </w:r>
      <w:r w:rsidR="0059107B" w:rsidRPr="000C500C">
        <w:rPr>
          <w:b/>
          <w:bCs/>
          <w:sz w:val="28"/>
          <w:szCs w:val="28"/>
        </w:rPr>
        <w:t xml:space="preserve"> функция</w:t>
      </w:r>
      <w:r w:rsidR="0059107B">
        <w:rPr>
          <w:bCs/>
          <w:sz w:val="28"/>
          <w:szCs w:val="28"/>
        </w:rPr>
        <w:t xml:space="preserve"> </w:t>
      </w:r>
      <w:r w:rsidRPr="0059107B">
        <w:rPr>
          <w:bCs/>
          <w:sz w:val="28"/>
          <w:szCs w:val="28"/>
        </w:rPr>
        <w:t>— состоит в перераспределении общественных доходов (происходит передача средств в пользу более слабых и незащищенных категорий граждан за счёт возложения налогового бремени на более сильные категории населения).</w:t>
      </w:r>
    </w:p>
    <w:p w:rsidR="00191495" w:rsidRPr="0059107B" w:rsidRDefault="00191495" w:rsidP="00191495">
      <w:pPr>
        <w:pStyle w:val="a8"/>
        <w:spacing w:before="0" w:beforeAutospacing="0" w:after="0" w:afterAutospacing="0" w:line="360" w:lineRule="auto"/>
        <w:ind w:firstLine="540"/>
        <w:jc w:val="both"/>
        <w:rPr>
          <w:bCs/>
          <w:sz w:val="28"/>
          <w:szCs w:val="28"/>
        </w:rPr>
      </w:pPr>
      <w:r w:rsidRPr="0059107B">
        <w:rPr>
          <w:bCs/>
          <w:sz w:val="28"/>
          <w:szCs w:val="28"/>
        </w:rPr>
        <w:t xml:space="preserve">3. </w:t>
      </w:r>
      <w:r w:rsidRPr="000C500C">
        <w:rPr>
          <w:b/>
          <w:bCs/>
          <w:sz w:val="28"/>
          <w:szCs w:val="28"/>
        </w:rPr>
        <w:t>Регулирующая функция</w:t>
      </w:r>
      <w:r w:rsidRPr="0059107B">
        <w:rPr>
          <w:bCs/>
          <w:sz w:val="28"/>
          <w:szCs w:val="28"/>
        </w:rPr>
        <w:t xml:space="preserve"> — направлена на достижение посредством налоговых механизмов тех или иных задач экономической политики государства. По мнению выдающегося английского экономиста Джона Кейнса, налоги существуют в обществе исключительно для регулирования экономических отношений.</w:t>
      </w:r>
    </w:p>
    <w:p w:rsidR="00191495" w:rsidRPr="0059107B" w:rsidRDefault="00191495" w:rsidP="00191495">
      <w:pPr>
        <w:pStyle w:val="a8"/>
        <w:spacing w:before="0" w:beforeAutospacing="0" w:after="0" w:afterAutospacing="0" w:line="360" w:lineRule="auto"/>
        <w:ind w:firstLine="540"/>
        <w:jc w:val="both"/>
        <w:rPr>
          <w:bCs/>
          <w:sz w:val="28"/>
          <w:szCs w:val="28"/>
        </w:rPr>
      </w:pPr>
      <w:r w:rsidRPr="0059107B">
        <w:rPr>
          <w:bCs/>
          <w:sz w:val="28"/>
          <w:szCs w:val="28"/>
        </w:rPr>
        <w:t xml:space="preserve">4. </w:t>
      </w:r>
      <w:r w:rsidRPr="000C500C">
        <w:rPr>
          <w:b/>
          <w:bCs/>
          <w:sz w:val="28"/>
          <w:szCs w:val="28"/>
        </w:rPr>
        <w:t>Контрольная функция</w:t>
      </w:r>
      <w:r w:rsidRPr="0059107B">
        <w:rPr>
          <w:bCs/>
          <w:sz w:val="28"/>
          <w:szCs w:val="28"/>
        </w:rPr>
        <w:t xml:space="preserve"> — позволяет государству отслеживать своевременность и полноту поступлений в бюджет денежных средств и сопоставлять их величину финансовых ресурсов.</w:t>
      </w:r>
    </w:p>
    <w:p w:rsidR="000C500C" w:rsidRDefault="00191495" w:rsidP="00B009FE">
      <w:pPr>
        <w:pStyle w:val="a8"/>
        <w:spacing w:before="0" w:beforeAutospacing="0" w:after="0" w:afterAutospacing="0" w:line="360" w:lineRule="auto"/>
        <w:ind w:firstLine="540"/>
        <w:jc w:val="both"/>
        <w:rPr>
          <w:bCs/>
          <w:sz w:val="28"/>
          <w:szCs w:val="28"/>
        </w:rPr>
      </w:pPr>
      <w:r w:rsidRPr="0059107B">
        <w:rPr>
          <w:bCs/>
          <w:sz w:val="28"/>
          <w:szCs w:val="28"/>
        </w:rPr>
        <w:lastRenderedPageBreak/>
        <w:t xml:space="preserve">5. </w:t>
      </w:r>
      <w:r w:rsidRPr="000C500C">
        <w:rPr>
          <w:b/>
          <w:bCs/>
          <w:sz w:val="28"/>
          <w:szCs w:val="28"/>
        </w:rPr>
        <w:t>Стимулирующая функция</w:t>
      </w:r>
      <w:r w:rsidRPr="0059107B">
        <w:rPr>
          <w:bCs/>
          <w:sz w:val="28"/>
          <w:szCs w:val="28"/>
        </w:rPr>
        <w:t xml:space="preserve"> — направлена на поддержку развития тех или иных экономических процессов. Она реализуется через систему льгот и освобождений</w:t>
      </w:r>
      <w:r w:rsidR="00A87880">
        <w:rPr>
          <w:bCs/>
          <w:sz w:val="28"/>
          <w:szCs w:val="28"/>
        </w:rPr>
        <w:t xml:space="preserve"> </w:t>
      </w:r>
      <w:r w:rsidR="00A87880" w:rsidRPr="00686844">
        <w:rPr>
          <w:bCs/>
          <w:sz w:val="28"/>
          <w:szCs w:val="28"/>
        </w:rPr>
        <w:t>[</w:t>
      </w:r>
      <w:r w:rsidR="009D7FF6">
        <w:rPr>
          <w:bCs/>
          <w:sz w:val="28"/>
          <w:szCs w:val="28"/>
        </w:rPr>
        <w:t>3</w:t>
      </w:r>
      <w:r w:rsidR="00A87880">
        <w:rPr>
          <w:bCs/>
          <w:sz w:val="28"/>
          <w:szCs w:val="28"/>
        </w:rPr>
        <w:t>, с. 72</w:t>
      </w:r>
      <w:r w:rsidR="00A87880" w:rsidRPr="00686844">
        <w:rPr>
          <w:bCs/>
          <w:sz w:val="28"/>
          <w:szCs w:val="28"/>
        </w:rPr>
        <w:t>]</w:t>
      </w:r>
      <w:r w:rsidRPr="0059107B">
        <w:rPr>
          <w:bCs/>
          <w:sz w:val="28"/>
          <w:szCs w:val="28"/>
        </w:rPr>
        <w:t xml:space="preserve">. </w:t>
      </w:r>
    </w:p>
    <w:p w:rsidR="00B009FE" w:rsidRPr="000C500C" w:rsidRDefault="00B009FE" w:rsidP="00B009FE">
      <w:pPr>
        <w:pStyle w:val="a8"/>
        <w:spacing w:before="0" w:beforeAutospacing="0" w:after="0" w:afterAutospacing="0" w:line="360" w:lineRule="auto"/>
        <w:ind w:firstLine="540"/>
        <w:jc w:val="both"/>
        <w:rPr>
          <w:bCs/>
          <w:sz w:val="28"/>
          <w:szCs w:val="28"/>
        </w:rPr>
      </w:pPr>
    </w:p>
    <w:p w:rsidR="00191495" w:rsidRDefault="00DC450C" w:rsidP="00DC450C">
      <w:pPr>
        <w:tabs>
          <w:tab w:val="left" w:pos="1335"/>
        </w:tabs>
        <w:spacing w:line="360" w:lineRule="auto"/>
        <w:jc w:val="center"/>
        <w:rPr>
          <w:b/>
          <w:szCs w:val="28"/>
        </w:rPr>
      </w:pPr>
      <w:r>
        <w:rPr>
          <w:b/>
          <w:szCs w:val="28"/>
        </w:rPr>
        <w:t>1.3. Классификация налогов</w:t>
      </w:r>
    </w:p>
    <w:p w:rsidR="00DC450C" w:rsidRDefault="00DC450C" w:rsidP="000C500C">
      <w:pPr>
        <w:tabs>
          <w:tab w:val="left" w:pos="1335"/>
        </w:tabs>
        <w:jc w:val="center"/>
        <w:rPr>
          <w:b/>
          <w:szCs w:val="28"/>
        </w:rPr>
      </w:pPr>
    </w:p>
    <w:p w:rsidR="00A87880" w:rsidRDefault="00911D97" w:rsidP="000C134A">
      <w:pPr>
        <w:tabs>
          <w:tab w:val="left" w:pos="1335"/>
        </w:tabs>
        <w:spacing w:line="360" w:lineRule="auto"/>
        <w:rPr>
          <w:szCs w:val="28"/>
        </w:rPr>
      </w:pPr>
      <w:r w:rsidRPr="000C134A">
        <w:rPr>
          <w:szCs w:val="28"/>
        </w:rPr>
        <w:t xml:space="preserve">Под </w:t>
      </w:r>
      <w:r w:rsidRPr="004568DD">
        <w:rPr>
          <w:szCs w:val="28"/>
        </w:rPr>
        <w:t>классификацией налогов</w:t>
      </w:r>
      <w:r w:rsidRPr="000C134A">
        <w:rPr>
          <w:b/>
          <w:szCs w:val="28"/>
        </w:rPr>
        <w:t xml:space="preserve"> </w:t>
      </w:r>
      <w:r w:rsidRPr="000C134A">
        <w:rPr>
          <w:szCs w:val="28"/>
        </w:rPr>
        <w:t xml:space="preserve">понимают  группировку налогов по определенным признакам. В финансовой науке до сих пор не выработано общепризнанной экономической классификации налогов </w:t>
      </w:r>
      <w:r w:rsidR="00A87880" w:rsidRPr="00B009FE">
        <w:rPr>
          <w:szCs w:val="28"/>
        </w:rPr>
        <w:t>[</w:t>
      </w:r>
      <w:r w:rsidR="009D7FF6" w:rsidRPr="00B009FE">
        <w:rPr>
          <w:szCs w:val="28"/>
        </w:rPr>
        <w:t>5</w:t>
      </w:r>
      <w:r w:rsidRPr="00B009FE">
        <w:rPr>
          <w:szCs w:val="28"/>
        </w:rPr>
        <w:t xml:space="preserve">, </w:t>
      </w:r>
      <w:r w:rsidRPr="00B009FE">
        <w:rPr>
          <w:szCs w:val="28"/>
          <w:lang w:val="en-US"/>
        </w:rPr>
        <w:t>c</w:t>
      </w:r>
      <w:r w:rsidR="00A87880" w:rsidRPr="00B009FE">
        <w:rPr>
          <w:szCs w:val="28"/>
        </w:rPr>
        <w:t xml:space="preserve">.27]. </w:t>
      </w:r>
    </w:p>
    <w:p w:rsidR="00911D97" w:rsidRPr="000C134A" w:rsidRDefault="00911D97" w:rsidP="000C134A">
      <w:pPr>
        <w:tabs>
          <w:tab w:val="left" w:pos="1335"/>
        </w:tabs>
        <w:spacing w:line="360" w:lineRule="auto"/>
        <w:rPr>
          <w:szCs w:val="28"/>
        </w:rPr>
      </w:pPr>
      <w:r w:rsidRPr="000C134A">
        <w:rPr>
          <w:szCs w:val="28"/>
        </w:rPr>
        <w:t>В настоящее время при классификации налогов исп</w:t>
      </w:r>
      <w:r w:rsidR="00191495" w:rsidRPr="000C134A">
        <w:rPr>
          <w:szCs w:val="28"/>
        </w:rPr>
        <w:t>ользуют разнообразные признаки:</w:t>
      </w:r>
    </w:p>
    <w:p w:rsidR="00191495" w:rsidRPr="0059107B" w:rsidRDefault="00191495" w:rsidP="000C134A">
      <w:pPr>
        <w:tabs>
          <w:tab w:val="left" w:pos="1335"/>
        </w:tabs>
        <w:spacing w:line="360" w:lineRule="auto"/>
        <w:rPr>
          <w:i/>
          <w:szCs w:val="28"/>
        </w:rPr>
      </w:pPr>
      <w:r w:rsidRPr="000C134A">
        <w:rPr>
          <w:szCs w:val="28"/>
        </w:rPr>
        <w:t xml:space="preserve">1) </w:t>
      </w:r>
      <w:r w:rsidRPr="0059107B">
        <w:rPr>
          <w:i/>
          <w:szCs w:val="28"/>
        </w:rPr>
        <w:t>По субъектам налогообложения:</w:t>
      </w:r>
    </w:p>
    <w:p w:rsidR="00911D97" w:rsidRPr="000C134A" w:rsidRDefault="00191495" w:rsidP="000C134A">
      <w:pPr>
        <w:spacing w:line="360" w:lineRule="auto"/>
        <w:rPr>
          <w:szCs w:val="28"/>
        </w:rPr>
      </w:pPr>
      <w:r w:rsidRPr="000C134A">
        <w:rPr>
          <w:szCs w:val="28"/>
        </w:rPr>
        <w:t>-</w:t>
      </w:r>
      <w:r w:rsidR="000C134A">
        <w:rPr>
          <w:szCs w:val="28"/>
        </w:rPr>
        <w:t xml:space="preserve"> в</w:t>
      </w:r>
      <w:r w:rsidRPr="000C134A">
        <w:rPr>
          <w:szCs w:val="28"/>
        </w:rPr>
        <w:t>зимаемые с юридических лиц</w:t>
      </w:r>
      <w:r w:rsidR="00A36211">
        <w:rPr>
          <w:szCs w:val="28"/>
        </w:rPr>
        <w:t>;</w:t>
      </w:r>
      <w:r w:rsidRPr="000C134A">
        <w:rPr>
          <w:szCs w:val="28"/>
        </w:rPr>
        <w:t xml:space="preserve">                                </w:t>
      </w:r>
    </w:p>
    <w:p w:rsidR="00191495" w:rsidRPr="000C134A" w:rsidRDefault="00191495" w:rsidP="000C134A">
      <w:pPr>
        <w:spacing w:line="360" w:lineRule="auto"/>
        <w:rPr>
          <w:szCs w:val="28"/>
        </w:rPr>
      </w:pPr>
      <w:r w:rsidRPr="000C134A">
        <w:rPr>
          <w:szCs w:val="28"/>
        </w:rPr>
        <w:t xml:space="preserve">- </w:t>
      </w:r>
      <w:r w:rsidR="000C134A">
        <w:rPr>
          <w:szCs w:val="28"/>
        </w:rPr>
        <w:t>в</w:t>
      </w:r>
      <w:r w:rsidR="00911D97" w:rsidRPr="000C134A">
        <w:rPr>
          <w:szCs w:val="28"/>
        </w:rPr>
        <w:t>зимаемые с физических лиц</w:t>
      </w:r>
      <w:r w:rsidR="00A36211">
        <w:rPr>
          <w:szCs w:val="28"/>
        </w:rPr>
        <w:t>;</w:t>
      </w:r>
      <w:r w:rsidR="00911D97" w:rsidRPr="000C134A">
        <w:rPr>
          <w:szCs w:val="28"/>
        </w:rPr>
        <w:t xml:space="preserve">     </w:t>
      </w:r>
    </w:p>
    <w:p w:rsidR="00191495" w:rsidRPr="000C134A" w:rsidRDefault="00191495" w:rsidP="000C134A">
      <w:pPr>
        <w:spacing w:line="360" w:lineRule="auto"/>
        <w:rPr>
          <w:szCs w:val="28"/>
        </w:rPr>
      </w:pPr>
      <w:r w:rsidRPr="000C134A">
        <w:rPr>
          <w:szCs w:val="28"/>
        </w:rPr>
        <w:t xml:space="preserve">- </w:t>
      </w:r>
      <w:r w:rsidR="000C134A">
        <w:rPr>
          <w:szCs w:val="28"/>
        </w:rPr>
        <w:t>с</w:t>
      </w:r>
      <w:r w:rsidR="00911D97" w:rsidRPr="000C134A">
        <w:rPr>
          <w:szCs w:val="28"/>
        </w:rPr>
        <w:t xml:space="preserve">мешанные, </w:t>
      </w:r>
      <w:r w:rsidRPr="000C134A">
        <w:rPr>
          <w:szCs w:val="28"/>
        </w:rPr>
        <w:t xml:space="preserve"> </w:t>
      </w:r>
      <w:r w:rsidR="00911D97" w:rsidRPr="000C134A">
        <w:rPr>
          <w:szCs w:val="28"/>
        </w:rPr>
        <w:t xml:space="preserve"> в том числе</w:t>
      </w:r>
      <w:r w:rsidRPr="000C134A">
        <w:rPr>
          <w:szCs w:val="28"/>
        </w:rPr>
        <w:t xml:space="preserve"> </w:t>
      </w:r>
      <w:r w:rsidR="00911D97" w:rsidRPr="000C134A">
        <w:rPr>
          <w:szCs w:val="28"/>
        </w:rPr>
        <w:t>индивидуальные</w:t>
      </w:r>
      <w:r w:rsidRPr="000C134A">
        <w:rPr>
          <w:szCs w:val="28"/>
        </w:rPr>
        <w:t xml:space="preserve"> </w:t>
      </w:r>
      <w:r w:rsidR="00911D97" w:rsidRPr="000C134A">
        <w:rPr>
          <w:szCs w:val="28"/>
        </w:rPr>
        <w:t>предприниматели</w:t>
      </w:r>
      <w:r w:rsidR="00A36211">
        <w:rPr>
          <w:szCs w:val="28"/>
        </w:rPr>
        <w:t>.</w:t>
      </w:r>
    </w:p>
    <w:p w:rsidR="00911D97" w:rsidRPr="0059107B" w:rsidRDefault="00191495" w:rsidP="000C134A">
      <w:pPr>
        <w:spacing w:line="360" w:lineRule="auto"/>
        <w:rPr>
          <w:i/>
          <w:szCs w:val="28"/>
        </w:rPr>
      </w:pPr>
      <w:r w:rsidRPr="000C134A">
        <w:rPr>
          <w:szCs w:val="28"/>
        </w:rPr>
        <w:t xml:space="preserve">2) </w:t>
      </w:r>
      <w:r w:rsidR="00911D97" w:rsidRPr="0059107B">
        <w:rPr>
          <w:i/>
          <w:szCs w:val="28"/>
        </w:rPr>
        <w:t>По способу взимания</w:t>
      </w:r>
      <w:r w:rsidRPr="0059107B">
        <w:rPr>
          <w:i/>
          <w:szCs w:val="28"/>
        </w:rPr>
        <w:t>:</w:t>
      </w:r>
    </w:p>
    <w:p w:rsidR="00191495" w:rsidRPr="000C134A" w:rsidRDefault="00191495" w:rsidP="000C134A">
      <w:pPr>
        <w:spacing w:line="360" w:lineRule="auto"/>
        <w:rPr>
          <w:szCs w:val="28"/>
        </w:rPr>
      </w:pPr>
      <w:r w:rsidRPr="000C134A">
        <w:rPr>
          <w:szCs w:val="28"/>
        </w:rPr>
        <w:t>-</w:t>
      </w:r>
      <w:r w:rsidR="000C134A">
        <w:rPr>
          <w:szCs w:val="28"/>
        </w:rPr>
        <w:t>п</w:t>
      </w:r>
      <w:r w:rsidR="00911D97" w:rsidRPr="000C134A">
        <w:rPr>
          <w:szCs w:val="28"/>
        </w:rPr>
        <w:t>рямые,  где источник выплаты и платель</w:t>
      </w:r>
      <w:r w:rsidR="000C134A">
        <w:rPr>
          <w:szCs w:val="28"/>
        </w:rPr>
        <w:t>щик одно</w:t>
      </w:r>
      <w:r w:rsidR="00911D97" w:rsidRPr="000C134A">
        <w:rPr>
          <w:szCs w:val="28"/>
        </w:rPr>
        <w:t xml:space="preserve"> лицо</w:t>
      </w:r>
      <w:r w:rsidR="000C134A">
        <w:rPr>
          <w:szCs w:val="28"/>
        </w:rPr>
        <w:t>;</w:t>
      </w:r>
      <w:r w:rsidR="00911D97" w:rsidRPr="000C134A">
        <w:rPr>
          <w:szCs w:val="28"/>
        </w:rPr>
        <w:t xml:space="preserve">                                                  </w:t>
      </w:r>
    </w:p>
    <w:p w:rsidR="00911D97" w:rsidRPr="000C134A" w:rsidRDefault="00191495" w:rsidP="000C134A">
      <w:pPr>
        <w:spacing w:line="360" w:lineRule="auto"/>
        <w:rPr>
          <w:szCs w:val="28"/>
        </w:rPr>
      </w:pPr>
      <w:r w:rsidRPr="000C134A">
        <w:rPr>
          <w:szCs w:val="28"/>
        </w:rPr>
        <w:t xml:space="preserve">- </w:t>
      </w:r>
      <w:r w:rsidR="000C134A">
        <w:rPr>
          <w:szCs w:val="28"/>
        </w:rPr>
        <w:t>к</w:t>
      </w:r>
      <w:r w:rsidRPr="000C134A">
        <w:rPr>
          <w:szCs w:val="28"/>
        </w:rPr>
        <w:t>освенные, где источник выплаты и плательщик разные лица, то есть реальное уменьшение имущества происходит у покупателя</w:t>
      </w:r>
      <w:r w:rsidR="000C134A">
        <w:rPr>
          <w:szCs w:val="28"/>
        </w:rPr>
        <w:t>.</w:t>
      </w:r>
    </w:p>
    <w:p w:rsidR="00911D97" w:rsidRPr="0059107B" w:rsidRDefault="00191495" w:rsidP="000C134A">
      <w:pPr>
        <w:spacing w:line="360" w:lineRule="auto"/>
        <w:rPr>
          <w:i/>
          <w:szCs w:val="28"/>
        </w:rPr>
      </w:pPr>
      <w:r w:rsidRPr="000C134A">
        <w:rPr>
          <w:szCs w:val="28"/>
        </w:rPr>
        <w:t xml:space="preserve">3) </w:t>
      </w:r>
      <w:r w:rsidR="00911D97" w:rsidRPr="0059107B">
        <w:rPr>
          <w:i/>
          <w:szCs w:val="28"/>
        </w:rPr>
        <w:t>В зависимости от формы уплаты</w:t>
      </w:r>
      <w:r w:rsidR="007D72DF" w:rsidRPr="0059107B">
        <w:rPr>
          <w:i/>
          <w:szCs w:val="28"/>
        </w:rPr>
        <w:t>:</w:t>
      </w:r>
    </w:p>
    <w:p w:rsidR="007D72DF" w:rsidRPr="000C134A" w:rsidRDefault="007D72DF" w:rsidP="000C134A">
      <w:pPr>
        <w:spacing w:line="360" w:lineRule="auto"/>
        <w:rPr>
          <w:szCs w:val="28"/>
        </w:rPr>
      </w:pPr>
      <w:r w:rsidRPr="000C134A">
        <w:rPr>
          <w:szCs w:val="28"/>
        </w:rPr>
        <w:t xml:space="preserve">- </w:t>
      </w:r>
      <w:r w:rsidR="000C134A">
        <w:rPr>
          <w:szCs w:val="28"/>
        </w:rPr>
        <w:t>н</w:t>
      </w:r>
      <w:r w:rsidRPr="000C134A">
        <w:rPr>
          <w:szCs w:val="28"/>
        </w:rPr>
        <w:t>атуральные</w:t>
      </w:r>
      <w:r w:rsidR="00A36211">
        <w:rPr>
          <w:szCs w:val="28"/>
        </w:rPr>
        <w:t>;</w:t>
      </w:r>
    </w:p>
    <w:p w:rsidR="007D72DF" w:rsidRPr="000C134A" w:rsidRDefault="007D72DF" w:rsidP="000C134A">
      <w:pPr>
        <w:spacing w:line="360" w:lineRule="auto"/>
        <w:rPr>
          <w:szCs w:val="28"/>
        </w:rPr>
      </w:pPr>
      <w:r w:rsidRPr="000C134A">
        <w:rPr>
          <w:szCs w:val="28"/>
        </w:rPr>
        <w:t>-</w:t>
      </w:r>
      <w:r w:rsidR="000C134A">
        <w:rPr>
          <w:szCs w:val="28"/>
        </w:rPr>
        <w:t>д</w:t>
      </w:r>
      <w:r w:rsidRPr="000C134A">
        <w:rPr>
          <w:szCs w:val="28"/>
        </w:rPr>
        <w:t>енежные (наличный и безналичный расчет)</w:t>
      </w:r>
      <w:r w:rsidR="00A36211">
        <w:rPr>
          <w:szCs w:val="28"/>
        </w:rPr>
        <w:t>.</w:t>
      </w:r>
    </w:p>
    <w:p w:rsidR="00911D97" w:rsidRPr="0059107B" w:rsidRDefault="007D72DF" w:rsidP="000C134A">
      <w:pPr>
        <w:spacing w:line="360" w:lineRule="auto"/>
        <w:rPr>
          <w:i/>
          <w:szCs w:val="28"/>
        </w:rPr>
      </w:pPr>
      <w:r w:rsidRPr="000C134A">
        <w:rPr>
          <w:szCs w:val="28"/>
        </w:rPr>
        <w:t xml:space="preserve">4) </w:t>
      </w:r>
      <w:r w:rsidR="00911D97" w:rsidRPr="0059107B">
        <w:rPr>
          <w:i/>
          <w:szCs w:val="28"/>
        </w:rPr>
        <w:t>В зависимости от территориального уровня</w:t>
      </w:r>
      <w:r w:rsidRPr="0059107B">
        <w:rPr>
          <w:i/>
          <w:szCs w:val="28"/>
        </w:rPr>
        <w:t>:</w:t>
      </w:r>
    </w:p>
    <w:p w:rsidR="007D72DF" w:rsidRPr="008F4C7E" w:rsidRDefault="007D72DF" w:rsidP="008F4C7E">
      <w:pPr>
        <w:shd w:val="clear" w:color="auto" w:fill="FFFFFF"/>
        <w:spacing w:line="360" w:lineRule="auto"/>
        <w:rPr>
          <w:bCs/>
          <w:szCs w:val="28"/>
        </w:rPr>
      </w:pPr>
      <w:r w:rsidRPr="000C134A">
        <w:rPr>
          <w:szCs w:val="28"/>
        </w:rPr>
        <w:t xml:space="preserve">- </w:t>
      </w:r>
      <w:r w:rsidR="00A36211" w:rsidRPr="00B15E32">
        <w:rPr>
          <w:bCs/>
          <w:szCs w:val="28"/>
          <w:u w:val="single"/>
        </w:rPr>
        <w:t>Ф</w:t>
      </w:r>
      <w:r w:rsidRPr="00B15E32">
        <w:rPr>
          <w:bCs/>
          <w:szCs w:val="28"/>
          <w:u w:val="single"/>
        </w:rPr>
        <w:t>едеральные налоги и сборы</w:t>
      </w:r>
      <w:r w:rsidR="008F4C7E">
        <w:rPr>
          <w:bCs/>
          <w:szCs w:val="28"/>
        </w:rPr>
        <w:t xml:space="preserve"> - </w:t>
      </w:r>
      <w:r w:rsidRPr="000C134A">
        <w:rPr>
          <w:szCs w:val="28"/>
        </w:rPr>
        <w:t>обязательны к уплате на территории</w:t>
      </w:r>
      <w:r w:rsidR="00A36211">
        <w:rPr>
          <w:szCs w:val="28"/>
        </w:rPr>
        <w:t xml:space="preserve"> всей России</w:t>
      </w:r>
      <w:r w:rsidRPr="000C134A">
        <w:rPr>
          <w:szCs w:val="28"/>
        </w:rPr>
        <w:t>. К таковым относятся (ст. 13 НК РФ)</w:t>
      </w:r>
      <w:r w:rsidR="00A36211">
        <w:rPr>
          <w:szCs w:val="28"/>
        </w:rPr>
        <w:t>:</w:t>
      </w:r>
      <w:r w:rsidRPr="000C134A">
        <w:rPr>
          <w:szCs w:val="28"/>
        </w:rPr>
        <w:t xml:space="preserve"> налог на добавленную стоимость;</w:t>
      </w:r>
      <w:r w:rsidR="002B6182">
        <w:rPr>
          <w:szCs w:val="28"/>
        </w:rPr>
        <w:t xml:space="preserve"> </w:t>
      </w:r>
      <w:r w:rsidRPr="000C134A">
        <w:rPr>
          <w:szCs w:val="28"/>
        </w:rPr>
        <w:t>акцизы;</w:t>
      </w:r>
      <w:r w:rsidR="002B6182">
        <w:rPr>
          <w:szCs w:val="28"/>
        </w:rPr>
        <w:t xml:space="preserve"> </w:t>
      </w:r>
      <w:r w:rsidRPr="000C134A">
        <w:rPr>
          <w:szCs w:val="28"/>
        </w:rPr>
        <w:t>налог на доходы физических лиц;</w:t>
      </w:r>
      <w:r w:rsidR="002B6182">
        <w:rPr>
          <w:szCs w:val="28"/>
        </w:rPr>
        <w:t xml:space="preserve"> </w:t>
      </w:r>
      <w:r w:rsidRPr="000C134A">
        <w:rPr>
          <w:szCs w:val="28"/>
        </w:rPr>
        <w:t>налог на прибыль организаций;</w:t>
      </w:r>
      <w:r w:rsidR="002B6182">
        <w:rPr>
          <w:szCs w:val="28"/>
        </w:rPr>
        <w:t xml:space="preserve"> </w:t>
      </w:r>
      <w:r w:rsidRPr="000C134A">
        <w:rPr>
          <w:szCs w:val="28"/>
        </w:rPr>
        <w:t>налог на добычу полезных ископаемых;</w:t>
      </w:r>
      <w:r w:rsidR="002B6182">
        <w:rPr>
          <w:szCs w:val="28"/>
        </w:rPr>
        <w:t xml:space="preserve"> </w:t>
      </w:r>
      <w:r w:rsidRPr="000C134A">
        <w:rPr>
          <w:szCs w:val="28"/>
        </w:rPr>
        <w:t>водный налог;</w:t>
      </w:r>
      <w:r w:rsidR="002B6182">
        <w:rPr>
          <w:szCs w:val="28"/>
        </w:rPr>
        <w:t xml:space="preserve"> </w:t>
      </w:r>
      <w:r w:rsidRPr="000C134A">
        <w:rPr>
          <w:szCs w:val="28"/>
        </w:rPr>
        <w:t>сборы за пользование объектами животного мира и за пользование объектами водных биологических ресурсов;</w:t>
      </w:r>
      <w:r w:rsidR="002B6182">
        <w:rPr>
          <w:szCs w:val="28"/>
        </w:rPr>
        <w:t xml:space="preserve"> </w:t>
      </w:r>
      <w:r w:rsidRPr="000C134A">
        <w:rPr>
          <w:szCs w:val="28"/>
        </w:rPr>
        <w:t>государственная пошлина.</w:t>
      </w:r>
    </w:p>
    <w:p w:rsidR="00B15E32" w:rsidRDefault="000C134A" w:rsidP="00B15E32">
      <w:pPr>
        <w:shd w:val="clear" w:color="auto" w:fill="FFFFFF"/>
        <w:spacing w:line="360" w:lineRule="auto"/>
        <w:rPr>
          <w:szCs w:val="28"/>
        </w:rPr>
      </w:pPr>
      <w:r w:rsidRPr="000C134A">
        <w:rPr>
          <w:bCs/>
          <w:szCs w:val="28"/>
        </w:rPr>
        <w:lastRenderedPageBreak/>
        <w:t xml:space="preserve">- </w:t>
      </w:r>
      <w:r w:rsidRPr="00B15E32">
        <w:rPr>
          <w:bCs/>
          <w:szCs w:val="28"/>
          <w:u w:val="single"/>
        </w:rPr>
        <w:t>Региональные налоги</w:t>
      </w:r>
      <w:r w:rsidR="008F4C7E">
        <w:rPr>
          <w:bCs/>
          <w:szCs w:val="28"/>
        </w:rPr>
        <w:t xml:space="preserve"> - </w:t>
      </w:r>
      <w:r w:rsidRPr="000C134A">
        <w:rPr>
          <w:szCs w:val="28"/>
        </w:rPr>
        <w:t xml:space="preserve">обязательны к уплате на территориях соответствующих субъектов России. Такие элементы налогообложения, как налоговые ставки, порядок и сроки уплаты налогов определяются законодательными (представительными) органами государственной власти субъектов России в порядке и пределах, которые предусмотрены </w:t>
      </w:r>
      <w:r w:rsidR="00A36211">
        <w:rPr>
          <w:szCs w:val="28"/>
        </w:rPr>
        <w:t>НК РФ</w:t>
      </w:r>
      <w:r w:rsidRPr="000C134A">
        <w:rPr>
          <w:szCs w:val="28"/>
        </w:rPr>
        <w:t xml:space="preserve">, если данные элементы им не установлены. </w:t>
      </w:r>
    </w:p>
    <w:p w:rsidR="000C134A" w:rsidRPr="00B15E32" w:rsidRDefault="000C134A" w:rsidP="00B15E32">
      <w:pPr>
        <w:shd w:val="clear" w:color="auto" w:fill="FFFFFF"/>
        <w:spacing w:line="360" w:lineRule="auto"/>
        <w:rPr>
          <w:bCs/>
          <w:szCs w:val="28"/>
        </w:rPr>
      </w:pPr>
      <w:r w:rsidRPr="000C134A">
        <w:rPr>
          <w:szCs w:val="28"/>
        </w:rPr>
        <w:t>К региональным налогам относятся (ст. 14 НК РФ):</w:t>
      </w:r>
      <w:r w:rsidR="002B6182">
        <w:rPr>
          <w:szCs w:val="28"/>
        </w:rPr>
        <w:t xml:space="preserve"> </w:t>
      </w:r>
      <w:r w:rsidRPr="000C134A">
        <w:rPr>
          <w:szCs w:val="28"/>
        </w:rPr>
        <w:t>налог на имущество организаций;</w:t>
      </w:r>
      <w:r w:rsidR="002B6182">
        <w:rPr>
          <w:szCs w:val="28"/>
        </w:rPr>
        <w:t xml:space="preserve"> </w:t>
      </w:r>
      <w:r w:rsidRPr="000C134A">
        <w:rPr>
          <w:szCs w:val="28"/>
        </w:rPr>
        <w:t>налог на игорный бизнес;</w:t>
      </w:r>
      <w:r w:rsidR="002B6182">
        <w:rPr>
          <w:szCs w:val="28"/>
        </w:rPr>
        <w:t xml:space="preserve"> </w:t>
      </w:r>
      <w:r w:rsidRPr="000C134A">
        <w:rPr>
          <w:szCs w:val="28"/>
        </w:rPr>
        <w:t>транспортный налог.</w:t>
      </w:r>
    </w:p>
    <w:p w:rsidR="000C134A" w:rsidRPr="000C134A" w:rsidRDefault="000C134A" w:rsidP="008F4C7E">
      <w:pPr>
        <w:shd w:val="clear" w:color="auto" w:fill="FFFFFF"/>
        <w:spacing w:line="360" w:lineRule="auto"/>
        <w:rPr>
          <w:szCs w:val="28"/>
        </w:rPr>
      </w:pPr>
      <w:r w:rsidRPr="000C134A">
        <w:rPr>
          <w:bCs/>
          <w:szCs w:val="28"/>
        </w:rPr>
        <w:t xml:space="preserve">- </w:t>
      </w:r>
      <w:r w:rsidRPr="00B15E32">
        <w:rPr>
          <w:bCs/>
          <w:szCs w:val="28"/>
          <w:u w:val="single"/>
        </w:rPr>
        <w:t>Местные налоги</w:t>
      </w:r>
      <w:r w:rsidR="008F4C7E">
        <w:rPr>
          <w:bCs/>
          <w:szCs w:val="28"/>
        </w:rPr>
        <w:t xml:space="preserve"> - </w:t>
      </w:r>
      <w:r w:rsidR="008F4C7E" w:rsidRPr="000C134A">
        <w:rPr>
          <w:szCs w:val="28"/>
        </w:rPr>
        <w:t>обязательны к уплате на  территориях соответствующих муниципальных образований.</w:t>
      </w:r>
      <w:r w:rsidR="008F4C7E">
        <w:rPr>
          <w:szCs w:val="28"/>
        </w:rPr>
        <w:t xml:space="preserve"> </w:t>
      </w:r>
      <w:r w:rsidRPr="000C134A">
        <w:rPr>
          <w:szCs w:val="28"/>
        </w:rPr>
        <w:t>Устанавливаются НК</w:t>
      </w:r>
      <w:r>
        <w:rPr>
          <w:szCs w:val="28"/>
        </w:rPr>
        <w:t xml:space="preserve"> РФ</w:t>
      </w:r>
      <w:r w:rsidRPr="000C134A">
        <w:rPr>
          <w:szCs w:val="28"/>
        </w:rPr>
        <w:t xml:space="preserve"> и нормативными правовыми актами представительных органов муниципальных образований. Местные налоги в городах федерального значения Москве и Санкт-Петербурге устанавливаются Налоговым кодексом и законами указанных субъектов РФ и обязательны к уплате на территориях э</w:t>
      </w:r>
      <w:r w:rsidR="008F4C7E">
        <w:rPr>
          <w:szCs w:val="28"/>
        </w:rPr>
        <w:t>тих субъектов</w:t>
      </w:r>
      <w:r w:rsidRPr="000C134A">
        <w:rPr>
          <w:szCs w:val="28"/>
        </w:rPr>
        <w:t>.</w:t>
      </w:r>
    </w:p>
    <w:p w:rsidR="00911D97" w:rsidRPr="000C134A" w:rsidRDefault="000C134A" w:rsidP="0059107B">
      <w:pPr>
        <w:shd w:val="clear" w:color="auto" w:fill="FFFFFF"/>
        <w:spacing w:line="360" w:lineRule="auto"/>
        <w:rPr>
          <w:szCs w:val="28"/>
        </w:rPr>
      </w:pPr>
      <w:r w:rsidRPr="000C134A">
        <w:rPr>
          <w:szCs w:val="28"/>
        </w:rPr>
        <w:t>К местным налогам относятся (ст. 15 НК РФ):</w:t>
      </w:r>
      <w:r w:rsidR="002B6182">
        <w:rPr>
          <w:szCs w:val="28"/>
        </w:rPr>
        <w:t xml:space="preserve"> </w:t>
      </w:r>
      <w:r w:rsidRPr="000C134A">
        <w:rPr>
          <w:szCs w:val="28"/>
        </w:rPr>
        <w:t>земельный налог;</w:t>
      </w:r>
      <w:r w:rsidR="002B6182">
        <w:rPr>
          <w:szCs w:val="28"/>
        </w:rPr>
        <w:t xml:space="preserve"> </w:t>
      </w:r>
      <w:r w:rsidRPr="000C134A">
        <w:rPr>
          <w:szCs w:val="28"/>
        </w:rPr>
        <w:t>налог на имущество физических лиц.</w:t>
      </w:r>
    </w:p>
    <w:p w:rsidR="007D72DF" w:rsidRPr="0059107B" w:rsidRDefault="007D72DF" w:rsidP="000C134A">
      <w:pPr>
        <w:spacing w:line="360" w:lineRule="auto"/>
        <w:rPr>
          <w:i/>
          <w:szCs w:val="28"/>
        </w:rPr>
      </w:pPr>
      <w:r w:rsidRPr="000C134A">
        <w:rPr>
          <w:szCs w:val="28"/>
        </w:rPr>
        <w:t>5)</w:t>
      </w:r>
      <w:r w:rsidR="00911D97" w:rsidRPr="000C134A">
        <w:rPr>
          <w:szCs w:val="28"/>
        </w:rPr>
        <w:t xml:space="preserve"> </w:t>
      </w:r>
      <w:r w:rsidR="00911D97" w:rsidRPr="0059107B">
        <w:rPr>
          <w:i/>
          <w:szCs w:val="28"/>
        </w:rPr>
        <w:t>В зависимос</w:t>
      </w:r>
      <w:r w:rsidRPr="0059107B">
        <w:rPr>
          <w:i/>
          <w:szCs w:val="28"/>
        </w:rPr>
        <w:t>ти от использования в качестве</w:t>
      </w:r>
      <w:r w:rsidR="00911D97" w:rsidRPr="0059107B">
        <w:rPr>
          <w:i/>
          <w:szCs w:val="28"/>
        </w:rPr>
        <w:t xml:space="preserve"> метода бюджетного регулирования</w:t>
      </w:r>
      <w:r w:rsidR="0059107B">
        <w:rPr>
          <w:i/>
          <w:szCs w:val="28"/>
        </w:rPr>
        <w:t>:</w:t>
      </w:r>
    </w:p>
    <w:p w:rsidR="007D72DF" w:rsidRPr="000C134A" w:rsidRDefault="007D72DF" w:rsidP="000C134A">
      <w:pPr>
        <w:spacing w:line="360" w:lineRule="auto"/>
        <w:rPr>
          <w:szCs w:val="28"/>
        </w:rPr>
      </w:pPr>
      <w:r w:rsidRPr="000C134A">
        <w:rPr>
          <w:szCs w:val="28"/>
        </w:rPr>
        <w:t xml:space="preserve">- </w:t>
      </w:r>
      <w:r w:rsidR="000C134A">
        <w:rPr>
          <w:szCs w:val="28"/>
        </w:rPr>
        <w:t>з</w:t>
      </w:r>
      <w:r w:rsidR="00911D97" w:rsidRPr="000C134A">
        <w:rPr>
          <w:szCs w:val="28"/>
        </w:rPr>
        <w:t>акрепленные,</w:t>
      </w:r>
      <w:r w:rsidRPr="000C134A">
        <w:rPr>
          <w:szCs w:val="28"/>
        </w:rPr>
        <w:t xml:space="preserve"> то есть </w:t>
      </w:r>
      <w:r w:rsidR="00911D97" w:rsidRPr="000C134A">
        <w:rPr>
          <w:szCs w:val="28"/>
        </w:rPr>
        <w:t xml:space="preserve">те, которые закреплены, за определенным                                 </w:t>
      </w:r>
      <w:r w:rsidRPr="000C134A">
        <w:rPr>
          <w:szCs w:val="28"/>
        </w:rPr>
        <w:t xml:space="preserve"> </w:t>
      </w:r>
      <w:r w:rsidR="00911D97" w:rsidRPr="000C134A">
        <w:rPr>
          <w:szCs w:val="28"/>
        </w:rPr>
        <w:t>видом бюджета</w:t>
      </w:r>
      <w:r w:rsidRPr="000C134A">
        <w:rPr>
          <w:szCs w:val="28"/>
        </w:rPr>
        <w:t>;</w:t>
      </w:r>
      <w:r w:rsidR="00911D97" w:rsidRPr="000C134A">
        <w:rPr>
          <w:szCs w:val="28"/>
        </w:rPr>
        <w:t xml:space="preserve">                                    </w:t>
      </w:r>
    </w:p>
    <w:p w:rsidR="007D72DF" w:rsidRPr="000C134A" w:rsidRDefault="007D72DF" w:rsidP="000C134A">
      <w:pPr>
        <w:spacing w:line="360" w:lineRule="auto"/>
        <w:rPr>
          <w:szCs w:val="28"/>
        </w:rPr>
      </w:pPr>
      <w:r w:rsidRPr="000C134A">
        <w:rPr>
          <w:szCs w:val="28"/>
        </w:rPr>
        <w:t xml:space="preserve">- </w:t>
      </w:r>
      <w:r w:rsidR="000C134A">
        <w:rPr>
          <w:szCs w:val="28"/>
        </w:rPr>
        <w:t>р</w:t>
      </w:r>
      <w:r w:rsidRPr="000C134A">
        <w:rPr>
          <w:szCs w:val="28"/>
        </w:rPr>
        <w:t>егулирующие, то есть те, которые в процессе  бюджетного регулирования передаются из вышестоящих в нижестоящие бюджеты</w:t>
      </w:r>
      <w:r w:rsidR="000C134A">
        <w:rPr>
          <w:szCs w:val="28"/>
        </w:rPr>
        <w:t>.</w:t>
      </w:r>
    </w:p>
    <w:p w:rsidR="00911D97" w:rsidRPr="0059107B" w:rsidRDefault="007D72DF" w:rsidP="000C134A">
      <w:pPr>
        <w:spacing w:line="360" w:lineRule="auto"/>
        <w:rPr>
          <w:i/>
          <w:szCs w:val="28"/>
        </w:rPr>
      </w:pPr>
      <w:r w:rsidRPr="000C134A">
        <w:rPr>
          <w:szCs w:val="28"/>
        </w:rPr>
        <w:t xml:space="preserve">6) </w:t>
      </w:r>
      <w:r w:rsidR="00911D97" w:rsidRPr="0059107B">
        <w:rPr>
          <w:i/>
          <w:szCs w:val="28"/>
        </w:rPr>
        <w:t>В зависимости от характера использования</w:t>
      </w:r>
      <w:r w:rsidRPr="0059107B">
        <w:rPr>
          <w:i/>
          <w:szCs w:val="28"/>
        </w:rPr>
        <w:t>:</w:t>
      </w:r>
    </w:p>
    <w:p w:rsidR="007D72DF" w:rsidRPr="000C134A" w:rsidRDefault="007D72DF" w:rsidP="000C134A">
      <w:pPr>
        <w:spacing w:line="360" w:lineRule="auto"/>
        <w:rPr>
          <w:szCs w:val="28"/>
        </w:rPr>
      </w:pPr>
      <w:r w:rsidRPr="000C134A">
        <w:rPr>
          <w:szCs w:val="28"/>
        </w:rPr>
        <w:t xml:space="preserve">- </w:t>
      </w:r>
      <w:r w:rsidR="000C134A">
        <w:rPr>
          <w:szCs w:val="28"/>
        </w:rPr>
        <w:t>н</w:t>
      </w:r>
      <w:r w:rsidRPr="000C134A">
        <w:rPr>
          <w:szCs w:val="28"/>
        </w:rPr>
        <w:t>алоги общего назначения (расходуются при исполнении бюджета не зависимо от целей мероприятия);</w:t>
      </w:r>
    </w:p>
    <w:p w:rsidR="007D72DF" w:rsidRPr="000C134A" w:rsidRDefault="007D72DF" w:rsidP="000C134A">
      <w:pPr>
        <w:spacing w:line="360" w:lineRule="auto"/>
        <w:rPr>
          <w:szCs w:val="28"/>
        </w:rPr>
      </w:pPr>
      <w:r w:rsidRPr="000C134A">
        <w:rPr>
          <w:szCs w:val="28"/>
        </w:rPr>
        <w:t>- целевые налоги  (используются для финансирования конкретных мероприятий)</w:t>
      </w:r>
      <w:r w:rsidR="000C134A">
        <w:rPr>
          <w:szCs w:val="28"/>
        </w:rPr>
        <w:t>.</w:t>
      </w:r>
    </w:p>
    <w:p w:rsidR="00911D97" w:rsidRPr="0059107B" w:rsidRDefault="007D72DF" w:rsidP="000C134A">
      <w:pPr>
        <w:spacing w:line="360" w:lineRule="auto"/>
        <w:rPr>
          <w:i/>
          <w:szCs w:val="28"/>
        </w:rPr>
      </w:pPr>
      <w:r w:rsidRPr="000C134A">
        <w:rPr>
          <w:szCs w:val="28"/>
        </w:rPr>
        <w:t>7)</w:t>
      </w:r>
      <w:r w:rsidR="00911D97" w:rsidRPr="000C134A">
        <w:rPr>
          <w:szCs w:val="28"/>
        </w:rPr>
        <w:t xml:space="preserve"> </w:t>
      </w:r>
      <w:r w:rsidR="00911D97" w:rsidRPr="0059107B">
        <w:rPr>
          <w:i/>
          <w:szCs w:val="28"/>
        </w:rPr>
        <w:t>По способу исчисления и способу уплаты</w:t>
      </w:r>
      <w:r w:rsidRPr="0059107B">
        <w:rPr>
          <w:i/>
          <w:szCs w:val="28"/>
        </w:rPr>
        <w:t>:</w:t>
      </w:r>
    </w:p>
    <w:p w:rsidR="007D72DF" w:rsidRPr="000C134A" w:rsidRDefault="007D72DF" w:rsidP="000C134A">
      <w:pPr>
        <w:spacing w:line="360" w:lineRule="auto"/>
        <w:rPr>
          <w:szCs w:val="28"/>
        </w:rPr>
      </w:pPr>
      <w:r w:rsidRPr="000C134A">
        <w:rPr>
          <w:szCs w:val="28"/>
        </w:rPr>
        <w:lastRenderedPageBreak/>
        <w:t>- окладные (сумма налога устанавливается отдельно для каждого плательщика налоговым органом и обязанность к уплате возникает только после получения плательщиком от налоговых органов соответственного распоряжения);</w:t>
      </w:r>
    </w:p>
    <w:p w:rsidR="007D72DF" w:rsidRPr="000C134A" w:rsidRDefault="007D72DF" w:rsidP="000C134A">
      <w:pPr>
        <w:spacing w:line="360" w:lineRule="auto"/>
        <w:rPr>
          <w:szCs w:val="28"/>
        </w:rPr>
      </w:pPr>
      <w:r w:rsidRPr="000C134A">
        <w:rPr>
          <w:szCs w:val="28"/>
        </w:rPr>
        <w:t>- неокладные (исчисляется и уплачивается плательщиком самостоятельно, налоговые органы лишь осуществляют контроль за правильностью его уплаты)</w:t>
      </w:r>
    </w:p>
    <w:p w:rsidR="00911D97" w:rsidRPr="0059107B" w:rsidRDefault="007D72DF" w:rsidP="000C134A">
      <w:pPr>
        <w:spacing w:line="360" w:lineRule="auto"/>
        <w:rPr>
          <w:i/>
          <w:szCs w:val="28"/>
        </w:rPr>
      </w:pPr>
      <w:r w:rsidRPr="000C134A">
        <w:rPr>
          <w:szCs w:val="28"/>
        </w:rPr>
        <w:t xml:space="preserve">8) </w:t>
      </w:r>
      <w:r w:rsidR="00911D97" w:rsidRPr="0059107B">
        <w:rPr>
          <w:i/>
          <w:szCs w:val="28"/>
        </w:rPr>
        <w:t>В зависимости от периодичности уплаты</w:t>
      </w:r>
      <w:r w:rsidRPr="0059107B">
        <w:rPr>
          <w:i/>
          <w:szCs w:val="28"/>
        </w:rPr>
        <w:t>:</w:t>
      </w:r>
    </w:p>
    <w:p w:rsidR="007D72DF" w:rsidRPr="000C134A" w:rsidRDefault="007D72DF" w:rsidP="000C134A">
      <w:pPr>
        <w:spacing w:line="360" w:lineRule="auto"/>
        <w:rPr>
          <w:szCs w:val="28"/>
        </w:rPr>
      </w:pPr>
      <w:r w:rsidRPr="000C134A">
        <w:rPr>
          <w:szCs w:val="28"/>
        </w:rPr>
        <w:t xml:space="preserve">- регулярные налоги (налоги, которые взимаются с определенной периодичностью в  </w:t>
      </w:r>
      <w:r w:rsidR="00626452">
        <w:rPr>
          <w:szCs w:val="28"/>
        </w:rPr>
        <w:t>течение</w:t>
      </w:r>
      <w:r w:rsidRPr="000C134A">
        <w:rPr>
          <w:szCs w:val="28"/>
        </w:rPr>
        <w:t xml:space="preserve"> определенного времени)</w:t>
      </w:r>
      <w:r w:rsidR="000C134A">
        <w:rPr>
          <w:szCs w:val="28"/>
        </w:rPr>
        <w:t>;</w:t>
      </w:r>
      <w:r w:rsidRPr="000C134A">
        <w:rPr>
          <w:szCs w:val="28"/>
        </w:rPr>
        <w:t xml:space="preserve">           </w:t>
      </w:r>
    </w:p>
    <w:p w:rsidR="00911D97" w:rsidRDefault="007D72DF" w:rsidP="000C134A">
      <w:pPr>
        <w:spacing w:line="360" w:lineRule="auto"/>
        <w:rPr>
          <w:szCs w:val="28"/>
        </w:rPr>
      </w:pPr>
      <w:r w:rsidRPr="000C134A">
        <w:rPr>
          <w:szCs w:val="28"/>
        </w:rPr>
        <w:t xml:space="preserve">- разовые налоги (обязательные </w:t>
      </w:r>
      <w:r w:rsidR="00626452" w:rsidRPr="000C134A">
        <w:rPr>
          <w:szCs w:val="28"/>
        </w:rPr>
        <w:t>платежи,</w:t>
      </w:r>
      <w:r w:rsidRPr="000C134A">
        <w:rPr>
          <w:szCs w:val="28"/>
        </w:rPr>
        <w:t xml:space="preserve"> связанные с определенными событиями).</w:t>
      </w:r>
    </w:p>
    <w:p w:rsidR="00B009FE" w:rsidRPr="000C134A" w:rsidRDefault="00B009FE" w:rsidP="000C134A">
      <w:pPr>
        <w:spacing w:line="360" w:lineRule="auto"/>
        <w:rPr>
          <w:b/>
          <w:szCs w:val="28"/>
        </w:rPr>
      </w:pPr>
    </w:p>
    <w:p w:rsidR="00D53049" w:rsidRPr="004F16B8" w:rsidRDefault="00CF2BCC" w:rsidP="00CF2BCC">
      <w:pPr>
        <w:shd w:val="clear" w:color="auto" w:fill="FFFFFF"/>
        <w:spacing w:line="360" w:lineRule="auto"/>
        <w:ind w:firstLine="709"/>
        <w:rPr>
          <w:b/>
          <w:szCs w:val="28"/>
        </w:rPr>
      </w:pPr>
      <w:r w:rsidRPr="004F16B8">
        <w:rPr>
          <w:rFonts w:cs="Arial"/>
          <w:b/>
          <w:bCs/>
          <w:szCs w:val="23"/>
        </w:rPr>
        <w:t>Специальные налоговые режимы</w:t>
      </w:r>
      <w:r w:rsidR="00D53049" w:rsidRPr="004F16B8">
        <w:rPr>
          <w:b/>
          <w:szCs w:val="28"/>
        </w:rPr>
        <w:t xml:space="preserve"> </w:t>
      </w:r>
    </w:p>
    <w:p w:rsidR="00CF2BCC" w:rsidRPr="004F16B8" w:rsidRDefault="00D53049" w:rsidP="004F16B8">
      <w:pPr>
        <w:shd w:val="clear" w:color="auto" w:fill="FFFFFF"/>
        <w:spacing w:line="360" w:lineRule="auto"/>
        <w:ind w:firstLine="709"/>
        <w:rPr>
          <w:rFonts w:cs="Arial"/>
          <w:bCs/>
          <w:szCs w:val="23"/>
        </w:rPr>
      </w:pPr>
      <w:r w:rsidRPr="000C5D12">
        <w:rPr>
          <w:szCs w:val="28"/>
        </w:rPr>
        <w:t>Кроме перечисленных налогов в налоговой системе России предусмотрены специальные налоговые режимы, применяемые организациями определенных масштабов и отраслевой принадлежности и ин</w:t>
      </w:r>
      <w:r>
        <w:rPr>
          <w:szCs w:val="28"/>
        </w:rPr>
        <w:t xml:space="preserve">дивидуальными предпринимателями. </w:t>
      </w:r>
      <w:r w:rsidR="00CF2BCC" w:rsidRPr="00506AFC">
        <w:rPr>
          <w:rFonts w:cs="Arial"/>
          <w:szCs w:val="18"/>
        </w:rPr>
        <w:t>Специальные налоговые режимы могут предусматривать освобождение от обязанности по уплате отдельных федеральных, регионал</w:t>
      </w:r>
      <w:r w:rsidR="004F16B8">
        <w:rPr>
          <w:rFonts w:cs="Arial"/>
          <w:szCs w:val="18"/>
        </w:rPr>
        <w:t>ьных и местных налогов и сборов.</w:t>
      </w:r>
      <w:r w:rsidR="004F16B8">
        <w:rPr>
          <w:rFonts w:cs="Arial"/>
          <w:bCs/>
          <w:szCs w:val="23"/>
        </w:rPr>
        <w:t xml:space="preserve"> </w:t>
      </w:r>
      <w:r w:rsidR="00CF2BCC" w:rsidRPr="00506AFC">
        <w:rPr>
          <w:rFonts w:cs="Arial"/>
          <w:szCs w:val="18"/>
        </w:rPr>
        <w:t>К специальным налоговым режимам относятся (ст. 18 НК РФ):</w:t>
      </w:r>
    </w:p>
    <w:p w:rsidR="00CF2BCC" w:rsidRPr="00506AFC" w:rsidRDefault="00CF2BCC" w:rsidP="00CF2BCC">
      <w:pPr>
        <w:numPr>
          <w:ilvl w:val="0"/>
          <w:numId w:val="6"/>
        </w:numPr>
        <w:shd w:val="clear" w:color="auto" w:fill="FFFFFF"/>
        <w:tabs>
          <w:tab w:val="clear" w:pos="1069"/>
          <w:tab w:val="num" w:pos="851"/>
        </w:tabs>
        <w:spacing w:line="360" w:lineRule="auto"/>
        <w:ind w:left="0" w:firstLine="709"/>
        <w:rPr>
          <w:rFonts w:cs="Arial"/>
          <w:szCs w:val="18"/>
        </w:rPr>
      </w:pPr>
      <w:r w:rsidRPr="00506AFC">
        <w:rPr>
          <w:rFonts w:cs="Arial"/>
          <w:szCs w:val="18"/>
        </w:rPr>
        <w:t>система налогообложения для сельскохозяйственных товаропроизводителей (единый сельскохозяйственный налог);</w:t>
      </w:r>
    </w:p>
    <w:p w:rsidR="00CF2BCC" w:rsidRPr="00506AFC" w:rsidRDefault="00CF2BCC" w:rsidP="00CF2BCC">
      <w:pPr>
        <w:numPr>
          <w:ilvl w:val="0"/>
          <w:numId w:val="6"/>
        </w:numPr>
        <w:shd w:val="clear" w:color="auto" w:fill="FFFFFF"/>
        <w:tabs>
          <w:tab w:val="clear" w:pos="1069"/>
          <w:tab w:val="num" w:pos="851"/>
        </w:tabs>
        <w:spacing w:line="360" w:lineRule="auto"/>
        <w:ind w:left="0" w:firstLine="709"/>
        <w:rPr>
          <w:rFonts w:cs="Arial"/>
          <w:szCs w:val="18"/>
        </w:rPr>
      </w:pPr>
      <w:r w:rsidRPr="00506AFC">
        <w:rPr>
          <w:rFonts w:cs="Arial"/>
          <w:szCs w:val="18"/>
        </w:rPr>
        <w:t>упрощенная система налогообложения;</w:t>
      </w:r>
    </w:p>
    <w:p w:rsidR="00CF2BCC" w:rsidRPr="00506AFC" w:rsidRDefault="00CF2BCC" w:rsidP="00CF2BCC">
      <w:pPr>
        <w:numPr>
          <w:ilvl w:val="0"/>
          <w:numId w:val="6"/>
        </w:numPr>
        <w:shd w:val="clear" w:color="auto" w:fill="FFFFFF"/>
        <w:tabs>
          <w:tab w:val="clear" w:pos="1069"/>
          <w:tab w:val="num" w:pos="851"/>
        </w:tabs>
        <w:spacing w:line="360" w:lineRule="auto"/>
        <w:ind w:left="0" w:firstLine="709"/>
        <w:rPr>
          <w:rFonts w:cs="Arial"/>
          <w:szCs w:val="18"/>
        </w:rPr>
      </w:pPr>
      <w:r w:rsidRPr="00506AFC">
        <w:rPr>
          <w:rFonts w:cs="Arial"/>
          <w:szCs w:val="18"/>
        </w:rPr>
        <w:t>система налогообложения в виде единого налога на вмененный доход для отдельных видов деятельности;</w:t>
      </w:r>
    </w:p>
    <w:p w:rsidR="00CF2BCC" w:rsidRDefault="00CF2BCC" w:rsidP="00CF2BCC">
      <w:pPr>
        <w:numPr>
          <w:ilvl w:val="0"/>
          <w:numId w:val="6"/>
        </w:numPr>
        <w:shd w:val="clear" w:color="auto" w:fill="FFFFFF"/>
        <w:tabs>
          <w:tab w:val="clear" w:pos="1069"/>
          <w:tab w:val="num" w:pos="851"/>
        </w:tabs>
        <w:spacing w:line="360" w:lineRule="auto"/>
        <w:ind w:left="0" w:firstLine="709"/>
        <w:rPr>
          <w:rFonts w:cs="Arial"/>
          <w:szCs w:val="18"/>
        </w:rPr>
      </w:pPr>
      <w:r w:rsidRPr="00506AFC">
        <w:rPr>
          <w:rFonts w:cs="Arial"/>
          <w:szCs w:val="18"/>
        </w:rPr>
        <w:t>система налогообложения при выполнении</w:t>
      </w:r>
      <w:r w:rsidR="001F7732">
        <w:rPr>
          <w:rFonts w:cs="Arial"/>
          <w:szCs w:val="18"/>
        </w:rPr>
        <w:t xml:space="preserve"> соглашений о разделе продукции;</w:t>
      </w:r>
    </w:p>
    <w:p w:rsidR="001F7732" w:rsidRPr="00506AFC" w:rsidRDefault="00A36211" w:rsidP="00CF2BCC">
      <w:pPr>
        <w:numPr>
          <w:ilvl w:val="0"/>
          <w:numId w:val="6"/>
        </w:numPr>
        <w:shd w:val="clear" w:color="auto" w:fill="FFFFFF"/>
        <w:tabs>
          <w:tab w:val="clear" w:pos="1069"/>
          <w:tab w:val="num" w:pos="851"/>
        </w:tabs>
        <w:spacing w:line="360" w:lineRule="auto"/>
        <w:ind w:left="0" w:firstLine="709"/>
        <w:rPr>
          <w:rFonts w:cs="Arial"/>
          <w:szCs w:val="18"/>
        </w:rPr>
      </w:pPr>
      <w:r>
        <w:rPr>
          <w:rFonts w:cs="Arial"/>
          <w:szCs w:val="18"/>
        </w:rPr>
        <w:t>патенты</w:t>
      </w:r>
      <w:r w:rsidRPr="00A36211">
        <w:rPr>
          <w:szCs w:val="28"/>
        </w:rPr>
        <w:t xml:space="preserve"> </w:t>
      </w:r>
      <w:r w:rsidRPr="000C134A">
        <w:rPr>
          <w:szCs w:val="28"/>
        </w:rPr>
        <w:t>[</w:t>
      </w:r>
      <w:r>
        <w:rPr>
          <w:szCs w:val="28"/>
        </w:rPr>
        <w:t>2].</w:t>
      </w:r>
    </w:p>
    <w:p w:rsidR="00B009FE" w:rsidRPr="00626452" w:rsidRDefault="00B009FE" w:rsidP="00B009FE">
      <w:pPr>
        <w:tabs>
          <w:tab w:val="left" w:pos="1335"/>
        </w:tabs>
        <w:spacing w:line="360" w:lineRule="auto"/>
        <w:ind w:firstLine="0"/>
        <w:rPr>
          <w:szCs w:val="28"/>
        </w:rPr>
      </w:pPr>
    </w:p>
    <w:p w:rsidR="00B009FE" w:rsidRDefault="0008515D" w:rsidP="00B009FE">
      <w:pPr>
        <w:tabs>
          <w:tab w:val="left" w:pos="709"/>
        </w:tabs>
        <w:spacing w:line="360" w:lineRule="auto"/>
        <w:ind w:firstLine="0"/>
        <w:jc w:val="center"/>
        <w:rPr>
          <w:b/>
          <w:bCs/>
          <w:iCs/>
          <w:szCs w:val="28"/>
          <w:shd w:val="clear" w:color="auto" w:fill="FFFFFF"/>
        </w:rPr>
      </w:pPr>
      <w:r>
        <w:rPr>
          <w:b/>
          <w:bCs/>
          <w:iCs/>
          <w:szCs w:val="28"/>
          <w:shd w:val="clear" w:color="auto" w:fill="FFFFFF"/>
        </w:rPr>
        <w:lastRenderedPageBreak/>
        <w:t xml:space="preserve">2. </w:t>
      </w:r>
      <w:r w:rsidR="00EC6D8D" w:rsidRPr="00EC6D8D">
        <w:rPr>
          <w:b/>
          <w:bCs/>
          <w:iCs/>
          <w:szCs w:val="28"/>
          <w:shd w:val="clear" w:color="auto" w:fill="FFFFFF"/>
        </w:rPr>
        <w:t xml:space="preserve">Проблемы и пути реформирования налоговой системы </w:t>
      </w:r>
    </w:p>
    <w:p w:rsidR="00EC6D8D" w:rsidRDefault="00EC6D8D" w:rsidP="00B009FE">
      <w:pPr>
        <w:tabs>
          <w:tab w:val="left" w:pos="709"/>
        </w:tabs>
        <w:spacing w:line="360" w:lineRule="auto"/>
        <w:ind w:firstLine="0"/>
        <w:jc w:val="center"/>
        <w:rPr>
          <w:b/>
          <w:bCs/>
          <w:iCs/>
          <w:szCs w:val="28"/>
          <w:shd w:val="clear" w:color="auto" w:fill="FFFFFF"/>
        </w:rPr>
      </w:pPr>
      <w:r w:rsidRPr="00EC6D8D">
        <w:rPr>
          <w:b/>
          <w:bCs/>
          <w:iCs/>
          <w:szCs w:val="28"/>
          <w:shd w:val="clear" w:color="auto" w:fill="FFFFFF"/>
        </w:rPr>
        <w:t>Российской Федерации</w:t>
      </w:r>
    </w:p>
    <w:p w:rsidR="00B009FE" w:rsidRDefault="00B009FE" w:rsidP="00B009FE">
      <w:pPr>
        <w:tabs>
          <w:tab w:val="left" w:pos="709"/>
        </w:tabs>
        <w:jc w:val="center"/>
        <w:rPr>
          <w:b/>
          <w:szCs w:val="28"/>
        </w:rPr>
      </w:pPr>
    </w:p>
    <w:p w:rsidR="00A87880" w:rsidRDefault="00EC6D8D" w:rsidP="00A87880">
      <w:pPr>
        <w:tabs>
          <w:tab w:val="left" w:pos="709"/>
          <w:tab w:val="num" w:pos="851"/>
        </w:tabs>
        <w:spacing w:line="360" w:lineRule="auto"/>
        <w:rPr>
          <w:szCs w:val="28"/>
        </w:rPr>
      </w:pPr>
      <w:r w:rsidRPr="00506AFC">
        <w:rPr>
          <w:szCs w:val="28"/>
        </w:rPr>
        <w:t>К основным недостаткам современной налоговой системы можно отнести следующие</w:t>
      </w:r>
      <w:r w:rsidR="00B15E32">
        <w:rPr>
          <w:szCs w:val="28"/>
        </w:rPr>
        <w:t>:</w:t>
      </w:r>
      <w:r w:rsidRPr="00506AFC">
        <w:rPr>
          <w:szCs w:val="28"/>
        </w:rPr>
        <w:t xml:space="preserve"> </w:t>
      </w:r>
    </w:p>
    <w:p w:rsidR="00EC6D8D" w:rsidRPr="00506AFC" w:rsidRDefault="00A87880" w:rsidP="00A87880">
      <w:pPr>
        <w:tabs>
          <w:tab w:val="left" w:pos="709"/>
          <w:tab w:val="num" w:pos="851"/>
        </w:tabs>
        <w:spacing w:line="360" w:lineRule="auto"/>
        <w:rPr>
          <w:szCs w:val="28"/>
        </w:rPr>
      </w:pPr>
      <w:r>
        <w:rPr>
          <w:szCs w:val="28"/>
        </w:rPr>
        <w:t xml:space="preserve">- </w:t>
      </w:r>
      <w:r w:rsidR="00EC6D8D" w:rsidRPr="00506AFC">
        <w:rPr>
          <w:szCs w:val="28"/>
        </w:rPr>
        <w:t>нестабильность налоговой политики;</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чрезмерное налоговое бремя, возложено на налогоплательщика;</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уклонение от уплаты налогов юридическими лицами;</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чрезмерное распространение налоговых льгот, что приводит к потерям бюджета. Опыт развитых стран свидетельствует о целесообразности зачисления льгот в налоговые расходы государства и включения их в расчеты эффективности государственного сектора экономики;</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отсутствие стимулов для развития реального сектора экономики;</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эффект инфляционного налогообложения;</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чрезмерный объем начислений на заработную плату;</w:t>
      </w:r>
    </w:p>
    <w:p w:rsidR="00EC6D8D"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единая ставка налога на доходы физических лиц. С отменой прогрессивной шкалы подоходного налога</w:t>
      </w:r>
      <w:r w:rsidR="00044F7C">
        <w:rPr>
          <w:szCs w:val="28"/>
        </w:rPr>
        <w:t xml:space="preserve"> (2001 год) </w:t>
      </w:r>
      <w:r w:rsidRPr="00506AFC">
        <w:rPr>
          <w:szCs w:val="28"/>
        </w:rPr>
        <w:t xml:space="preserve"> оказался нарушен один из важнейших принципов налогообложения – его справедливость, кроме того, при установлении предела для стандартных вычетов по налогу на доходы физических лиц этот общий для всех налогоплательщиков элемент обложения «дискриминируется» по сравнению с другими вычетами, для которых л</w:t>
      </w:r>
      <w:r w:rsidR="00B15E32">
        <w:rPr>
          <w:szCs w:val="28"/>
        </w:rPr>
        <w:t xml:space="preserve">имиты по доходам не установлены </w:t>
      </w:r>
      <w:r w:rsidR="00B15E32" w:rsidRPr="00B15E32">
        <w:rPr>
          <w:szCs w:val="28"/>
        </w:rPr>
        <w:t xml:space="preserve">[6, </w:t>
      </w:r>
      <w:r w:rsidR="00B15E32" w:rsidRPr="00B15E32">
        <w:rPr>
          <w:szCs w:val="28"/>
          <w:lang w:val="en-US"/>
        </w:rPr>
        <w:t>c</w:t>
      </w:r>
      <w:r w:rsidR="00B15E32">
        <w:rPr>
          <w:szCs w:val="28"/>
        </w:rPr>
        <w:t>.384].</w:t>
      </w:r>
    </w:p>
    <w:p w:rsidR="00EC6D8D" w:rsidRPr="00896908" w:rsidRDefault="00B15E32" w:rsidP="00896908">
      <w:pPr>
        <w:shd w:val="clear" w:color="auto" w:fill="FFFFFF"/>
        <w:spacing w:line="360" w:lineRule="auto"/>
        <w:ind w:firstLine="709"/>
        <w:rPr>
          <w:szCs w:val="28"/>
          <w:highlight w:val="yellow"/>
        </w:rPr>
      </w:pPr>
      <w:r>
        <w:rPr>
          <w:szCs w:val="28"/>
        </w:rPr>
        <w:t>К р</w:t>
      </w:r>
      <w:r w:rsidR="00EC6D8D" w:rsidRPr="00EC6D8D">
        <w:rPr>
          <w:szCs w:val="28"/>
        </w:rPr>
        <w:t>яд</w:t>
      </w:r>
      <w:r>
        <w:rPr>
          <w:szCs w:val="28"/>
        </w:rPr>
        <w:t>у</w:t>
      </w:r>
      <w:r w:rsidR="00EC6D8D" w:rsidRPr="00EC6D8D">
        <w:rPr>
          <w:szCs w:val="28"/>
        </w:rPr>
        <w:t xml:space="preserve"> других недостатков проводимых в России налоговой политики относятся</w:t>
      </w:r>
      <w:r>
        <w:rPr>
          <w:szCs w:val="28"/>
        </w:rPr>
        <w:t>:</w:t>
      </w:r>
      <w:r w:rsidR="00EC6D8D" w:rsidRPr="00EC6D8D">
        <w:rPr>
          <w:szCs w:val="28"/>
        </w:rPr>
        <w:t xml:space="preserve"> </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ярко выраженная регрессивность налогообложения (только низкооплачиваемые работники платят подоходные и социальные налоги в полном объеме);</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перенос основного налогового бремя на производственные отрасли;</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t>тенденция к расширению доли прямых налогов</w:t>
      </w:r>
    </w:p>
    <w:p w:rsidR="00EC6D8D" w:rsidRPr="00506AFC" w:rsidRDefault="00EC6D8D" w:rsidP="00EC6D8D">
      <w:pPr>
        <w:numPr>
          <w:ilvl w:val="0"/>
          <w:numId w:val="6"/>
        </w:numPr>
        <w:shd w:val="clear" w:color="auto" w:fill="FFFFFF"/>
        <w:tabs>
          <w:tab w:val="clear" w:pos="1069"/>
          <w:tab w:val="num" w:pos="851"/>
        </w:tabs>
        <w:spacing w:line="360" w:lineRule="auto"/>
        <w:ind w:left="0" w:firstLine="709"/>
        <w:rPr>
          <w:szCs w:val="28"/>
        </w:rPr>
      </w:pPr>
      <w:r w:rsidRPr="00506AFC">
        <w:rPr>
          <w:szCs w:val="28"/>
        </w:rPr>
        <w:lastRenderedPageBreak/>
        <w:t>исключение из налогообложения экономических выгод, извлекаемых не в форме рублевых денежных доходов (например, в порядке прямого присвоения имущества, в виде наличных инвалютных доходов и т.д.).</w:t>
      </w:r>
    </w:p>
    <w:p w:rsidR="001F7732" w:rsidRDefault="00EC6D8D" w:rsidP="00EC6D8D">
      <w:pPr>
        <w:spacing w:line="360" w:lineRule="auto"/>
        <w:ind w:firstLine="709"/>
        <w:rPr>
          <w:szCs w:val="28"/>
        </w:rPr>
      </w:pPr>
      <w:r w:rsidRPr="00506AFC">
        <w:rPr>
          <w:szCs w:val="28"/>
        </w:rPr>
        <w:t>Государство всегда сталкивается с необходимостью решать две взаимоисключающие задачи: с одной стороны, значительно увеличить поступление налогов в бюджет всех уровней; с другой стороны, резко уменьшить бремя на налогоплательщиков.</w:t>
      </w:r>
    </w:p>
    <w:p w:rsidR="009000CA" w:rsidRPr="0059107B" w:rsidRDefault="009000CA" w:rsidP="0059107B">
      <w:pPr>
        <w:spacing w:line="360" w:lineRule="auto"/>
        <w:rPr>
          <w:szCs w:val="28"/>
        </w:rPr>
      </w:pPr>
      <w:r w:rsidRPr="0059107B">
        <w:rPr>
          <w:szCs w:val="28"/>
          <w:shd w:val="clear" w:color="auto" w:fill="FFFFFF"/>
        </w:rPr>
        <w:t>Какими должны быть налоги - высокими или низкими - это извечная проблема в теории и практике мирового налогообложения.</w:t>
      </w:r>
    </w:p>
    <w:p w:rsidR="009000CA" w:rsidRPr="0059107B" w:rsidRDefault="009000CA" w:rsidP="0059107B">
      <w:pPr>
        <w:spacing w:line="360" w:lineRule="auto"/>
        <w:rPr>
          <w:szCs w:val="28"/>
        </w:rPr>
      </w:pPr>
      <w:r w:rsidRPr="0059107B">
        <w:rPr>
          <w:szCs w:val="28"/>
          <w:shd w:val="clear" w:color="auto" w:fill="FFFFFF"/>
        </w:rPr>
        <w:t>Естественное и вполне объяснимое желание большинства населения уменьшить налоги вступает в противоречие с неотложными нуждами финансирования хозяйства, решения социальных вопросов, развития фундаментальной науки, обеспечения обороноспособности государства. С другой стороны, помимо насущных потребностей в расходах величина налогов должна определяться условиями расширения налоговой базы, которая может расти только тогда, когда учитываются интересы товаропроизводителей.</w:t>
      </w:r>
    </w:p>
    <w:p w:rsidR="009000CA" w:rsidRPr="0059107B" w:rsidRDefault="009000CA" w:rsidP="0059107B">
      <w:pPr>
        <w:spacing w:line="360" w:lineRule="auto"/>
        <w:rPr>
          <w:szCs w:val="28"/>
        </w:rPr>
      </w:pPr>
      <w:r w:rsidRPr="0059107B">
        <w:rPr>
          <w:szCs w:val="28"/>
          <w:shd w:val="clear" w:color="auto" w:fill="FFFFFF"/>
        </w:rPr>
        <w:t>Однако нельзя и снижать налоги сверх меры. Ведь они играют не только стимулирующую, но и ограничивающую роль. Чрезмерно низкие налоги могут привести к резкому взлету предпринимательской активности, что также может вызвать ряд негативных последствий.</w:t>
      </w:r>
    </w:p>
    <w:p w:rsidR="009000CA" w:rsidRPr="0059107B" w:rsidRDefault="009000CA" w:rsidP="0059107B">
      <w:pPr>
        <w:spacing w:line="360" w:lineRule="auto"/>
        <w:rPr>
          <w:szCs w:val="28"/>
        </w:rPr>
      </w:pPr>
      <w:r w:rsidRPr="0059107B">
        <w:rPr>
          <w:szCs w:val="28"/>
          <w:shd w:val="clear" w:color="auto" w:fill="FFFFFF"/>
        </w:rPr>
        <w:t>Сегодня под налоговой реформой имеется в виду, прежде всего, укрепление налоговой системы, ее совершенствование. Для этого нужно существенно повысить качество планирования и финансирования государственных расходов, укрепить доходную базу бюджетной системы, создать необходимые механизмы контроля за эффективностью использования государственных финансовых ресурсов</w:t>
      </w:r>
      <w:r w:rsidR="00B15E32" w:rsidRPr="00B15E32">
        <w:rPr>
          <w:szCs w:val="28"/>
        </w:rPr>
        <w:t xml:space="preserve"> [7, </w:t>
      </w:r>
      <w:r w:rsidR="00B15E32" w:rsidRPr="00B15E32">
        <w:rPr>
          <w:szCs w:val="28"/>
          <w:lang w:val="en-US"/>
        </w:rPr>
        <w:t>c</w:t>
      </w:r>
      <w:r w:rsidR="00B15E32">
        <w:rPr>
          <w:szCs w:val="28"/>
        </w:rPr>
        <w:t>.226].</w:t>
      </w:r>
      <w:r w:rsidR="00B15E32" w:rsidRPr="00B15E32">
        <w:rPr>
          <w:szCs w:val="28"/>
        </w:rPr>
        <w:t xml:space="preserve"> </w:t>
      </w:r>
    </w:p>
    <w:p w:rsidR="009000CA" w:rsidRPr="0059107B" w:rsidRDefault="009000CA" w:rsidP="0059107B">
      <w:pPr>
        <w:spacing w:line="360" w:lineRule="auto"/>
        <w:rPr>
          <w:szCs w:val="28"/>
        </w:rPr>
      </w:pPr>
      <w:r w:rsidRPr="0059107B">
        <w:rPr>
          <w:szCs w:val="28"/>
          <w:shd w:val="clear" w:color="auto" w:fill="FFFFFF"/>
        </w:rPr>
        <w:t>Основные направления налоговой реформы в России в должны быть направлены на:</w:t>
      </w:r>
    </w:p>
    <w:p w:rsidR="009000CA" w:rsidRPr="0059107B" w:rsidRDefault="009000CA" w:rsidP="0059107B">
      <w:pPr>
        <w:spacing w:line="360" w:lineRule="auto"/>
        <w:rPr>
          <w:szCs w:val="28"/>
        </w:rPr>
      </w:pPr>
      <w:r w:rsidRPr="0059107B">
        <w:rPr>
          <w:szCs w:val="28"/>
          <w:shd w:val="clear" w:color="auto" w:fill="FFFFFF"/>
        </w:rPr>
        <w:lastRenderedPageBreak/>
        <w:t>1. ослабление налогового бремени и упрощение налоговой системы путем отмены низкоэффективных налогов и отчислений во внебюджетные фонды;</w:t>
      </w:r>
    </w:p>
    <w:p w:rsidR="009000CA" w:rsidRPr="0059107B" w:rsidRDefault="009000CA" w:rsidP="0059107B">
      <w:pPr>
        <w:spacing w:line="360" w:lineRule="auto"/>
        <w:rPr>
          <w:szCs w:val="28"/>
        </w:rPr>
      </w:pPr>
      <w:r w:rsidRPr="0059107B">
        <w:rPr>
          <w:szCs w:val="28"/>
          <w:shd w:val="clear" w:color="auto" w:fill="FFFFFF"/>
        </w:rPr>
        <w:t>2. расширение налоговой базы благодаря отмене ряда налоговых льгот, расширению круга плательщиков налогов и облагаемых дохо</w:t>
      </w:r>
      <w:r w:rsidR="00B15E32">
        <w:rPr>
          <w:szCs w:val="28"/>
          <w:shd w:val="clear" w:color="auto" w:fill="FFFFFF"/>
        </w:rPr>
        <w:t>дов в соответствии с принципом «налоговой справедливости»</w:t>
      </w:r>
      <w:r w:rsidRPr="0059107B">
        <w:rPr>
          <w:szCs w:val="28"/>
          <w:shd w:val="clear" w:color="auto" w:fill="FFFFFF"/>
        </w:rPr>
        <w:t>;</w:t>
      </w:r>
    </w:p>
    <w:p w:rsidR="009000CA" w:rsidRPr="0059107B" w:rsidRDefault="009000CA" w:rsidP="0059107B">
      <w:pPr>
        <w:spacing w:line="360" w:lineRule="auto"/>
        <w:rPr>
          <w:szCs w:val="28"/>
        </w:rPr>
      </w:pPr>
      <w:r w:rsidRPr="0059107B">
        <w:rPr>
          <w:szCs w:val="28"/>
          <w:shd w:val="clear" w:color="auto" w:fill="FFFFFF"/>
        </w:rPr>
        <w:t>3. постепенное перемещение налогового бремени с предприятий на физических лиц;</w:t>
      </w:r>
    </w:p>
    <w:p w:rsidR="009000CA" w:rsidRPr="0059107B" w:rsidRDefault="009000CA" w:rsidP="0059107B">
      <w:pPr>
        <w:spacing w:line="360" w:lineRule="auto"/>
        <w:rPr>
          <w:szCs w:val="28"/>
        </w:rPr>
      </w:pPr>
      <w:r w:rsidRPr="0059107B">
        <w:rPr>
          <w:szCs w:val="28"/>
          <w:shd w:val="clear" w:color="auto" w:fill="FFFFFF"/>
        </w:rPr>
        <w:t>4. решение комплекса проблем, связанных со сбором налогов и контролем за соблюдением налогового законодательства.</w:t>
      </w:r>
    </w:p>
    <w:p w:rsidR="009000CA" w:rsidRPr="0059107B" w:rsidRDefault="009000CA" w:rsidP="0059107B">
      <w:pPr>
        <w:spacing w:line="360" w:lineRule="auto"/>
        <w:rPr>
          <w:szCs w:val="28"/>
        </w:rPr>
      </w:pPr>
      <w:r w:rsidRPr="0059107B">
        <w:rPr>
          <w:szCs w:val="28"/>
          <w:shd w:val="clear" w:color="auto" w:fill="FFFFFF"/>
        </w:rPr>
        <w:t>На сегодняшний день наиболее целесообразным шагом в области реформирования налоговой системы можно предложить:</w:t>
      </w:r>
    </w:p>
    <w:p w:rsidR="009000CA" w:rsidRPr="0059107B" w:rsidRDefault="00516A05" w:rsidP="0059107B">
      <w:pPr>
        <w:spacing w:line="360" w:lineRule="auto"/>
        <w:rPr>
          <w:szCs w:val="28"/>
        </w:rPr>
      </w:pPr>
      <w:r w:rsidRPr="0059107B">
        <w:rPr>
          <w:szCs w:val="28"/>
          <w:shd w:val="clear" w:color="auto" w:fill="FFFFFF"/>
        </w:rPr>
        <w:t xml:space="preserve">- </w:t>
      </w:r>
      <w:r w:rsidR="009000CA" w:rsidRPr="0059107B">
        <w:rPr>
          <w:szCs w:val="28"/>
          <w:shd w:val="clear" w:color="auto" w:fill="FFFFFF"/>
        </w:rPr>
        <w:t>расширение прав местных органов при установлении ставок налогов на имущество юридических лиц (но исключить налогообложение оборотных средств) и граждан;</w:t>
      </w:r>
    </w:p>
    <w:p w:rsidR="009000CA" w:rsidRPr="0059107B" w:rsidRDefault="00516A05" w:rsidP="0059107B">
      <w:pPr>
        <w:spacing w:line="360" w:lineRule="auto"/>
        <w:rPr>
          <w:szCs w:val="28"/>
        </w:rPr>
      </w:pPr>
      <w:r w:rsidRPr="0059107B">
        <w:rPr>
          <w:szCs w:val="28"/>
          <w:shd w:val="clear" w:color="auto" w:fill="FFFFFF"/>
        </w:rPr>
        <w:t xml:space="preserve">- </w:t>
      </w:r>
      <w:r w:rsidR="009000CA" w:rsidRPr="0059107B">
        <w:rPr>
          <w:szCs w:val="28"/>
          <w:shd w:val="clear" w:color="auto" w:fill="FFFFFF"/>
        </w:rPr>
        <w:t>унифицирование прямого налогообложения всех юридических лиц, перейдя от налога на доход банков и страховых компаний к налогообложению их прибыли;</w:t>
      </w:r>
    </w:p>
    <w:p w:rsidR="009000CA" w:rsidRPr="0059107B" w:rsidRDefault="00516A05" w:rsidP="0059107B">
      <w:pPr>
        <w:spacing w:line="360" w:lineRule="auto"/>
        <w:rPr>
          <w:szCs w:val="28"/>
        </w:rPr>
      </w:pPr>
      <w:r w:rsidRPr="0059107B">
        <w:rPr>
          <w:szCs w:val="28"/>
          <w:shd w:val="clear" w:color="auto" w:fill="FFFFFF"/>
        </w:rPr>
        <w:t xml:space="preserve">- </w:t>
      </w:r>
      <w:r w:rsidR="009000CA" w:rsidRPr="0059107B">
        <w:rPr>
          <w:szCs w:val="28"/>
          <w:shd w:val="clear" w:color="auto" w:fill="FFFFFF"/>
        </w:rPr>
        <w:t>расширение мер по налоговому стимулированию инвестиционного процесса и преимущественного направления предприятиями средств на развитие, совершенствование и расширение производства, развитие малого бизнеса, поддержку аграрного сектора;</w:t>
      </w:r>
    </w:p>
    <w:p w:rsidR="009000CA" w:rsidRPr="0059107B" w:rsidRDefault="00516A05" w:rsidP="0059107B">
      <w:pPr>
        <w:spacing w:line="360" w:lineRule="auto"/>
        <w:rPr>
          <w:szCs w:val="28"/>
        </w:rPr>
      </w:pPr>
      <w:r w:rsidRPr="0059107B">
        <w:rPr>
          <w:szCs w:val="28"/>
          <w:shd w:val="clear" w:color="auto" w:fill="FFFFFF"/>
        </w:rPr>
        <w:t xml:space="preserve">- </w:t>
      </w:r>
      <w:r w:rsidR="009000CA" w:rsidRPr="0059107B">
        <w:rPr>
          <w:szCs w:val="28"/>
          <w:shd w:val="clear" w:color="auto" w:fill="FFFFFF"/>
        </w:rPr>
        <w:t xml:space="preserve">усиление социальной направленности налогов. Для этого нужно постоянно увеличивать, с одной стороны, необлагаемый минимум доходов граждан, а с другой - ставку подоходного налога лиц с очень высокими доходами, а также расширить круг подакцизных предметов роскоши и повысить ставки акцизов на них. </w:t>
      </w:r>
    </w:p>
    <w:p w:rsidR="009000CA" w:rsidRPr="0059107B" w:rsidRDefault="009000CA" w:rsidP="00DF59B8">
      <w:pPr>
        <w:spacing w:line="360" w:lineRule="auto"/>
        <w:ind w:firstLine="709"/>
        <w:rPr>
          <w:szCs w:val="28"/>
        </w:rPr>
      </w:pPr>
      <w:r w:rsidRPr="0059107B">
        <w:rPr>
          <w:szCs w:val="28"/>
          <w:shd w:val="clear" w:color="auto" w:fill="FFFFFF"/>
        </w:rPr>
        <w:t xml:space="preserve">В перспективе, когда будет обеспечена финансовая стабилизация и в полную силу задействованы рычаги рыночной саморегуляции экономики, можно ставить вопрос о формировании сбалансированной системы взимания </w:t>
      </w:r>
      <w:r w:rsidRPr="0059107B">
        <w:rPr>
          <w:szCs w:val="28"/>
          <w:shd w:val="clear" w:color="auto" w:fill="FFFFFF"/>
        </w:rPr>
        <w:lastRenderedPageBreak/>
        <w:t xml:space="preserve">налогов, выполняющей не только фискальную, но и в должной мере стимулирующую и регулирующую функции. </w:t>
      </w:r>
    </w:p>
    <w:p w:rsidR="009000CA" w:rsidRPr="0059107B" w:rsidRDefault="00516A05" w:rsidP="0059107B">
      <w:pPr>
        <w:spacing w:line="360" w:lineRule="auto"/>
        <w:rPr>
          <w:szCs w:val="28"/>
        </w:rPr>
      </w:pPr>
      <w:r w:rsidRPr="0059107B">
        <w:rPr>
          <w:szCs w:val="28"/>
          <w:shd w:val="clear" w:color="auto" w:fill="FFFFFF"/>
        </w:rPr>
        <w:t>Реформирование действующей налоговой системы должно осуществляться в направлениях создания благоприятных налоговых условий для товаропроизводителей, стимулирования вложения заработных средств в инвестиционные программы, обеспечения льготного налогового режима для иностранных капиталов, привлекаемых в целях решения приоритетных задач развития российской экономики.</w:t>
      </w:r>
    </w:p>
    <w:p w:rsidR="00516A05" w:rsidRPr="0059107B" w:rsidRDefault="00516A05" w:rsidP="0059107B">
      <w:pPr>
        <w:spacing w:line="360" w:lineRule="auto"/>
        <w:rPr>
          <w:szCs w:val="28"/>
        </w:rPr>
      </w:pPr>
      <w:r w:rsidRPr="0059107B">
        <w:rPr>
          <w:szCs w:val="28"/>
          <w:shd w:val="clear" w:color="auto" w:fill="FFFFFF"/>
        </w:rPr>
        <w:t>Эти направления имеют непосредственное отношение практически ко всем федеральным и региональным налогам. Среди них ключевое значение получают налоги на прибыль и на добавленную стоимость.</w:t>
      </w:r>
    </w:p>
    <w:p w:rsidR="001F7732" w:rsidRDefault="00516A05" w:rsidP="00DF59B8">
      <w:pPr>
        <w:spacing w:line="360" w:lineRule="auto"/>
        <w:rPr>
          <w:szCs w:val="28"/>
        </w:rPr>
      </w:pPr>
      <w:r w:rsidRPr="0059107B">
        <w:rPr>
          <w:szCs w:val="28"/>
          <w:shd w:val="clear" w:color="auto" w:fill="FFFFFF"/>
        </w:rPr>
        <w:t>Успешность развития страны, в частности, зависит от способности привлечь в экономику капитал. В этих целях необходимо обеспечить достаточный уровень доходности на вложенные инвестиции, сопоставимый с уровнем доходности в других странах. Отдача на капитал формируется с учетом разных составляющих, в том числе и с учетом совокупного уровня налоговой нагрузки. Но благоприятный налоговый режим не может компенсировать низкую конкурентоспособность российской экономики (технологическую отсталость, макроэкономические проблемы, непривлекательный деловой климат и др.). В связи с этим одним из приоритетов налоговой реформы должно стать создание условий, позволяющих России конкурировать на рынке капиталов и других инвестиционных ресурсов</w:t>
      </w:r>
      <w:r w:rsidR="00B15E32" w:rsidRPr="00B15E32">
        <w:rPr>
          <w:szCs w:val="28"/>
        </w:rPr>
        <w:t xml:space="preserve"> [8, </w:t>
      </w:r>
      <w:r w:rsidR="00B15E32" w:rsidRPr="00B15E32">
        <w:rPr>
          <w:szCs w:val="28"/>
          <w:lang w:val="en-US"/>
        </w:rPr>
        <w:t>c</w:t>
      </w:r>
      <w:r w:rsidR="00B15E32" w:rsidRPr="00B15E32">
        <w:rPr>
          <w:szCs w:val="28"/>
        </w:rPr>
        <w:t>.482].</w:t>
      </w:r>
    </w:p>
    <w:p w:rsidR="00EC6D8D" w:rsidRDefault="00EC6D8D" w:rsidP="00DF59B8">
      <w:pPr>
        <w:spacing w:line="360" w:lineRule="auto"/>
        <w:ind w:firstLine="0"/>
        <w:rPr>
          <w:szCs w:val="28"/>
        </w:rPr>
      </w:pPr>
    </w:p>
    <w:p w:rsidR="00B15E32" w:rsidRDefault="00B15E32" w:rsidP="00DF59B8">
      <w:pPr>
        <w:spacing w:line="360" w:lineRule="auto"/>
        <w:ind w:firstLine="0"/>
        <w:rPr>
          <w:szCs w:val="28"/>
        </w:rPr>
      </w:pPr>
    </w:p>
    <w:p w:rsidR="00B15E32" w:rsidRDefault="00B15E32" w:rsidP="00DF59B8">
      <w:pPr>
        <w:spacing w:line="360" w:lineRule="auto"/>
        <w:ind w:firstLine="0"/>
        <w:rPr>
          <w:szCs w:val="28"/>
        </w:rPr>
      </w:pPr>
    </w:p>
    <w:p w:rsidR="00B15E32" w:rsidRDefault="00B15E32" w:rsidP="00DF59B8">
      <w:pPr>
        <w:spacing w:line="360" w:lineRule="auto"/>
        <w:ind w:firstLine="0"/>
        <w:rPr>
          <w:szCs w:val="28"/>
        </w:rPr>
      </w:pPr>
    </w:p>
    <w:p w:rsidR="00B15E32" w:rsidRDefault="00B15E32" w:rsidP="00DF59B8">
      <w:pPr>
        <w:spacing w:line="360" w:lineRule="auto"/>
        <w:ind w:firstLine="0"/>
        <w:rPr>
          <w:szCs w:val="28"/>
        </w:rPr>
      </w:pPr>
    </w:p>
    <w:p w:rsidR="00B15E32" w:rsidRDefault="00B15E32" w:rsidP="00DF59B8">
      <w:pPr>
        <w:spacing w:line="360" w:lineRule="auto"/>
        <w:ind w:firstLine="0"/>
        <w:rPr>
          <w:szCs w:val="28"/>
        </w:rPr>
      </w:pPr>
    </w:p>
    <w:p w:rsidR="00B15E32" w:rsidRPr="00506AFC" w:rsidRDefault="00B15E32" w:rsidP="00DF59B8">
      <w:pPr>
        <w:spacing w:line="360" w:lineRule="auto"/>
        <w:ind w:firstLine="0"/>
        <w:rPr>
          <w:szCs w:val="28"/>
        </w:rPr>
      </w:pPr>
    </w:p>
    <w:p w:rsidR="00A31445" w:rsidRPr="00A31445" w:rsidRDefault="0008515D" w:rsidP="00B009FE">
      <w:pPr>
        <w:pStyle w:val="ad"/>
        <w:tabs>
          <w:tab w:val="left" w:pos="1134"/>
        </w:tabs>
        <w:spacing w:line="360" w:lineRule="auto"/>
        <w:jc w:val="center"/>
        <w:rPr>
          <w:rFonts w:ascii="Times New Roman" w:hAnsi="Times New Roman"/>
          <w:b/>
          <w:sz w:val="28"/>
          <w:szCs w:val="28"/>
        </w:rPr>
      </w:pPr>
      <w:r>
        <w:rPr>
          <w:rFonts w:ascii="Times New Roman" w:hAnsi="Times New Roman"/>
          <w:b/>
          <w:sz w:val="28"/>
          <w:szCs w:val="28"/>
        </w:rPr>
        <w:lastRenderedPageBreak/>
        <w:t xml:space="preserve">3. </w:t>
      </w:r>
      <w:r w:rsidR="00A31445">
        <w:rPr>
          <w:rFonts w:ascii="Times New Roman" w:hAnsi="Times New Roman"/>
          <w:b/>
          <w:sz w:val="28"/>
          <w:szCs w:val="28"/>
        </w:rPr>
        <w:t>О</w:t>
      </w:r>
      <w:r w:rsidR="00A31445" w:rsidRPr="00A31445">
        <w:rPr>
          <w:rFonts w:ascii="Times New Roman" w:hAnsi="Times New Roman"/>
          <w:b/>
          <w:sz w:val="28"/>
          <w:szCs w:val="28"/>
        </w:rPr>
        <w:t>сновные изменения налогового законодательства</w:t>
      </w:r>
      <w:r w:rsidR="006D067F">
        <w:rPr>
          <w:rFonts w:ascii="Times New Roman" w:hAnsi="Times New Roman"/>
          <w:b/>
          <w:sz w:val="28"/>
          <w:szCs w:val="28"/>
        </w:rPr>
        <w:t xml:space="preserve"> в 2015 году.</w:t>
      </w:r>
    </w:p>
    <w:p w:rsidR="000C5D12" w:rsidRPr="000C5D12" w:rsidRDefault="000C5D12" w:rsidP="00B15E32">
      <w:pPr>
        <w:tabs>
          <w:tab w:val="left" w:pos="709"/>
        </w:tabs>
        <w:ind w:left="357"/>
        <w:rPr>
          <w:b/>
          <w:szCs w:val="28"/>
        </w:rPr>
      </w:pPr>
    </w:p>
    <w:p w:rsidR="0018345E" w:rsidRDefault="0018345E" w:rsidP="00750F93">
      <w:pPr>
        <w:tabs>
          <w:tab w:val="left" w:pos="709"/>
        </w:tabs>
        <w:spacing w:line="360" w:lineRule="auto"/>
        <w:ind w:firstLine="709"/>
        <w:rPr>
          <w:color w:val="000000"/>
          <w:shd w:val="clear" w:color="auto" w:fill="FFFFFF"/>
        </w:rPr>
      </w:pPr>
      <w:r w:rsidRPr="0018345E">
        <w:rPr>
          <w:color w:val="000000"/>
          <w:szCs w:val="28"/>
          <w:shd w:val="clear" w:color="auto" w:fill="FFFFFF"/>
        </w:rPr>
        <w:t>C 1 января 2015 года в Налоговый кодекс внесено очень много важных изменений, с которыми придется считаться каждой компании.</w:t>
      </w:r>
      <w:r w:rsidRPr="00092EFB">
        <w:rPr>
          <w:rFonts w:ascii="Arial" w:hAnsi="Arial" w:cs="Arial"/>
          <w:color w:val="000000"/>
          <w:sz w:val="21"/>
          <w:szCs w:val="21"/>
          <w:shd w:val="clear" w:color="auto" w:fill="FFFFFF"/>
        </w:rPr>
        <w:t xml:space="preserve"> </w:t>
      </w:r>
      <w:r w:rsidR="00A31445" w:rsidRPr="00A31445">
        <w:rPr>
          <w:color w:val="000000"/>
          <w:shd w:val="clear" w:color="auto" w:fill="FFFFFF"/>
        </w:rPr>
        <w:t>Налогоплательщикам стоит обратить внимание на то, что изменены правила проведения камеральной проверки, уточнена процедура приостановления операций по счетам,</w:t>
      </w:r>
      <w:r w:rsidR="00750F93">
        <w:rPr>
          <w:color w:val="000000"/>
          <w:shd w:val="clear" w:color="auto" w:fill="FFFFFF"/>
        </w:rPr>
        <w:t xml:space="preserve"> и</w:t>
      </w:r>
      <w:r w:rsidR="00A31445" w:rsidRPr="00A31445">
        <w:rPr>
          <w:color w:val="000000"/>
          <w:shd w:val="clear" w:color="auto" w:fill="FFFFFF"/>
        </w:rPr>
        <w:t xml:space="preserve">зменен порядок обложения движимого имущества налогом на имущество организаций. Увеличены сроки представления декларации по НДС и уплаты данного налога. Кроме того, </w:t>
      </w:r>
      <w:r w:rsidR="006D067F">
        <w:rPr>
          <w:color w:val="000000"/>
          <w:shd w:val="clear" w:color="auto" w:fill="FFFFFF"/>
        </w:rPr>
        <w:t>НК</w:t>
      </w:r>
      <w:r>
        <w:rPr>
          <w:color w:val="000000"/>
          <w:shd w:val="clear" w:color="auto" w:fill="FFFFFF"/>
        </w:rPr>
        <w:t xml:space="preserve"> РФ дополнен гл. 32 «Налог на имущество физлиц» и гл. 33 «Торговый сбор»</w:t>
      </w:r>
      <w:r w:rsidR="00A31445" w:rsidRPr="00A31445">
        <w:rPr>
          <w:color w:val="000000"/>
          <w:shd w:val="clear" w:color="auto" w:fill="FFFFFF"/>
        </w:rPr>
        <w:t>.</w:t>
      </w:r>
      <w:r w:rsidR="00750F93">
        <w:rPr>
          <w:color w:val="000000"/>
          <w:shd w:val="clear" w:color="auto" w:fill="FFFFFF"/>
        </w:rPr>
        <w:t xml:space="preserve"> Основные изменения представлены в таблице 1.</w:t>
      </w:r>
    </w:p>
    <w:p w:rsidR="0018345E" w:rsidRDefault="00FE505B" w:rsidP="00750F93">
      <w:pPr>
        <w:tabs>
          <w:tab w:val="left" w:pos="709"/>
        </w:tabs>
        <w:spacing w:line="360" w:lineRule="auto"/>
        <w:ind w:firstLine="709"/>
        <w:jc w:val="right"/>
        <w:rPr>
          <w:color w:val="000000"/>
          <w:shd w:val="clear" w:color="auto" w:fill="FFFFFF"/>
        </w:rPr>
      </w:pPr>
      <w:r>
        <w:rPr>
          <w:color w:val="000000"/>
          <w:shd w:val="clear" w:color="auto" w:fill="FFFFFF"/>
        </w:rPr>
        <w:t>Таблица 1</w:t>
      </w:r>
    </w:p>
    <w:p w:rsidR="005B323D" w:rsidRDefault="005B323D" w:rsidP="00B15E32">
      <w:pPr>
        <w:tabs>
          <w:tab w:val="left" w:pos="709"/>
        </w:tabs>
        <w:ind w:firstLine="709"/>
        <w:jc w:val="right"/>
        <w:rPr>
          <w:color w:val="000000"/>
          <w:shd w:val="clear" w:color="auto" w:fill="FFFFFF"/>
        </w:rPr>
      </w:pPr>
    </w:p>
    <w:tbl>
      <w:tblPr>
        <w:tblW w:w="1014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45"/>
        <w:gridCol w:w="3119"/>
        <w:gridCol w:w="1785"/>
      </w:tblGrid>
      <w:tr w:rsidR="005B323D" w:rsidRPr="00ED18E9" w:rsidTr="00F3489C">
        <w:tc>
          <w:tcPr>
            <w:tcW w:w="5245" w:type="dxa"/>
            <w:vAlign w:val="center"/>
            <w:hideMark/>
          </w:tcPr>
          <w:p w:rsidR="005B323D" w:rsidRPr="00ED18E9" w:rsidRDefault="005B323D" w:rsidP="00D25C96">
            <w:pPr>
              <w:spacing w:before="240" w:after="240"/>
              <w:ind w:left="147" w:right="142" w:firstLine="142"/>
              <w:jc w:val="center"/>
              <w:outlineLvl w:val="2"/>
              <w:rPr>
                <w:b/>
                <w:bCs/>
                <w:sz w:val="24"/>
                <w:szCs w:val="24"/>
              </w:rPr>
            </w:pPr>
            <w:r w:rsidRPr="00ED18E9">
              <w:rPr>
                <w:b/>
                <w:bCs/>
                <w:sz w:val="24"/>
                <w:szCs w:val="24"/>
              </w:rPr>
              <w:t>Что изменилось</w:t>
            </w:r>
          </w:p>
        </w:tc>
        <w:tc>
          <w:tcPr>
            <w:tcW w:w="3119" w:type="dxa"/>
            <w:vAlign w:val="center"/>
            <w:hideMark/>
          </w:tcPr>
          <w:p w:rsidR="005B323D" w:rsidRPr="00ED18E9" w:rsidRDefault="005B323D" w:rsidP="00D25C96">
            <w:pPr>
              <w:spacing w:before="240" w:after="240"/>
              <w:ind w:right="142"/>
              <w:jc w:val="center"/>
              <w:outlineLvl w:val="2"/>
              <w:rPr>
                <w:b/>
                <w:bCs/>
                <w:sz w:val="24"/>
                <w:szCs w:val="24"/>
              </w:rPr>
            </w:pPr>
            <w:r w:rsidRPr="00ED18E9">
              <w:rPr>
                <w:b/>
                <w:bCs/>
                <w:sz w:val="24"/>
                <w:szCs w:val="24"/>
              </w:rPr>
              <w:t>Как было раньше</w:t>
            </w:r>
          </w:p>
        </w:tc>
        <w:tc>
          <w:tcPr>
            <w:tcW w:w="1785" w:type="dxa"/>
            <w:vAlign w:val="center"/>
            <w:hideMark/>
          </w:tcPr>
          <w:p w:rsidR="005B323D" w:rsidRPr="00ED18E9" w:rsidRDefault="005B323D" w:rsidP="00D25C96">
            <w:pPr>
              <w:spacing w:before="240" w:after="240"/>
              <w:ind w:left="187" w:right="142" w:hanging="44"/>
              <w:jc w:val="center"/>
              <w:outlineLvl w:val="2"/>
              <w:rPr>
                <w:b/>
                <w:bCs/>
                <w:sz w:val="24"/>
                <w:szCs w:val="24"/>
              </w:rPr>
            </w:pPr>
            <w:r w:rsidRPr="00ED18E9">
              <w:rPr>
                <w:b/>
                <w:bCs/>
                <w:sz w:val="24"/>
                <w:szCs w:val="24"/>
              </w:rPr>
              <w:t>Когда будет действовать</w:t>
            </w:r>
          </w:p>
        </w:tc>
      </w:tr>
      <w:tr w:rsidR="005B323D" w:rsidRPr="00ED18E9" w:rsidTr="00F3489C">
        <w:trPr>
          <w:trHeight w:val="114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Для компаний, которые должны представлять декларации в электронной форме введена новая обязанность. Они должны будут обеспечить получение документов, которые налоговики им отправляют в электронном виде. Например, такими документами могут быть требования о представлении документов, уведомления о вызове в налоговый орган и требования о представлении пояснений. Если такой документ поступил в компанию, то нужно в шестидневный срок отправить по ТКС квитанцию о приеме документов. Новый подпункт 5.1 введен в статью 23 НК РФ  Федеральным законом от 28.06.13 № 134-ФЗ</w:t>
            </w:r>
          </w:p>
        </w:tc>
        <w:tc>
          <w:tcPr>
            <w:tcW w:w="3119" w:type="dxa"/>
            <w:vAlign w:val="center"/>
            <w:hideMark/>
          </w:tcPr>
          <w:p w:rsidR="005B323D" w:rsidRPr="00ED18E9" w:rsidRDefault="005B323D" w:rsidP="00D25C96">
            <w:pPr>
              <w:spacing w:before="120" w:after="120"/>
              <w:ind w:left="176" w:right="142" w:firstLine="142"/>
              <w:jc w:val="left"/>
              <w:rPr>
                <w:sz w:val="24"/>
                <w:szCs w:val="24"/>
              </w:rPr>
            </w:pPr>
            <w:r w:rsidRPr="00ED18E9">
              <w:rPr>
                <w:sz w:val="24"/>
                <w:szCs w:val="24"/>
              </w:rPr>
              <w:t>Раньше налогоплатель</w:t>
            </w:r>
            <w:r>
              <w:rPr>
                <w:sz w:val="24"/>
                <w:szCs w:val="24"/>
              </w:rPr>
              <w:t>-</w:t>
            </w:r>
            <w:r w:rsidRPr="00ED18E9">
              <w:rPr>
                <w:sz w:val="24"/>
                <w:szCs w:val="24"/>
              </w:rPr>
              <w:t>щики были не обязаны информировать налоговиков о приеме документов</w:t>
            </w:r>
          </w:p>
          <w:p w:rsidR="005B323D" w:rsidRPr="00ED18E9" w:rsidRDefault="005B323D" w:rsidP="00D25C96">
            <w:pPr>
              <w:spacing w:before="120" w:after="120"/>
              <w:ind w:left="176" w:right="142" w:firstLine="142"/>
              <w:rPr>
                <w:sz w:val="24"/>
                <w:szCs w:val="24"/>
              </w:rPr>
            </w:pPr>
            <w:r w:rsidRPr="00ED18E9">
              <w:rPr>
                <w:sz w:val="24"/>
                <w:szCs w:val="24"/>
              </w:rPr>
              <w:br/>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114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Если компания не представила налоговую декларацию в течение 10 дней после окончания срока для ее подачи, то налоговики могут заблокировать счет. Сделать это они вправе в течение трех лет со дня истечения срока представления декларации.</w:t>
            </w:r>
          </w:p>
          <w:p w:rsidR="005B323D" w:rsidRPr="00ED18E9" w:rsidRDefault="005B323D" w:rsidP="00D25C96">
            <w:pPr>
              <w:spacing w:before="120" w:after="120"/>
              <w:ind w:left="147" w:right="142" w:firstLine="142"/>
              <w:rPr>
                <w:sz w:val="24"/>
                <w:szCs w:val="24"/>
              </w:rPr>
            </w:pPr>
            <w:r w:rsidRPr="00ED18E9">
              <w:rPr>
                <w:sz w:val="24"/>
                <w:szCs w:val="24"/>
              </w:rPr>
              <w:t xml:space="preserve">Кроме того, налоговики смогут приостанавливать операции по счетам в банке тем налогоплательщикам, которые не представили в налоговый орган квитанцию о приеме документов, также в течение 10 дней со </w:t>
            </w:r>
            <w:r w:rsidRPr="00ED18E9">
              <w:rPr>
                <w:sz w:val="24"/>
                <w:szCs w:val="24"/>
              </w:rPr>
              <w:lastRenderedPageBreak/>
              <w:t>дня истечения срока, установленного для ее передачи. Такие изменения внесены в пункт 3 статьи 76 НК РФ Федеральным законом от 28.06.13 № 134-ФЗ.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lastRenderedPageBreak/>
              <w:t>До 1 января 2015 года было неясно, в какой срок налоговики вправе принять решение о блокировке счета компании</w:t>
            </w:r>
          </w:p>
          <w:p w:rsidR="005B323D" w:rsidRPr="00ED18E9" w:rsidRDefault="005B323D" w:rsidP="00D25C96">
            <w:pPr>
              <w:spacing w:before="120" w:after="120"/>
              <w:ind w:left="176" w:right="142" w:firstLine="142"/>
              <w:rPr>
                <w:sz w:val="24"/>
                <w:szCs w:val="24"/>
              </w:rPr>
            </w:pPr>
            <w:r w:rsidRPr="00ED18E9">
              <w:rPr>
                <w:sz w:val="24"/>
                <w:szCs w:val="24"/>
              </w:rPr>
              <w:br/>
            </w:r>
          </w:p>
        </w:tc>
        <w:tc>
          <w:tcPr>
            <w:tcW w:w="1785" w:type="dxa"/>
            <w:vAlign w:val="center"/>
            <w:hideMark/>
          </w:tcPr>
          <w:p w:rsidR="005B323D" w:rsidRPr="00ED18E9" w:rsidRDefault="005B323D" w:rsidP="00D25C96">
            <w:pPr>
              <w:spacing w:before="120" w:after="120"/>
              <w:ind w:left="187" w:right="142" w:hanging="44"/>
              <w:rPr>
                <w:sz w:val="24"/>
                <w:szCs w:val="24"/>
              </w:rPr>
            </w:pP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lastRenderedPageBreak/>
              <w:t>Расширен перечень оснований, когда налоговики смогут истребовать документы при камеральной проверке декларации по НДС. Если налоговики выявят противоречия, свидетельствующие о занижении суммы НДС, или о завышении суммы налога к возмещению, то они будут вправе истребовать у налогоплательщика счета-фактуры, первичные и иные документы, которые относятся к указанным операциям. Новая редакция пункта 8.1 статьи 88 НК водится с 1 января 2015 года Федеральным законом от 28.06.13 № 134-ФЗ.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Такое правило в Налоговом кодексе закреплено не было.</w:t>
            </w:r>
          </w:p>
          <w:p w:rsidR="005B323D" w:rsidRPr="00ED18E9" w:rsidRDefault="005B323D" w:rsidP="00D25C96">
            <w:pPr>
              <w:spacing w:before="120" w:after="120"/>
              <w:ind w:left="176" w:right="142" w:firstLine="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При проведении камеральной проверки декларации по НДС к возмещению налоговики смогут производить осмотр территорий, помещений проверяемого лица, документов, а также предметов. В Налоговый кодекс вводится новая редакция пункта 1 статьи 92 НК РФ Федеральным законом от 28.06.13 № 134-ФЗ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Осмотр помещений и предметов, в соответствии со статьей 92 НК РФ могли производить налоговики только в рамках выездной проверки.</w:t>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Налоговые агенты, которые не являются плательщиками НДС или освобождены от НДС, обязаны будут представлять декларацию только в электронном виде. Данная поправка касается посредников, застройщиков, лиц, которые осуществляют деятельность в рамках договора транспортной экспедиции и перечисляют в бюджет НДФЛ, налог на прибыль, УСН, или ЕСХН. Новая поправка введена в абзац 2 пункта 5 статьи 174 НК РФ Федеральным законом от 28.06.13 № 134-ФЗ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Раньше такие налогоплательщики были вправе представлять декларацию на бумажном носителе (абз. 2 п. 5 ст. 174 НК РФ)</w:t>
            </w:r>
          </w:p>
          <w:p w:rsidR="005B323D" w:rsidRPr="00ED18E9" w:rsidRDefault="005B323D" w:rsidP="00D25C96">
            <w:pPr>
              <w:spacing w:before="120" w:after="120"/>
              <w:ind w:left="176" w:right="142" w:firstLine="142"/>
              <w:rPr>
                <w:sz w:val="24"/>
                <w:szCs w:val="24"/>
              </w:rPr>
            </w:pPr>
            <w:r w:rsidRPr="00ED18E9">
              <w:rPr>
                <w:sz w:val="24"/>
                <w:szCs w:val="24"/>
              </w:rPr>
              <w:br/>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Плательщики НДС освобождаются от обязанности ведения журнала учета полученных и выставленных счетов-фактур. Исключение составляют посредники, экспедиторы, застройщики. Такие изменения будут внесены в пункт 3 статьи 169 НК РФ Федеральным законом от 28.12.13 № 420-ФЗ</w:t>
            </w:r>
          </w:p>
          <w:p w:rsidR="005B323D" w:rsidRPr="00ED18E9" w:rsidRDefault="005B323D" w:rsidP="00D25C96">
            <w:pPr>
              <w:spacing w:before="120" w:after="120"/>
              <w:ind w:left="147" w:right="142" w:firstLine="142"/>
              <w:rPr>
                <w:sz w:val="24"/>
                <w:szCs w:val="24"/>
              </w:rPr>
            </w:pP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До 1 января 2015 года обязанность по ведению журнала полученных и выставленных счетов-фактур сохранялась (п. 3 ст. 169 НК РФ)</w:t>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 xml:space="preserve">В НК РФ пропишут, сведения из каких документов включаются в декларацию по НДС. Такими документами будут книга покупок и книга продаж, журнал учета полученных и выставленных счетов-фактур и счета-фактуры. </w:t>
            </w:r>
            <w:r w:rsidRPr="00ED18E9">
              <w:rPr>
                <w:sz w:val="24"/>
                <w:szCs w:val="24"/>
              </w:rPr>
              <w:lastRenderedPageBreak/>
              <w:t>С 1 января 2015 года вводится соответствующий пункт 5.1 статьи 174 НК РФ</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lastRenderedPageBreak/>
              <w:t>Данной нормы в НК РФ не было</w:t>
            </w:r>
          </w:p>
          <w:p w:rsidR="005B323D" w:rsidRPr="00ED18E9" w:rsidRDefault="005B323D" w:rsidP="00D25C96">
            <w:pPr>
              <w:spacing w:before="120" w:after="120"/>
              <w:ind w:left="176" w:right="142" w:firstLine="142"/>
              <w:rPr>
                <w:sz w:val="24"/>
                <w:szCs w:val="24"/>
              </w:rPr>
            </w:pPr>
            <w:r w:rsidRPr="00ED18E9">
              <w:rPr>
                <w:sz w:val="24"/>
                <w:szCs w:val="24"/>
              </w:rPr>
              <w:br/>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c>
          <w:tcPr>
            <w:tcW w:w="5245" w:type="dxa"/>
            <w:vAlign w:val="center"/>
            <w:hideMark/>
          </w:tcPr>
          <w:p w:rsidR="005B323D" w:rsidRPr="00ED18E9" w:rsidRDefault="005B323D" w:rsidP="00D25C96">
            <w:pPr>
              <w:spacing w:before="120" w:after="120"/>
              <w:ind w:left="147" w:right="142" w:firstLine="142"/>
              <w:rPr>
                <w:sz w:val="24"/>
                <w:szCs w:val="24"/>
                <w:shd w:val="clear" w:color="auto" w:fill="FFFFFF"/>
              </w:rPr>
            </w:pPr>
            <w:r w:rsidRPr="00ED18E9">
              <w:rPr>
                <w:sz w:val="24"/>
                <w:szCs w:val="24"/>
              </w:rPr>
              <w:lastRenderedPageBreak/>
              <w:t xml:space="preserve">Изменится порядок учета процентов по долговым обязательствам по налогу на прибыль. Проценты по ним будут признаваться доходом (расходом) по фактической ставке. </w:t>
            </w:r>
            <w:r w:rsidRPr="00ED18E9">
              <w:rPr>
                <w:sz w:val="24"/>
                <w:szCs w:val="24"/>
                <w:shd w:val="clear" w:color="auto" w:fill="FFFFFF"/>
              </w:rPr>
              <w:t>Если же долговое обязательство возникло в результате совершения контролируемых сделок, то доходом (расходом) признается процент, исчисленный исходя из фактической ставки с учетом положений</w:t>
            </w:r>
            <w:r w:rsidRPr="00ED18E9">
              <w:rPr>
                <w:rStyle w:val="apple-converted-space"/>
                <w:sz w:val="24"/>
                <w:szCs w:val="24"/>
                <w:shd w:val="clear" w:color="auto" w:fill="FFFFFF"/>
              </w:rPr>
              <w:t> </w:t>
            </w:r>
            <w:hyperlink r:id="rId8" w:history="1">
              <w:r w:rsidRPr="00ED18E9">
                <w:rPr>
                  <w:rStyle w:val="ac"/>
                  <w:color w:val="auto"/>
                  <w:sz w:val="24"/>
                  <w:szCs w:val="24"/>
                  <w:shd w:val="clear" w:color="auto" w:fill="FFFFFF"/>
                </w:rPr>
                <w:t>разд. V.1</w:t>
              </w:r>
            </w:hyperlink>
            <w:r w:rsidRPr="00ED18E9">
              <w:rPr>
                <w:rStyle w:val="apple-converted-space"/>
                <w:sz w:val="24"/>
                <w:szCs w:val="24"/>
                <w:shd w:val="clear" w:color="auto" w:fill="FFFFFF"/>
              </w:rPr>
              <w:t> </w:t>
            </w:r>
            <w:r w:rsidRPr="00ED18E9">
              <w:rPr>
                <w:sz w:val="24"/>
                <w:szCs w:val="24"/>
                <w:shd w:val="clear" w:color="auto" w:fill="FFFFFF"/>
              </w:rPr>
              <w:t>НК РФ о контролируемых сделках.</w:t>
            </w:r>
            <w:r w:rsidRPr="00ED18E9">
              <w:rPr>
                <w:rStyle w:val="apple-converted-space"/>
                <w:sz w:val="24"/>
                <w:szCs w:val="24"/>
                <w:shd w:val="clear" w:color="auto" w:fill="FFFFFF"/>
              </w:rPr>
              <w:t> </w:t>
            </w:r>
            <w:r w:rsidRPr="00ED18E9">
              <w:rPr>
                <w:sz w:val="24"/>
                <w:szCs w:val="24"/>
              </w:rPr>
              <w:br/>
              <w:t>То есть в рамках интервала предельных значений. Он будет установлен в зависимости от того, в какой валюте оформлены соответствующие долговые обязательства (новая редакция абз. 2 п. 1 ст. 269 НК РФ вводится Федеральным законом от 28.12.13 № 420-ФЗ)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Расходом признавались проценты, которые были начислены по долговому обязательству любого вида при условии, что размер их существенно не отклоняется от среднего уровня процентов, взимаемых по другим долговым обязательствам, выданным в том же квартале (абз. 2 п. 1 ст. 269 НК РФ)</w:t>
            </w:r>
          </w:p>
          <w:p w:rsidR="005B323D" w:rsidRPr="00ED18E9" w:rsidRDefault="005B323D" w:rsidP="00D25C96">
            <w:pPr>
              <w:spacing w:before="120" w:after="120"/>
              <w:ind w:left="176" w:right="142" w:firstLine="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Компании смогут самостоятельно определять порядок признания материальных расходов в отношении затрат, которые указаны в подпункте 3 пункта 1 статьи 254 НК РФ и списывать стоимость такого имущества в течение более чем одного отчетного периода. Напомним, что к их числу относятся затраты на приобретение инструментов, приспособлений, инвентаря, приборов, лабораторного оборудования, спецодежды, других средств индивидуальной и коллективной защиты и иного имущества, которое не является амортизируемым. Налогоплательщик сможет списывать стоимость названного имущества в течение более чем одного отчетного периода.</w:t>
            </w:r>
          </w:p>
          <w:p w:rsidR="005B323D" w:rsidRPr="00ED18E9" w:rsidRDefault="005B323D" w:rsidP="00D25C96">
            <w:pPr>
              <w:spacing w:before="120" w:after="120"/>
              <w:ind w:left="147" w:right="142" w:firstLine="142"/>
              <w:rPr>
                <w:sz w:val="24"/>
                <w:szCs w:val="24"/>
              </w:rPr>
            </w:pPr>
            <w:r w:rsidRPr="00ED18E9">
              <w:rPr>
                <w:sz w:val="24"/>
                <w:szCs w:val="24"/>
              </w:rPr>
              <w:t>При этом необходимо будет принимать во внимание срок использования имущества или иные экономически обоснованные показатели (п. 3 ст. 254 НК РФ изменен Федеральным законом от 20.04.2014 № 81-ФЗ)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Стоимость такого имущества полностью включалась в состав материальных расходов по мере его ввода в эксплуатацию (п. 3 ст. 254 НК РФ)</w:t>
            </w:r>
          </w:p>
          <w:p w:rsidR="005B323D" w:rsidRPr="00ED18E9" w:rsidRDefault="005B323D" w:rsidP="00D25C96">
            <w:pPr>
              <w:spacing w:before="120" w:after="120"/>
              <w:ind w:left="176" w:right="142" w:firstLine="142"/>
              <w:rPr>
                <w:sz w:val="24"/>
                <w:szCs w:val="24"/>
              </w:rPr>
            </w:pPr>
            <w:r w:rsidRPr="00ED18E9">
              <w:rPr>
                <w:sz w:val="24"/>
                <w:szCs w:val="24"/>
              </w:rPr>
              <w:br/>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 xml:space="preserve">К стоимости МПЗ, прочего имущества в виде излишков, выявленных в ходе инвентаризации, полученного при демонтаже или разборке выводимых из эксплуатации ОС, ремонте, модернизации, реконструкции, техническом перевооружении либо частичной ликвидации ОС, которая отражается в налоговом учете по правилам пунктов 8, 13, 20 статьи 250 НК РФ, добавили также стоимость имущества, полученного безвозмездно.  Таким образом, </w:t>
            </w:r>
            <w:r w:rsidRPr="00ED18E9">
              <w:rPr>
                <w:sz w:val="24"/>
                <w:szCs w:val="24"/>
              </w:rPr>
              <w:lastRenderedPageBreak/>
              <w:t>стоимость безвозмездно полученного имущества компания вправе учесть в составе материальных затрат при расчете налога на прибыль. Правда при условии, что до этого оно будет оприходовано по рыночной цене с включением ее в состав внереализационных доходов</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lastRenderedPageBreak/>
              <w:t>До 1 января 2015 года в  абзаце 2 пункта 2 статьи 254 НК РФ не упоминалось имущество, полученное безвозмездно</w:t>
            </w:r>
          </w:p>
          <w:p w:rsidR="005B323D" w:rsidRPr="00ED18E9" w:rsidRDefault="005B323D" w:rsidP="00D25C96">
            <w:pPr>
              <w:spacing w:before="120" w:after="120"/>
              <w:ind w:right="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lastRenderedPageBreak/>
              <w:t>Из Налогового кодекса исключается понятие «суммовые разницы». Они станут составной частью «курсовых разниц» и будут учитываться по соответствующим правилам. Изменения коснутся пункта 11 статьи 250 НК РФ, подпункта 5 пункта 1 статьи 265 НК РФ</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Ранее в Налоговом кодексе использовалось понятие «суммовые разницы».</w:t>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В налогообложении перестанет применяться метод ЛИФО. Соответствующие правила исключены из пункта 8 статьи 254, подпункта 3 пункта 1 статьи 268, абзац 3 статьи 329 НК РФ</w:t>
            </w:r>
            <w:hyperlink r:id="rId9" w:history="1">
              <w:r w:rsidRPr="00ED18E9">
                <w:rPr>
                  <w:sz w:val="24"/>
                  <w:szCs w:val="24"/>
                </w:rPr>
                <w:t> </w:t>
              </w:r>
              <w:r w:rsidRPr="00ED18E9">
                <w:rPr>
                  <w:sz w:val="24"/>
                  <w:szCs w:val="24"/>
                </w:rPr>
                <w:br/>
              </w:r>
            </w:hyperlink>
          </w:p>
        </w:tc>
        <w:tc>
          <w:tcPr>
            <w:tcW w:w="3119" w:type="dxa"/>
            <w:vAlign w:val="center"/>
            <w:hideMark/>
          </w:tcPr>
          <w:p w:rsidR="005B323D" w:rsidRDefault="005B323D" w:rsidP="00D25C96">
            <w:pPr>
              <w:spacing w:before="120" w:after="120"/>
              <w:ind w:left="176" w:right="142" w:firstLine="142"/>
              <w:rPr>
                <w:sz w:val="24"/>
                <w:szCs w:val="24"/>
              </w:rPr>
            </w:pPr>
            <w:r w:rsidRPr="00ED18E9">
              <w:rPr>
                <w:sz w:val="24"/>
                <w:szCs w:val="24"/>
              </w:rPr>
              <w:t>До 1 января 2015 года метод ЛИФО существовал в НК РФ</w:t>
            </w:r>
          </w:p>
          <w:p w:rsidR="005B323D" w:rsidRPr="00ED18E9" w:rsidRDefault="005B323D" w:rsidP="00D25C96">
            <w:pPr>
              <w:spacing w:before="120" w:after="120"/>
              <w:ind w:left="176" w:right="142" w:firstLine="142"/>
              <w:rPr>
                <w:sz w:val="24"/>
                <w:szCs w:val="24"/>
              </w:rPr>
            </w:pPr>
            <w:r w:rsidRPr="00ED18E9">
              <w:rPr>
                <w:sz w:val="24"/>
                <w:szCs w:val="24"/>
              </w:rPr>
              <w:br/>
              <w:t>  </w:t>
            </w:r>
          </w:p>
          <w:p w:rsidR="005B323D" w:rsidRPr="00ED18E9" w:rsidRDefault="005B323D" w:rsidP="00D25C96">
            <w:pPr>
              <w:spacing w:before="120" w:after="120"/>
              <w:ind w:left="176" w:right="142" w:firstLine="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Вводятся новые правила определения размера убытка от уступки права требования, которая произведена до срока платежа по договору. Убыток будет рассчитываться исходя из максимальной ставки процента, установленной для соответствующего вида валюты по долговому обязательству, либо исходя из ставки процента, подтвержденной в соответствии с методами, которые установлены разделом V.1 НК РФ (новый абз. 2 п. 1 ст. 279 НК РФ введен Федеральным законом от 28.12.13 № 420-ФЗ)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Действовала редакция пункта 2 статьи 279 НК РФ, согласно которой такой убыток учитывается постепенно: 50 процентов суммы убытка признавалось на дату уступки права требования, а оставшаяся часть включалась в расходы по истечении 45 календарных дней с даты уступки права требования (п. 2 ст. 279 НК РФ)</w:t>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141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Вводятся новые правила определения цены контролируемой сделки по уступке права требования долга. Согласно новым правилам цена такой сделки фактически признается рыночной с учетом  пункта 1 статьи 279 НК РФ (пункт 4 статьи 279 НК РФ введен Федеральным законом от 28.12.13 № 420-ФЗ)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Правила определения цены уступки права требования долга по контролируемой сделке закреплены в  Налоговом кодексе не были.</w:t>
            </w:r>
          </w:p>
          <w:p w:rsidR="005B323D" w:rsidRPr="00ED18E9" w:rsidRDefault="005B323D" w:rsidP="00D25C96">
            <w:pPr>
              <w:spacing w:before="120" w:after="120"/>
              <w:ind w:left="176" w:right="142" w:firstLine="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t xml:space="preserve">Депозитарий является налоговым агентом при выплате дивидендов по акциям, выпущенным российским эмитентом, не только иностранным организациям, но и российским. Аналогичным образом изменены правила, которые касаются признания налоговыми агентами указанных в </w:t>
            </w:r>
            <w:r w:rsidRPr="00ED18E9">
              <w:rPr>
                <w:sz w:val="24"/>
                <w:szCs w:val="24"/>
              </w:rPr>
              <w:lastRenderedPageBreak/>
              <w:t>подпункте 1 - 3 пункта 7 статьи 275 НК РФ российских организаций и доверительного управляющего. С 24 июня 2014 года вступила в силу новая редакция подпунктов 4 - 6 пункта 7 статьи 275 НК РФ, которая внесена Федеральным законом от 23.06.14 № 167-ФЗ</w:t>
            </w: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lastRenderedPageBreak/>
              <w:t>Раньше налоговый агент  удерживал налог на прибыль с дивидендов, которые выплачивались только иностранным компаниям</w:t>
            </w:r>
          </w:p>
          <w:p w:rsidR="005B323D" w:rsidRPr="00ED18E9" w:rsidRDefault="005B323D" w:rsidP="00D25C96">
            <w:pPr>
              <w:spacing w:before="120" w:after="120"/>
              <w:ind w:left="176" w:right="142" w:firstLine="142"/>
              <w:rPr>
                <w:sz w:val="24"/>
                <w:szCs w:val="24"/>
              </w:rPr>
            </w:pP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lastRenderedPageBreak/>
              <w:t>С 24 июня 2014 года</w:t>
            </w:r>
          </w:p>
        </w:tc>
      </w:tr>
      <w:tr w:rsidR="005B323D" w:rsidRPr="00ED18E9" w:rsidTr="00F3489C">
        <w:trPr>
          <w:trHeight w:val="960"/>
        </w:trPr>
        <w:tc>
          <w:tcPr>
            <w:tcW w:w="5245" w:type="dxa"/>
            <w:vAlign w:val="center"/>
            <w:hideMark/>
          </w:tcPr>
          <w:p w:rsidR="005B323D" w:rsidRPr="00ED18E9" w:rsidRDefault="005B323D" w:rsidP="00D25C96">
            <w:pPr>
              <w:spacing w:before="120" w:after="120"/>
              <w:ind w:left="147" w:right="142" w:firstLine="142"/>
              <w:rPr>
                <w:sz w:val="24"/>
                <w:szCs w:val="24"/>
              </w:rPr>
            </w:pPr>
            <w:r w:rsidRPr="00ED18E9">
              <w:rPr>
                <w:sz w:val="24"/>
                <w:szCs w:val="24"/>
              </w:rPr>
              <w:lastRenderedPageBreak/>
              <w:t>Теперь объекты недвижимого имущества, которые образованы в течение текущего налогового периода в результате раздела или иного действия будут облагаться налогом на имущество по кадастровой стоимости, на дату постановки такого объекта на государственный кадастровый учет (то есть в текущем налоговом периоде). Новая трактовка пункта 10 статьи 378.2 НК РФ внесена Федеральным законом от 02.04.2014 № 52-ФЗ</w:t>
            </w:r>
          </w:p>
          <w:p w:rsidR="005B323D" w:rsidRPr="00ED18E9" w:rsidRDefault="005B323D" w:rsidP="00D25C96">
            <w:pPr>
              <w:spacing w:before="120" w:after="120"/>
              <w:ind w:left="147" w:right="142" w:firstLine="142"/>
              <w:rPr>
                <w:sz w:val="24"/>
                <w:szCs w:val="24"/>
              </w:rPr>
            </w:pPr>
          </w:p>
        </w:tc>
        <w:tc>
          <w:tcPr>
            <w:tcW w:w="3119" w:type="dxa"/>
            <w:vAlign w:val="center"/>
            <w:hideMark/>
          </w:tcPr>
          <w:p w:rsidR="005B323D" w:rsidRPr="00ED18E9" w:rsidRDefault="005B323D" w:rsidP="00D25C96">
            <w:pPr>
              <w:spacing w:before="120" w:after="120"/>
              <w:ind w:left="176" w:right="142" w:firstLine="142"/>
              <w:rPr>
                <w:sz w:val="24"/>
                <w:szCs w:val="24"/>
              </w:rPr>
            </w:pPr>
            <w:r w:rsidRPr="00ED18E9">
              <w:rPr>
                <w:sz w:val="24"/>
                <w:szCs w:val="24"/>
              </w:rPr>
              <w:t xml:space="preserve">Раньше объекты недвижимого имущества, которые были образованы в результате раздела или иного действия включались в </w:t>
            </w:r>
            <w:r>
              <w:rPr>
                <w:sz w:val="24"/>
                <w:szCs w:val="24"/>
              </w:rPr>
              <w:t>специ-</w:t>
            </w:r>
            <w:r w:rsidRPr="00ED18E9">
              <w:rPr>
                <w:sz w:val="24"/>
                <w:szCs w:val="24"/>
              </w:rPr>
              <w:t>альный перечень объектов, в отношении которых налоговая база опреде</w:t>
            </w:r>
            <w:r>
              <w:rPr>
                <w:sz w:val="24"/>
                <w:szCs w:val="24"/>
              </w:rPr>
              <w:t>-</w:t>
            </w:r>
            <w:r w:rsidRPr="00ED18E9">
              <w:rPr>
                <w:sz w:val="24"/>
                <w:szCs w:val="24"/>
              </w:rPr>
              <w:t>лялась как кадастровая стоимость и облагалась налогом на имущество только на следующий налоговый период (п. 10 ст. 378.2 НК РФ)</w:t>
            </w:r>
          </w:p>
        </w:tc>
        <w:tc>
          <w:tcPr>
            <w:tcW w:w="1785" w:type="dxa"/>
            <w:vAlign w:val="center"/>
            <w:hideMark/>
          </w:tcPr>
          <w:p w:rsidR="005B323D" w:rsidRPr="00ED18E9" w:rsidRDefault="005B323D" w:rsidP="00D25C96">
            <w:pPr>
              <w:spacing w:before="120" w:after="120"/>
              <w:ind w:left="187" w:right="142" w:hanging="44"/>
              <w:rPr>
                <w:sz w:val="24"/>
                <w:szCs w:val="24"/>
              </w:rPr>
            </w:pPr>
            <w:r w:rsidRPr="00ED18E9">
              <w:rPr>
                <w:sz w:val="24"/>
                <w:szCs w:val="24"/>
              </w:rPr>
              <w:t>С 1 января 2015 года</w:t>
            </w:r>
          </w:p>
        </w:tc>
      </w:tr>
    </w:tbl>
    <w:p w:rsidR="005B323D" w:rsidRDefault="005B323D" w:rsidP="00750F93">
      <w:pPr>
        <w:tabs>
          <w:tab w:val="left" w:pos="709"/>
        </w:tabs>
        <w:spacing w:line="360" w:lineRule="auto"/>
        <w:ind w:firstLine="709"/>
        <w:jc w:val="right"/>
        <w:rPr>
          <w:color w:val="000000"/>
          <w:shd w:val="clear" w:color="auto" w:fill="FFFFFF"/>
        </w:rPr>
      </w:pPr>
    </w:p>
    <w:p w:rsidR="005B323D" w:rsidRDefault="005B323D" w:rsidP="00750F93">
      <w:pPr>
        <w:tabs>
          <w:tab w:val="left" w:pos="709"/>
        </w:tabs>
        <w:spacing w:line="360" w:lineRule="auto"/>
        <w:ind w:firstLine="709"/>
        <w:jc w:val="right"/>
        <w:rPr>
          <w:color w:val="000000"/>
          <w:shd w:val="clear" w:color="auto" w:fill="FFFFFF"/>
        </w:rPr>
      </w:pPr>
    </w:p>
    <w:p w:rsidR="005B323D" w:rsidRDefault="005B323D" w:rsidP="00750F93">
      <w:pPr>
        <w:tabs>
          <w:tab w:val="left" w:pos="709"/>
        </w:tabs>
        <w:spacing w:line="360" w:lineRule="auto"/>
        <w:ind w:firstLine="709"/>
        <w:jc w:val="right"/>
        <w:rPr>
          <w:color w:val="000000"/>
          <w:shd w:val="clear" w:color="auto" w:fill="FFFFFF"/>
        </w:rPr>
      </w:pPr>
    </w:p>
    <w:p w:rsidR="005B323D" w:rsidRDefault="005B323D"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15E32" w:rsidRDefault="00B15E32" w:rsidP="00750F93">
      <w:pPr>
        <w:tabs>
          <w:tab w:val="left" w:pos="709"/>
        </w:tabs>
        <w:spacing w:line="360" w:lineRule="auto"/>
        <w:ind w:firstLine="709"/>
        <w:jc w:val="right"/>
        <w:rPr>
          <w:color w:val="000000"/>
          <w:shd w:val="clear" w:color="auto" w:fill="FFFFFF"/>
        </w:rPr>
      </w:pPr>
    </w:p>
    <w:p w:rsidR="00B009FE" w:rsidRDefault="00B009FE" w:rsidP="00B009FE">
      <w:pPr>
        <w:tabs>
          <w:tab w:val="left" w:pos="709"/>
        </w:tabs>
        <w:spacing w:line="360" w:lineRule="auto"/>
        <w:ind w:firstLine="0"/>
        <w:rPr>
          <w:color w:val="000000"/>
          <w:shd w:val="clear" w:color="auto" w:fill="FFFFFF"/>
        </w:rPr>
      </w:pPr>
    </w:p>
    <w:p w:rsidR="00DD3B3C" w:rsidRPr="00117657" w:rsidRDefault="00DD3B3C" w:rsidP="00750F93">
      <w:pPr>
        <w:ind w:firstLine="0"/>
        <w:jc w:val="center"/>
        <w:rPr>
          <w:b/>
        </w:rPr>
      </w:pPr>
      <w:r w:rsidRPr="00117657">
        <w:rPr>
          <w:b/>
        </w:rPr>
        <w:lastRenderedPageBreak/>
        <w:t>Заключение</w:t>
      </w:r>
    </w:p>
    <w:p w:rsidR="00240E3B" w:rsidRPr="00E80BC5" w:rsidRDefault="00240E3B" w:rsidP="00DD3B3C">
      <w:pPr>
        <w:pStyle w:val="1"/>
        <w:keepNext w:val="0"/>
        <w:suppressAutoHyphens/>
        <w:spacing w:before="0" w:line="360" w:lineRule="auto"/>
        <w:jc w:val="both"/>
        <w:rPr>
          <w:rFonts w:ascii="Times New Roman" w:hAnsi="Times New Roman"/>
        </w:rPr>
      </w:pPr>
    </w:p>
    <w:p w:rsidR="00F770D1" w:rsidRPr="00C54233" w:rsidRDefault="00E80BC5" w:rsidP="00C54233">
      <w:pPr>
        <w:spacing w:line="360" w:lineRule="auto"/>
        <w:rPr>
          <w:color w:val="000000"/>
          <w:szCs w:val="28"/>
          <w:shd w:val="clear" w:color="auto" w:fill="FFFFFF"/>
        </w:rPr>
      </w:pPr>
      <w:r w:rsidRPr="00E80BC5">
        <w:rPr>
          <w:color w:val="000000"/>
          <w:szCs w:val="28"/>
          <w:shd w:val="clear" w:color="auto" w:fill="FFFFFF"/>
        </w:rPr>
        <w:t xml:space="preserve">В современных условиях одним из важнейших рычагов, регулирующих финансовые взаимоотношения предприятий с государством в условиях перехода к рыночному хозяйству, становится налоговая система. </w:t>
      </w:r>
      <w:r w:rsidR="00C54233">
        <w:rPr>
          <w:color w:val="000000"/>
          <w:szCs w:val="28"/>
          <w:shd w:val="clear" w:color="auto" w:fill="FFFFFF"/>
        </w:rPr>
        <w:t xml:space="preserve"> </w:t>
      </w:r>
      <w:r w:rsidRPr="00E80BC5">
        <w:rPr>
          <w:color w:val="000000"/>
          <w:szCs w:val="28"/>
          <w:shd w:val="clear" w:color="auto" w:fill="FFFFFF"/>
        </w:rPr>
        <w:t xml:space="preserve">Она призвана обеспечить государство финансовыми ресурсами, необходимыми для решения важнейших экономических и социальных задач. Посредством налогов, льгот и финансовых санкций, являющихся неотъемлемой частью системы налогообложения, государство воздействует на экономическое поведение предприятий, стремясь создать при этом равные условия всем участникам общественного воспроизводства. </w:t>
      </w:r>
    </w:p>
    <w:p w:rsidR="00E80BC5" w:rsidRPr="00BF4FFE" w:rsidRDefault="00E80BC5" w:rsidP="00C54233">
      <w:pPr>
        <w:tabs>
          <w:tab w:val="left" w:pos="726"/>
        </w:tabs>
        <w:spacing w:line="360" w:lineRule="auto"/>
      </w:pPr>
      <w:r w:rsidRPr="00BF4FFE">
        <w:t xml:space="preserve">За последние годы в сфере реформирования налогового законодательства достигнуты определенные позитивные результаты. В первую очередь это уменьшение ставок по основным налогам, </w:t>
      </w:r>
      <w:r w:rsidR="00C54233">
        <w:t>отмена</w:t>
      </w:r>
      <w:r w:rsidRPr="00BF4FFE">
        <w:t xml:space="preserve"> Единого социального налога и исключение последнего из перечня федеральных налогов и сборов. Эти действия направлены на снижение налогового бремени налогоплательщиков, упрощение процедуры налогообложения и администрирования.</w:t>
      </w:r>
    </w:p>
    <w:p w:rsidR="00E80BC5" w:rsidRPr="00BF4FFE" w:rsidRDefault="00E80BC5" w:rsidP="00C54233">
      <w:pPr>
        <w:tabs>
          <w:tab w:val="left" w:pos="726"/>
        </w:tabs>
        <w:spacing w:line="360" w:lineRule="auto"/>
      </w:pPr>
      <w:r w:rsidRPr="00BF4FFE">
        <w:t>Тем не менее, приходится констатировать, что российская налоговая система по-прежнему несовершенна. Присущие ей недостатки все еще предоставляют недобросовестным налогоплательщикам значительные возможности уклоняться от уплаты налогов, стимулируют развитие теневой экономики, коррупции и организованной преступности.</w:t>
      </w:r>
    </w:p>
    <w:p w:rsidR="00E80BC5" w:rsidRPr="00BF4FFE" w:rsidRDefault="00E80BC5" w:rsidP="00C54233">
      <w:pPr>
        <w:tabs>
          <w:tab w:val="left" w:pos="726"/>
        </w:tabs>
        <w:spacing w:line="360" w:lineRule="auto"/>
      </w:pPr>
      <w:r w:rsidRPr="00BF4FFE">
        <w:t xml:space="preserve">Отдельного внимания заслуживают нормативная база и сами процедуры налогообложения. Их сложность и неоднозначность, а также нестабильность влекут за собой большие затраты не только на ведение бухгалтерского и налогового учета, но и на содержание налоговых органов. Перманентная налоговая реформа приводит к тому, что налогоплательщику становится все сложнее планировать свою экономическую и финансовую </w:t>
      </w:r>
      <w:r w:rsidRPr="00BF4FFE">
        <w:lastRenderedPageBreak/>
        <w:t>деятельность, оптимизировать налоговые платежи, сочетать интересы бизнеса с интересами и законными требованиями государства.</w:t>
      </w:r>
    </w:p>
    <w:p w:rsidR="00E80BC5" w:rsidRPr="00BF4FFE" w:rsidRDefault="00E80BC5" w:rsidP="00C54233">
      <w:pPr>
        <w:tabs>
          <w:tab w:val="left" w:pos="726"/>
        </w:tabs>
        <w:spacing w:line="360" w:lineRule="auto"/>
      </w:pPr>
      <w:r w:rsidRPr="00BF4FFE">
        <w:t>Кроме того, сложившаяся система налогообложения постоянно вытесняет капиталы из производственного сектора, не позволяет развиваться нормальному инвестиционному процессу, так как блокирует важнейший источник внутренних инвестиций - добавочный доход. В результате наблюдается постоянный отток национального капитала за рубеж при недостаточном встречном потоке иностранного капитала.</w:t>
      </w:r>
    </w:p>
    <w:p w:rsidR="00E80BC5" w:rsidRPr="00BF4FFE" w:rsidRDefault="00E80BC5" w:rsidP="00C54233">
      <w:pPr>
        <w:tabs>
          <w:tab w:val="left" w:pos="726"/>
        </w:tabs>
        <w:spacing w:line="360" w:lineRule="auto"/>
      </w:pPr>
      <w:r w:rsidRPr="00BF4FFE">
        <w:t>Основными целями современной налоговой системы Российской Федерации должны быть стимулирование развития рыночных институтов и механизмов хозяйствования, создание благоприятных условий для повышения эффективности производства и обновления основных фондов предприятий, понижение общей налоговой нагрузки на экономику и бизнес.</w:t>
      </w:r>
    </w:p>
    <w:p w:rsidR="00F770D1" w:rsidRDefault="00F770D1" w:rsidP="00201803">
      <w:pPr>
        <w:ind w:firstLine="0"/>
      </w:pPr>
    </w:p>
    <w:p w:rsidR="00C54233" w:rsidRDefault="00C54233" w:rsidP="00201803">
      <w:pPr>
        <w:ind w:firstLine="0"/>
      </w:pPr>
    </w:p>
    <w:p w:rsidR="00C54233" w:rsidRPr="00C413B1" w:rsidRDefault="00C54233" w:rsidP="00201803">
      <w:pPr>
        <w:ind w:firstLine="0"/>
      </w:pPr>
    </w:p>
    <w:p w:rsidR="00F770D1" w:rsidRPr="00C413B1" w:rsidRDefault="00F770D1" w:rsidP="00201803">
      <w:pPr>
        <w:ind w:firstLine="0"/>
      </w:pPr>
    </w:p>
    <w:p w:rsidR="00F770D1" w:rsidRPr="00C413B1" w:rsidRDefault="00F770D1" w:rsidP="00201803">
      <w:pPr>
        <w:ind w:firstLine="0"/>
      </w:pPr>
    </w:p>
    <w:p w:rsidR="00F770D1" w:rsidRDefault="00F770D1" w:rsidP="00201803">
      <w:pPr>
        <w:ind w:firstLine="0"/>
      </w:pPr>
    </w:p>
    <w:p w:rsidR="00F770D1" w:rsidRPr="00686844" w:rsidRDefault="00F770D1" w:rsidP="00201803">
      <w:pPr>
        <w:ind w:firstLine="0"/>
      </w:pPr>
    </w:p>
    <w:p w:rsidR="00883378" w:rsidRDefault="00883378"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201803">
      <w:pPr>
        <w:pStyle w:val="21"/>
        <w:ind w:firstLine="720"/>
        <w:jc w:val="center"/>
        <w:rPr>
          <w:b/>
          <w:sz w:val="28"/>
        </w:rPr>
      </w:pPr>
    </w:p>
    <w:p w:rsidR="005B50DD" w:rsidRDefault="005B50DD" w:rsidP="00750F93">
      <w:pPr>
        <w:pStyle w:val="21"/>
        <w:ind w:firstLine="0"/>
        <w:rPr>
          <w:b/>
          <w:sz w:val="28"/>
        </w:rPr>
      </w:pPr>
    </w:p>
    <w:p w:rsidR="00750F93" w:rsidRPr="00631E9D" w:rsidRDefault="00750F93" w:rsidP="00750F93">
      <w:pPr>
        <w:pStyle w:val="21"/>
        <w:ind w:firstLine="0"/>
        <w:rPr>
          <w:b/>
          <w:sz w:val="28"/>
        </w:rPr>
      </w:pPr>
    </w:p>
    <w:p w:rsidR="00883378" w:rsidRPr="00631E9D" w:rsidRDefault="00883378" w:rsidP="005B50DD">
      <w:pPr>
        <w:pStyle w:val="21"/>
        <w:rPr>
          <w:b/>
          <w:sz w:val="28"/>
        </w:rPr>
      </w:pPr>
    </w:p>
    <w:p w:rsidR="00201803" w:rsidRDefault="00201803" w:rsidP="00201803">
      <w:pPr>
        <w:pStyle w:val="21"/>
        <w:ind w:firstLine="720"/>
        <w:jc w:val="center"/>
        <w:rPr>
          <w:b/>
          <w:sz w:val="28"/>
        </w:rPr>
      </w:pPr>
      <w:r w:rsidRPr="002142CA">
        <w:rPr>
          <w:b/>
          <w:sz w:val="28"/>
        </w:rPr>
        <w:lastRenderedPageBreak/>
        <w:t xml:space="preserve">Список </w:t>
      </w:r>
      <w:r>
        <w:rPr>
          <w:b/>
          <w:sz w:val="28"/>
        </w:rPr>
        <w:t xml:space="preserve">использованной </w:t>
      </w:r>
      <w:r w:rsidRPr="002142CA">
        <w:rPr>
          <w:b/>
          <w:sz w:val="28"/>
        </w:rPr>
        <w:t>литературы</w:t>
      </w:r>
    </w:p>
    <w:p w:rsidR="00201803" w:rsidRPr="002142CA" w:rsidRDefault="00201803" w:rsidP="00932FF4">
      <w:pPr>
        <w:pStyle w:val="21"/>
        <w:spacing w:line="360" w:lineRule="auto"/>
        <w:ind w:firstLine="720"/>
        <w:jc w:val="center"/>
        <w:rPr>
          <w:b/>
          <w:sz w:val="28"/>
        </w:rPr>
      </w:pPr>
    </w:p>
    <w:p w:rsidR="00625C86" w:rsidRPr="00750F93" w:rsidRDefault="009B23AD" w:rsidP="00750F93">
      <w:pPr>
        <w:spacing w:line="360" w:lineRule="auto"/>
        <w:rPr>
          <w:color w:val="000000"/>
          <w:szCs w:val="28"/>
        </w:rPr>
      </w:pPr>
      <w:r w:rsidRPr="00625C86">
        <w:rPr>
          <w:szCs w:val="28"/>
        </w:rPr>
        <w:t xml:space="preserve">1. </w:t>
      </w:r>
      <w:r w:rsidR="00625C86" w:rsidRPr="00625C86">
        <w:rPr>
          <w:color w:val="000000"/>
          <w:szCs w:val="28"/>
        </w:rPr>
        <w:t>Ко</w:t>
      </w:r>
      <w:r w:rsidR="00625C86">
        <w:rPr>
          <w:color w:val="000000"/>
          <w:szCs w:val="28"/>
        </w:rPr>
        <w:t>нституция Российской Федерации</w:t>
      </w:r>
      <w:bookmarkStart w:id="1" w:name="p8"/>
      <w:bookmarkEnd w:id="1"/>
      <w:r w:rsidR="00625C86">
        <w:rPr>
          <w:color w:val="000000"/>
          <w:szCs w:val="28"/>
        </w:rPr>
        <w:t xml:space="preserve">  </w:t>
      </w:r>
      <w:r w:rsidR="00625C86" w:rsidRPr="00625C86">
        <w:rPr>
          <w:color w:val="000000"/>
          <w:szCs w:val="28"/>
        </w:rPr>
        <w:t>(принята всенародным голосованием 12.12.1993) </w:t>
      </w:r>
      <w:bookmarkStart w:id="2" w:name="p9"/>
      <w:bookmarkEnd w:id="2"/>
      <w:r w:rsidR="00625C86">
        <w:rPr>
          <w:color w:val="000000"/>
          <w:szCs w:val="28"/>
        </w:rPr>
        <w:t xml:space="preserve"> </w:t>
      </w:r>
      <w:r w:rsidR="00625C86" w:rsidRPr="00625C86">
        <w:rPr>
          <w:color w:val="000000"/>
          <w:szCs w:val="28"/>
        </w:rPr>
        <w:t>(с учетом поправок, внесенных Законами РФ о поправках к Конституции РФ от 30.12.2008 N 6-ФКЗ, от 30.12.2008 N 7-ФКЗ, от 05.02.2014 N 2-ФКЗ, от 21.07.2014 N 11-ФКЗ)</w:t>
      </w:r>
      <w:r w:rsidR="00625C86">
        <w:rPr>
          <w:color w:val="000000"/>
          <w:szCs w:val="28"/>
        </w:rPr>
        <w:t xml:space="preserve"> </w:t>
      </w:r>
      <w:r w:rsidR="00625C86" w:rsidRPr="00625C86">
        <w:rPr>
          <w:szCs w:val="28"/>
        </w:rPr>
        <w:t xml:space="preserve">- [Электронный ресурс] </w:t>
      </w:r>
      <w:r w:rsidR="00625C86" w:rsidRPr="00625C86">
        <w:rPr>
          <w:color w:val="000000" w:themeColor="text1"/>
          <w:szCs w:val="28"/>
          <w:shd w:val="clear" w:color="auto" w:fill="FFFFFF"/>
          <w:lang w:val="en-US"/>
        </w:rPr>
        <w:t>URL</w:t>
      </w:r>
      <w:r w:rsidR="00625C86" w:rsidRPr="00625C86">
        <w:rPr>
          <w:color w:val="000000" w:themeColor="text1"/>
          <w:szCs w:val="28"/>
          <w:shd w:val="clear" w:color="auto" w:fill="FFFFFF"/>
        </w:rPr>
        <w:t>:</w:t>
      </w:r>
      <w:r w:rsidR="00625C86" w:rsidRPr="00F372C6">
        <w:rPr>
          <w:szCs w:val="28"/>
        </w:rPr>
        <w:t xml:space="preserve"> </w:t>
      </w:r>
      <w:r w:rsidR="00625C86" w:rsidRPr="00C879A4">
        <w:t xml:space="preserve"> </w:t>
      </w:r>
      <w:r w:rsidR="00625C86">
        <w:rPr>
          <w:color w:val="000000"/>
          <w:szCs w:val="28"/>
        </w:rPr>
        <w:t xml:space="preserve"> </w:t>
      </w:r>
      <w:r w:rsidR="00625C86" w:rsidRPr="00625C86">
        <w:rPr>
          <w:color w:val="000000"/>
          <w:szCs w:val="28"/>
        </w:rPr>
        <w:t> </w:t>
      </w:r>
      <w:hyperlink r:id="rId10" w:history="1">
        <w:r w:rsidR="00625C86" w:rsidRPr="003E2D77">
          <w:rPr>
            <w:rStyle w:val="ac"/>
            <w:szCs w:val="28"/>
          </w:rPr>
          <w:t>http://www.consultant.ru/popular/cons/</w:t>
        </w:r>
      </w:hyperlink>
      <w:r w:rsidR="00625C86">
        <w:rPr>
          <w:color w:val="000000"/>
          <w:szCs w:val="28"/>
        </w:rPr>
        <w:t xml:space="preserve"> (Дата обращения  </w:t>
      </w:r>
      <w:r w:rsidR="00750F93">
        <w:rPr>
          <w:color w:val="000000"/>
          <w:szCs w:val="28"/>
        </w:rPr>
        <w:t>18</w:t>
      </w:r>
      <w:r w:rsidR="00625C86">
        <w:rPr>
          <w:color w:val="000000"/>
          <w:szCs w:val="28"/>
        </w:rPr>
        <w:t>.04.2015</w:t>
      </w:r>
      <w:r w:rsidR="00625C86" w:rsidRPr="007660AC">
        <w:rPr>
          <w:color w:val="000000"/>
          <w:szCs w:val="28"/>
        </w:rPr>
        <w:t>г)</w:t>
      </w:r>
      <w:r w:rsidR="00625C86">
        <w:rPr>
          <w:color w:val="000000"/>
          <w:szCs w:val="28"/>
        </w:rPr>
        <w:t>.</w:t>
      </w:r>
    </w:p>
    <w:p w:rsidR="00625C86" w:rsidRDefault="00625C86" w:rsidP="00625C86">
      <w:pPr>
        <w:spacing w:line="360" w:lineRule="auto"/>
        <w:rPr>
          <w:color w:val="000000"/>
          <w:szCs w:val="28"/>
        </w:rPr>
      </w:pPr>
      <w:r>
        <w:rPr>
          <w:szCs w:val="28"/>
        </w:rPr>
        <w:t xml:space="preserve">2. </w:t>
      </w:r>
      <w:r w:rsidR="009B23AD" w:rsidRPr="00506AFC">
        <w:rPr>
          <w:szCs w:val="28"/>
        </w:rPr>
        <w:t>Налого</w:t>
      </w:r>
      <w:r w:rsidR="00EA379A">
        <w:rPr>
          <w:szCs w:val="28"/>
        </w:rPr>
        <w:t>вый Кодекс Российской Федерации (част</w:t>
      </w:r>
      <w:r w:rsidR="00C879A4">
        <w:rPr>
          <w:szCs w:val="28"/>
        </w:rPr>
        <w:t>и</w:t>
      </w:r>
      <w:r w:rsidR="00EA379A">
        <w:rPr>
          <w:szCs w:val="28"/>
        </w:rPr>
        <w:t xml:space="preserve"> </w:t>
      </w:r>
      <w:r w:rsidR="00C879A4">
        <w:rPr>
          <w:szCs w:val="28"/>
          <w:lang w:val="en-US"/>
        </w:rPr>
        <w:t>I</w:t>
      </w:r>
      <w:r w:rsidR="00C879A4" w:rsidRPr="00C879A4">
        <w:rPr>
          <w:szCs w:val="28"/>
        </w:rPr>
        <w:t xml:space="preserve">, </w:t>
      </w:r>
      <w:r w:rsidR="00C879A4">
        <w:rPr>
          <w:szCs w:val="28"/>
          <w:lang w:val="en-US"/>
        </w:rPr>
        <w:t>II</w:t>
      </w:r>
      <w:r w:rsidR="00C879A4" w:rsidRPr="00C879A4">
        <w:rPr>
          <w:szCs w:val="28"/>
        </w:rPr>
        <w:t>) (</w:t>
      </w:r>
      <w:r w:rsidR="00C879A4">
        <w:rPr>
          <w:szCs w:val="28"/>
        </w:rPr>
        <w:t>с изменениями и дополнениями)</w:t>
      </w:r>
      <w:r w:rsidR="00C879A4" w:rsidRPr="00C879A4">
        <w:rPr>
          <w:szCs w:val="28"/>
        </w:rPr>
        <w:t xml:space="preserve"> </w:t>
      </w:r>
      <w:r w:rsidR="00C879A4">
        <w:rPr>
          <w:szCs w:val="28"/>
        </w:rPr>
        <w:t>-</w:t>
      </w:r>
      <w:r w:rsidR="00C879A4" w:rsidRPr="00FF5BB9">
        <w:rPr>
          <w:szCs w:val="28"/>
        </w:rPr>
        <w:t xml:space="preserve"> </w:t>
      </w:r>
      <w:r w:rsidR="00C879A4" w:rsidRPr="00F372C6">
        <w:rPr>
          <w:szCs w:val="28"/>
        </w:rPr>
        <w:t xml:space="preserve">[Электронный ресурс] </w:t>
      </w:r>
      <w:r w:rsidR="00C879A4" w:rsidRPr="00017212">
        <w:rPr>
          <w:color w:val="000000" w:themeColor="text1"/>
          <w:szCs w:val="28"/>
          <w:shd w:val="clear" w:color="auto" w:fill="FFFFFF"/>
          <w:lang w:val="en-US"/>
        </w:rPr>
        <w:t>URL</w:t>
      </w:r>
      <w:r w:rsidR="00C879A4" w:rsidRPr="00017212">
        <w:rPr>
          <w:color w:val="000000" w:themeColor="text1"/>
          <w:szCs w:val="28"/>
          <w:shd w:val="clear" w:color="auto" w:fill="FFFFFF"/>
        </w:rPr>
        <w:t>:</w:t>
      </w:r>
      <w:r w:rsidR="00C879A4" w:rsidRPr="00F372C6">
        <w:rPr>
          <w:szCs w:val="28"/>
        </w:rPr>
        <w:t xml:space="preserve"> </w:t>
      </w:r>
      <w:r w:rsidR="00C879A4" w:rsidRPr="00C879A4">
        <w:t xml:space="preserve"> </w:t>
      </w:r>
      <w:hyperlink r:id="rId11" w:history="1">
        <w:r w:rsidR="00C879A4" w:rsidRPr="00976FF3">
          <w:rPr>
            <w:rStyle w:val="ac"/>
            <w:szCs w:val="28"/>
          </w:rPr>
          <w:t>http://base.garant.ru/10900200/</w:t>
        </w:r>
      </w:hyperlink>
      <w:r w:rsidR="00C879A4">
        <w:rPr>
          <w:szCs w:val="28"/>
        </w:rPr>
        <w:t xml:space="preserve"> </w:t>
      </w:r>
      <w:r w:rsidR="00C879A4">
        <w:rPr>
          <w:color w:val="000000"/>
          <w:szCs w:val="28"/>
        </w:rPr>
        <w:t xml:space="preserve">(Дата обращения  </w:t>
      </w:r>
      <w:r w:rsidR="00750F93">
        <w:rPr>
          <w:color w:val="000000"/>
          <w:szCs w:val="28"/>
        </w:rPr>
        <w:t>18</w:t>
      </w:r>
      <w:r w:rsidR="00DF59B8">
        <w:rPr>
          <w:color w:val="000000"/>
          <w:szCs w:val="28"/>
        </w:rPr>
        <w:t>.0</w:t>
      </w:r>
      <w:r w:rsidR="00C879A4">
        <w:rPr>
          <w:color w:val="000000"/>
          <w:szCs w:val="28"/>
        </w:rPr>
        <w:t>4.2015</w:t>
      </w:r>
      <w:r w:rsidR="00C879A4" w:rsidRPr="007660AC">
        <w:rPr>
          <w:color w:val="000000"/>
          <w:szCs w:val="28"/>
        </w:rPr>
        <w:t>г)</w:t>
      </w:r>
      <w:r w:rsidR="00C879A4">
        <w:rPr>
          <w:color w:val="000000"/>
          <w:szCs w:val="28"/>
        </w:rPr>
        <w:t>.</w:t>
      </w:r>
    </w:p>
    <w:p w:rsidR="00A87880" w:rsidRDefault="009D7FF6" w:rsidP="00A87880">
      <w:pPr>
        <w:spacing w:line="360" w:lineRule="auto"/>
        <w:rPr>
          <w:szCs w:val="28"/>
        </w:rPr>
      </w:pPr>
      <w:r>
        <w:rPr>
          <w:szCs w:val="28"/>
        </w:rPr>
        <w:t>3</w:t>
      </w:r>
      <w:r w:rsidR="00201803" w:rsidRPr="00B32102">
        <w:rPr>
          <w:szCs w:val="28"/>
        </w:rPr>
        <w:t xml:space="preserve">. </w:t>
      </w:r>
      <w:r w:rsidR="00B32102" w:rsidRPr="00B32102">
        <w:rPr>
          <w:szCs w:val="28"/>
        </w:rPr>
        <w:t xml:space="preserve">Дадашев А.З. </w:t>
      </w:r>
      <w:r w:rsidR="00B32102" w:rsidRPr="00B32102">
        <w:rPr>
          <w:bCs/>
          <w:szCs w:val="28"/>
        </w:rPr>
        <w:t>Налоги и налогообложение в Российской Федерации: Учебное пособие</w:t>
      </w:r>
      <w:r w:rsidR="00B32102">
        <w:rPr>
          <w:bCs/>
          <w:szCs w:val="28"/>
        </w:rPr>
        <w:t>.</w:t>
      </w:r>
      <w:r w:rsidR="00B32102" w:rsidRPr="00B32102">
        <w:rPr>
          <w:rFonts w:ascii="Arial" w:hAnsi="Arial" w:cs="Arial"/>
          <w:color w:val="000000"/>
          <w:sz w:val="18"/>
          <w:szCs w:val="18"/>
          <w:shd w:val="clear" w:color="auto" w:fill="FFFFFF"/>
        </w:rPr>
        <w:t xml:space="preserve"> </w:t>
      </w:r>
      <w:r w:rsidR="00B32102" w:rsidRPr="00B32102">
        <w:rPr>
          <w:szCs w:val="28"/>
        </w:rPr>
        <w:t xml:space="preserve">– М.: </w:t>
      </w:r>
      <w:r w:rsidR="00B32102" w:rsidRPr="00B32102">
        <w:rPr>
          <w:szCs w:val="28"/>
          <w:shd w:val="clear" w:color="auto" w:fill="FFFFFF"/>
        </w:rPr>
        <w:t>Вузовский учебник, НИЦ ИНФРА-М</w:t>
      </w:r>
      <w:r w:rsidR="00B32102">
        <w:rPr>
          <w:szCs w:val="28"/>
          <w:shd w:val="clear" w:color="auto" w:fill="FFFFFF"/>
        </w:rPr>
        <w:t>, 2013.</w:t>
      </w:r>
      <w:r w:rsidR="00B32102" w:rsidRPr="00B32102">
        <w:rPr>
          <w:color w:val="000000"/>
          <w:szCs w:val="28"/>
        </w:rPr>
        <w:t xml:space="preserve"> </w:t>
      </w:r>
      <w:r w:rsidR="00B32102" w:rsidRPr="00403556">
        <w:rPr>
          <w:color w:val="000000"/>
          <w:szCs w:val="28"/>
        </w:rPr>
        <w:t xml:space="preserve">– </w:t>
      </w:r>
      <w:r w:rsidR="00B32102">
        <w:rPr>
          <w:color w:val="000000"/>
          <w:szCs w:val="28"/>
        </w:rPr>
        <w:t>240</w:t>
      </w:r>
      <w:r w:rsidR="00B32102" w:rsidRPr="00403556">
        <w:rPr>
          <w:color w:val="000000"/>
          <w:szCs w:val="28"/>
        </w:rPr>
        <w:t xml:space="preserve"> с</w:t>
      </w:r>
      <w:r w:rsidR="00B32102">
        <w:rPr>
          <w:color w:val="000000"/>
          <w:szCs w:val="28"/>
        </w:rPr>
        <w:t>.</w:t>
      </w:r>
    </w:p>
    <w:p w:rsidR="00A87880" w:rsidRDefault="009D7FF6" w:rsidP="00A87880">
      <w:pPr>
        <w:shd w:val="clear" w:color="auto" w:fill="FFFFFF"/>
        <w:spacing w:line="360" w:lineRule="auto"/>
        <w:ind w:firstLine="709"/>
        <w:rPr>
          <w:rFonts w:cs="Arial"/>
          <w:b/>
          <w:szCs w:val="44"/>
        </w:rPr>
      </w:pPr>
      <w:r>
        <w:rPr>
          <w:color w:val="000000"/>
          <w:szCs w:val="28"/>
        </w:rPr>
        <w:t>4</w:t>
      </w:r>
      <w:r w:rsidR="00201803" w:rsidRPr="007660AC">
        <w:rPr>
          <w:color w:val="000000"/>
          <w:szCs w:val="28"/>
        </w:rPr>
        <w:t xml:space="preserve">. </w:t>
      </w:r>
      <w:r w:rsidR="00A87880" w:rsidRPr="00A87880">
        <w:rPr>
          <w:szCs w:val="28"/>
        </w:rPr>
        <w:t xml:space="preserve">Налоги: Учеб.пособие/ Под.ред.Д.Г.Черника. – 7-е изд., перераб. и доп. – М.: Финансы и статистика, 2011. </w:t>
      </w:r>
      <w:r w:rsidR="00A87880" w:rsidRPr="00403556">
        <w:rPr>
          <w:color w:val="000000"/>
          <w:szCs w:val="28"/>
        </w:rPr>
        <w:t>–</w:t>
      </w:r>
      <w:r w:rsidR="00A87880" w:rsidRPr="00A87880">
        <w:rPr>
          <w:szCs w:val="28"/>
        </w:rPr>
        <w:t xml:space="preserve"> 412 с.</w:t>
      </w:r>
    </w:p>
    <w:p w:rsidR="00A87880" w:rsidRPr="00A87880" w:rsidRDefault="009D7FF6" w:rsidP="00A87880">
      <w:pPr>
        <w:shd w:val="clear" w:color="auto" w:fill="FFFFFF"/>
        <w:spacing w:line="360" w:lineRule="auto"/>
        <w:ind w:firstLine="709"/>
        <w:rPr>
          <w:rFonts w:cs="Arial"/>
          <w:b/>
          <w:szCs w:val="44"/>
        </w:rPr>
      </w:pPr>
      <w:r>
        <w:rPr>
          <w:szCs w:val="28"/>
        </w:rPr>
        <w:t>5</w:t>
      </w:r>
      <w:r w:rsidR="00201803" w:rsidRPr="00403556">
        <w:rPr>
          <w:szCs w:val="28"/>
        </w:rPr>
        <w:t xml:space="preserve">. </w:t>
      </w:r>
      <w:r w:rsidR="00A87880" w:rsidRPr="00A87880">
        <w:rPr>
          <w:szCs w:val="28"/>
        </w:rPr>
        <w:t>Колчин С.П. Налоги в РФ: Учебное пособие. – М.: Вузовский учебник, 2008.</w:t>
      </w:r>
    </w:p>
    <w:p w:rsidR="00A87880" w:rsidRPr="00EC6D8D" w:rsidRDefault="009D7FF6" w:rsidP="00A87880">
      <w:pPr>
        <w:tabs>
          <w:tab w:val="left" w:pos="709"/>
        </w:tabs>
        <w:spacing w:line="360" w:lineRule="auto"/>
        <w:rPr>
          <w:b/>
          <w:szCs w:val="28"/>
        </w:rPr>
      </w:pPr>
      <w:r>
        <w:rPr>
          <w:szCs w:val="28"/>
        </w:rPr>
        <w:t>6</w:t>
      </w:r>
      <w:r w:rsidR="00201803" w:rsidRPr="00403556">
        <w:rPr>
          <w:szCs w:val="28"/>
        </w:rPr>
        <w:t xml:space="preserve">.  </w:t>
      </w:r>
      <w:r w:rsidR="00A87880" w:rsidRPr="00A87880">
        <w:rPr>
          <w:szCs w:val="28"/>
        </w:rPr>
        <w:t>Пансков В.Г. Налоги и налоговая система Российской Федерации. – М.: Финансы и статистика, 2010. - 562с.</w:t>
      </w:r>
    </w:p>
    <w:p w:rsidR="00896908" w:rsidRPr="00896908" w:rsidRDefault="009D7FF6" w:rsidP="00896908">
      <w:pPr>
        <w:shd w:val="clear" w:color="auto" w:fill="FFFFFF"/>
        <w:spacing w:line="360" w:lineRule="auto"/>
        <w:ind w:firstLine="709"/>
        <w:rPr>
          <w:szCs w:val="28"/>
        </w:rPr>
      </w:pPr>
      <w:r>
        <w:rPr>
          <w:szCs w:val="28"/>
        </w:rPr>
        <w:t>7</w:t>
      </w:r>
      <w:r w:rsidR="00201803" w:rsidRPr="007660AC">
        <w:rPr>
          <w:szCs w:val="28"/>
        </w:rPr>
        <w:t xml:space="preserve">. </w:t>
      </w:r>
      <w:r w:rsidR="00DF59B8">
        <w:rPr>
          <w:szCs w:val="28"/>
        </w:rPr>
        <w:t xml:space="preserve"> </w:t>
      </w:r>
      <w:r w:rsidR="00896908" w:rsidRPr="00896908">
        <w:rPr>
          <w:szCs w:val="28"/>
        </w:rPr>
        <w:t>Скворцов О.В. Налоги и налогообложение. - М.: Экономистъ, 2011. - 358 с.</w:t>
      </w:r>
    </w:p>
    <w:p w:rsidR="00DF59B8" w:rsidRPr="00506AFC" w:rsidRDefault="009D7FF6" w:rsidP="00DF59B8">
      <w:pPr>
        <w:spacing w:line="360" w:lineRule="auto"/>
        <w:ind w:firstLine="709"/>
        <w:rPr>
          <w:szCs w:val="28"/>
        </w:rPr>
      </w:pPr>
      <w:r>
        <w:rPr>
          <w:szCs w:val="28"/>
        </w:rPr>
        <w:t>8</w:t>
      </w:r>
      <w:r w:rsidR="00201803" w:rsidRPr="007660AC">
        <w:rPr>
          <w:szCs w:val="28"/>
        </w:rPr>
        <w:t xml:space="preserve">. </w:t>
      </w:r>
      <w:r w:rsidR="00DF59B8">
        <w:rPr>
          <w:szCs w:val="28"/>
        </w:rPr>
        <w:t xml:space="preserve"> </w:t>
      </w:r>
      <w:r w:rsidR="00DF59B8" w:rsidRPr="00DF59B8">
        <w:rPr>
          <w:szCs w:val="28"/>
        </w:rPr>
        <w:t>Налоги и налогообложение. 6-е изд. / Под ред. Романовского М.В., Врублевской О.В. - СПб.: Питер, 2010. - 622 с.</w:t>
      </w:r>
    </w:p>
    <w:p w:rsidR="00DF59B8" w:rsidRDefault="009D7FF6" w:rsidP="00DF59B8">
      <w:pPr>
        <w:shd w:val="clear" w:color="auto" w:fill="FFFFFF"/>
        <w:spacing w:line="360" w:lineRule="auto"/>
        <w:ind w:firstLine="709"/>
        <w:rPr>
          <w:szCs w:val="28"/>
        </w:rPr>
      </w:pPr>
      <w:r>
        <w:rPr>
          <w:szCs w:val="28"/>
        </w:rPr>
        <w:t>9</w:t>
      </w:r>
      <w:r w:rsidR="00201803" w:rsidRPr="007660AC">
        <w:rPr>
          <w:szCs w:val="28"/>
        </w:rPr>
        <w:t>.</w:t>
      </w:r>
      <w:r w:rsidR="00B63D18">
        <w:rPr>
          <w:szCs w:val="28"/>
        </w:rPr>
        <w:t xml:space="preserve"> </w:t>
      </w:r>
      <w:r w:rsidR="00201803" w:rsidRPr="007660AC">
        <w:rPr>
          <w:color w:val="000000" w:themeColor="text1"/>
          <w:szCs w:val="28"/>
        </w:rPr>
        <w:t xml:space="preserve"> </w:t>
      </w:r>
      <w:r w:rsidR="00DF59B8" w:rsidRPr="00DF59B8">
        <w:rPr>
          <w:szCs w:val="28"/>
        </w:rPr>
        <w:t>Алиев Б.Х. Налоги и налогообложение: Учебное пособие/Под ред. Б.Х.Алиева. – М.: Финансы и статистика, 2010. – 428 c.</w:t>
      </w:r>
    </w:p>
    <w:p w:rsidR="00DF59B8" w:rsidRDefault="009D7FF6" w:rsidP="00DF59B8">
      <w:pPr>
        <w:shd w:val="clear" w:color="auto" w:fill="FFFFFF"/>
        <w:spacing w:line="360" w:lineRule="auto"/>
        <w:ind w:firstLine="709"/>
        <w:rPr>
          <w:color w:val="000000"/>
          <w:szCs w:val="28"/>
        </w:rPr>
      </w:pPr>
      <w:r>
        <w:t>10</w:t>
      </w:r>
      <w:r w:rsidR="00DF59B8">
        <w:t xml:space="preserve">. </w:t>
      </w:r>
      <w:r>
        <w:t xml:space="preserve">СПС </w:t>
      </w:r>
      <w:r w:rsidR="00DF59B8" w:rsidRPr="00DF59B8">
        <w:t>КонсультантПлюс: практический комментарий</w:t>
      </w:r>
      <w:r w:rsidR="00DF59B8" w:rsidRPr="00DF59B8">
        <w:br/>
        <w:t>основных изменений налогового законодательства с 2015 года</w:t>
      </w:r>
      <w:r w:rsidR="00DF59B8">
        <w:t>.</w:t>
      </w:r>
      <w:r w:rsidR="00DF59B8" w:rsidRPr="00DF59B8">
        <w:rPr>
          <w:szCs w:val="28"/>
        </w:rPr>
        <w:t xml:space="preserve"> </w:t>
      </w:r>
      <w:r w:rsidR="00DF59B8">
        <w:rPr>
          <w:szCs w:val="28"/>
        </w:rPr>
        <w:t>-</w:t>
      </w:r>
      <w:r w:rsidR="00DF59B8" w:rsidRPr="00FF5BB9">
        <w:rPr>
          <w:szCs w:val="28"/>
        </w:rPr>
        <w:t xml:space="preserve"> </w:t>
      </w:r>
      <w:r w:rsidR="00DF59B8" w:rsidRPr="00F372C6">
        <w:rPr>
          <w:szCs w:val="28"/>
        </w:rPr>
        <w:t xml:space="preserve">[Электронный ресурс] </w:t>
      </w:r>
      <w:r w:rsidR="00DF59B8" w:rsidRPr="00017212">
        <w:rPr>
          <w:color w:val="000000" w:themeColor="text1"/>
          <w:szCs w:val="28"/>
          <w:shd w:val="clear" w:color="auto" w:fill="FFFFFF"/>
          <w:lang w:val="en-US"/>
        </w:rPr>
        <w:t>URL</w:t>
      </w:r>
      <w:r w:rsidR="00DF59B8" w:rsidRPr="00017212">
        <w:rPr>
          <w:color w:val="000000" w:themeColor="text1"/>
          <w:szCs w:val="28"/>
          <w:shd w:val="clear" w:color="auto" w:fill="FFFFFF"/>
        </w:rPr>
        <w:t>:</w:t>
      </w:r>
      <w:r w:rsidR="00DF59B8">
        <w:rPr>
          <w:rFonts w:ascii="Arial" w:hAnsi="Arial" w:cs="Arial"/>
          <w:color w:val="000000"/>
        </w:rPr>
        <w:t xml:space="preserve"> </w:t>
      </w:r>
      <w:hyperlink r:id="rId12" w:history="1">
        <w:r w:rsidR="00DF59B8" w:rsidRPr="00976FF3">
          <w:rPr>
            <w:rStyle w:val="ac"/>
            <w:shd w:val="clear" w:color="auto" w:fill="FFFFFF"/>
          </w:rPr>
          <w:t>http://www.consultant.ru/document/ cons_doc_LAW_166532/</w:t>
        </w:r>
      </w:hyperlink>
      <w:r w:rsidR="00DF59B8" w:rsidRPr="00DF59B8">
        <w:rPr>
          <w:color w:val="548DD4" w:themeColor="text2" w:themeTint="99"/>
        </w:rPr>
        <w:t xml:space="preserve"> </w:t>
      </w:r>
      <w:r w:rsidR="00DF59B8">
        <w:rPr>
          <w:color w:val="000000"/>
          <w:szCs w:val="28"/>
        </w:rPr>
        <w:t>– (дата обращения: 20.04</w:t>
      </w:r>
      <w:r w:rsidR="00DF59B8" w:rsidRPr="00F372C6">
        <w:rPr>
          <w:color w:val="000000"/>
          <w:szCs w:val="28"/>
        </w:rPr>
        <w:t>.201</w:t>
      </w:r>
      <w:r w:rsidR="00DF59B8">
        <w:rPr>
          <w:color w:val="000000"/>
          <w:szCs w:val="28"/>
        </w:rPr>
        <w:t>5</w:t>
      </w:r>
      <w:r w:rsidR="00DF59B8" w:rsidRPr="00F372C6">
        <w:rPr>
          <w:color w:val="000000"/>
          <w:szCs w:val="28"/>
        </w:rPr>
        <w:t>).</w:t>
      </w:r>
    </w:p>
    <w:p w:rsidR="00167342" w:rsidRPr="00B009FE" w:rsidRDefault="009D7FF6" w:rsidP="00B009FE">
      <w:pPr>
        <w:spacing w:line="360" w:lineRule="auto"/>
        <w:rPr>
          <w:szCs w:val="28"/>
          <w:shd w:val="clear" w:color="auto" w:fill="FFFFFF"/>
        </w:rPr>
      </w:pPr>
      <w:r>
        <w:rPr>
          <w:color w:val="000000"/>
          <w:szCs w:val="28"/>
        </w:rPr>
        <w:t>11</w:t>
      </w:r>
      <w:r w:rsidR="00DF59B8">
        <w:rPr>
          <w:color w:val="000000"/>
          <w:szCs w:val="28"/>
        </w:rPr>
        <w:t xml:space="preserve">. </w:t>
      </w:r>
      <w:r w:rsidR="00DF59B8" w:rsidRPr="00DF59B8">
        <w:rPr>
          <w:color w:val="000000"/>
          <w:szCs w:val="28"/>
          <w:shd w:val="clear" w:color="auto" w:fill="FFFFFF"/>
        </w:rPr>
        <w:t xml:space="preserve">Журнал </w:t>
      </w:r>
      <w:r w:rsidR="00DF59B8">
        <w:rPr>
          <w:color w:val="000000"/>
          <w:szCs w:val="28"/>
          <w:shd w:val="clear" w:color="auto" w:fill="FFFFFF"/>
        </w:rPr>
        <w:t>«</w:t>
      </w:r>
      <w:r w:rsidR="00DF59B8" w:rsidRPr="00DF59B8">
        <w:rPr>
          <w:color w:val="000000"/>
          <w:szCs w:val="28"/>
          <w:shd w:val="clear" w:color="auto" w:fill="FFFFFF"/>
        </w:rPr>
        <w:t>Российский налоговый курьер</w:t>
      </w:r>
      <w:r w:rsidR="00DF59B8">
        <w:rPr>
          <w:color w:val="000000"/>
          <w:szCs w:val="28"/>
          <w:shd w:val="clear" w:color="auto" w:fill="FFFFFF"/>
        </w:rPr>
        <w:t xml:space="preserve">» </w:t>
      </w:r>
      <w:r w:rsidR="00DF59B8">
        <w:rPr>
          <w:szCs w:val="28"/>
        </w:rPr>
        <w:t>-</w:t>
      </w:r>
      <w:r w:rsidR="00DF59B8" w:rsidRPr="00FF5BB9">
        <w:rPr>
          <w:szCs w:val="28"/>
        </w:rPr>
        <w:t xml:space="preserve"> </w:t>
      </w:r>
      <w:r w:rsidR="00DF59B8" w:rsidRPr="00F372C6">
        <w:rPr>
          <w:szCs w:val="28"/>
        </w:rPr>
        <w:t xml:space="preserve">[Электронный ресурс] </w:t>
      </w:r>
      <w:r w:rsidR="00DF59B8" w:rsidRPr="00017212">
        <w:rPr>
          <w:color w:val="000000" w:themeColor="text1"/>
          <w:szCs w:val="28"/>
          <w:shd w:val="clear" w:color="auto" w:fill="FFFFFF"/>
          <w:lang w:val="en-US"/>
        </w:rPr>
        <w:t>URL</w:t>
      </w:r>
      <w:r w:rsidR="00DF59B8" w:rsidRPr="00017212">
        <w:rPr>
          <w:color w:val="000000" w:themeColor="text1"/>
          <w:szCs w:val="28"/>
          <w:shd w:val="clear" w:color="auto" w:fill="FFFFFF"/>
        </w:rPr>
        <w:t>:</w:t>
      </w:r>
      <w:r w:rsidR="00DF59B8">
        <w:rPr>
          <w:color w:val="000000"/>
          <w:szCs w:val="28"/>
          <w:shd w:val="clear" w:color="auto" w:fill="FFFFFF"/>
        </w:rPr>
        <w:t xml:space="preserve"> </w:t>
      </w:r>
      <w:hyperlink r:id="rId13" w:history="1">
        <w:r w:rsidR="00750F93" w:rsidRPr="003E2D77">
          <w:rPr>
            <w:rStyle w:val="ac"/>
            <w:szCs w:val="28"/>
            <w:shd w:val="clear" w:color="auto" w:fill="FFFFFF"/>
          </w:rPr>
          <w:t>http://www.rnk.ru/</w:t>
        </w:r>
      </w:hyperlink>
      <w:r w:rsidR="00750F93">
        <w:rPr>
          <w:szCs w:val="28"/>
          <w:shd w:val="clear" w:color="auto" w:fill="FFFFFF"/>
        </w:rPr>
        <w:t xml:space="preserve"> </w:t>
      </w:r>
      <w:r w:rsidR="00DF59B8">
        <w:rPr>
          <w:color w:val="000000"/>
          <w:szCs w:val="28"/>
          <w:shd w:val="clear" w:color="auto" w:fill="FFFFFF"/>
        </w:rPr>
        <w:t xml:space="preserve"> </w:t>
      </w:r>
      <w:r w:rsidR="00DF59B8">
        <w:rPr>
          <w:color w:val="000000"/>
          <w:szCs w:val="28"/>
        </w:rPr>
        <w:t>– (дата обращения: 20.04</w:t>
      </w:r>
      <w:r w:rsidR="00DF59B8" w:rsidRPr="00F372C6">
        <w:rPr>
          <w:color w:val="000000"/>
          <w:szCs w:val="28"/>
        </w:rPr>
        <w:t>.201</w:t>
      </w:r>
      <w:r w:rsidR="00DF59B8">
        <w:rPr>
          <w:color w:val="000000"/>
          <w:szCs w:val="28"/>
        </w:rPr>
        <w:t>5</w:t>
      </w:r>
      <w:r w:rsidR="00DF59B8" w:rsidRPr="00F372C6">
        <w:rPr>
          <w:color w:val="000000"/>
          <w:szCs w:val="28"/>
        </w:rPr>
        <w:t>).</w:t>
      </w:r>
    </w:p>
    <w:sectPr w:rsidR="00167342" w:rsidRPr="00B009FE" w:rsidSect="003E35D9">
      <w:footerReference w:type="default" r:id="rId14"/>
      <w:pgSz w:w="11906" w:h="16838"/>
      <w:pgMar w:top="1134" w:right="851" w:bottom="567" w:left="1701" w:header="709" w:footer="51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D24" w:rsidRDefault="00767D24" w:rsidP="003C68A8">
      <w:r>
        <w:separator/>
      </w:r>
    </w:p>
  </w:endnote>
  <w:endnote w:type="continuationSeparator" w:id="0">
    <w:p w:rsidR="00767D24" w:rsidRDefault="00767D24" w:rsidP="003C6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1876"/>
      <w:docPartObj>
        <w:docPartGallery w:val="Page Numbers (Bottom of Page)"/>
        <w:docPartUnique/>
      </w:docPartObj>
    </w:sdtPr>
    <w:sdtContent>
      <w:p w:rsidR="00D25C96" w:rsidRDefault="00B27850">
        <w:pPr>
          <w:pStyle w:val="a5"/>
          <w:jc w:val="right"/>
        </w:pPr>
        <w:fldSimple w:instr=" PAGE   \* MERGEFORMAT ">
          <w:r w:rsidR="004A560E">
            <w:rPr>
              <w:noProof/>
            </w:rPr>
            <w:t>2</w:t>
          </w:r>
        </w:fldSimple>
      </w:p>
    </w:sdtContent>
  </w:sdt>
  <w:p w:rsidR="00D25C96" w:rsidRDefault="00D25C9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D24" w:rsidRDefault="00767D24" w:rsidP="003C68A8">
      <w:r>
        <w:separator/>
      </w:r>
    </w:p>
  </w:footnote>
  <w:footnote w:type="continuationSeparator" w:id="0">
    <w:p w:rsidR="00767D24" w:rsidRDefault="00767D24" w:rsidP="003C68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C616D044"/>
    <w:name w:val="WW8Num3"/>
    <w:lvl w:ilvl="0">
      <w:start w:val="1"/>
      <w:numFmt w:val="decimal"/>
      <w:lvlText w:val="%1."/>
      <w:lvlJc w:val="left"/>
      <w:pPr>
        <w:tabs>
          <w:tab w:val="num" w:pos="1440"/>
        </w:tabs>
        <w:ind w:left="1440" w:hanging="360"/>
      </w:p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nsid w:val="0FEB5C0A"/>
    <w:multiLevelType w:val="hybridMultilevel"/>
    <w:tmpl w:val="5628D086"/>
    <w:lvl w:ilvl="0" w:tplc="0419000F">
      <w:start w:val="1"/>
      <w:numFmt w:val="decimal"/>
      <w:lvlText w:val="%1."/>
      <w:lvlJc w:val="left"/>
      <w:pPr>
        <w:tabs>
          <w:tab w:val="num" w:pos="720"/>
        </w:tabs>
        <w:ind w:left="720" w:hanging="360"/>
      </w:pPr>
      <w:rPr>
        <w:rFonts w:hint="default"/>
      </w:rPr>
    </w:lvl>
    <w:lvl w:ilvl="1" w:tplc="4B4857D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053617"/>
    <w:multiLevelType w:val="hybridMultilevel"/>
    <w:tmpl w:val="B9BE5F14"/>
    <w:lvl w:ilvl="0" w:tplc="F3F8F47A">
      <w:start w:val="1"/>
      <w:numFmt w:val="bullet"/>
      <w:lvlText w:val=""/>
      <w:lvlJc w:val="left"/>
      <w:pPr>
        <w:ind w:left="1110" w:hanging="360"/>
      </w:pPr>
      <w:rPr>
        <w:rFonts w:ascii="Symbol" w:hAnsi="Symbol" w:hint="default"/>
      </w:rPr>
    </w:lvl>
    <w:lvl w:ilvl="1" w:tplc="04190019">
      <w:start w:val="1"/>
      <w:numFmt w:val="lowerLetter"/>
      <w:lvlText w:val="%2."/>
      <w:lvlJc w:val="left"/>
      <w:pPr>
        <w:ind w:left="1830" w:hanging="360"/>
      </w:pPr>
      <w:rPr>
        <w:rFonts w:cs="Times New Roman"/>
      </w:rPr>
    </w:lvl>
    <w:lvl w:ilvl="2" w:tplc="0419001B">
      <w:start w:val="1"/>
      <w:numFmt w:val="lowerRoman"/>
      <w:lvlText w:val="%3."/>
      <w:lvlJc w:val="right"/>
      <w:pPr>
        <w:ind w:left="2550" w:hanging="180"/>
      </w:pPr>
      <w:rPr>
        <w:rFonts w:cs="Times New Roman"/>
      </w:rPr>
    </w:lvl>
    <w:lvl w:ilvl="3" w:tplc="0419000F">
      <w:start w:val="1"/>
      <w:numFmt w:val="decimal"/>
      <w:lvlText w:val="%4."/>
      <w:lvlJc w:val="left"/>
      <w:pPr>
        <w:ind w:left="3270" w:hanging="360"/>
      </w:pPr>
      <w:rPr>
        <w:rFonts w:cs="Times New Roman"/>
      </w:rPr>
    </w:lvl>
    <w:lvl w:ilvl="4" w:tplc="04190019">
      <w:start w:val="1"/>
      <w:numFmt w:val="lowerLetter"/>
      <w:lvlText w:val="%5."/>
      <w:lvlJc w:val="left"/>
      <w:pPr>
        <w:ind w:left="3990" w:hanging="360"/>
      </w:pPr>
      <w:rPr>
        <w:rFonts w:cs="Times New Roman"/>
      </w:rPr>
    </w:lvl>
    <w:lvl w:ilvl="5" w:tplc="0419001B">
      <w:start w:val="1"/>
      <w:numFmt w:val="lowerRoman"/>
      <w:lvlText w:val="%6."/>
      <w:lvlJc w:val="right"/>
      <w:pPr>
        <w:ind w:left="4710" w:hanging="180"/>
      </w:pPr>
      <w:rPr>
        <w:rFonts w:cs="Times New Roman"/>
      </w:rPr>
    </w:lvl>
    <w:lvl w:ilvl="6" w:tplc="0419000F">
      <w:start w:val="1"/>
      <w:numFmt w:val="decimal"/>
      <w:lvlText w:val="%7."/>
      <w:lvlJc w:val="left"/>
      <w:pPr>
        <w:ind w:left="5430" w:hanging="360"/>
      </w:pPr>
      <w:rPr>
        <w:rFonts w:cs="Times New Roman"/>
      </w:rPr>
    </w:lvl>
    <w:lvl w:ilvl="7" w:tplc="04190019">
      <w:start w:val="1"/>
      <w:numFmt w:val="lowerLetter"/>
      <w:lvlText w:val="%8."/>
      <w:lvlJc w:val="left"/>
      <w:pPr>
        <w:ind w:left="6150" w:hanging="360"/>
      </w:pPr>
      <w:rPr>
        <w:rFonts w:cs="Times New Roman"/>
      </w:rPr>
    </w:lvl>
    <w:lvl w:ilvl="8" w:tplc="0419001B">
      <w:start w:val="1"/>
      <w:numFmt w:val="lowerRoman"/>
      <w:lvlText w:val="%9."/>
      <w:lvlJc w:val="right"/>
      <w:pPr>
        <w:ind w:left="6870" w:hanging="180"/>
      </w:pPr>
      <w:rPr>
        <w:rFonts w:cs="Times New Roman"/>
      </w:rPr>
    </w:lvl>
  </w:abstractNum>
  <w:abstractNum w:abstractNumId="3">
    <w:nsid w:val="1325157E"/>
    <w:multiLevelType w:val="hybridMultilevel"/>
    <w:tmpl w:val="257EAB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DD3447"/>
    <w:multiLevelType w:val="multilevel"/>
    <w:tmpl w:val="74EABDE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288248C5"/>
    <w:multiLevelType w:val="hybridMultilevel"/>
    <w:tmpl w:val="801C2DC4"/>
    <w:lvl w:ilvl="0" w:tplc="2788D982">
      <w:start w:val="1"/>
      <w:numFmt w:val="decimal"/>
      <w:lvlText w:val="%1)"/>
      <w:lvlJc w:val="left"/>
      <w:pPr>
        <w:tabs>
          <w:tab w:val="num" w:pos="720"/>
        </w:tabs>
        <w:ind w:left="720" w:hanging="360"/>
      </w:pPr>
      <w:rPr>
        <w:rFonts w:hint="default"/>
      </w:rPr>
    </w:lvl>
    <w:lvl w:ilvl="1" w:tplc="1D4A28A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1780E06"/>
    <w:multiLevelType w:val="hybridMultilevel"/>
    <w:tmpl w:val="2F70396C"/>
    <w:lvl w:ilvl="0" w:tplc="04190011">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7">
    <w:nsid w:val="4B6058E4"/>
    <w:multiLevelType w:val="singleLevel"/>
    <w:tmpl w:val="EDEAC17C"/>
    <w:lvl w:ilvl="0">
      <w:start w:val="1"/>
      <w:numFmt w:val="bullet"/>
      <w:lvlText w:val="-"/>
      <w:lvlJc w:val="left"/>
      <w:pPr>
        <w:tabs>
          <w:tab w:val="num" w:pos="1069"/>
        </w:tabs>
        <w:ind w:left="1069" w:hanging="360"/>
      </w:pPr>
      <w:rPr>
        <w:rFonts w:hint="default"/>
      </w:rPr>
    </w:lvl>
  </w:abstractNum>
  <w:abstractNum w:abstractNumId="8">
    <w:nsid w:val="60C824C7"/>
    <w:multiLevelType w:val="hybridMultilevel"/>
    <w:tmpl w:val="73D8B8E8"/>
    <w:lvl w:ilvl="0" w:tplc="2788D982">
      <w:start w:val="1"/>
      <w:numFmt w:val="decimal"/>
      <w:lvlText w:val="%1)"/>
      <w:lvlJc w:val="left"/>
      <w:pPr>
        <w:tabs>
          <w:tab w:val="num" w:pos="720"/>
        </w:tabs>
        <w:ind w:left="720" w:hanging="360"/>
      </w:pPr>
      <w:rPr>
        <w:rFonts w:hint="default"/>
      </w:rPr>
    </w:lvl>
    <w:lvl w:ilvl="1" w:tplc="3B6ACD5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03A2EC0"/>
    <w:multiLevelType w:val="hybridMultilevel"/>
    <w:tmpl w:val="D1C29D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4D73D8A"/>
    <w:multiLevelType w:val="hybridMultilevel"/>
    <w:tmpl w:val="4ADC5DC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E0F5B1C"/>
    <w:multiLevelType w:val="multilevel"/>
    <w:tmpl w:val="15DCDA3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5"/>
  </w:num>
  <w:num w:numId="3">
    <w:abstractNumId w:val="8"/>
  </w:num>
  <w:num w:numId="4">
    <w:abstractNumId w:val="9"/>
  </w:num>
  <w:num w:numId="5">
    <w:abstractNumId w:val="3"/>
  </w:num>
  <w:num w:numId="6">
    <w:abstractNumId w:val="7"/>
  </w:num>
  <w:num w:numId="7">
    <w:abstractNumId w:val="11"/>
  </w:num>
  <w:num w:numId="8">
    <w:abstractNumId w:val="4"/>
  </w:num>
  <w:num w:numId="9">
    <w:abstractNumId w:val="2"/>
  </w:num>
  <w:num w:numId="10">
    <w:abstractNumId w:val="6"/>
  </w:num>
  <w:num w:numId="11">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AB7283"/>
    <w:rsid w:val="00007CB6"/>
    <w:rsid w:val="000232F0"/>
    <w:rsid w:val="00031DAA"/>
    <w:rsid w:val="00032447"/>
    <w:rsid w:val="00044F7C"/>
    <w:rsid w:val="00047C40"/>
    <w:rsid w:val="00052220"/>
    <w:rsid w:val="00057C6F"/>
    <w:rsid w:val="00067042"/>
    <w:rsid w:val="0008515D"/>
    <w:rsid w:val="00095B27"/>
    <w:rsid w:val="00095ECB"/>
    <w:rsid w:val="000A61DA"/>
    <w:rsid w:val="000C134A"/>
    <w:rsid w:val="000C500C"/>
    <w:rsid w:val="000C5D12"/>
    <w:rsid w:val="000D2CCA"/>
    <w:rsid w:val="000D6612"/>
    <w:rsid w:val="000E0A7A"/>
    <w:rsid w:val="000E535E"/>
    <w:rsid w:val="001073D0"/>
    <w:rsid w:val="00115D4F"/>
    <w:rsid w:val="00122BB1"/>
    <w:rsid w:val="0013443B"/>
    <w:rsid w:val="00160FEB"/>
    <w:rsid w:val="00161E38"/>
    <w:rsid w:val="0016324A"/>
    <w:rsid w:val="0016621D"/>
    <w:rsid w:val="0016659B"/>
    <w:rsid w:val="00167342"/>
    <w:rsid w:val="00176F4D"/>
    <w:rsid w:val="001833A3"/>
    <w:rsid w:val="0018345E"/>
    <w:rsid w:val="00183965"/>
    <w:rsid w:val="00190C4C"/>
    <w:rsid w:val="00191495"/>
    <w:rsid w:val="001924DC"/>
    <w:rsid w:val="001A5A7A"/>
    <w:rsid w:val="001B0112"/>
    <w:rsid w:val="001B38E1"/>
    <w:rsid w:val="001B6813"/>
    <w:rsid w:val="001C57B9"/>
    <w:rsid w:val="001C6082"/>
    <w:rsid w:val="001C75C9"/>
    <w:rsid w:val="001D3550"/>
    <w:rsid w:val="001E0945"/>
    <w:rsid w:val="001E1942"/>
    <w:rsid w:val="001E66FD"/>
    <w:rsid w:val="001F02A7"/>
    <w:rsid w:val="001F0712"/>
    <w:rsid w:val="001F251D"/>
    <w:rsid w:val="001F7732"/>
    <w:rsid w:val="001F7AA0"/>
    <w:rsid w:val="00201803"/>
    <w:rsid w:val="00205348"/>
    <w:rsid w:val="002139F9"/>
    <w:rsid w:val="002162BB"/>
    <w:rsid w:val="00221D10"/>
    <w:rsid w:val="002247C7"/>
    <w:rsid w:val="00225532"/>
    <w:rsid w:val="00226569"/>
    <w:rsid w:val="00230620"/>
    <w:rsid w:val="0023160C"/>
    <w:rsid w:val="00234929"/>
    <w:rsid w:val="0023660D"/>
    <w:rsid w:val="00240BDF"/>
    <w:rsid w:val="00240E3B"/>
    <w:rsid w:val="00245C05"/>
    <w:rsid w:val="002519D9"/>
    <w:rsid w:val="00255E6C"/>
    <w:rsid w:val="00257336"/>
    <w:rsid w:val="00257677"/>
    <w:rsid w:val="002611A2"/>
    <w:rsid w:val="00262FB5"/>
    <w:rsid w:val="00263192"/>
    <w:rsid w:val="00272733"/>
    <w:rsid w:val="00276CD6"/>
    <w:rsid w:val="002817D0"/>
    <w:rsid w:val="00286965"/>
    <w:rsid w:val="00294F55"/>
    <w:rsid w:val="00296D06"/>
    <w:rsid w:val="002A5BB5"/>
    <w:rsid w:val="002A7783"/>
    <w:rsid w:val="002B00BB"/>
    <w:rsid w:val="002B253B"/>
    <w:rsid w:val="002B2D46"/>
    <w:rsid w:val="002B6182"/>
    <w:rsid w:val="002B68EC"/>
    <w:rsid w:val="002B71D3"/>
    <w:rsid w:val="002B73A0"/>
    <w:rsid w:val="002C19BB"/>
    <w:rsid w:val="002C2EE3"/>
    <w:rsid w:val="002E3EEF"/>
    <w:rsid w:val="002E6C80"/>
    <w:rsid w:val="002E73E3"/>
    <w:rsid w:val="002F0A23"/>
    <w:rsid w:val="002F523E"/>
    <w:rsid w:val="0030122D"/>
    <w:rsid w:val="0030639F"/>
    <w:rsid w:val="00306F89"/>
    <w:rsid w:val="00315D60"/>
    <w:rsid w:val="00320311"/>
    <w:rsid w:val="00321035"/>
    <w:rsid w:val="00324048"/>
    <w:rsid w:val="00326CA3"/>
    <w:rsid w:val="00334367"/>
    <w:rsid w:val="003445ED"/>
    <w:rsid w:val="00344DDA"/>
    <w:rsid w:val="003466E6"/>
    <w:rsid w:val="003504D8"/>
    <w:rsid w:val="00350560"/>
    <w:rsid w:val="00356304"/>
    <w:rsid w:val="00361B2B"/>
    <w:rsid w:val="00374EAC"/>
    <w:rsid w:val="00377720"/>
    <w:rsid w:val="00383295"/>
    <w:rsid w:val="00385AE8"/>
    <w:rsid w:val="003862BE"/>
    <w:rsid w:val="0038652A"/>
    <w:rsid w:val="003A1037"/>
    <w:rsid w:val="003A72F1"/>
    <w:rsid w:val="003B1AC6"/>
    <w:rsid w:val="003B1FCC"/>
    <w:rsid w:val="003B33F3"/>
    <w:rsid w:val="003C07F3"/>
    <w:rsid w:val="003C133A"/>
    <w:rsid w:val="003C68A8"/>
    <w:rsid w:val="003E2C4E"/>
    <w:rsid w:val="003E35D9"/>
    <w:rsid w:val="003E364F"/>
    <w:rsid w:val="003F49EE"/>
    <w:rsid w:val="00403556"/>
    <w:rsid w:val="00403B0E"/>
    <w:rsid w:val="00404867"/>
    <w:rsid w:val="004059F6"/>
    <w:rsid w:val="004075E8"/>
    <w:rsid w:val="00413DD9"/>
    <w:rsid w:val="0042759D"/>
    <w:rsid w:val="004304CD"/>
    <w:rsid w:val="00436550"/>
    <w:rsid w:val="00444558"/>
    <w:rsid w:val="004568DD"/>
    <w:rsid w:val="004602E3"/>
    <w:rsid w:val="004621B7"/>
    <w:rsid w:val="00473970"/>
    <w:rsid w:val="00473B81"/>
    <w:rsid w:val="0047755C"/>
    <w:rsid w:val="00480AB1"/>
    <w:rsid w:val="00485127"/>
    <w:rsid w:val="004903F9"/>
    <w:rsid w:val="004916C7"/>
    <w:rsid w:val="004A1FBB"/>
    <w:rsid w:val="004A2871"/>
    <w:rsid w:val="004A560E"/>
    <w:rsid w:val="004A6EF1"/>
    <w:rsid w:val="004A7D76"/>
    <w:rsid w:val="004A7E53"/>
    <w:rsid w:val="004B4426"/>
    <w:rsid w:val="004C04BE"/>
    <w:rsid w:val="004C5F5E"/>
    <w:rsid w:val="004C65EA"/>
    <w:rsid w:val="004C7BD4"/>
    <w:rsid w:val="004F16B8"/>
    <w:rsid w:val="004F686D"/>
    <w:rsid w:val="004F78AF"/>
    <w:rsid w:val="005020AC"/>
    <w:rsid w:val="00503E23"/>
    <w:rsid w:val="00505DDB"/>
    <w:rsid w:val="005150F4"/>
    <w:rsid w:val="00516A05"/>
    <w:rsid w:val="00523FF3"/>
    <w:rsid w:val="00524847"/>
    <w:rsid w:val="00531E09"/>
    <w:rsid w:val="00533CE2"/>
    <w:rsid w:val="005377F0"/>
    <w:rsid w:val="005402EC"/>
    <w:rsid w:val="0055449F"/>
    <w:rsid w:val="0055495B"/>
    <w:rsid w:val="00557713"/>
    <w:rsid w:val="00560143"/>
    <w:rsid w:val="00563B0C"/>
    <w:rsid w:val="00566748"/>
    <w:rsid w:val="00567195"/>
    <w:rsid w:val="00576360"/>
    <w:rsid w:val="00587046"/>
    <w:rsid w:val="0059107B"/>
    <w:rsid w:val="00591152"/>
    <w:rsid w:val="005A297C"/>
    <w:rsid w:val="005A2D55"/>
    <w:rsid w:val="005B323D"/>
    <w:rsid w:val="005B3B41"/>
    <w:rsid w:val="005B50DD"/>
    <w:rsid w:val="005C06AA"/>
    <w:rsid w:val="005C16C0"/>
    <w:rsid w:val="005C47C4"/>
    <w:rsid w:val="005D522A"/>
    <w:rsid w:val="005D53B5"/>
    <w:rsid w:val="005E37B5"/>
    <w:rsid w:val="005E6FA7"/>
    <w:rsid w:val="005F0A84"/>
    <w:rsid w:val="005F3061"/>
    <w:rsid w:val="005F423C"/>
    <w:rsid w:val="006151B8"/>
    <w:rsid w:val="00625C86"/>
    <w:rsid w:val="00626452"/>
    <w:rsid w:val="00631E9D"/>
    <w:rsid w:val="006328B9"/>
    <w:rsid w:val="00640B48"/>
    <w:rsid w:val="006418F0"/>
    <w:rsid w:val="006419E7"/>
    <w:rsid w:val="0065695F"/>
    <w:rsid w:val="00660720"/>
    <w:rsid w:val="00663BC2"/>
    <w:rsid w:val="006646ED"/>
    <w:rsid w:val="0066679B"/>
    <w:rsid w:val="00675AE6"/>
    <w:rsid w:val="0067601C"/>
    <w:rsid w:val="006767D7"/>
    <w:rsid w:val="00677878"/>
    <w:rsid w:val="00680C72"/>
    <w:rsid w:val="00682F5B"/>
    <w:rsid w:val="00686844"/>
    <w:rsid w:val="006A055E"/>
    <w:rsid w:val="006B66CB"/>
    <w:rsid w:val="006C1AA0"/>
    <w:rsid w:val="006D067F"/>
    <w:rsid w:val="006E0FFE"/>
    <w:rsid w:val="006F1DB2"/>
    <w:rsid w:val="006F698F"/>
    <w:rsid w:val="006F6D28"/>
    <w:rsid w:val="007007E8"/>
    <w:rsid w:val="0071217D"/>
    <w:rsid w:val="00713193"/>
    <w:rsid w:val="00716271"/>
    <w:rsid w:val="00721B61"/>
    <w:rsid w:val="00727ABE"/>
    <w:rsid w:val="0073563C"/>
    <w:rsid w:val="00736D19"/>
    <w:rsid w:val="00750F93"/>
    <w:rsid w:val="00767719"/>
    <w:rsid w:val="00767D24"/>
    <w:rsid w:val="0077763D"/>
    <w:rsid w:val="00790A28"/>
    <w:rsid w:val="007A2016"/>
    <w:rsid w:val="007A5401"/>
    <w:rsid w:val="007A7C44"/>
    <w:rsid w:val="007B2C43"/>
    <w:rsid w:val="007B5689"/>
    <w:rsid w:val="007B6A43"/>
    <w:rsid w:val="007B7F61"/>
    <w:rsid w:val="007C3248"/>
    <w:rsid w:val="007D0DF8"/>
    <w:rsid w:val="007D72DF"/>
    <w:rsid w:val="007E5053"/>
    <w:rsid w:val="007F30FD"/>
    <w:rsid w:val="008044F1"/>
    <w:rsid w:val="00804C82"/>
    <w:rsid w:val="008245D3"/>
    <w:rsid w:val="0083058A"/>
    <w:rsid w:val="00833BA4"/>
    <w:rsid w:val="00835DBD"/>
    <w:rsid w:val="00845DC8"/>
    <w:rsid w:val="008610ED"/>
    <w:rsid w:val="00866361"/>
    <w:rsid w:val="0087334E"/>
    <w:rsid w:val="00883378"/>
    <w:rsid w:val="0089246A"/>
    <w:rsid w:val="00896568"/>
    <w:rsid w:val="00896908"/>
    <w:rsid w:val="008A231C"/>
    <w:rsid w:val="008B081E"/>
    <w:rsid w:val="008B1960"/>
    <w:rsid w:val="008B1BDE"/>
    <w:rsid w:val="008C049C"/>
    <w:rsid w:val="008C2DE5"/>
    <w:rsid w:val="008C5016"/>
    <w:rsid w:val="008D49AD"/>
    <w:rsid w:val="008E0558"/>
    <w:rsid w:val="008E566F"/>
    <w:rsid w:val="008F20A2"/>
    <w:rsid w:val="008F4C7E"/>
    <w:rsid w:val="009000CA"/>
    <w:rsid w:val="00900260"/>
    <w:rsid w:val="00901D8A"/>
    <w:rsid w:val="00904ECE"/>
    <w:rsid w:val="00911D97"/>
    <w:rsid w:val="00913965"/>
    <w:rsid w:val="00913CED"/>
    <w:rsid w:val="00924D19"/>
    <w:rsid w:val="00926D7A"/>
    <w:rsid w:val="00931BA7"/>
    <w:rsid w:val="00931F7F"/>
    <w:rsid w:val="00932FF4"/>
    <w:rsid w:val="00936C79"/>
    <w:rsid w:val="00940333"/>
    <w:rsid w:val="00954751"/>
    <w:rsid w:val="00962694"/>
    <w:rsid w:val="00962F47"/>
    <w:rsid w:val="00965199"/>
    <w:rsid w:val="0097015C"/>
    <w:rsid w:val="0098127C"/>
    <w:rsid w:val="009928E0"/>
    <w:rsid w:val="00992F40"/>
    <w:rsid w:val="0099790B"/>
    <w:rsid w:val="009979D0"/>
    <w:rsid w:val="009A382C"/>
    <w:rsid w:val="009B0AD7"/>
    <w:rsid w:val="009B23AD"/>
    <w:rsid w:val="009D1CA7"/>
    <w:rsid w:val="009D5E33"/>
    <w:rsid w:val="009D7FF6"/>
    <w:rsid w:val="009E3D88"/>
    <w:rsid w:val="009F5498"/>
    <w:rsid w:val="00A03F94"/>
    <w:rsid w:val="00A14112"/>
    <w:rsid w:val="00A24444"/>
    <w:rsid w:val="00A31445"/>
    <w:rsid w:val="00A32A60"/>
    <w:rsid w:val="00A354B1"/>
    <w:rsid w:val="00A36211"/>
    <w:rsid w:val="00A36617"/>
    <w:rsid w:val="00A47D1F"/>
    <w:rsid w:val="00A506A3"/>
    <w:rsid w:val="00A57147"/>
    <w:rsid w:val="00A619B7"/>
    <w:rsid w:val="00A65784"/>
    <w:rsid w:val="00A67F50"/>
    <w:rsid w:val="00A74D4E"/>
    <w:rsid w:val="00A8383B"/>
    <w:rsid w:val="00A85CF1"/>
    <w:rsid w:val="00A87880"/>
    <w:rsid w:val="00A94BD5"/>
    <w:rsid w:val="00A977BA"/>
    <w:rsid w:val="00AA7352"/>
    <w:rsid w:val="00AB0845"/>
    <w:rsid w:val="00AB7208"/>
    <w:rsid w:val="00AB7283"/>
    <w:rsid w:val="00AC13F1"/>
    <w:rsid w:val="00AC31BA"/>
    <w:rsid w:val="00AD1477"/>
    <w:rsid w:val="00AE7291"/>
    <w:rsid w:val="00AF2679"/>
    <w:rsid w:val="00B009FE"/>
    <w:rsid w:val="00B043B0"/>
    <w:rsid w:val="00B044E3"/>
    <w:rsid w:val="00B15E32"/>
    <w:rsid w:val="00B27850"/>
    <w:rsid w:val="00B32102"/>
    <w:rsid w:val="00B323B3"/>
    <w:rsid w:val="00B41D34"/>
    <w:rsid w:val="00B43575"/>
    <w:rsid w:val="00B47225"/>
    <w:rsid w:val="00B4784B"/>
    <w:rsid w:val="00B55ACD"/>
    <w:rsid w:val="00B57CE1"/>
    <w:rsid w:val="00B62EFC"/>
    <w:rsid w:val="00B63D18"/>
    <w:rsid w:val="00B6775C"/>
    <w:rsid w:val="00B70D3B"/>
    <w:rsid w:val="00B71D35"/>
    <w:rsid w:val="00B7347D"/>
    <w:rsid w:val="00B7676B"/>
    <w:rsid w:val="00B809D3"/>
    <w:rsid w:val="00B83442"/>
    <w:rsid w:val="00B86C1E"/>
    <w:rsid w:val="00B91B83"/>
    <w:rsid w:val="00B97FF9"/>
    <w:rsid w:val="00BA18B2"/>
    <w:rsid w:val="00BA5652"/>
    <w:rsid w:val="00BB1DC1"/>
    <w:rsid w:val="00BD3896"/>
    <w:rsid w:val="00BE30B1"/>
    <w:rsid w:val="00BE53D2"/>
    <w:rsid w:val="00BF4BB4"/>
    <w:rsid w:val="00BF53D2"/>
    <w:rsid w:val="00BF5A03"/>
    <w:rsid w:val="00C029A4"/>
    <w:rsid w:val="00C158D8"/>
    <w:rsid w:val="00C2022B"/>
    <w:rsid w:val="00C3029C"/>
    <w:rsid w:val="00C3796A"/>
    <w:rsid w:val="00C413B1"/>
    <w:rsid w:val="00C41C7C"/>
    <w:rsid w:val="00C44A83"/>
    <w:rsid w:val="00C45C7D"/>
    <w:rsid w:val="00C45F3D"/>
    <w:rsid w:val="00C46468"/>
    <w:rsid w:val="00C46CC9"/>
    <w:rsid w:val="00C508B2"/>
    <w:rsid w:val="00C54233"/>
    <w:rsid w:val="00C54AAD"/>
    <w:rsid w:val="00C55B5A"/>
    <w:rsid w:val="00C666D8"/>
    <w:rsid w:val="00C6767C"/>
    <w:rsid w:val="00C758B9"/>
    <w:rsid w:val="00C82980"/>
    <w:rsid w:val="00C833A3"/>
    <w:rsid w:val="00C879A4"/>
    <w:rsid w:val="00C92B56"/>
    <w:rsid w:val="00CA29E8"/>
    <w:rsid w:val="00CB11AB"/>
    <w:rsid w:val="00CB3A16"/>
    <w:rsid w:val="00CD36E7"/>
    <w:rsid w:val="00CF044E"/>
    <w:rsid w:val="00CF2BCC"/>
    <w:rsid w:val="00CF523A"/>
    <w:rsid w:val="00CF613B"/>
    <w:rsid w:val="00D00DF3"/>
    <w:rsid w:val="00D029FF"/>
    <w:rsid w:val="00D05122"/>
    <w:rsid w:val="00D1118C"/>
    <w:rsid w:val="00D17480"/>
    <w:rsid w:val="00D25C96"/>
    <w:rsid w:val="00D30C3F"/>
    <w:rsid w:val="00D42AFD"/>
    <w:rsid w:val="00D5024D"/>
    <w:rsid w:val="00D52DEB"/>
    <w:rsid w:val="00D53049"/>
    <w:rsid w:val="00D63D34"/>
    <w:rsid w:val="00D65B71"/>
    <w:rsid w:val="00D74A41"/>
    <w:rsid w:val="00D7794B"/>
    <w:rsid w:val="00D8372C"/>
    <w:rsid w:val="00D92AE0"/>
    <w:rsid w:val="00DA0305"/>
    <w:rsid w:val="00DA2ECA"/>
    <w:rsid w:val="00DA3666"/>
    <w:rsid w:val="00DA7E64"/>
    <w:rsid w:val="00DB08F6"/>
    <w:rsid w:val="00DB0A66"/>
    <w:rsid w:val="00DB6857"/>
    <w:rsid w:val="00DC322F"/>
    <w:rsid w:val="00DC3D7D"/>
    <w:rsid w:val="00DC450C"/>
    <w:rsid w:val="00DD3B3C"/>
    <w:rsid w:val="00DD4080"/>
    <w:rsid w:val="00DD6EB4"/>
    <w:rsid w:val="00DE49B8"/>
    <w:rsid w:val="00DF59B8"/>
    <w:rsid w:val="00E00679"/>
    <w:rsid w:val="00E02193"/>
    <w:rsid w:val="00E15858"/>
    <w:rsid w:val="00E222B1"/>
    <w:rsid w:val="00E2268A"/>
    <w:rsid w:val="00E36EAE"/>
    <w:rsid w:val="00E40F18"/>
    <w:rsid w:val="00E43A14"/>
    <w:rsid w:val="00E50521"/>
    <w:rsid w:val="00E51588"/>
    <w:rsid w:val="00E51A84"/>
    <w:rsid w:val="00E55400"/>
    <w:rsid w:val="00E60638"/>
    <w:rsid w:val="00E6180E"/>
    <w:rsid w:val="00E61FAE"/>
    <w:rsid w:val="00E62428"/>
    <w:rsid w:val="00E62BF7"/>
    <w:rsid w:val="00E73F5C"/>
    <w:rsid w:val="00E75268"/>
    <w:rsid w:val="00E77D26"/>
    <w:rsid w:val="00E80BC5"/>
    <w:rsid w:val="00E83ED0"/>
    <w:rsid w:val="00E91A36"/>
    <w:rsid w:val="00EA21A1"/>
    <w:rsid w:val="00EA247C"/>
    <w:rsid w:val="00EA379A"/>
    <w:rsid w:val="00EA4661"/>
    <w:rsid w:val="00EB12DA"/>
    <w:rsid w:val="00EB12F5"/>
    <w:rsid w:val="00EB3F56"/>
    <w:rsid w:val="00EB55A5"/>
    <w:rsid w:val="00EB7A5D"/>
    <w:rsid w:val="00EC6D8D"/>
    <w:rsid w:val="00ED0C9D"/>
    <w:rsid w:val="00ED126D"/>
    <w:rsid w:val="00EE19D7"/>
    <w:rsid w:val="00EF1616"/>
    <w:rsid w:val="00EF5490"/>
    <w:rsid w:val="00F10101"/>
    <w:rsid w:val="00F2122F"/>
    <w:rsid w:val="00F26563"/>
    <w:rsid w:val="00F340B5"/>
    <w:rsid w:val="00F3489C"/>
    <w:rsid w:val="00F3557A"/>
    <w:rsid w:val="00F407A8"/>
    <w:rsid w:val="00F41FC6"/>
    <w:rsid w:val="00F51550"/>
    <w:rsid w:val="00F53172"/>
    <w:rsid w:val="00F62E6A"/>
    <w:rsid w:val="00F64888"/>
    <w:rsid w:val="00F67C2E"/>
    <w:rsid w:val="00F72CF4"/>
    <w:rsid w:val="00F73507"/>
    <w:rsid w:val="00F770D1"/>
    <w:rsid w:val="00F83993"/>
    <w:rsid w:val="00F8757D"/>
    <w:rsid w:val="00F907C3"/>
    <w:rsid w:val="00F91E02"/>
    <w:rsid w:val="00F9246C"/>
    <w:rsid w:val="00F94F1B"/>
    <w:rsid w:val="00F96EA7"/>
    <w:rsid w:val="00FA03FD"/>
    <w:rsid w:val="00FA478A"/>
    <w:rsid w:val="00FA76DA"/>
    <w:rsid w:val="00FB0758"/>
    <w:rsid w:val="00FB1C7A"/>
    <w:rsid w:val="00FB7087"/>
    <w:rsid w:val="00FB73F5"/>
    <w:rsid w:val="00FC6359"/>
    <w:rsid w:val="00FC68C1"/>
    <w:rsid w:val="00FC7D4F"/>
    <w:rsid w:val="00FD05B1"/>
    <w:rsid w:val="00FD34BE"/>
    <w:rsid w:val="00FD605C"/>
    <w:rsid w:val="00FE505B"/>
    <w:rsid w:val="00FE7CD0"/>
    <w:rsid w:val="00FF3040"/>
    <w:rsid w:val="00FF34C2"/>
    <w:rsid w:val="00FF5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283"/>
    <w:pPr>
      <w:spacing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201803"/>
    <w:pPr>
      <w:keepNext/>
      <w:keepLines/>
      <w:spacing w:before="480" w:line="276" w:lineRule="auto"/>
      <w:ind w:firstLine="0"/>
      <w:jc w:val="left"/>
      <w:outlineLvl w:val="0"/>
    </w:pPr>
    <w:rPr>
      <w:rFonts w:ascii="Cambria" w:hAnsi="Cambria"/>
      <w:b/>
      <w:bCs/>
      <w:color w:val="365F91"/>
      <w:szCs w:val="28"/>
      <w:lang w:eastAsia="en-US"/>
    </w:rPr>
  </w:style>
  <w:style w:type="paragraph" w:styleId="2">
    <w:name w:val="heading 2"/>
    <w:basedOn w:val="a"/>
    <w:next w:val="a"/>
    <w:link w:val="20"/>
    <w:uiPriority w:val="9"/>
    <w:qFormat/>
    <w:rsid w:val="00201803"/>
    <w:pPr>
      <w:keepNext/>
      <w:keepLines/>
      <w:spacing w:before="200" w:line="276" w:lineRule="auto"/>
      <w:ind w:firstLine="0"/>
      <w:jc w:val="left"/>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3E36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AB7283"/>
    <w:pPr>
      <w:widowControl w:val="0"/>
      <w:spacing w:line="240" w:lineRule="auto"/>
      <w:ind w:firstLine="280"/>
    </w:pPr>
    <w:rPr>
      <w:rFonts w:ascii="Times New Roman" w:eastAsia="Times New Roman" w:hAnsi="Times New Roman" w:cs="Times New Roman"/>
      <w:snapToGrid w:val="0"/>
      <w:sz w:val="20"/>
      <w:szCs w:val="20"/>
      <w:lang w:eastAsia="ru-RU"/>
    </w:rPr>
  </w:style>
  <w:style w:type="paragraph" w:customStyle="1" w:styleId="21">
    <w:name w:val="Обычный2"/>
    <w:rsid w:val="003C68A8"/>
    <w:pPr>
      <w:widowControl w:val="0"/>
      <w:spacing w:line="240" w:lineRule="auto"/>
      <w:ind w:firstLine="280"/>
    </w:pPr>
    <w:rPr>
      <w:rFonts w:ascii="Times New Roman" w:eastAsia="Times New Roman" w:hAnsi="Times New Roman" w:cs="Times New Roman"/>
      <w:snapToGrid w:val="0"/>
      <w:sz w:val="20"/>
      <w:szCs w:val="20"/>
      <w:lang w:eastAsia="ru-RU"/>
    </w:rPr>
  </w:style>
  <w:style w:type="paragraph" w:styleId="22">
    <w:name w:val="Body Text Indent 2"/>
    <w:basedOn w:val="a"/>
    <w:link w:val="23"/>
    <w:rsid w:val="003C68A8"/>
    <w:pPr>
      <w:ind w:firstLine="709"/>
      <w:jc w:val="left"/>
    </w:pPr>
    <w:rPr>
      <w:sz w:val="24"/>
    </w:rPr>
  </w:style>
  <w:style w:type="character" w:customStyle="1" w:styleId="23">
    <w:name w:val="Основной текст с отступом 2 Знак"/>
    <w:basedOn w:val="a0"/>
    <w:link w:val="22"/>
    <w:rsid w:val="003C68A8"/>
    <w:rPr>
      <w:rFonts w:ascii="Times New Roman" w:eastAsia="Times New Roman" w:hAnsi="Times New Roman" w:cs="Times New Roman"/>
      <w:sz w:val="24"/>
      <w:szCs w:val="20"/>
      <w:lang w:eastAsia="ru-RU"/>
    </w:rPr>
  </w:style>
  <w:style w:type="paragraph" w:styleId="a3">
    <w:name w:val="header"/>
    <w:basedOn w:val="a"/>
    <w:link w:val="a4"/>
    <w:uiPriority w:val="99"/>
    <w:semiHidden/>
    <w:unhideWhenUsed/>
    <w:rsid w:val="003C68A8"/>
    <w:pPr>
      <w:tabs>
        <w:tab w:val="center" w:pos="4677"/>
        <w:tab w:val="right" w:pos="9355"/>
      </w:tabs>
    </w:pPr>
  </w:style>
  <w:style w:type="character" w:customStyle="1" w:styleId="a4">
    <w:name w:val="Верхний колонтитул Знак"/>
    <w:basedOn w:val="a0"/>
    <w:link w:val="a3"/>
    <w:uiPriority w:val="99"/>
    <w:semiHidden/>
    <w:rsid w:val="003C68A8"/>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3C68A8"/>
    <w:pPr>
      <w:tabs>
        <w:tab w:val="center" w:pos="4677"/>
        <w:tab w:val="right" w:pos="9355"/>
      </w:tabs>
    </w:pPr>
  </w:style>
  <w:style w:type="character" w:customStyle="1" w:styleId="a6">
    <w:name w:val="Нижний колонтитул Знак"/>
    <w:basedOn w:val="a0"/>
    <w:link w:val="a5"/>
    <w:uiPriority w:val="99"/>
    <w:rsid w:val="003C68A8"/>
    <w:rPr>
      <w:rFonts w:ascii="Times New Roman" w:eastAsia="Times New Roman" w:hAnsi="Times New Roman" w:cs="Times New Roman"/>
      <w:sz w:val="28"/>
      <w:szCs w:val="20"/>
      <w:lang w:eastAsia="ru-RU"/>
    </w:rPr>
  </w:style>
  <w:style w:type="paragraph" w:styleId="a7">
    <w:name w:val="List Paragraph"/>
    <w:basedOn w:val="a"/>
    <w:uiPriority w:val="34"/>
    <w:qFormat/>
    <w:rsid w:val="003C68A8"/>
    <w:pPr>
      <w:ind w:left="720"/>
      <w:contextualSpacing/>
    </w:pPr>
  </w:style>
  <w:style w:type="paragraph" w:styleId="a8">
    <w:name w:val="Normal (Web)"/>
    <w:basedOn w:val="a"/>
    <w:uiPriority w:val="99"/>
    <w:unhideWhenUsed/>
    <w:rsid w:val="00B4784B"/>
    <w:pPr>
      <w:spacing w:before="100" w:beforeAutospacing="1" w:after="100" w:afterAutospacing="1"/>
      <w:ind w:firstLine="0"/>
      <w:jc w:val="left"/>
    </w:pPr>
    <w:rPr>
      <w:sz w:val="24"/>
      <w:szCs w:val="24"/>
    </w:rPr>
  </w:style>
  <w:style w:type="character" w:customStyle="1" w:styleId="apple-converted-space">
    <w:name w:val="apple-converted-space"/>
    <w:basedOn w:val="a0"/>
    <w:rsid w:val="00B4784B"/>
  </w:style>
  <w:style w:type="paragraph" w:styleId="a9">
    <w:name w:val="Balloon Text"/>
    <w:basedOn w:val="a"/>
    <w:link w:val="aa"/>
    <w:uiPriority w:val="99"/>
    <w:semiHidden/>
    <w:unhideWhenUsed/>
    <w:rsid w:val="00AE7291"/>
    <w:rPr>
      <w:rFonts w:ascii="Tahoma" w:hAnsi="Tahoma" w:cs="Tahoma"/>
      <w:sz w:val="16"/>
      <w:szCs w:val="16"/>
    </w:rPr>
  </w:style>
  <w:style w:type="character" w:customStyle="1" w:styleId="aa">
    <w:name w:val="Текст выноски Знак"/>
    <w:basedOn w:val="a0"/>
    <w:link w:val="a9"/>
    <w:uiPriority w:val="99"/>
    <w:semiHidden/>
    <w:rsid w:val="00AE7291"/>
    <w:rPr>
      <w:rFonts w:ascii="Tahoma" w:eastAsia="Times New Roman" w:hAnsi="Tahoma" w:cs="Tahoma"/>
      <w:sz w:val="16"/>
      <w:szCs w:val="16"/>
      <w:lang w:eastAsia="ru-RU"/>
    </w:rPr>
  </w:style>
  <w:style w:type="character" w:styleId="ab">
    <w:name w:val="Placeholder Text"/>
    <w:basedOn w:val="a0"/>
    <w:uiPriority w:val="99"/>
    <w:semiHidden/>
    <w:rsid w:val="0065695F"/>
    <w:rPr>
      <w:color w:val="808080"/>
    </w:rPr>
  </w:style>
  <w:style w:type="character" w:styleId="ac">
    <w:name w:val="Hyperlink"/>
    <w:basedOn w:val="a0"/>
    <w:uiPriority w:val="99"/>
    <w:unhideWhenUsed/>
    <w:rsid w:val="004C04BE"/>
    <w:rPr>
      <w:color w:val="0000FF" w:themeColor="hyperlink"/>
      <w:u w:val="single"/>
    </w:rPr>
  </w:style>
  <w:style w:type="paragraph" w:styleId="ad">
    <w:name w:val="No Spacing"/>
    <w:uiPriority w:val="1"/>
    <w:qFormat/>
    <w:rsid w:val="005D522A"/>
    <w:pPr>
      <w:spacing w:line="240" w:lineRule="auto"/>
    </w:pPr>
    <w:rPr>
      <w:rFonts w:ascii="Calibri" w:eastAsia="Calibri" w:hAnsi="Calibri" w:cs="Times New Roman"/>
    </w:rPr>
  </w:style>
  <w:style w:type="table" w:styleId="ae">
    <w:name w:val="Table Grid"/>
    <w:basedOn w:val="a1"/>
    <w:uiPriority w:val="59"/>
    <w:rsid w:val="006151B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201803"/>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201803"/>
    <w:rPr>
      <w:rFonts w:ascii="Cambria" w:eastAsia="Times New Roman" w:hAnsi="Cambria" w:cs="Times New Roman"/>
      <w:b/>
      <w:bCs/>
      <w:color w:val="4F81BD"/>
      <w:sz w:val="26"/>
      <w:szCs w:val="26"/>
    </w:rPr>
  </w:style>
  <w:style w:type="paragraph" w:customStyle="1" w:styleId="210">
    <w:name w:val="Основной текст 21"/>
    <w:basedOn w:val="a"/>
    <w:rsid w:val="00201803"/>
    <w:pPr>
      <w:ind w:left="720" w:firstLine="0"/>
    </w:pPr>
    <w:rPr>
      <w:sz w:val="26"/>
    </w:rPr>
  </w:style>
  <w:style w:type="character" w:customStyle="1" w:styleId="b-serp-urlmark">
    <w:name w:val="b-serp-url__mark"/>
    <w:basedOn w:val="a0"/>
    <w:rsid w:val="00201803"/>
  </w:style>
  <w:style w:type="paragraph" w:customStyle="1" w:styleId="af">
    <w:name w:val="ТУСУР"/>
    <w:basedOn w:val="a"/>
    <w:rsid w:val="00B323B3"/>
    <w:pPr>
      <w:ind w:firstLine="851"/>
    </w:pPr>
    <w:rPr>
      <w:szCs w:val="28"/>
    </w:rPr>
  </w:style>
  <w:style w:type="paragraph" w:styleId="af0">
    <w:name w:val="Title"/>
    <w:basedOn w:val="a"/>
    <w:link w:val="af1"/>
    <w:uiPriority w:val="99"/>
    <w:qFormat/>
    <w:rsid w:val="00931BA7"/>
    <w:pPr>
      <w:overflowPunct w:val="0"/>
      <w:autoSpaceDE w:val="0"/>
      <w:autoSpaceDN w:val="0"/>
      <w:adjustRightInd w:val="0"/>
      <w:ind w:firstLine="0"/>
      <w:jc w:val="center"/>
      <w:textAlignment w:val="baseline"/>
    </w:pPr>
    <w:rPr>
      <w:b/>
      <w:bCs/>
      <w:szCs w:val="28"/>
    </w:rPr>
  </w:style>
  <w:style w:type="character" w:customStyle="1" w:styleId="af1">
    <w:name w:val="Название Знак"/>
    <w:basedOn w:val="a0"/>
    <w:link w:val="af0"/>
    <w:uiPriority w:val="99"/>
    <w:rsid w:val="00931BA7"/>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
    <w:semiHidden/>
    <w:rsid w:val="003E364F"/>
    <w:rPr>
      <w:rFonts w:asciiTheme="majorHAnsi" w:eastAsiaTheme="majorEastAsia" w:hAnsiTheme="majorHAnsi" w:cstheme="majorBidi"/>
      <w:b/>
      <w:bCs/>
      <w:color w:val="4F81BD" w:themeColor="accent1"/>
      <w:sz w:val="28"/>
      <w:szCs w:val="20"/>
      <w:lang w:eastAsia="ru-RU"/>
    </w:rPr>
  </w:style>
  <w:style w:type="paragraph" w:styleId="31">
    <w:name w:val="Body Text Indent 3"/>
    <w:basedOn w:val="a"/>
    <w:link w:val="32"/>
    <w:uiPriority w:val="99"/>
    <w:semiHidden/>
    <w:unhideWhenUsed/>
    <w:rsid w:val="003E364F"/>
    <w:pPr>
      <w:spacing w:after="120"/>
      <w:ind w:left="283"/>
    </w:pPr>
    <w:rPr>
      <w:sz w:val="16"/>
      <w:szCs w:val="16"/>
    </w:rPr>
  </w:style>
  <w:style w:type="character" w:customStyle="1" w:styleId="32">
    <w:name w:val="Основной текст с отступом 3 Знак"/>
    <w:basedOn w:val="a0"/>
    <w:link w:val="31"/>
    <w:uiPriority w:val="99"/>
    <w:semiHidden/>
    <w:rsid w:val="003E364F"/>
    <w:rPr>
      <w:rFonts w:ascii="Times New Roman" w:eastAsia="Times New Roman" w:hAnsi="Times New Roman" w:cs="Times New Roman"/>
      <w:sz w:val="16"/>
      <w:szCs w:val="16"/>
      <w:lang w:eastAsia="ru-RU"/>
    </w:rPr>
  </w:style>
  <w:style w:type="paragraph" w:styleId="af2">
    <w:name w:val="Body Text Indent"/>
    <w:basedOn w:val="a"/>
    <w:link w:val="af3"/>
    <w:uiPriority w:val="99"/>
    <w:unhideWhenUsed/>
    <w:rsid w:val="00E43A14"/>
    <w:pPr>
      <w:spacing w:after="120"/>
      <w:ind w:left="283"/>
    </w:pPr>
  </w:style>
  <w:style w:type="character" w:customStyle="1" w:styleId="af3">
    <w:name w:val="Основной текст с отступом Знак"/>
    <w:basedOn w:val="a0"/>
    <w:link w:val="af2"/>
    <w:uiPriority w:val="99"/>
    <w:rsid w:val="00E43A14"/>
    <w:rPr>
      <w:rFonts w:ascii="Times New Roman" w:eastAsia="Times New Roman" w:hAnsi="Times New Roman" w:cs="Times New Roman"/>
      <w:sz w:val="28"/>
      <w:szCs w:val="20"/>
      <w:lang w:eastAsia="ru-RU"/>
    </w:rPr>
  </w:style>
  <w:style w:type="paragraph" w:styleId="af4">
    <w:name w:val="Subtitle"/>
    <w:basedOn w:val="a"/>
    <w:link w:val="af5"/>
    <w:qFormat/>
    <w:rsid w:val="00E43A14"/>
    <w:pPr>
      <w:spacing w:after="60"/>
      <w:ind w:firstLine="0"/>
      <w:jc w:val="center"/>
    </w:pPr>
    <w:rPr>
      <w:rFonts w:ascii="Arial" w:hAnsi="Arial"/>
      <w:i/>
      <w:spacing w:val="10"/>
      <w:sz w:val="24"/>
    </w:rPr>
  </w:style>
  <w:style w:type="character" w:customStyle="1" w:styleId="af5">
    <w:name w:val="Подзаголовок Знак"/>
    <w:basedOn w:val="a0"/>
    <w:link w:val="af4"/>
    <w:rsid w:val="00E43A14"/>
    <w:rPr>
      <w:rFonts w:ascii="Arial" w:eastAsia="Times New Roman" w:hAnsi="Arial" w:cs="Times New Roman"/>
      <w:i/>
      <w:spacing w:val="10"/>
      <w:sz w:val="24"/>
      <w:szCs w:val="20"/>
      <w:lang w:eastAsia="ru-RU"/>
    </w:rPr>
  </w:style>
  <w:style w:type="paragraph" w:customStyle="1" w:styleId="af6">
    <w:name w:val="Основно"/>
    <w:basedOn w:val="a"/>
    <w:rsid w:val="00E43A14"/>
    <w:pPr>
      <w:tabs>
        <w:tab w:val="left" w:pos="851"/>
      </w:tabs>
      <w:ind w:firstLine="851"/>
    </w:pPr>
    <w:rPr>
      <w:rFonts w:ascii="Peterburg" w:hAnsi="Peterburg"/>
      <w:spacing w:val="10"/>
    </w:rPr>
  </w:style>
  <w:style w:type="table" w:styleId="12">
    <w:name w:val="Table Grid 1"/>
    <w:basedOn w:val="a1"/>
    <w:uiPriority w:val="99"/>
    <w:rsid w:val="00B7347D"/>
    <w:pPr>
      <w:spacing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date">
    <w:name w:val="date"/>
    <w:basedOn w:val="a0"/>
    <w:rsid w:val="00DA0305"/>
  </w:style>
  <w:style w:type="character" w:customStyle="1" w:styleId="views">
    <w:name w:val="views"/>
    <w:basedOn w:val="a0"/>
    <w:rsid w:val="00DA0305"/>
  </w:style>
  <w:style w:type="character" w:styleId="af7">
    <w:name w:val="Strong"/>
    <w:basedOn w:val="a0"/>
    <w:uiPriority w:val="22"/>
    <w:qFormat/>
    <w:rsid w:val="00DA0305"/>
    <w:rPr>
      <w:b/>
      <w:bCs/>
    </w:rPr>
  </w:style>
  <w:style w:type="paragraph" w:styleId="24">
    <w:name w:val="Body Text 2"/>
    <w:basedOn w:val="a"/>
    <w:link w:val="25"/>
    <w:uiPriority w:val="99"/>
    <w:unhideWhenUsed/>
    <w:rsid w:val="00A14112"/>
    <w:pPr>
      <w:spacing w:after="120" w:line="480" w:lineRule="auto"/>
    </w:pPr>
  </w:style>
  <w:style w:type="character" w:customStyle="1" w:styleId="25">
    <w:name w:val="Основной текст 2 Знак"/>
    <w:basedOn w:val="a0"/>
    <w:link w:val="24"/>
    <w:uiPriority w:val="99"/>
    <w:rsid w:val="00A14112"/>
    <w:rPr>
      <w:rFonts w:ascii="Times New Roman" w:eastAsia="Times New Roman" w:hAnsi="Times New Roman" w:cs="Times New Roman"/>
      <w:sz w:val="28"/>
      <w:szCs w:val="20"/>
      <w:lang w:eastAsia="ru-RU"/>
    </w:rPr>
  </w:style>
  <w:style w:type="paragraph" w:customStyle="1" w:styleId="book-authors">
    <w:name w:val="book-authors"/>
    <w:basedOn w:val="a"/>
    <w:rsid w:val="00631E9D"/>
    <w:pPr>
      <w:spacing w:before="100" w:beforeAutospacing="1" w:after="100" w:afterAutospacing="1"/>
      <w:ind w:firstLine="0"/>
      <w:jc w:val="left"/>
    </w:pPr>
    <w:rPr>
      <w:sz w:val="24"/>
      <w:szCs w:val="24"/>
    </w:rPr>
  </w:style>
  <w:style w:type="paragraph" w:customStyle="1" w:styleId="book-summary">
    <w:name w:val="book-summary"/>
    <w:basedOn w:val="a"/>
    <w:rsid w:val="00631E9D"/>
    <w:pPr>
      <w:spacing w:before="100" w:beforeAutospacing="1" w:after="100" w:afterAutospacing="1"/>
      <w:ind w:firstLine="0"/>
      <w:jc w:val="left"/>
    </w:pPr>
    <w:rPr>
      <w:sz w:val="24"/>
      <w:szCs w:val="24"/>
    </w:rPr>
  </w:style>
  <w:style w:type="character" w:customStyle="1" w:styleId="gbm">
    <w:name w:val="gbm"/>
    <w:basedOn w:val="a0"/>
    <w:rsid w:val="00A31445"/>
  </w:style>
  <w:style w:type="paragraph" w:customStyle="1" w:styleId="13">
    <w:name w:val="Абзац списка1"/>
    <w:basedOn w:val="a"/>
    <w:rsid w:val="00A31445"/>
    <w:pPr>
      <w:ind w:left="720" w:firstLine="0"/>
      <w:jc w:val="left"/>
    </w:pPr>
    <w:rPr>
      <w:rFonts w:eastAsia="Calibri"/>
      <w:sz w:val="24"/>
      <w:szCs w:val="24"/>
    </w:rPr>
  </w:style>
  <w:style w:type="character" w:styleId="af8">
    <w:name w:val="FollowedHyperlink"/>
    <w:basedOn w:val="a0"/>
    <w:uiPriority w:val="99"/>
    <w:semiHidden/>
    <w:unhideWhenUsed/>
    <w:rsid w:val="00DF59B8"/>
    <w:rPr>
      <w:color w:val="800080" w:themeColor="followedHyperlink"/>
      <w:u w:val="single"/>
    </w:rPr>
  </w:style>
  <w:style w:type="paragraph" w:customStyle="1" w:styleId="uni">
    <w:name w:val="uni"/>
    <w:basedOn w:val="a"/>
    <w:rsid w:val="00625C86"/>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22499763">
      <w:bodyDiv w:val="1"/>
      <w:marLeft w:val="0"/>
      <w:marRight w:val="0"/>
      <w:marTop w:val="0"/>
      <w:marBottom w:val="0"/>
      <w:divBdr>
        <w:top w:val="none" w:sz="0" w:space="0" w:color="auto"/>
        <w:left w:val="none" w:sz="0" w:space="0" w:color="auto"/>
        <w:bottom w:val="none" w:sz="0" w:space="0" w:color="auto"/>
        <w:right w:val="none" w:sz="0" w:space="0" w:color="auto"/>
      </w:divBdr>
    </w:div>
    <w:div w:id="140465133">
      <w:bodyDiv w:val="1"/>
      <w:marLeft w:val="0"/>
      <w:marRight w:val="0"/>
      <w:marTop w:val="0"/>
      <w:marBottom w:val="0"/>
      <w:divBdr>
        <w:top w:val="none" w:sz="0" w:space="0" w:color="auto"/>
        <w:left w:val="none" w:sz="0" w:space="0" w:color="auto"/>
        <w:bottom w:val="none" w:sz="0" w:space="0" w:color="auto"/>
        <w:right w:val="none" w:sz="0" w:space="0" w:color="auto"/>
      </w:divBdr>
    </w:div>
    <w:div w:id="152919149">
      <w:bodyDiv w:val="1"/>
      <w:marLeft w:val="0"/>
      <w:marRight w:val="0"/>
      <w:marTop w:val="0"/>
      <w:marBottom w:val="0"/>
      <w:divBdr>
        <w:top w:val="none" w:sz="0" w:space="0" w:color="auto"/>
        <w:left w:val="none" w:sz="0" w:space="0" w:color="auto"/>
        <w:bottom w:val="none" w:sz="0" w:space="0" w:color="auto"/>
        <w:right w:val="none" w:sz="0" w:space="0" w:color="auto"/>
      </w:divBdr>
    </w:div>
    <w:div w:id="165436760">
      <w:bodyDiv w:val="1"/>
      <w:marLeft w:val="0"/>
      <w:marRight w:val="0"/>
      <w:marTop w:val="0"/>
      <w:marBottom w:val="0"/>
      <w:divBdr>
        <w:top w:val="none" w:sz="0" w:space="0" w:color="auto"/>
        <w:left w:val="none" w:sz="0" w:space="0" w:color="auto"/>
        <w:bottom w:val="none" w:sz="0" w:space="0" w:color="auto"/>
        <w:right w:val="none" w:sz="0" w:space="0" w:color="auto"/>
      </w:divBdr>
    </w:div>
    <w:div w:id="180167747">
      <w:bodyDiv w:val="1"/>
      <w:marLeft w:val="0"/>
      <w:marRight w:val="0"/>
      <w:marTop w:val="0"/>
      <w:marBottom w:val="0"/>
      <w:divBdr>
        <w:top w:val="none" w:sz="0" w:space="0" w:color="auto"/>
        <w:left w:val="none" w:sz="0" w:space="0" w:color="auto"/>
        <w:bottom w:val="none" w:sz="0" w:space="0" w:color="auto"/>
        <w:right w:val="none" w:sz="0" w:space="0" w:color="auto"/>
      </w:divBdr>
    </w:div>
    <w:div w:id="203375874">
      <w:bodyDiv w:val="1"/>
      <w:marLeft w:val="0"/>
      <w:marRight w:val="0"/>
      <w:marTop w:val="0"/>
      <w:marBottom w:val="0"/>
      <w:divBdr>
        <w:top w:val="none" w:sz="0" w:space="0" w:color="auto"/>
        <w:left w:val="none" w:sz="0" w:space="0" w:color="auto"/>
        <w:bottom w:val="none" w:sz="0" w:space="0" w:color="auto"/>
        <w:right w:val="none" w:sz="0" w:space="0" w:color="auto"/>
      </w:divBdr>
    </w:div>
    <w:div w:id="222759096">
      <w:bodyDiv w:val="1"/>
      <w:marLeft w:val="0"/>
      <w:marRight w:val="0"/>
      <w:marTop w:val="0"/>
      <w:marBottom w:val="0"/>
      <w:divBdr>
        <w:top w:val="none" w:sz="0" w:space="0" w:color="auto"/>
        <w:left w:val="none" w:sz="0" w:space="0" w:color="auto"/>
        <w:bottom w:val="none" w:sz="0" w:space="0" w:color="auto"/>
        <w:right w:val="none" w:sz="0" w:space="0" w:color="auto"/>
      </w:divBdr>
    </w:div>
    <w:div w:id="228154616">
      <w:bodyDiv w:val="1"/>
      <w:marLeft w:val="0"/>
      <w:marRight w:val="0"/>
      <w:marTop w:val="0"/>
      <w:marBottom w:val="0"/>
      <w:divBdr>
        <w:top w:val="none" w:sz="0" w:space="0" w:color="auto"/>
        <w:left w:val="none" w:sz="0" w:space="0" w:color="auto"/>
        <w:bottom w:val="none" w:sz="0" w:space="0" w:color="auto"/>
        <w:right w:val="none" w:sz="0" w:space="0" w:color="auto"/>
      </w:divBdr>
    </w:div>
    <w:div w:id="243226307">
      <w:bodyDiv w:val="1"/>
      <w:marLeft w:val="0"/>
      <w:marRight w:val="0"/>
      <w:marTop w:val="0"/>
      <w:marBottom w:val="0"/>
      <w:divBdr>
        <w:top w:val="none" w:sz="0" w:space="0" w:color="auto"/>
        <w:left w:val="none" w:sz="0" w:space="0" w:color="auto"/>
        <w:bottom w:val="none" w:sz="0" w:space="0" w:color="auto"/>
        <w:right w:val="none" w:sz="0" w:space="0" w:color="auto"/>
      </w:divBdr>
    </w:div>
    <w:div w:id="260577323">
      <w:bodyDiv w:val="1"/>
      <w:marLeft w:val="0"/>
      <w:marRight w:val="0"/>
      <w:marTop w:val="0"/>
      <w:marBottom w:val="0"/>
      <w:divBdr>
        <w:top w:val="none" w:sz="0" w:space="0" w:color="auto"/>
        <w:left w:val="none" w:sz="0" w:space="0" w:color="auto"/>
        <w:bottom w:val="none" w:sz="0" w:space="0" w:color="auto"/>
        <w:right w:val="none" w:sz="0" w:space="0" w:color="auto"/>
      </w:divBdr>
    </w:div>
    <w:div w:id="309486304">
      <w:bodyDiv w:val="1"/>
      <w:marLeft w:val="0"/>
      <w:marRight w:val="0"/>
      <w:marTop w:val="0"/>
      <w:marBottom w:val="0"/>
      <w:divBdr>
        <w:top w:val="none" w:sz="0" w:space="0" w:color="auto"/>
        <w:left w:val="none" w:sz="0" w:space="0" w:color="auto"/>
        <w:bottom w:val="none" w:sz="0" w:space="0" w:color="auto"/>
        <w:right w:val="none" w:sz="0" w:space="0" w:color="auto"/>
      </w:divBdr>
    </w:div>
    <w:div w:id="311495410">
      <w:bodyDiv w:val="1"/>
      <w:marLeft w:val="0"/>
      <w:marRight w:val="0"/>
      <w:marTop w:val="0"/>
      <w:marBottom w:val="0"/>
      <w:divBdr>
        <w:top w:val="none" w:sz="0" w:space="0" w:color="auto"/>
        <w:left w:val="none" w:sz="0" w:space="0" w:color="auto"/>
        <w:bottom w:val="none" w:sz="0" w:space="0" w:color="auto"/>
        <w:right w:val="none" w:sz="0" w:space="0" w:color="auto"/>
      </w:divBdr>
    </w:div>
    <w:div w:id="396712205">
      <w:bodyDiv w:val="1"/>
      <w:marLeft w:val="0"/>
      <w:marRight w:val="0"/>
      <w:marTop w:val="0"/>
      <w:marBottom w:val="0"/>
      <w:divBdr>
        <w:top w:val="none" w:sz="0" w:space="0" w:color="auto"/>
        <w:left w:val="none" w:sz="0" w:space="0" w:color="auto"/>
        <w:bottom w:val="none" w:sz="0" w:space="0" w:color="auto"/>
        <w:right w:val="none" w:sz="0" w:space="0" w:color="auto"/>
      </w:divBdr>
    </w:div>
    <w:div w:id="444927573">
      <w:bodyDiv w:val="1"/>
      <w:marLeft w:val="0"/>
      <w:marRight w:val="0"/>
      <w:marTop w:val="0"/>
      <w:marBottom w:val="0"/>
      <w:divBdr>
        <w:top w:val="none" w:sz="0" w:space="0" w:color="auto"/>
        <w:left w:val="none" w:sz="0" w:space="0" w:color="auto"/>
        <w:bottom w:val="none" w:sz="0" w:space="0" w:color="auto"/>
        <w:right w:val="none" w:sz="0" w:space="0" w:color="auto"/>
      </w:divBdr>
    </w:div>
    <w:div w:id="458109726">
      <w:bodyDiv w:val="1"/>
      <w:marLeft w:val="0"/>
      <w:marRight w:val="0"/>
      <w:marTop w:val="0"/>
      <w:marBottom w:val="0"/>
      <w:divBdr>
        <w:top w:val="none" w:sz="0" w:space="0" w:color="auto"/>
        <w:left w:val="none" w:sz="0" w:space="0" w:color="auto"/>
        <w:bottom w:val="none" w:sz="0" w:space="0" w:color="auto"/>
        <w:right w:val="none" w:sz="0" w:space="0" w:color="auto"/>
      </w:divBdr>
    </w:div>
    <w:div w:id="499344969">
      <w:bodyDiv w:val="1"/>
      <w:marLeft w:val="0"/>
      <w:marRight w:val="0"/>
      <w:marTop w:val="0"/>
      <w:marBottom w:val="0"/>
      <w:divBdr>
        <w:top w:val="none" w:sz="0" w:space="0" w:color="auto"/>
        <w:left w:val="none" w:sz="0" w:space="0" w:color="auto"/>
        <w:bottom w:val="none" w:sz="0" w:space="0" w:color="auto"/>
        <w:right w:val="none" w:sz="0" w:space="0" w:color="auto"/>
      </w:divBdr>
    </w:div>
    <w:div w:id="569196684">
      <w:bodyDiv w:val="1"/>
      <w:marLeft w:val="0"/>
      <w:marRight w:val="0"/>
      <w:marTop w:val="0"/>
      <w:marBottom w:val="0"/>
      <w:divBdr>
        <w:top w:val="none" w:sz="0" w:space="0" w:color="auto"/>
        <w:left w:val="none" w:sz="0" w:space="0" w:color="auto"/>
        <w:bottom w:val="none" w:sz="0" w:space="0" w:color="auto"/>
        <w:right w:val="none" w:sz="0" w:space="0" w:color="auto"/>
      </w:divBdr>
    </w:div>
    <w:div w:id="571307647">
      <w:bodyDiv w:val="1"/>
      <w:marLeft w:val="0"/>
      <w:marRight w:val="0"/>
      <w:marTop w:val="0"/>
      <w:marBottom w:val="0"/>
      <w:divBdr>
        <w:top w:val="none" w:sz="0" w:space="0" w:color="auto"/>
        <w:left w:val="none" w:sz="0" w:space="0" w:color="auto"/>
        <w:bottom w:val="none" w:sz="0" w:space="0" w:color="auto"/>
        <w:right w:val="none" w:sz="0" w:space="0" w:color="auto"/>
      </w:divBdr>
    </w:div>
    <w:div w:id="611933623">
      <w:bodyDiv w:val="1"/>
      <w:marLeft w:val="0"/>
      <w:marRight w:val="0"/>
      <w:marTop w:val="0"/>
      <w:marBottom w:val="0"/>
      <w:divBdr>
        <w:top w:val="none" w:sz="0" w:space="0" w:color="auto"/>
        <w:left w:val="none" w:sz="0" w:space="0" w:color="auto"/>
        <w:bottom w:val="none" w:sz="0" w:space="0" w:color="auto"/>
        <w:right w:val="none" w:sz="0" w:space="0" w:color="auto"/>
      </w:divBdr>
    </w:div>
    <w:div w:id="631011343">
      <w:bodyDiv w:val="1"/>
      <w:marLeft w:val="0"/>
      <w:marRight w:val="0"/>
      <w:marTop w:val="0"/>
      <w:marBottom w:val="0"/>
      <w:divBdr>
        <w:top w:val="none" w:sz="0" w:space="0" w:color="auto"/>
        <w:left w:val="none" w:sz="0" w:space="0" w:color="auto"/>
        <w:bottom w:val="none" w:sz="0" w:space="0" w:color="auto"/>
        <w:right w:val="none" w:sz="0" w:space="0" w:color="auto"/>
      </w:divBdr>
    </w:div>
    <w:div w:id="665133860">
      <w:bodyDiv w:val="1"/>
      <w:marLeft w:val="0"/>
      <w:marRight w:val="0"/>
      <w:marTop w:val="0"/>
      <w:marBottom w:val="0"/>
      <w:divBdr>
        <w:top w:val="none" w:sz="0" w:space="0" w:color="auto"/>
        <w:left w:val="none" w:sz="0" w:space="0" w:color="auto"/>
        <w:bottom w:val="none" w:sz="0" w:space="0" w:color="auto"/>
        <w:right w:val="none" w:sz="0" w:space="0" w:color="auto"/>
      </w:divBdr>
    </w:div>
    <w:div w:id="731850986">
      <w:bodyDiv w:val="1"/>
      <w:marLeft w:val="0"/>
      <w:marRight w:val="0"/>
      <w:marTop w:val="0"/>
      <w:marBottom w:val="0"/>
      <w:divBdr>
        <w:top w:val="none" w:sz="0" w:space="0" w:color="auto"/>
        <w:left w:val="none" w:sz="0" w:space="0" w:color="auto"/>
        <w:bottom w:val="none" w:sz="0" w:space="0" w:color="auto"/>
        <w:right w:val="none" w:sz="0" w:space="0" w:color="auto"/>
      </w:divBdr>
    </w:div>
    <w:div w:id="740761774">
      <w:bodyDiv w:val="1"/>
      <w:marLeft w:val="0"/>
      <w:marRight w:val="0"/>
      <w:marTop w:val="0"/>
      <w:marBottom w:val="0"/>
      <w:divBdr>
        <w:top w:val="none" w:sz="0" w:space="0" w:color="auto"/>
        <w:left w:val="none" w:sz="0" w:space="0" w:color="auto"/>
        <w:bottom w:val="none" w:sz="0" w:space="0" w:color="auto"/>
        <w:right w:val="none" w:sz="0" w:space="0" w:color="auto"/>
      </w:divBdr>
    </w:div>
    <w:div w:id="792670564">
      <w:bodyDiv w:val="1"/>
      <w:marLeft w:val="0"/>
      <w:marRight w:val="0"/>
      <w:marTop w:val="0"/>
      <w:marBottom w:val="0"/>
      <w:divBdr>
        <w:top w:val="none" w:sz="0" w:space="0" w:color="auto"/>
        <w:left w:val="none" w:sz="0" w:space="0" w:color="auto"/>
        <w:bottom w:val="none" w:sz="0" w:space="0" w:color="auto"/>
        <w:right w:val="none" w:sz="0" w:space="0" w:color="auto"/>
      </w:divBdr>
    </w:div>
    <w:div w:id="898243403">
      <w:bodyDiv w:val="1"/>
      <w:marLeft w:val="0"/>
      <w:marRight w:val="0"/>
      <w:marTop w:val="0"/>
      <w:marBottom w:val="0"/>
      <w:divBdr>
        <w:top w:val="none" w:sz="0" w:space="0" w:color="auto"/>
        <w:left w:val="none" w:sz="0" w:space="0" w:color="auto"/>
        <w:bottom w:val="none" w:sz="0" w:space="0" w:color="auto"/>
        <w:right w:val="none" w:sz="0" w:space="0" w:color="auto"/>
      </w:divBdr>
    </w:div>
    <w:div w:id="920530988">
      <w:bodyDiv w:val="1"/>
      <w:marLeft w:val="0"/>
      <w:marRight w:val="0"/>
      <w:marTop w:val="0"/>
      <w:marBottom w:val="0"/>
      <w:divBdr>
        <w:top w:val="none" w:sz="0" w:space="0" w:color="auto"/>
        <w:left w:val="none" w:sz="0" w:space="0" w:color="auto"/>
        <w:bottom w:val="none" w:sz="0" w:space="0" w:color="auto"/>
        <w:right w:val="none" w:sz="0" w:space="0" w:color="auto"/>
      </w:divBdr>
    </w:div>
    <w:div w:id="958147715">
      <w:bodyDiv w:val="1"/>
      <w:marLeft w:val="0"/>
      <w:marRight w:val="0"/>
      <w:marTop w:val="0"/>
      <w:marBottom w:val="0"/>
      <w:divBdr>
        <w:top w:val="none" w:sz="0" w:space="0" w:color="auto"/>
        <w:left w:val="none" w:sz="0" w:space="0" w:color="auto"/>
        <w:bottom w:val="none" w:sz="0" w:space="0" w:color="auto"/>
        <w:right w:val="none" w:sz="0" w:space="0" w:color="auto"/>
      </w:divBdr>
    </w:div>
    <w:div w:id="978270698">
      <w:bodyDiv w:val="1"/>
      <w:marLeft w:val="0"/>
      <w:marRight w:val="0"/>
      <w:marTop w:val="0"/>
      <w:marBottom w:val="0"/>
      <w:divBdr>
        <w:top w:val="none" w:sz="0" w:space="0" w:color="auto"/>
        <w:left w:val="none" w:sz="0" w:space="0" w:color="auto"/>
        <w:bottom w:val="none" w:sz="0" w:space="0" w:color="auto"/>
        <w:right w:val="none" w:sz="0" w:space="0" w:color="auto"/>
      </w:divBdr>
    </w:div>
    <w:div w:id="1071006559">
      <w:bodyDiv w:val="1"/>
      <w:marLeft w:val="0"/>
      <w:marRight w:val="0"/>
      <w:marTop w:val="0"/>
      <w:marBottom w:val="0"/>
      <w:divBdr>
        <w:top w:val="none" w:sz="0" w:space="0" w:color="auto"/>
        <w:left w:val="none" w:sz="0" w:space="0" w:color="auto"/>
        <w:bottom w:val="none" w:sz="0" w:space="0" w:color="auto"/>
        <w:right w:val="none" w:sz="0" w:space="0" w:color="auto"/>
      </w:divBdr>
    </w:div>
    <w:div w:id="1086684465">
      <w:bodyDiv w:val="1"/>
      <w:marLeft w:val="0"/>
      <w:marRight w:val="0"/>
      <w:marTop w:val="0"/>
      <w:marBottom w:val="0"/>
      <w:divBdr>
        <w:top w:val="none" w:sz="0" w:space="0" w:color="auto"/>
        <w:left w:val="none" w:sz="0" w:space="0" w:color="auto"/>
        <w:bottom w:val="none" w:sz="0" w:space="0" w:color="auto"/>
        <w:right w:val="none" w:sz="0" w:space="0" w:color="auto"/>
      </w:divBdr>
    </w:div>
    <w:div w:id="1198816338">
      <w:bodyDiv w:val="1"/>
      <w:marLeft w:val="0"/>
      <w:marRight w:val="0"/>
      <w:marTop w:val="0"/>
      <w:marBottom w:val="0"/>
      <w:divBdr>
        <w:top w:val="none" w:sz="0" w:space="0" w:color="auto"/>
        <w:left w:val="none" w:sz="0" w:space="0" w:color="auto"/>
        <w:bottom w:val="none" w:sz="0" w:space="0" w:color="auto"/>
        <w:right w:val="none" w:sz="0" w:space="0" w:color="auto"/>
      </w:divBdr>
    </w:div>
    <w:div w:id="1248418130">
      <w:bodyDiv w:val="1"/>
      <w:marLeft w:val="0"/>
      <w:marRight w:val="0"/>
      <w:marTop w:val="0"/>
      <w:marBottom w:val="0"/>
      <w:divBdr>
        <w:top w:val="none" w:sz="0" w:space="0" w:color="auto"/>
        <w:left w:val="none" w:sz="0" w:space="0" w:color="auto"/>
        <w:bottom w:val="none" w:sz="0" w:space="0" w:color="auto"/>
        <w:right w:val="none" w:sz="0" w:space="0" w:color="auto"/>
      </w:divBdr>
    </w:div>
    <w:div w:id="1259871240">
      <w:bodyDiv w:val="1"/>
      <w:marLeft w:val="0"/>
      <w:marRight w:val="0"/>
      <w:marTop w:val="0"/>
      <w:marBottom w:val="0"/>
      <w:divBdr>
        <w:top w:val="none" w:sz="0" w:space="0" w:color="auto"/>
        <w:left w:val="none" w:sz="0" w:space="0" w:color="auto"/>
        <w:bottom w:val="none" w:sz="0" w:space="0" w:color="auto"/>
        <w:right w:val="none" w:sz="0" w:space="0" w:color="auto"/>
      </w:divBdr>
    </w:div>
    <w:div w:id="1268193347">
      <w:bodyDiv w:val="1"/>
      <w:marLeft w:val="0"/>
      <w:marRight w:val="0"/>
      <w:marTop w:val="0"/>
      <w:marBottom w:val="0"/>
      <w:divBdr>
        <w:top w:val="none" w:sz="0" w:space="0" w:color="auto"/>
        <w:left w:val="none" w:sz="0" w:space="0" w:color="auto"/>
        <w:bottom w:val="none" w:sz="0" w:space="0" w:color="auto"/>
        <w:right w:val="none" w:sz="0" w:space="0" w:color="auto"/>
      </w:divBdr>
    </w:div>
    <w:div w:id="1323658690">
      <w:bodyDiv w:val="1"/>
      <w:marLeft w:val="0"/>
      <w:marRight w:val="0"/>
      <w:marTop w:val="0"/>
      <w:marBottom w:val="0"/>
      <w:divBdr>
        <w:top w:val="none" w:sz="0" w:space="0" w:color="auto"/>
        <w:left w:val="none" w:sz="0" w:space="0" w:color="auto"/>
        <w:bottom w:val="none" w:sz="0" w:space="0" w:color="auto"/>
        <w:right w:val="none" w:sz="0" w:space="0" w:color="auto"/>
      </w:divBdr>
    </w:div>
    <w:div w:id="1324695633">
      <w:bodyDiv w:val="1"/>
      <w:marLeft w:val="0"/>
      <w:marRight w:val="0"/>
      <w:marTop w:val="0"/>
      <w:marBottom w:val="0"/>
      <w:divBdr>
        <w:top w:val="none" w:sz="0" w:space="0" w:color="auto"/>
        <w:left w:val="none" w:sz="0" w:space="0" w:color="auto"/>
        <w:bottom w:val="none" w:sz="0" w:space="0" w:color="auto"/>
        <w:right w:val="none" w:sz="0" w:space="0" w:color="auto"/>
      </w:divBdr>
    </w:div>
    <w:div w:id="1342389376">
      <w:bodyDiv w:val="1"/>
      <w:marLeft w:val="0"/>
      <w:marRight w:val="0"/>
      <w:marTop w:val="0"/>
      <w:marBottom w:val="0"/>
      <w:divBdr>
        <w:top w:val="none" w:sz="0" w:space="0" w:color="auto"/>
        <w:left w:val="none" w:sz="0" w:space="0" w:color="auto"/>
        <w:bottom w:val="none" w:sz="0" w:space="0" w:color="auto"/>
        <w:right w:val="none" w:sz="0" w:space="0" w:color="auto"/>
      </w:divBdr>
    </w:div>
    <w:div w:id="1348672049">
      <w:bodyDiv w:val="1"/>
      <w:marLeft w:val="0"/>
      <w:marRight w:val="0"/>
      <w:marTop w:val="0"/>
      <w:marBottom w:val="0"/>
      <w:divBdr>
        <w:top w:val="none" w:sz="0" w:space="0" w:color="auto"/>
        <w:left w:val="none" w:sz="0" w:space="0" w:color="auto"/>
        <w:bottom w:val="none" w:sz="0" w:space="0" w:color="auto"/>
        <w:right w:val="none" w:sz="0" w:space="0" w:color="auto"/>
      </w:divBdr>
    </w:div>
    <w:div w:id="1384476139">
      <w:bodyDiv w:val="1"/>
      <w:marLeft w:val="0"/>
      <w:marRight w:val="0"/>
      <w:marTop w:val="0"/>
      <w:marBottom w:val="0"/>
      <w:divBdr>
        <w:top w:val="none" w:sz="0" w:space="0" w:color="auto"/>
        <w:left w:val="none" w:sz="0" w:space="0" w:color="auto"/>
        <w:bottom w:val="none" w:sz="0" w:space="0" w:color="auto"/>
        <w:right w:val="none" w:sz="0" w:space="0" w:color="auto"/>
      </w:divBdr>
    </w:div>
    <w:div w:id="1401171052">
      <w:bodyDiv w:val="1"/>
      <w:marLeft w:val="0"/>
      <w:marRight w:val="0"/>
      <w:marTop w:val="0"/>
      <w:marBottom w:val="0"/>
      <w:divBdr>
        <w:top w:val="none" w:sz="0" w:space="0" w:color="auto"/>
        <w:left w:val="none" w:sz="0" w:space="0" w:color="auto"/>
        <w:bottom w:val="none" w:sz="0" w:space="0" w:color="auto"/>
        <w:right w:val="none" w:sz="0" w:space="0" w:color="auto"/>
      </w:divBdr>
    </w:div>
    <w:div w:id="1456486773">
      <w:bodyDiv w:val="1"/>
      <w:marLeft w:val="0"/>
      <w:marRight w:val="0"/>
      <w:marTop w:val="0"/>
      <w:marBottom w:val="0"/>
      <w:divBdr>
        <w:top w:val="none" w:sz="0" w:space="0" w:color="auto"/>
        <w:left w:val="none" w:sz="0" w:space="0" w:color="auto"/>
        <w:bottom w:val="none" w:sz="0" w:space="0" w:color="auto"/>
        <w:right w:val="none" w:sz="0" w:space="0" w:color="auto"/>
      </w:divBdr>
    </w:div>
    <w:div w:id="1463309196">
      <w:bodyDiv w:val="1"/>
      <w:marLeft w:val="0"/>
      <w:marRight w:val="0"/>
      <w:marTop w:val="0"/>
      <w:marBottom w:val="0"/>
      <w:divBdr>
        <w:top w:val="none" w:sz="0" w:space="0" w:color="auto"/>
        <w:left w:val="none" w:sz="0" w:space="0" w:color="auto"/>
        <w:bottom w:val="none" w:sz="0" w:space="0" w:color="auto"/>
        <w:right w:val="none" w:sz="0" w:space="0" w:color="auto"/>
      </w:divBdr>
    </w:div>
    <w:div w:id="1481580726">
      <w:bodyDiv w:val="1"/>
      <w:marLeft w:val="0"/>
      <w:marRight w:val="0"/>
      <w:marTop w:val="0"/>
      <w:marBottom w:val="0"/>
      <w:divBdr>
        <w:top w:val="none" w:sz="0" w:space="0" w:color="auto"/>
        <w:left w:val="none" w:sz="0" w:space="0" w:color="auto"/>
        <w:bottom w:val="none" w:sz="0" w:space="0" w:color="auto"/>
        <w:right w:val="none" w:sz="0" w:space="0" w:color="auto"/>
      </w:divBdr>
    </w:div>
    <w:div w:id="1481801449">
      <w:bodyDiv w:val="1"/>
      <w:marLeft w:val="0"/>
      <w:marRight w:val="0"/>
      <w:marTop w:val="0"/>
      <w:marBottom w:val="0"/>
      <w:divBdr>
        <w:top w:val="none" w:sz="0" w:space="0" w:color="auto"/>
        <w:left w:val="none" w:sz="0" w:space="0" w:color="auto"/>
        <w:bottom w:val="none" w:sz="0" w:space="0" w:color="auto"/>
        <w:right w:val="none" w:sz="0" w:space="0" w:color="auto"/>
      </w:divBdr>
    </w:div>
    <w:div w:id="1506941021">
      <w:bodyDiv w:val="1"/>
      <w:marLeft w:val="0"/>
      <w:marRight w:val="0"/>
      <w:marTop w:val="0"/>
      <w:marBottom w:val="0"/>
      <w:divBdr>
        <w:top w:val="none" w:sz="0" w:space="0" w:color="auto"/>
        <w:left w:val="none" w:sz="0" w:space="0" w:color="auto"/>
        <w:bottom w:val="none" w:sz="0" w:space="0" w:color="auto"/>
        <w:right w:val="none" w:sz="0" w:space="0" w:color="auto"/>
      </w:divBdr>
    </w:div>
    <w:div w:id="1566070116">
      <w:bodyDiv w:val="1"/>
      <w:marLeft w:val="0"/>
      <w:marRight w:val="0"/>
      <w:marTop w:val="0"/>
      <w:marBottom w:val="0"/>
      <w:divBdr>
        <w:top w:val="none" w:sz="0" w:space="0" w:color="auto"/>
        <w:left w:val="none" w:sz="0" w:space="0" w:color="auto"/>
        <w:bottom w:val="none" w:sz="0" w:space="0" w:color="auto"/>
        <w:right w:val="none" w:sz="0" w:space="0" w:color="auto"/>
      </w:divBdr>
    </w:div>
    <w:div w:id="1571116371">
      <w:bodyDiv w:val="1"/>
      <w:marLeft w:val="0"/>
      <w:marRight w:val="0"/>
      <w:marTop w:val="0"/>
      <w:marBottom w:val="0"/>
      <w:divBdr>
        <w:top w:val="none" w:sz="0" w:space="0" w:color="auto"/>
        <w:left w:val="none" w:sz="0" w:space="0" w:color="auto"/>
        <w:bottom w:val="none" w:sz="0" w:space="0" w:color="auto"/>
        <w:right w:val="none" w:sz="0" w:space="0" w:color="auto"/>
      </w:divBdr>
    </w:div>
    <w:div w:id="1580289529">
      <w:bodyDiv w:val="1"/>
      <w:marLeft w:val="0"/>
      <w:marRight w:val="0"/>
      <w:marTop w:val="0"/>
      <w:marBottom w:val="0"/>
      <w:divBdr>
        <w:top w:val="none" w:sz="0" w:space="0" w:color="auto"/>
        <w:left w:val="none" w:sz="0" w:space="0" w:color="auto"/>
        <w:bottom w:val="none" w:sz="0" w:space="0" w:color="auto"/>
        <w:right w:val="none" w:sz="0" w:space="0" w:color="auto"/>
      </w:divBdr>
    </w:div>
    <w:div w:id="1603995263">
      <w:bodyDiv w:val="1"/>
      <w:marLeft w:val="0"/>
      <w:marRight w:val="0"/>
      <w:marTop w:val="0"/>
      <w:marBottom w:val="0"/>
      <w:divBdr>
        <w:top w:val="none" w:sz="0" w:space="0" w:color="auto"/>
        <w:left w:val="none" w:sz="0" w:space="0" w:color="auto"/>
        <w:bottom w:val="none" w:sz="0" w:space="0" w:color="auto"/>
        <w:right w:val="none" w:sz="0" w:space="0" w:color="auto"/>
      </w:divBdr>
    </w:div>
    <w:div w:id="1606231325">
      <w:bodyDiv w:val="1"/>
      <w:marLeft w:val="0"/>
      <w:marRight w:val="0"/>
      <w:marTop w:val="0"/>
      <w:marBottom w:val="0"/>
      <w:divBdr>
        <w:top w:val="none" w:sz="0" w:space="0" w:color="auto"/>
        <w:left w:val="none" w:sz="0" w:space="0" w:color="auto"/>
        <w:bottom w:val="none" w:sz="0" w:space="0" w:color="auto"/>
        <w:right w:val="none" w:sz="0" w:space="0" w:color="auto"/>
      </w:divBdr>
    </w:div>
    <w:div w:id="1623340696">
      <w:bodyDiv w:val="1"/>
      <w:marLeft w:val="0"/>
      <w:marRight w:val="0"/>
      <w:marTop w:val="0"/>
      <w:marBottom w:val="0"/>
      <w:divBdr>
        <w:top w:val="none" w:sz="0" w:space="0" w:color="auto"/>
        <w:left w:val="none" w:sz="0" w:space="0" w:color="auto"/>
        <w:bottom w:val="none" w:sz="0" w:space="0" w:color="auto"/>
        <w:right w:val="none" w:sz="0" w:space="0" w:color="auto"/>
      </w:divBdr>
    </w:div>
    <w:div w:id="1695643798">
      <w:bodyDiv w:val="1"/>
      <w:marLeft w:val="0"/>
      <w:marRight w:val="0"/>
      <w:marTop w:val="0"/>
      <w:marBottom w:val="0"/>
      <w:divBdr>
        <w:top w:val="none" w:sz="0" w:space="0" w:color="auto"/>
        <w:left w:val="none" w:sz="0" w:space="0" w:color="auto"/>
        <w:bottom w:val="none" w:sz="0" w:space="0" w:color="auto"/>
        <w:right w:val="none" w:sz="0" w:space="0" w:color="auto"/>
      </w:divBdr>
    </w:div>
    <w:div w:id="1702440009">
      <w:bodyDiv w:val="1"/>
      <w:marLeft w:val="0"/>
      <w:marRight w:val="0"/>
      <w:marTop w:val="0"/>
      <w:marBottom w:val="0"/>
      <w:divBdr>
        <w:top w:val="none" w:sz="0" w:space="0" w:color="auto"/>
        <w:left w:val="none" w:sz="0" w:space="0" w:color="auto"/>
        <w:bottom w:val="none" w:sz="0" w:space="0" w:color="auto"/>
        <w:right w:val="none" w:sz="0" w:space="0" w:color="auto"/>
      </w:divBdr>
    </w:div>
    <w:div w:id="1745299021">
      <w:bodyDiv w:val="1"/>
      <w:marLeft w:val="0"/>
      <w:marRight w:val="0"/>
      <w:marTop w:val="0"/>
      <w:marBottom w:val="0"/>
      <w:divBdr>
        <w:top w:val="none" w:sz="0" w:space="0" w:color="auto"/>
        <w:left w:val="none" w:sz="0" w:space="0" w:color="auto"/>
        <w:bottom w:val="none" w:sz="0" w:space="0" w:color="auto"/>
        <w:right w:val="none" w:sz="0" w:space="0" w:color="auto"/>
      </w:divBdr>
    </w:div>
    <w:div w:id="1764109450">
      <w:bodyDiv w:val="1"/>
      <w:marLeft w:val="0"/>
      <w:marRight w:val="0"/>
      <w:marTop w:val="0"/>
      <w:marBottom w:val="0"/>
      <w:divBdr>
        <w:top w:val="none" w:sz="0" w:space="0" w:color="auto"/>
        <w:left w:val="none" w:sz="0" w:space="0" w:color="auto"/>
        <w:bottom w:val="none" w:sz="0" w:space="0" w:color="auto"/>
        <w:right w:val="none" w:sz="0" w:space="0" w:color="auto"/>
      </w:divBdr>
    </w:div>
    <w:div w:id="1778913462">
      <w:bodyDiv w:val="1"/>
      <w:marLeft w:val="0"/>
      <w:marRight w:val="0"/>
      <w:marTop w:val="0"/>
      <w:marBottom w:val="0"/>
      <w:divBdr>
        <w:top w:val="none" w:sz="0" w:space="0" w:color="auto"/>
        <w:left w:val="none" w:sz="0" w:space="0" w:color="auto"/>
        <w:bottom w:val="none" w:sz="0" w:space="0" w:color="auto"/>
        <w:right w:val="none" w:sz="0" w:space="0" w:color="auto"/>
      </w:divBdr>
    </w:div>
    <w:div w:id="1807428952">
      <w:bodyDiv w:val="1"/>
      <w:marLeft w:val="0"/>
      <w:marRight w:val="0"/>
      <w:marTop w:val="0"/>
      <w:marBottom w:val="0"/>
      <w:divBdr>
        <w:top w:val="none" w:sz="0" w:space="0" w:color="auto"/>
        <w:left w:val="none" w:sz="0" w:space="0" w:color="auto"/>
        <w:bottom w:val="none" w:sz="0" w:space="0" w:color="auto"/>
        <w:right w:val="none" w:sz="0" w:space="0" w:color="auto"/>
      </w:divBdr>
    </w:div>
    <w:div w:id="1890847552">
      <w:bodyDiv w:val="1"/>
      <w:marLeft w:val="0"/>
      <w:marRight w:val="0"/>
      <w:marTop w:val="0"/>
      <w:marBottom w:val="0"/>
      <w:divBdr>
        <w:top w:val="none" w:sz="0" w:space="0" w:color="auto"/>
        <w:left w:val="none" w:sz="0" w:space="0" w:color="auto"/>
        <w:bottom w:val="none" w:sz="0" w:space="0" w:color="auto"/>
        <w:right w:val="none" w:sz="0" w:space="0" w:color="auto"/>
      </w:divBdr>
      <w:divsChild>
        <w:div w:id="1853301461">
          <w:blockQuote w:val="1"/>
          <w:marLeft w:val="0"/>
          <w:marRight w:val="0"/>
          <w:marTop w:val="0"/>
          <w:marBottom w:val="0"/>
          <w:divBdr>
            <w:top w:val="none" w:sz="0" w:space="0" w:color="auto"/>
            <w:left w:val="none" w:sz="0" w:space="0" w:color="auto"/>
            <w:bottom w:val="none" w:sz="0" w:space="0" w:color="auto"/>
            <w:right w:val="none" w:sz="0" w:space="0" w:color="auto"/>
          </w:divBdr>
        </w:div>
        <w:div w:id="162935832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910073130">
      <w:bodyDiv w:val="1"/>
      <w:marLeft w:val="0"/>
      <w:marRight w:val="0"/>
      <w:marTop w:val="0"/>
      <w:marBottom w:val="0"/>
      <w:divBdr>
        <w:top w:val="none" w:sz="0" w:space="0" w:color="auto"/>
        <w:left w:val="none" w:sz="0" w:space="0" w:color="auto"/>
        <w:bottom w:val="none" w:sz="0" w:space="0" w:color="auto"/>
        <w:right w:val="none" w:sz="0" w:space="0" w:color="auto"/>
      </w:divBdr>
    </w:div>
    <w:div w:id="1930578627">
      <w:bodyDiv w:val="1"/>
      <w:marLeft w:val="0"/>
      <w:marRight w:val="0"/>
      <w:marTop w:val="0"/>
      <w:marBottom w:val="0"/>
      <w:divBdr>
        <w:top w:val="none" w:sz="0" w:space="0" w:color="auto"/>
        <w:left w:val="none" w:sz="0" w:space="0" w:color="auto"/>
        <w:bottom w:val="none" w:sz="0" w:space="0" w:color="auto"/>
        <w:right w:val="none" w:sz="0" w:space="0" w:color="auto"/>
      </w:divBdr>
    </w:div>
    <w:div w:id="1948612058">
      <w:bodyDiv w:val="1"/>
      <w:marLeft w:val="0"/>
      <w:marRight w:val="0"/>
      <w:marTop w:val="0"/>
      <w:marBottom w:val="0"/>
      <w:divBdr>
        <w:top w:val="none" w:sz="0" w:space="0" w:color="auto"/>
        <w:left w:val="none" w:sz="0" w:space="0" w:color="auto"/>
        <w:bottom w:val="none" w:sz="0" w:space="0" w:color="auto"/>
        <w:right w:val="none" w:sz="0" w:space="0" w:color="auto"/>
      </w:divBdr>
    </w:div>
    <w:div w:id="1956978623">
      <w:bodyDiv w:val="1"/>
      <w:marLeft w:val="0"/>
      <w:marRight w:val="0"/>
      <w:marTop w:val="0"/>
      <w:marBottom w:val="0"/>
      <w:divBdr>
        <w:top w:val="none" w:sz="0" w:space="0" w:color="auto"/>
        <w:left w:val="none" w:sz="0" w:space="0" w:color="auto"/>
        <w:bottom w:val="none" w:sz="0" w:space="0" w:color="auto"/>
        <w:right w:val="none" w:sz="0" w:space="0" w:color="auto"/>
      </w:divBdr>
    </w:div>
    <w:div w:id="1999847938">
      <w:bodyDiv w:val="1"/>
      <w:marLeft w:val="0"/>
      <w:marRight w:val="0"/>
      <w:marTop w:val="0"/>
      <w:marBottom w:val="0"/>
      <w:divBdr>
        <w:top w:val="none" w:sz="0" w:space="0" w:color="auto"/>
        <w:left w:val="none" w:sz="0" w:space="0" w:color="auto"/>
        <w:bottom w:val="none" w:sz="0" w:space="0" w:color="auto"/>
        <w:right w:val="none" w:sz="0" w:space="0" w:color="auto"/>
      </w:divBdr>
    </w:div>
    <w:div w:id="2022050754">
      <w:bodyDiv w:val="1"/>
      <w:marLeft w:val="0"/>
      <w:marRight w:val="0"/>
      <w:marTop w:val="0"/>
      <w:marBottom w:val="0"/>
      <w:divBdr>
        <w:top w:val="none" w:sz="0" w:space="0" w:color="auto"/>
        <w:left w:val="none" w:sz="0" w:space="0" w:color="auto"/>
        <w:bottom w:val="none" w:sz="0" w:space="0" w:color="auto"/>
        <w:right w:val="none" w:sz="0" w:space="0" w:color="auto"/>
      </w:divBdr>
    </w:div>
    <w:div w:id="2119526510">
      <w:bodyDiv w:val="1"/>
      <w:marLeft w:val="0"/>
      <w:marRight w:val="0"/>
      <w:marTop w:val="0"/>
      <w:marBottom w:val="0"/>
      <w:divBdr>
        <w:top w:val="none" w:sz="0" w:space="0" w:color="auto"/>
        <w:left w:val="none" w:sz="0" w:space="0" w:color="auto"/>
        <w:bottom w:val="none" w:sz="0" w:space="0" w:color="auto"/>
        <w:right w:val="none" w:sz="0" w:space="0" w:color="auto"/>
      </w:divBdr>
    </w:div>
    <w:div w:id="21214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7512/?dst=1507" TargetMode="External"/><Relationship Id="rId13" Type="http://schemas.openxmlformats.org/officeDocument/2006/relationships/hyperlink" Target="http://www.rn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20cons_doc_LAW_16653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09002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popular/cons/" TargetMode="External"/><Relationship Id="rId4" Type="http://schemas.openxmlformats.org/officeDocument/2006/relationships/settings" Target="settings.xml"/><Relationship Id="rId9" Type="http://schemas.openxmlformats.org/officeDocument/2006/relationships/hyperlink" Target="http://e.rnk.ru/article.aspx?aid=3423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B300A-FF5C-4ACE-B0B7-F09433EB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3728</TotalTime>
  <Pages>24</Pages>
  <Words>5668</Words>
  <Characters>32314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dcterms:created xsi:type="dcterms:W3CDTF">2013-10-30T13:48:00Z</dcterms:created>
  <dcterms:modified xsi:type="dcterms:W3CDTF">2016-02-17T18:00:00Z</dcterms:modified>
</cp:coreProperties>
</file>