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pPr w:leftFromText="180" w:rightFromText="180" w:horzAnchor="margin" w:tblpY="8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49"/>
        <w:gridCol w:w="622"/>
      </w:tblGrid>
      <w:tr w:rsidR="006B334F" w:rsidRPr="006B334F" w:rsidTr="001A1798">
        <w:tc>
          <w:tcPr>
            <w:tcW w:w="8925" w:type="dxa"/>
          </w:tcPr>
          <w:p w:rsidR="006B334F" w:rsidRPr="006B334F" w:rsidRDefault="006B334F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334F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  <w:r w:rsidR="001A1798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……………………………………………………………………..</w:t>
            </w:r>
            <w:r w:rsidRPr="006B3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46" w:type="dxa"/>
          </w:tcPr>
          <w:p w:rsidR="006B334F" w:rsidRPr="006B334F" w:rsidRDefault="001A1798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B334F" w:rsidRPr="006B334F" w:rsidTr="001A1798">
        <w:tc>
          <w:tcPr>
            <w:tcW w:w="8925" w:type="dxa"/>
          </w:tcPr>
          <w:p w:rsidR="006B334F" w:rsidRPr="006B334F" w:rsidRDefault="006B334F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334F">
              <w:rPr>
                <w:rFonts w:ascii="Times New Roman" w:hAnsi="Times New Roman" w:cs="Times New Roman"/>
                <w:sz w:val="28"/>
                <w:szCs w:val="28"/>
              </w:rPr>
              <w:t>1. Содержание и функции финансов некоммерческих организаций</w:t>
            </w:r>
            <w:r w:rsidR="001A1798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</w:p>
        </w:tc>
        <w:tc>
          <w:tcPr>
            <w:tcW w:w="646" w:type="dxa"/>
          </w:tcPr>
          <w:p w:rsidR="006B334F" w:rsidRPr="006B334F" w:rsidRDefault="001A1798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B334F" w:rsidRPr="006B334F" w:rsidTr="001A1798">
        <w:tc>
          <w:tcPr>
            <w:tcW w:w="8925" w:type="dxa"/>
          </w:tcPr>
          <w:p w:rsidR="006B334F" w:rsidRPr="006B334F" w:rsidRDefault="001A1798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1.1 </w:t>
            </w:r>
            <w:r w:rsidR="006B334F" w:rsidRPr="006B334F">
              <w:rPr>
                <w:rFonts w:ascii="Times New Roman" w:hAnsi="Times New Roman" w:cs="Times New Roman"/>
                <w:sz w:val="28"/>
                <w:szCs w:val="28"/>
              </w:rPr>
              <w:t xml:space="preserve"> Характеристика основных признаков некоммерческих организаций </w:t>
            </w:r>
          </w:p>
        </w:tc>
        <w:tc>
          <w:tcPr>
            <w:tcW w:w="646" w:type="dxa"/>
          </w:tcPr>
          <w:p w:rsidR="006B334F" w:rsidRPr="006B334F" w:rsidRDefault="001A1798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B334F" w:rsidRPr="006B334F" w:rsidTr="001A1798">
        <w:tc>
          <w:tcPr>
            <w:tcW w:w="8925" w:type="dxa"/>
          </w:tcPr>
          <w:p w:rsidR="006B334F" w:rsidRDefault="001A1798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1.2 </w:t>
            </w:r>
            <w:r w:rsidR="006B334F" w:rsidRPr="006B334F">
              <w:rPr>
                <w:rFonts w:ascii="Times New Roman" w:hAnsi="Times New Roman" w:cs="Times New Roman"/>
                <w:sz w:val="28"/>
                <w:szCs w:val="28"/>
              </w:rPr>
              <w:t xml:space="preserve">Принципы функционирования финансов некоммерческих </w:t>
            </w:r>
          </w:p>
          <w:p w:rsidR="006B334F" w:rsidRDefault="006B334F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334F">
              <w:rPr>
                <w:rFonts w:ascii="Times New Roman" w:hAnsi="Times New Roman" w:cs="Times New Roman"/>
                <w:sz w:val="28"/>
                <w:szCs w:val="28"/>
              </w:rPr>
              <w:t>предприятий и формы их отношений с дру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гими экономическими </w:t>
            </w:r>
          </w:p>
          <w:p w:rsidR="006B334F" w:rsidRPr="006B334F" w:rsidRDefault="006B334F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субъектами </w:t>
            </w:r>
            <w:r w:rsidR="001A1798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…………………………………………………………………...</w:t>
            </w:r>
          </w:p>
        </w:tc>
        <w:tc>
          <w:tcPr>
            <w:tcW w:w="646" w:type="dxa"/>
          </w:tcPr>
          <w:p w:rsidR="001A1798" w:rsidRDefault="001A1798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798" w:rsidRDefault="001A1798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798" w:rsidRPr="006B334F" w:rsidRDefault="001A1798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B334F" w:rsidRPr="006B334F" w:rsidTr="001A1798">
        <w:tc>
          <w:tcPr>
            <w:tcW w:w="8925" w:type="dxa"/>
          </w:tcPr>
          <w:p w:rsidR="006B334F" w:rsidRPr="006B334F" w:rsidRDefault="006B334F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334F">
              <w:rPr>
                <w:rFonts w:ascii="Times New Roman" w:hAnsi="Times New Roman" w:cs="Times New Roman"/>
                <w:sz w:val="28"/>
                <w:szCs w:val="28"/>
              </w:rPr>
              <w:t>2. Финансовые ресурсы некоммерческих предприятий</w:t>
            </w:r>
            <w:r w:rsidR="001A1798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Pr="006B3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46" w:type="dxa"/>
          </w:tcPr>
          <w:p w:rsidR="006B334F" w:rsidRPr="006B334F" w:rsidRDefault="001A1798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B334F" w:rsidRPr="006B334F" w:rsidTr="001A1798">
        <w:tc>
          <w:tcPr>
            <w:tcW w:w="8925" w:type="dxa"/>
          </w:tcPr>
          <w:p w:rsidR="006B334F" w:rsidRDefault="001A1798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6B334F" w:rsidRPr="006B334F">
              <w:rPr>
                <w:rFonts w:ascii="Times New Roman" w:hAnsi="Times New Roman" w:cs="Times New Roman"/>
                <w:sz w:val="28"/>
                <w:szCs w:val="28"/>
              </w:rPr>
              <w:t xml:space="preserve"> Источники формирования и структура </w:t>
            </w:r>
            <w:proofErr w:type="gramStart"/>
            <w:r w:rsidR="006B334F" w:rsidRPr="006B334F">
              <w:rPr>
                <w:rFonts w:ascii="Times New Roman" w:hAnsi="Times New Roman" w:cs="Times New Roman"/>
                <w:sz w:val="28"/>
                <w:szCs w:val="28"/>
              </w:rPr>
              <w:t>финансовых</w:t>
            </w:r>
            <w:proofErr w:type="gramEnd"/>
            <w:r w:rsidR="006B334F" w:rsidRPr="006B3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B334F" w:rsidRPr="006B334F" w:rsidRDefault="006B334F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334F">
              <w:rPr>
                <w:rFonts w:ascii="Times New Roman" w:hAnsi="Times New Roman" w:cs="Times New Roman"/>
                <w:sz w:val="28"/>
                <w:szCs w:val="28"/>
              </w:rPr>
              <w:t>ресурсов некоммерческих организаций</w:t>
            </w:r>
            <w:r w:rsidR="001A1798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</w:t>
            </w:r>
            <w:r w:rsidRPr="006B3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46" w:type="dxa"/>
          </w:tcPr>
          <w:p w:rsidR="006B334F" w:rsidRDefault="006B334F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798" w:rsidRPr="006B334F" w:rsidRDefault="001A1798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A1798" w:rsidRPr="006B334F" w:rsidTr="001A1798">
        <w:tc>
          <w:tcPr>
            <w:tcW w:w="8925" w:type="dxa"/>
          </w:tcPr>
          <w:p w:rsidR="001A1798" w:rsidRPr="006B334F" w:rsidRDefault="001A1798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1798">
              <w:rPr>
                <w:rFonts w:ascii="Times New Roman" w:hAnsi="Times New Roman" w:cs="Times New Roman"/>
                <w:sz w:val="28"/>
                <w:szCs w:val="28"/>
              </w:rPr>
              <w:t>2.2 Принципы формирования финансовых  ресурсов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…………………..</w:t>
            </w:r>
          </w:p>
        </w:tc>
        <w:tc>
          <w:tcPr>
            <w:tcW w:w="646" w:type="dxa"/>
          </w:tcPr>
          <w:p w:rsidR="001A1798" w:rsidRDefault="009224B1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6B334F" w:rsidRPr="006B334F" w:rsidTr="001A1798">
        <w:tc>
          <w:tcPr>
            <w:tcW w:w="8925" w:type="dxa"/>
          </w:tcPr>
          <w:p w:rsidR="006B334F" w:rsidRDefault="001A1798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  <w:r w:rsidR="006B334F" w:rsidRPr="006B334F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Направления использования финансовых ресурсов </w:t>
            </w:r>
          </w:p>
          <w:p w:rsidR="006B334F" w:rsidRPr="006B334F" w:rsidRDefault="006B334F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334F">
              <w:rPr>
                <w:rFonts w:ascii="Times New Roman" w:hAnsi="Times New Roman" w:cs="Times New Roman"/>
                <w:sz w:val="28"/>
                <w:szCs w:val="28"/>
              </w:rPr>
              <w:t>некоммерческих предприятий</w:t>
            </w:r>
            <w:r w:rsidR="001A1798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</w:t>
            </w:r>
            <w:r w:rsidRPr="006B3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46" w:type="dxa"/>
          </w:tcPr>
          <w:p w:rsidR="006B334F" w:rsidRDefault="006B334F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798" w:rsidRPr="006B334F" w:rsidRDefault="009224B1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6B334F" w:rsidRPr="006B334F" w:rsidTr="001A1798">
        <w:tc>
          <w:tcPr>
            <w:tcW w:w="8925" w:type="dxa"/>
          </w:tcPr>
          <w:p w:rsidR="006B334F" w:rsidRPr="006B334F" w:rsidRDefault="006B334F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334F">
              <w:rPr>
                <w:rFonts w:ascii="Times New Roman" w:hAnsi="Times New Roman" w:cs="Times New Roman"/>
                <w:sz w:val="28"/>
                <w:szCs w:val="28"/>
              </w:rPr>
              <w:t>3. Особенности финансовых отношений бюджетных организаций</w:t>
            </w:r>
            <w:r w:rsidR="001A1798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</w:p>
        </w:tc>
        <w:tc>
          <w:tcPr>
            <w:tcW w:w="646" w:type="dxa"/>
          </w:tcPr>
          <w:p w:rsidR="006B334F" w:rsidRPr="006B334F" w:rsidRDefault="009224B1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B334F" w:rsidRPr="006B334F" w:rsidTr="001A1798">
        <w:tc>
          <w:tcPr>
            <w:tcW w:w="8925" w:type="dxa"/>
          </w:tcPr>
          <w:p w:rsidR="006B334F" w:rsidRDefault="006B334F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334F">
              <w:rPr>
                <w:rFonts w:ascii="Times New Roman" w:hAnsi="Times New Roman" w:cs="Times New Roman"/>
                <w:sz w:val="28"/>
                <w:szCs w:val="28"/>
              </w:rPr>
              <w:t xml:space="preserve">3.1. Принципы организации и функционирования финансов </w:t>
            </w:r>
          </w:p>
          <w:p w:rsidR="006B334F" w:rsidRPr="006B334F" w:rsidRDefault="006B334F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334F">
              <w:rPr>
                <w:rFonts w:ascii="Times New Roman" w:hAnsi="Times New Roman" w:cs="Times New Roman"/>
                <w:sz w:val="28"/>
                <w:szCs w:val="28"/>
              </w:rPr>
              <w:t>бюджетных учреждений</w:t>
            </w:r>
            <w:r w:rsidR="001A1798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……………………………………………………..</w:t>
            </w:r>
            <w:r w:rsidRPr="006B3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46" w:type="dxa"/>
          </w:tcPr>
          <w:p w:rsidR="006B334F" w:rsidRDefault="006B334F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798" w:rsidRPr="006B334F" w:rsidRDefault="009224B1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B334F" w:rsidRPr="006B334F" w:rsidTr="001A1798">
        <w:tc>
          <w:tcPr>
            <w:tcW w:w="8925" w:type="dxa"/>
          </w:tcPr>
          <w:p w:rsidR="006B334F" w:rsidRDefault="001A1798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  <w:r w:rsidR="006B334F" w:rsidRPr="006B334F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и использование финансовых ресурсов </w:t>
            </w:r>
            <w:proofErr w:type="gramStart"/>
            <w:r w:rsidR="006B334F" w:rsidRPr="006B334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6B334F" w:rsidRPr="006B3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B334F" w:rsidRPr="006B334F" w:rsidRDefault="006B334F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334F">
              <w:rPr>
                <w:rFonts w:ascii="Times New Roman" w:hAnsi="Times New Roman" w:cs="Times New Roman"/>
                <w:sz w:val="28"/>
                <w:szCs w:val="28"/>
              </w:rPr>
              <w:t>организациях</w:t>
            </w:r>
            <w:proofErr w:type="gramEnd"/>
            <w:r w:rsidRPr="006B334F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образования, здравоохранения, жилищно-коммунального хозяйства</w:t>
            </w:r>
            <w:r w:rsidR="001A1798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</w:t>
            </w:r>
            <w:r w:rsidRPr="006B3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46" w:type="dxa"/>
          </w:tcPr>
          <w:p w:rsidR="001A1798" w:rsidRDefault="001A1798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798" w:rsidRDefault="001A1798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798" w:rsidRPr="006B334F" w:rsidRDefault="009224B1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6B334F" w:rsidRPr="006B334F" w:rsidTr="001A1798">
        <w:tc>
          <w:tcPr>
            <w:tcW w:w="8925" w:type="dxa"/>
          </w:tcPr>
          <w:p w:rsidR="006B334F" w:rsidRPr="006B334F" w:rsidRDefault="001A1798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  <w:r w:rsidR="006B334F" w:rsidRPr="006B334F">
              <w:rPr>
                <w:rFonts w:ascii="Times New Roman" w:hAnsi="Times New Roman" w:cs="Times New Roman"/>
                <w:sz w:val="28"/>
                <w:szCs w:val="28"/>
              </w:rPr>
              <w:t xml:space="preserve"> Особенности налогообложения бюджетных учреждений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…………..</w:t>
            </w:r>
            <w:r w:rsidR="006B334F" w:rsidRPr="006B3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46" w:type="dxa"/>
          </w:tcPr>
          <w:p w:rsidR="006B334F" w:rsidRPr="006B334F" w:rsidRDefault="009224B1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6B334F" w:rsidRPr="006B334F" w:rsidTr="001A1798">
        <w:tc>
          <w:tcPr>
            <w:tcW w:w="8925" w:type="dxa"/>
          </w:tcPr>
          <w:p w:rsidR="006B334F" w:rsidRDefault="001A1798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  <w:r w:rsidR="006B334F" w:rsidRPr="006B334F">
              <w:rPr>
                <w:rFonts w:ascii="Times New Roman" w:hAnsi="Times New Roman" w:cs="Times New Roman"/>
                <w:sz w:val="28"/>
                <w:szCs w:val="28"/>
              </w:rPr>
              <w:t xml:space="preserve"> Изменения финансового положения в системе </w:t>
            </w:r>
            <w:proofErr w:type="gramStart"/>
            <w:r w:rsidR="006B334F" w:rsidRPr="006B334F">
              <w:rPr>
                <w:rFonts w:ascii="Times New Roman" w:hAnsi="Times New Roman" w:cs="Times New Roman"/>
                <w:sz w:val="28"/>
                <w:szCs w:val="28"/>
              </w:rPr>
              <w:t>бюджетных</w:t>
            </w:r>
            <w:proofErr w:type="gramEnd"/>
            <w:r w:rsidR="006B334F" w:rsidRPr="006B3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B334F" w:rsidRPr="006B334F" w:rsidRDefault="006B334F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334F">
              <w:rPr>
                <w:rFonts w:ascii="Times New Roman" w:hAnsi="Times New Roman" w:cs="Times New Roman"/>
                <w:sz w:val="28"/>
                <w:szCs w:val="28"/>
              </w:rPr>
              <w:t>учреждений, связанные с проведением бюджетной реформы</w:t>
            </w:r>
            <w:r w:rsidR="001A1798">
              <w:rPr>
                <w:rFonts w:ascii="Times New Roman" w:hAnsi="Times New Roman" w:cs="Times New Roman"/>
                <w:sz w:val="28"/>
                <w:szCs w:val="28"/>
              </w:rPr>
              <w:t>………….</w:t>
            </w:r>
            <w:r w:rsidRPr="006B33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646" w:type="dxa"/>
          </w:tcPr>
          <w:p w:rsidR="006B334F" w:rsidRDefault="006B334F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798" w:rsidRPr="006B334F" w:rsidRDefault="009224B1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6B334F" w:rsidRPr="006B334F" w:rsidTr="001A1798">
        <w:tc>
          <w:tcPr>
            <w:tcW w:w="8925" w:type="dxa"/>
          </w:tcPr>
          <w:p w:rsidR="006B334F" w:rsidRPr="006B334F" w:rsidRDefault="006B334F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334F"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  <w:r w:rsidR="001A1798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…………………………………………………………………..</w:t>
            </w:r>
          </w:p>
        </w:tc>
        <w:tc>
          <w:tcPr>
            <w:tcW w:w="646" w:type="dxa"/>
          </w:tcPr>
          <w:p w:rsidR="006B334F" w:rsidRPr="006B334F" w:rsidRDefault="009224B1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6B334F" w:rsidRPr="006B334F" w:rsidTr="001A1798">
        <w:tc>
          <w:tcPr>
            <w:tcW w:w="8925" w:type="dxa"/>
          </w:tcPr>
          <w:p w:rsidR="006B334F" w:rsidRPr="006B334F" w:rsidRDefault="006B334F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334F">
              <w:rPr>
                <w:rFonts w:ascii="Times New Roman" w:hAnsi="Times New Roman" w:cs="Times New Roman"/>
                <w:sz w:val="28"/>
                <w:szCs w:val="28"/>
              </w:rPr>
              <w:t>Список использованной литературы</w:t>
            </w:r>
            <w:r w:rsidR="001A1798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</w:t>
            </w:r>
          </w:p>
        </w:tc>
        <w:tc>
          <w:tcPr>
            <w:tcW w:w="646" w:type="dxa"/>
          </w:tcPr>
          <w:p w:rsidR="006B334F" w:rsidRPr="006B334F" w:rsidRDefault="009224B1" w:rsidP="006B334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E237B6" w:rsidRPr="003C3276" w:rsidRDefault="006B334F" w:rsidP="006B334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585D00" w:rsidRPr="003C3276" w:rsidRDefault="00585D00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37B6" w:rsidRPr="003C3276" w:rsidRDefault="00E237B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37B6" w:rsidRPr="003C3276" w:rsidRDefault="00E237B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37B6" w:rsidRDefault="00E237B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34F" w:rsidRDefault="006B334F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37B6" w:rsidRPr="003C3276" w:rsidRDefault="00880431" w:rsidP="0018112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E237B6" w:rsidRPr="003C3276" w:rsidRDefault="00E237B6" w:rsidP="001811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431" w:rsidRPr="00AF2406" w:rsidRDefault="00F83402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402">
        <w:rPr>
          <w:rFonts w:ascii="Times New Roman" w:hAnsi="Times New Roman" w:cs="Times New Roman"/>
          <w:sz w:val="28"/>
          <w:szCs w:val="28"/>
        </w:rPr>
        <w:t>В соответствии с законодательством РФ некоммерческие организации создаются для достижения социальных, благотворительных, образовательных, научных и управленческих целей, в целях охраны здоровья граждан, развития физической культуры и спорта, удовлетворения духовных и иных нематериальных потребностей граждан и организаций, разрешения споров и конфликтов, оказания юридической помощи. Результатом хозяйственной деятельности некоммерческих организаций является создание социально-необходимых товаров и услуг.</w:t>
      </w:r>
    </w:p>
    <w:p w:rsidR="00181120" w:rsidRDefault="00181120" w:rsidP="00F834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120">
        <w:rPr>
          <w:rFonts w:ascii="Times New Roman" w:hAnsi="Times New Roman" w:cs="Times New Roman"/>
          <w:sz w:val="28"/>
          <w:szCs w:val="28"/>
        </w:rPr>
        <w:t>Функционирование некоммерческих организаций способствует социальной стабильности, движению нового качества экономического роста, развитию инновационных технологий, сохранению и приумножению образовательного, научного, духовного потенциала общества, защите прав потребителей, экологической безопасности, устранению негативных последствий «чистого рынка».</w:t>
      </w:r>
      <w:r w:rsidR="00AF2406" w:rsidRPr="00AF2406">
        <w:t xml:space="preserve"> </w:t>
      </w:r>
      <w:r w:rsidR="00AF2406" w:rsidRPr="00AF2406">
        <w:rPr>
          <w:rFonts w:ascii="Times New Roman" w:hAnsi="Times New Roman" w:cs="Times New Roman"/>
          <w:sz w:val="28"/>
          <w:szCs w:val="28"/>
        </w:rPr>
        <w:t>[2,c.104]</w:t>
      </w:r>
    </w:p>
    <w:p w:rsidR="00F83402" w:rsidRDefault="00F83402" w:rsidP="00F834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402">
        <w:rPr>
          <w:rFonts w:ascii="Times New Roman" w:hAnsi="Times New Roman" w:cs="Times New Roman"/>
          <w:sz w:val="28"/>
          <w:szCs w:val="28"/>
        </w:rPr>
        <w:t xml:space="preserve">Актуальность изучения </w:t>
      </w:r>
      <w:r>
        <w:rPr>
          <w:rFonts w:ascii="Times New Roman" w:hAnsi="Times New Roman" w:cs="Times New Roman"/>
          <w:sz w:val="28"/>
          <w:szCs w:val="28"/>
        </w:rPr>
        <w:t xml:space="preserve">финансов </w:t>
      </w:r>
      <w:r w:rsidRPr="00F83402">
        <w:rPr>
          <w:rFonts w:ascii="Times New Roman" w:hAnsi="Times New Roman" w:cs="Times New Roman"/>
          <w:sz w:val="28"/>
          <w:szCs w:val="28"/>
        </w:rPr>
        <w:t>некоммерческих организаций связана с их ролью в современной экономике, поскольку функционирование некоммерческих организаций в «третьем некоммерческом секторе страны» способствует социальной стабильности, развитию и сохранению духовного, образовательного и научного потенциала общества путем создания коллективных формирований для достижения общественно-полезных целей: реальной поддержки миллионов людей, осуществления множества общественно-полезных проектов.</w:t>
      </w:r>
    </w:p>
    <w:p w:rsidR="00F83402" w:rsidRDefault="00F83402" w:rsidP="00F834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402">
        <w:rPr>
          <w:rFonts w:ascii="Times New Roman" w:hAnsi="Times New Roman" w:cs="Times New Roman"/>
          <w:sz w:val="28"/>
          <w:szCs w:val="28"/>
        </w:rPr>
        <w:t xml:space="preserve">Предметом исследования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83402">
        <w:rPr>
          <w:rFonts w:ascii="Times New Roman" w:hAnsi="Times New Roman" w:cs="Times New Roman"/>
          <w:sz w:val="28"/>
          <w:szCs w:val="28"/>
        </w:rPr>
        <w:t>финанс</w:t>
      </w:r>
      <w:r>
        <w:rPr>
          <w:rFonts w:ascii="Times New Roman" w:hAnsi="Times New Roman" w:cs="Times New Roman"/>
          <w:sz w:val="28"/>
          <w:szCs w:val="28"/>
        </w:rPr>
        <w:t xml:space="preserve">ы некоммерческих организаций, </w:t>
      </w:r>
    </w:p>
    <w:p w:rsidR="00F83402" w:rsidRDefault="00F83402" w:rsidP="00F834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 исследования</w:t>
      </w:r>
      <w:r w:rsidRPr="00F834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83402">
        <w:rPr>
          <w:rFonts w:ascii="Times New Roman" w:hAnsi="Times New Roman" w:cs="Times New Roman"/>
          <w:sz w:val="28"/>
          <w:szCs w:val="28"/>
        </w:rPr>
        <w:t>–н</w:t>
      </w:r>
      <w:proofErr w:type="gramEnd"/>
      <w:r w:rsidRPr="00F83402">
        <w:rPr>
          <w:rFonts w:ascii="Times New Roman" w:hAnsi="Times New Roman" w:cs="Times New Roman"/>
          <w:sz w:val="28"/>
          <w:szCs w:val="28"/>
        </w:rPr>
        <w:t xml:space="preserve">екоммерческие организации. </w:t>
      </w:r>
    </w:p>
    <w:p w:rsidR="00F83402" w:rsidRPr="00F83402" w:rsidRDefault="00F83402" w:rsidP="00F834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402">
        <w:rPr>
          <w:rFonts w:ascii="Times New Roman" w:hAnsi="Times New Roman" w:cs="Times New Roman"/>
          <w:sz w:val="28"/>
          <w:szCs w:val="28"/>
        </w:rPr>
        <w:t xml:space="preserve">Цель данной работы – изучить особенности организации и функционирования финансов некоммерческих организаций. </w:t>
      </w:r>
    </w:p>
    <w:p w:rsidR="00F83402" w:rsidRPr="00F83402" w:rsidRDefault="00F83402" w:rsidP="00F834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402">
        <w:rPr>
          <w:rFonts w:ascii="Times New Roman" w:hAnsi="Times New Roman" w:cs="Times New Roman"/>
          <w:sz w:val="28"/>
          <w:szCs w:val="28"/>
        </w:rPr>
        <w:t>Для достижения цели работы поставлены следующие задачи:</w:t>
      </w:r>
    </w:p>
    <w:p w:rsidR="00F83402" w:rsidRPr="00F83402" w:rsidRDefault="00F83402" w:rsidP="00F834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402">
        <w:rPr>
          <w:rFonts w:ascii="Times New Roman" w:hAnsi="Times New Roman" w:cs="Times New Roman"/>
          <w:sz w:val="28"/>
          <w:szCs w:val="28"/>
        </w:rPr>
        <w:t>- изучить основные признаки некоммерческих организаций;</w:t>
      </w:r>
    </w:p>
    <w:p w:rsidR="00F83402" w:rsidRPr="00F83402" w:rsidRDefault="00F83402" w:rsidP="00F834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402">
        <w:rPr>
          <w:rFonts w:ascii="Times New Roman" w:hAnsi="Times New Roman" w:cs="Times New Roman"/>
          <w:sz w:val="28"/>
          <w:szCs w:val="28"/>
        </w:rPr>
        <w:lastRenderedPageBreak/>
        <w:t>- рассмотреть формы упомянутых организаций;</w:t>
      </w:r>
    </w:p>
    <w:p w:rsidR="00F83402" w:rsidRPr="00F83402" w:rsidRDefault="00F83402" w:rsidP="00F834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402">
        <w:rPr>
          <w:rFonts w:ascii="Times New Roman" w:hAnsi="Times New Roman" w:cs="Times New Roman"/>
          <w:sz w:val="28"/>
          <w:szCs w:val="28"/>
        </w:rPr>
        <w:t>- выявить содержание финансов некоммерческих организаций;</w:t>
      </w:r>
    </w:p>
    <w:p w:rsidR="00F83402" w:rsidRPr="00F83402" w:rsidRDefault="00F83402" w:rsidP="00F834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402">
        <w:rPr>
          <w:rFonts w:ascii="Times New Roman" w:hAnsi="Times New Roman" w:cs="Times New Roman"/>
          <w:sz w:val="28"/>
          <w:szCs w:val="28"/>
        </w:rPr>
        <w:t>- исследовать источники финансовых ресурсов;</w:t>
      </w:r>
    </w:p>
    <w:p w:rsidR="00F83402" w:rsidRPr="00F83402" w:rsidRDefault="00F83402" w:rsidP="00F834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402">
        <w:rPr>
          <w:rFonts w:ascii="Times New Roman" w:hAnsi="Times New Roman" w:cs="Times New Roman"/>
          <w:sz w:val="28"/>
          <w:szCs w:val="28"/>
        </w:rPr>
        <w:t>- определить принципы формирования финансовых  ресурсов;</w:t>
      </w:r>
    </w:p>
    <w:p w:rsidR="00F83402" w:rsidRPr="00F83402" w:rsidRDefault="00F83402" w:rsidP="00F834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402">
        <w:rPr>
          <w:rFonts w:ascii="Times New Roman" w:hAnsi="Times New Roman" w:cs="Times New Roman"/>
          <w:sz w:val="28"/>
          <w:szCs w:val="28"/>
        </w:rPr>
        <w:t>- исследовать направления использования финансовых ресурсов;</w:t>
      </w:r>
    </w:p>
    <w:p w:rsidR="00F83402" w:rsidRPr="00F83402" w:rsidRDefault="00F83402" w:rsidP="00F834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402">
        <w:rPr>
          <w:rFonts w:ascii="Times New Roman" w:hAnsi="Times New Roman" w:cs="Times New Roman"/>
          <w:sz w:val="28"/>
          <w:szCs w:val="28"/>
        </w:rPr>
        <w:t>- изучить особенности финансовых отношений бюджетных организаций;</w:t>
      </w:r>
    </w:p>
    <w:p w:rsidR="00880431" w:rsidRDefault="00F83402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402">
        <w:rPr>
          <w:rFonts w:ascii="Times New Roman" w:hAnsi="Times New Roman" w:cs="Times New Roman"/>
          <w:sz w:val="28"/>
          <w:szCs w:val="28"/>
        </w:rPr>
        <w:t xml:space="preserve">  </w:t>
      </w:r>
      <w:r w:rsidR="00181120" w:rsidRPr="00181120">
        <w:rPr>
          <w:rFonts w:ascii="Times New Roman" w:hAnsi="Times New Roman" w:cs="Times New Roman"/>
          <w:sz w:val="28"/>
          <w:szCs w:val="28"/>
        </w:rPr>
        <w:t xml:space="preserve">Методологической и теоретической основой исследования являются различные общенаучные методы исследования: диалектический — как основной способ познания действительности, </w:t>
      </w:r>
      <w:r w:rsidR="00181120">
        <w:rPr>
          <w:rFonts w:ascii="Times New Roman" w:hAnsi="Times New Roman" w:cs="Times New Roman"/>
          <w:sz w:val="28"/>
          <w:szCs w:val="28"/>
        </w:rPr>
        <w:t>статистический, социологический.</w:t>
      </w:r>
      <w:r w:rsidRPr="00F834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1120" w:rsidRPr="00181120" w:rsidRDefault="00181120" w:rsidP="001811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1120">
        <w:rPr>
          <w:rFonts w:ascii="Times New Roman" w:hAnsi="Times New Roman" w:cs="Times New Roman"/>
          <w:sz w:val="28"/>
          <w:szCs w:val="28"/>
        </w:rPr>
        <w:t xml:space="preserve">В процессе исследования были использованы труды современных  отечественных авторов,  в числе  которых </w:t>
      </w:r>
      <w:r>
        <w:rPr>
          <w:rFonts w:ascii="Times New Roman" w:hAnsi="Times New Roman" w:cs="Times New Roman"/>
          <w:sz w:val="28"/>
          <w:szCs w:val="28"/>
        </w:rPr>
        <w:t xml:space="preserve">В.В. Ковалев, М.В Романовский, А.Г. Грязнова,  Т.В. Юрьева, А.С.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Нешитой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Г.А. Кудрявцева, А.Ю.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Бушев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Шуляк</w:t>
      </w:r>
      <w:proofErr w:type="spellEnd"/>
      <w:r>
        <w:rPr>
          <w:rFonts w:ascii="Times New Roman" w:hAnsi="Times New Roman" w:cs="Times New Roman"/>
          <w:sz w:val="28"/>
          <w:szCs w:val="28"/>
        </w:rPr>
        <w:t>, М.Г. Лапуста</w:t>
      </w:r>
      <w:r w:rsidRPr="0018112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80431" w:rsidRDefault="00181120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120">
        <w:rPr>
          <w:rFonts w:ascii="Times New Roman" w:hAnsi="Times New Roman" w:cs="Times New Roman"/>
          <w:sz w:val="28"/>
          <w:szCs w:val="28"/>
        </w:rPr>
        <w:t>Практическая  значимость исследования обусловлена  тем, что обоснованные и предложенные в рамках исследования теоретические  положения, методологические подходы, выводы и рекомендации могут быть использованы некоммерческими организациями при разработке и совершенствовании систем финансового планирования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0431" w:rsidRDefault="00880431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431" w:rsidRDefault="00880431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431" w:rsidRDefault="00880431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402" w:rsidRDefault="00F83402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402" w:rsidRDefault="00F83402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402" w:rsidRDefault="00F83402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402" w:rsidRDefault="00F83402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402" w:rsidRDefault="00F83402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402" w:rsidRDefault="00F83402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402" w:rsidRDefault="00F83402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37B6" w:rsidRPr="003C3276" w:rsidRDefault="00181120" w:rsidP="00F8340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E237B6" w:rsidRPr="003C3276">
        <w:rPr>
          <w:rFonts w:ascii="Times New Roman" w:hAnsi="Times New Roman" w:cs="Times New Roman"/>
          <w:sz w:val="28"/>
          <w:szCs w:val="28"/>
        </w:rPr>
        <w:t>.</w:t>
      </w:r>
      <w:r w:rsidR="00F83402">
        <w:rPr>
          <w:rFonts w:ascii="Times New Roman" w:hAnsi="Times New Roman" w:cs="Times New Roman"/>
          <w:sz w:val="28"/>
          <w:szCs w:val="28"/>
        </w:rPr>
        <w:t xml:space="preserve"> </w:t>
      </w:r>
      <w:r w:rsidR="00F83402" w:rsidRPr="00F83402">
        <w:rPr>
          <w:rFonts w:ascii="Times New Roman" w:hAnsi="Times New Roman" w:cs="Times New Roman"/>
          <w:sz w:val="28"/>
          <w:szCs w:val="28"/>
        </w:rPr>
        <w:t>Содержание и функции финансов некоммерческих организаций</w:t>
      </w:r>
    </w:p>
    <w:p w:rsidR="00F83402" w:rsidRDefault="00F83402" w:rsidP="00F8340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237B6" w:rsidRPr="003C3276" w:rsidRDefault="00E237B6" w:rsidP="00F8340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>1.1. Характеристика основных признаков некоммерческих организаций</w:t>
      </w:r>
    </w:p>
    <w:p w:rsidR="00E237B6" w:rsidRPr="003C3276" w:rsidRDefault="00E237B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37B6" w:rsidRPr="003C3276" w:rsidRDefault="00E237B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>Некоммерческой организацией является организация, не имеющая извлечение прибыли в качестве основной цели своей деятельности и не распределяющая полученную прибыль между участниками.[1]</w:t>
      </w:r>
    </w:p>
    <w:p w:rsidR="00E237B6" w:rsidRPr="003C3276" w:rsidRDefault="00E237B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>Деятельность некоммерческих организаций регулируется Гражданским кодексом РФ и Федеральным законом «О некоммерческих организациях»        от 12 января 1996 г. № 7-ФЗ. Некоммерческая организация вправе заниматься предпринимательской деятельностью лишь в том случае, если это служит достижению цели, ради которой она создана. Полученная в этом случае прибыль не может распределяться между участниками, а направляется на финансирование уставной деятельности.</w:t>
      </w:r>
    </w:p>
    <w:p w:rsidR="00E237B6" w:rsidRPr="003C3276" w:rsidRDefault="00E237B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>Для некоммерческой организации характерны следующие признаки:</w:t>
      </w:r>
    </w:p>
    <w:p w:rsidR="00E237B6" w:rsidRPr="003C3276" w:rsidRDefault="00E237B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>- наличие юридического лица;</w:t>
      </w:r>
    </w:p>
    <w:p w:rsidR="00E237B6" w:rsidRPr="003C3276" w:rsidRDefault="00E237B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>- основной целью деятельности не является получение прибыли;</w:t>
      </w:r>
    </w:p>
    <w:p w:rsidR="00E237B6" w:rsidRPr="003C3276" w:rsidRDefault="00E237B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>- возможная прибыль не может быть распределена между участниками некоммерческой организации.</w:t>
      </w:r>
    </w:p>
    <w:p w:rsidR="00E237B6" w:rsidRPr="003C3276" w:rsidRDefault="00E237B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>Статус юридического лица означает, что организация имеет в собственности, хозяйственном ведении или оперативном управлении обособленное имущество и отвечает (за исключением учреждений) по своим обязательствам этим имуществом, может от своего имени приобретать и осуществлять имущественные и личные неимущественные права, нести обязанности, быть истцом и ответчиком в суде.</w:t>
      </w:r>
    </w:p>
    <w:p w:rsidR="00E237B6" w:rsidRPr="003C3276" w:rsidRDefault="00E237B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>Некоммерческая организация в качестве юридического лица должна иметь самостоятельный баланс или смету. Она вправе открывать счета в банках на территории России и за ее пределами.</w:t>
      </w:r>
      <w:r w:rsidR="00AF2406" w:rsidRPr="00AF2406">
        <w:t xml:space="preserve"> </w:t>
      </w:r>
      <w:r w:rsidR="00AF2406">
        <w:rPr>
          <w:rFonts w:ascii="Times New Roman" w:hAnsi="Times New Roman" w:cs="Times New Roman"/>
          <w:sz w:val="28"/>
          <w:szCs w:val="28"/>
        </w:rPr>
        <w:t>[</w:t>
      </w:r>
      <w:r w:rsidR="00AF2406" w:rsidRPr="002D38D8">
        <w:rPr>
          <w:rFonts w:ascii="Times New Roman" w:hAnsi="Times New Roman" w:cs="Times New Roman"/>
          <w:sz w:val="28"/>
          <w:szCs w:val="28"/>
        </w:rPr>
        <w:t>3</w:t>
      </w:r>
      <w:r w:rsidR="00AF2406">
        <w:rPr>
          <w:rFonts w:ascii="Times New Roman" w:hAnsi="Times New Roman" w:cs="Times New Roman"/>
          <w:sz w:val="28"/>
          <w:szCs w:val="28"/>
        </w:rPr>
        <w:t>,c.1</w:t>
      </w:r>
      <w:r w:rsidR="00AF2406" w:rsidRPr="002D38D8">
        <w:rPr>
          <w:rFonts w:ascii="Times New Roman" w:hAnsi="Times New Roman" w:cs="Times New Roman"/>
          <w:sz w:val="28"/>
          <w:szCs w:val="28"/>
        </w:rPr>
        <w:t>81</w:t>
      </w:r>
      <w:r w:rsidR="00AF2406" w:rsidRPr="00AF2406">
        <w:rPr>
          <w:rFonts w:ascii="Times New Roman" w:hAnsi="Times New Roman" w:cs="Times New Roman"/>
          <w:sz w:val="28"/>
          <w:szCs w:val="28"/>
        </w:rPr>
        <w:t>]</w:t>
      </w:r>
    </w:p>
    <w:p w:rsidR="00E237B6" w:rsidRPr="003C3276" w:rsidRDefault="00E237B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 xml:space="preserve">Некоммерческая организация имеет печать с полным наименованием организации на русском языке. Как и любое другое юридическое лицо, </w:t>
      </w:r>
      <w:r w:rsidRPr="003C3276">
        <w:rPr>
          <w:rFonts w:ascii="Times New Roman" w:hAnsi="Times New Roman" w:cs="Times New Roman"/>
          <w:sz w:val="28"/>
          <w:szCs w:val="28"/>
        </w:rPr>
        <w:lastRenderedPageBreak/>
        <w:t>некоммерческая организация может иметь штампы и бланки со своим наименованием, а также зарегистрированную в установленном порядке эмблему.</w:t>
      </w:r>
    </w:p>
    <w:p w:rsidR="00E237B6" w:rsidRPr="003C3276" w:rsidRDefault="00E237B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>Некоммерческая организация подлежит государственной регистрации в органах юстиции. Данные государственной регистрации включаются в Единый государственный регистр предприятий и организаций. Некоммерческая организация как юридическое лицо считается созданной с момента государственной регистрации.</w:t>
      </w:r>
    </w:p>
    <w:p w:rsidR="00E237B6" w:rsidRPr="003C3276" w:rsidRDefault="00E237B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>Особое внимание следует обратить на то, что только приобретение статуса юридического лица позволяет некоммерческим организациям пользоваться налоговыми и прочими льготами.</w:t>
      </w:r>
    </w:p>
    <w:p w:rsidR="00E237B6" w:rsidRPr="003C3276" w:rsidRDefault="00E237B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 xml:space="preserve">Основной целью деятельности некоммерческой организации не является получение прибыли. Возникает вопрос: если не получение прибыли, </w:t>
      </w:r>
      <w:proofErr w:type="gramStart"/>
      <w:r w:rsidRPr="003C3276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3C3276">
        <w:rPr>
          <w:rFonts w:ascii="Times New Roman" w:hAnsi="Times New Roman" w:cs="Times New Roman"/>
          <w:sz w:val="28"/>
          <w:szCs w:val="28"/>
        </w:rPr>
        <w:t xml:space="preserve"> что же является главной целью, ради которой создается и функционирует в рыночной эконо</w:t>
      </w:r>
      <w:r w:rsidR="005A058E">
        <w:rPr>
          <w:rFonts w:ascii="Times New Roman" w:hAnsi="Times New Roman" w:cs="Times New Roman"/>
          <w:sz w:val="28"/>
          <w:szCs w:val="28"/>
        </w:rPr>
        <w:t>мике некоммерческая организация.</w:t>
      </w:r>
    </w:p>
    <w:p w:rsidR="00E237B6" w:rsidRPr="003C3276" w:rsidRDefault="00E237B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 xml:space="preserve">Прежде всего, такие организации функционируют для создания общественных благ. </w:t>
      </w:r>
      <w:proofErr w:type="gramStart"/>
      <w:r w:rsidRPr="003C3276">
        <w:rPr>
          <w:rFonts w:ascii="Times New Roman" w:hAnsi="Times New Roman" w:cs="Times New Roman"/>
          <w:sz w:val="28"/>
          <w:szCs w:val="28"/>
        </w:rPr>
        <w:t>В зависимости от вида экономической деятельности некоммерческие организации могут создаваться и действовать в целях: социальных; благотворительных; культурных; образовательных; научных; управленческих; охраны здоровья населения; развития физической культуры и спорта; удовлетворения духовных и иных нематериальных потребностей; защиты прав, законных интересов граждан и организаций, разрешения споров и конфликтов; оказания юридической помощи и др.</w:t>
      </w:r>
      <w:r w:rsidR="00AF2406" w:rsidRPr="00AF2406">
        <w:t xml:space="preserve"> </w:t>
      </w:r>
      <w:r w:rsidR="00AF2406">
        <w:rPr>
          <w:rFonts w:ascii="Times New Roman" w:hAnsi="Times New Roman" w:cs="Times New Roman"/>
          <w:sz w:val="28"/>
          <w:szCs w:val="28"/>
        </w:rPr>
        <w:t>[</w:t>
      </w:r>
      <w:r w:rsidR="00AF2406" w:rsidRPr="002D38D8">
        <w:rPr>
          <w:rFonts w:ascii="Times New Roman" w:hAnsi="Times New Roman" w:cs="Times New Roman"/>
          <w:sz w:val="28"/>
          <w:szCs w:val="28"/>
        </w:rPr>
        <w:t>4</w:t>
      </w:r>
      <w:r w:rsidR="00AF2406">
        <w:rPr>
          <w:rFonts w:ascii="Times New Roman" w:hAnsi="Times New Roman" w:cs="Times New Roman"/>
          <w:sz w:val="28"/>
          <w:szCs w:val="28"/>
        </w:rPr>
        <w:t>,c.1</w:t>
      </w:r>
      <w:r w:rsidR="00AF2406" w:rsidRPr="002D38D8">
        <w:rPr>
          <w:rFonts w:ascii="Times New Roman" w:hAnsi="Times New Roman" w:cs="Times New Roman"/>
          <w:sz w:val="28"/>
          <w:szCs w:val="28"/>
        </w:rPr>
        <w:t>02</w:t>
      </w:r>
      <w:r w:rsidR="00AF2406" w:rsidRPr="00AF2406">
        <w:rPr>
          <w:rFonts w:ascii="Times New Roman" w:hAnsi="Times New Roman" w:cs="Times New Roman"/>
          <w:sz w:val="28"/>
          <w:szCs w:val="28"/>
        </w:rPr>
        <w:t>]</w:t>
      </w:r>
      <w:proofErr w:type="gramEnd"/>
    </w:p>
    <w:p w:rsidR="00E237B6" w:rsidRPr="003C3276" w:rsidRDefault="00E237B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 xml:space="preserve">Возможная прибыль полностью направляется на обеспечение основной деятельности некоммерческой организации и не может быть распределена между ее участниками. Например, прибыль организаций здравоохранения используется на предоставление населению дополнительных видов медицинских услуг и увеличение объема услуг, уже существующих. Прибыль научных организаций расходуется на осуществление новых проектов, приобретение нужного им для выполнения своих задач </w:t>
      </w:r>
      <w:r w:rsidRPr="003C3276">
        <w:rPr>
          <w:rFonts w:ascii="Times New Roman" w:hAnsi="Times New Roman" w:cs="Times New Roman"/>
          <w:sz w:val="28"/>
          <w:szCs w:val="28"/>
        </w:rPr>
        <w:lastRenderedPageBreak/>
        <w:t>оборудования и сырья. Прибыль общественных организаций и объединений идет на расширение спектра услуг, предоставляемых их участникам, на совершенствование материальной базы и т.д.</w:t>
      </w:r>
    </w:p>
    <w:p w:rsidR="00E237B6" w:rsidRPr="003C3276" w:rsidRDefault="00E237B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>Некоммерческая организация  может быть создана в различных  организационно-правовых формах. Конкретный выбор формы зависит от целей, ради которых образуется некоммерческая организация, ее отношений с учредителями, возможных источников финансирования и др.</w:t>
      </w:r>
    </w:p>
    <w:p w:rsidR="00E237B6" w:rsidRPr="003C3276" w:rsidRDefault="00E237B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>Некоммерческие организации  могут создаваться в форме  общественных или религиозных организаций (объединений), некоммерческих партнерств, учреждений, автономных некоммерческих организаций, социальных, благотворительных и иных фондов, ассоциаций и союзов, а также в других формах, предусмотренных федеральными законами.</w:t>
      </w:r>
      <w:r w:rsidR="00AF2406" w:rsidRPr="00AF2406">
        <w:t xml:space="preserve"> </w:t>
      </w:r>
      <w:r w:rsidR="00AF2406">
        <w:rPr>
          <w:rFonts w:ascii="Times New Roman" w:hAnsi="Times New Roman" w:cs="Times New Roman"/>
          <w:sz w:val="28"/>
          <w:szCs w:val="28"/>
        </w:rPr>
        <w:t>[</w:t>
      </w:r>
      <w:r w:rsidR="00AF2406" w:rsidRPr="002D38D8">
        <w:rPr>
          <w:rFonts w:ascii="Times New Roman" w:hAnsi="Times New Roman" w:cs="Times New Roman"/>
          <w:sz w:val="28"/>
          <w:szCs w:val="28"/>
        </w:rPr>
        <w:t>1</w:t>
      </w:r>
      <w:r w:rsidR="00AF2406" w:rsidRPr="00AF2406">
        <w:rPr>
          <w:rFonts w:ascii="Times New Roman" w:hAnsi="Times New Roman" w:cs="Times New Roman"/>
          <w:sz w:val="28"/>
          <w:szCs w:val="28"/>
        </w:rPr>
        <w:t>]</w:t>
      </w:r>
    </w:p>
    <w:p w:rsidR="003C3276" w:rsidRPr="003C3276" w:rsidRDefault="003C3276" w:rsidP="00F834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3276" w:rsidRDefault="003C3276" w:rsidP="00F834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Pr="003C3276">
        <w:rPr>
          <w:rFonts w:ascii="Times New Roman" w:hAnsi="Times New Roman" w:cs="Times New Roman"/>
          <w:sz w:val="28"/>
          <w:szCs w:val="28"/>
        </w:rPr>
        <w:t xml:space="preserve"> Принципы функционирования финансов некоммерческих </w:t>
      </w:r>
    </w:p>
    <w:p w:rsidR="003C3276" w:rsidRDefault="003C3276" w:rsidP="00F834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 xml:space="preserve">предприятий и формы их отношений с другими экономическими </w:t>
      </w:r>
    </w:p>
    <w:p w:rsidR="003C3276" w:rsidRPr="003C3276" w:rsidRDefault="003C3276" w:rsidP="00F834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>субъектами</w:t>
      </w:r>
    </w:p>
    <w:p w:rsidR="003C3276" w:rsidRPr="003C3276" w:rsidRDefault="003C3276" w:rsidP="00F834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3276" w:rsidRPr="003C3276" w:rsidRDefault="003C327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>Финансы некоммерческих организаций представлены разнообразными финансовыми отношениями, складывающимися по поводу формирования и использования денежных фондов различного назначения:</w:t>
      </w:r>
    </w:p>
    <w:p w:rsidR="003C3276" w:rsidRPr="003C3276" w:rsidRDefault="003C327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C3276">
        <w:rPr>
          <w:rFonts w:ascii="Times New Roman" w:hAnsi="Times New Roman" w:cs="Times New Roman"/>
          <w:sz w:val="28"/>
          <w:szCs w:val="28"/>
        </w:rPr>
        <w:t>с органами государственной власти и органами местного самоуправления по поводу получения бюджетных средств и их использования;</w:t>
      </w:r>
    </w:p>
    <w:p w:rsidR="003C3276" w:rsidRPr="003C3276" w:rsidRDefault="003C327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C3276">
        <w:rPr>
          <w:rFonts w:ascii="Times New Roman" w:hAnsi="Times New Roman" w:cs="Times New Roman"/>
          <w:sz w:val="28"/>
          <w:szCs w:val="28"/>
        </w:rPr>
        <w:t>с другими организациями и физическими лицами по поводу формирования внебюджетных источников доходов (взносов учредителей</w:t>
      </w:r>
      <w:proofErr w:type="gramStart"/>
      <w:r w:rsidRPr="003C3276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Pr="003C3276">
        <w:rPr>
          <w:rFonts w:ascii="Times New Roman" w:hAnsi="Times New Roman" w:cs="Times New Roman"/>
          <w:sz w:val="28"/>
          <w:szCs w:val="28"/>
        </w:rPr>
        <w:t>, паевых и членских взносов, целевых поступлений, включая гранты, пожертвования, а также доходов от осуществления предпринимательской и иной приносящей доход деятельности) и их использования;</w:t>
      </w:r>
    </w:p>
    <w:p w:rsidR="003C3276" w:rsidRPr="003C3276" w:rsidRDefault="003C3276" w:rsidP="00F8340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C3276">
        <w:rPr>
          <w:rFonts w:ascii="Times New Roman" w:hAnsi="Times New Roman" w:cs="Times New Roman"/>
          <w:sz w:val="28"/>
          <w:szCs w:val="28"/>
        </w:rPr>
        <w:t xml:space="preserve">с органами государственной власти и органами местного </w:t>
      </w:r>
      <w:r w:rsidRPr="003C3276">
        <w:rPr>
          <w:rFonts w:ascii="Times New Roman" w:hAnsi="Times New Roman" w:cs="Times New Roman"/>
          <w:sz w:val="28"/>
          <w:szCs w:val="28"/>
        </w:rPr>
        <w:lastRenderedPageBreak/>
        <w:t>самоуправления по поводу выполнения обязательств перед бюджетами разных уровней и бюджетами внебюджетных фондов путем уплаты налоговых платежей, а также страховых взносов на обязательное пенсионное и социальное страхование;</w:t>
      </w:r>
    </w:p>
    <w:p w:rsidR="003C3276" w:rsidRPr="003C3276" w:rsidRDefault="003C327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C3276">
        <w:rPr>
          <w:rFonts w:ascii="Times New Roman" w:hAnsi="Times New Roman" w:cs="Times New Roman"/>
          <w:sz w:val="28"/>
          <w:szCs w:val="28"/>
        </w:rPr>
        <w:t>со своими работниками по поводу формирования и использования фондов оплаты труда и фондов целевого назначения (материального поощрения, производственного и социального развития и др.).</w:t>
      </w:r>
    </w:p>
    <w:p w:rsidR="003C3276" w:rsidRPr="003C3276" w:rsidRDefault="003C327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>Исходя из этого финансы некоммерческих организаций — это отношения, связанные с формированием и использованием финансовых ресурсов организаций для достижения целей деятельности, предусмотренных в уставе организации. При этом некоммерческая организация может выполнять один или несколько видов деятельности, не запрещенных законодательством РФ и соответствующих целям деятельности организации. Предпринимательскую деятельность некоммерческая организация может осуществлять лишь в целях, ради которых она создана. Подобное ограничение устанавливается законодательством, чтобы предотвратить занятие более прибыльной деятельностью в ущерб основной, отвечающей целям ее создания.</w:t>
      </w:r>
    </w:p>
    <w:p w:rsidR="003C3276" w:rsidRPr="003C3276" w:rsidRDefault="003C327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>Содержание финансовых отношений в каждой из групп определяется организационно-правовой формой, в которой создается некоммерческая организация, особенностями целей и характера их деятельности в процессе оказания услуг. Это обуславливает специфику состава финансовых ресурсов некоммерческих организаций, порядка их формирования и использования.</w:t>
      </w:r>
    </w:p>
    <w:p w:rsidR="00E237B6" w:rsidRPr="003C3276" w:rsidRDefault="003C327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 xml:space="preserve">Содержание отношений некоммерческих организаций с бюджетами разных уровней зависит главным образом от правового статуса организации. Для бюджетных учреждений ввиду необходимости их финансирования собственником характерны двусторонние отношения в части получения финансирования из бюджета соответствующего уровня в зависимости от подчиненности учреждения и уплаты налогов в бюджетную систему. Двусторонние отношения возникают независимо от того, осуществляет </w:t>
      </w:r>
      <w:r w:rsidRPr="003C3276">
        <w:rPr>
          <w:rFonts w:ascii="Times New Roman" w:hAnsi="Times New Roman" w:cs="Times New Roman"/>
          <w:sz w:val="28"/>
          <w:szCs w:val="28"/>
        </w:rPr>
        <w:lastRenderedPageBreak/>
        <w:t xml:space="preserve">бюджетное учреждение предпринимательскую и иную приносящую доход деятельность или нет. В случае отсутствия внебюджетных источников доходов учреждение, получая бюджетное финансирование, тем не </w:t>
      </w:r>
      <w:proofErr w:type="gramStart"/>
      <w:r w:rsidRPr="003C3276">
        <w:rPr>
          <w:rFonts w:ascii="Times New Roman" w:hAnsi="Times New Roman" w:cs="Times New Roman"/>
          <w:sz w:val="28"/>
          <w:szCs w:val="28"/>
        </w:rPr>
        <w:t>менее</w:t>
      </w:r>
      <w:proofErr w:type="gramEnd"/>
      <w:r w:rsidRPr="003C3276">
        <w:rPr>
          <w:rFonts w:ascii="Times New Roman" w:hAnsi="Times New Roman" w:cs="Times New Roman"/>
          <w:sz w:val="28"/>
          <w:szCs w:val="28"/>
        </w:rPr>
        <w:t xml:space="preserve"> уплачивает налоги, связанные с бюджетной деятельностью (налог на доходы физических лиц, единый социальный налог), ассигнования на уплату которых предусмотрены в соответствующих статьях сметы доходов и расходов. Если учреждение помимо бюджетной осуществляет еще и предпринимательскую деятельность, оно уплачивает налоги, связанные с этой деятельностью (налог на добавленную стоимость, налог на прибыль, земельный налог и др.), при этом источником уплаты налогов является выручка или прибыль от реализации продукции, работ или услуг. Односторонние отношения с соответствующим бюджетом возникают только у учреждений, не финансируемых собственником за счет бюджетных средств (например, у органов вневедомственной охраны), в части уплаты налогов, связанных с оказанием платных услуг организациям и гражданам.</w:t>
      </w:r>
      <w:r w:rsidR="00AF2406" w:rsidRPr="00AF2406">
        <w:t xml:space="preserve"> </w:t>
      </w:r>
      <w:r w:rsidR="00AF2406">
        <w:rPr>
          <w:rFonts w:ascii="Times New Roman" w:hAnsi="Times New Roman" w:cs="Times New Roman"/>
          <w:sz w:val="28"/>
          <w:szCs w:val="28"/>
        </w:rPr>
        <w:t>[</w:t>
      </w:r>
      <w:r w:rsidR="00AF2406" w:rsidRPr="00AF2406">
        <w:rPr>
          <w:rFonts w:ascii="Times New Roman" w:hAnsi="Times New Roman" w:cs="Times New Roman"/>
          <w:sz w:val="28"/>
          <w:szCs w:val="28"/>
        </w:rPr>
        <w:t>5</w:t>
      </w:r>
      <w:r w:rsidR="00AF2406">
        <w:rPr>
          <w:rFonts w:ascii="Times New Roman" w:hAnsi="Times New Roman" w:cs="Times New Roman"/>
          <w:sz w:val="28"/>
          <w:szCs w:val="28"/>
        </w:rPr>
        <w:t>,c.1</w:t>
      </w:r>
      <w:r w:rsidR="00AF2406" w:rsidRPr="00AF2406">
        <w:rPr>
          <w:rFonts w:ascii="Times New Roman" w:hAnsi="Times New Roman" w:cs="Times New Roman"/>
          <w:sz w:val="28"/>
          <w:szCs w:val="28"/>
        </w:rPr>
        <w:t>72]</w:t>
      </w:r>
    </w:p>
    <w:p w:rsidR="003C3276" w:rsidRPr="003C3276" w:rsidRDefault="003C3276" w:rsidP="00F8340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>Разная организационно-правовая форма некоммерческих организаций, получающих бюджетное финансирование, определяет и различные формы предоставления бюджетных средств. Для некоммерческих организаций, созданных в форме бюджетного учреждения, законодательство предусматривает единственную форму финансирования — ассигнования на содержание бюд</w:t>
      </w:r>
      <w:r w:rsidR="00AF2406">
        <w:rPr>
          <w:rFonts w:ascii="Times New Roman" w:hAnsi="Times New Roman" w:cs="Times New Roman"/>
          <w:sz w:val="28"/>
          <w:szCs w:val="28"/>
        </w:rPr>
        <w:t>жетных учреждений</w:t>
      </w:r>
      <w:r w:rsidRPr="003C3276">
        <w:rPr>
          <w:rFonts w:ascii="Times New Roman" w:hAnsi="Times New Roman" w:cs="Times New Roman"/>
          <w:sz w:val="28"/>
          <w:szCs w:val="28"/>
        </w:rPr>
        <w:t>. Некоммерческим организациям иных организационно-правовых форм (общественные, религиозные организации, фонды), бюджетные средства предоставляются не на их содержание, а в рамках выполнения ими федеральных целевых программ в форме субсидии.</w:t>
      </w:r>
    </w:p>
    <w:p w:rsidR="003C3276" w:rsidRPr="003C3276" w:rsidRDefault="003C327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>Разные формы финансирования, применяемые в отношении некоммерческих организаций определенных организационно-правовых форм, обусловливают и различный механизм предоставления средств из бюджета.</w:t>
      </w:r>
    </w:p>
    <w:p w:rsidR="003C3276" w:rsidRPr="003C3276" w:rsidRDefault="003C327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 xml:space="preserve">Для бюджетных учреждений применяется два разных способа доведения до них бюджетных ассигнований: либо через орган управления, </w:t>
      </w:r>
      <w:r w:rsidRPr="003C3276">
        <w:rPr>
          <w:rFonts w:ascii="Times New Roman" w:hAnsi="Times New Roman" w:cs="Times New Roman"/>
          <w:sz w:val="28"/>
          <w:szCs w:val="28"/>
        </w:rPr>
        <w:lastRenderedPageBreak/>
        <w:t xml:space="preserve">которому подчинено бюджетное учреждение, либо непосредственно самому учреждению. Первый способ применяется для бюджетных учреждений, функционирующих в рамках таких отраслей, как образование, здравоохранение, культура и др. При этом орган, исполняющий соответствующий бюджет, предоставляет бюджетное финансирование не каждому учреждению в отдельности, а органу управления определенной отрасли (главному распорядителю бюджетных средств): по федеральному бюджету — министерствам, ведомствам, агентствам; по региональным и местным бюджетам - отраслевым департаментам (управлениям, отделам) исполнительного органа власти либо органа местного самоуправления. В свою очередь главный распорядитель бюджетных средств доводит бюджетные ассигнования до каждого учреждения в </w:t>
      </w:r>
      <w:proofErr w:type="gramStart"/>
      <w:r w:rsidRPr="003C3276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Pr="003C3276">
        <w:rPr>
          <w:rFonts w:ascii="Times New Roman" w:hAnsi="Times New Roman" w:cs="Times New Roman"/>
          <w:sz w:val="28"/>
          <w:szCs w:val="28"/>
        </w:rPr>
        <w:t xml:space="preserve"> утвержденных в процессе бюджетного планирования ассигнований в соответствии со сводной бюджетной росписью.</w:t>
      </w:r>
    </w:p>
    <w:p w:rsidR="003C3276" w:rsidRPr="003C3276" w:rsidRDefault="003C327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>Второй способ применяется в отношении отдельных, особо значимых бюджетных учреждений (например, государственного академического Большого театра России, Государственного Эрмитажа и др.), являющихся прямыми получателями бюджетных средств, а также некоммерческих организаций всех иных организационно-правовых форм.</w:t>
      </w:r>
    </w:p>
    <w:p w:rsidR="003C3276" w:rsidRPr="003C3276" w:rsidRDefault="003C327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>Отношения некоммерческих организаций с другими организациями и физическими лицами (учредителями, пайщиками, членами некоммерческих орга</w:t>
      </w:r>
      <w:r w:rsidR="00F83402">
        <w:rPr>
          <w:rFonts w:ascii="Times New Roman" w:hAnsi="Times New Roman" w:cs="Times New Roman"/>
          <w:sz w:val="28"/>
          <w:szCs w:val="28"/>
        </w:rPr>
        <w:t>низаций, благотворителями, гран</w:t>
      </w:r>
      <w:r w:rsidRPr="003C3276">
        <w:rPr>
          <w:rFonts w:ascii="Times New Roman" w:hAnsi="Times New Roman" w:cs="Times New Roman"/>
          <w:sz w:val="28"/>
          <w:szCs w:val="28"/>
        </w:rPr>
        <w:t>тодателями, а также потребителями услуг, оказываемых на платных началах) опосредуют формирование внебюджетных источников доходов - взносов учредителей, паевых и членских взносов, целевых поступлений, включая гранты, пожертвования, а также доходов от осуществления предпринимательской и иной приносящей доход деятельности.</w:t>
      </w:r>
    </w:p>
    <w:p w:rsidR="00AF2406" w:rsidRPr="002D38D8" w:rsidRDefault="003C327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 xml:space="preserve">Все некоммерческие организации являются плательщиками страховых взносов на обязательное пенсионное и социальное страхование, уплачиваемых в бюджеты соответствующих государственных внебюджетных </w:t>
      </w:r>
      <w:r w:rsidRPr="003C3276">
        <w:rPr>
          <w:rFonts w:ascii="Times New Roman" w:hAnsi="Times New Roman" w:cs="Times New Roman"/>
          <w:sz w:val="28"/>
          <w:szCs w:val="28"/>
        </w:rPr>
        <w:lastRenderedPageBreak/>
        <w:t xml:space="preserve">фондов. Однако различный правовой статус некоммерческих организаций определяет разные источники уплаты налогов и страховых взносов: бюджетные ассигнования, предусмотренные на эти цели в смете доходов и расходов, - в бюджетных учреждениях, выручка от реализации продукции, работ и услуг - в организациях иных организационно-правовых форм. Начисленные в соответствии с налоговым законодательством страховых взносов в полном объеме перечисляются в бюджеты Пенсионного фонда РФ и фондов обязательного медицинского страхования. </w:t>
      </w:r>
    </w:p>
    <w:p w:rsidR="003C3276" w:rsidRPr="003C3276" w:rsidRDefault="003C327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>Финансовые отношения между некоммерческой организацией и трудовым коллективом опосредуют распределение выручки от реализации продукции (работ, услуг), формирование и использование фондов оплаты труда, фондов целевого назначения (материального стимулирования, производственного и социального развития) в бюджетных учреждениях, осуществляющих предпринимательскую деятельность, и в некоммерческих организациях иных организационно-правовых форм.</w:t>
      </w:r>
    </w:p>
    <w:p w:rsidR="00AF2406" w:rsidRPr="002D38D8" w:rsidRDefault="00AF2406" w:rsidP="005A058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224B1" w:rsidRDefault="009224B1" w:rsidP="005A058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D38D8" w:rsidRPr="002D38D8" w:rsidRDefault="002D38D8" w:rsidP="002D38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37B6" w:rsidRPr="003C3276" w:rsidRDefault="002D38D8" w:rsidP="002D38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237B6" w:rsidRPr="003C3276">
        <w:rPr>
          <w:rFonts w:ascii="Times New Roman" w:hAnsi="Times New Roman" w:cs="Times New Roman"/>
          <w:sz w:val="28"/>
          <w:szCs w:val="28"/>
        </w:rPr>
        <w:t xml:space="preserve">2. </w:t>
      </w:r>
      <w:r w:rsidR="00F83402" w:rsidRPr="00F83402">
        <w:rPr>
          <w:rFonts w:ascii="Times New Roman" w:hAnsi="Times New Roman" w:cs="Times New Roman"/>
          <w:sz w:val="28"/>
          <w:szCs w:val="28"/>
        </w:rPr>
        <w:t>Финансовые ресурсы некоммерческих предприятий</w:t>
      </w:r>
    </w:p>
    <w:p w:rsidR="003C3276" w:rsidRDefault="003C3276" w:rsidP="002D38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3276" w:rsidRDefault="002D38D8" w:rsidP="002D38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237B6" w:rsidRPr="003C3276">
        <w:rPr>
          <w:rFonts w:ascii="Times New Roman" w:hAnsi="Times New Roman" w:cs="Times New Roman"/>
          <w:sz w:val="28"/>
          <w:szCs w:val="28"/>
        </w:rPr>
        <w:t>2.1. Источники формирования и структура финансовых ресурсов</w:t>
      </w:r>
    </w:p>
    <w:p w:rsidR="00E237B6" w:rsidRPr="003C3276" w:rsidRDefault="00E237B6" w:rsidP="002D38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>некоммерческих орга</w:t>
      </w:r>
      <w:r w:rsidR="003C3276">
        <w:rPr>
          <w:rFonts w:ascii="Times New Roman" w:hAnsi="Times New Roman" w:cs="Times New Roman"/>
          <w:sz w:val="28"/>
          <w:szCs w:val="28"/>
        </w:rPr>
        <w:t>низаций</w:t>
      </w:r>
    </w:p>
    <w:p w:rsidR="003C3276" w:rsidRDefault="003C327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3276" w:rsidRPr="003C3276" w:rsidRDefault="003C327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>Финансовые ресурсы некоммерческих организаций представляют собой совокупность денежных доходов, поступлений и накоплений, используемых на текущее содержание и расширение деятельности этих организаций. Источники финансовых ресурсов, принципы их формирования и использования зависят от вида услуг, оказываемых некоммерческими организациями, и характера их предоставления.</w:t>
      </w:r>
    </w:p>
    <w:p w:rsidR="000C6390" w:rsidRPr="000C6390" w:rsidRDefault="000C6390" w:rsidP="000C6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390">
        <w:rPr>
          <w:rFonts w:ascii="Times New Roman" w:hAnsi="Times New Roman" w:cs="Times New Roman"/>
          <w:sz w:val="28"/>
          <w:szCs w:val="28"/>
        </w:rPr>
        <w:t>Источниками формирования имущества НКО являются:</w:t>
      </w:r>
    </w:p>
    <w:p w:rsidR="000C6390" w:rsidRPr="000C6390" w:rsidRDefault="000C6390" w:rsidP="000C6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0C6390">
        <w:rPr>
          <w:rFonts w:ascii="Times New Roman" w:hAnsi="Times New Roman" w:cs="Times New Roman"/>
          <w:sz w:val="28"/>
          <w:szCs w:val="28"/>
        </w:rPr>
        <w:t>регулярные и единовременные поступления от учредителей (участников, членов);</w:t>
      </w:r>
    </w:p>
    <w:p w:rsidR="000C6390" w:rsidRPr="000C6390" w:rsidRDefault="000C6390" w:rsidP="000C6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C6390">
        <w:rPr>
          <w:rFonts w:ascii="Times New Roman" w:hAnsi="Times New Roman" w:cs="Times New Roman"/>
          <w:sz w:val="28"/>
          <w:szCs w:val="28"/>
        </w:rPr>
        <w:t>добровольные имущественные взносы и пожертвования;</w:t>
      </w:r>
    </w:p>
    <w:p w:rsidR="000C6390" w:rsidRPr="000C6390" w:rsidRDefault="000C6390" w:rsidP="000C6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C6390">
        <w:rPr>
          <w:rFonts w:ascii="Times New Roman" w:hAnsi="Times New Roman" w:cs="Times New Roman"/>
          <w:sz w:val="28"/>
          <w:szCs w:val="28"/>
        </w:rPr>
        <w:t>выручка от реализации товаров, работ, услуг;</w:t>
      </w:r>
    </w:p>
    <w:p w:rsidR="000C6390" w:rsidRPr="000C6390" w:rsidRDefault="000C6390" w:rsidP="000C6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C6390">
        <w:rPr>
          <w:rFonts w:ascii="Times New Roman" w:hAnsi="Times New Roman" w:cs="Times New Roman"/>
          <w:sz w:val="28"/>
          <w:szCs w:val="28"/>
        </w:rPr>
        <w:t>дивиденды (доходы, проценты, получаемые по акциям, облигациям, другим ценным бумагам и вкладам);</w:t>
      </w:r>
    </w:p>
    <w:p w:rsidR="000C6390" w:rsidRPr="000C6390" w:rsidRDefault="000C6390" w:rsidP="000C6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C6390">
        <w:rPr>
          <w:rFonts w:ascii="Times New Roman" w:hAnsi="Times New Roman" w:cs="Times New Roman"/>
          <w:sz w:val="28"/>
          <w:szCs w:val="28"/>
        </w:rPr>
        <w:t>доходы, получаемые от собственности НКО;</w:t>
      </w:r>
    </w:p>
    <w:p w:rsidR="000C6390" w:rsidRPr="000C6390" w:rsidRDefault="000C6390" w:rsidP="000C6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C6390">
        <w:rPr>
          <w:rFonts w:ascii="Times New Roman" w:hAnsi="Times New Roman" w:cs="Times New Roman"/>
          <w:sz w:val="28"/>
          <w:szCs w:val="28"/>
        </w:rPr>
        <w:t>другие поступления, не запрещенные законом.</w:t>
      </w:r>
      <w:r w:rsidR="00AF2406" w:rsidRPr="00AF2406">
        <w:t xml:space="preserve"> </w:t>
      </w:r>
      <w:r w:rsidR="00AF2406">
        <w:rPr>
          <w:rFonts w:ascii="Times New Roman" w:hAnsi="Times New Roman" w:cs="Times New Roman"/>
          <w:sz w:val="28"/>
          <w:szCs w:val="28"/>
        </w:rPr>
        <w:t>[</w:t>
      </w:r>
      <w:r w:rsidR="00AF2406" w:rsidRPr="002D38D8">
        <w:rPr>
          <w:rFonts w:ascii="Times New Roman" w:hAnsi="Times New Roman" w:cs="Times New Roman"/>
          <w:sz w:val="28"/>
          <w:szCs w:val="28"/>
        </w:rPr>
        <w:t>1</w:t>
      </w:r>
      <w:r w:rsidR="00AF2406" w:rsidRPr="00AF2406">
        <w:rPr>
          <w:rFonts w:ascii="Times New Roman" w:hAnsi="Times New Roman" w:cs="Times New Roman"/>
          <w:sz w:val="28"/>
          <w:szCs w:val="28"/>
        </w:rPr>
        <w:t>]</w:t>
      </w:r>
    </w:p>
    <w:p w:rsidR="003C3276" w:rsidRPr="003C3276" w:rsidRDefault="000C6390" w:rsidP="000C6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390">
        <w:rPr>
          <w:rFonts w:ascii="Times New Roman" w:hAnsi="Times New Roman" w:cs="Times New Roman"/>
          <w:sz w:val="28"/>
          <w:szCs w:val="28"/>
        </w:rPr>
        <w:t>Законами могут устанавливаться ограничения на источники доходов некоммерческих организаций отдельных видов.</w:t>
      </w:r>
    </w:p>
    <w:p w:rsidR="000C6390" w:rsidRPr="000C6390" w:rsidRDefault="000C6390" w:rsidP="000C6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390">
        <w:rPr>
          <w:rFonts w:ascii="Times New Roman" w:hAnsi="Times New Roman" w:cs="Times New Roman"/>
          <w:sz w:val="28"/>
          <w:szCs w:val="28"/>
        </w:rPr>
        <w:t>Порядок регулярных поступлений от учредителей (участников, членов) определяется учредительными документами некоммерческой организации.</w:t>
      </w:r>
    </w:p>
    <w:p w:rsidR="000C6390" w:rsidRPr="000C6390" w:rsidRDefault="000C6390" w:rsidP="000C6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390">
        <w:rPr>
          <w:rFonts w:ascii="Times New Roman" w:hAnsi="Times New Roman" w:cs="Times New Roman"/>
          <w:sz w:val="28"/>
          <w:szCs w:val="28"/>
        </w:rPr>
        <w:t>Запрещается распределять между участниками прибыль, полученную некоммерческой организацией.</w:t>
      </w:r>
    </w:p>
    <w:p w:rsidR="000C6390" w:rsidRPr="000C6390" w:rsidRDefault="000C6390" w:rsidP="000C6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390">
        <w:rPr>
          <w:rFonts w:ascii="Times New Roman" w:hAnsi="Times New Roman" w:cs="Times New Roman"/>
          <w:sz w:val="28"/>
          <w:szCs w:val="28"/>
        </w:rPr>
        <w:t>Финансовым документом, на основании которого некоммерческие организации осуществляют деятельность, является ежегодная смета доходов и расходов, составляемая в произвольной форме. Сметные доходы формируются за счет:</w:t>
      </w:r>
    </w:p>
    <w:p w:rsidR="000C6390" w:rsidRPr="000C6390" w:rsidRDefault="000C6390" w:rsidP="000C6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390">
        <w:rPr>
          <w:rFonts w:ascii="Times New Roman" w:hAnsi="Times New Roman" w:cs="Times New Roman"/>
          <w:sz w:val="28"/>
          <w:szCs w:val="28"/>
        </w:rPr>
        <w:t>1. взносов учредителей. Доходы этого вида возникают только при создании организации и при увеличении ее уставного фонда за счет дополнительных взносов. Предельный срок внесения взносов не может превышать года с момента регистрации организации в качестве юридического лица. Поэтому на очередной финансовый год эти поступления планируются в размерах задолженности учредителей. Основанием для планирования являются данные, взятые из учредительных документов, и информация о задолженности учредителей по состоянию на начало планируемого года;</w:t>
      </w:r>
    </w:p>
    <w:p w:rsidR="000C6390" w:rsidRPr="000C6390" w:rsidRDefault="000C6390" w:rsidP="000C6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390">
        <w:rPr>
          <w:rFonts w:ascii="Times New Roman" w:hAnsi="Times New Roman" w:cs="Times New Roman"/>
          <w:sz w:val="28"/>
          <w:szCs w:val="28"/>
        </w:rPr>
        <w:t>2. вступительных взносов. В отличие от взносов учредителей данный вид доходов может поступать в некоммерческую организацию в течение всего срока ее функционирования;</w:t>
      </w:r>
    </w:p>
    <w:p w:rsidR="000C6390" w:rsidRPr="000C6390" w:rsidRDefault="000C6390" w:rsidP="000C6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390">
        <w:rPr>
          <w:rFonts w:ascii="Times New Roman" w:hAnsi="Times New Roman" w:cs="Times New Roman"/>
          <w:sz w:val="28"/>
          <w:szCs w:val="28"/>
        </w:rPr>
        <w:lastRenderedPageBreak/>
        <w:t>3. членских взносов;</w:t>
      </w:r>
    </w:p>
    <w:p w:rsidR="000C6390" w:rsidRPr="000C6390" w:rsidRDefault="000C6390" w:rsidP="000C6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390">
        <w:rPr>
          <w:rFonts w:ascii="Times New Roman" w:hAnsi="Times New Roman" w:cs="Times New Roman"/>
          <w:sz w:val="28"/>
          <w:szCs w:val="28"/>
        </w:rPr>
        <w:t>4. добровольных пожертвований юридических и физических лиц;</w:t>
      </w:r>
    </w:p>
    <w:p w:rsidR="000C6390" w:rsidRPr="000C6390" w:rsidRDefault="000C6390" w:rsidP="000C6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390">
        <w:rPr>
          <w:rFonts w:ascii="Times New Roman" w:hAnsi="Times New Roman" w:cs="Times New Roman"/>
          <w:sz w:val="28"/>
          <w:szCs w:val="28"/>
        </w:rPr>
        <w:t>5. целевого финансирования, поступающего от учредителей под задачи, для выполнения которых организации созданы;</w:t>
      </w:r>
    </w:p>
    <w:p w:rsidR="000C6390" w:rsidRPr="000C6390" w:rsidRDefault="000C6390" w:rsidP="000C6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390">
        <w:rPr>
          <w:rFonts w:ascii="Times New Roman" w:hAnsi="Times New Roman" w:cs="Times New Roman"/>
          <w:sz w:val="28"/>
          <w:szCs w:val="28"/>
        </w:rPr>
        <w:t>6. поступлений от предпринимательской деятельности. Этот источник пополнения доходной части организации используется в случае, если прочие источники недостаточны. Их размер планируется, как правило, на основе данных бизнес-плана. Полученную прибыль можно направлять исключительно на уставные цели.</w:t>
      </w:r>
      <w:r w:rsidR="00AF2406" w:rsidRPr="00AF2406">
        <w:t xml:space="preserve"> </w:t>
      </w:r>
      <w:r w:rsidR="00AF2406">
        <w:rPr>
          <w:rFonts w:ascii="Times New Roman" w:hAnsi="Times New Roman" w:cs="Times New Roman"/>
          <w:sz w:val="28"/>
          <w:szCs w:val="28"/>
        </w:rPr>
        <w:t>[</w:t>
      </w:r>
      <w:r w:rsidR="00AF2406" w:rsidRPr="002D38D8">
        <w:rPr>
          <w:rFonts w:ascii="Times New Roman" w:hAnsi="Times New Roman" w:cs="Times New Roman"/>
          <w:sz w:val="28"/>
          <w:szCs w:val="28"/>
        </w:rPr>
        <w:t>9</w:t>
      </w:r>
      <w:r w:rsidR="00AF2406">
        <w:rPr>
          <w:rFonts w:ascii="Times New Roman" w:hAnsi="Times New Roman" w:cs="Times New Roman"/>
          <w:sz w:val="28"/>
          <w:szCs w:val="28"/>
        </w:rPr>
        <w:t>,c.1</w:t>
      </w:r>
      <w:r w:rsidR="00AF2406" w:rsidRPr="002D38D8">
        <w:rPr>
          <w:rFonts w:ascii="Times New Roman" w:hAnsi="Times New Roman" w:cs="Times New Roman"/>
          <w:sz w:val="28"/>
          <w:szCs w:val="28"/>
        </w:rPr>
        <w:t>35</w:t>
      </w:r>
      <w:r w:rsidR="00AF2406" w:rsidRPr="00AF2406">
        <w:rPr>
          <w:rFonts w:ascii="Times New Roman" w:hAnsi="Times New Roman" w:cs="Times New Roman"/>
          <w:sz w:val="28"/>
          <w:szCs w:val="28"/>
        </w:rPr>
        <w:t>]</w:t>
      </w:r>
    </w:p>
    <w:p w:rsidR="000C6390" w:rsidRPr="000C6390" w:rsidRDefault="000C6390" w:rsidP="000C6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390">
        <w:rPr>
          <w:rFonts w:ascii="Times New Roman" w:hAnsi="Times New Roman" w:cs="Times New Roman"/>
          <w:sz w:val="28"/>
          <w:szCs w:val="28"/>
        </w:rPr>
        <w:t>При этом некоммерческая организация может использовать только суммы чистой прибыли, остающиеся в ее распоряжении после уплаты налогов. Налогообложение прибыли от предпринимательской деятельности некоммерческих организаций осуществляется в общеустановленном порядке.</w:t>
      </w:r>
    </w:p>
    <w:p w:rsidR="000C6390" w:rsidRPr="000C6390" w:rsidRDefault="000C6390" w:rsidP="000C6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390">
        <w:rPr>
          <w:rFonts w:ascii="Times New Roman" w:hAnsi="Times New Roman" w:cs="Times New Roman"/>
          <w:sz w:val="28"/>
          <w:szCs w:val="28"/>
        </w:rPr>
        <w:t xml:space="preserve">Сметные расходы возникают в связи </w:t>
      </w:r>
      <w:proofErr w:type="gramStart"/>
      <w:r w:rsidRPr="000C639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C6390">
        <w:rPr>
          <w:rFonts w:ascii="Times New Roman" w:hAnsi="Times New Roman" w:cs="Times New Roman"/>
          <w:sz w:val="28"/>
          <w:szCs w:val="28"/>
        </w:rPr>
        <w:t>:</w:t>
      </w:r>
    </w:p>
    <w:p w:rsidR="000C6390" w:rsidRPr="000C6390" w:rsidRDefault="00880431" w:rsidP="005A058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6390" w:rsidRPr="000C6390">
        <w:rPr>
          <w:rFonts w:ascii="Times New Roman" w:hAnsi="Times New Roman" w:cs="Times New Roman"/>
          <w:sz w:val="28"/>
          <w:szCs w:val="28"/>
        </w:rPr>
        <w:t xml:space="preserve"> заработной платой работников, рассчитанной исходя из тарифных ставок или иных форм и систем зарплаты, а также сумм расходов на оплату различных надбавок, доплат и компенсационных выплат;</w:t>
      </w:r>
    </w:p>
    <w:p w:rsidR="000C6390" w:rsidRPr="000C6390" w:rsidRDefault="00880431" w:rsidP="005A058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6390" w:rsidRPr="000C6390">
        <w:rPr>
          <w:rFonts w:ascii="Times New Roman" w:hAnsi="Times New Roman" w:cs="Times New Roman"/>
          <w:sz w:val="28"/>
          <w:szCs w:val="28"/>
        </w:rPr>
        <w:t xml:space="preserve"> начислениями на заработную плату (включая единый социальный налог);</w:t>
      </w:r>
    </w:p>
    <w:p w:rsidR="000C6390" w:rsidRPr="000C6390" w:rsidRDefault="00880431" w:rsidP="005A058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6390" w:rsidRPr="000C6390">
        <w:rPr>
          <w:rFonts w:ascii="Times New Roman" w:hAnsi="Times New Roman" w:cs="Times New Roman"/>
          <w:sz w:val="28"/>
          <w:szCs w:val="28"/>
        </w:rPr>
        <w:t xml:space="preserve"> коммунальными расходами, возникающими в связи с заключением договоров на оказание различных видов коммунальных услуг;</w:t>
      </w:r>
    </w:p>
    <w:p w:rsidR="000C6390" w:rsidRPr="000C6390" w:rsidRDefault="00880431" w:rsidP="000C6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6390" w:rsidRPr="000C6390">
        <w:rPr>
          <w:rFonts w:ascii="Times New Roman" w:hAnsi="Times New Roman" w:cs="Times New Roman"/>
          <w:sz w:val="28"/>
          <w:szCs w:val="28"/>
        </w:rPr>
        <w:t xml:space="preserve"> административными расходами (канцелярские расходы, расходы по оплате командировок, консультационных, информационных и иных аналогичных услуг);</w:t>
      </w:r>
    </w:p>
    <w:p w:rsidR="000C6390" w:rsidRPr="000C6390" w:rsidRDefault="00880431" w:rsidP="000C6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6390" w:rsidRPr="000C6390">
        <w:rPr>
          <w:rFonts w:ascii="Times New Roman" w:hAnsi="Times New Roman" w:cs="Times New Roman"/>
          <w:sz w:val="28"/>
          <w:szCs w:val="28"/>
        </w:rPr>
        <w:t xml:space="preserve"> хозяйственными расходами и расходами на ремонт основных средств;</w:t>
      </w:r>
    </w:p>
    <w:p w:rsidR="000C6390" w:rsidRPr="000C6390" w:rsidRDefault="00880431" w:rsidP="000C6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6390" w:rsidRPr="000C6390">
        <w:rPr>
          <w:rFonts w:ascii="Times New Roman" w:hAnsi="Times New Roman" w:cs="Times New Roman"/>
          <w:sz w:val="28"/>
          <w:szCs w:val="28"/>
        </w:rPr>
        <w:t xml:space="preserve"> целевыми расходами;</w:t>
      </w:r>
    </w:p>
    <w:p w:rsidR="000C6390" w:rsidRPr="000C6390" w:rsidRDefault="00880431" w:rsidP="000C6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6390" w:rsidRPr="000C6390">
        <w:rPr>
          <w:rFonts w:ascii="Times New Roman" w:hAnsi="Times New Roman" w:cs="Times New Roman"/>
          <w:sz w:val="28"/>
          <w:szCs w:val="28"/>
        </w:rPr>
        <w:t xml:space="preserve"> прочими расходами;</w:t>
      </w:r>
    </w:p>
    <w:p w:rsidR="000C6390" w:rsidRPr="000C6390" w:rsidRDefault="00880431" w:rsidP="000C6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C6390" w:rsidRPr="000C6390">
        <w:rPr>
          <w:rFonts w:ascii="Times New Roman" w:hAnsi="Times New Roman" w:cs="Times New Roman"/>
          <w:sz w:val="28"/>
          <w:szCs w:val="28"/>
        </w:rPr>
        <w:t xml:space="preserve"> резервами непредвиденных расходов.</w:t>
      </w:r>
    </w:p>
    <w:p w:rsidR="000C6390" w:rsidRPr="000C6390" w:rsidRDefault="000C6390" w:rsidP="000C6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390">
        <w:rPr>
          <w:rFonts w:ascii="Times New Roman" w:hAnsi="Times New Roman" w:cs="Times New Roman"/>
          <w:sz w:val="28"/>
          <w:szCs w:val="28"/>
        </w:rPr>
        <w:t xml:space="preserve">Некоммерческие организации получают средства для финансирования программ и отдельных мероприятий (целевое финансирование). К этим </w:t>
      </w:r>
      <w:r w:rsidRPr="000C6390">
        <w:rPr>
          <w:rFonts w:ascii="Times New Roman" w:hAnsi="Times New Roman" w:cs="Times New Roman"/>
          <w:sz w:val="28"/>
          <w:szCs w:val="28"/>
        </w:rPr>
        <w:lastRenderedPageBreak/>
        <w:t>средствам относятся все поступления в некоммерческую организацию, кроме взносов учредителей. К целевому финансированию относятся также суммы доходов, полученных от предпринимательской деятельности.</w:t>
      </w:r>
    </w:p>
    <w:p w:rsidR="000C6390" w:rsidRPr="000C6390" w:rsidRDefault="000C6390" w:rsidP="000C6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6390">
        <w:rPr>
          <w:rFonts w:ascii="Times New Roman" w:hAnsi="Times New Roman" w:cs="Times New Roman"/>
          <w:sz w:val="28"/>
          <w:szCs w:val="28"/>
        </w:rPr>
        <w:t>Средства целевого финансирования направляются, как правило, на обеспечение отдельных программ. При этом может оговариваться доля средств, которые некоммерческая организация может направить на общехозяйственные расходы, но может быть и так, что целевыми поступлениями, направленными участниками некоммерческой организации, финансируются только прямые расходы по выполнению какой-либо программы, а общие расходы обеспечиваются суммами вступительных и членских взносов.</w:t>
      </w:r>
      <w:r w:rsidR="00AF2406" w:rsidRPr="00AF2406">
        <w:t xml:space="preserve"> </w:t>
      </w:r>
      <w:r w:rsidR="00AF2406">
        <w:rPr>
          <w:rFonts w:ascii="Times New Roman" w:hAnsi="Times New Roman" w:cs="Times New Roman"/>
          <w:sz w:val="28"/>
          <w:szCs w:val="28"/>
        </w:rPr>
        <w:t>[</w:t>
      </w:r>
      <w:r w:rsidR="00AF2406" w:rsidRPr="002D38D8">
        <w:rPr>
          <w:rFonts w:ascii="Times New Roman" w:hAnsi="Times New Roman" w:cs="Times New Roman"/>
          <w:sz w:val="28"/>
          <w:szCs w:val="28"/>
        </w:rPr>
        <w:t>5</w:t>
      </w:r>
      <w:r w:rsidR="00AF2406">
        <w:rPr>
          <w:rFonts w:ascii="Times New Roman" w:hAnsi="Times New Roman" w:cs="Times New Roman"/>
          <w:sz w:val="28"/>
          <w:szCs w:val="28"/>
        </w:rPr>
        <w:t>,c.1</w:t>
      </w:r>
      <w:r w:rsidR="00AF2406" w:rsidRPr="002D38D8">
        <w:rPr>
          <w:rFonts w:ascii="Times New Roman" w:hAnsi="Times New Roman" w:cs="Times New Roman"/>
          <w:sz w:val="28"/>
          <w:szCs w:val="28"/>
        </w:rPr>
        <w:t>78</w:t>
      </w:r>
      <w:r w:rsidR="00AF2406" w:rsidRPr="00AF2406">
        <w:rPr>
          <w:rFonts w:ascii="Times New Roman" w:hAnsi="Times New Roman" w:cs="Times New Roman"/>
          <w:sz w:val="28"/>
          <w:szCs w:val="28"/>
        </w:rPr>
        <w:t>]</w:t>
      </w:r>
    </w:p>
    <w:p w:rsidR="009224B1" w:rsidRPr="002D38D8" w:rsidRDefault="009224B1" w:rsidP="0088043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C3276" w:rsidRPr="003C3276" w:rsidRDefault="00880431" w:rsidP="002D38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3C3276" w:rsidRPr="003C3276">
        <w:rPr>
          <w:rFonts w:ascii="Times New Roman" w:hAnsi="Times New Roman" w:cs="Times New Roman"/>
          <w:sz w:val="28"/>
          <w:szCs w:val="28"/>
        </w:rPr>
        <w:t xml:space="preserve"> Принципы формирования финансовых  ресурсов</w:t>
      </w:r>
    </w:p>
    <w:p w:rsidR="003C3276" w:rsidRPr="003C3276" w:rsidRDefault="003C327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3276" w:rsidRPr="003C3276" w:rsidRDefault="003C3276" w:rsidP="00F8340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>Принципы формирования и использования финансовых ресурсов некоммерческих организаций зависят от методов их хозяйствования. Для бюджетных учреждений основным методом ведения хозяйства является сметное финансирование. Этот метод применяется в таких отраслях социально-культурной сферы, как образование, здравоохранение, социальное обеспечение, а также при финансировании органов государственной власти и органов местного самоуправления, организаций обороны, правопорядка и безопасности государства.</w:t>
      </w:r>
    </w:p>
    <w:p w:rsidR="003C3276" w:rsidRPr="003C3276" w:rsidRDefault="003C3276" w:rsidP="00F8340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>Основными принципами формирования и использования финансовых ресурсов при сметном финансировании являются:</w:t>
      </w:r>
    </w:p>
    <w:p w:rsidR="003C3276" w:rsidRPr="003C3276" w:rsidRDefault="000C6390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C3276" w:rsidRPr="003C3276">
        <w:rPr>
          <w:rFonts w:ascii="Times New Roman" w:hAnsi="Times New Roman" w:cs="Times New Roman"/>
          <w:sz w:val="28"/>
          <w:szCs w:val="28"/>
        </w:rPr>
        <w:t>определение объема бюджетных ассигнований на основе нормирования отдельных видов расходов, т.е. определения потребности в средствах, необходимых для возмещения текущих и капитальных затрат в целях обеспечения содержания и нормального функционирования учреждения;</w:t>
      </w:r>
    </w:p>
    <w:p w:rsidR="003C3276" w:rsidRPr="003C3276" w:rsidRDefault="000C6390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C3276" w:rsidRPr="003C3276">
        <w:rPr>
          <w:rFonts w:ascii="Times New Roman" w:hAnsi="Times New Roman" w:cs="Times New Roman"/>
          <w:sz w:val="28"/>
          <w:szCs w:val="28"/>
        </w:rPr>
        <w:t>целевое назначение бюджетных ассигнований в соответствии с кодами бюджетной классификации;</w:t>
      </w:r>
    </w:p>
    <w:p w:rsidR="003C3276" w:rsidRPr="003C3276" w:rsidRDefault="000C6390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C3276" w:rsidRPr="003C3276">
        <w:rPr>
          <w:rFonts w:ascii="Times New Roman" w:hAnsi="Times New Roman" w:cs="Times New Roman"/>
          <w:sz w:val="28"/>
          <w:szCs w:val="28"/>
        </w:rPr>
        <w:t>строгая регламентация бюджетных средств по назначению (в соответствии с установленными законодательством нормами расходов) и времени (в рамках финансового года и отдельных кварталов);</w:t>
      </w:r>
    </w:p>
    <w:p w:rsidR="003C3276" w:rsidRPr="003C3276" w:rsidRDefault="000C6390" w:rsidP="00922F5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C3276" w:rsidRPr="003C3276">
        <w:rPr>
          <w:rFonts w:ascii="Times New Roman" w:hAnsi="Times New Roman" w:cs="Times New Roman"/>
          <w:sz w:val="28"/>
          <w:szCs w:val="28"/>
        </w:rPr>
        <w:t>выделение бюджетных ассигнований в меру выполнения оперативно-сетевых показателей деятельности учреждения и с учетом использования ранее отпущенных средств;</w:t>
      </w:r>
    </w:p>
    <w:p w:rsidR="003C3276" w:rsidRPr="003C3276" w:rsidRDefault="000C6390" w:rsidP="00922F5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3C3276" w:rsidRPr="003C327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C3276" w:rsidRPr="003C3276">
        <w:rPr>
          <w:rFonts w:ascii="Times New Roman" w:hAnsi="Times New Roman" w:cs="Times New Roman"/>
          <w:sz w:val="28"/>
          <w:szCs w:val="28"/>
        </w:rPr>
        <w:t xml:space="preserve"> обоснованным планированием ассигнований и рациональным и экономным использованием средств.</w:t>
      </w:r>
    </w:p>
    <w:p w:rsidR="003C3276" w:rsidRPr="003C3276" w:rsidRDefault="003C3276" w:rsidP="00922F5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>Однако в условиях ограниченности бюджетных средств формирование финансовых ресурсов бюджетных учреждений производится путем сочетания принципов сметного финансирования и самоокупаемости. Частичная или полная самоокупаемость предполагает возмещение всех затрат на простое или расширенное воспроизводство за счет выручки от реализации продукции (работ, услуг). На принципах самоокупаемости функционируют часть учреждений социально-культурной сферы (поликлиники и диагностические центры, культурно-просветительные учреждения, театрально-зрелищные организации и др.) и некоммерческие организации иных организационно-правовых форм (фонды, общественные и религиозные организации и др.). Формирование и использование финансовых ресурсов этих организаций отражается в их финансовых планах, формируемых в виде смет доходов и расходов.</w:t>
      </w:r>
    </w:p>
    <w:p w:rsidR="003C3276" w:rsidRPr="003C3276" w:rsidRDefault="003C327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>Принципами формирования и использования финансовых ресурсов организаций, работающих на самоокупаемости, являются:</w:t>
      </w:r>
    </w:p>
    <w:p w:rsidR="003C3276" w:rsidRPr="003C3276" w:rsidRDefault="000C6390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C3276" w:rsidRPr="003C3276">
        <w:rPr>
          <w:rFonts w:ascii="Times New Roman" w:hAnsi="Times New Roman" w:cs="Times New Roman"/>
          <w:sz w:val="28"/>
          <w:szCs w:val="28"/>
        </w:rPr>
        <w:t>формирование финансовых ресурсов, главным образом, за счет внебюджетных источников доходов (взносов учредителей, членских взносов, доходов от предпринимательской деятельности и др.), состав которых определяется целями и задачами деятельности организации, сформулированными в ее учредительных документах;</w:t>
      </w:r>
    </w:p>
    <w:p w:rsidR="003C3276" w:rsidRPr="003C3276" w:rsidRDefault="000C6390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C3276" w:rsidRPr="003C3276">
        <w:rPr>
          <w:rFonts w:ascii="Times New Roman" w:hAnsi="Times New Roman" w:cs="Times New Roman"/>
          <w:sz w:val="28"/>
          <w:szCs w:val="28"/>
        </w:rPr>
        <w:t>использование бюджетных средств, главным образом в виде субсидий, предоставляемых организации на расширение ее деятельности либо получателям услуг, а также в виде бюджетных ассигнований в рамках социально значимых программ;</w:t>
      </w:r>
    </w:p>
    <w:p w:rsidR="003C3276" w:rsidRPr="003C3276" w:rsidRDefault="000C6390" w:rsidP="00922F5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C3276" w:rsidRPr="003C3276">
        <w:rPr>
          <w:rFonts w:ascii="Times New Roman" w:hAnsi="Times New Roman" w:cs="Times New Roman"/>
          <w:sz w:val="28"/>
          <w:szCs w:val="28"/>
        </w:rPr>
        <w:t>формирование выручки на основе количества предоставленных услуг и цен на них (в театрально-зрелищных организациях — цены билета и количества зрителей, в вузах — количества студентов, обучающихся на платной основе, и стоимости обучения в год, и т.д.);</w:t>
      </w:r>
    </w:p>
    <w:p w:rsidR="003C3276" w:rsidRPr="003C3276" w:rsidRDefault="000C6390" w:rsidP="00922F5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C3276" w:rsidRPr="003C3276">
        <w:rPr>
          <w:rFonts w:ascii="Times New Roman" w:hAnsi="Times New Roman" w:cs="Times New Roman"/>
          <w:sz w:val="28"/>
          <w:szCs w:val="28"/>
        </w:rPr>
        <w:t>большая самостоятельность в распределении доходов (за исключением бюджетных средств) по видам расходов в пределах общей суммы доходов и их использовании;</w:t>
      </w:r>
    </w:p>
    <w:p w:rsidR="003C3276" w:rsidRPr="003C3276" w:rsidRDefault="000C6390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C3276" w:rsidRPr="003C3276">
        <w:rPr>
          <w:rFonts w:ascii="Times New Roman" w:hAnsi="Times New Roman" w:cs="Times New Roman"/>
          <w:sz w:val="28"/>
          <w:szCs w:val="28"/>
        </w:rPr>
        <w:t>покрытие за счет выручки от реализации продукции (работ, услуг) и целевых поступлений всех затрат и формирование целевых фондов после уплаты налогов в соответствии с действующим законодательством.</w:t>
      </w:r>
      <w:r w:rsidR="00AF2406" w:rsidRPr="00AF2406">
        <w:t xml:space="preserve"> </w:t>
      </w:r>
      <w:r w:rsidR="00AF2406">
        <w:rPr>
          <w:rFonts w:ascii="Times New Roman" w:hAnsi="Times New Roman" w:cs="Times New Roman"/>
          <w:sz w:val="28"/>
          <w:szCs w:val="28"/>
        </w:rPr>
        <w:t>[</w:t>
      </w:r>
      <w:r w:rsidR="00AF2406" w:rsidRPr="00393D50">
        <w:rPr>
          <w:rFonts w:ascii="Times New Roman" w:hAnsi="Times New Roman" w:cs="Times New Roman"/>
          <w:sz w:val="28"/>
          <w:szCs w:val="28"/>
        </w:rPr>
        <w:t>10</w:t>
      </w:r>
      <w:r w:rsidR="00AF2406">
        <w:rPr>
          <w:rFonts w:ascii="Times New Roman" w:hAnsi="Times New Roman" w:cs="Times New Roman"/>
          <w:sz w:val="28"/>
          <w:szCs w:val="28"/>
        </w:rPr>
        <w:t>,c.1</w:t>
      </w:r>
      <w:r w:rsidR="00AF2406" w:rsidRPr="00393D50">
        <w:rPr>
          <w:rFonts w:ascii="Times New Roman" w:hAnsi="Times New Roman" w:cs="Times New Roman"/>
          <w:sz w:val="28"/>
          <w:szCs w:val="28"/>
        </w:rPr>
        <w:t>62</w:t>
      </w:r>
      <w:r w:rsidR="00AF2406" w:rsidRPr="00AF2406">
        <w:rPr>
          <w:rFonts w:ascii="Times New Roman" w:hAnsi="Times New Roman" w:cs="Times New Roman"/>
          <w:sz w:val="28"/>
          <w:szCs w:val="28"/>
        </w:rPr>
        <w:t>]</w:t>
      </w:r>
    </w:p>
    <w:p w:rsidR="00880431" w:rsidRDefault="00880431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24B1" w:rsidRPr="00393D50" w:rsidRDefault="009224B1" w:rsidP="0088043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224B1" w:rsidRPr="00393D50" w:rsidRDefault="009224B1" w:rsidP="0088043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224B1" w:rsidRPr="00393D50" w:rsidRDefault="009224B1" w:rsidP="0088043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C3276" w:rsidRPr="003C3276" w:rsidRDefault="003C3276" w:rsidP="002D38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>2.3 Направления использования финансовых ресурсов некоммерческих организаций</w:t>
      </w:r>
    </w:p>
    <w:p w:rsidR="003C3276" w:rsidRPr="003C3276" w:rsidRDefault="003C3276" w:rsidP="002D38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3276" w:rsidRPr="003C3276" w:rsidRDefault="003C327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>Основные направления использования средств связаны с финансовым обеспечением достижения некоммерческой организацией уставных целей. Выделяются следующие группы расходов:</w:t>
      </w:r>
    </w:p>
    <w:p w:rsidR="003C3276" w:rsidRDefault="003C327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 xml:space="preserve">1. </w:t>
      </w:r>
      <w:r w:rsidR="00880431" w:rsidRPr="00880431">
        <w:rPr>
          <w:rFonts w:ascii="Times New Roman" w:hAnsi="Times New Roman" w:cs="Times New Roman"/>
          <w:sz w:val="28"/>
          <w:szCs w:val="28"/>
        </w:rPr>
        <w:t xml:space="preserve">Расходы на содержание некоммерческой организации. </w:t>
      </w:r>
      <w:proofErr w:type="gramStart"/>
      <w:r w:rsidR="00880431" w:rsidRPr="00880431">
        <w:rPr>
          <w:rFonts w:ascii="Times New Roman" w:hAnsi="Times New Roman" w:cs="Times New Roman"/>
          <w:sz w:val="28"/>
          <w:szCs w:val="28"/>
        </w:rPr>
        <w:t xml:space="preserve">К ним относятся расходы, связанные с командировками и служебными поездками; заработная плата административно-управленческого персонала, канцелярские и хозяйственные расходы, расходы на приобретение оборудования и инвентаря, проведение капитального и текущего ремонтов, арендная плата, оплата за телефон, почтово-телеграфные и </w:t>
      </w:r>
      <w:r w:rsidR="00880431" w:rsidRPr="00880431">
        <w:rPr>
          <w:rFonts w:ascii="Times New Roman" w:hAnsi="Times New Roman" w:cs="Times New Roman"/>
          <w:sz w:val="28"/>
          <w:szCs w:val="28"/>
        </w:rPr>
        <w:lastRenderedPageBreak/>
        <w:t>представительские расходы, расходы на проведение обязательного аудита, амортизационные отчисления, оплата коммунальных услуг, расчеты с бюджетом и внебюджетными фондами;</w:t>
      </w:r>
      <w:proofErr w:type="gramEnd"/>
      <w:r w:rsidR="00880431" w:rsidRPr="00880431">
        <w:rPr>
          <w:rFonts w:ascii="Times New Roman" w:hAnsi="Times New Roman" w:cs="Times New Roman"/>
          <w:sz w:val="28"/>
          <w:szCs w:val="28"/>
        </w:rPr>
        <w:t xml:space="preserve"> расходы, связанные с публикацией отчета о деятельности некоммерческой организации, прочие расходы. </w:t>
      </w:r>
      <w:r w:rsidRPr="003C3276">
        <w:rPr>
          <w:rFonts w:ascii="Times New Roman" w:hAnsi="Times New Roman" w:cs="Times New Roman"/>
          <w:sz w:val="28"/>
          <w:szCs w:val="28"/>
        </w:rPr>
        <w:t>Эти затраты относительно постоянны, так как их величина не зависит от изменений в объеме деятельности организации.</w:t>
      </w:r>
    </w:p>
    <w:p w:rsidR="00880431" w:rsidRPr="00880431" w:rsidRDefault="00880431" w:rsidP="008804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31">
        <w:rPr>
          <w:rFonts w:ascii="Times New Roman" w:hAnsi="Times New Roman" w:cs="Times New Roman"/>
          <w:sz w:val="28"/>
          <w:szCs w:val="28"/>
        </w:rPr>
        <w:t xml:space="preserve">2. Расходы по выполнению программ и мероприятий, осуществляемых за счет целевых поступлений и бюджетных ассигнований. В эту группу включаются расходы, непосредственно связанные с реализацией финансируемых программ и мероприятий. Расходы можно разделить на две группы: прямые и косвенные. К прямым относятся расходы, непосредственно связанные с использованием средств по основным направлениям деятельности, которые определены в программе либо уставе некоммерческой организации. Например, средства по целевым поступлениям, полученным по договорам гранта, могут быть использованы на проведение научно-исследовательских и опытно-конструкторских работ, обучение, лечение и другие цели, предусмотренные договором фанта. </w:t>
      </w:r>
      <w:proofErr w:type="gramStart"/>
      <w:r w:rsidRPr="0088043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80431">
        <w:rPr>
          <w:rFonts w:ascii="Times New Roman" w:hAnsi="Times New Roman" w:cs="Times New Roman"/>
          <w:sz w:val="28"/>
          <w:szCs w:val="28"/>
        </w:rPr>
        <w:t xml:space="preserve"> косвенным относятся расходы на командировки, связанные с выполнением программы, оплата междугородных переговоров, расходы по обеспечению программ средствами оргтехники, канцелярскими товарами, плата за аренду помещений и автотранспорта и т.д.</w:t>
      </w:r>
    </w:p>
    <w:p w:rsidR="00880431" w:rsidRPr="00880431" w:rsidRDefault="00880431" w:rsidP="008804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31">
        <w:rPr>
          <w:rFonts w:ascii="Times New Roman" w:hAnsi="Times New Roman" w:cs="Times New Roman"/>
          <w:sz w:val="28"/>
          <w:szCs w:val="28"/>
        </w:rPr>
        <w:t xml:space="preserve">Средства, полученные некоммерческой организацией в форме бюджетных ассигнований, должны быть использованы непосредственно </w:t>
      </w:r>
      <w:proofErr w:type="gramStart"/>
      <w:r w:rsidRPr="00880431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Pr="00880431">
        <w:rPr>
          <w:rFonts w:ascii="Times New Roman" w:hAnsi="Times New Roman" w:cs="Times New Roman"/>
          <w:sz w:val="28"/>
          <w:szCs w:val="28"/>
        </w:rPr>
        <w:t xml:space="preserve"> цели, которые предусмотрены в программе. Бюджетные средства, использованные не по назначению, подлежат взысканию в бюджет, из которого было произведено финансирование.</w:t>
      </w:r>
    </w:p>
    <w:p w:rsidR="00880431" w:rsidRPr="00880431" w:rsidRDefault="00880431" w:rsidP="008804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31">
        <w:rPr>
          <w:rFonts w:ascii="Times New Roman" w:hAnsi="Times New Roman" w:cs="Times New Roman"/>
          <w:sz w:val="28"/>
          <w:szCs w:val="28"/>
        </w:rPr>
        <w:t xml:space="preserve">3. Расходы по осуществлению предпринимательской деятельности. Они учитываются раздельно от других расходов организации. К ним относятся расходы, связанные с закупкой сырья и материалов (при производстве продукции и оказании услуг), расходы на оплату труда </w:t>
      </w:r>
      <w:r w:rsidRPr="00880431">
        <w:rPr>
          <w:rFonts w:ascii="Times New Roman" w:hAnsi="Times New Roman" w:cs="Times New Roman"/>
          <w:sz w:val="28"/>
          <w:szCs w:val="28"/>
        </w:rPr>
        <w:lastRenderedPageBreak/>
        <w:t>персонала, участвующего в осуществлении данной деятельности, уплату единого социального налога в государственные внебюджетные фонды, расходы для осуществления расчетов с кредиторами, на рекламу, транспортные рас</w:t>
      </w:r>
      <w:r>
        <w:rPr>
          <w:rFonts w:ascii="Times New Roman" w:hAnsi="Times New Roman" w:cs="Times New Roman"/>
          <w:sz w:val="28"/>
          <w:szCs w:val="28"/>
        </w:rPr>
        <w:t>ходы и т.д.</w:t>
      </w:r>
    </w:p>
    <w:p w:rsidR="00880431" w:rsidRPr="00880431" w:rsidRDefault="00880431" w:rsidP="008804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31">
        <w:rPr>
          <w:rFonts w:ascii="Times New Roman" w:hAnsi="Times New Roman" w:cs="Times New Roman"/>
          <w:sz w:val="28"/>
          <w:szCs w:val="28"/>
        </w:rPr>
        <w:t>Порядок налогообложения некоммерческих организаций аналогичен порядку, применяемому в отношении коммерческих организаций. Однако он имеет ряд особенностей, связанных с тем, что некоммерческие организации не ставят в качестве основной цели извлечение прибыли, а их предпринимательская деятельность должна служить достижению целей, ради которых создана некоммерческая организация.</w:t>
      </w:r>
      <w:r w:rsidR="00AF2406" w:rsidRPr="00AF2406">
        <w:t xml:space="preserve"> </w:t>
      </w:r>
      <w:r w:rsidR="00AF2406">
        <w:rPr>
          <w:rFonts w:ascii="Times New Roman" w:hAnsi="Times New Roman" w:cs="Times New Roman"/>
          <w:sz w:val="28"/>
          <w:szCs w:val="28"/>
        </w:rPr>
        <w:t>[</w:t>
      </w:r>
      <w:r w:rsidR="00AF2406" w:rsidRPr="002D38D8">
        <w:rPr>
          <w:rFonts w:ascii="Times New Roman" w:hAnsi="Times New Roman" w:cs="Times New Roman"/>
          <w:sz w:val="28"/>
          <w:szCs w:val="28"/>
        </w:rPr>
        <w:t>6</w:t>
      </w:r>
      <w:r w:rsidR="00AF2406">
        <w:rPr>
          <w:rFonts w:ascii="Times New Roman" w:hAnsi="Times New Roman" w:cs="Times New Roman"/>
          <w:sz w:val="28"/>
          <w:szCs w:val="28"/>
        </w:rPr>
        <w:t>,c.1</w:t>
      </w:r>
      <w:r w:rsidR="00AF2406" w:rsidRPr="002D38D8">
        <w:rPr>
          <w:rFonts w:ascii="Times New Roman" w:hAnsi="Times New Roman" w:cs="Times New Roman"/>
          <w:sz w:val="28"/>
          <w:szCs w:val="28"/>
        </w:rPr>
        <w:t>35</w:t>
      </w:r>
      <w:r w:rsidR="00AF2406" w:rsidRPr="00AF2406">
        <w:rPr>
          <w:rFonts w:ascii="Times New Roman" w:hAnsi="Times New Roman" w:cs="Times New Roman"/>
          <w:sz w:val="28"/>
          <w:szCs w:val="28"/>
        </w:rPr>
        <w:t>]</w:t>
      </w:r>
    </w:p>
    <w:p w:rsidR="009224B1" w:rsidRPr="002D38D8" w:rsidRDefault="00880431" w:rsidP="008804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31">
        <w:rPr>
          <w:rFonts w:ascii="Times New Roman" w:hAnsi="Times New Roman" w:cs="Times New Roman"/>
          <w:sz w:val="28"/>
          <w:szCs w:val="28"/>
        </w:rPr>
        <w:t xml:space="preserve">Состав налогов, уплачиваемых некоммерческими организациями, зависит от того, осуществляют ли они предпринимательскую деятельность или нет. </w:t>
      </w:r>
    </w:p>
    <w:p w:rsidR="00880431" w:rsidRPr="00880431" w:rsidRDefault="00880431" w:rsidP="008804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31">
        <w:rPr>
          <w:rFonts w:ascii="Times New Roman" w:hAnsi="Times New Roman" w:cs="Times New Roman"/>
          <w:sz w:val="28"/>
          <w:szCs w:val="28"/>
        </w:rPr>
        <w:t xml:space="preserve">При осуществлении предпринимательской деятельности некоммерческая организация, так же как и коммерческая, уплачивает все налоги, предусмотренные налоговым законодательством. В частности, помимо налогов, уплачиваемых при осуществлении основной деятельности, уплачивается налог на прибыль организаций, налог на добавленную стоимость и </w:t>
      </w:r>
      <w:proofErr w:type="gramStart"/>
      <w:r w:rsidRPr="00880431">
        <w:rPr>
          <w:rFonts w:ascii="Times New Roman" w:hAnsi="Times New Roman" w:cs="Times New Roman"/>
          <w:sz w:val="28"/>
          <w:szCs w:val="28"/>
        </w:rPr>
        <w:t>другие</w:t>
      </w:r>
      <w:proofErr w:type="gramEnd"/>
      <w:r w:rsidRPr="00880431">
        <w:rPr>
          <w:rFonts w:ascii="Times New Roman" w:hAnsi="Times New Roman" w:cs="Times New Roman"/>
          <w:sz w:val="28"/>
          <w:szCs w:val="28"/>
        </w:rPr>
        <w:t xml:space="preserve"> региональные и местные налоги.</w:t>
      </w:r>
    </w:p>
    <w:p w:rsidR="00880431" w:rsidRPr="00880431" w:rsidRDefault="00880431" w:rsidP="008804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31">
        <w:rPr>
          <w:rFonts w:ascii="Times New Roman" w:hAnsi="Times New Roman" w:cs="Times New Roman"/>
          <w:sz w:val="28"/>
          <w:szCs w:val="28"/>
        </w:rPr>
        <w:t xml:space="preserve">Налог на прибыль организаций уплачивается некоммерческими организациями, осуществляющими предпринимательскую деятельность, в порядке, установленном для коммерческих организаций. При обложении налогом на добавленную стоимость некоммерческих организаций применяется общий порядок, однако не подлежат налогообложению конкретные операции по реализации и выполнению работ применительно к отдельным организациям. </w:t>
      </w:r>
      <w:proofErr w:type="gramStart"/>
      <w:r w:rsidRPr="00880431">
        <w:rPr>
          <w:rFonts w:ascii="Times New Roman" w:hAnsi="Times New Roman" w:cs="Times New Roman"/>
          <w:sz w:val="28"/>
          <w:szCs w:val="28"/>
        </w:rPr>
        <w:t xml:space="preserve">В частности, освобождены от уплаты налога операции, связанные с проведением ремонтно-реставрационных работ по восстановлению культовых зданий и сооружений, находящихся в пользовании религиозных организаций; реализация паев в паевых фондах кооперативов и паевых инвестиционных фондах; реализация предметов </w:t>
      </w:r>
      <w:r w:rsidRPr="00880431">
        <w:rPr>
          <w:rFonts w:ascii="Times New Roman" w:hAnsi="Times New Roman" w:cs="Times New Roman"/>
          <w:sz w:val="28"/>
          <w:szCs w:val="28"/>
        </w:rPr>
        <w:lastRenderedPageBreak/>
        <w:t>религиозного назначения, производимых и реализуемых религиозными организациями в рамках религиозной деятельности; реализация товаров, работ, услуг, производимых общественными организациями инвалидов, и др.</w:t>
      </w:r>
      <w:proofErr w:type="gramEnd"/>
    </w:p>
    <w:p w:rsidR="00880431" w:rsidRPr="00880431" w:rsidRDefault="00880431" w:rsidP="008804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31">
        <w:rPr>
          <w:rFonts w:ascii="Times New Roman" w:hAnsi="Times New Roman" w:cs="Times New Roman"/>
          <w:sz w:val="28"/>
          <w:szCs w:val="28"/>
        </w:rPr>
        <w:t>Статьи расходов утверждаются лицом, уполномоченным высшим органом управления некоммерческой организации.</w:t>
      </w:r>
    </w:p>
    <w:p w:rsidR="00880431" w:rsidRPr="00880431" w:rsidRDefault="00880431" w:rsidP="008804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31">
        <w:rPr>
          <w:rFonts w:ascii="Times New Roman" w:hAnsi="Times New Roman" w:cs="Times New Roman"/>
          <w:sz w:val="28"/>
          <w:szCs w:val="28"/>
        </w:rPr>
        <w:t>Распределение расходов некоммерческой организации зависит от формы собственности, наличия предпринимательской деятельности, целевых программ и мероприятий.</w:t>
      </w:r>
      <w:r w:rsidR="00AF2406" w:rsidRPr="00AF2406">
        <w:t xml:space="preserve"> </w:t>
      </w:r>
      <w:r w:rsidR="00AF2406">
        <w:rPr>
          <w:rFonts w:ascii="Times New Roman" w:hAnsi="Times New Roman" w:cs="Times New Roman"/>
          <w:sz w:val="28"/>
          <w:szCs w:val="28"/>
        </w:rPr>
        <w:t>[2,c.</w:t>
      </w:r>
      <w:r w:rsidR="00AF2406" w:rsidRPr="002D38D8">
        <w:rPr>
          <w:rFonts w:ascii="Times New Roman" w:hAnsi="Times New Roman" w:cs="Times New Roman"/>
          <w:sz w:val="28"/>
          <w:szCs w:val="28"/>
        </w:rPr>
        <w:t>115</w:t>
      </w:r>
      <w:r w:rsidR="00AF2406" w:rsidRPr="00AF2406">
        <w:rPr>
          <w:rFonts w:ascii="Times New Roman" w:hAnsi="Times New Roman" w:cs="Times New Roman"/>
          <w:sz w:val="28"/>
          <w:szCs w:val="28"/>
        </w:rPr>
        <w:t>]</w:t>
      </w:r>
    </w:p>
    <w:p w:rsidR="009224B1" w:rsidRPr="002D38D8" w:rsidRDefault="009224B1" w:rsidP="00922F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24B1" w:rsidRDefault="009224B1" w:rsidP="002D38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38D8" w:rsidRPr="002D38D8" w:rsidRDefault="002D38D8" w:rsidP="002D38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4B1" w:rsidRPr="002D38D8" w:rsidRDefault="009224B1" w:rsidP="002D38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431" w:rsidRDefault="002D38D8" w:rsidP="002D38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 </w:t>
      </w:r>
      <w:r w:rsidR="00922F54" w:rsidRPr="00922F54">
        <w:rPr>
          <w:rFonts w:ascii="Times New Roman" w:hAnsi="Times New Roman" w:cs="Times New Roman"/>
          <w:sz w:val="28"/>
          <w:szCs w:val="28"/>
        </w:rPr>
        <w:t>Особенности финансовых отношений бюджетных организаций</w:t>
      </w:r>
    </w:p>
    <w:p w:rsidR="00922F54" w:rsidRDefault="00922F54" w:rsidP="002D38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37B6" w:rsidRPr="003C3276" w:rsidRDefault="00922F54" w:rsidP="002D38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54">
        <w:rPr>
          <w:rFonts w:ascii="Times New Roman" w:hAnsi="Times New Roman" w:cs="Times New Roman"/>
          <w:sz w:val="28"/>
          <w:szCs w:val="28"/>
        </w:rPr>
        <w:t>3.1 Признаки финансов бюджетных организаций</w:t>
      </w:r>
      <w:r w:rsidR="00E21E90">
        <w:rPr>
          <w:rFonts w:ascii="Times New Roman" w:hAnsi="Times New Roman" w:cs="Times New Roman"/>
          <w:sz w:val="28"/>
          <w:szCs w:val="28"/>
        </w:rPr>
        <w:t xml:space="preserve">, </w:t>
      </w:r>
      <w:r w:rsidR="00E21E90" w:rsidRPr="00E21E90">
        <w:rPr>
          <w:rFonts w:ascii="Times New Roman" w:hAnsi="Times New Roman" w:cs="Times New Roman"/>
          <w:sz w:val="28"/>
          <w:szCs w:val="28"/>
        </w:rPr>
        <w:t>принципы их организации и функционирования</w:t>
      </w:r>
    </w:p>
    <w:p w:rsidR="00880431" w:rsidRDefault="00880431" w:rsidP="002D38D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80431" w:rsidRDefault="009224B1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22F54" w:rsidRPr="00922F54">
        <w:rPr>
          <w:rFonts w:ascii="Times New Roman" w:hAnsi="Times New Roman" w:cs="Times New Roman"/>
          <w:sz w:val="28"/>
          <w:szCs w:val="28"/>
        </w:rPr>
        <w:t>юджетное учреждение – это организация, созданная органами государственной власти РФ, субъектов РФ, а также органами местного самоуправления для осуществления управленческих, социально-культурных, научно-технических или функций некоммерческого характера и финансируемая из соответствующего бюджета или бюджета государственного внебюджетного фонда на основе сметы доходов и расходов.</w:t>
      </w:r>
    </w:p>
    <w:p w:rsidR="00880431" w:rsidRDefault="00922F54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54">
        <w:rPr>
          <w:rFonts w:ascii="Times New Roman" w:hAnsi="Times New Roman" w:cs="Times New Roman"/>
          <w:sz w:val="28"/>
          <w:szCs w:val="28"/>
        </w:rPr>
        <w:t xml:space="preserve">Главными </w:t>
      </w:r>
      <w:r>
        <w:rPr>
          <w:rFonts w:ascii="Times New Roman" w:hAnsi="Times New Roman" w:cs="Times New Roman"/>
          <w:sz w:val="28"/>
          <w:szCs w:val="28"/>
        </w:rPr>
        <w:t>признаками</w:t>
      </w:r>
      <w:r w:rsidRPr="00922F54">
        <w:rPr>
          <w:rFonts w:ascii="Times New Roman" w:hAnsi="Times New Roman" w:cs="Times New Roman"/>
          <w:sz w:val="28"/>
          <w:szCs w:val="28"/>
        </w:rPr>
        <w:t xml:space="preserve"> финансов бюджетных учреждений являются:</w:t>
      </w:r>
    </w:p>
    <w:p w:rsidR="00922F54" w:rsidRPr="00922F54" w:rsidRDefault="00922F54" w:rsidP="00922F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54">
        <w:rPr>
          <w:rFonts w:ascii="Times New Roman" w:hAnsi="Times New Roman" w:cs="Times New Roman"/>
          <w:sz w:val="28"/>
          <w:szCs w:val="28"/>
        </w:rPr>
        <w:t>1. Исключительно тесная связь с бюджетом, из которого финансируется основная часть расходов бюджетных организаций.</w:t>
      </w:r>
    </w:p>
    <w:p w:rsidR="00922F54" w:rsidRPr="00922F54" w:rsidRDefault="00922F54" w:rsidP="00922F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54">
        <w:rPr>
          <w:rFonts w:ascii="Times New Roman" w:hAnsi="Times New Roman" w:cs="Times New Roman"/>
          <w:sz w:val="28"/>
          <w:szCs w:val="28"/>
        </w:rPr>
        <w:t xml:space="preserve">Финансы бюджетных организаций находятся в гораздо более тесной связи и взаимозависимости с общественными (централизованными) финансами, чем другие звенья финансовой системы. Таким образом, любое </w:t>
      </w:r>
      <w:r w:rsidRPr="00922F54">
        <w:rPr>
          <w:rFonts w:ascii="Times New Roman" w:hAnsi="Times New Roman" w:cs="Times New Roman"/>
          <w:sz w:val="28"/>
          <w:szCs w:val="28"/>
        </w:rPr>
        <w:lastRenderedPageBreak/>
        <w:t>изменение в бюджете в первую очередь отражается на финансах бюджетных организаций. Недополучение средств бюджетом приводит и к недофинансированию расходов бюджетных организаций.</w:t>
      </w:r>
    </w:p>
    <w:p w:rsidR="00922F54" w:rsidRPr="00922F54" w:rsidRDefault="00922F54" w:rsidP="00922F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54">
        <w:rPr>
          <w:rFonts w:ascii="Times New Roman" w:hAnsi="Times New Roman" w:cs="Times New Roman"/>
          <w:sz w:val="28"/>
          <w:szCs w:val="28"/>
        </w:rPr>
        <w:t>2. Бюджетные организации могут предоставлять определенные платные услуги, формируя часть своих финансовых ресурсов за счет собственных доходов.</w:t>
      </w:r>
    </w:p>
    <w:p w:rsidR="00922F54" w:rsidRPr="00922F54" w:rsidRDefault="00922F54" w:rsidP="00922F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54">
        <w:rPr>
          <w:rFonts w:ascii="Times New Roman" w:hAnsi="Times New Roman" w:cs="Times New Roman"/>
          <w:sz w:val="28"/>
          <w:szCs w:val="28"/>
        </w:rPr>
        <w:t>Эта особенность позволяет отнести бюджетные организации к хозяйствующим субъектам.</w:t>
      </w:r>
    </w:p>
    <w:p w:rsidR="00922F54" w:rsidRPr="00922F54" w:rsidRDefault="00922F54" w:rsidP="00922F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54">
        <w:rPr>
          <w:rFonts w:ascii="Times New Roman" w:hAnsi="Times New Roman" w:cs="Times New Roman"/>
          <w:sz w:val="28"/>
          <w:szCs w:val="28"/>
        </w:rPr>
        <w:t>3. Отсутствие самостоятельности в расходовании средств.</w:t>
      </w:r>
    </w:p>
    <w:p w:rsidR="00922F54" w:rsidRPr="00922F54" w:rsidRDefault="00922F54" w:rsidP="00922F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54">
        <w:rPr>
          <w:rFonts w:ascii="Times New Roman" w:hAnsi="Times New Roman" w:cs="Times New Roman"/>
          <w:sz w:val="28"/>
          <w:szCs w:val="28"/>
        </w:rPr>
        <w:t>Поскольку бюджетные организации в основном находятся на бюджетном финансировании, осуществляется жесткий контроль со стороны государства за экономным и рациональным расходованием выделенных бюджетных ассигнований. Это отличает государственные учреждения от коммерческих структур, для финансов которых характерен принцип самостоятельности в распоряжении финансовыми ресурсами.</w:t>
      </w:r>
    </w:p>
    <w:p w:rsidR="00922F54" w:rsidRPr="00922F54" w:rsidRDefault="00922F54" w:rsidP="00922F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54">
        <w:rPr>
          <w:rFonts w:ascii="Times New Roman" w:hAnsi="Times New Roman" w:cs="Times New Roman"/>
          <w:sz w:val="28"/>
          <w:szCs w:val="28"/>
        </w:rPr>
        <w:t>Указанные особенности определили следующие принципы организации финансов бюджетных учреждений:</w:t>
      </w:r>
    </w:p>
    <w:p w:rsidR="00922F54" w:rsidRPr="00922F54" w:rsidRDefault="00922F54" w:rsidP="00922F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54">
        <w:rPr>
          <w:rFonts w:ascii="Times New Roman" w:hAnsi="Times New Roman" w:cs="Times New Roman"/>
          <w:sz w:val="28"/>
          <w:szCs w:val="28"/>
        </w:rPr>
        <w:t xml:space="preserve">1. Целевое использование выделенных и самостоятельно заработанных средств. Полученные из бюджета или самостоятельно заработанные средства бюджетные организации могут использовать исключительно </w:t>
      </w:r>
      <w:proofErr w:type="gramStart"/>
      <w:r w:rsidRPr="00922F54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Pr="00922F54">
        <w:rPr>
          <w:rFonts w:ascii="Times New Roman" w:hAnsi="Times New Roman" w:cs="Times New Roman"/>
          <w:sz w:val="28"/>
          <w:szCs w:val="28"/>
        </w:rPr>
        <w:t xml:space="preserve"> цели, которые предусмотрены в смете.</w:t>
      </w:r>
    </w:p>
    <w:p w:rsidR="00922F54" w:rsidRPr="00922F54" w:rsidRDefault="00922F54" w:rsidP="00922F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54">
        <w:rPr>
          <w:rFonts w:ascii="Times New Roman" w:hAnsi="Times New Roman" w:cs="Times New Roman"/>
          <w:sz w:val="28"/>
          <w:szCs w:val="28"/>
        </w:rPr>
        <w:t>2. Жесткое разграничение бюджетного финансирования и самостоятельно заработанных средств. Обе группы сре</w:t>
      </w:r>
      <w:proofErr w:type="gramStart"/>
      <w:r w:rsidRPr="00922F54">
        <w:rPr>
          <w:rFonts w:ascii="Times New Roman" w:hAnsi="Times New Roman" w:cs="Times New Roman"/>
          <w:sz w:val="28"/>
          <w:szCs w:val="28"/>
        </w:rPr>
        <w:t>дств хр</w:t>
      </w:r>
      <w:proofErr w:type="gramEnd"/>
      <w:r w:rsidRPr="00922F54">
        <w:rPr>
          <w:rFonts w:ascii="Times New Roman" w:hAnsi="Times New Roman" w:cs="Times New Roman"/>
          <w:sz w:val="28"/>
          <w:szCs w:val="28"/>
        </w:rPr>
        <w:t>анятся на отдельных счетах, на каждую из групп составляется отдельная смета по их расходованию, по каждой из групп составляется самостоятельная отчетность.</w:t>
      </w:r>
    </w:p>
    <w:p w:rsidR="00922F54" w:rsidRPr="00922F54" w:rsidRDefault="00922F54" w:rsidP="00922F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54">
        <w:rPr>
          <w:rFonts w:ascii="Times New Roman" w:hAnsi="Times New Roman" w:cs="Times New Roman"/>
          <w:sz w:val="28"/>
          <w:szCs w:val="28"/>
        </w:rPr>
        <w:t>3. Бюджетный иммунитет. Иммунитет бюджетов – это правовой режим, при котором обращение взыскания на бюджетные средства осуществляется только на основании судебного акта.</w:t>
      </w:r>
    </w:p>
    <w:p w:rsidR="00922F54" w:rsidRPr="00922F54" w:rsidRDefault="00922F54" w:rsidP="00922F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54">
        <w:rPr>
          <w:rFonts w:ascii="Times New Roman" w:hAnsi="Times New Roman" w:cs="Times New Roman"/>
          <w:sz w:val="28"/>
          <w:szCs w:val="28"/>
        </w:rPr>
        <w:lastRenderedPageBreak/>
        <w:t>4. Контроль со стороны государственных органов и органов местного самоуправления за целевым и рациональным расходованием средств.</w:t>
      </w:r>
      <w:r w:rsidR="00AF2406" w:rsidRPr="00AF2406">
        <w:t xml:space="preserve"> </w:t>
      </w:r>
      <w:r w:rsidR="00AF2406">
        <w:rPr>
          <w:rFonts w:ascii="Times New Roman" w:hAnsi="Times New Roman" w:cs="Times New Roman"/>
          <w:sz w:val="28"/>
          <w:szCs w:val="28"/>
        </w:rPr>
        <w:t>[</w:t>
      </w:r>
      <w:r w:rsidR="00AF2406" w:rsidRPr="002D38D8">
        <w:rPr>
          <w:rFonts w:ascii="Times New Roman" w:hAnsi="Times New Roman" w:cs="Times New Roman"/>
          <w:sz w:val="28"/>
          <w:szCs w:val="28"/>
        </w:rPr>
        <w:t>11</w:t>
      </w:r>
      <w:r w:rsidR="00AF2406">
        <w:rPr>
          <w:rFonts w:ascii="Times New Roman" w:hAnsi="Times New Roman" w:cs="Times New Roman"/>
          <w:sz w:val="28"/>
          <w:szCs w:val="28"/>
        </w:rPr>
        <w:t>,c.</w:t>
      </w:r>
      <w:r w:rsidR="00AF2406" w:rsidRPr="002D38D8">
        <w:rPr>
          <w:rFonts w:ascii="Times New Roman" w:hAnsi="Times New Roman" w:cs="Times New Roman"/>
          <w:sz w:val="28"/>
          <w:szCs w:val="28"/>
        </w:rPr>
        <w:t>89</w:t>
      </w:r>
      <w:r w:rsidR="00AF2406" w:rsidRPr="00AF2406">
        <w:rPr>
          <w:rFonts w:ascii="Times New Roman" w:hAnsi="Times New Roman" w:cs="Times New Roman"/>
          <w:sz w:val="28"/>
          <w:szCs w:val="28"/>
        </w:rPr>
        <w:t>]</w:t>
      </w:r>
    </w:p>
    <w:p w:rsidR="00922F54" w:rsidRPr="00922F54" w:rsidRDefault="00922F54" w:rsidP="00922F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54">
        <w:rPr>
          <w:rFonts w:ascii="Times New Roman" w:hAnsi="Times New Roman" w:cs="Times New Roman"/>
          <w:sz w:val="28"/>
          <w:szCs w:val="28"/>
        </w:rPr>
        <w:t>Для учета и контроля движения денежных средств бюджетные организации открывают лицевые счета в органах Федерального Казначейства. Лицевые счета бюджетных организаций по источнику зачисляемых средств делятся на два вида:</w:t>
      </w:r>
    </w:p>
    <w:p w:rsidR="00922F54" w:rsidRPr="00922F54" w:rsidRDefault="00922F54" w:rsidP="00922F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54">
        <w:rPr>
          <w:rFonts w:ascii="Times New Roman" w:hAnsi="Times New Roman" w:cs="Times New Roman"/>
          <w:sz w:val="28"/>
          <w:szCs w:val="28"/>
        </w:rPr>
        <w:t>- лицевые счета по учету финансирования из федерального бюджета;</w:t>
      </w:r>
    </w:p>
    <w:p w:rsidR="00922F54" w:rsidRPr="00922F54" w:rsidRDefault="00922F54" w:rsidP="00922F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54">
        <w:rPr>
          <w:rFonts w:ascii="Times New Roman" w:hAnsi="Times New Roman" w:cs="Times New Roman"/>
          <w:sz w:val="28"/>
          <w:szCs w:val="28"/>
        </w:rPr>
        <w:t>- лицевые счета по учету средств, полученных от предпринимательской и иной приносящей доход деятельности, осуществляемой бюджетными организациями.</w:t>
      </w:r>
    </w:p>
    <w:p w:rsidR="00922F54" w:rsidRPr="00922F54" w:rsidRDefault="00922F54" w:rsidP="00BC347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54">
        <w:rPr>
          <w:rFonts w:ascii="Times New Roman" w:hAnsi="Times New Roman" w:cs="Times New Roman"/>
          <w:sz w:val="28"/>
          <w:szCs w:val="28"/>
        </w:rPr>
        <w:t>Отличительной особенностью бюджетных организация является то, что они не имеют права самостоятельно заключать с банками договор банковского счета для открытия счетов по учету бюджетного финансирования. Бюджетные средства зачисляются на единый счет федерального казначейства, с которым непосредственно и работают банки.</w:t>
      </w:r>
    </w:p>
    <w:p w:rsidR="00922F54" w:rsidRPr="00922F54" w:rsidRDefault="00922F54" w:rsidP="00922F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54">
        <w:rPr>
          <w:rFonts w:ascii="Times New Roman" w:hAnsi="Times New Roman" w:cs="Times New Roman"/>
          <w:sz w:val="28"/>
          <w:szCs w:val="28"/>
        </w:rPr>
        <w:t>Бюджетные организации представляют платежные документы в федеральное казначейство, которое после проверки передает их банкам (в основном ЦБ РФ) для исполнения. Казначейство также получает от банка подтверждение о приеме расчетных документов к обработке, выписки по счетам. Наличные средства бюджетные организации получают непосредственно в банке, но по чековой книжке, выданной структурами Федерального казначейства. Оставшиеся неиспользованными средства федерального бюджета или федеральных внебюджетных фондов бюджетная организация сдает в кассы банка.</w:t>
      </w:r>
      <w:r w:rsidR="00AF2406" w:rsidRPr="00AF2406">
        <w:t xml:space="preserve"> </w:t>
      </w:r>
      <w:r w:rsidR="00AF2406">
        <w:rPr>
          <w:rFonts w:ascii="Times New Roman" w:hAnsi="Times New Roman" w:cs="Times New Roman"/>
          <w:sz w:val="28"/>
          <w:szCs w:val="28"/>
        </w:rPr>
        <w:t>[2,c.1</w:t>
      </w:r>
      <w:r w:rsidR="00AF2406">
        <w:rPr>
          <w:rFonts w:ascii="Times New Roman" w:hAnsi="Times New Roman" w:cs="Times New Roman"/>
          <w:sz w:val="28"/>
          <w:szCs w:val="28"/>
          <w:lang w:val="en-US"/>
        </w:rPr>
        <w:t>12</w:t>
      </w:r>
      <w:r w:rsidR="00AF2406" w:rsidRPr="00AF2406">
        <w:rPr>
          <w:rFonts w:ascii="Times New Roman" w:hAnsi="Times New Roman" w:cs="Times New Roman"/>
          <w:sz w:val="28"/>
          <w:szCs w:val="28"/>
        </w:rPr>
        <w:t>]</w:t>
      </w:r>
    </w:p>
    <w:p w:rsidR="00612176" w:rsidRDefault="00922F54" w:rsidP="002D38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F54">
        <w:rPr>
          <w:rFonts w:ascii="Times New Roman" w:hAnsi="Times New Roman" w:cs="Times New Roman"/>
          <w:sz w:val="28"/>
          <w:szCs w:val="28"/>
        </w:rPr>
        <w:t>Размещение бюджетных средств на банковских депозитах и получение вследствие этого дополнительных доходов, передача сре</w:t>
      </w:r>
      <w:proofErr w:type="gramStart"/>
      <w:r w:rsidRPr="00922F54"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 w:rsidRPr="00922F54">
        <w:rPr>
          <w:rFonts w:ascii="Times New Roman" w:hAnsi="Times New Roman" w:cs="Times New Roman"/>
          <w:sz w:val="28"/>
          <w:szCs w:val="28"/>
        </w:rPr>
        <w:t>оверительное управление не допускаются (за исключением случаев, предусмотренных ГК РФ). Предоставление банком кредитов и ссуд бюджетным организациям запре</w:t>
      </w:r>
      <w:r w:rsidR="009224B1">
        <w:rPr>
          <w:rFonts w:ascii="Times New Roman" w:hAnsi="Times New Roman" w:cs="Times New Roman"/>
          <w:sz w:val="28"/>
          <w:szCs w:val="28"/>
        </w:rPr>
        <w:t>щено в законодательном порядке.</w:t>
      </w:r>
      <w:r w:rsidR="00AF2406" w:rsidRPr="00AF2406">
        <w:t xml:space="preserve"> </w:t>
      </w:r>
      <w:r w:rsidR="00AF2406">
        <w:rPr>
          <w:rFonts w:ascii="Times New Roman" w:hAnsi="Times New Roman" w:cs="Times New Roman"/>
          <w:sz w:val="28"/>
          <w:szCs w:val="28"/>
        </w:rPr>
        <w:t>[2,c.1</w:t>
      </w:r>
      <w:r w:rsidR="00AF2406">
        <w:rPr>
          <w:rFonts w:ascii="Times New Roman" w:hAnsi="Times New Roman" w:cs="Times New Roman"/>
          <w:sz w:val="28"/>
          <w:szCs w:val="28"/>
          <w:lang w:val="en-US"/>
        </w:rPr>
        <w:t>14</w:t>
      </w:r>
      <w:r w:rsidR="00AF2406" w:rsidRPr="00AF2406">
        <w:rPr>
          <w:rFonts w:ascii="Times New Roman" w:hAnsi="Times New Roman" w:cs="Times New Roman"/>
          <w:sz w:val="28"/>
          <w:szCs w:val="28"/>
        </w:rPr>
        <w:t>]</w:t>
      </w:r>
    </w:p>
    <w:p w:rsidR="00850846" w:rsidRDefault="00E237B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lastRenderedPageBreak/>
        <w:t xml:space="preserve">3.2. Формирование и использование финансовых ресурсов </w:t>
      </w:r>
      <w:proofErr w:type="gramStart"/>
      <w:r w:rsidRPr="003C327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C32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0846" w:rsidRDefault="00E237B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 xml:space="preserve">организациях образования, здравоохранения, жилищно-коммунального </w:t>
      </w:r>
    </w:p>
    <w:p w:rsidR="00E237B6" w:rsidRPr="003C3276" w:rsidRDefault="00E237B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 xml:space="preserve">хозяйства </w:t>
      </w:r>
    </w:p>
    <w:p w:rsidR="00612176" w:rsidRDefault="00612176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727C" w:rsidRPr="00BB727C" w:rsidRDefault="00BB727C" w:rsidP="00BB72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27C">
        <w:rPr>
          <w:rFonts w:ascii="Times New Roman" w:hAnsi="Times New Roman" w:cs="Times New Roman"/>
          <w:sz w:val="28"/>
          <w:szCs w:val="28"/>
        </w:rPr>
        <w:t xml:space="preserve">Источники формирования и направления использования финансовых ресурсов в учреждениях разных отраслей социальнокультурной сферы и органов государственной власти однотипны. Однако они имеют специфику, обусловленную, во-первых, отраслевыми особенностями деятельности учреждений, и, во-вторых, сочетанием применяемых методов хозяйствования (сметное финансирование и полная или частичная самоокупаемость). </w:t>
      </w:r>
    </w:p>
    <w:p w:rsidR="00BB727C" w:rsidRPr="00BB727C" w:rsidRDefault="00BB727C" w:rsidP="0085084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27C">
        <w:rPr>
          <w:rFonts w:ascii="Times New Roman" w:hAnsi="Times New Roman" w:cs="Times New Roman"/>
          <w:sz w:val="28"/>
          <w:szCs w:val="28"/>
        </w:rPr>
        <w:t xml:space="preserve">До недавнего времени преобладающим источником финансирования бюджетных учреждений являлись бюджетные средства. Переход к рынку изменил систему финансового обеспечения данных учреждений в части изменения соотношения бюджетных и внебюджетных источников, формируемых за счет средств субъектов хозяйствования и населения, в пользу последних. </w:t>
      </w:r>
    </w:p>
    <w:p w:rsidR="00BB727C" w:rsidRPr="00BB727C" w:rsidRDefault="00BB727C" w:rsidP="0085084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27C">
        <w:rPr>
          <w:rFonts w:ascii="Times New Roman" w:hAnsi="Times New Roman" w:cs="Times New Roman"/>
          <w:sz w:val="28"/>
          <w:szCs w:val="28"/>
        </w:rPr>
        <w:t xml:space="preserve">Однако проведение реформ сопровождается нарастанием социальных проблем, снижением уровня и качества жизни основной части населения, уровня потребления не только материальных, но и социальных благ. В то же время растущий дефицит региональных и местных бюджетов, за счет которых финансируется преобладающее число бюджетных учреждений, ведет к минимизации средств, выделяемых на социальные расходы. Это приводит к необходимости поиска дополнительных внебюджетных источников финансирования в основном за счет осуществления учреждениями предпринимательской и иной приносящей доход деятельности. </w:t>
      </w:r>
    </w:p>
    <w:p w:rsidR="00BB727C" w:rsidRPr="00BB727C" w:rsidRDefault="00BB727C" w:rsidP="009224B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27C">
        <w:rPr>
          <w:rFonts w:ascii="Times New Roman" w:hAnsi="Times New Roman" w:cs="Times New Roman"/>
          <w:sz w:val="28"/>
          <w:szCs w:val="28"/>
        </w:rPr>
        <w:t xml:space="preserve">Возможность осуществления бюджетными учреждениями такой деятельности предусмотрена не только Гражданским кодексом РФ, но и рядом законодательных актов, регулирующих деятельность учреждений определенных отраслей социально-культурной сферы. К ним относятся: </w:t>
      </w:r>
      <w:r w:rsidRPr="00BB727C">
        <w:rPr>
          <w:rFonts w:ascii="Times New Roman" w:hAnsi="Times New Roman" w:cs="Times New Roman"/>
          <w:sz w:val="28"/>
          <w:szCs w:val="28"/>
        </w:rPr>
        <w:lastRenderedPageBreak/>
        <w:t xml:space="preserve">Закон РФ «Об образовании», Закон РФ «Основы законодательства Российской Федерации о культуре», Федеральный закон «О высшем и послевузовском образовании», Федеральный закон «О науке и государственной научно-технической политике». Эти законы не утратили своей силы с принятием Бюджетного кодекса РФ. </w:t>
      </w:r>
      <w:proofErr w:type="gramStart"/>
      <w:r w:rsidRPr="00BB727C">
        <w:rPr>
          <w:rFonts w:ascii="Times New Roman" w:hAnsi="Times New Roman" w:cs="Times New Roman"/>
          <w:sz w:val="28"/>
          <w:szCs w:val="28"/>
        </w:rPr>
        <w:t xml:space="preserve">В соответствии с Законом РФ «Об образовании», </w:t>
      </w:r>
      <w:r w:rsidR="00850846">
        <w:rPr>
          <w:rFonts w:ascii="Times New Roman" w:hAnsi="Times New Roman" w:cs="Times New Roman"/>
          <w:sz w:val="28"/>
          <w:szCs w:val="28"/>
        </w:rPr>
        <w:t xml:space="preserve">например, к предпринимательской </w:t>
      </w:r>
      <w:r w:rsidRPr="00BB727C">
        <w:rPr>
          <w:rFonts w:ascii="Times New Roman" w:hAnsi="Times New Roman" w:cs="Times New Roman"/>
          <w:sz w:val="28"/>
          <w:szCs w:val="28"/>
        </w:rPr>
        <w:t xml:space="preserve">деятельности образовательных учреждений относятся: производство и реализация продукции, работ и услуг, предусмотренных уставом учреждения, реализация и сдача в аренду основных фондов и имущества, ведение приносящих доход внереализационных операций и др. Аналогичные формы предпринимательской деятельности установлены Законом РФ «Основы законодательства Российской Федерации о культуре». </w:t>
      </w:r>
      <w:r w:rsidR="00AF2406">
        <w:rPr>
          <w:rFonts w:ascii="Times New Roman" w:hAnsi="Times New Roman" w:cs="Times New Roman"/>
          <w:sz w:val="28"/>
          <w:szCs w:val="28"/>
        </w:rPr>
        <w:t>[</w:t>
      </w:r>
      <w:r w:rsidR="00AF2406" w:rsidRPr="009224B1">
        <w:rPr>
          <w:rFonts w:ascii="Times New Roman" w:hAnsi="Times New Roman" w:cs="Times New Roman"/>
          <w:sz w:val="28"/>
          <w:szCs w:val="28"/>
        </w:rPr>
        <w:t>9</w:t>
      </w:r>
      <w:r w:rsidR="00AF2406">
        <w:rPr>
          <w:rFonts w:ascii="Times New Roman" w:hAnsi="Times New Roman" w:cs="Times New Roman"/>
          <w:sz w:val="28"/>
          <w:szCs w:val="28"/>
        </w:rPr>
        <w:t>,c.1</w:t>
      </w:r>
      <w:r w:rsidR="00AF2406" w:rsidRPr="009224B1">
        <w:rPr>
          <w:rFonts w:ascii="Times New Roman" w:hAnsi="Times New Roman" w:cs="Times New Roman"/>
          <w:sz w:val="28"/>
          <w:szCs w:val="28"/>
        </w:rPr>
        <w:t>63</w:t>
      </w:r>
      <w:r w:rsidR="00AF2406" w:rsidRPr="00AF2406">
        <w:rPr>
          <w:rFonts w:ascii="Times New Roman" w:hAnsi="Times New Roman" w:cs="Times New Roman"/>
          <w:sz w:val="28"/>
          <w:szCs w:val="28"/>
        </w:rPr>
        <w:t>]</w:t>
      </w:r>
      <w:proofErr w:type="gramEnd"/>
    </w:p>
    <w:p w:rsidR="00BB727C" w:rsidRPr="00BB727C" w:rsidRDefault="00BB727C" w:rsidP="009224B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27C">
        <w:rPr>
          <w:rFonts w:ascii="Times New Roman" w:hAnsi="Times New Roman" w:cs="Times New Roman"/>
          <w:sz w:val="28"/>
          <w:szCs w:val="28"/>
        </w:rPr>
        <w:t xml:space="preserve">Направления использования финансовых ресурсов, независимо от источника их образования (бюджетных </w:t>
      </w:r>
      <w:r w:rsidR="00850846">
        <w:rPr>
          <w:rFonts w:ascii="Times New Roman" w:hAnsi="Times New Roman" w:cs="Times New Roman"/>
          <w:sz w:val="28"/>
          <w:szCs w:val="28"/>
        </w:rPr>
        <w:t>либо внебюджет</w:t>
      </w:r>
      <w:r w:rsidRPr="00BB727C">
        <w:rPr>
          <w:rFonts w:ascii="Times New Roman" w:hAnsi="Times New Roman" w:cs="Times New Roman"/>
          <w:sz w:val="28"/>
          <w:szCs w:val="28"/>
        </w:rPr>
        <w:t xml:space="preserve">ных средств), определяются в строгом соответствии с подразделениями экономической классификации расходов Бюджетной классификации РФ, устанавливающими конкретные цели расходования средств. Все расходы делятся на две основные группы: текущие и капитальные расходы. В первую группу входят расходы на оплату труда, начисления на фонд оплаты труда (единый социальный налог, уплачиваемый в государственные внебюджетные фонды), приобретение продуктов питания, медикаментов, мягкого инвентаря, расходы на командировки и служебные разъезды, оплата различных видов услуг (коммунальных, транспортных, услуг связи и др.), выплата стипендий и т.д. Во вторую группу включаются затраты на капитальное строительство, капитальный ремонт, приобретение оборудования и инвентаря и т.д. </w:t>
      </w:r>
    </w:p>
    <w:p w:rsidR="00BB727C" w:rsidRPr="00BB727C" w:rsidRDefault="00BB727C" w:rsidP="00BB72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27C">
        <w:rPr>
          <w:rFonts w:ascii="Times New Roman" w:hAnsi="Times New Roman" w:cs="Times New Roman"/>
          <w:sz w:val="28"/>
          <w:szCs w:val="28"/>
        </w:rPr>
        <w:t xml:space="preserve">Состав расходов и их соотношение различно в учреждениях разных отраслей социально-культурной сферы. Общим для всех учреждений является преобладающий уровень расходов на оплату труда с начислениями на нее. Однако ряд расходов характерен только для определенных учреждений. </w:t>
      </w:r>
      <w:proofErr w:type="gramStart"/>
      <w:r w:rsidRPr="00BB727C">
        <w:rPr>
          <w:rFonts w:ascii="Times New Roman" w:hAnsi="Times New Roman" w:cs="Times New Roman"/>
          <w:sz w:val="28"/>
          <w:szCs w:val="28"/>
        </w:rPr>
        <w:t xml:space="preserve">Например, расходы на выплату стипендий предусмотрены </w:t>
      </w:r>
      <w:r w:rsidRPr="00BB727C">
        <w:rPr>
          <w:rFonts w:ascii="Times New Roman" w:hAnsi="Times New Roman" w:cs="Times New Roman"/>
          <w:sz w:val="28"/>
          <w:szCs w:val="28"/>
        </w:rPr>
        <w:lastRenderedPageBreak/>
        <w:t>только в сметах доходов и расходов учреждений профессионального образования, расходы на медикаменты — учреждений просвещения и здравоохранения (в основном стационарных медицинских учреждений), расходы на приобретение мягкого инвентаря — детских дошкольных учреждений, учреждений здравоохранения и т.д.</w:t>
      </w:r>
      <w:proofErr w:type="gramEnd"/>
      <w:r w:rsidRPr="00BB727C">
        <w:rPr>
          <w:rFonts w:ascii="Times New Roman" w:hAnsi="Times New Roman" w:cs="Times New Roman"/>
          <w:sz w:val="28"/>
          <w:szCs w:val="28"/>
        </w:rPr>
        <w:t xml:space="preserve"> Однако в настоящее время государством за счет бюджетных средств реально финансируется ограниченный состав расходов — в основном оплата труда, начисления на фонд оплаты труда (единый социальный налог), стипендии, питание, медикаменты. Финансирование остальных видов расходов (большая часть коммунальных услуг, приобретение оборудования, капитальное строительство, капитальный ремонт и др.) учреждения вынуждены производить за счет внебюджетных средств. При этом нарушается основной принцип сметного финансирования — покрытие за счет бюджетных сре</w:t>
      </w:r>
      <w:proofErr w:type="gramStart"/>
      <w:r w:rsidRPr="00BB727C">
        <w:rPr>
          <w:rFonts w:ascii="Times New Roman" w:hAnsi="Times New Roman" w:cs="Times New Roman"/>
          <w:sz w:val="28"/>
          <w:szCs w:val="28"/>
        </w:rPr>
        <w:t>дств вс</w:t>
      </w:r>
      <w:proofErr w:type="gramEnd"/>
      <w:r w:rsidRPr="00BB727C">
        <w:rPr>
          <w:rFonts w:ascii="Times New Roman" w:hAnsi="Times New Roman" w:cs="Times New Roman"/>
          <w:sz w:val="28"/>
          <w:szCs w:val="28"/>
        </w:rPr>
        <w:t xml:space="preserve">ех расходов, необходимых для нормального функционирования учреждения. </w:t>
      </w:r>
      <w:r w:rsidR="00AF2406">
        <w:rPr>
          <w:rFonts w:ascii="Times New Roman" w:hAnsi="Times New Roman" w:cs="Times New Roman"/>
          <w:sz w:val="28"/>
          <w:szCs w:val="28"/>
        </w:rPr>
        <w:t>[</w:t>
      </w:r>
      <w:r w:rsidR="00AF2406">
        <w:rPr>
          <w:rFonts w:ascii="Times New Roman" w:hAnsi="Times New Roman" w:cs="Times New Roman"/>
          <w:sz w:val="28"/>
          <w:szCs w:val="28"/>
          <w:lang w:val="en-US"/>
        </w:rPr>
        <w:t>7</w:t>
      </w:r>
      <w:r w:rsidR="00AF2406">
        <w:rPr>
          <w:rFonts w:ascii="Times New Roman" w:hAnsi="Times New Roman" w:cs="Times New Roman"/>
          <w:sz w:val="28"/>
          <w:szCs w:val="28"/>
        </w:rPr>
        <w:t>,c.1</w:t>
      </w:r>
      <w:r w:rsidR="00AF2406">
        <w:rPr>
          <w:rFonts w:ascii="Times New Roman" w:hAnsi="Times New Roman" w:cs="Times New Roman"/>
          <w:sz w:val="28"/>
          <w:szCs w:val="28"/>
          <w:lang w:val="en-US"/>
        </w:rPr>
        <w:t>25</w:t>
      </w:r>
      <w:r w:rsidR="00AF2406" w:rsidRPr="00AF2406">
        <w:rPr>
          <w:rFonts w:ascii="Times New Roman" w:hAnsi="Times New Roman" w:cs="Times New Roman"/>
          <w:sz w:val="28"/>
          <w:szCs w:val="28"/>
        </w:rPr>
        <w:t>]</w:t>
      </w:r>
    </w:p>
    <w:p w:rsidR="00BB727C" w:rsidRPr="00BB727C" w:rsidRDefault="00BB727C" w:rsidP="008508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27C">
        <w:rPr>
          <w:rFonts w:ascii="Times New Roman" w:hAnsi="Times New Roman" w:cs="Times New Roman"/>
          <w:sz w:val="28"/>
          <w:szCs w:val="28"/>
        </w:rPr>
        <w:t>В отдельных отраслях социально-культурной сферы имеются некоторые особенности. В здравоохранении они связаны с переходом отрасли на обязательное медицинское страхование. Финансовый механизм функционирования здравоохранения в течение длительного времени базировался исключительно на системе</w:t>
      </w:r>
      <w:r w:rsidR="00850846">
        <w:rPr>
          <w:rFonts w:ascii="Times New Roman" w:hAnsi="Times New Roman" w:cs="Times New Roman"/>
          <w:sz w:val="28"/>
          <w:szCs w:val="28"/>
        </w:rPr>
        <w:t xml:space="preserve"> </w:t>
      </w:r>
      <w:r w:rsidRPr="00BB727C">
        <w:rPr>
          <w:rFonts w:ascii="Times New Roman" w:hAnsi="Times New Roman" w:cs="Times New Roman"/>
          <w:sz w:val="28"/>
          <w:szCs w:val="28"/>
        </w:rPr>
        <w:t xml:space="preserve">государственного бюджетного финансирования. Принятие Закона РФ «О медицинском страховании граждан» изменило систему финансового обеспечения отрасли. Основными источниками </w:t>
      </w:r>
      <w:proofErr w:type="gramStart"/>
      <w:r w:rsidRPr="00BB727C">
        <w:rPr>
          <w:rFonts w:ascii="Times New Roman" w:hAnsi="Times New Roman" w:cs="Times New Roman"/>
          <w:sz w:val="28"/>
          <w:szCs w:val="28"/>
        </w:rPr>
        <w:t>финансирования здравоохранения стали средства бюджетов всех</w:t>
      </w:r>
      <w:proofErr w:type="gramEnd"/>
      <w:r w:rsidRPr="00BB727C">
        <w:rPr>
          <w:rFonts w:ascii="Times New Roman" w:hAnsi="Times New Roman" w:cs="Times New Roman"/>
          <w:sz w:val="28"/>
          <w:szCs w:val="28"/>
        </w:rPr>
        <w:t xml:space="preserve"> уровней, средства обязательного и добровольного медицинского страхования и средства, поступающие от оказания платных медицинских услуг. Средства обязательного медицинского страхования увеличили финансовую базу здравоохранения. Однако, несмотря на расширение источников финансового обеспечения отрасли, увеличения общего объема финансовых ресурсов в здравоохранении не произошло за счет частичного </w:t>
      </w:r>
      <w:r w:rsidRPr="00BB727C">
        <w:rPr>
          <w:rFonts w:ascii="Times New Roman" w:hAnsi="Times New Roman" w:cs="Times New Roman"/>
          <w:sz w:val="28"/>
          <w:szCs w:val="28"/>
        </w:rPr>
        <w:lastRenderedPageBreak/>
        <w:t>замещения бюджетных сре</w:t>
      </w:r>
      <w:proofErr w:type="gramStart"/>
      <w:r w:rsidRPr="00BB727C">
        <w:rPr>
          <w:rFonts w:ascii="Times New Roman" w:hAnsi="Times New Roman" w:cs="Times New Roman"/>
          <w:sz w:val="28"/>
          <w:szCs w:val="28"/>
        </w:rPr>
        <w:t>дств ср</w:t>
      </w:r>
      <w:proofErr w:type="gramEnd"/>
      <w:r w:rsidRPr="00BB727C">
        <w:rPr>
          <w:rFonts w:ascii="Times New Roman" w:hAnsi="Times New Roman" w:cs="Times New Roman"/>
          <w:sz w:val="28"/>
          <w:szCs w:val="28"/>
        </w:rPr>
        <w:t xml:space="preserve">едствами обязательного медицинского страхования. </w:t>
      </w:r>
    </w:p>
    <w:p w:rsidR="00BB727C" w:rsidRPr="00BB727C" w:rsidRDefault="00BB727C" w:rsidP="008508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27C">
        <w:rPr>
          <w:rFonts w:ascii="Times New Roman" w:hAnsi="Times New Roman" w:cs="Times New Roman"/>
          <w:sz w:val="28"/>
          <w:szCs w:val="28"/>
        </w:rPr>
        <w:t>В организациях культуры и искусства особенности организации финансов связаны с функционированием данных организаций не только на принципах сметного финансирования, но и самоокупаемости. Значительная час</w:t>
      </w:r>
      <w:r w:rsidR="00850846">
        <w:rPr>
          <w:rFonts w:ascii="Times New Roman" w:hAnsi="Times New Roman" w:cs="Times New Roman"/>
          <w:sz w:val="28"/>
          <w:szCs w:val="28"/>
        </w:rPr>
        <w:t xml:space="preserve">ть услуг таких организаций, как </w:t>
      </w:r>
      <w:r w:rsidRPr="00BB727C">
        <w:rPr>
          <w:rFonts w:ascii="Times New Roman" w:hAnsi="Times New Roman" w:cs="Times New Roman"/>
          <w:sz w:val="28"/>
          <w:szCs w:val="28"/>
        </w:rPr>
        <w:t xml:space="preserve">библиотеки, большая часть музеев, учреждений клубного типа оплачивается за счет бюджетных средств. Эти учреждения находятся на сметном финансировании и получают средства из бюджетов разных уровней, главным образом из бюджетов субъектов РФ и местных бюджетов. Остальные организации культуры (театры, филармонии, цирки, выставочные залы и др.) оказывают большую часть предоставляемых ими услуг на платной основе. </w:t>
      </w:r>
      <w:r w:rsidR="00AF2406">
        <w:rPr>
          <w:rFonts w:ascii="Times New Roman" w:hAnsi="Times New Roman" w:cs="Times New Roman"/>
          <w:sz w:val="28"/>
          <w:szCs w:val="28"/>
        </w:rPr>
        <w:t>[</w:t>
      </w:r>
      <w:r w:rsidR="00AF2406" w:rsidRPr="002D38D8">
        <w:rPr>
          <w:rFonts w:ascii="Times New Roman" w:hAnsi="Times New Roman" w:cs="Times New Roman"/>
          <w:sz w:val="28"/>
          <w:szCs w:val="28"/>
        </w:rPr>
        <w:t>8</w:t>
      </w:r>
      <w:r w:rsidR="00AF2406">
        <w:rPr>
          <w:rFonts w:ascii="Times New Roman" w:hAnsi="Times New Roman" w:cs="Times New Roman"/>
          <w:sz w:val="28"/>
          <w:szCs w:val="28"/>
        </w:rPr>
        <w:t>,c.</w:t>
      </w:r>
      <w:r w:rsidR="00AF2406" w:rsidRPr="002D38D8">
        <w:rPr>
          <w:rFonts w:ascii="Times New Roman" w:hAnsi="Times New Roman" w:cs="Times New Roman"/>
          <w:sz w:val="28"/>
          <w:szCs w:val="28"/>
        </w:rPr>
        <w:t>97</w:t>
      </w:r>
      <w:r w:rsidR="00AF2406" w:rsidRPr="00AF2406">
        <w:rPr>
          <w:rFonts w:ascii="Times New Roman" w:hAnsi="Times New Roman" w:cs="Times New Roman"/>
          <w:sz w:val="28"/>
          <w:szCs w:val="28"/>
        </w:rPr>
        <w:t>]</w:t>
      </w:r>
    </w:p>
    <w:p w:rsidR="00BB727C" w:rsidRPr="00BB727C" w:rsidRDefault="00BB727C" w:rsidP="00BB72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27C">
        <w:rPr>
          <w:rFonts w:ascii="Times New Roman" w:hAnsi="Times New Roman" w:cs="Times New Roman"/>
          <w:sz w:val="28"/>
          <w:szCs w:val="28"/>
        </w:rPr>
        <w:t xml:space="preserve">Финансовые ресурсы учреждений культуры и искусства формируются также и за счет бюджетных ассигнований, и за счет внебюджетных источников. Однако направления расходования бюджетных средств отражают специфику деятельности организаций культуры. К ним относятся затраты на реставрацию памятников истории, культуры и архитектуры, на создание новых постановок, представлений, на подготовку концертных программ, организацию фестивалей, выставок, на создание и обновление композиций музеев и выставок, на содержание животных в цирках и зоопарках и другие расходы. При этом бюджетные средства должны использоваться только на осуществление основной деятельности, т.е. деятельности по предоставлению культурных благ населению, по созданию и распространению культурных ценностей. </w:t>
      </w:r>
    </w:p>
    <w:p w:rsidR="00BB727C" w:rsidRPr="00BB727C" w:rsidRDefault="00BB727C" w:rsidP="00BB72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27C">
        <w:rPr>
          <w:rFonts w:ascii="Times New Roman" w:hAnsi="Times New Roman" w:cs="Times New Roman"/>
          <w:sz w:val="28"/>
          <w:szCs w:val="28"/>
        </w:rPr>
        <w:t xml:space="preserve">Финансовые ресурсы органов государственной власти (законодательной и исполнительной) и органов местного самоуправления формируются в основном за счет бюджетных средств. При этом данным органам не разрешено заниматься предпринимательской деятельностью. Вместе с тем помимо бюджетных ассигнований финансирование органов </w:t>
      </w:r>
      <w:r w:rsidRPr="00BB727C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государственной власти и органов местного самоуправления осуществляется также за счет средств целевых бюджетных фондов. </w:t>
      </w:r>
      <w:r w:rsidR="00AF2406">
        <w:rPr>
          <w:rFonts w:ascii="Times New Roman" w:hAnsi="Times New Roman" w:cs="Times New Roman"/>
          <w:sz w:val="28"/>
          <w:szCs w:val="28"/>
        </w:rPr>
        <w:t>[</w:t>
      </w:r>
      <w:r w:rsidR="00AF2406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="00AF2406">
        <w:rPr>
          <w:rFonts w:ascii="Times New Roman" w:hAnsi="Times New Roman" w:cs="Times New Roman"/>
          <w:sz w:val="28"/>
          <w:szCs w:val="28"/>
        </w:rPr>
        <w:t>,c.1</w:t>
      </w:r>
      <w:r w:rsidR="00AF2406">
        <w:rPr>
          <w:rFonts w:ascii="Times New Roman" w:hAnsi="Times New Roman" w:cs="Times New Roman"/>
          <w:sz w:val="28"/>
          <w:szCs w:val="28"/>
          <w:lang w:val="en-US"/>
        </w:rPr>
        <w:t>28</w:t>
      </w:r>
      <w:r w:rsidR="00AF2406" w:rsidRPr="00AF2406">
        <w:rPr>
          <w:rFonts w:ascii="Times New Roman" w:hAnsi="Times New Roman" w:cs="Times New Roman"/>
          <w:sz w:val="28"/>
          <w:szCs w:val="28"/>
        </w:rPr>
        <w:t>]</w:t>
      </w:r>
    </w:p>
    <w:p w:rsidR="00BB727C" w:rsidRDefault="00BB727C" w:rsidP="002D38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37B6" w:rsidRPr="003C3276" w:rsidRDefault="001A1798" w:rsidP="002D38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E237B6" w:rsidRPr="003C3276">
        <w:rPr>
          <w:rFonts w:ascii="Times New Roman" w:hAnsi="Times New Roman" w:cs="Times New Roman"/>
          <w:sz w:val="28"/>
          <w:szCs w:val="28"/>
        </w:rPr>
        <w:t xml:space="preserve"> Особенности налогообложения бюджетных учреждений</w:t>
      </w:r>
    </w:p>
    <w:p w:rsidR="00BB727C" w:rsidRDefault="00BB727C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727C" w:rsidRPr="00BB727C" w:rsidRDefault="00BB727C" w:rsidP="008508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27C">
        <w:rPr>
          <w:rFonts w:ascii="Times New Roman" w:hAnsi="Times New Roman" w:cs="Times New Roman"/>
          <w:sz w:val="28"/>
          <w:szCs w:val="28"/>
        </w:rPr>
        <w:t xml:space="preserve">При осуществлении бюджетной и предпринимательской деятельности бюджетные учреждения уплачивают практически все налоги, предусмотренные действующим законодательством (налог на доходы физических лиц, единый социальный налог, налог на добавленную стоимость, налог на имущество организаций, транспортный налог и </w:t>
      </w:r>
      <w:proofErr w:type="gramStart"/>
      <w:r w:rsidRPr="00BB727C">
        <w:rPr>
          <w:rFonts w:ascii="Times New Roman" w:hAnsi="Times New Roman" w:cs="Times New Roman"/>
          <w:sz w:val="28"/>
          <w:szCs w:val="28"/>
        </w:rPr>
        <w:t>другие</w:t>
      </w:r>
      <w:proofErr w:type="gramEnd"/>
      <w:r w:rsidRPr="00BB727C">
        <w:rPr>
          <w:rFonts w:ascii="Times New Roman" w:hAnsi="Times New Roman" w:cs="Times New Roman"/>
          <w:sz w:val="28"/>
          <w:szCs w:val="28"/>
        </w:rPr>
        <w:t xml:space="preserve"> региональные и местные налоги). При этом порядок исчисления и уплаты данных налогов един для коммерческих и некоммерческих организаций. Однако, учитывая социальную значимость услуг, оказываемых бюджетными уч</w:t>
      </w:r>
      <w:r w:rsidR="004A2AB0">
        <w:rPr>
          <w:rFonts w:ascii="Times New Roman" w:hAnsi="Times New Roman" w:cs="Times New Roman"/>
          <w:sz w:val="28"/>
          <w:szCs w:val="28"/>
        </w:rPr>
        <w:t>реждениями социально-культурн</w:t>
      </w:r>
      <w:r w:rsidRPr="00BB727C">
        <w:rPr>
          <w:rFonts w:ascii="Times New Roman" w:hAnsi="Times New Roman" w:cs="Times New Roman"/>
          <w:sz w:val="28"/>
          <w:szCs w:val="28"/>
        </w:rPr>
        <w:t xml:space="preserve">ой сферы, налоговое законодательство предусматривает налоговые льготы либо полное освобождение от уплаты налогов целому ряду учреждений — образовательным, учреждениям здравоохранения, культуры, органам государственной власти и др. Так, бюджетные учреждения освобождены от уплаты земельного налога при осуществлении бюджетной деятельности. </w:t>
      </w:r>
      <w:proofErr w:type="gramStart"/>
      <w:r w:rsidRPr="00BB727C">
        <w:rPr>
          <w:rFonts w:ascii="Times New Roman" w:hAnsi="Times New Roman" w:cs="Times New Roman"/>
          <w:sz w:val="28"/>
          <w:szCs w:val="28"/>
        </w:rPr>
        <w:t>При исчислении налога на добавленную стоимость не подлежит налогообложению реализация медицинских услуг, оказываемых медицинскими организациями, за исключением косметических, ветеринарных и санитарно-эпидемиологических услуг, услуг по уходу за больными, инвалидами и престарелыми, предоставляемыми государственными и муниципальными учреждениями социальной защиты, услуг в сфере образования по проведению учебно-производственного или воспитательного процесса, услуг, оказываемых в сфере культуры и искусства и др.</w:t>
      </w:r>
      <w:proofErr w:type="gramEnd"/>
    </w:p>
    <w:p w:rsidR="00BB727C" w:rsidRPr="00BB727C" w:rsidRDefault="00BB727C" w:rsidP="008508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27C">
        <w:rPr>
          <w:rFonts w:ascii="Times New Roman" w:hAnsi="Times New Roman" w:cs="Times New Roman"/>
          <w:sz w:val="28"/>
          <w:szCs w:val="28"/>
        </w:rPr>
        <w:t xml:space="preserve">Порядок налогообложения прибыли бюджетных учреждений с введением в действие главы 25 части второй Налогового кодекса РФ стал аналогичен порядку, применяемому в отношении коммерческих </w:t>
      </w:r>
      <w:r w:rsidRPr="00BB727C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организаций. Вместе с тем правовой статус бюджетных учреждений предполагает некоторые особенности исчисления налоговой базы в части определения доходов и расходов, не учитываемых при налогообложении, начисления амортизации, порядка исчисления налога и авансовых платежей, составления налоговой декларации. Налоговое законодательство предусматривает уплату бюджетными учреждениями только квартальных авансовых платежей по итогам отчетного периода, для них также предусмотрена возможность представления в налоговые органы упрощенной налоговой декларации. </w:t>
      </w:r>
    </w:p>
    <w:p w:rsidR="002D38D8" w:rsidRDefault="00BB727C" w:rsidP="002D38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27C">
        <w:rPr>
          <w:rFonts w:ascii="Times New Roman" w:hAnsi="Times New Roman" w:cs="Times New Roman"/>
          <w:sz w:val="28"/>
          <w:szCs w:val="28"/>
        </w:rPr>
        <w:t xml:space="preserve">Объектом налогообложения по налогу на прибыль бюджетных учреждений, как и других организаций, является прибыль, определяемая как полученный доход, уменьшенный на величину произведенных расходов, под которыми понимаются обоснованные и документально подтвержденные затраты. При этом из полученных доходов (доходов от реализации товаров (работ, услуг) и внереализационных доходов) исключаются доходы, не учитываемые при определении налоговой базы, включающие средства целевого финансирования и целевые поступления. </w:t>
      </w:r>
      <w:proofErr w:type="gramStart"/>
      <w:r w:rsidRPr="00BB727C">
        <w:rPr>
          <w:rFonts w:ascii="Times New Roman" w:hAnsi="Times New Roman" w:cs="Times New Roman"/>
          <w:sz w:val="28"/>
          <w:szCs w:val="28"/>
        </w:rPr>
        <w:t>К средствам целевого финансирования относятся средства бюджетов всех уровней, полученные гранты, а к целевым поступлениям на содержание бюджетных учреждений и ведение ими уставной деятельности — пожертвования, имущество, переходящее учреждениям в порядке наследования, средства, полученные в рамках благотворительной деятельности и др. Для исключения этих сумм из налогооблагаемой базы необходим раздельный учет доходов и расходов по целевым средствам.</w:t>
      </w:r>
      <w:proofErr w:type="gramEnd"/>
      <w:r w:rsidRPr="00BB727C">
        <w:rPr>
          <w:rFonts w:ascii="Times New Roman" w:hAnsi="Times New Roman" w:cs="Times New Roman"/>
          <w:sz w:val="28"/>
          <w:szCs w:val="28"/>
        </w:rPr>
        <w:t xml:space="preserve"> Расходы, уменьшающие полученные доходы, определяются в соответствии с экономической классификацией расходов Бюджетной классификации РФ.</w:t>
      </w:r>
      <w:r w:rsidR="00AF2406" w:rsidRPr="00AF2406">
        <w:t xml:space="preserve"> </w:t>
      </w:r>
      <w:r w:rsidR="00AF2406">
        <w:rPr>
          <w:rFonts w:ascii="Times New Roman" w:hAnsi="Times New Roman" w:cs="Times New Roman"/>
          <w:sz w:val="28"/>
          <w:szCs w:val="28"/>
        </w:rPr>
        <w:t>[</w:t>
      </w:r>
      <w:r w:rsidR="00AF2406" w:rsidRPr="002D38D8">
        <w:rPr>
          <w:rFonts w:ascii="Times New Roman" w:hAnsi="Times New Roman" w:cs="Times New Roman"/>
          <w:sz w:val="28"/>
          <w:szCs w:val="28"/>
        </w:rPr>
        <w:t>15</w:t>
      </w:r>
      <w:r w:rsidR="00AF2406" w:rsidRPr="00AF2406">
        <w:rPr>
          <w:rFonts w:ascii="Times New Roman" w:hAnsi="Times New Roman" w:cs="Times New Roman"/>
          <w:sz w:val="28"/>
          <w:szCs w:val="28"/>
        </w:rPr>
        <w:t>]</w:t>
      </w:r>
    </w:p>
    <w:p w:rsidR="00BB727C" w:rsidRDefault="00BB727C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37B6" w:rsidRPr="003C3276" w:rsidRDefault="00E237B6" w:rsidP="002D38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276">
        <w:rPr>
          <w:rFonts w:ascii="Times New Roman" w:hAnsi="Times New Roman" w:cs="Times New Roman"/>
          <w:sz w:val="28"/>
          <w:szCs w:val="28"/>
        </w:rPr>
        <w:t>3.4. Изменения финансового положения в системе бюджетных учреждений, связанные с проведением бюджетной реформы</w:t>
      </w:r>
    </w:p>
    <w:p w:rsidR="00BB727C" w:rsidRDefault="00BB727C" w:rsidP="002D38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AB0" w:rsidRPr="004A2AB0" w:rsidRDefault="004A2AB0" w:rsidP="004A2A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2AB0">
        <w:rPr>
          <w:rFonts w:ascii="Times New Roman" w:hAnsi="Times New Roman" w:cs="Times New Roman"/>
          <w:sz w:val="28"/>
          <w:szCs w:val="28"/>
        </w:rPr>
        <w:lastRenderedPageBreak/>
        <w:t>В соответствии с требованиями Федерального закона 8 мая 2010 года № 83-ФЗ с 1 января 2011 года начался очередной этап реформы государственных (муниципальных) учреждений, предусматривающий жесткое ориентирование порядка использования ими бюджетных средств на достижение конечного результата их финансово – хозяйственной деятельности, определяемого утверждаемыми для них вышестоящими органами государственными (муниципальными) заданиями, а также распределение этих учреждений на три типа:</w:t>
      </w:r>
      <w:proofErr w:type="gramEnd"/>
    </w:p>
    <w:p w:rsidR="004A2AB0" w:rsidRPr="004A2AB0" w:rsidRDefault="004A2AB0" w:rsidP="004A2A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AB0">
        <w:rPr>
          <w:rFonts w:ascii="Times New Roman" w:hAnsi="Times New Roman" w:cs="Times New Roman"/>
          <w:sz w:val="28"/>
          <w:szCs w:val="28"/>
        </w:rPr>
        <w:t>– казенные</w:t>
      </w:r>
    </w:p>
    <w:p w:rsidR="004A2AB0" w:rsidRPr="004A2AB0" w:rsidRDefault="004A2AB0" w:rsidP="004A2A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AB0">
        <w:rPr>
          <w:rFonts w:ascii="Times New Roman" w:hAnsi="Times New Roman" w:cs="Times New Roman"/>
          <w:sz w:val="28"/>
          <w:szCs w:val="28"/>
        </w:rPr>
        <w:t xml:space="preserve">– бюджетные </w:t>
      </w:r>
    </w:p>
    <w:p w:rsidR="004A2AB0" w:rsidRDefault="004A2AB0" w:rsidP="004A2AB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AB0">
        <w:rPr>
          <w:rFonts w:ascii="Times New Roman" w:hAnsi="Times New Roman" w:cs="Times New Roman"/>
          <w:sz w:val="28"/>
          <w:szCs w:val="28"/>
        </w:rPr>
        <w:t>– автономные учреждения</w:t>
      </w:r>
    </w:p>
    <w:p w:rsidR="00BB727C" w:rsidRDefault="00850846" w:rsidP="001A179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846">
        <w:rPr>
          <w:rFonts w:ascii="Times New Roman" w:hAnsi="Times New Roman" w:cs="Times New Roman"/>
          <w:sz w:val="28"/>
          <w:szCs w:val="28"/>
        </w:rPr>
        <w:t>Важнейшим направлением</w:t>
      </w:r>
      <w:r>
        <w:rPr>
          <w:rFonts w:ascii="Times New Roman" w:hAnsi="Times New Roman" w:cs="Times New Roman"/>
          <w:sz w:val="28"/>
          <w:szCs w:val="28"/>
        </w:rPr>
        <w:t xml:space="preserve"> бюджетной реформы является пере</w:t>
      </w:r>
      <w:r w:rsidRPr="00850846">
        <w:rPr>
          <w:rFonts w:ascii="Times New Roman" w:hAnsi="Times New Roman" w:cs="Times New Roman"/>
          <w:sz w:val="28"/>
          <w:szCs w:val="28"/>
        </w:rPr>
        <w:t>ход к конкурентным принципам распределения бюджетных сре</w:t>
      </w:r>
      <w:proofErr w:type="gramStart"/>
      <w:r w:rsidRPr="00850846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Pr="00850846">
        <w:rPr>
          <w:rFonts w:ascii="Times New Roman" w:hAnsi="Times New Roman" w:cs="Times New Roman"/>
          <w:sz w:val="28"/>
          <w:szCs w:val="28"/>
        </w:rPr>
        <w:t>ех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0846">
        <w:rPr>
          <w:rFonts w:ascii="Times New Roman" w:hAnsi="Times New Roman" w:cs="Times New Roman"/>
          <w:sz w:val="28"/>
          <w:szCs w:val="28"/>
        </w:rPr>
        <w:t>секторах бюджетной сферы, где это возможно. Это необходимо для того,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0846">
        <w:rPr>
          <w:rFonts w:ascii="Times New Roman" w:hAnsi="Times New Roman" w:cs="Times New Roman"/>
          <w:sz w:val="28"/>
          <w:szCs w:val="28"/>
        </w:rPr>
        <w:t>чтобы, с одной стороны, повысить качество предоставляемых ими услуг, а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0846">
        <w:rPr>
          <w:rFonts w:ascii="Times New Roman" w:hAnsi="Times New Roman" w:cs="Times New Roman"/>
          <w:sz w:val="28"/>
          <w:szCs w:val="28"/>
        </w:rPr>
        <w:t>другой, обеспечить рост эффективнос</w:t>
      </w:r>
      <w:r>
        <w:rPr>
          <w:rFonts w:ascii="Times New Roman" w:hAnsi="Times New Roman" w:cs="Times New Roman"/>
          <w:sz w:val="28"/>
          <w:szCs w:val="28"/>
        </w:rPr>
        <w:t>ти использования выделяемых бюд</w:t>
      </w:r>
      <w:r w:rsidR="001A1798">
        <w:rPr>
          <w:rFonts w:ascii="Times New Roman" w:hAnsi="Times New Roman" w:cs="Times New Roman"/>
          <w:sz w:val="28"/>
          <w:szCs w:val="28"/>
        </w:rPr>
        <w:t xml:space="preserve">жетных средств. </w:t>
      </w:r>
      <w:r w:rsidRPr="00850846">
        <w:rPr>
          <w:rFonts w:ascii="Times New Roman" w:hAnsi="Times New Roman" w:cs="Times New Roman"/>
          <w:sz w:val="28"/>
          <w:szCs w:val="28"/>
        </w:rPr>
        <w:t xml:space="preserve">Речь идет о внедрении различных форм </w:t>
      </w:r>
      <w:r>
        <w:rPr>
          <w:rFonts w:ascii="Times New Roman" w:hAnsi="Times New Roman" w:cs="Times New Roman"/>
          <w:sz w:val="28"/>
          <w:szCs w:val="28"/>
        </w:rPr>
        <w:t xml:space="preserve">финансирования взамен сметного, </w:t>
      </w:r>
      <w:r w:rsidRPr="00850846">
        <w:rPr>
          <w:rFonts w:ascii="Times New Roman" w:hAnsi="Times New Roman" w:cs="Times New Roman"/>
          <w:sz w:val="28"/>
          <w:szCs w:val="28"/>
        </w:rPr>
        <w:t xml:space="preserve">выделяемого для содержания бюджетного </w:t>
      </w:r>
      <w:r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850846">
        <w:rPr>
          <w:rFonts w:ascii="Times New Roman" w:hAnsi="Times New Roman" w:cs="Times New Roman"/>
          <w:sz w:val="28"/>
          <w:szCs w:val="28"/>
        </w:rPr>
        <w:t xml:space="preserve">в разных </w:t>
      </w:r>
      <w:proofErr w:type="gramStart"/>
      <w:r w:rsidRPr="00850846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0846">
        <w:rPr>
          <w:rFonts w:ascii="Times New Roman" w:hAnsi="Times New Roman" w:cs="Times New Roman"/>
          <w:sz w:val="28"/>
          <w:szCs w:val="28"/>
        </w:rPr>
        <w:t xml:space="preserve">например, </w:t>
      </w:r>
      <w:r>
        <w:rPr>
          <w:rFonts w:ascii="Times New Roman" w:hAnsi="Times New Roman" w:cs="Times New Roman"/>
          <w:sz w:val="28"/>
          <w:szCs w:val="28"/>
        </w:rPr>
        <w:t>страховое финансиро</w:t>
      </w:r>
      <w:r w:rsidRPr="00850846">
        <w:rPr>
          <w:rFonts w:ascii="Times New Roman" w:hAnsi="Times New Roman" w:cs="Times New Roman"/>
          <w:sz w:val="28"/>
          <w:szCs w:val="28"/>
        </w:rPr>
        <w:t>вание в медицинских учреждениях, конк</w:t>
      </w:r>
      <w:r>
        <w:rPr>
          <w:rFonts w:ascii="Times New Roman" w:hAnsi="Times New Roman" w:cs="Times New Roman"/>
          <w:sz w:val="28"/>
          <w:szCs w:val="28"/>
        </w:rPr>
        <w:t>урсное финансирование в приклад</w:t>
      </w:r>
      <w:r w:rsidRPr="00850846">
        <w:rPr>
          <w:rFonts w:ascii="Times New Roman" w:hAnsi="Times New Roman" w:cs="Times New Roman"/>
          <w:sz w:val="28"/>
          <w:szCs w:val="28"/>
        </w:rPr>
        <w:t>ной науке, грантовое финансирование в фундаментальной науке и т. д.</w:t>
      </w:r>
    </w:p>
    <w:p w:rsidR="00D03291" w:rsidRPr="00D03291" w:rsidRDefault="00D03291" w:rsidP="001A179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291">
        <w:rPr>
          <w:rFonts w:ascii="Times New Roman" w:hAnsi="Times New Roman" w:cs="Times New Roman"/>
          <w:sz w:val="28"/>
          <w:szCs w:val="28"/>
        </w:rPr>
        <w:t>Новая модел</w:t>
      </w:r>
      <w:r>
        <w:rPr>
          <w:rFonts w:ascii="Times New Roman" w:hAnsi="Times New Roman" w:cs="Times New Roman"/>
          <w:sz w:val="28"/>
          <w:szCs w:val="28"/>
        </w:rPr>
        <w:t>ь бюджетирования, ориенти</w:t>
      </w:r>
      <w:r w:rsidRPr="00D03291">
        <w:rPr>
          <w:rFonts w:ascii="Times New Roman" w:hAnsi="Times New Roman" w:cs="Times New Roman"/>
          <w:sz w:val="28"/>
          <w:szCs w:val="28"/>
        </w:rPr>
        <w:t>рованного на результат, предполагает распределение бюджетных ресурсов между бюджетополу</w:t>
      </w:r>
      <w:r>
        <w:rPr>
          <w:rFonts w:ascii="Times New Roman" w:hAnsi="Times New Roman" w:cs="Times New Roman"/>
          <w:sz w:val="28"/>
          <w:szCs w:val="28"/>
        </w:rPr>
        <w:t>чателями и реализуемыми ими бюд</w:t>
      </w:r>
      <w:r w:rsidRPr="00D03291">
        <w:rPr>
          <w:rFonts w:ascii="Times New Roman" w:hAnsi="Times New Roman" w:cs="Times New Roman"/>
          <w:sz w:val="28"/>
          <w:szCs w:val="28"/>
        </w:rPr>
        <w:t>жетными программами с учетом или в прямой зависимости от достижения конкретных результатов предоставления услуг</w:t>
      </w:r>
      <w:r>
        <w:rPr>
          <w:rFonts w:ascii="Times New Roman" w:hAnsi="Times New Roman" w:cs="Times New Roman"/>
          <w:sz w:val="28"/>
          <w:szCs w:val="28"/>
        </w:rPr>
        <w:t xml:space="preserve"> в со</w:t>
      </w:r>
      <w:r w:rsidRPr="00D03291">
        <w:rPr>
          <w:rFonts w:ascii="Times New Roman" w:hAnsi="Times New Roman" w:cs="Times New Roman"/>
          <w:sz w:val="28"/>
          <w:szCs w:val="28"/>
        </w:rPr>
        <w:t>ответствии со среднесрочны</w:t>
      </w:r>
      <w:r>
        <w:rPr>
          <w:rFonts w:ascii="Times New Roman" w:hAnsi="Times New Roman" w:cs="Times New Roman"/>
          <w:sz w:val="28"/>
          <w:szCs w:val="28"/>
        </w:rPr>
        <w:t>ми приоритетами социально-эконо</w:t>
      </w:r>
      <w:r w:rsidRPr="00D03291">
        <w:rPr>
          <w:rFonts w:ascii="Times New Roman" w:hAnsi="Times New Roman" w:cs="Times New Roman"/>
          <w:sz w:val="28"/>
          <w:szCs w:val="28"/>
        </w:rPr>
        <w:t xml:space="preserve">мической политики и в </w:t>
      </w:r>
      <w:proofErr w:type="gramStart"/>
      <w:r w:rsidRPr="00D03291">
        <w:rPr>
          <w:rFonts w:ascii="Times New Roman" w:hAnsi="Times New Roman" w:cs="Times New Roman"/>
          <w:sz w:val="28"/>
          <w:szCs w:val="28"/>
        </w:rPr>
        <w:t>преде</w:t>
      </w:r>
      <w:r>
        <w:rPr>
          <w:rFonts w:ascii="Times New Roman" w:hAnsi="Times New Roman" w:cs="Times New Roman"/>
          <w:sz w:val="28"/>
          <w:szCs w:val="28"/>
        </w:rPr>
        <w:t>лах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прогнозируемых на долгосроч</w:t>
      </w:r>
      <w:r w:rsidRPr="00D03291">
        <w:rPr>
          <w:rFonts w:ascii="Times New Roman" w:hAnsi="Times New Roman" w:cs="Times New Roman"/>
          <w:sz w:val="28"/>
          <w:szCs w:val="28"/>
        </w:rPr>
        <w:t>ную перспективу объемов бюдж</w:t>
      </w:r>
      <w:r>
        <w:rPr>
          <w:rFonts w:ascii="Times New Roman" w:hAnsi="Times New Roman" w:cs="Times New Roman"/>
          <w:sz w:val="28"/>
          <w:szCs w:val="28"/>
        </w:rPr>
        <w:t>етных ресурсов. Эта модель пред</w:t>
      </w:r>
      <w:r w:rsidRPr="00D03291">
        <w:rPr>
          <w:rFonts w:ascii="Times New Roman" w:hAnsi="Times New Roman" w:cs="Times New Roman"/>
          <w:sz w:val="28"/>
          <w:szCs w:val="28"/>
        </w:rPr>
        <w:t>полагает переход к средне- и долгосрочному бюджетному планированию, а также мон</w:t>
      </w:r>
      <w:r>
        <w:rPr>
          <w:rFonts w:ascii="Times New Roman" w:hAnsi="Times New Roman" w:cs="Times New Roman"/>
          <w:sz w:val="28"/>
          <w:szCs w:val="28"/>
        </w:rPr>
        <w:t>иторинг результативности бюджет</w:t>
      </w:r>
      <w:r w:rsidRPr="00D03291">
        <w:rPr>
          <w:rFonts w:ascii="Times New Roman" w:hAnsi="Times New Roman" w:cs="Times New Roman"/>
          <w:sz w:val="28"/>
          <w:szCs w:val="28"/>
        </w:rPr>
        <w:t xml:space="preserve">ных расходов </w:t>
      </w:r>
      <w:r w:rsidRPr="00D03291">
        <w:rPr>
          <w:rFonts w:ascii="Times New Roman" w:hAnsi="Times New Roman" w:cs="Times New Roman"/>
          <w:sz w:val="28"/>
          <w:szCs w:val="28"/>
        </w:rPr>
        <w:lastRenderedPageBreak/>
        <w:t>бюджетополучателями.</w:t>
      </w:r>
    </w:p>
    <w:p w:rsidR="00BB727C" w:rsidRDefault="00D03291" w:rsidP="00D032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291">
        <w:rPr>
          <w:rFonts w:ascii="Times New Roman" w:hAnsi="Times New Roman" w:cs="Times New Roman"/>
          <w:sz w:val="28"/>
          <w:szCs w:val="28"/>
        </w:rPr>
        <w:t>Другое важное направление совершенствования управления финансами бюджетных учреж</w:t>
      </w:r>
      <w:r>
        <w:rPr>
          <w:rFonts w:ascii="Times New Roman" w:hAnsi="Times New Roman" w:cs="Times New Roman"/>
          <w:sz w:val="28"/>
          <w:szCs w:val="28"/>
        </w:rPr>
        <w:t>дений связано с реструктуризаци</w:t>
      </w:r>
      <w:r w:rsidRPr="00D03291">
        <w:rPr>
          <w:rFonts w:ascii="Times New Roman" w:hAnsi="Times New Roman" w:cs="Times New Roman"/>
          <w:sz w:val="28"/>
          <w:szCs w:val="28"/>
        </w:rPr>
        <w:t>ей бюджетного сектора экономики. В рамках этого процесса предполагается преобразование части бюджетных учреждений, способных функционировать в рыночной среде и формировать свои финансовые ресурсы не только за счет бюджетных, но и внебюджетных средств, в и</w:t>
      </w:r>
      <w:r>
        <w:rPr>
          <w:rFonts w:ascii="Times New Roman" w:hAnsi="Times New Roman" w:cs="Times New Roman"/>
          <w:sz w:val="28"/>
          <w:szCs w:val="28"/>
        </w:rPr>
        <w:t>ные организационно-правовые фор</w:t>
      </w:r>
      <w:r w:rsidRPr="00D03291">
        <w:rPr>
          <w:rFonts w:ascii="Times New Roman" w:hAnsi="Times New Roman" w:cs="Times New Roman"/>
          <w:sz w:val="28"/>
          <w:szCs w:val="28"/>
        </w:rPr>
        <w:t>мы (специализированные государственные (муниципальные) некоммерческие организац</w:t>
      </w:r>
      <w:r>
        <w:rPr>
          <w:rFonts w:ascii="Times New Roman" w:hAnsi="Times New Roman" w:cs="Times New Roman"/>
          <w:sz w:val="28"/>
          <w:szCs w:val="28"/>
        </w:rPr>
        <w:t>ии, государственные (муниципаль</w:t>
      </w:r>
      <w:r w:rsidRPr="00D03291">
        <w:rPr>
          <w:rFonts w:ascii="Times New Roman" w:hAnsi="Times New Roman" w:cs="Times New Roman"/>
          <w:sz w:val="28"/>
          <w:szCs w:val="28"/>
        </w:rPr>
        <w:t>ные) автономные некоммерческие организации и др.). Данные организационно-правовые</w:t>
      </w:r>
      <w:r>
        <w:rPr>
          <w:rFonts w:ascii="Times New Roman" w:hAnsi="Times New Roman" w:cs="Times New Roman"/>
          <w:sz w:val="28"/>
          <w:szCs w:val="28"/>
        </w:rPr>
        <w:t xml:space="preserve"> формы не предусмотрены граждан</w:t>
      </w:r>
      <w:r w:rsidRPr="00D03291">
        <w:rPr>
          <w:rFonts w:ascii="Times New Roman" w:hAnsi="Times New Roman" w:cs="Times New Roman"/>
          <w:sz w:val="28"/>
          <w:szCs w:val="28"/>
        </w:rPr>
        <w:t>ским законодательством, что п</w:t>
      </w:r>
      <w:r>
        <w:rPr>
          <w:rFonts w:ascii="Times New Roman" w:hAnsi="Times New Roman" w:cs="Times New Roman"/>
          <w:sz w:val="28"/>
          <w:szCs w:val="28"/>
        </w:rPr>
        <w:t>отребует внесения в него измене</w:t>
      </w:r>
      <w:r w:rsidRPr="00D03291">
        <w:rPr>
          <w:rFonts w:ascii="Times New Roman" w:hAnsi="Times New Roman" w:cs="Times New Roman"/>
          <w:sz w:val="28"/>
          <w:szCs w:val="28"/>
        </w:rPr>
        <w:t>ний в части определения правового статуса организаций этих форм. При этом бюджетные учреждения, которые не поменяют свой правовой статус, потеря</w:t>
      </w:r>
      <w:r>
        <w:rPr>
          <w:rFonts w:ascii="Times New Roman" w:hAnsi="Times New Roman" w:cs="Times New Roman"/>
          <w:sz w:val="28"/>
          <w:szCs w:val="28"/>
        </w:rPr>
        <w:t>ют право на самостоятельное рас</w:t>
      </w:r>
      <w:r w:rsidRPr="00D03291">
        <w:rPr>
          <w:rFonts w:ascii="Times New Roman" w:hAnsi="Times New Roman" w:cs="Times New Roman"/>
          <w:sz w:val="28"/>
          <w:szCs w:val="28"/>
        </w:rPr>
        <w:t>поряжение средствами, мо</w:t>
      </w:r>
      <w:r>
        <w:rPr>
          <w:rFonts w:ascii="Times New Roman" w:hAnsi="Times New Roman" w:cs="Times New Roman"/>
          <w:sz w:val="28"/>
          <w:szCs w:val="28"/>
        </w:rPr>
        <w:t>билизованными за счет внебюджет</w:t>
      </w:r>
      <w:r w:rsidRPr="00D03291">
        <w:rPr>
          <w:rFonts w:ascii="Times New Roman" w:hAnsi="Times New Roman" w:cs="Times New Roman"/>
          <w:sz w:val="28"/>
          <w:szCs w:val="28"/>
        </w:rPr>
        <w:t>ных источников, и их финансирование будет осуществляться только за счет бюджетных сре</w:t>
      </w:r>
      <w:r>
        <w:rPr>
          <w:rFonts w:ascii="Times New Roman" w:hAnsi="Times New Roman" w:cs="Times New Roman"/>
          <w:sz w:val="28"/>
          <w:szCs w:val="28"/>
        </w:rPr>
        <w:t>дств на основе принципов сметно</w:t>
      </w:r>
      <w:r w:rsidRPr="00D03291">
        <w:rPr>
          <w:rFonts w:ascii="Times New Roman" w:hAnsi="Times New Roman" w:cs="Times New Roman"/>
          <w:sz w:val="28"/>
          <w:szCs w:val="28"/>
        </w:rPr>
        <w:t>го финансирования.</w:t>
      </w:r>
      <w:r w:rsidR="00AF2406" w:rsidRPr="00AF2406">
        <w:t xml:space="preserve"> </w:t>
      </w:r>
      <w:r w:rsidR="00AF2406">
        <w:rPr>
          <w:rFonts w:ascii="Times New Roman" w:hAnsi="Times New Roman" w:cs="Times New Roman"/>
          <w:sz w:val="28"/>
          <w:szCs w:val="28"/>
        </w:rPr>
        <w:t>[</w:t>
      </w:r>
      <w:r w:rsidR="002D38D8">
        <w:rPr>
          <w:rFonts w:ascii="Times New Roman" w:hAnsi="Times New Roman" w:cs="Times New Roman"/>
          <w:sz w:val="28"/>
          <w:szCs w:val="28"/>
        </w:rPr>
        <w:t>15</w:t>
      </w:r>
      <w:r w:rsidR="00AF2406" w:rsidRPr="00AF2406">
        <w:rPr>
          <w:rFonts w:ascii="Times New Roman" w:hAnsi="Times New Roman" w:cs="Times New Roman"/>
          <w:sz w:val="28"/>
          <w:szCs w:val="28"/>
        </w:rPr>
        <w:t>]</w:t>
      </w:r>
    </w:p>
    <w:p w:rsidR="00D03291" w:rsidRPr="00D03291" w:rsidRDefault="00D03291" w:rsidP="00D032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291">
        <w:rPr>
          <w:rFonts w:ascii="Times New Roman" w:hAnsi="Times New Roman" w:cs="Times New Roman"/>
          <w:sz w:val="28"/>
          <w:szCs w:val="28"/>
        </w:rPr>
        <w:t>Главной целью государства является повышение уровня и качества жизни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3291">
        <w:rPr>
          <w:rFonts w:ascii="Times New Roman" w:hAnsi="Times New Roman" w:cs="Times New Roman"/>
          <w:sz w:val="28"/>
          <w:szCs w:val="28"/>
        </w:rPr>
        <w:t>населения.</w:t>
      </w:r>
    </w:p>
    <w:p w:rsidR="00D03291" w:rsidRPr="00D03291" w:rsidRDefault="00D03291" w:rsidP="00D032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291">
        <w:rPr>
          <w:rFonts w:ascii="Times New Roman" w:hAnsi="Times New Roman" w:cs="Times New Roman"/>
          <w:sz w:val="28"/>
          <w:szCs w:val="28"/>
        </w:rPr>
        <w:t xml:space="preserve">В федеральном бюджете на 2015–2017 годы, </w:t>
      </w:r>
      <w:r>
        <w:rPr>
          <w:rFonts w:ascii="Times New Roman" w:hAnsi="Times New Roman" w:cs="Times New Roman"/>
          <w:sz w:val="28"/>
          <w:szCs w:val="28"/>
        </w:rPr>
        <w:t>как и в предыдущие годы, в пол</w:t>
      </w:r>
      <w:r w:rsidRPr="00D03291">
        <w:rPr>
          <w:rFonts w:ascii="Times New Roman" w:hAnsi="Times New Roman" w:cs="Times New Roman"/>
          <w:sz w:val="28"/>
          <w:szCs w:val="28"/>
        </w:rPr>
        <w:t>ном объеме обеспечено исполнение законодательно установленных социально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3291">
        <w:rPr>
          <w:rFonts w:ascii="Times New Roman" w:hAnsi="Times New Roman" w:cs="Times New Roman"/>
          <w:sz w:val="28"/>
          <w:szCs w:val="28"/>
        </w:rPr>
        <w:t>значимых обязательств (социальные пособия, компенсации, стипендии и т.п.),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3291">
        <w:rPr>
          <w:rFonts w:ascii="Times New Roman" w:hAnsi="Times New Roman" w:cs="Times New Roman"/>
          <w:sz w:val="28"/>
          <w:szCs w:val="28"/>
        </w:rPr>
        <w:t>которые с учетом индексации и изменения соста</w:t>
      </w:r>
      <w:r>
        <w:rPr>
          <w:rFonts w:ascii="Times New Roman" w:hAnsi="Times New Roman" w:cs="Times New Roman"/>
          <w:sz w:val="28"/>
          <w:szCs w:val="28"/>
        </w:rPr>
        <w:t>ва получателей в 2015 году пред</w:t>
      </w:r>
      <w:r w:rsidRPr="00D03291">
        <w:rPr>
          <w:rFonts w:ascii="Times New Roman" w:hAnsi="Times New Roman" w:cs="Times New Roman"/>
          <w:sz w:val="28"/>
          <w:szCs w:val="28"/>
        </w:rPr>
        <w:t xml:space="preserve">усмотрено 866,5 </w:t>
      </w:r>
      <w:proofErr w:type="gramStart"/>
      <w:r w:rsidRPr="00D03291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D03291">
        <w:rPr>
          <w:rFonts w:ascii="Times New Roman" w:hAnsi="Times New Roman" w:cs="Times New Roman"/>
          <w:sz w:val="28"/>
          <w:szCs w:val="28"/>
        </w:rPr>
        <w:t xml:space="preserve"> рублей, в 2016 году — 840,1 млрд рублей, в 2017 году 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3291">
        <w:rPr>
          <w:rFonts w:ascii="Times New Roman" w:hAnsi="Times New Roman" w:cs="Times New Roman"/>
          <w:sz w:val="28"/>
          <w:szCs w:val="28"/>
        </w:rPr>
        <w:t>891,8 млрд рублей.</w:t>
      </w:r>
    </w:p>
    <w:p w:rsidR="00BB727C" w:rsidRPr="00D03291" w:rsidRDefault="00D03291" w:rsidP="00D032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6E073EED" wp14:editId="2705F818">
            <wp:extent cx="4391025" cy="27260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272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18B2" w:rsidRDefault="00393D50" w:rsidP="00393D5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1.</w:t>
      </w:r>
    </w:p>
    <w:p w:rsidR="001218B2" w:rsidRPr="001218B2" w:rsidRDefault="001218B2" w:rsidP="001218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8B2">
        <w:rPr>
          <w:rFonts w:ascii="Times New Roman" w:hAnsi="Times New Roman" w:cs="Times New Roman"/>
          <w:sz w:val="28"/>
          <w:szCs w:val="28"/>
        </w:rPr>
        <w:t>Последовательное увеличение социальных расходов бюджета приведет к устойчивому снижению доли граждан, живущих за чертой бедности.</w:t>
      </w:r>
    </w:p>
    <w:p w:rsidR="00DC66E2" w:rsidRPr="00DC66E2" w:rsidRDefault="00DC66E2" w:rsidP="00DC66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6E2">
        <w:rPr>
          <w:rFonts w:ascii="Times New Roman" w:hAnsi="Times New Roman" w:cs="Times New Roman"/>
          <w:sz w:val="28"/>
          <w:szCs w:val="28"/>
        </w:rPr>
        <w:t>Повышение качества услуг, предоставляе</w:t>
      </w:r>
      <w:r>
        <w:rPr>
          <w:rFonts w:ascii="Times New Roman" w:hAnsi="Times New Roman" w:cs="Times New Roman"/>
          <w:sz w:val="28"/>
          <w:szCs w:val="28"/>
        </w:rPr>
        <w:t>мых государством населению, пре</w:t>
      </w:r>
      <w:r w:rsidRPr="00DC66E2">
        <w:rPr>
          <w:rFonts w:ascii="Times New Roman" w:hAnsi="Times New Roman" w:cs="Times New Roman"/>
          <w:sz w:val="28"/>
          <w:szCs w:val="28"/>
        </w:rPr>
        <w:t>жде всего в столь значимых для общества сфер</w:t>
      </w:r>
      <w:r>
        <w:rPr>
          <w:rFonts w:ascii="Times New Roman" w:hAnsi="Times New Roman" w:cs="Times New Roman"/>
          <w:sz w:val="28"/>
          <w:szCs w:val="28"/>
        </w:rPr>
        <w:t>ах, как образование, здравоохра</w:t>
      </w:r>
      <w:r w:rsidRPr="00DC66E2">
        <w:rPr>
          <w:rFonts w:ascii="Times New Roman" w:hAnsi="Times New Roman" w:cs="Times New Roman"/>
          <w:sz w:val="28"/>
          <w:szCs w:val="28"/>
        </w:rPr>
        <w:t xml:space="preserve">нение, культура, социальное обслуживание и </w:t>
      </w:r>
      <w:r>
        <w:rPr>
          <w:rFonts w:ascii="Times New Roman" w:hAnsi="Times New Roman" w:cs="Times New Roman"/>
          <w:sz w:val="28"/>
          <w:szCs w:val="28"/>
        </w:rPr>
        <w:t>наука, возможно при условии обе</w:t>
      </w:r>
      <w:r w:rsidRPr="00DC66E2">
        <w:rPr>
          <w:rFonts w:ascii="Times New Roman" w:hAnsi="Times New Roman" w:cs="Times New Roman"/>
          <w:sz w:val="28"/>
          <w:szCs w:val="28"/>
        </w:rPr>
        <w:t>спечения достойной и справедливой оплаты труда работников социальной сферы.</w:t>
      </w:r>
    </w:p>
    <w:p w:rsidR="00DC66E2" w:rsidRPr="00DC66E2" w:rsidRDefault="00DC66E2" w:rsidP="00DC66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6E2">
        <w:rPr>
          <w:rFonts w:ascii="Times New Roman" w:hAnsi="Times New Roman" w:cs="Times New Roman"/>
          <w:sz w:val="28"/>
          <w:szCs w:val="28"/>
        </w:rPr>
        <w:t>В Указах Президента Российской Федерации (от</w:t>
      </w:r>
      <w:r>
        <w:rPr>
          <w:rFonts w:ascii="Times New Roman" w:hAnsi="Times New Roman" w:cs="Times New Roman"/>
          <w:sz w:val="28"/>
          <w:szCs w:val="28"/>
        </w:rPr>
        <w:t xml:space="preserve"> 7 мая 2012 г. № 597, от 1 июня </w:t>
      </w:r>
      <w:r w:rsidRPr="00DC66E2">
        <w:rPr>
          <w:rFonts w:ascii="Times New Roman" w:hAnsi="Times New Roman" w:cs="Times New Roman"/>
          <w:sz w:val="28"/>
          <w:szCs w:val="28"/>
        </w:rPr>
        <w:t>2012 г. № 761, от 28 декабря 2012 г. № 1688) среди первоочередных мер выделено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66E2">
        <w:rPr>
          <w:rFonts w:ascii="Times New Roman" w:hAnsi="Times New Roman" w:cs="Times New Roman"/>
          <w:sz w:val="28"/>
          <w:szCs w:val="28"/>
        </w:rPr>
        <w:t>повышение оплаты труда отдельным категори</w:t>
      </w:r>
      <w:r>
        <w:rPr>
          <w:rFonts w:ascii="Times New Roman" w:hAnsi="Times New Roman" w:cs="Times New Roman"/>
          <w:sz w:val="28"/>
          <w:szCs w:val="28"/>
        </w:rPr>
        <w:t>ям работников, установлены целе</w:t>
      </w:r>
      <w:r w:rsidRPr="00DC66E2">
        <w:rPr>
          <w:rFonts w:ascii="Times New Roman" w:hAnsi="Times New Roman" w:cs="Times New Roman"/>
          <w:sz w:val="28"/>
          <w:szCs w:val="28"/>
        </w:rPr>
        <w:t>вые показатели уровня средней заработной платы и сроки их достижения.</w:t>
      </w:r>
      <w:r w:rsidR="00AF2406" w:rsidRPr="00AF2406">
        <w:t xml:space="preserve"> </w:t>
      </w:r>
      <w:r w:rsidR="00AF2406">
        <w:rPr>
          <w:rFonts w:ascii="Times New Roman" w:hAnsi="Times New Roman" w:cs="Times New Roman"/>
          <w:sz w:val="28"/>
          <w:szCs w:val="28"/>
        </w:rPr>
        <w:t>[</w:t>
      </w:r>
      <w:r w:rsidR="002D38D8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2D38D8">
        <w:rPr>
          <w:rFonts w:ascii="Times New Roman" w:hAnsi="Times New Roman" w:cs="Times New Roman"/>
          <w:sz w:val="28"/>
          <w:szCs w:val="28"/>
        </w:rPr>
        <w:t>5</w:t>
      </w:r>
      <w:r w:rsidR="00AF2406" w:rsidRPr="00AF2406">
        <w:rPr>
          <w:rFonts w:ascii="Times New Roman" w:hAnsi="Times New Roman" w:cs="Times New Roman"/>
          <w:sz w:val="28"/>
          <w:szCs w:val="28"/>
        </w:rPr>
        <w:t>]</w:t>
      </w:r>
    </w:p>
    <w:p w:rsidR="00D03291" w:rsidRDefault="00DC66E2" w:rsidP="00DC66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.</w:t>
      </w:r>
      <w:r>
        <w:rPr>
          <w:noProof/>
          <w:lang w:eastAsia="ru-RU"/>
        </w:rPr>
        <w:drawing>
          <wp:inline distT="0" distB="0" distL="0" distR="0" wp14:anchorId="048C12BD" wp14:editId="7877C804">
            <wp:extent cx="4324350" cy="3695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b="3242"/>
                    <a:stretch/>
                  </pic:blipFill>
                  <pic:spPr bwMode="auto">
                    <a:xfrm>
                      <a:off x="0" y="0"/>
                      <a:ext cx="4324350" cy="3695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93D50" w:rsidRDefault="00393D50" w:rsidP="00393D50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2.</w:t>
      </w:r>
    </w:p>
    <w:p w:rsidR="00D03291" w:rsidRDefault="00DC66E2" w:rsidP="00DC66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6E2">
        <w:rPr>
          <w:rFonts w:ascii="Times New Roman" w:hAnsi="Times New Roman" w:cs="Times New Roman"/>
          <w:sz w:val="28"/>
          <w:szCs w:val="28"/>
        </w:rPr>
        <w:t xml:space="preserve">В проекте федерального бюджета предусматриваются бюджетные ассигнования на финансовое обеспечение повышения заработной платы работников федеральных государственных учреждений, а также дотации на частичную компенсацию дополнительных расходов бюджетов субъектов Российской Федерации на повышение </w:t>
      </w:r>
      <w:proofErr w:type="gramStart"/>
      <w:r w:rsidRPr="00DC66E2">
        <w:rPr>
          <w:rFonts w:ascii="Times New Roman" w:hAnsi="Times New Roman" w:cs="Times New Roman"/>
          <w:sz w:val="28"/>
          <w:szCs w:val="28"/>
        </w:rPr>
        <w:t>оплаты труда работников государственных учреждений субъектов Российской Федерации</w:t>
      </w:r>
      <w:proofErr w:type="gramEnd"/>
      <w:r w:rsidRPr="00DC66E2">
        <w:rPr>
          <w:rFonts w:ascii="Times New Roman" w:hAnsi="Times New Roman" w:cs="Times New Roman"/>
          <w:sz w:val="28"/>
          <w:szCs w:val="28"/>
        </w:rPr>
        <w:t xml:space="preserve"> и  муниципальных учреждений</w:t>
      </w:r>
      <w:r w:rsidR="001A1798">
        <w:rPr>
          <w:rFonts w:ascii="Times New Roman" w:hAnsi="Times New Roman" w:cs="Times New Roman"/>
          <w:sz w:val="28"/>
          <w:szCs w:val="28"/>
        </w:rPr>
        <w:t>.</w:t>
      </w:r>
      <w:r w:rsidR="00AF2406" w:rsidRPr="00AF2406">
        <w:t xml:space="preserve"> </w:t>
      </w:r>
      <w:r w:rsidR="00AF2406">
        <w:rPr>
          <w:rFonts w:ascii="Times New Roman" w:hAnsi="Times New Roman" w:cs="Times New Roman"/>
          <w:sz w:val="28"/>
          <w:szCs w:val="28"/>
        </w:rPr>
        <w:t>[</w:t>
      </w:r>
      <w:r w:rsidR="002D38D8">
        <w:rPr>
          <w:rFonts w:ascii="Times New Roman" w:hAnsi="Times New Roman" w:cs="Times New Roman"/>
          <w:sz w:val="28"/>
          <w:szCs w:val="28"/>
        </w:rPr>
        <w:t>15</w:t>
      </w:r>
      <w:r w:rsidR="00AF2406" w:rsidRPr="00AF2406">
        <w:rPr>
          <w:rFonts w:ascii="Times New Roman" w:hAnsi="Times New Roman" w:cs="Times New Roman"/>
          <w:sz w:val="28"/>
          <w:szCs w:val="28"/>
        </w:rPr>
        <w:t>]</w:t>
      </w:r>
    </w:p>
    <w:p w:rsidR="00EE51CF" w:rsidRDefault="001A1798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Pr="001A1798">
        <w:rPr>
          <w:rFonts w:ascii="Times New Roman" w:hAnsi="Times New Roman" w:cs="Times New Roman"/>
          <w:sz w:val="28"/>
          <w:szCs w:val="28"/>
        </w:rPr>
        <w:t>можно сделать вывод о том, что планируется увеличение финансирования и дальнейшее развитие бюджетных учреждений, некоммерческих организаций   и преобразование  бюджетной системы приведет к росту экономики в целом, улучшению уровня жизни в стране.</w:t>
      </w:r>
    </w:p>
    <w:p w:rsidR="00EE51CF" w:rsidRDefault="00EE51CF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E9C" w:rsidRDefault="009B2E9C" w:rsidP="001218B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B2E9C" w:rsidRDefault="009B2E9C" w:rsidP="001218B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B2E9C" w:rsidRDefault="009B2E9C" w:rsidP="001218B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D38D8" w:rsidRDefault="002D38D8" w:rsidP="00393D5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237B6" w:rsidRDefault="001218B2" w:rsidP="001218B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880431" w:rsidRPr="003C3276" w:rsidRDefault="00880431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18B2" w:rsidRDefault="001218B2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целью исследования являлось изучение</w:t>
      </w:r>
      <w:r w:rsidRPr="001218B2">
        <w:t xml:space="preserve"> </w:t>
      </w:r>
      <w:r w:rsidR="009B2E9C">
        <w:rPr>
          <w:rFonts w:ascii="Times New Roman" w:hAnsi="Times New Roman" w:cs="Times New Roman"/>
          <w:sz w:val="28"/>
          <w:szCs w:val="28"/>
        </w:rPr>
        <w:t>особенностей</w:t>
      </w:r>
      <w:r w:rsidRPr="001218B2">
        <w:rPr>
          <w:rFonts w:ascii="Times New Roman" w:hAnsi="Times New Roman" w:cs="Times New Roman"/>
          <w:sz w:val="28"/>
          <w:szCs w:val="28"/>
        </w:rPr>
        <w:t xml:space="preserve"> организации и функционирования финансов некоммерческих организаций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18B2" w:rsidRDefault="001218B2" w:rsidP="001218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1218B2">
        <w:rPr>
          <w:rFonts w:ascii="Times New Roman" w:hAnsi="Times New Roman" w:cs="Times New Roman"/>
          <w:sz w:val="28"/>
          <w:szCs w:val="28"/>
        </w:rPr>
        <w:t>инансы некоммерческой организации – это отношения, связанные с формированием и использованием финансовых ресурсов организации для достижения целей деятельности предусмотренных в уставе. Основная цель деятельности некоммерческой организации - производство социально-значимых товаров и услуг.</w:t>
      </w:r>
    </w:p>
    <w:p w:rsidR="001218B2" w:rsidRDefault="001218B2" w:rsidP="001218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работе рассмотрены </w:t>
      </w:r>
      <w:r w:rsidRPr="001218B2">
        <w:rPr>
          <w:rFonts w:ascii="Times New Roman" w:hAnsi="Times New Roman" w:cs="Times New Roman"/>
          <w:sz w:val="28"/>
          <w:szCs w:val="28"/>
        </w:rPr>
        <w:t>основные признаки некоммерческих организаций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18B2" w:rsidRDefault="001218B2" w:rsidP="009B2E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8B2">
        <w:rPr>
          <w:rFonts w:ascii="Times New Roman" w:hAnsi="Times New Roman" w:cs="Times New Roman"/>
          <w:sz w:val="28"/>
          <w:szCs w:val="28"/>
        </w:rPr>
        <w:t>Специфика финансового механизма некоммерческих организаций связана с о</w:t>
      </w:r>
      <w:r w:rsidR="009B2E9C">
        <w:rPr>
          <w:rFonts w:ascii="Times New Roman" w:hAnsi="Times New Roman" w:cs="Times New Roman"/>
          <w:sz w:val="28"/>
          <w:szCs w:val="28"/>
        </w:rPr>
        <w:t xml:space="preserve">пределенным видом деятельности. </w:t>
      </w:r>
      <w:r w:rsidRPr="001218B2">
        <w:rPr>
          <w:rFonts w:ascii="Times New Roman" w:hAnsi="Times New Roman" w:cs="Times New Roman"/>
          <w:sz w:val="28"/>
          <w:szCs w:val="28"/>
        </w:rPr>
        <w:t>В своей деятельности некоммерческие организации опираются на следующие принципы: финансовой ответственности, ответственности перед бюджетами органов государственной власти и органов местного самоуправления, ответственности за результаты хозяйственной деятельности. Для некоммерческих организаций свойственен принцип полной или частичной самоокупаемости. Но для казенного учреждения использует принцип сметного финансирования.</w:t>
      </w:r>
    </w:p>
    <w:p w:rsidR="001218B2" w:rsidRDefault="001218B2" w:rsidP="001218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18B2">
        <w:rPr>
          <w:rFonts w:ascii="Times New Roman" w:hAnsi="Times New Roman" w:cs="Times New Roman"/>
          <w:sz w:val="28"/>
          <w:szCs w:val="28"/>
        </w:rPr>
        <w:t>В процессе деятельности некоммерческая организация в качестве источников финансовых ресурсов может использовать регулярные и единовременные поступления от учредителей; членские взносы; добровольные имущественные взносы и пожертвования; безвозмездные перечисления физических и юридических лиц, выручку от реализации товаров и услуг; доходы от операций на финансовом рынке, средства из бюджетов органов государственной власти и органов местного самоуправления.</w:t>
      </w:r>
      <w:proofErr w:type="gramEnd"/>
    </w:p>
    <w:p w:rsidR="001218B2" w:rsidRDefault="009B2E9C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E9C">
        <w:rPr>
          <w:rFonts w:ascii="Times New Roman" w:hAnsi="Times New Roman" w:cs="Times New Roman"/>
          <w:sz w:val="28"/>
          <w:szCs w:val="28"/>
        </w:rPr>
        <w:t>Основные направления использования сре</w:t>
      </w:r>
      <w:proofErr w:type="gramStart"/>
      <w:r w:rsidRPr="009B2E9C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>
        <w:rPr>
          <w:rFonts w:ascii="Times New Roman" w:hAnsi="Times New Roman" w:cs="Times New Roman"/>
          <w:sz w:val="28"/>
          <w:szCs w:val="28"/>
        </w:rPr>
        <w:t>язаны с финан</w:t>
      </w:r>
      <w:r w:rsidRPr="009B2E9C">
        <w:rPr>
          <w:rFonts w:ascii="Times New Roman" w:hAnsi="Times New Roman" w:cs="Times New Roman"/>
          <w:sz w:val="28"/>
          <w:szCs w:val="28"/>
        </w:rPr>
        <w:t>совым обеспечением достижения некоммерческой организацией уставных целей</w:t>
      </w:r>
    </w:p>
    <w:p w:rsidR="009B2E9C" w:rsidRDefault="009B2E9C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E9C">
        <w:rPr>
          <w:rFonts w:ascii="Times New Roman" w:hAnsi="Times New Roman" w:cs="Times New Roman"/>
          <w:sz w:val="28"/>
          <w:szCs w:val="28"/>
        </w:rPr>
        <w:lastRenderedPageBreak/>
        <w:t>Прибыль, получаемая некоммерческой организацией в процессе предпринимательской деятельности, в соответствии с законодательством является источником целевых расходов. В связи с этим она подлежит обложению налогом на прибыль и затем уже может быть использована в соответствии с целями организации. Неопределенность размеров и регулярность денежных поступлений предъявляют особые требования к финансовому планированию в некоммерческой организации. Оно опирается на принципы программно-целевого планирования, сметного планирования и ориентировано на достижение конечных результатов.</w:t>
      </w:r>
    </w:p>
    <w:p w:rsidR="001218B2" w:rsidRDefault="009B2E9C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бюджетной реформы и п</w:t>
      </w:r>
      <w:r w:rsidRPr="009B2E9C">
        <w:rPr>
          <w:rFonts w:ascii="Times New Roman" w:hAnsi="Times New Roman" w:cs="Times New Roman"/>
          <w:sz w:val="28"/>
          <w:szCs w:val="28"/>
        </w:rPr>
        <w:t xml:space="preserve">реобразование бюджетных учреждений в новые организационно-правовые формы имеет целью, с одной стороны, внедрение в социальной сфере новых </w:t>
      </w:r>
      <w:proofErr w:type="gramStart"/>
      <w:r w:rsidRPr="009B2E9C">
        <w:rPr>
          <w:rFonts w:ascii="Times New Roman" w:hAnsi="Times New Roman" w:cs="Times New Roman"/>
          <w:sz w:val="28"/>
          <w:szCs w:val="28"/>
        </w:rPr>
        <w:t>экономических механизмов</w:t>
      </w:r>
      <w:proofErr w:type="gramEnd"/>
      <w:r w:rsidRPr="009B2E9C">
        <w:rPr>
          <w:rFonts w:ascii="Times New Roman" w:hAnsi="Times New Roman" w:cs="Times New Roman"/>
          <w:sz w:val="28"/>
          <w:szCs w:val="28"/>
        </w:rPr>
        <w:t>, основанных на</w:t>
      </w:r>
      <w:r>
        <w:rPr>
          <w:rFonts w:ascii="Times New Roman" w:hAnsi="Times New Roman" w:cs="Times New Roman"/>
          <w:sz w:val="28"/>
          <w:szCs w:val="28"/>
        </w:rPr>
        <w:t xml:space="preserve"> расширении финансовой самостоя</w:t>
      </w:r>
      <w:r w:rsidRPr="009B2E9C">
        <w:rPr>
          <w:rFonts w:ascii="Times New Roman" w:hAnsi="Times New Roman" w:cs="Times New Roman"/>
          <w:sz w:val="28"/>
          <w:szCs w:val="28"/>
        </w:rPr>
        <w:t>тельности организаций, а с д</w:t>
      </w:r>
      <w:r>
        <w:rPr>
          <w:rFonts w:ascii="Times New Roman" w:hAnsi="Times New Roman" w:cs="Times New Roman"/>
          <w:sz w:val="28"/>
          <w:szCs w:val="28"/>
        </w:rPr>
        <w:t>ругой — обеспечение надежной ос</w:t>
      </w:r>
      <w:r w:rsidRPr="009B2E9C">
        <w:rPr>
          <w:rFonts w:ascii="Times New Roman" w:hAnsi="Times New Roman" w:cs="Times New Roman"/>
          <w:sz w:val="28"/>
          <w:szCs w:val="28"/>
        </w:rPr>
        <w:t>новы для реализации социальных гарантий путем сохранения объектов социальной сферы в государственной (муниципальной) собственности.</w:t>
      </w:r>
    </w:p>
    <w:p w:rsidR="001218B2" w:rsidRDefault="009B2E9C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E9C">
        <w:rPr>
          <w:rFonts w:ascii="Times New Roman" w:hAnsi="Times New Roman" w:cs="Times New Roman"/>
          <w:sz w:val="28"/>
          <w:szCs w:val="28"/>
        </w:rPr>
        <w:t xml:space="preserve">Исходя из </w:t>
      </w:r>
      <w:r>
        <w:rPr>
          <w:rFonts w:ascii="Times New Roman" w:hAnsi="Times New Roman" w:cs="Times New Roman"/>
          <w:sz w:val="28"/>
          <w:szCs w:val="28"/>
        </w:rPr>
        <w:t>рассмотренного</w:t>
      </w:r>
      <w:r w:rsidRPr="009B2E9C"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проекта</w:t>
      </w:r>
      <w:r w:rsidRPr="009B2E9C">
        <w:rPr>
          <w:rFonts w:ascii="Times New Roman" w:hAnsi="Times New Roman" w:cs="Times New Roman"/>
          <w:sz w:val="28"/>
          <w:szCs w:val="28"/>
        </w:rPr>
        <w:t xml:space="preserve"> федерального бюджета, можно сделать вывод о том, что </w:t>
      </w:r>
      <w:r>
        <w:rPr>
          <w:rFonts w:ascii="Times New Roman" w:hAnsi="Times New Roman" w:cs="Times New Roman"/>
          <w:sz w:val="28"/>
          <w:szCs w:val="28"/>
        </w:rPr>
        <w:t xml:space="preserve">планируется увеличение финансирования и </w:t>
      </w:r>
      <w:r w:rsidRPr="009B2E9C">
        <w:rPr>
          <w:rFonts w:ascii="Times New Roman" w:hAnsi="Times New Roman" w:cs="Times New Roman"/>
          <w:sz w:val="28"/>
          <w:szCs w:val="28"/>
        </w:rPr>
        <w:t xml:space="preserve">дальнейшее развитие </w:t>
      </w:r>
      <w:r>
        <w:rPr>
          <w:rFonts w:ascii="Times New Roman" w:hAnsi="Times New Roman" w:cs="Times New Roman"/>
          <w:sz w:val="28"/>
          <w:szCs w:val="28"/>
        </w:rPr>
        <w:t xml:space="preserve">бюджетных учреждений, некоммерческих организаций   и преобразование </w:t>
      </w:r>
      <w:r w:rsidRPr="009B2E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бюджетной системы </w:t>
      </w:r>
      <w:r w:rsidRPr="009B2E9C">
        <w:rPr>
          <w:rFonts w:ascii="Times New Roman" w:hAnsi="Times New Roman" w:cs="Times New Roman"/>
          <w:sz w:val="28"/>
          <w:szCs w:val="28"/>
        </w:rPr>
        <w:t>приведет к росту экономики в целом, улучшению уровня жизни в стране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2E9C" w:rsidRDefault="009B2E9C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E9C" w:rsidRDefault="009B2E9C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E9C" w:rsidRDefault="009B2E9C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E9C" w:rsidRDefault="009B2E9C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E9C" w:rsidRDefault="009B2E9C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E9C" w:rsidRDefault="009B2E9C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E9C" w:rsidRDefault="009B2E9C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E9C" w:rsidRDefault="009B2E9C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E9C" w:rsidRDefault="009B2E9C" w:rsidP="003C3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7C7E" w:rsidRDefault="001218B2" w:rsidP="009B2E9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587C7E" w:rsidRDefault="00587C7E" w:rsidP="00587C7E">
      <w:pPr>
        <w:rPr>
          <w:rFonts w:ascii="Times New Roman" w:hAnsi="Times New Roman" w:cs="Times New Roman"/>
          <w:sz w:val="28"/>
          <w:szCs w:val="28"/>
        </w:rPr>
      </w:pPr>
    </w:p>
    <w:p w:rsidR="00587C7E" w:rsidRDefault="006B334F" w:rsidP="00587C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87C7E" w:rsidRPr="00587C7E">
        <w:rPr>
          <w:rFonts w:ascii="Times New Roman" w:hAnsi="Times New Roman" w:cs="Times New Roman"/>
          <w:sz w:val="28"/>
          <w:szCs w:val="28"/>
        </w:rPr>
        <w:t>Федеральный закон от 12.01.1996 № 7-ФЗ (ред. от 14.10.2014)  «О некоммерческих организациях»</w:t>
      </w:r>
      <w:r>
        <w:rPr>
          <w:rFonts w:ascii="Times New Roman" w:hAnsi="Times New Roman" w:cs="Times New Roman"/>
          <w:sz w:val="28"/>
          <w:szCs w:val="28"/>
        </w:rPr>
        <w:t xml:space="preserve"> // СПС «Консультант плюс»</w:t>
      </w:r>
    </w:p>
    <w:p w:rsidR="00587C7E" w:rsidRDefault="006B334F" w:rsidP="00587C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87C7E">
        <w:rPr>
          <w:rFonts w:ascii="Times New Roman" w:hAnsi="Times New Roman" w:cs="Times New Roman"/>
          <w:sz w:val="28"/>
          <w:szCs w:val="28"/>
        </w:rPr>
        <w:t>Ковалев В.В. Финансы</w:t>
      </w:r>
      <w:r w:rsidR="00587C7E" w:rsidRPr="00587C7E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/ под ред В. В. Ковалева. – М.:</w:t>
      </w:r>
      <w:r w:rsidR="00587C7E" w:rsidRPr="00587C7E">
        <w:rPr>
          <w:rFonts w:ascii="Times New Roman" w:hAnsi="Times New Roman" w:cs="Times New Roman"/>
          <w:sz w:val="28"/>
          <w:szCs w:val="28"/>
        </w:rPr>
        <w:t>Проспект, 2012. - 640 с.</w:t>
      </w:r>
    </w:p>
    <w:p w:rsidR="00587C7E" w:rsidRPr="00587C7E" w:rsidRDefault="006B334F" w:rsidP="00587C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87C7E" w:rsidRPr="00587C7E">
        <w:rPr>
          <w:rFonts w:ascii="Times New Roman" w:hAnsi="Times New Roman" w:cs="Times New Roman"/>
          <w:sz w:val="28"/>
          <w:szCs w:val="28"/>
        </w:rPr>
        <w:t>Ковалев А.М., Лапуста М.Г., Скамай Л. Г. Фина</w:t>
      </w:r>
      <w:r>
        <w:rPr>
          <w:rFonts w:ascii="Times New Roman" w:hAnsi="Times New Roman" w:cs="Times New Roman"/>
          <w:sz w:val="28"/>
          <w:szCs w:val="28"/>
        </w:rPr>
        <w:t>нсы фирмы. - М.: ИНФРА - М, 2012</w:t>
      </w:r>
      <w:r w:rsidR="00587C7E" w:rsidRPr="00587C7E">
        <w:rPr>
          <w:rFonts w:ascii="Times New Roman" w:hAnsi="Times New Roman" w:cs="Times New Roman"/>
          <w:sz w:val="28"/>
          <w:szCs w:val="28"/>
        </w:rPr>
        <w:t>.</w:t>
      </w:r>
    </w:p>
    <w:p w:rsidR="00587C7E" w:rsidRPr="00587C7E" w:rsidRDefault="006B334F" w:rsidP="00587C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87C7E" w:rsidRPr="00587C7E">
        <w:rPr>
          <w:rFonts w:ascii="Times New Roman" w:hAnsi="Times New Roman" w:cs="Times New Roman"/>
          <w:sz w:val="28"/>
          <w:szCs w:val="28"/>
        </w:rPr>
        <w:t>Литовченко В. П. Финансы: Учебник</w:t>
      </w:r>
      <w:proofErr w:type="gramStart"/>
      <w:r w:rsidR="00587C7E" w:rsidRPr="00587C7E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="00587C7E" w:rsidRPr="00587C7E">
        <w:rPr>
          <w:rFonts w:ascii="Times New Roman" w:hAnsi="Times New Roman" w:cs="Times New Roman"/>
          <w:sz w:val="28"/>
          <w:szCs w:val="28"/>
        </w:rPr>
        <w:t>од ред. В. П. Лит</w:t>
      </w:r>
      <w:r>
        <w:rPr>
          <w:rFonts w:ascii="Times New Roman" w:hAnsi="Times New Roman" w:cs="Times New Roman"/>
          <w:sz w:val="28"/>
          <w:szCs w:val="28"/>
        </w:rPr>
        <w:t>овченко. – М.: Дашков и Ко, 2013</w:t>
      </w:r>
      <w:r w:rsidR="00587C7E" w:rsidRPr="00587C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7C7E" w:rsidRPr="00587C7E" w:rsidRDefault="006B334F" w:rsidP="00587C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587C7E" w:rsidRPr="00587C7E">
        <w:rPr>
          <w:rFonts w:ascii="Times New Roman" w:hAnsi="Times New Roman" w:cs="Times New Roman"/>
          <w:sz w:val="28"/>
          <w:szCs w:val="28"/>
        </w:rPr>
        <w:t>Леонтьев В.Е. Финансы. Деньги, кр</w:t>
      </w:r>
      <w:r>
        <w:rPr>
          <w:rFonts w:ascii="Times New Roman" w:hAnsi="Times New Roman" w:cs="Times New Roman"/>
          <w:sz w:val="28"/>
          <w:szCs w:val="28"/>
        </w:rPr>
        <w:t>едит и банки. / М., ИВЭСЭП, 2013</w:t>
      </w:r>
      <w:r w:rsidR="00587C7E" w:rsidRPr="00587C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7C7E" w:rsidRPr="00587C7E" w:rsidRDefault="006B334F" w:rsidP="00587C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587C7E" w:rsidRPr="00587C7E">
        <w:rPr>
          <w:rFonts w:ascii="Times New Roman" w:hAnsi="Times New Roman" w:cs="Times New Roman"/>
          <w:sz w:val="28"/>
          <w:szCs w:val="28"/>
        </w:rPr>
        <w:t xml:space="preserve">Моляков Д.С., Шохин Е.И. Теория финансов предприятий. </w:t>
      </w:r>
      <w:r>
        <w:rPr>
          <w:rFonts w:ascii="Times New Roman" w:hAnsi="Times New Roman" w:cs="Times New Roman"/>
          <w:sz w:val="28"/>
          <w:szCs w:val="28"/>
        </w:rPr>
        <w:t>- М.: Финансы и статистика, 2013</w:t>
      </w:r>
      <w:r w:rsidR="00587C7E" w:rsidRPr="00587C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7C7E" w:rsidRPr="00587C7E" w:rsidRDefault="006B334F" w:rsidP="00587C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587C7E" w:rsidRPr="00587C7E">
        <w:rPr>
          <w:rFonts w:ascii="Times New Roman" w:hAnsi="Times New Roman" w:cs="Times New Roman"/>
          <w:sz w:val="28"/>
          <w:szCs w:val="28"/>
        </w:rPr>
        <w:t>Павлова Л.Н. Финансы предпри</w:t>
      </w:r>
      <w:r>
        <w:rPr>
          <w:rFonts w:ascii="Times New Roman" w:hAnsi="Times New Roman" w:cs="Times New Roman"/>
          <w:sz w:val="28"/>
          <w:szCs w:val="28"/>
        </w:rPr>
        <w:t>ятий. - М.: Финансы, ЮНИТИ, 2013</w:t>
      </w:r>
      <w:r w:rsidR="00587C7E" w:rsidRPr="00587C7E">
        <w:rPr>
          <w:rFonts w:ascii="Times New Roman" w:hAnsi="Times New Roman" w:cs="Times New Roman"/>
          <w:sz w:val="28"/>
          <w:szCs w:val="28"/>
        </w:rPr>
        <w:t>.</w:t>
      </w:r>
    </w:p>
    <w:p w:rsidR="00587C7E" w:rsidRDefault="006B334F" w:rsidP="00587C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587C7E" w:rsidRPr="00587C7E">
        <w:rPr>
          <w:rFonts w:ascii="Times New Roman" w:hAnsi="Times New Roman" w:cs="Times New Roman"/>
          <w:sz w:val="28"/>
          <w:szCs w:val="28"/>
        </w:rPr>
        <w:t>Поляк Г.Б. Финансы: учебник для студ</w:t>
      </w:r>
      <w:r w:rsidR="00587C7E">
        <w:rPr>
          <w:rFonts w:ascii="Times New Roman" w:hAnsi="Times New Roman" w:cs="Times New Roman"/>
          <w:sz w:val="28"/>
          <w:szCs w:val="28"/>
        </w:rPr>
        <w:t>ентов вузов, обучающихся по эко</w:t>
      </w:r>
      <w:r w:rsidR="00587C7E" w:rsidRPr="00587C7E">
        <w:rPr>
          <w:rFonts w:ascii="Times New Roman" w:hAnsi="Times New Roman" w:cs="Times New Roman"/>
          <w:sz w:val="28"/>
          <w:szCs w:val="28"/>
        </w:rPr>
        <w:t xml:space="preserve">номическим специальностям, специальности «Финансы и кредит» Под ред. Г. Б. Поляка. </w:t>
      </w:r>
      <w:r w:rsidR="00587C7E">
        <w:rPr>
          <w:rFonts w:ascii="Times New Roman" w:hAnsi="Times New Roman" w:cs="Times New Roman"/>
          <w:sz w:val="28"/>
          <w:szCs w:val="28"/>
        </w:rPr>
        <w:t xml:space="preserve">- </w:t>
      </w:r>
      <w:r w:rsidR="00AF2406">
        <w:rPr>
          <w:rFonts w:ascii="Times New Roman" w:hAnsi="Times New Roman" w:cs="Times New Roman"/>
          <w:sz w:val="28"/>
          <w:szCs w:val="28"/>
        </w:rPr>
        <w:t>М: ЮНИТИ-ДАНА, 2013</w:t>
      </w:r>
      <w:r w:rsidR="00587C7E" w:rsidRPr="00587C7E">
        <w:rPr>
          <w:rFonts w:ascii="Times New Roman" w:hAnsi="Times New Roman" w:cs="Times New Roman"/>
          <w:sz w:val="28"/>
          <w:szCs w:val="28"/>
        </w:rPr>
        <w:t>.</w:t>
      </w:r>
    </w:p>
    <w:p w:rsidR="00587C7E" w:rsidRDefault="006B334F" w:rsidP="00587C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587C7E" w:rsidRPr="00587C7E">
        <w:rPr>
          <w:rFonts w:ascii="Times New Roman" w:hAnsi="Times New Roman" w:cs="Times New Roman"/>
          <w:sz w:val="28"/>
          <w:szCs w:val="28"/>
        </w:rPr>
        <w:t xml:space="preserve">Романовский М.В. Финансы </w:t>
      </w:r>
      <w:r>
        <w:rPr>
          <w:rFonts w:ascii="Times New Roman" w:hAnsi="Times New Roman" w:cs="Times New Roman"/>
          <w:sz w:val="28"/>
          <w:szCs w:val="28"/>
        </w:rPr>
        <w:t>и кредит. – М.: Юрайтиздат, 2013</w:t>
      </w:r>
      <w:r w:rsidR="00587C7E" w:rsidRPr="00587C7E">
        <w:rPr>
          <w:rFonts w:ascii="Times New Roman" w:hAnsi="Times New Roman" w:cs="Times New Roman"/>
          <w:sz w:val="28"/>
          <w:szCs w:val="28"/>
        </w:rPr>
        <w:t>.</w:t>
      </w:r>
    </w:p>
    <w:p w:rsidR="00AF2406" w:rsidRDefault="00AF2406" w:rsidP="00587C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AF2406">
        <w:rPr>
          <w:rFonts w:ascii="Times New Roman" w:hAnsi="Times New Roman" w:cs="Times New Roman"/>
          <w:sz w:val="28"/>
          <w:szCs w:val="28"/>
        </w:rPr>
        <w:t>. Российск</w:t>
      </w:r>
      <w:r>
        <w:rPr>
          <w:rFonts w:ascii="Times New Roman" w:hAnsi="Times New Roman" w:cs="Times New Roman"/>
          <w:sz w:val="28"/>
          <w:szCs w:val="28"/>
        </w:rPr>
        <w:t>ий статистический ежегодник 2013</w:t>
      </w:r>
      <w:r w:rsidRPr="00AF240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F2406">
        <w:rPr>
          <w:rFonts w:ascii="Times New Roman" w:hAnsi="Times New Roman" w:cs="Times New Roman"/>
          <w:sz w:val="28"/>
          <w:szCs w:val="28"/>
        </w:rPr>
        <w:t>Стат.сб</w:t>
      </w:r>
      <w:proofErr w:type="spellEnd"/>
      <w:r w:rsidRPr="00AF2406">
        <w:rPr>
          <w:rFonts w:ascii="Times New Roman" w:hAnsi="Times New Roman" w:cs="Times New Roman"/>
          <w:sz w:val="28"/>
          <w:szCs w:val="28"/>
        </w:rPr>
        <w:t>./ Госкомстат Рос</w:t>
      </w:r>
      <w:r>
        <w:rPr>
          <w:rFonts w:ascii="Times New Roman" w:hAnsi="Times New Roman" w:cs="Times New Roman"/>
          <w:sz w:val="28"/>
          <w:szCs w:val="28"/>
        </w:rPr>
        <w:t>сии. М.: Госкомстат России, 2013</w:t>
      </w:r>
      <w:r w:rsidRPr="00AF2406">
        <w:rPr>
          <w:rFonts w:ascii="Times New Roman" w:hAnsi="Times New Roman" w:cs="Times New Roman"/>
          <w:sz w:val="28"/>
          <w:szCs w:val="28"/>
        </w:rPr>
        <w:t>. – 298 с.</w:t>
      </w:r>
    </w:p>
    <w:p w:rsidR="00587C7E" w:rsidRPr="00587C7E" w:rsidRDefault="00AF2406" w:rsidP="00587C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6B334F">
        <w:rPr>
          <w:rFonts w:ascii="Times New Roman" w:hAnsi="Times New Roman" w:cs="Times New Roman"/>
          <w:sz w:val="28"/>
          <w:szCs w:val="28"/>
        </w:rPr>
        <w:t xml:space="preserve"> </w:t>
      </w:r>
      <w:r w:rsidR="00587C7E" w:rsidRPr="00587C7E">
        <w:rPr>
          <w:rFonts w:ascii="Times New Roman" w:hAnsi="Times New Roman" w:cs="Times New Roman"/>
          <w:sz w:val="28"/>
          <w:szCs w:val="28"/>
        </w:rPr>
        <w:t>Шуляк П.Н. Финансы предприятий: У</w:t>
      </w:r>
      <w:r w:rsidR="006B334F">
        <w:rPr>
          <w:rFonts w:ascii="Times New Roman" w:hAnsi="Times New Roman" w:cs="Times New Roman"/>
          <w:sz w:val="28"/>
          <w:szCs w:val="28"/>
        </w:rPr>
        <w:t>чебник. - М.: «Дашков и К», 2013</w:t>
      </w:r>
      <w:r w:rsidR="00587C7E" w:rsidRPr="00587C7E">
        <w:rPr>
          <w:rFonts w:ascii="Times New Roman" w:hAnsi="Times New Roman" w:cs="Times New Roman"/>
          <w:sz w:val="28"/>
          <w:szCs w:val="28"/>
        </w:rPr>
        <w:t>.</w:t>
      </w:r>
    </w:p>
    <w:p w:rsidR="00587C7E" w:rsidRDefault="00AF2406" w:rsidP="00587C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6B334F">
        <w:rPr>
          <w:rFonts w:ascii="Times New Roman" w:hAnsi="Times New Roman" w:cs="Times New Roman"/>
          <w:sz w:val="28"/>
          <w:szCs w:val="28"/>
        </w:rPr>
        <w:t xml:space="preserve">. </w:t>
      </w:r>
      <w:r w:rsidR="00587C7E" w:rsidRPr="00587C7E">
        <w:rPr>
          <w:rFonts w:ascii="Times New Roman" w:hAnsi="Times New Roman" w:cs="Times New Roman"/>
          <w:sz w:val="28"/>
          <w:szCs w:val="28"/>
        </w:rPr>
        <w:t>Блуцевская Ю.А. Финансовые потоки между основными секторами экономики. // Вопросы экономики. №6, 2011. 88-100 стр.</w:t>
      </w:r>
    </w:p>
    <w:p w:rsidR="006B334F" w:rsidRDefault="00AF2406" w:rsidP="00587C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6B334F">
        <w:rPr>
          <w:rFonts w:ascii="Times New Roman" w:hAnsi="Times New Roman" w:cs="Times New Roman"/>
          <w:sz w:val="28"/>
          <w:szCs w:val="28"/>
        </w:rPr>
        <w:t xml:space="preserve">. </w:t>
      </w:r>
      <w:r w:rsidR="006B334F" w:rsidRPr="006B334F">
        <w:rPr>
          <w:rFonts w:ascii="Times New Roman" w:hAnsi="Times New Roman" w:cs="Times New Roman"/>
          <w:sz w:val="28"/>
          <w:szCs w:val="28"/>
        </w:rPr>
        <w:t>Казенные, бюджетные, автономные учреждения</w:t>
      </w:r>
      <w:r w:rsidR="006B334F">
        <w:rPr>
          <w:rFonts w:ascii="Times New Roman" w:hAnsi="Times New Roman" w:cs="Times New Roman"/>
          <w:sz w:val="28"/>
          <w:szCs w:val="28"/>
        </w:rPr>
        <w:t>. http://fz-83.ru/аналитика/</w:t>
      </w:r>
    </w:p>
    <w:p w:rsidR="006B334F" w:rsidRDefault="00AF2406" w:rsidP="006B33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6B334F">
        <w:rPr>
          <w:rFonts w:ascii="Times New Roman" w:hAnsi="Times New Roman" w:cs="Times New Roman"/>
          <w:sz w:val="28"/>
          <w:szCs w:val="28"/>
        </w:rPr>
        <w:t>. Журнал «</w:t>
      </w:r>
      <w:r w:rsidR="006B334F" w:rsidRPr="006B334F">
        <w:rPr>
          <w:rFonts w:ascii="Times New Roman" w:hAnsi="Times New Roman" w:cs="Times New Roman"/>
          <w:sz w:val="28"/>
          <w:szCs w:val="28"/>
        </w:rPr>
        <w:t>Неко</w:t>
      </w:r>
      <w:r w:rsidR="006B334F">
        <w:rPr>
          <w:rFonts w:ascii="Times New Roman" w:hAnsi="Times New Roman" w:cs="Times New Roman"/>
          <w:sz w:val="28"/>
          <w:szCs w:val="28"/>
        </w:rPr>
        <w:t xml:space="preserve">ммерческие организации в России». </w:t>
      </w:r>
      <w:r w:rsidR="006B334F" w:rsidRPr="006B334F">
        <w:rPr>
          <w:rFonts w:ascii="Times New Roman" w:hAnsi="Times New Roman" w:cs="Times New Roman"/>
          <w:sz w:val="28"/>
          <w:szCs w:val="28"/>
        </w:rPr>
        <w:t>http://www.ngo-books.narod.ru/mNGOR.htm</w:t>
      </w:r>
    </w:p>
    <w:p w:rsidR="00587C7E" w:rsidRPr="00587C7E" w:rsidRDefault="00AF2406" w:rsidP="002D38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6B334F">
        <w:rPr>
          <w:rFonts w:ascii="Times New Roman" w:hAnsi="Times New Roman" w:cs="Times New Roman"/>
          <w:sz w:val="28"/>
          <w:szCs w:val="28"/>
        </w:rPr>
        <w:t xml:space="preserve">. </w:t>
      </w:r>
      <w:r w:rsidR="00587C7E" w:rsidRPr="00587C7E">
        <w:rPr>
          <w:rFonts w:ascii="Times New Roman" w:hAnsi="Times New Roman" w:cs="Times New Roman"/>
          <w:sz w:val="28"/>
          <w:szCs w:val="28"/>
        </w:rPr>
        <w:t>http://www.minfin.ru/</w:t>
      </w:r>
    </w:p>
    <w:sectPr w:rsidR="00587C7E" w:rsidRPr="00587C7E" w:rsidSect="005A058E">
      <w:footerReference w:type="default" r:id="rId10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564" w:rsidRDefault="00693564" w:rsidP="005A058E">
      <w:pPr>
        <w:spacing w:after="0" w:line="240" w:lineRule="auto"/>
      </w:pPr>
      <w:r>
        <w:separator/>
      </w:r>
    </w:p>
  </w:endnote>
  <w:endnote w:type="continuationSeparator" w:id="0">
    <w:p w:rsidR="00693564" w:rsidRDefault="00693564" w:rsidP="005A0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5214155"/>
      <w:docPartObj>
        <w:docPartGallery w:val="Page Numbers (Bottom of Page)"/>
        <w:docPartUnique/>
      </w:docPartObj>
    </w:sdtPr>
    <w:sdtEndPr/>
    <w:sdtContent>
      <w:p w:rsidR="00AF2406" w:rsidRDefault="00AF240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D50">
          <w:rPr>
            <w:noProof/>
          </w:rPr>
          <w:t>34</w:t>
        </w:r>
        <w:r>
          <w:fldChar w:fldCharType="end"/>
        </w:r>
      </w:p>
    </w:sdtContent>
  </w:sdt>
  <w:p w:rsidR="00AF2406" w:rsidRDefault="00AF240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564" w:rsidRDefault="00693564" w:rsidP="005A058E">
      <w:pPr>
        <w:spacing w:after="0" w:line="240" w:lineRule="auto"/>
      </w:pPr>
      <w:r>
        <w:separator/>
      </w:r>
    </w:p>
  </w:footnote>
  <w:footnote w:type="continuationSeparator" w:id="0">
    <w:p w:rsidR="00693564" w:rsidRDefault="00693564" w:rsidP="005A05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7B6"/>
    <w:rsid w:val="00006BA2"/>
    <w:rsid w:val="00012DAA"/>
    <w:rsid w:val="00014B1B"/>
    <w:rsid w:val="0002307D"/>
    <w:rsid w:val="00027181"/>
    <w:rsid w:val="00031BF2"/>
    <w:rsid w:val="0005374E"/>
    <w:rsid w:val="000550E7"/>
    <w:rsid w:val="00057239"/>
    <w:rsid w:val="00057ED2"/>
    <w:rsid w:val="00060F58"/>
    <w:rsid w:val="000675EC"/>
    <w:rsid w:val="00081DA1"/>
    <w:rsid w:val="000864C4"/>
    <w:rsid w:val="00090747"/>
    <w:rsid w:val="00095F54"/>
    <w:rsid w:val="000A1A8A"/>
    <w:rsid w:val="000A4693"/>
    <w:rsid w:val="000B1904"/>
    <w:rsid w:val="000C6390"/>
    <w:rsid w:val="000D5169"/>
    <w:rsid w:val="000D5F7B"/>
    <w:rsid w:val="000E15D1"/>
    <w:rsid w:val="000E7AB5"/>
    <w:rsid w:val="000F3536"/>
    <w:rsid w:val="000F48B6"/>
    <w:rsid w:val="00101AD7"/>
    <w:rsid w:val="00103A14"/>
    <w:rsid w:val="00104DA0"/>
    <w:rsid w:val="00105693"/>
    <w:rsid w:val="001069CB"/>
    <w:rsid w:val="0010756A"/>
    <w:rsid w:val="00115352"/>
    <w:rsid w:val="001213D6"/>
    <w:rsid w:val="001218B2"/>
    <w:rsid w:val="00121CA8"/>
    <w:rsid w:val="0013271D"/>
    <w:rsid w:val="001342EE"/>
    <w:rsid w:val="00140ACF"/>
    <w:rsid w:val="00141100"/>
    <w:rsid w:val="001413C3"/>
    <w:rsid w:val="001441AD"/>
    <w:rsid w:val="00164087"/>
    <w:rsid w:val="0017581D"/>
    <w:rsid w:val="00181120"/>
    <w:rsid w:val="00181DF5"/>
    <w:rsid w:val="00185AC1"/>
    <w:rsid w:val="00185AF0"/>
    <w:rsid w:val="001860C9"/>
    <w:rsid w:val="00190E36"/>
    <w:rsid w:val="00192616"/>
    <w:rsid w:val="001944F6"/>
    <w:rsid w:val="001A1798"/>
    <w:rsid w:val="001A1AE8"/>
    <w:rsid w:val="001A3296"/>
    <w:rsid w:val="001B0B90"/>
    <w:rsid w:val="001B49E3"/>
    <w:rsid w:val="001B741A"/>
    <w:rsid w:val="001C43EA"/>
    <w:rsid w:val="001C4F08"/>
    <w:rsid w:val="001D49CC"/>
    <w:rsid w:val="001E0EB6"/>
    <w:rsid w:val="001F1CF6"/>
    <w:rsid w:val="001F36A2"/>
    <w:rsid w:val="001F3902"/>
    <w:rsid w:val="002004DB"/>
    <w:rsid w:val="002052AA"/>
    <w:rsid w:val="002065C5"/>
    <w:rsid w:val="0021593F"/>
    <w:rsid w:val="00224218"/>
    <w:rsid w:val="0023140A"/>
    <w:rsid w:val="00234E63"/>
    <w:rsid w:val="002501A1"/>
    <w:rsid w:val="00255315"/>
    <w:rsid w:val="00257D99"/>
    <w:rsid w:val="00272F83"/>
    <w:rsid w:val="00274E70"/>
    <w:rsid w:val="00281692"/>
    <w:rsid w:val="00285313"/>
    <w:rsid w:val="002876AA"/>
    <w:rsid w:val="0029075D"/>
    <w:rsid w:val="002918E4"/>
    <w:rsid w:val="002959B2"/>
    <w:rsid w:val="002A5C0F"/>
    <w:rsid w:val="002B2ABA"/>
    <w:rsid w:val="002B4D70"/>
    <w:rsid w:val="002B5BAF"/>
    <w:rsid w:val="002B7C2E"/>
    <w:rsid w:val="002C0E51"/>
    <w:rsid w:val="002C22B7"/>
    <w:rsid w:val="002C337E"/>
    <w:rsid w:val="002C3983"/>
    <w:rsid w:val="002C546F"/>
    <w:rsid w:val="002D38D8"/>
    <w:rsid w:val="002E1475"/>
    <w:rsid w:val="002E21E1"/>
    <w:rsid w:val="002E35C1"/>
    <w:rsid w:val="002E3729"/>
    <w:rsid w:val="002E3E55"/>
    <w:rsid w:val="002F43B5"/>
    <w:rsid w:val="002F6F7C"/>
    <w:rsid w:val="002F7A5A"/>
    <w:rsid w:val="003059B3"/>
    <w:rsid w:val="00305F76"/>
    <w:rsid w:val="00306FDF"/>
    <w:rsid w:val="00307432"/>
    <w:rsid w:val="003116BC"/>
    <w:rsid w:val="00323A1B"/>
    <w:rsid w:val="00326E45"/>
    <w:rsid w:val="00330101"/>
    <w:rsid w:val="00350904"/>
    <w:rsid w:val="00351972"/>
    <w:rsid w:val="003535F6"/>
    <w:rsid w:val="00355410"/>
    <w:rsid w:val="00362CB1"/>
    <w:rsid w:val="003667A4"/>
    <w:rsid w:val="003703C2"/>
    <w:rsid w:val="00374130"/>
    <w:rsid w:val="003752A8"/>
    <w:rsid w:val="00375B5C"/>
    <w:rsid w:val="00375DFA"/>
    <w:rsid w:val="00376B90"/>
    <w:rsid w:val="00377F1C"/>
    <w:rsid w:val="00391481"/>
    <w:rsid w:val="00392058"/>
    <w:rsid w:val="00393D50"/>
    <w:rsid w:val="0039551D"/>
    <w:rsid w:val="003A38D2"/>
    <w:rsid w:val="003A4A16"/>
    <w:rsid w:val="003A70F0"/>
    <w:rsid w:val="003B397F"/>
    <w:rsid w:val="003B75A3"/>
    <w:rsid w:val="003C3276"/>
    <w:rsid w:val="003D0826"/>
    <w:rsid w:val="003D4CD7"/>
    <w:rsid w:val="003D5670"/>
    <w:rsid w:val="003E39D5"/>
    <w:rsid w:val="003F44A6"/>
    <w:rsid w:val="0040580A"/>
    <w:rsid w:val="004102A1"/>
    <w:rsid w:val="004140B2"/>
    <w:rsid w:val="00414BFE"/>
    <w:rsid w:val="004211CB"/>
    <w:rsid w:val="00421998"/>
    <w:rsid w:val="00426E28"/>
    <w:rsid w:val="00430AE7"/>
    <w:rsid w:val="00443327"/>
    <w:rsid w:val="00447D35"/>
    <w:rsid w:val="00454DA9"/>
    <w:rsid w:val="00461DAB"/>
    <w:rsid w:val="0046322D"/>
    <w:rsid w:val="004661EA"/>
    <w:rsid w:val="00466FCA"/>
    <w:rsid w:val="0047177F"/>
    <w:rsid w:val="00476449"/>
    <w:rsid w:val="00481636"/>
    <w:rsid w:val="00487E90"/>
    <w:rsid w:val="00491525"/>
    <w:rsid w:val="004958B4"/>
    <w:rsid w:val="00496413"/>
    <w:rsid w:val="004A03BF"/>
    <w:rsid w:val="004A2AB0"/>
    <w:rsid w:val="004B0EAC"/>
    <w:rsid w:val="004B20DF"/>
    <w:rsid w:val="004B2448"/>
    <w:rsid w:val="004C1B39"/>
    <w:rsid w:val="004C2055"/>
    <w:rsid w:val="004C34EE"/>
    <w:rsid w:val="004C4757"/>
    <w:rsid w:val="004D07EE"/>
    <w:rsid w:val="004D3F88"/>
    <w:rsid w:val="004D4033"/>
    <w:rsid w:val="004D6ACE"/>
    <w:rsid w:val="004F1DED"/>
    <w:rsid w:val="004F2192"/>
    <w:rsid w:val="00504C67"/>
    <w:rsid w:val="00516C8A"/>
    <w:rsid w:val="005238FD"/>
    <w:rsid w:val="00523CB1"/>
    <w:rsid w:val="00525C71"/>
    <w:rsid w:val="0052747F"/>
    <w:rsid w:val="00536271"/>
    <w:rsid w:val="005369CC"/>
    <w:rsid w:val="00540181"/>
    <w:rsid w:val="00554C83"/>
    <w:rsid w:val="00556BB4"/>
    <w:rsid w:val="00560318"/>
    <w:rsid w:val="00566F6C"/>
    <w:rsid w:val="00571099"/>
    <w:rsid w:val="00575148"/>
    <w:rsid w:val="00576279"/>
    <w:rsid w:val="00576DB3"/>
    <w:rsid w:val="005813DC"/>
    <w:rsid w:val="0058289F"/>
    <w:rsid w:val="00582EDB"/>
    <w:rsid w:val="00584758"/>
    <w:rsid w:val="00585D00"/>
    <w:rsid w:val="00587C7E"/>
    <w:rsid w:val="005903C0"/>
    <w:rsid w:val="005A058E"/>
    <w:rsid w:val="005B1C60"/>
    <w:rsid w:val="005B7C22"/>
    <w:rsid w:val="005B7DA8"/>
    <w:rsid w:val="005D05CB"/>
    <w:rsid w:val="005D2B30"/>
    <w:rsid w:val="005D3C2B"/>
    <w:rsid w:val="005D45A8"/>
    <w:rsid w:val="005D645D"/>
    <w:rsid w:val="005E70F0"/>
    <w:rsid w:val="005F2DA6"/>
    <w:rsid w:val="005F5D19"/>
    <w:rsid w:val="00601913"/>
    <w:rsid w:val="006065CF"/>
    <w:rsid w:val="00612176"/>
    <w:rsid w:val="00614141"/>
    <w:rsid w:val="00615CDC"/>
    <w:rsid w:val="00621B0E"/>
    <w:rsid w:val="006239AF"/>
    <w:rsid w:val="006250BE"/>
    <w:rsid w:val="00636A19"/>
    <w:rsid w:val="00651862"/>
    <w:rsid w:val="00661C3B"/>
    <w:rsid w:val="0066318C"/>
    <w:rsid w:val="006670B9"/>
    <w:rsid w:val="006876DE"/>
    <w:rsid w:val="00693564"/>
    <w:rsid w:val="00694057"/>
    <w:rsid w:val="00695A5A"/>
    <w:rsid w:val="00695E33"/>
    <w:rsid w:val="006960B0"/>
    <w:rsid w:val="006A0135"/>
    <w:rsid w:val="006A2F77"/>
    <w:rsid w:val="006A3D0C"/>
    <w:rsid w:val="006B168F"/>
    <w:rsid w:val="006B334F"/>
    <w:rsid w:val="006B33F7"/>
    <w:rsid w:val="006C2F81"/>
    <w:rsid w:val="006C71BD"/>
    <w:rsid w:val="006C757B"/>
    <w:rsid w:val="006D213C"/>
    <w:rsid w:val="006D36B5"/>
    <w:rsid w:val="006E482B"/>
    <w:rsid w:val="006F7ADE"/>
    <w:rsid w:val="00703707"/>
    <w:rsid w:val="00707F34"/>
    <w:rsid w:val="00713C03"/>
    <w:rsid w:val="00720B17"/>
    <w:rsid w:val="007220A2"/>
    <w:rsid w:val="0072299E"/>
    <w:rsid w:val="007254D9"/>
    <w:rsid w:val="007328ED"/>
    <w:rsid w:val="007405E3"/>
    <w:rsid w:val="0074616E"/>
    <w:rsid w:val="00747805"/>
    <w:rsid w:val="00755468"/>
    <w:rsid w:val="00756C60"/>
    <w:rsid w:val="00756E04"/>
    <w:rsid w:val="00783E05"/>
    <w:rsid w:val="007855B6"/>
    <w:rsid w:val="00786506"/>
    <w:rsid w:val="00795646"/>
    <w:rsid w:val="00796997"/>
    <w:rsid w:val="007A1292"/>
    <w:rsid w:val="007A1622"/>
    <w:rsid w:val="007A29BA"/>
    <w:rsid w:val="007A4D89"/>
    <w:rsid w:val="007A5B6E"/>
    <w:rsid w:val="007A7DE0"/>
    <w:rsid w:val="007B1AA8"/>
    <w:rsid w:val="007B4CB0"/>
    <w:rsid w:val="007C1534"/>
    <w:rsid w:val="007C1592"/>
    <w:rsid w:val="007C59F0"/>
    <w:rsid w:val="007C6284"/>
    <w:rsid w:val="007D4490"/>
    <w:rsid w:val="007E34D4"/>
    <w:rsid w:val="007E442D"/>
    <w:rsid w:val="007E4D21"/>
    <w:rsid w:val="007E7BFB"/>
    <w:rsid w:val="007F3D80"/>
    <w:rsid w:val="007F7748"/>
    <w:rsid w:val="00802779"/>
    <w:rsid w:val="00802EF8"/>
    <w:rsid w:val="008059E4"/>
    <w:rsid w:val="008069D2"/>
    <w:rsid w:val="00813336"/>
    <w:rsid w:val="00813D01"/>
    <w:rsid w:val="0081692E"/>
    <w:rsid w:val="008247AC"/>
    <w:rsid w:val="0083649C"/>
    <w:rsid w:val="008465C4"/>
    <w:rsid w:val="00847F62"/>
    <w:rsid w:val="00850846"/>
    <w:rsid w:val="00853BE6"/>
    <w:rsid w:val="008601C8"/>
    <w:rsid w:val="008630F9"/>
    <w:rsid w:val="008642D6"/>
    <w:rsid w:val="00880431"/>
    <w:rsid w:val="00880D2F"/>
    <w:rsid w:val="008824C4"/>
    <w:rsid w:val="00885C48"/>
    <w:rsid w:val="00887795"/>
    <w:rsid w:val="00897A44"/>
    <w:rsid w:val="008A3717"/>
    <w:rsid w:val="008A3E6A"/>
    <w:rsid w:val="008B7CAE"/>
    <w:rsid w:val="008C1ACC"/>
    <w:rsid w:val="008D0D25"/>
    <w:rsid w:val="008D2E17"/>
    <w:rsid w:val="008D4BAE"/>
    <w:rsid w:val="008F097B"/>
    <w:rsid w:val="008F6792"/>
    <w:rsid w:val="00913B66"/>
    <w:rsid w:val="009166C5"/>
    <w:rsid w:val="00920C24"/>
    <w:rsid w:val="009224B1"/>
    <w:rsid w:val="00922F54"/>
    <w:rsid w:val="0092626B"/>
    <w:rsid w:val="00937A8B"/>
    <w:rsid w:val="009444CE"/>
    <w:rsid w:val="00944D8C"/>
    <w:rsid w:val="00945EEF"/>
    <w:rsid w:val="009533F8"/>
    <w:rsid w:val="0096556E"/>
    <w:rsid w:val="00967FC4"/>
    <w:rsid w:val="00981270"/>
    <w:rsid w:val="009866EE"/>
    <w:rsid w:val="009960E1"/>
    <w:rsid w:val="009B0D57"/>
    <w:rsid w:val="009B2E9C"/>
    <w:rsid w:val="009B45B8"/>
    <w:rsid w:val="009C605A"/>
    <w:rsid w:val="009C6BDC"/>
    <w:rsid w:val="009D5807"/>
    <w:rsid w:val="009D5A17"/>
    <w:rsid w:val="009E0E30"/>
    <w:rsid w:val="009E20D9"/>
    <w:rsid w:val="009F4C29"/>
    <w:rsid w:val="00A067AF"/>
    <w:rsid w:val="00A25E3D"/>
    <w:rsid w:val="00A3400F"/>
    <w:rsid w:val="00A36419"/>
    <w:rsid w:val="00A37AA3"/>
    <w:rsid w:val="00A47B4A"/>
    <w:rsid w:val="00A566A2"/>
    <w:rsid w:val="00A60CE8"/>
    <w:rsid w:val="00A64C0B"/>
    <w:rsid w:val="00A718D6"/>
    <w:rsid w:val="00A736D8"/>
    <w:rsid w:val="00A7392C"/>
    <w:rsid w:val="00A75451"/>
    <w:rsid w:val="00A86DC4"/>
    <w:rsid w:val="00A974A9"/>
    <w:rsid w:val="00AA2953"/>
    <w:rsid w:val="00AA3DC6"/>
    <w:rsid w:val="00AA79A4"/>
    <w:rsid w:val="00AB26E9"/>
    <w:rsid w:val="00AB6A43"/>
    <w:rsid w:val="00AC3278"/>
    <w:rsid w:val="00AC3AE9"/>
    <w:rsid w:val="00AC4658"/>
    <w:rsid w:val="00AD059E"/>
    <w:rsid w:val="00AD2937"/>
    <w:rsid w:val="00AD5543"/>
    <w:rsid w:val="00AE37DC"/>
    <w:rsid w:val="00AE3F3E"/>
    <w:rsid w:val="00AF0405"/>
    <w:rsid w:val="00AF2406"/>
    <w:rsid w:val="00AF42BD"/>
    <w:rsid w:val="00AF6844"/>
    <w:rsid w:val="00B00D01"/>
    <w:rsid w:val="00B04A19"/>
    <w:rsid w:val="00B057F2"/>
    <w:rsid w:val="00B17FCB"/>
    <w:rsid w:val="00B24A53"/>
    <w:rsid w:val="00B2704E"/>
    <w:rsid w:val="00B30A1B"/>
    <w:rsid w:val="00B33293"/>
    <w:rsid w:val="00B36380"/>
    <w:rsid w:val="00B371E4"/>
    <w:rsid w:val="00B41709"/>
    <w:rsid w:val="00B44A2E"/>
    <w:rsid w:val="00B466EA"/>
    <w:rsid w:val="00B47140"/>
    <w:rsid w:val="00B64AA7"/>
    <w:rsid w:val="00B667C4"/>
    <w:rsid w:val="00B7278E"/>
    <w:rsid w:val="00B80D86"/>
    <w:rsid w:val="00B812A4"/>
    <w:rsid w:val="00B906FE"/>
    <w:rsid w:val="00B92555"/>
    <w:rsid w:val="00B94550"/>
    <w:rsid w:val="00BA31B1"/>
    <w:rsid w:val="00BB2CBF"/>
    <w:rsid w:val="00BB3212"/>
    <w:rsid w:val="00BB727C"/>
    <w:rsid w:val="00BC2DBC"/>
    <w:rsid w:val="00BC3479"/>
    <w:rsid w:val="00BC3E87"/>
    <w:rsid w:val="00BD0D6A"/>
    <w:rsid w:val="00BD0D7F"/>
    <w:rsid w:val="00BD2203"/>
    <w:rsid w:val="00BD4F70"/>
    <w:rsid w:val="00BD6424"/>
    <w:rsid w:val="00BD651F"/>
    <w:rsid w:val="00BD70A9"/>
    <w:rsid w:val="00BE04F1"/>
    <w:rsid w:val="00BE0A12"/>
    <w:rsid w:val="00BE6110"/>
    <w:rsid w:val="00BE66D1"/>
    <w:rsid w:val="00C0042D"/>
    <w:rsid w:val="00C1561A"/>
    <w:rsid w:val="00C20C16"/>
    <w:rsid w:val="00C2277D"/>
    <w:rsid w:val="00C2552E"/>
    <w:rsid w:val="00C3143F"/>
    <w:rsid w:val="00C33D9A"/>
    <w:rsid w:val="00C40DB1"/>
    <w:rsid w:val="00C45A6F"/>
    <w:rsid w:val="00C573DD"/>
    <w:rsid w:val="00C611E9"/>
    <w:rsid w:val="00C6352D"/>
    <w:rsid w:val="00C6506F"/>
    <w:rsid w:val="00C71188"/>
    <w:rsid w:val="00C71A3F"/>
    <w:rsid w:val="00C71D62"/>
    <w:rsid w:val="00C72C03"/>
    <w:rsid w:val="00C75CB0"/>
    <w:rsid w:val="00C77D98"/>
    <w:rsid w:val="00C82440"/>
    <w:rsid w:val="00C82580"/>
    <w:rsid w:val="00C859B1"/>
    <w:rsid w:val="00C873E5"/>
    <w:rsid w:val="00C92DB3"/>
    <w:rsid w:val="00C96746"/>
    <w:rsid w:val="00CA2C77"/>
    <w:rsid w:val="00CA3892"/>
    <w:rsid w:val="00CA7928"/>
    <w:rsid w:val="00CB0DFD"/>
    <w:rsid w:val="00CB1098"/>
    <w:rsid w:val="00CB47AA"/>
    <w:rsid w:val="00CB7B8C"/>
    <w:rsid w:val="00CC16F6"/>
    <w:rsid w:val="00CC1921"/>
    <w:rsid w:val="00CC4D88"/>
    <w:rsid w:val="00CC7345"/>
    <w:rsid w:val="00CC7E80"/>
    <w:rsid w:val="00CD0315"/>
    <w:rsid w:val="00CE13FE"/>
    <w:rsid w:val="00CE5BFF"/>
    <w:rsid w:val="00CF43A8"/>
    <w:rsid w:val="00CF6FD6"/>
    <w:rsid w:val="00CF7E8E"/>
    <w:rsid w:val="00D00669"/>
    <w:rsid w:val="00D03291"/>
    <w:rsid w:val="00D11879"/>
    <w:rsid w:val="00D132BE"/>
    <w:rsid w:val="00D13591"/>
    <w:rsid w:val="00D1421C"/>
    <w:rsid w:val="00D142DA"/>
    <w:rsid w:val="00D22149"/>
    <w:rsid w:val="00D22A2C"/>
    <w:rsid w:val="00D22E84"/>
    <w:rsid w:val="00D24E23"/>
    <w:rsid w:val="00D31E00"/>
    <w:rsid w:val="00D3214C"/>
    <w:rsid w:val="00D358F9"/>
    <w:rsid w:val="00D4263E"/>
    <w:rsid w:val="00D4685B"/>
    <w:rsid w:val="00D47E30"/>
    <w:rsid w:val="00D50579"/>
    <w:rsid w:val="00D571B9"/>
    <w:rsid w:val="00D638A7"/>
    <w:rsid w:val="00D6766B"/>
    <w:rsid w:val="00D73A7B"/>
    <w:rsid w:val="00D7586F"/>
    <w:rsid w:val="00D76837"/>
    <w:rsid w:val="00D77089"/>
    <w:rsid w:val="00D83040"/>
    <w:rsid w:val="00D8374F"/>
    <w:rsid w:val="00D85B0E"/>
    <w:rsid w:val="00D86AAC"/>
    <w:rsid w:val="00D9125B"/>
    <w:rsid w:val="00D936AD"/>
    <w:rsid w:val="00DA06F9"/>
    <w:rsid w:val="00DA1AEB"/>
    <w:rsid w:val="00DA28AF"/>
    <w:rsid w:val="00DA4030"/>
    <w:rsid w:val="00DC02F6"/>
    <w:rsid w:val="00DC1147"/>
    <w:rsid w:val="00DC66E2"/>
    <w:rsid w:val="00DE0F72"/>
    <w:rsid w:val="00DE3BFF"/>
    <w:rsid w:val="00DE4CE3"/>
    <w:rsid w:val="00DF654A"/>
    <w:rsid w:val="00E01A00"/>
    <w:rsid w:val="00E01B93"/>
    <w:rsid w:val="00E21065"/>
    <w:rsid w:val="00E2173F"/>
    <w:rsid w:val="00E21E90"/>
    <w:rsid w:val="00E237B6"/>
    <w:rsid w:val="00E25F6B"/>
    <w:rsid w:val="00E277F8"/>
    <w:rsid w:val="00E31ADC"/>
    <w:rsid w:val="00E375C9"/>
    <w:rsid w:val="00E52323"/>
    <w:rsid w:val="00E75A35"/>
    <w:rsid w:val="00E8074E"/>
    <w:rsid w:val="00E81551"/>
    <w:rsid w:val="00E830EA"/>
    <w:rsid w:val="00E908F3"/>
    <w:rsid w:val="00EA4987"/>
    <w:rsid w:val="00EA7781"/>
    <w:rsid w:val="00EB4857"/>
    <w:rsid w:val="00EC3E76"/>
    <w:rsid w:val="00ED1622"/>
    <w:rsid w:val="00ED2025"/>
    <w:rsid w:val="00ED216C"/>
    <w:rsid w:val="00EE0701"/>
    <w:rsid w:val="00EE51CF"/>
    <w:rsid w:val="00EE6070"/>
    <w:rsid w:val="00EE776B"/>
    <w:rsid w:val="00F00E8E"/>
    <w:rsid w:val="00F01325"/>
    <w:rsid w:val="00F04EE5"/>
    <w:rsid w:val="00F245B9"/>
    <w:rsid w:val="00F277C0"/>
    <w:rsid w:val="00F30CFD"/>
    <w:rsid w:val="00F32413"/>
    <w:rsid w:val="00F338BD"/>
    <w:rsid w:val="00F3473C"/>
    <w:rsid w:val="00F4291A"/>
    <w:rsid w:val="00F448D3"/>
    <w:rsid w:val="00F56CCF"/>
    <w:rsid w:val="00F57AF9"/>
    <w:rsid w:val="00F70E07"/>
    <w:rsid w:val="00F71742"/>
    <w:rsid w:val="00F76F57"/>
    <w:rsid w:val="00F7723A"/>
    <w:rsid w:val="00F83402"/>
    <w:rsid w:val="00F83F70"/>
    <w:rsid w:val="00F913CB"/>
    <w:rsid w:val="00F9547B"/>
    <w:rsid w:val="00FA039A"/>
    <w:rsid w:val="00FA0F67"/>
    <w:rsid w:val="00FA195D"/>
    <w:rsid w:val="00FA19A7"/>
    <w:rsid w:val="00FA4C88"/>
    <w:rsid w:val="00FA4E5D"/>
    <w:rsid w:val="00FA6AC8"/>
    <w:rsid w:val="00FB0F42"/>
    <w:rsid w:val="00FB10A2"/>
    <w:rsid w:val="00FB1DD7"/>
    <w:rsid w:val="00FB41B5"/>
    <w:rsid w:val="00FB5B84"/>
    <w:rsid w:val="00FC2506"/>
    <w:rsid w:val="00FD0F6C"/>
    <w:rsid w:val="00FD664D"/>
    <w:rsid w:val="00FD7476"/>
    <w:rsid w:val="00FD7623"/>
    <w:rsid w:val="00FE0BC2"/>
    <w:rsid w:val="00FE24F8"/>
    <w:rsid w:val="00FE5EC2"/>
    <w:rsid w:val="00FF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0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058E"/>
  </w:style>
  <w:style w:type="paragraph" w:styleId="a5">
    <w:name w:val="footer"/>
    <w:basedOn w:val="a"/>
    <w:link w:val="a6"/>
    <w:uiPriority w:val="99"/>
    <w:unhideWhenUsed/>
    <w:rsid w:val="005A0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058E"/>
  </w:style>
  <w:style w:type="paragraph" w:styleId="a7">
    <w:name w:val="Balloon Text"/>
    <w:basedOn w:val="a"/>
    <w:link w:val="a8"/>
    <w:uiPriority w:val="99"/>
    <w:semiHidden/>
    <w:unhideWhenUsed/>
    <w:rsid w:val="00D03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329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6B33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0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058E"/>
  </w:style>
  <w:style w:type="paragraph" w:styleId="a5">
    <w:name w:val="footer"/>
    <w:basedOn w:val="a"/>
    <w:link w:val="a6"/>
    <w:uiPriority w:val="99"/>
    <w:unhideWhenUsed/>
    <w:rsid w:val="005A05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058E"/>
  </w:style>
  <w:style w:type="paragraph" w:styleId="a7">
    <w:name w:val="Balloon Text"/>
    <w:basedOn w:val="a"/>
    <w:link w:val="a8"/>
    <w:uiPriority w:val="99"/>
    <w:semiHidden/>
    <w:unhideWhenUsed/>
    <w:rsid w:val="00D03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329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6B33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13587-6DFC-4783-ACC7-5142BD58F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33</Pages>
  <Words>7906</Words>
  <Characters>45069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Андрей</cp:lastModifiedBy>
  <cp:revision>9</cp:revision>
  <dcterms:created xsi:type="dcterms:W3CDTF">2014-11-03T17:08:00Z</dcterms:created>
  <dcterms:modified xsi:type="dcterms:W3CDTF">2016-02-14T10:46:00Z</dcterms:modified>
</cp:coreProperties>
</file>