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CB1" w:rsidRPr="00A1679B" w:rsidRDefault="00ED0C39" w:rsidP="00A16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A1679B">
        <w:rPr>
          <w:rFonts w:ascii="Times New Roman" w:hAnsi="Times New Roman" w:cs="Times New Roman"/>
          <w:b/>
          <w:sz w:val="32"/>
          <w:szCs w:val="32"/>
        </w:rPr>
        <w:t>1</w:t>
      </w:r>
      <w:r w:rsidR="00DA0CB1" w:rsidRPr="00A1679B">
        <w:rPr>
          <w:rFonts w:ascii="Times New Roman" w:hAnsi="Times New Roman" w:cs="Times New Roman"/>
          <w:b/>
          <w:sz w:val="32"/>
          <w:szCs w:val="32"/>
        </w:rPr>
        <w:t xml:space="preserve">. Два банка заключили на два года договор о </w:t>
      </w:r>
      <w:proofErr w:type="gramStart"/>
      <w:r w:rsidR="00DA0CB1" w:rsidRPr="00A1679B">
        <w:rPr>
          <w:rFonts w:ascii="Times New Roman" w:hAnsi="Times New Roman" w:cs="Times New Roman"/>
          <w:b/>
          <w:sz w:val="32"/>
          <w:szCs w:val="32"/>
        </w:rPr>
        <w:t>процентном</w:t>
      </w:r>
      <w:proofErr w:type="gramEnd"/>
    </w:p>
    <w:p w:rsidR="00DA0CB1" w:rsidRPr="00A1679B" w:rsidRDefault="00DA0CB1" w:rsidP="00A16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A1679B">
        <w:rPr>
          <w:rFonts w:ascii="Times New Roman" w:hAnsi="Times New Roman" w:cs="Times New Roman"/>
          <w:b/>
          <w:sz w:val="32"/>
          <w:szCs w:val="32"/>
        </w:rPr>
        <w:t>свопе</w:t>
      </w:r>
      <w:proofErr w:type="gramEnd"/>
      <w:r w:rsidRPr="00A1679B">
        <w:rPr>
          <w:rFonts w:ascii="Times New Roman" w:hAnsi="Times New Roman" w:cs="Times New Roman"/>
          <w:b/>
          <w:sz w:val="32"/>
          <w:szCs w:val="32"/>
        </w:rPr>
        <w:t>.</w:t>
      </w:r>
    </w:p>
    <w:p w:rsidR="00DA0CB1" w:rsidRPr="00A1679B" w:rsidRDefault="00DA0CB1" w:rsidP="00A16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A1679B">
        <w:rPr>
          <w:rFonts w:ascii="Times New Roman" w:hAnsi="Times New Roman" w:cs="Times New Roman"/>
          <w:b/>
          <w:sz w:val="32"/>
          <w:szCs w:val="32"/>
        </w:rPr>
        <w:t xml:space="preserve">Согласно договору первый </w:t>
      </w:r>
      <w:r w:rsidR="00A1679B" w:rsidRPr="00A1679B">
        <w:rPr>
          <w:rFonts w:ascii="Times New Roman" w:hAnsi="Times New Roman" w:cs="Times New Roman"/>
          <w:b/>
          <w:sz w:val="32"/>
          <w:szCs w:val="32"/>
        </w:rPr>
        <w:t>банк 1 раз в полгода платит вто</w:t>
      </w:r>
      <w:r w:rsidRPr="00A1679B">
        <w:rPr>
          <w:rFonts w:ascii="Times New Roman" w:hAnsi="Times New Roman" w:cs="Times New Roman"/>
          <w:b/>
          <w:sz w:val="32"/>
          <w:szCs w:val="32"/>
        </w:rPr>
        <w:t xml:space="preserve">рому </w:t>
      </w:r>
      <w:proofErr w:type="gramStart"/>
      <w:r w:rsidRPr="00A1679B">
        <w:rPr>
          <w:rFonts w:ascii="Times New Roman" w:hAnsi="Times New Roman" w:cs="Times New Roman"/>
          <w:b/>
          <w:sz w:val="32"/>
          <w:szCs w:val="32"/>
        </w:rPr>
        <w:t>банку</w:t>
      </w:r>
      <w:proofErr w:type="gramEnd"/>
      <w:r w:rsidRPr="00A1679B">
        <w:rPr>
          <w:rFonts w:ascii="Times New Roman" w:hAnsi="Times New Roman" w:cs="Times New Roman"/>
          <w:b/>
          <w:sz w:val="32"/>
          <w:szCs w:val="32"/>
        </w:rPr>
        <w:t xml:space="preserve"> фиксированную процентную ставку в размере 4 %</w:t>
      </w:r>
      <w:r w:rsidR="00A1679B" w:rsidRPr="00A1679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1679B">
        <w:rPr>
          <w:rFonts w:ascii="Times New Roman" w:hAnsi="Times New Roman" w:cs="Times New Roman"/>
          <w:b/>
          <w:sz w:val="32"/>
          <w:szCs w:val="32"/>
        </w:rPr>
        <w:t xml:space="preserve">годовых от основной суммы, равной 25 млн. долларов </w:t>
      </w:r>
      <w:r w:rsidRPr="00A1679B">
        <w:rPr>
          <w:rFonts w:ascii="Times New Roman" w:eastAsia="TimesNewRomanPS-ItalicMT" w:hAnsi="Times New Roman" w:cs="Times New Roman"/>
          <w:b/>
          <w:i/>
          <w:iCs/>
          <w:sz w:val="32"/>
          <w:szCs w:val="32"/>
        </w:rPr>
        <w:t xml:space="preserve">США </w:t>
      </w:r>
      <w:r w:rsidR="00A1679B" w:rsidRPr="00A1679B">
        <w:rPr>
          <w:rFonts w:ascii="Times New Roman" w:hAnsi="Times New Roman" w:cs="Times New Roman"/>
          <w:b/>
          <w:sz w:val="32"/>
          <w:szCs w:val="32"/>
        </w:rPr>
        <w:t>в те</w:t>
      </w:r>
      <w:r w:rsidRPr="00A1679B">
        <w:rPr>
          <w:rFonts w:ascii="Times New Roman" w:hAnsi="Times New Roman" w:cs="Times New Roman"/>
          <w:b/>
          <w:sz w:val="32"/>
          <w:szCs w:val="32"/>
        </w:rPr>
        <w:t xml:space="preserve">чение двух лет, получая взамен от второго банка ставку </w:t>
      </w:r>
      <w:r w:rsidRPr="00A1679B">
        <w:rPr>
          <w:rFonts w:ascii="Times New Roman" w:eastAsia="TimesNewRomanPS-ItalicMT" w:hAnsi="Times New Roman" w:cs="Times New Roman"/>
          <w:b/>
          <w:i/>
          <w:iCs/>
          <w:sz w:val="32"/>
          <w:szCs w:val="32"/>
        </w:rPr>
        <w:t>ЛИБОР</w:t>
      </w:r>
      <w:r w:rsidRPr="00A1679B">
        <w:rPr>
          <w:rFonts w:ascii="Times New Roman" w:hAnsi="Times New Roman" w:cs="Times New Roman"/>
          <w:b/>
          <w:sz w:val="32"/>
          <w:szCs w:val="32"/>
        </w:rPr>
        <w:t>.</w:t>
      </w:r>
    </w:p>
    <w:p w:rsidR="00DA0CB1" w:rsidRPr="00A1679B" w:rsidRDefault="00DA0CB1" w:rsidP="00A16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A1679B">
        <w:rPr>
          <w:rFonts w:ascii="Times New Roman" w:hAnsi="Times New Roman" w:cs="Times New Roman"/>
          <w:b/>
          <w:sz w:val="32"/>
          <w:szCs w:val="32"/>
        </w:rPr>
        <w:t xml:space="preserve">В первом полугодии двухлетнего срока договора ставка </w:t>
      </w:r>
      <w:r w:rsidRPr="00A1679B">
        <w:rPr>
          <w:rFonts w:ascii="Times New Roman" w:eastAsia="TimesNewRomanPS-ItalicMT" w:hAnsi="Times New Roman" w:cs="Times New Roman"/>
          <w:b/>
          <w:i/>
          <w:iCs/>
          <w:sz w:val="32"/>
          <w:szCs w:val="32"/>
        </w:rPr>
        <w:t>ЛИБО</w:t>
      </w:r>
      <w:r w:rsidRPr="00A1679B">
        <w:rPr>
          <w:rFonts w:ascii="Times New Roman" w:hAnsi="Times New Roman" w:cs="Times New Roman"/>
          <w:b/>
          <w:sz w:val="32"/>
          <w:szCs w:val="32"/>
        </w:rPr>
        <w:t>Р</w:t>
      </w:r>
      <w:r w:rsidR="00A1679B" w:rsidRPr="00A1679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1679B">
        <w:rPr>
          <w:rFonts w:ascii="Times New Roman" w:hAnsi="Times New Roman" w:cs="Times New Roman"/>
          <w:b/>
          <w:sz w:val="32"/>
          <w:szCs w:val="32"/>
        </w:rPr>
        <w:t xml:space="preserve">составила 4,5 % </w:t>
      </w:r>
      <w:proofErr w:type="gramStart"/>
      <w:r w:rsidRPr="00A1679B">
        <w:rPr>
          <w:rFonts w:ascii="Times New Roman" w:hAnsi="Times New Roman" w:cs="Times New Roman"/>
          <w:b/>
          <w:sz w:val="32"/>
          <w:szCs w:val="32"/>
        </w:rPr>
        <w:t>годовых</w:t>
      </w:r>
      <w:proofErr w:type="gramEnd"/>
      <w:r w:rsidRPr="00A1679B">
        <w:rPr>
          <w:rFonts w:ascii="Times New Roman" w:hAnsi="Times New Roman" w:cs="Times New Roman"/>
          <w:b/>
          <w:sz w:val="32"/>
          <w:szCs w:val="32"/>
        </w:rPr>
        <w:t>. Опр</w:t>
      </w:r>
      <w:r w:rsidR="00A1679B" w:rsidRPr="00A1679B">
        <w:rPr>
          <w:rFonts w:ascii="Times New Roman" w:hAnsi="Times New Roman" w:cs="Times New Roman"/>
          <w:b/>
          <w:sz w:val="32"/>
          <w:szCs w:val="32"/>
        </w:rPr>
        <w:t>еделить сумму разницы в процент</w:t>
      </w:r>
      <w:r w:rsidRPr="00A1679B">
        <w:rPr>
          <w:rFonts w:ascii="Times New Roman" w:hAnsi="Times New Roman" w:cs="Times New Roman"/>
          <w:b/>
          <w:sz w:val="32"/>
          <w:szCs w:val="32"/>
        </w:rPr>
        <w:t>ных ставках, которую должен выплатить второй банк первому</w:t>
      </w:r>
      <w:r w:rsidR="00A1679B" w:rsidRPr="00A1679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1679B">
        <w:rPr>
          <w:rFonts w:ascii="Times New Roman" w:hAnsi="Times New Roman" w:cs="Times New Roman"/>
          <w:b/>
          <w:sz w:val="32"/>
          <w:szCs w:val="32"/>
        </w:rPr>
        <w:t>банку по истечении первого полугодия.</w:t>
      </w:r>
    </w:p>
    <w:p w:rsidR="008030B9" w:rsidRDefault="008030B9" w:rsidP="00DA0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A1679B" w:rsidRDefault="00A1679B" w:rsidP="00DA0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РЕШЕНИЕ:</w:t>
      </w:r>
    </w:p>
    <w:p w:rsidR="00A1679B" w:rsidRDefault="00A1679B" w:rsidP="00DA0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ЛИБОР - плавающая ставка.</w:t>
      </w:r>
    </w:p>
    <w:p w:rsidR="00A1679B" w:rsidRDefault="00A1679B" w:rsidP="00DA0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A1679B" w:rsidRDefault="00A1679B" w:rsidP="00DA0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Так как в 1-ом полугодии ЛИБОР составила 4,5% </w:t>
      </w:r>
      <w:proofErr w:type="gramStart"/>
      <w:r>
        <w:rPr>
          <w:rFonts w:ascii="Times New Roman" w:hAnsi="Times New Roman" w:cs="Times New Roman"/>
          <w:sz w:val="32"/>
          <w:szCs w:val="32"/>
        </w:rPr>
        <w:t>годовых</w:t>
      </w:r>
      <w:proofErr w:type="gramEnd"/>
      <w:r>
        <w:rPr>
          <w:rFonts w:ascii="Times New Roman" w:hAnsi="Times New Roman" w:cs="Times New Roman"/>
          <w:sz w:val="32"/>
          <w:szCs w:val="32"/>
        </w:rPr>
        <w:t>, то данное значение больше фиксированной процентной ставки (=4%) на:</w:t>
      </w:r>
    </w:p>
    <w:p w:rsidR="00A1679B" w:rsidRDefault="00A1679B" w:rsidP="00DA0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4,5%-4%= 0,5%</w:t>
      </w:r>
    </w:p>
    <w:p w:rsidR="00A1679B" w:rsidRDefault="00A1679B" w:rsidP="00DA0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A1679B" w:rsidRDefault="00A1679B" w:rsidP="00A167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Второй банк первому </w:t>
      </w:r>
      <w:r w:rsidRPr="00A1679B">
        <w:rPr>
          <w:rFonts w:ascii="Times New Roman" w:hAnsi="Times New Roman" w:cs="Times New Roman"/>
          <w:sz w:val="32"/>
          <w:szCs w:val="32"/>
        </w:rPr>
        <w:t>банку</w:t>
      </w:r>
      <w:r>
        <w:rPr>
          <w:rFonts w:ascii="Times New Roman" w:hAnsi="Times New Roman" w:cs="Times New Roman"/>
          <w:sz w:val="32"/>
          <w:szCs w:val="32"/>
        </w:rPr>
        <w:t xml:space="preserve"> по истечении первого полугодия должен выплатить:</w:t>
      </w:r>
    </w:p>
    <w:p w:rsidR="00A1679B" w:rsidRDefault="00A1679B" w:rsidP="00A167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A1679B" w:rsidRDefault="00A1679B" w:rsidP="00A167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Сумма выплаты = (Основная сумма*Превышение ставки ЛИБОР* Кол-во выплат)/(100*12)</w:t>
      </w:r>
    </w:p>
    <w:p w:rsidR="008030B9" w:rsidRDefault="00A1679B" w:rsidP="00DA0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Сумма выплаты =</w:t>
      </w:r>
      <w:r>
        <w:rPr>
          <w:rFonts w:ascii="Times New Roman" w:hAnsi="Times New Roman" w:cs="Times New Roman"/>
          <w:sz w:val="32"/>
          <w:szCs w:val="32"/>
        </w:rPr>
        <w:t xml:space="preserve"> (</w:t>
      </w:r>
      <w:r>
        <w:rPr>
          <w:rFonts w:ascii="Times New Roman" w:hAnsi="Times New Roman" w:cs="Times New Roman"/>
          <w:sz w:val="32"/>
          <w:szCs w:val="32"/>
        </w:rPr>
        <w:t>25 000 000 * 0,5 * 4)</w:t>
      </w:r>
      <w:r>
        <w:rPr>
          <w:rFonts w:ascii="Times New Roman" w:hAnsi="Times New Roman" w:cs="Times New Roman"/>
          <w:sz w:val="32"/>
          <w:szCs w:val="32"/>
        </w:rPr>
        <w:t xml:space="preserve">/(100*12) = 41 667 </w:t>
      </w:r>
      <w:r>
        <w:rPr>
          <w:rFonts w:ascii="Times New Roman" w:hAnsi="Times New Roman" w:cs="Times New Roman"/>
          <w:sz w:val="32"/>
          <w:szCs w:val="32"/>
          <w:lang w:val="en-US"/>
        </w:rPr>
        <w:t>$</w:t>
      </w:r>
    </w:p>
    <w:p w:rsidR="00A1679B" w:rsidRPr="00A1679B" w:rsidRDefault="00A1679B" w:rsidP="00DA0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DA0CB1" w:rsidRDefault="00DA0CB1" w:rsidP="00DA0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DA0CB1" w:rsidRPr="00A1679B" w:rsidRDefault="00ED0C39" w:rsidP="00A16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A1679B">
        <w:rPr>
          <w:rFonts w:ascii="Times New Roman" w:hAnsi="Times New Roman" w:cs="Times New Roman"/>
          <w:b/>
          <w:sz w:val="32"/>
          <w:szCs w:val="32"/>
        </w:rPr>
        <w:t>2</w:t>
      </w:r>
      <w:r w:rsidR="00DA0CB1" w:rsidRPr="00A1679B">
        <w:rPr>
          <w:rFonts w:ascii="Times New Roman" w:hAnsi="Times New Roman" w:cs="Times New Roman"/>
          <w:b/>
          <w:sz w:val="32"/>
          <w:szCs w:val="32"/>
        </w:rPr>
        <w:t>. Определить процентный</w:t>
      </w:r>
      <w:r w:rsidR="00A1679B" w:rsidRPr="00A1679B">
        <w:rPr>
          <w:rFonts w:ascii="Times New Roman" w:hAnsi="Times New Roman" w:cs="Times New Roman"/>
          <w:b/>
          <w:sz w:val="32"/>
          <w:szCs w:val="32"/>
        </w:rPr>
        <w:t xml:space="preserve"> доход от вложения 100 млн. дол</w:t>
      </w:r>
      <w:r w:rsidR="00DA0CB1" w:rsidRPr="00A1679B">
        <w:rPr>
          <w:rFonts w:ascii="Times New Roman" w:hAnsi="Times New Roman" w:cs="Times New Roman"/>
          <w:b/>
          <w:sz w:val="32"/>
          <w:szCs w:val="32"/>
        </w:rPr>
        <w:t xml:space="preserve">ларов </w:t>
      </w:r>
      <w:r w:rsidR="00DA0CB1" w:rsidRPr="00A1679B">
        <w:rPr>
          <w:rFonts w:ascii="Times New Roman" w:eastAsia="TimesNewRomanPS-ItalicMT" w:hAnsi="Times New Roman" w:cs="Times New Roman"/>
          <w:b/>
          <w:i/>
          <w:iCs/>
          <w:sz w:val="32"/>
          <w:szCs w:val="32"/>
        </w:rPr>
        <w:t xml:space="preserve">США </w:t>
      </w:r>
      <w:r w:rsidR="00DA0CB1" w:rsidRPr="00A1679B">
        <w:rPr>
          <w:rFonts w:ascii="Times New Roman" w:hAnsi="Times New Roman" w:cs="Times New Roman"/>
          <w:b/>
          <w:sz w:val="32"/>
          <w:szCs w:val="32"/>
        </w:rPr>
        <w:t>в однодневное сог</w:t>
      </w:r>
      <w:r w:rsidR="00A1679B" w:rsidRPr="00A1679B">
        <w:rPr>
          <w:rFonts w:ascii="Times New Roman" w:hAnsi="Times New Roman" w:cs="Times New Roman"/>
          <w:b/>
          <w:sz w:val="32"/>
          <w:szCs w:val="32"/>
        </w:rPr>
        <w:t>лашение репорт. Процентная став</w:t>
      </w:r>
      <w:r w:rsidR="00DA0CB1" w:rsidRPr="00A1679B">
        <w:rPr>
          <w:rFonts w:ascii="Times New Roman" w:hAnsi="Times New Roman" w:cs="Times New Roman"/>
          <w:b/>
          <w:sz w:val="32"/>
          <w:szCs w:val="32"/>
        </w:rPr>
        <w:t xml:space="preserve">ка по сделке репорт 2,5 % </w:t>
      </w:r>
      <w:proofErr w:type="gramStart"/>
      <w:r w:rsidR="00DA0CB1" w:rsidRPr="00A1679B">
        <w:rPr>
          <w:rFonts w:ascii="Times New Roman" w:hAnsi="Times New Roman" w:cs="Times New Roman"/>
          <w:b/>
          <w:sz w:val="32"/>
          <w:szCs w:val="32"/>
        </w:rPr>
        <w:t>годовых</w:t>
      </w:r>
      <w:proofErr w:type="gramEnd"/>
      <w:r w:rsidR="00DA0CB1" w:rsidRPr="00A1679B">
        <w:rPr>
          <w:rFonts w:ascii="Times New Roman" w:hAnsi="Times New Roman" w:cs="Times New Roman"/>
          <w:b/>
          <w:sz w:val="32"/>
          <w:szCs w:val="32"/>
        </w:rPr>
        <w:t>. Количество дней в финансо</w:t>
      </w:r>
      <w:r w:rsidR="00A1679B" w:rsidRPr="00A1679B">
        <w:rPr>
          <w:rFonts w:ascii="Times New Roman" w:hAnsi="Times New Roman" w:cs="Times New Roman"/>
          <w:b/>
          <w:sz w:val="32"/>
          <w:szCs w:val="32"/>
        </w:rPr>
        <w:t xml:space="preserve">вом году </w:t>
      </w:r>
      <w:r w:rsidR="00DA0CB1" w:rsidRPr="00A1679B">
        <w:rPr>
          <w:rFonts w:ascii="Times New Roman" w:hAnsi="Times New Roman" w:cs="Times New Roman"/>
          <w:b/>
          <w:sz w:val="32"/>
          <w:szCs w:val="32"/>
        </w:rPr>
        <w:t>365.</w:t>
      </w:r>
    </w:p>
    <w:p w:rsidR="00A1679B" w:rsidRDefault="00A1679B" w:rsidP="00DA0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A1679B" w:rsidRDefault="00A1679B" w:rsidP="00DA0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РЕШЕНИЕ:</w:t>
      </w:r>
    </w:p>
    <w:p w:rsidR="00A1679B" w:rsidRDefault="00A1679B" w:rsidP="00A167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Сумма </w:t>
      </w:r>
      <w:r>
        <w:rPr>
          <w:rFonts w:ascii="Times New Roman" w:hAnsi="Times New Roman" w:cs="Times New Roman"/>
          <w:sz w:val="32"/>
          <w:szCs w:val="32"/>
        </w:rPr>
        <w:t>процентного дохода</w:t>
      </w:r>
      <w:r>
        <w:rPr>
          <w:rFonts w:ascii="Times New Roman" w:hAnsi="Times New Roman" w:cs="Times New Roman"/>
          <w:sz w:val="32"/>
          <w:szCs w:val="32"/>
        </w:rPr>
        <w:t xml:space="preserve"> = (</w:t>
      </w:r>
      <w:r>
        <w:rPr>
          <w:rFonts w:ascii="Times New Roman" w:hAnsi="Times New Roman" w:cs="Times New Roman"/>
          <w:sz w:val="32"/>
          <w:szCs w:val="32"/>
        </w:rPr>
        <w:t>Величина вложения</w:t>
      </w:r>
      <w:r>
        <w:rPr>
          <w:rFonts w:ascii="Times New Roman" w:hAnsi="Times New Roman" w:cs="Times New Roman"/>
          <w:sz w:val="32"/>
          <w:szCs w:val="32"/>
        </w:rPr>
        <w:t>*</w:t>
      </w:r>
      <w:r>
        <w:rPr>
          <w:rFonts w:ascii="Times New Roman" w:hAnsi="Times New Roman" w:cs="Times New Roman"/>
          <w:sz w:val="32"/>
          <w:szCs w:val="32"/>
        </w:rPr>
        <w:t>Процентная ставка репорт* Кол-во дней сделки</w:t>
      </w:r>
      <w:r>
        <w:rPr>
          <w:rFonts w:ascii="Times New Roman" w:hAnsi="Times New Roman" w:cs="Times New Roman"/>
          <w:sz w:val="32"/>
          <w:szCs w:val="32"/>
        </w:rPr>
        <w:t>)/(100*</w:t>
      </w:r>
      <w:r>
        <w:rPr>
          <w:rFonts w:ascii="Times New Roman" w:hAnsi="Times New Roman" w:cs="Times New Roman"/>
          <w:sz w:val="32"/>
          <w:szCs w:val="32"/>
        </w:rPr>
        <w:t>365</w:t>
      </w:r>
      <w:r>
        <w:rPr>
          <w:rFonts w:ascii="Times New Roman" w:hAnsi="Times New Roman" w:cs="Times New Roman"/>
          <w:sz w:val="32"/>
          <w:szCs w:val="32"/>
        </w:rPr>
        <w:t>)</w:t>
      </w:r>
    </w:p>
    <w:p w:rsidR="00A1679B" w:rsidRPr="00A1679B" w:rsidRDefault="00A1679B" w:rsidP="00DA0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Сумма процентного дохода = </w:t>
      </w:r>
      <w:proofErr w:type="gramStart"/>
      <w:r>
        <w:rPr>
          <w:rFonts w:ascii="Times New Roman" w:hAnsi="Times New Roman" w:cs="Times New Roman"/>
          <w:sz w:val="32"/>
          <w:szCs w:val="32"/>
        </w:rPr>
        <w:t>(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100 000 000 *2,5*1)/(100*365) = 6 849,3 </w:t>
      </w:r>
      <w:r>
        <w:rPr>
          <w:rFonts w:ascii="Times New Roman" w:hAnsi="Times New Roman" w:cs="Times New Roman"/>
          <w:sz w:val="32"/>
          <w:szCs w:val="32"/>
          <w:lang w:val="en-US"/>
        </w:rPr>
        <w:t>$</w:t>
      </w:r>
      <w:bookmarkStart w:id="0" w:name="_GoBack"/>
      <w:bookmarkEnd w:id="0"/>
    </w:p>
    <w:sectPr w:rsidR="00A1679B" w:rsidRPr="00A167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Italic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DA7"/>
    <w:rsid w:val="00071E3C"/>
    <w:rsid w:val="00110219"/>
    <w:rsid w:val="001A0DA7"/>
    <w:rsid w:val="00203753"/>
    <w:rsid w:val="00263812"/>
    <w:rsid w:val="002C27B0"/>
    <w:rsid w:val="003424D2"/>
    <w:rsid w:val="00362B5B"/>
    <w:rsid w:val="00382AB1"/>
    <w:rsid w:val="003B701A"/>
    <w:rsid w:val="003D33C0"/>
    <w:rsid w:val="00402159"/>
    <w:rsid w:val="00413003"/>
    <w:rsid w:val="00443BC9"/>
    <w:rsid w:val="004F7276"/>
    <w:rsid w:val="005A6B46"/>
    <w:rsid w:val="005D26B1"/>
    <w:rsid w:val="005F753D"/>
    <w:rsid w:val="00616944"/>
    <w:rsid w:val="00636C77"/>
    <w:rsid w:val="00685722"/>
    <w:rsid w:val="006952BD"/>
    <w:rsid w:val="006A26C2"/>
    <w:rsid w:val="006E22E8"/>
    <w:rsid w:val="006E7161"/>
    <w:rsid w:val="00704EEE"/>
    <w:rsid w:val="00710162"/>
    <w:rsid w:val="00714D61"/>
    <w:rsid w:val="0075047E"/>
    <w:rsid w:val="007729C6"/>
    <w:rsid w:val="00781D5D"/>
    <w:rsid w:val="007B2D4B"/>
    <w:rsid w:val="007E1496"/>
    <w:rsid w:val="007F44BA"/>
    <w:rsid w:val="007F6787"/>
    <w:rsid w:val="008030B9"/>
    <w:rsid w:val="00843F4A"/>
    <w:rsid w:val="008858FA"/>
    <w:rsid w:val="008F162D"/>
    <w:rsid w:val="00945FC7"/>
    <w:rsid w:val="0098195A"/>
    <w:rsid w:val="009B523A"/>
    <w:rsid w:val="00A1312E"/>
    <w:rsid w:val="00A1679B"/>
    <w:rsid w:val="00A35820"/>
    <w:rsid w:val="00A42A93"/>
    <w:rsid w:val="00A9304A"/>
    <w:rsid w:val="00AF74ED"/>
    <w:rsid w:val="00B00A35"/>
    <w:rsid w:val="00BA4817"/>
    <w:rsid w:val="00BB66AB"/>
    <w:rsid w:val="00BE5B76"/>
    <w:rsid w:val="00D5694F"/>
    <w:rsid w:val="00D86523"/>
    <w:rsid w:val="00DA0CB1"/>
    <w:rsid w:val="00EB5433"/>
    <w:rsid w:val="00EC3734"/>
    <w:rsid w:val="00ED0C39"/>
    <w:rsid w:val="00F10EC0"/>
    <w:rsid w:val="00F158AB"/>
    <w:rsid w:val="00F52AA2"/>
    <w:rsid w:val="00FF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санёк</cp:lastModifiedBy>
  <cp:revision>2</cp:revision>
  <dcterms:created xsi:type="dcterms:W3CDTF">2016-02-09T04:55:00Z</dcterms:created>
  <dcterms:modified xsi:type="dcterms:W3CDTF">2016-02-09T04:55:00Z</dcterms:modified>
</cp:coreProperties>
</file>