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6052355"/>
        <w:docPartObj>
          <w:docPartGallery w:val="Table of Contents"/>
          <w:docPartUnique/>
        </w:docPartObj>
      </w:sdtPr>
      <w:sdtContent>
        <w:p w:rsidR="00E34816" w:rsidRPr="00B15979" w:rsidRDefault="00E34816" w:rsidP="00B15979">
          <w:pPr>
            <w:pStyle w:val="a9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B15979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B15979" w:rsidRPr="00B15979" w:rsidRDefault="00B15979" w:rsidP="00B15979">
          <w:pPr>
            <w:rPr>
              <w:sz w:val="28"/>
              <w:szCs w:val="28"/>
              <w:lang w:eastAsia="en-US"/>
            </w:rPr>
          </w:pPr>
        </w:p>
        <w:p w:rsidR="00B15979" w:rsidRPr="00B15979" w:rsidRDefault="00882EE0" w:rsidP="00B15979">
          <w:pPr>
            <w:pStyle w:val="21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B15979">
            <w:rPr>
              <w:color w:val="000000" w:themeColor="text1"/>
              <w:sz w:val="28"/>
              <w:szCs w:val="28"/>
            </w:rPr>
            <w:fldChar w:fldCharType="begin"/>
          </w:r>
          <w:r w:rsidR="00E34816" w:rsidRPr="00B15979">
            <w:rPr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B15979">
            <w:rPr>
              <w:color w:val="000000" w:themeColor="text1"/>
              <w:sz w:val="28"/>
              <w:szCs w:val="28"/>
            </w:rPr>
            <w:fldChar w:fldCharType="separate"/>
          </w:r>
          <w:r>
            <w:rPr>
              <w:noProof/>
            </w:rPr>
            <w:fldChar w:fldCharType="begin"/>
          </w:r>
          <w:r>
            <w:rPr>
              <w:noProof/>
            </w:rPr>
            <w:instrText>HYPERLINK \l "_Toc433125386"</w:instrText>
          </w:r>
          <w:r w:rsidR="00FF1099">
            <w:rPr>
              <w:noProof/>
            </w:rPr>
          </w:r>
          <w:r>
            <w:rPr>
              <w:noProof/>
            </w:rPr>
            <w:fldChar w:fldCharType="separate"/>
          </w:r>
          <w:r w:rsidR="00B15979" w:rsidRPr="00B15979">
            <w:rPr>
              <w:rStyle w:val="aa"/>
              <w:noProof/>
              <w:sz w:val="28"/>
              <w:szCs w:val="28"/>
            </w:rPr>
            <w:t>3. Развитие экономико-математических методов и моделирования производственных систем в нашей стране и за рубежом</w:t>
          </w:r>
          <w:r w:rsidR="00B15979" w:rsidRPr="00B15979">
            <w:rPr>
              <w:noProof/>
              <w:webHidden/>
              <w:sz w:val="28"/>
              <w:szCs w:val="28"/>
            </w:rPr>
            <w:tab/>
          </w:r>
          <w:r w:rsidRPr="00B15979">
            <w:rPr>
              <w:noProof/>
              <w:webHidden/>
              <w:sz w:val="28"/>
              <w:szCs w:val="28"/>
            </w:rPr>
            <w:fldChar w:fldCharType="begin"/>
          </w:r>
          <w:r w:rsidR="00B15979" w:rsidRPr="00B15979">
            <w:rPr>
              <w:noProof/>
              <w:webHidden/>
              <w:sz w:val="28"/>
              <w:szCs w:val="28"/>
            </w:rPr>
            <w:instrText xml:space="preserve"> PAGEREF _Toc433125386 \h </w:instrText>
          </w:r>
          <w:r w:rsidRPr="00B15979">
            <w:rPr>
              <w:noProof/>
              <w:webHidden/>
              <w:sz w:val="28"/>
              <w:szCs w:val="28"/>
            </w:rPr>
          </w:r>
          <w:r w:rsidRPr="00B15979">
            <w:rPr>
              <w:noProof/>
              <w:webHidden/>
              <w:sz w:val="28"/>
              <w:szCs w:val="28"/>
            </w:rPr>
            <w:fldChar w:fldCharType="separate"/>
          </w:r>
          <w:r w:rsidR="00FF1099">
            <w:rPr>
              <w:noProof/>
              <w:webHidden/>
              <w:sz w:val="28"/>
              <w:szCs w:val="28"/>
            </w:rPr>
            <w:t>3</w:t>
          </w:r>
          <w:r w:rsidRPr="00B15979">
            <w:rPr>
              <w:noProof/>
              <w:webHidden/>
              <w:sz w:val="28"/>
              <w:szCs w:val="28"/>
            </w:rPr>
            <w:fldChar w:fldCharType="end"/>
          </w:r>
          <w:r>
            <w:rPr>
              <w:noProof/>
            </w:rPr>
            <w:fldChar w:fldCharType="end"/>
          </w:r>
        </w:p>
        <w:p w:rsidR="00B15979" w:rsidRPr="00B15979" w:rsidRDefault="00882EE0" w:rsidP="00B15979">
          <w:pPr>
            <w:pStyle w:val="21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33125387" w:history="1">
            <w:r w:rsidR="00B15979" w:rsidRPr="00B15979">
              <w:rPr>
                <w:rStyle w:val="aa"/>
                <w:noProof/>
                <w:sz w:val="28"/>
                <w:szCs w:val="28"/>
              </w:rPr>
              <w:t>17.  Решение задач линейного программирования симплексным методом с искусственным базисом</w:t>
            </w:r>
            <w:r w:rsidR="00B15979" w:rsidRPr="00B15979">
              <w:rPr>
                <w:noProof/>
                <w:webHidden/>
                <w:sz w:val="28"/>
                <w:szCs w:val="28"/>
              </w:rPr>
              <w:tab/>
            </w:r>
            <w:r w:rsidRPr="00B15979">
              <w:rPr>
                <w:noProof/>
                <w:webHidden/>
                <w:sz w:val="28"/>
                <w:szCs w:val="28"/>
              </w:rPr>
              <w:fldChar w:fldCharType="begin"/>
            </w:r>
            <w:r w:rsidR="00B15979" w:rsidRPr="00B15979">
              <w:rPr>
                <w:noProof/>
                <w:webHidden/>
                <w:sz w:val="28"/>
                <w:szCs w:val="28"/>
              </w:rPr>
              <w:instrText xml:space="preserve"> PAGEREF _Toc433125387 \h </w:instrText>
            </w:r>
            <w:r w:rsidRPr="00B15979">
              <w:rPr>
                <w:noProof/>
                <w:webHidden/>
                <w:sz w:val="28"/>
                <w:szCs w:val="28"/>
              </w:rPr>
            </w:r>
            <w:r w:rsidRPr="00B159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F1099">
              <w:rPr>
                <w:noProof/>
                <w:webHidden/>
                <w:sz w:val="28"/>
                <w:szCs w:val="28"/>
              </w:rPr>
              <w:t>6</w:t>
            </w:r>
            <w:r w:rsidRPr="00B159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15979" w:rsidRPr="00B15979" w:rsidRDefault="00882EE0" w:rsidP="00B15979">
          <w:pPr>
            <w:pStyle w:val="21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33125388" w:history="1">
            <w:r w:rsidR="00B15979" w:rsidRPr="00B15979">
              <w:rPr>
                <w:rStyle w:val="aa"/>
                <w:noProof/>
                <w:sz w:val="28"/>
                <w:szCs w:val="28"/>
              </w:rPr>
              <w:t>Задача 7</w:t>
            </w:r>
            <w:r w:rsidR="00B15979" w:rsidRPr="00B15979">
              <w:rPr>
                <w:noProof/>
                <w:webHidden/>
                <w:sz w:val="28"/>
                <w:szCs w:val="28"/>
              </w:rPr>
              <w:tab/>
            </w:r>
            <w:r w:rsidRPr="00B15979">
              <w:rPr>
                <w:noProof/>
                <w:webHidden/>
                <w:sz w:val="28"/>
                <w:szCs w:val="28"/>
              </w:rPr>
              <w:fldChar w:fldCharType="begin"/>
            </w:r>
            <w:r w:rsidR="00B15979" w:rsidRPr="00B15979">
              <w:rPr>
                <w:noProof/>
                <w:webHidden/>
                <w:sz w:val="28"/>
                <w:szCs w:val="28"/>
              </w:rPr>
              <w:instrText xml:space="preserve"> PAGEREF _Toc433125388 \h </w:instrText>
            </w:r>
            <w:r w:rsidRPr="00B15979">
              <w:rPr>
                <w:noProof/>
                <w:webHidden/>
                <w:sz w:val="28"/>
                <w:szCs w:val="28"/>
              </w:rPr>
            </w:r>
            <w:r w:rsidRPr="00B159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F1099">
              <w:rPr>
                <w:noProof/>
                <w:webHidden/>
                <w:sz w:val="28"/>
                <w:szCs w:val="28"/>
              </w:rPr>
              <w:t>10</w:t>
            </w:r>
            <w:r w:rsidRPr="00B159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15979" w:rsidRPr="00B15979" w:rsidRDefault="00882EE0" w:rsidP="00B15979">
          <w:pPr>
            <w:pStyle w:val="21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33125390" w:history="1">
            <w:r w:rsidR="00B15979" w:rsidRPr="00B15979">
              <w:rPr>
                <w:rStyle w:val="aa"/>
                <w:noProof/>
                <w:sz w:val="28"/>
                <w:szCs w:val="28"/>
              </w:rPr>
              <w:t>Список литературы</w:t>
            </w:r>
            <w:r w:rsidR="00B15979" w:rsidRPr="00B15979">
              <w:rPr>
                <w:noProof/>
                <w:webHidden/>
                <w:sz w:val="28"/>
                <w:szCs w:val="28"/>
              </w:rPr>
              <w:tab/>
            </w:r>
            <w:r w:rsidRPr="00B15979">
              <w:rPr>
                <w:noProof/>
                <w:webHidden/>
                <w:sz w:val="28"/>
                <w:szCs w:val="28"/>
              </w:rPr>
              <w:fldChar w:fldCharType="begin"/>
            </w:r>
            <w:r w:rsidR="00B15979" w:rsidRPr="00B15979">
              <w:rPr>
                <w:noProof/>
                <w:webHidden/>
                <w:sz w:val="28"/>
                <w:szCs w:val="28"/>
              </w:rPr>
              <w:instrText xml:space="preserve"> PAGEREF _Toc433125390 \h </w:instrText>
            </w:r>
            <w:r w:rsidRPr="00B15979">
              <w:rPr>
                <w:noProof/>
                <w:webHidden/>
                <w:sz w:val="28"/>
                <w:szCs w:val="28"/>
              </w:rPr>
            </w:r>
            <w:r w:rsidRPr="00B159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F1099">
              <w:rPr>
                <w:noProof/>
                <w:webHidden/>
                <w:sz w:val="28"/>
                <w:szCs w:val="28"/>
              </w:rPr>
              <w:t>17</w:t>
            </w:r>
            <w:r w:rsidRPr="00B159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34816" w:rsidRDefault="00882EE0">
          <w:r w:rsidRPr="00B15979">
            <w:rPr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E34816" w:rsidRDefault="00E34816" w:rsidP="00E34816">
      <w:pPr>
        <w:spacing w:line="360" w:lineRule="auto"/>
        <w:rPr>
          <w:rFonts w:eastAsiaTheme="majorEastAsia" w:cstheme="majorBidi"/>
          <w:b/>
          <w:bCs/>
          <w:sz w:val="28"/>
          <w:szCs w:val="20"/>
        </w:rPr>
      </w:pPr>
      <w:r>
        <w:br w:type="page"/>
      </w:r>
    </w:p>
    <w:p w:rsidR="00421DAE" w:rsidRPr="00E34816" w:rsidRDefault="00D2150F" w:rsidP="00E34816">
      <w:pPr>
        <w:pStyle w:val="2"/>
      </w:pPr>
      <w:bookmarkStart w:id="0" w:name="_Toc433125386"/>
      <w:r w:rsidRPr="00E34816">
        <w:lastRenderedPageBreak/>
        <w:t>3. Развитие экономико-математических методов и моделирования производственных сис</w:t>
      </w:r>
      <w:r w:rsidR="00A20BFB" w:rsidRPr="00E34816">
        <w:t>тем в нашей стране и за рубежом</w:t>
      </w:r>
      <w:bookmarkEnd w:id="0"/>
    </w:p>
    <w:p w:rsidR="004000A6" w:rsidRDefault="004000A6">
      <w:pPr>
        <w:rPr>
          <w:color w:val="000000"/>
          <w:sz w:val="27"/>
          <w:szCs w:val="27"/>
        </w:rPr>
      </w:pPr>
    </w:p>
    <w:p w:rsidR="004000A6" w:rsidRPr="00093931" w:rsidRDefault="004000A6" w:rsidP="00E348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93931">
        <w:rPr>
          <w:color w:val="000000"/>
          <w:sz w:val="28"/>
          <w:szCs w:val="28"/>
        </w:rPr>
        <w:t>В экономических исследованиях экономико-математические методы и моделирование применяют с давних времен. Первым экономистом, который дал развернутое применение математичес</w:t>
      </w:r>
      <w:r w:rsidRPr="00093931">
        <w:rPr>
          <w:color w:val="000000"/>
          <w:sz w:val="28"/>
          <w:szCs w:val="28"/>
        </w:rPr>
        <w:softHyphen/>
        <w:t xml:space="preserve">кого метода, является французский экономист Август </w:t>
      </w:r>
      <w:proofErr w:type="spellStart"/>
      <w:r w:rsidRPr="00093931">
        <w:rPr>
          <w:color w:val="000000"/>
          <w:sz w:val="28"/>
          <w:szCs w:val="28"/>
        </w:rPr>
        <w:t>Курно</w:t>
      </w:r>
      <w:proofErr w:type="spellEnd"/>
      <w:r w:rsidRPr="00093931">
        <w:rPr>
          <w:color w:val="000000"/>
          <w:sz w:val="28"/>
          <w:szCs w:val="28"/>
        </w:rPr>
        <w:t xml:space="preserve">, опубликовавший в </w:t>
      </w:r>
      <w:smartTag w:uri="urn:schemas-microsoft-com:office:smarttags" w:element="metricconverter">
        <w:smartTagPr>
          <w:attr w:name="ProductID" w:val="1838 г"/>
        </w:smartTagPr>
        <w:r w:rsidRPr="00093931">
          <w:rPr>
            <w:color w:val="000000"/>
            <w:sz w:val="28"/>
            <w:szCs w:val="28"/>
          </w:rPr>
          <w:t>1838 г</w:t>
        </w:r>
      </w:smartTag>
      <w:r w:rsidRPr="00093931">
        <w:rPr>
          <w:color w:val="000000"/>
          <w:sz w:val="28"/>
          <w:szCs w:val="28"/>
        </w:rPr>
        <w:t>. свою работу «Исследования математи</w:t>
      </w:r>
      <w:r w:rsidRPr="00093931">
        <w:rPr>
          <w:color w:val="000000"/>
          <w:sz w:val="28"/>
          <w:szCs w:val="28"/>
        </w:rPr>
        <w:softHyphen/>
        <w:t>ческих принципов теории богатства». В отличие от своих предше</w:t>
      </w:r>
      <w:r w:rsidRPr="00093931">
        <w:rPr>
          <w:color w:val="000000"/>
          <w:sz w:val="28"/>
          <w:szCs w:val="28"/>
        </w:rPr>
        <w:softHyphen/>
        <w:t xml:space="preserve">ственников А. </w:t>
      </w:r>
      <w:proofErr w:type="spellStart"/>
      <w:r w:rsidRPr="00093931">
        <w:rPr>
          <w:color w:val="000000"/>
          <w:sz w:val="28"/>
          <w:szCs w:val="28"/>
        </w:rPr>
        <w:t>Курно</w:t>
      </w:r>
      <w:proofErr w:type="spellEnd"/>
      <w:r w:rsidRPr="00093931">
        <w:rPr>
          <w:color w:val="000000"/>
          <w:sz w:val="28"/>
          <w:szCs w:val="28"/>
        </w:rPr>
        <w:t xml:space="preserve"> впервые использовал математический метод исследования. Он рассматривал основные экономические катего</w:t>
      </w:r>
      <w:r w:rsidRPr="00093931">
        <w:rPr>
          <w:color w:val="000000"/>
          <w:sz w:val="28"/>
          <w:szCs w:val="28"/>
        </w:rPr>
        <w:softHyphen/>
        <w:t>рии как функции определенных переменных, например спрос как функцию цены. Позднее мат</w:t>
      </w:r>
      <w:r>
        <w:rPr>
          <w:color w:val="000000"/>
          <w:sz w:val="28"/>
          <w:szCs w:val="28"/>
        </w:rPr>
        <w:t xml:space="preserve">ематические методы применил </w:t>
      </w:r>
      <w:proofErr w:type="spellStart"/>
      <w:r>
        <w:rPr>
          <w:color w:val="000000"/>
          <w:sz w:val="28"/>
          <w:szCs w:val="28"/>
        </w:rPr>
        <w:t>Гос</w:t>
      </w:r>
      <w:r w:rsidRPr="00093931">
        <w:rPr>
          <w:color w:val="000000"/>
          <w:sz w:val="28"/>
          <w:szCs w:val="28"/>
        </w:rPr>
        <w:t>сен</w:t>
      </w:r>
      <w:proofErr w:type="spellEnd"/>
      <w:r w:rsidRPr="00093931">
        <w:rPr>
          <w:color w:val="000000"/>
          <w:sz w:val="28"/>
          <w:szCs w:val="28"/>
        </w:rPr>
        <w:t>, в частности в работе «Развитие законов общественного обме</w:t>
      </w:r>
      <w:r w:rsidRPr="00093931">
        <w:rPr>
          <w:color w:val="000000"/>
          <w:sz w:val="28"/>
          <w:szCs w:val="28"/>
        </w:rPr>
        <w:softHyphen/>
        <w:t>на и вытекающих отсюда правил общественной торговли», где он дал математическое описание основных принципов теории пре</w:t>
      </w:r>
      <w:r w:rsidRPr="00093931">
        <w:rPr>
          <w:color w:val="000000"/>
          <w:sz w:val="28"/>
          <w:szCs w:val="28"/>
        </w:rPr>
        <w:softHyphen/>
        <w:t>дельной полезности (</w:t>
      </w:r>
      <w:r w:rsidRPr="00093931">
        <w:rPr>
          <w:color w:val="000000"/>
          <w:sz w:val="28"/>
          <w:szCs w:val="28"/>
          <w:lang w:val="en-US"/>
        </w:rPr>
        <w:t>I</w:t>
      </w:r>
      <w:r w:rsidRPr="00093931">
        <w:rPr>
          <w:color w:val="000000"/>
          <w:sz w:val="28"/>
          <w:szCs w:val="28"/>
        </w:rPr>
        <w:t xml:space="preserve"> и </w:t>
      </w:r>
      <w:r w:rsidRPr="00093931">
        <w:rPr>
          <w:color w:val="000000"/>
          <w:sz w:val="28"/>
          <w:szCs w:val="28"/>
          <w:lang w:val="en-US"/>
        </w:rPr>
        <w:t>II</w:t>
      </w:r>
      <w:r w:rsidRPr="00093931">
        <w:rPr>
          <w:color w:val="000000"/>
          <w:sz w:val="28"/>
          <w:szCs w:val="28"/>
        </w:rPr>
        <w:t xml:space="preserve"> законы </w:t>
      </w:r>
      <w:proofErr w:type="spellStart"/>
      <w:r w:rsidRPr="00093931">
        <w:rPr>
          <w:color w:val="000000"/>
          <w:sz w:val="28"/>
          <w:szCs w:val="28"/>
        </w:rPr>
        <w:t>Госсена</w:t>
      </w:r>
      <w:proofErr w:type="spellEnd"/>
      <w:r w:rsidRPr="00093931">
        <w:rPr>
          <w:color w:val="000000"/>
          <w:sz w:val="28"/>
          <w:szCs w:val="28"/>
        </w:rPr>
        <w:t>). В это же время мате</w:t>
      </w:r>
      <w:r w:rsidRPr="00093931">
        <w:rPr>
          <w:color w:val="000000"/>
          <w:sz w:val="28"/>
          <w:szCs w:val="28"/>
        </w:rPr>
        <w:softHyphen/>
        <w:t xml:space="preserve">матические методы в исследованиях использовал французский инженер </w:t>
      </w:r>
      <w:proofErr w:type="spellStart"/>
      <w:r w:rsidRPr="00093931">
        <w:rPr>
          <w:color w:val="000000"/>
          <w:sz w:val="28"/>
          <w:szCs w:val="28"/>
        </w:rPr>
        <w:t>Дьюпуи</w:t>
      </w:r>
      <w:proofErr w:type="spellEnd"/>
      <w:r w:rsidRPr="00093931">
        <w:rPr>
          <w:color w:val="000000"/>
          <w:sz w:val="28"/>
          <w:szCs w:val="28"/>
        </w:rPr>
        <w:t>.</w:t>
      </w:r>
      <w:r w:rsidR="00223E0E">
        <w:rPr>
          <w:rStyle w:val="af1"/>
          <w:color w:val="000000"/>
          <w:sz w:val="28"/>
          <w:szCs w:val="28"/>
        </w:rPr>
        <w:footnoteReference w:id="1"/>
      </w:r>
    </w:p>
    <w:p w:rsidR="004000A6" w:rsidRPr="00093931" w:rsidRDefault="004000A6" w:rsidP="00E348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93931">
        <w:rPr>
          <w:color w:val="000000"/>
          <w:sz w:val="28"/>
          <w:szCs w:val="28"/>
        </w:rPr>
        <w:t>Новую эпоху применения математических методов в экономи</w:t>
      </w:r>
      <w:r w:rsidRPr="00093931">
        <w:rPr>
          <w:color w:val="000000"/>
          <w:sz w:val="28"/>
          <w:szCs w:val="28"/>
        </w:rPr>
        <w:softHyphen/>
        <w:t xml:space="preserve">ческой науке открыл английский ученый </w:t>
      </w:r>
      <w:proofErr w:type="spellStart"/>
      <w:r w:rsidRPr="00093931">
        <w:rPr>
          <w:color w:val="000000"/>
          <w:sz w:val="28"/>
          <w:szCs w:val="28"/>
        </w:rPr>
        <w:t>Джевонс</w:t>
      </w:r>
      <w:proofErr w:type="spellEnd"/>
      <w:r w:rsidRPr="00093931">
        <w:rPr>
          <w:color w:val="000000"/>
          <w:sz w:val="28"/>
          <w:szCs w:val="28"/>
        </w:rPr>
        <w:t xml:space="preserve">, который в </w:t>
      </w:r>
      <w:smartTag w:uri="urn:schemas-microsoft-com:office:smarttags" w:element="metricconverter">
        <w:smartTagPr>
          <w:attr w:name="ProductID" w:val="1871 г"/>
        </w:smartTagPr>
        <w:r w:rsidRPr="00093931">
          <w:rPr>
            <w:color w:val="000000"/>
            <w:sz w:val="28"/>
            <w:szCs w:val="28"/>
          </w:rPr>
          <w:t>1871 г</w:t>
        </w:r>
      </w:smartTag>
      <w:r w:rsidRPr="00093931">
        <w:rPr>
          <w:color w:val="000000"/>
          <w:sz w:val="28"/>
          <w:szCs w:val="28"/>
        </w:rPr>
        <w:t>. в книге «Теория политической экономии» поставил вопрос о необходимости превращения экономической науки в математи</w:t>
      </w:r>
      <w:r w:rsidRPr="00093931">
        <w:rPr>
          <w:color w:val="000000"/>
          <w:sz w:val="28"/>
          <w:szCs w:val="28"/>
        </w:rPr>
        <w:softHyphen/>
        <w:t xml:space="preserve">ческую и установил преемственность в работах математического направления. Почти одновременно с ним, но независимо от него Вальрас опубликовал аналитический труд об основных принципах субъективной теории. С него началось создание математической школы, которая нашла своих последователей в различных странах: </w:t>
      </w:r>
      <w:proofErr w:type="gramStart"/>
      <w:r w:rsidRPr="00093931">
        <w:rPr>
          <w:color w:val="000000"/>
          <w:sz w:val="28"/>
          <w:szCs w:val="28"/>
        </w:rPr>
        <w:t>Германии, Австрии (</w:t>
      </w:r>
      <w:proofErr w:type="spellStart"/>
      <w:r w:rsidRPr="00093931">
        <w:rPr>
          <w:color w:val="000000"/>
          <w:sz w:val="28"/>
          <w:szCs w:val="28"/>
        </w:rPr>
        <w:t>Шумпетер</w:t>
      </w:r>
      <w:proofErr w:type="spellEnd"/>
      <w:r w:rsidRPr="00093931">
        <w:rPr>
          <w:color w:val="000000"/>
          <w:sz w:val="28"/>
          <w:szCs w:val="28"/>
        </w:rPr>
        <w:t xml:space="preserve">), </w:t>
      </w:r>
      <w:r w:rsidRPr="00093931">
        <w:rPr>
          <w:color w:val="000000"/>
          <w:sz w:val="28"/>
          <w:szCs w:val="28"/>
        </w:rPr>
        <w:lastRenderedPageBreak/>
        <w:t>Англии (</w:t>
      </w:r>
      <w:proofErr w:type="spellStart"/>
      <w:r w:rsidRPr="00093931">
        <w:rPr>
          <w:color w:val="000000"/>
          <w:sz w:val="28"/>
          <w:szCs w:val="28"/>
        </w:rPr>
        <w:t>Джевонс</w:t>
      </w:r>
      <w:proofErr w:type="spellEnd"/>
      <w:r w:rsidRPr="00093931">
        <w:rPr>
          <w:color w:val="000000"/>
          <w:sz w:val="28"/>
          <w:szCs w:val="28"/>
        </w:rPr>
        <w:t>), Италии (</w:t>
      </w:r>
      <w:proofErr w:type="spellStart"/>
      <w:r w:rsidRPr="00093931">
        <w:rPr>
          <w:color w:val="000000"/>
          <w:sz w:val="28"/>
          <w:szCs w:val="28"/>
        </w:rPr>
        <w:t>Па-рето</w:t>
      </w:r>
      <w:proofErr w:type="spellEnd"/>
      <w:r w:rsidRPr="00093931">
        <w:rPr>
          <w:color w:val="000000"/>
          <w:sz w:val="28"/>
          <w:szCs w:val="28"/>
        </w:rPr>
        <w:t>), США (Фишер), Швеции (</w:t>
      </w:r>
      <w:proofErr w:type="spellStart"/>
      <w:r w:rsidRPr="00093931">
        <w:rPr>
          <w:color w:val="000000"/>
          <w:sz w:val="28"/>
          <w:szCs w:val="28"/>
        </w:rPr>
        <w:t>Кассель</w:t>
      </w:r>
      <w:proofErr w:type="spellEnd"/>
      <w:r w:rsidRPr="00093931">
        <w:rPr>
          <w:color w:val="000000"/>
          <w:sz w:val="28"/>
          <w:szCs w:val="28"/>
        </w:rPr>
        <w:t>) и т.д.</w:t>
      </w:r>
      <w:proofErr w:type="gramEnd"/>
      <w:r w:rsidRPr="00093931">
        <w:rPr>
          <w:color w:val="000000"/>
          <w:sz w:val="28"/>
          <w:szCs w:val="28"/>
        </w:rPr>
        <w:t xml:space="preserve"> К помощи математики обращались многие экономисты — от Д. </w:t>
      </w:r>
      <w:proofErr w:type="spellStart"/>
      <w:r w:rsidRPr="00093931">
        <w:rPr>
          <w:color w:val="000000"/>
          <w:sz w:val="28"/>
          <w:szCs w:val="28"/>
        </w:rPr>
        <w:t>Рикардо</w:t>
      </w:r>
      <w:proofErr w:type="spellEnd"/>
      <w:r w:rsidRPr="00093931">
        <w:rPr>
          <w:color w:val="000000"/>
          <w:sz w:val="28"/>
          <w:szCs w:val="28"/>
        </w:rPr>
        <w:t xml:space="preserve"> до К. Маркса. Математическая школа сделала попытку охватить весь </w:t>
      </w:r>
      <w:proofErr w:type="gramStart"/>
      <w:r w:rsidRPr="00093931">
        <w:rPr>
          <w:color w:val="000000"/>
          <w:sz w:val="28"/>
          <w:szCs w:val="28"/>
        </w:rPr>
        <w:t>экономический процесс</w:t>
      </w:r>
      <w:proofErr w:type="gramEnd"/>
      <w:r w:rsidRPr="00093931">
        <w:rPr>
          <w:color w:val="000000"/>
          <w:sz w:val="28"/>
          <w:szCs w:val="28"/>
        </w:rPr>
        <w:t xml:space="preserve"> в целом, а не только отдельные про</w:t>
      </w:r>
      <w:r w:rsidRPr="00093931">
        <w:rPr>
          <w:color w:val="000000"/>
          <w:sz w:val="28"/>
          <w:szCs w:val="28"/>
        </w:rPr>
        <w:softHyphen/>
        <w:t>блемы.</w:t>
      </w:r>
    </w:p>
    <w:p w:rsidR="004000A6" w:rsidRPr="00093931" w:rsidRDefault="004000A6" w:rsidP="00E348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93931">
        <w:rPr>
          <w:color w:val="000000"/>
          <w:sz w:val="28"/>
          <w:szCs w:val="28"/>
        </w:rPr>
        <w:t>Основное преимущество математических методов в том, что они дают возможность уточнить наши представления о количественных соотношениях между отдельными категориями. Мате</w:t>
      </w:r>
      <w:r w:rsidRPr="00093931">
        <w:rPr>
          <w:color w:val="000000"/>
          <w:sz w:val="28"/>
          <w:szCs w:val="28"/>
        </w:rPr>
        <w:softHyphen/>
        <w:t>матика помогает сделать логические выводы и установить количе</w:t>
      </w:r>
      <w:r w:rsidRPr="00093931">
        <w:rPr>
          <w:color w:val="000000"/>
          <w:sz w:val="28"/>
          <w:szCs w:val="28"/>
        </w:rPr>
        <w:softHyphen/>
        <w:t>ственные связи; облегчает экономический анализ и дает возмож</w:t>
      </w:r>
      <w:r w:rsidRPr="00093931">
        <w:rPr>
          <w:color w:val="000000"/>
          <w:sz w:val="28"/>
          <w:szCs w:val="28"/>
        </w:rPr>
        <w:softHyphen/>
        <w:t>ность наиболее сжато, кратко и точно выразить экономические факты, вскрыть ошибки; позволяет уточнить определение отдель</w:t>
      </w:r>
      <w:r w:rsidRPr="00093931">
        <w:rPr>
          <w:color w:val="000000"/>
          <w:sz w:val="28"/>
          <w:szCs w:val="28"/>
        </w:rPr>
        <w:softHyphen/>
        <w:t>ных категорий. Поэтому отказаться от помощи математики невоз</w:t>
      </w:r>
      <w:r w:rsidRPr="00093931">
        <w:rPr>
          <w:color w:val="000000"/>
          <w:sz w:val="28"/>
          <w:szCs w:val="28"/>
        </w:rPr>
        <w:softHyphen/>
        <w:t>можно.</w:t>
      </w:r>
    </w:p>
    <w:p w:rsidR="004000A6" w:rsidRPr="00093931" w:rsidRDefault="004000A6" w:rsidP="00E348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093931">
        <w:rPr>
          <w:color w:val="000000"/>
          <w:sz w:val="28"/>
          <w:szCs w:val="28"/>
        </w:rPr>
        <w:t>Зарождение нового научного направления относится к 40-м го</w:t>
      </w:r>
      <w:r w:rsidRPr="00093931">
        <w:rPr>
          <w:color w:val="000000"/>
          <w:sz w:val="28"/>
          <w:szCs w:val="28"/>
        </w:rPr>
        <w:softHyphen/>
        <w:t xml:space="preserve">дам </w:t>
      </w:r>
      <w:r w:rsidRPr="00093931">
        <w:rPr>
          <w:color w:val="000000"/>
          <w:sz w:val="28"/>
          <w:szCs w:val="28"/>
          <w:lang w:val="en-US"/>
        </w:rPr>
        <w:t>XX</w:t>
      </w:r>
      <w:r w:rsidRPr="00093931">
        <w:rPr>
          <w:color w:val="000000"/>
          <w:sz w:val="28"/>
          <w:szCs w:val="28"/>
        </w:rPr>
        <w:t xml:space="preserve"> в., когда в издательстве Ленинградского университета вышла в свет брошюра молодого математика Л. В. Канторовича «Математические методы организации и планирования производ</w:t>
      </w:r>
      <w:r w:rsidRPr="00093931">
        <w:rPr>
          <w:color w:val="000000"/>
          <w:sz w:val="28"/>
          <w:szCs w:val="28"/>
        </w:rPr>
        <w:softHyphen/>
        <w:t>ства».</w:t>
      </w:r>
      <w:proofErr w:type="gramEnd"/>
      <w:r w:rsidRPr="00093931">
        <w:rPr>
          <w:color w:val="000000"/>
          <w:sz w:val="28"/>
          <w:szCs w:val="28"/>
        </w:rPr>
        <w:t xml:space="preserve"> Это было первое изложение идей и методов линейного про</w:t>
      </w:r>
      <w:r w:rsidRPr="00093931">
        <w:rPr>
          <w:color w:val="000000"/>
          <w:sz w:val="28"/>
          <w:szCs w:val="28"/>
        </w:rPr>
        <w:softHyphen/>
        <w:t>граммирования и возможностей их применения в экономике. Но</w:t>
      </w:r>
      <w:r w:rsidRPr="00093931">
        <w:rPr>
          <w:color w:val="000000"/>
          <w:sz w:val="28"/>
          <w:szCs w:val="28"/>
        </w:rPr>
        <w:softHyphen/>
        <w:t>вое направление науки родилось на стыке экономики, математики и вычислительных методов.</w:t>
      </w:r>
    </w:p>
    <w:p w:rsidR="004000A6" w:rsidRPr="00093931" w:rsidRDefault="004000A6" w:rsidP="00E348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93931">
        <w:rPr>
          <w:color w:val="000000"/>
          <w:sz w:val="28"/>
          <w:szCs w:val="28"/>
        </w:rPr>
        <w:t>В 1949—1951 гг. были изданы работы Л. В. Канторовича и его учеников, посвященные оптимальному распределению материа</w:t>
      </w:r>
      <w:r w:rsidRPr="00093931">
        <w:rPr>
          <w:color w:val="000000"/>
          <w:sz w:val="28"/>
          <w:szCs w:val="28"/>
        </w:rPr>
        <w:softHyphen/>
        <w:t>лов и транспортной задаче. Наиболее же крупной работой, кото</w:t>
      </w:r>
      <w:r w:rsidRPr="00093931">
        <w:rPr>
          <w:color w:val="000000"/>
          <w:sz w:val="28"/>
          <w:szCs w:val="28"/>
        </w:rPr>
        <w:softHyphen/>
        <w:t>рая дала старт широкомасштабным исследованиям по оптималь</w:t>
      </w:r>
      <w:r w:rsidRPr="00093931">
        <w:rPr>
          <w:color w:val="000000"/>
          <w:sz w:val="28"/>
          <w:szCs w:val="28"/>
        </w:rPr>
        <w:softHyphen/>
        <w:t>ному планированию во многих отраслях, стала его книга «Эконо</w:t>
      </w:r>
      <w:r w:rsidRPr="00093931">
        <w:rPr>
          <w:color w:val="000000"/>
          <w:sz w:val="28"/>
          <w:szCs w:val="28"/>
        </w:rPr>
        <w:softHyphen/>
        <w:t>мический расчет наилучшего использования ресурсов», опубликованная в 1959г. В 1975г. Л.В.Канторовичу была присуждена Нобелевская премия. Новое научное направление обязано сво</w:t>
      </w:r>
      <w:r w:rsidRPr="00093931">
        <w:rPr>
          <w:color w:val="000000"/>
          <w:sz w:val="28"/>
          <w:szCs w:val="28"/>
        </w:rPr>
        <w:softHyphen/>
        <w:t xml:space="preserve">им развитием в 60-е годы выдающимся ученым В. С. </w:t>
      </w:r>
      <w:r w:rsidRPr="00093931">
        <w:rPr>
          <w:color w:val="000000"/>
          <w:sz w:val="28"/>
          <w:szCs w:val="28"/>
        </w:rPr>
        <w:lastRenderedPageBreak/>
        <w:t>Немчинову,</w:t>
      </w:r>
      <w:r>
        <w:rPr>
          <w:color w:val="000000"/>
          <w:sz w:val="28"/>
          <w:szCs w:val="28"/>
        </w:rPr>
        <w:t xml:space="preserve"> </w:t>
      </w:r>
      <w:r w:rsidRPr="00093931">
        <w:rPr>
          <w:color w:val="000000"/>
          <w:sz w:val="28"/>
          <w:szCs w:val="28"/>
        </w:rPr>
        <w:t>B. В. Новожилову, Э. Н. Крылатых, Р. Г. Кравченко, А. Г. Аганбегяну, Д. Б. Юдину и др.</w:t>
      </w:r>
      <w:r w:rsidR="00223E0E">
        <w:rPr>
          <w:rStyle w:val="af1"/>
          <w:color w:val="000000"/>
          <w:sz w:val="28"/>
          <w:szCs w:val="28"/>
        </w:rPr>
        <w:footnoteReference w:id="2"/>
      </w:r>
    </w:p>
    <w:p w:rsidR="004000A6" w:rsidRPr="00093931" w:rsidRDefault="004000A6" w:rsidP="00E348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93931">
        <w:rPr>
          <w:color w:val="000000"/>
          <w:sz w:val="28"/>
          <w:szCs w:val="28"/>
        </w:rPr>
        <w:t>Сильный импульс отечественным разработкам в начале 60-х годов дали работы В. В. Леонтьева по межотраслевому балансу;</w:t>
      </w:r>
      <w:r>
        <w:rPr>
          <w:color w:val="000000"/>
          <w:sz w:val="28"/>
          <w:szCs w:val="28"/>
        </w:rPr>
        <w:t xml:space="preserve"> </w:t>
      </w:r>
      <w:r w:rsidRPr="00093931">
        <w:rPr>
          <w:color w:val="000000"/>
          <w:sz w:val="28"/>
          <w:szCs w:val="28"/>
        </w:rPr>
        <w:t xml:space="preserve">C. Гана, Д. Гейла, Д. </w:t>
      </w:r>
      <w:proofErr w:type="spellStart"/>
      <w:r w:rsidRPr="00093931">
        <w:rPr>
          <w:color w:val="000000"/>
          <w:sz w:val="28"/>
          <w:szCs w:val="28"/>
        </w:rPr>
        <w:t>Данцена</w:t>
      </w:r>
      <w:proofErr w:type="spellEnd"/>
      <w:r w:rsidRPr="00093931">
        <w:rPr>
          <w:color w:val="000000"/>
          <w:sz w:val="28"/>
          <w:szCs w:val="28"/>
        </w:rPr>
        <w:t xml:space="preserve">, Э. </w:t>
      </w:r>
      <w:proofErr w:type="spellStart"/>
      <w:r w:rsidRPr="00093931">
        <w:rPr>
          <w:color w:val="000000"/>
          <w:sz w:val="28"/>
          <w:szCs w:val="28"/>
        </w:rPr>
        <w:t>Хендл</w:t>
      </w:r>
      <w:proofErr w:type="spellEnd"/>
      <w:r w:rsidRPr="00093931">
        <w:rPr>
          <w:color w:val="000000"/>
          <w:sz w:val="28"/>
          <w:szCs w:val="28"/>
        </w:rPr>
        <w:t xml:space="preserve"> и др. — по математическо</w:t>
      </w:r>
      <w:r w:rsidRPr="00093931">
        <w:rPr>
          <w:color w:val="000000"/>
          <w:sz w:val="28"/>
          <w:szCs w:val="28"/>
        </w:rPr>
        <w:softHyphen/>
        <w:t>му программированию; С. Вира, Н. Винера — по кибернетике.</w:t>
      </w:r>
    </w:p>
    <w:p w:rsidR="004000A6" w:rsidRPr="00093931" w:rsidRDefault="004000A6" w:rsidP="00E34816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93931">
        <w:rPr>
          <w:color w:val="000000"/>
          <w:sz w:val="28"/>
          <w:szCs w:val="28"/>
        </w:rPr>
        <w:t>Таким образом, в 50—60-е годы советская экономическая наука не только успешно интегрир</w:t>
      </w:r>
      <w:r>
        <w:rPr>
          <w:color w:val="000000"/>
          <w:sz w:val="28"/>
          <w:szCs w:val="28"/>
        </w:rPr>
        <w:t>овалась в мировую науку экономико</w:t>
      </w:r>
      <w:r w:rsidRPr="00093931">
        <w:rPr>
          <w:color w:val="000000"/>
          <w:sz w:val="28"/>
          <w:szCs w:val="28"/>
        </w:rPr>
        <w:t>-математического моделирования, но и имела ряд убедительных достижений активного применения принципиально новых моде</w:t>
      </w:r>
      <w:r w:rsidRPr="00093931">
        <w:rPr>
          <w:color w:val="000000"/>
          <w:sz w:val="28"/>
          <w:szCs w:val="28"/>
        </w:rPr>
        <w:softHyphen/>
        <w:t xml:space="preserve">лей в практике планирования и управления. В последующих трудах Л. В. Канторовича, В. С. Немчинова, В. В. Новожилова, А. Л. Лурье, А. Г. Аганбегяна, Д. Б. Юдина и других математиков и экономистов получили дальнейшее </w:t>
      </w:r>
      <w:proofErr w:type="gramStart"/>
      <w:r w:rsidRPr="00093931">
        <w:rPr>
          <w:color w:val="000000"/>
          <w:sz w:val="28"/>
          <w:szCs w:val="28"/>
        </w:rPr>
        <w:t>развитие</w:t>
      </w:r>
      <w:proofErr w:type="gramEnd"/>
      <w:r w:rsidRPr="00093931">
        <w:rPr>
          <w:color w:val="000000"/>
          <w:sz w:val="28"/>
          <w:szCs w:val="28"/>
        </w:rPr>
        <w:t xml:space="preserve"> как математическая теория линейного программирования, так и применение ее мето</w:t>
      </w:r>
      <w:r w:rsidRPr="00093931">
        <w:rPr>
          <w:color w:val="000000"/>
          <w:sz w:val="28"/>
          <w:szCs w:val="28"/>
        </w:rPr>
        <w:softHyphen/>
        <w:t>дов в исследовании различных экономических проблем.</w:t>
      </w:r>
    </w:p>
    <w:p w:rsidR="004000A6" w:rsidRPr="00093931" w:rsidRDefault="004000A6" w:rsidP="00E34816">
      <w:pPr>
        <w:spacing w:line="360" w:lineRule="auto"/>
        <w:ind w:firstLine="720"/>
        <w:jc w:val="both"/>
        <w:rPr>
          <w:sz w:val="28"/>
          <w:szCs w:val="28"/>
        </w:rPr>
      </w:pPr>
      <w:r w:rsidRPr="00093931">
        <w:rPr>
          <w:color w:val="000000"/>
          <w:sz w:val="28"/>
          <w:szCs w:val="28"/>
        </w:rPr>
        <w:t>Методам линейного программирования посвящено много ра</w:t>
      </w:r>
      <w:r w:rsidRPr="00093931">
        <w:rPr>
          <w:color w:val="000000"/>
          <w:sz w:val="28"/>
          <w:szCs w:val="28"/>
        </w:rPr>
        <w:softHyphen/>
        <w:t>бот зарубежных, особенно американских, ученых. Большой вклад в становление линейного и нелинейного программирования вне</w:t>
      </w:r>
      <w:r w:rsidRPr="00093931">
        <w:rPr>
          <w:color w:val="000000"/>
          <w:sz w:val="28"/>
          <w:szCs w:val="28"/>
        </w:rPr>
        <w:softHyphen/>
        <w:t xml:space="preserve">сли работы Форда, </w:t>
      </w:r>
      <w:proofErr w:type="spellStart"/>
      <w:r w:rsidRPr="00093931">
        <w:rPr>
          <w:color w:val="000000"/>
          <w:sz w:val="28"/>
          <w:szCs w:val="28"/>
        </w:rPr>
        <w:t>Фалкерсона</w:t>
      </w:r>
      <w:proofErr w:type="spellEnd"/>
      <w:r w:rsidRPr="00093931">
        <w:rPr>
          <w:color w:val="000000"/>
          <w:sz w:val="28"/>
          <w:szCs w:val="28"/>
        </w:rPr>
        <w:t xml:space="preserve">, </w:t>
      </w:r>
      <w:proofErr w:type="spellStart"/>
      <w:r w:rsidRPr="00093931">
        <w:rPr>
          <w:color w:val="000000"/>
          <w:sz w:val="28"/>
          <w:szCs w:val="28"/>
        </w:rPr>
        <w:t>Лемке</w:t>
      </w:r>
      <w:proofErr w:type="spellEnd"/>
      <w:r w:rsidRPr="00093931">
        <w:rPr>
          <w:color w:val="000000"/>
          <w:sz w:val="28"/>
          <w:szCs w:val="28"/>
        </w:rPr>
        <w:t xml:space="preserve">, Гана и др. </w:t>
      </w:r>
    </w:p>
    <w:p w:rsidR="004000A6" w:rsidRDefault="004000A6" w:rsidP="00E34816">
      <w:pPr>
        <w:spacing w:line="360" w:lineRule="auto"/>
        <w:rPr>
          <w:color w:val="000000"/>
          <w:sz w:val="27"/>
          <w:szCs w:val="27"/>
        </w:rPr>
      </w:pPr>
    </w:p>
    <w:p w:rsidR="00D2150F" w:rsidRDefault="00D2150F" w:rsidP="00E34816">
      <w:pPr>
        <w:spacing w:line="360" w:lineRule="auto"/>
        <w:rPr>
          <w:color w:val="000000"/>
          <w:sz w:val="27"/>
          <w:szCs w:val="27"/>
        </w:rPr>
      </w:pPr>
    </w:p>
    <w:p w:rsidR="00E34816" w:rsidRDefault="00E34816">
      <w:pPr>
        <w:rPr>
          <w:rFonts w:eastAsiaTheme="majorEastAsia" w:cstheme="majorBidi"/>
          <w:b/>
          <w:bCs/>
          <w:sz w:val="28"/>
          <w:szCs w:val="20"/>
        </w:rPr>
      </w:pPr>
      <w:r>
        <w:br w:type="page"/>
      </w:r>
    </w:p>
    <w:p w:rsidR="00D2150F" w:rsidRDefault="00D2150F" w:rsidP="00E34816">
      <w:pPr>
        <w:pStyle w:val="2"/>
      </w:pPr>
      <w:bookmarkStart w:id="1" w:name="_Toc433125387"/>
      <w:r>
        <w:lastRenderedPageBreak/>
        <w:t xml:space="preserve">17. </w:t>
      </w:r>
      <w:r w:rsidR="00550270">
        <w:t xml:space="preserve"> </w:t>
      </w:r>
      <w:r>
        <w:t xml:space="preserve">Решение задач линейного программирования симплексным </w:t>
      </w:r>
      <w:r w:rsidR="00550270">
        <w:t>методом с искусственным базисом</w:t>
      </w:r>
      <w:bookmarkEnd w:id="1"/>
    </w:p>
    <w:p w:rsidR="004000A6" w:rsidRPr="00927A41" w:rsidRDefault="004000A6" w:rsidP="00E34816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927A41">
        <w:rPr>
          <w:bCs/>
          <w:color w:val="000000"/>
          <w:sz w:val="28"/>
          <w:szCs w:val="28"/>
        </w:rPr>
        <w:t xml:space="preserve">Сущность </w:t>
      </w:r>
      <w:r>
        <w:rPr>
          <w:bCs/>
          <w:color w:val="000000"/>
          <w:sz w:val="28"/>
          <w:szCs w:val="28"/>
        </w:rPr>
        <w:t xml:space="preserve">симплексного </w:t>
      </w:r>
      <w:r w:rsidRPr="00927A41">
        <w:rPr>
          <w:bCs/>
          <w:color w:val="000000"/>
          <w:sz w:val="28"/>
          <w:szCs w:val="28"/>
        </w:rPr>
        <w:t>метода</w:t>
      </w:r>
      <w:r>
        <w:rPr>
          <w:bCs/>
          <w:color w:val="000000"/>
          <w:sz w:val="28"/>
          <w:szCs w:val="28"/>
        </w:rPr>
        <w:t>:</w:t>
      </w:r>
      <w:r w:rsidRPr="00927A4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э</w:t>
      </w:r>
      <w:r w:rsidRPr="00927A41">
        <w:rPr>
          <w:color w:val="000000"/>
          <w:sz w:val="28"/>
          <w:szCs w:val="28"/>
        </w:rPr>
        <w:t>то вычислительная процедура, основанная на принципе последовательного улучшения решения. Симплекс</w:t>
      </w:r>
      <w:r w:rsidRPr="00927A41">
        <w:rPr>
          <w:color w:val="000000"/>
          <w:sz w:val="28"/>
          <w:szCs w:val="28"/>
        </w:rPr>
        <w:softHyphen/>
        <w:t>ный метод позволяет, исходя из известного опорного плана зада</w:t>
      </w:r>
      <w:r w:rsidRPr="00927A41">
        <w:rPr>
          <w:color w:val="000000"/>
          <w:sz w:val="28"/>
          <w:szCs w:val="28"/>
        </w:rPr>
        <w:softHyphen/>
        <w:t>чи, за конечное число шагов получить ее оптимальное решение. Каждый из шагов (итераций) состоит в нахождении нового плана, которому соответствует меньшее значение целевой функции по сравнению с предыдущим планом. Вычисления продолжают до получения оптимального плана.</w:t>
      </w:r>
    </w:p>
    <w:p w:rsidR="004000A6" w:rsidRPr="00927A41" w:rsidRDefault="004000A6" w:rsidP="00E34816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927A41">
        <w:rPr>
          <w:color w:val="000000"/>
          <w:sz w:val="28"/>
          <w:szCs w:val="28"/>
        </w:rPr>
        <w:t>Доказано, что если оптимальное решение существует, то оно обязательно будет найдено через конечное число шагов. Название симплексный метод по</w:t>
      </w:r>
      <w:r w:rsidRPr="00927A41">
        <w:rPr>
          <w:color w:val="000000"/>
          <w:sz w:val="28"/>
          <w:szCs w:val="28"/>
        </w:rPr>
        <w:softHyphen/>
        <w:t xml:space="preserve">лучил от термина </w:t>
      </w:r>
      <w:r>
        <w:rPr>
          <w:color w:val="000000"/>
          <w:sz w:val="28"/>
          <w:szCs w:val="28"/>
          <w:lang w:val="en-US"/>
        </w:rPr>
        <w:t>N</w:t>
      </w:r>
      <w:r w:rsidRPr="00927A41">
        <w:rPr>
          <w:color w:val="000000"/>
          <w:sz w:val="28"/>
          <w:szCs w:val="28"/>
        </w:rPr>
        <w:t xml:space="preserve">-мерный симплекс, </w:t>
      </w:r>
      <w:r>
        <w:rPr>
          <w:color w:val="000000"/>
          <w:sz w:val="28"/>
          <w:szCs w:val="28"/>
          <w:lang w:val="en-US"/>
        </w:rPr>
        <w:t>N</w:t>
      </w:r>
      <w:r w:rsidRPr="00927A41">
        <w:rPr>
          <w:color w:val="000000"/>
          <w:sz w:val="28"/>
          <w:szCs w:val="28"/>
        </w:rPr>
        <w:t>-мерный многоугольник в графическом методе, каждая вершина которого является допус</w:t>
      </w:r>
      <w:r w:rsidRPr="00927A41">
        <w:rPr>
          <w:color w:val="000000"/>
          <w:sz w:val="28"/>
          <w:szCs w:val="28"/>
        </w:rPr>
        <w:softHyphen/>
        <w:t>тимым решением.</w:t>
      </w:r>
    </w:p>
    <w:p w:rsidR="004000A6" w:rsidRPr="004000A6" w:rsidRDefault="004000A6" w:rsidP="00E348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7A41">
        <w:rPr>
          <w:color w:val="000000"/>
          <w:sz w:val="28"/>
          <w:szCs w:val="28"/>
        </w:rPr>
        <w:t xml:space="preserve">В отличие от </w:t>
      </w:r>
      <w:proofErr w:type="gramStart"/>
      <w:r w:rsidRPr="00927A41">
        <w:rPr>
          <w:color w:val="000000"/>
          <w:sz w:val="28"/>
          <w:szCs w:val="28"/>
        </w:rPr>
        <w:t>графического</w:t>
      </w:r>
      <w:proofErr w:type="gramEnd"/>
      <w:r w:rsidRPr="00927A41">
        <w:rPr>
          <w:color w:val="000000"/>
          <w:sz w:val="28"/>
          <w:szCs w:val="28"/>
        </w:rPr>
        <w:t xml:space="preserve"> симплексный метод позволяет решать задачи не с двумя, а с </w:t>
      </w:r>
      <w:r>
        <w:rPr>
          <w:color w:val="000000"/>
          <w:sz w:val="28"/>
          <w:szCs w:val="28"/>
          <w:lang w:val="en-US"/>
        </w:rPr>
        <w:t>N</w:t>
      </w:r>
      <w:r w:rsidRPr="00927A41">
        <w:rPr>
          <w:color w:val="000000"/>
          <w:sz w:val="28"/>
          <w:szCs w:val="28"/>
        </w:rPr>
        <w:t xml:space="preserve"> переменными. Геометрическая интерпрета</w:t>
      </w:r>
      <w:r w:rsidRPr="00927A41">
        <w:rPr>
          <w:color w:val="000000"/>
          <w:sz w:val="28"/>
          <w:szCs w:val="28"/>
        </w:rPr>
        <w:softHyphen/>
        <w:t>ция этого метода в последовательном движении по вершинам сим</w:t>
      </w:r>
      <w:r w:rsidRPr="00927A41">
        <w:rPr>
          <w:color w:val="000000"/>
          <w:sz w:val="28"/>
          <w:szCs w:val="28"/>
        </w:rPr>
        <w:softHyphen/>
        <w:t xml:space="preserve">плекса, многогранника </w:t>
      </w:r>
      <w:r>
        <w:rPr>
          <w:color w:val="000000"/>
          <w:sz w:val="28"/>
          <w:szCs w:val="28"/>
          <w:lang w:val="en-US"/>
        </w:rPr>
        <w:t>N</w:t>
      </w:r>
      <w:r w:rsidRPr="00927A41">
        <w:rPr>
          <w:color w:val="000000"/>
          <w:sz w:val="28"/>
          <w:szCs w:val="28"/>
        </w:rPr>
        <w:t>-мерного пространства. Если задача не имеет решения или ее линейная функция не ограничена, то симп</w:t>
      </w:r>
      <w:r w:rsidRPr="00927A41">
        <w:rPr>
          <w:color w:val="000000"/>
          <w:sz w:val="28"/>
          <w:szCs w:val="28"/>
        </w:rPr>
        <w:softHyphen/>
        <w:t>лексный метод позволяет установить это в процессе вычисления.</w:t>
      </w:r>
    </w:p>
    <w:p w:rsidR="004000A6" w:rsidRPr="00927A41" w:rsidRDefault="004000A6" w:rsidP="00E34816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927A41">
        <w:rPr>
          <w:bCs/>
          <w:color w:val="000000"/>
          <w:sz w:val="28"/>
          <w:szCs w:val="28"/>
        </w:rPr>
        <w:t xml:space="preserve">Алгоритм метода. </w:t>
      </w:r>
      <w:r w:rsidRPr="00927A41">
        <w:rPr>
          <w:color w:val="000000"/>
          <w:sz w:val="28"/>
          <w:szCs w:val="28"/>
        </w:rPr>
        <w:t>Решение задач симплексным методом прово</w:t>
      </w:r>
      <w:r w:rsidRPr="00927A41">
        <w:rPr>
          <w:color w:val="000000"/>
          <w:sz w:val="28"/>
          <w:szCs w:val="28"/>
        </w:rPr>
        <w:softHyphen/>
        <w:t>дят по схеме:</w:t>
      </w:r>
    </w:p>
    <w:p w:rsidR="004000A6" w:rsidRPr="00E34816" w:rsidRDefault="004000A6" w:rsidP="00E34816">
      <w:pPr>
        <w:pStyle w:val="a3"/>
        <w:numPr>
          <w:ilvl w:val="0"/>
          <w:numId w:val="7"/>
        </w:numPr>
        <w:shd w:val="clear" w:color="auto" w:fill="FFFFFF"/>
        <w:spacing w:line="360" w:lineRule="auto"/>
        <w:ind w:left="0" w:firstLine="0"/>
        <w:jc w:val="both"/>
        <w:rPr>
          <w:rFonts w:eastAsia="Calibri"/>
          <w:sz w:val="28"/>
          <w:szCs w:val="28"/>
        </w:rPr>
      </w:pPr>
      <w:r w:rsidRPr="00E34816">
        <w:rPr>
          <w:color w:val="000000"/>
          <w:sz w:val="28"/>
          <w:szCs w:val="28"/>
        </w:rPr>
        <w:t>указывают способ вычисления начального (опорного) реше</w:t>
      </w:r>
      <w:r w:rsidRPr="00E34816">
        <w:rPr>
          <w:color w:val="000000"/>
          <w:sz w:val="28"/>
          <w:szCs w:val="28"/>
        </w:rPr>
        <w:softHyphen/>
        <w:t>ния;</w:t>
      </w:r>
    </w:p>
    <w:p w:rsidR="004000A6" w:rsidRPr="00E34816" w:rsidRDefault="004000A6" w:rsidP="00E34816">
      <w:pPr>
        <w:pStyle w:val="a3"/>
        <w:numPr>
          <w:ilvl w:val="0"/>
          <w:numId w:val="7"/>
        </w:numPr>
        <w:shd w:val="clear" w:color="auto" w:fill="FFFFFF"/>
        <w:spacing w:line="360" w:lineRule="auto"/>
        <w:ind w:left="0" w:firstLine="0"/>
        <w:jc w:val="both"/>
        <w:rPr>
          <w:rFonts w:eastAsia="Calibri"/>
          <w:sz w:val="28"/>
          <w:szCs w:val="28"/>
        </w:rPr>
      </w:pPr>
      <w:r w:rsidRPr="00E34816">
        <w:rPr>
          <w:color w:val="000000"/>
          <w:sz w:val="28"/>
          <w:szCs w:val="28"/>
        </w:rPr>
        <w:t>при помощи признака оптимальности по характеристикам проверяют, не является ли это решение оптимальным;</w:t>
      </w:r>
    </w:p>
    <w:p w:rsidR="004000A6" w:rsidRPr="00E34816" w:rsidRDefault="004000A6" w:rsidP="00E34816">
      <w:pPr>
        <w:pStyle w:val="a3"/>
        <w:numPr>
          <w:ilvl w:val="0"/>
          <w:numId w:val="7"/>
        </w:numPr>
        <w:shd w:val="clear" w:color="auto" w:fill="FFFFFF"/>
        <w:spacing w:line="360" w:lineRule="auto"/>
        <w:ind w:left="0" w:firstLine="0"/>
        <w:jc w:val="both"/>
        <w:rPr>
          <w:rFonts w:eastAsia="Calibri"/>
          <w:sz w:val="28"/>
          <w:szCs w:val="28"/>
        </w:rPr>
      </w:pPr>
      <w:r w:rsidRPr="00E34816">
        <w:rPr>
          <w:color w:val="000000"/>
          <w:sz w:val="28"/>
          <w:szCs w:val="28"/>
        </w:rPr>
        <w:t xml:space="preserve">по выбранному начальному решению строят </w:t>
      </w:r>
      <w:proofErr w:type="gramStart"/>
      <w:r w:rsidRPr="00E34816">
        <w:rPr>
          <w:color w:val="000000"/>
          <w:sz w:val="28"/>
          <w:szCs w:val="28"/>
        </w:rPr>
        <w:t>другое</w:t>
      </w:r>
      <w:proofErr w:type="gramEnd"/>
      <w:r w:rsidRPr="00E34816">
        <w:rPr>
          <w:color w:val="000000"/>
          <w:sz w:val="28"/>
          <w:szCs w:val="28"/>
        </w:rPr>
        <w:t>, более близкое к оптимальному.</w:t>
      </w:r>
    </w:p>
    <w:p w:rsidR="004000A6" w:rsidRPr="00927A41" w:rsidRDefault="004000A6" w:rsidP="00E34816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927A41">
        <w:rPr>
          <w:color w:val="000000"/>
          <w:sz w:val="28"/>
          <w:szCs w:val="28"/>
        </w:rPr>
        <w:lastRenderedPageBreak/>
        <w:t>В зависимости от типа ограничений задачи могут быть с есте</w:t>
      </w:r>
      <w:r w:rsidRPr="00927A41">
        <w:rPr>
          <w:color w:val="000000"/>
          <w:sz w:val="28"/>
          <w:szCs w:val="28"/>
        </w:rPr>
        <w:softHyphen/>
        <w:t>ственным или с искусственным базисом</w:t>
      </w:r>
      <w:r w:rsidR="00223E0E">
        <w:rPr>
          <w:rStyle w:val="af1"/>
          <w:color w:val="000000"/>
          <w:sz w:val="28"/>
          <w:szCs w:val="28"/>
        </w:rPr>
        <w:footnoteReference w:id="3"/>
      </w:r>
      <w:r w:rsidRPr="00927A41">
        <w:rPr>
          <w:color w:val="000000"/>
          <w:sz w:val="28"/>
          <w:szCs w:val="28"/>
        </w:rPr>
        <w:t>.</w:t>
      </w:r>
    </w:p>
    <w:p w:rsidR="004000A6" w:rsidRPr="00927A41" w:rsidRDefault="004000A6" w:rsidP="00E34816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927A41">
        <w:rPr>
          <w:bCs/>
          <w:color w:val="000000"/>
          <w:sz w:val="28"/>
          <w:szCs w:val="28"/>
        </w:rPr>
        <w:t xml:space="preserve">Метод искусственного базиса. </w:t>
      </w:r>
      <w:r w:rsidRPr="00927A41">
        <w:rPr>
          <w:color w:val="000000"/>
          <w:sz w:val="28"/>
          <w:szCs w:val="28"/>
        </w:rPr>
        <w:t>Реальные экономические задачи могут решаться с нахождением и максимума, и минимума, содер</w:t>
      </w:r>
      <w:r w:rsidRPr="00927A41">
        <w:rPr>
          <w:color w:val="000000"/>
          <w:sz w:val="28"/>
          <w:szCs w:val="28"/>
        </w:rPr>
        <w:softHyphen/>
        <w:t>жать ограничения различного типа и строгие равенства. Для реше</w:t>
      </w:r>
      <w:r w:rsidRPr="00927A41">
        <w:rPr>
          <w:color w:val="000000"/>
          <w:sz w:val="28"/>
          <w:szCs w:val="28"/>
        </w:rPr>
        <w:softHyphen/>
        <w:t>ния задач этого класса применяют метод искусственного базиса. Его особенности по сравнению с методом естественного базиса заключаются в том, что дополнительные переменные в ограниче</w:t>
      </w:r>
      <w:r w:rsidRPr="00927A41">
        <w:rPr>
          <w:color w:val="000000"/>
          <w:sz w:val="28"/>
          <w:szCs w:val="28"/>
        </w:rPr>
        <w:softHyphen/>
        <w:t>ниях типа «</w:t>
      </w:r>
      <w:r>
        <w:rPr>
          <w:color w:val="000000"/>
          <w:sz w:val="28"/>
          <w:szCs w:val="28"/>
        </w:rPr>
        <w:t>≥</w:t>
      </w:r>
      <w:r w:rsidRPr="00927A41">
        <w:rPr>
          <w:color w:val="000000"/>
          <w:sz w:val="28"/>
          <w:szCs w:val="28"/>
        </w:rPr>
        <w:t xml:space="preserve">» со знаком </w:t>
      </w:r>
      <w:proofErr w:type="gramStart"/>
      <w:r w:rsidRPr="00927A41">
        <w:rPr>
          <w:color w:val="000000"/>
          <w:sz w:val="28"/>
          <w:szCs w:val="28"/>
        </w:rPr>
        <w:t>«</w:t>
      </w:r>
      <w:r w:rsidRPr="0047230E">
        <w:rPr>
          <w:color w:val="000000"/>
          <w:sz w:val="28"/>
          <w:szCs w:val="28"/>
        </w:rPr>
        <w:t>-</w:t>
      </w:r>
      <w:proofErr w:type="gramEnd"/>
      <w:r w:rsidRPr="00927A41">
        <w:rPr>
          <w:color w:val="000000"/>
          <w:sz w:val="28"/>
          <w:szCs w:val="28"/>
        </w:rPr>
        <w:t>» в уравнения не вводят, следователь</w:t>
      </w:r>
      <w:r w:rsidRPr="00927A41">
        <w:rPr>
          <w:color w:val="000000"/>
          <w:sz w:val="28"/>
          <w:szCs w:val="28"/>
        </w:rPr>
        <w:softHyphen/>
        <w:t xml:space="preserve">но, в базисе их выразить нельзя, поэтому возникает необходимость введения искусственных переменных, которые обозначают другими латинскими буквами, отличными от обозначений основных и дополнительных переменных (обычно буквой </w:t>
      </w:r>
      <w:r w:rsidRPr="00927A41">
        <w:rPr>
          <w:iCs/>
          <w:color w:val="000000"/>
          <w:sz w:val="28"/>
          <w:szCs w:val="28"/>
        </w:rPr>
        <w:t xml:space="preserve">у), </w:t>
      </w:r>
      <w:r w:rsidRPr="00927A41">
        <w:rPr>
          <w:color w:val="000000"/>
          <w:sz w:val="28"/>
          <w:szCs w:val="28"/>
        </w:rPr>
        <w:t>вводят М-строку и рассматривают расширенную М-задачу.</w:t>
      </w:r>
    </w:p>
    <w:p w:rsidR="004000A6" w:rsidRPr="004000A6" w:rsidRDefault="004000A6" w:rsidP="00E348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7A41">
        <w:rPr>
          <w:color w:val="000000"/>
          <w:sz w:val="28"/>
          <w:szCs w:val="28"/>
        </w:rPr>
        <w:t>В математической форме М-задачу можно представить в виде системы ограничений:</w:t>
      </w:r>
    </w:p>
    <w:p w:rsidR="004000A6" w:rsidRPr="00927A41" w:rsidRDefault="004000A6" w:rsidP="00E34816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2486025" cy="1028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0A6" w:rsidRPr="00927A41" w:rsidRDefault="004000A6" w:rsidP="00E34816">
      <w:pPr>
        <w:shd w:val="clear" w:color="auto" w:fill="FFFFFF"/>
        <w:spacing w:line="360" w:lineRule="auto"/>
        <w:jc w:val="both"/>
        <w:rPr>
          <w:rFonts w:eastAsia="Calibri"/>
          <w:sz w:val="28"/>
          <w:szCs w:val="28"/>
        </w:rPr>
      </w:pPr>
      <w:proofErr w:type="gramStart"/>
      <w:r w:rsidRPr="00927A41">
        <w:rPr>
          <w:color w:val="000000"/>
          <w:sz w:val="28"/>
          <w:szCs w:val="28"/>
        </w:rPr>
        <w:t>которая</w:t>
      </w:r>
      <w:proofErr w:type="gramEnd"/>
      <w:r w:rsidRPr="00927A41">
        <w:rPr>
          <w:color w:val="000000"/>
          <w:sz w:val="28"/>
          <w:szCs w:val="28"/>
        </w:rPr>
        <w:t xml:space="preserve"> после приведения к каноническому виду </w:t>
      </w:r>
      <w:r w:rsidRPr="00927A41">
        <w:rPr>
          <w:bCs/>
          <w:color w:val="000000"/>
          <w:sz w:val="28"/>
          <w:szCs w:val="28"/>
        </w:rPr>
        <w:t xml:space="preserve">дополняется </w:t>
      </w:r>
      <w:r w:rsidRPr="00927A41">
        <w:rPr>
          <w:color w:val="000000"/>
          <w:sz w:val="28"/>
          <w:szCs w:val="28"/>
        </w:rPr>
        <w:t>М-строкой:</w:t>
      </w:r>
    </w:p>
    <w:p w:rsidR="004000A6" w:rsidRDefault="004000A6" w:rsidP="00E3481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4038600" cy="12001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0A6" w:rsidRPr="00927A41" w:rsidRDefault="004000A6" w:rsidP="00E34816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927A41">
        <w:rPr>
          <w:color w:val="000000"/>
          <w:sz w:val="28"/>
          <w:szCs w:val="28"/>
        </w:rPr>
        <w:t>Для заполнения первой симплексной таблицы систему уравнений решают через искусственные переменные и положи</w:t>
      </w:r>
      <w:r w:rsidRPr="00927A41">
        <w:rPr>
          <w:color w:val="000000"/>
          <w:sz w:val="28"/>
          <w:szCs w:val="28"/>
        </w:rPr>
        <w:softHyphen/>
        <w:t xml:space="preserve">тельные коэффициенты </w:t>
      </w:r>
      <w:r w:rsidRPr="00927A41">
        <w:rPr>
          <w:color w:val="000000"/>
          <w:sz w:val="28"/>
          <w:szCs w:val="28"/>
        </w:rPr>
        <w:lastRenderedPageBreak/>
        <w:t xml:space="preserve">(если они имеются) и для удобства записи </w:t>
      </w:r>
      <w:r w:rsidRPr="00927A41">
        <w:rPr>
          <w:color w:val="000000"/>
          <w:sz w:val="28"/>
          <w:szCs w:val="28"/>
          <w:lang w:val="en-US"/>
        </w:rPr>
        <w:t>Z</w:t>
      </w:r>
      <w:r w:rsidRPr="00927A41">
        <w:rPr>
          <w:color w:val="000000"/>
          <w:sz w:val="28"/>
          <w:szCs w:val="28"/>
        </w:rPr>
        <w:t xml:space="preserve">-строку разделяют на две строки: </w:t>
      </w:r>
      <w:proofErr w:type="gramStart"/>
      <w:r w:rsidRPr="00927A41">
        <w:rPr>
          <w:iCs/>
          <w:color w:val="000000"/>
          <w:sz w:val="28"/>
          <w:szCs w:val="28"/>
          <w:lang w:val="en-US"/>
        </w:rPr>
        <w:t>Z</w:t>
      </w:r>
      <w:r w:rsidRPr="0047230E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и</w:t>
      </w:r>
      <w:r w:rsidRPr="00927A41">
        <w:rPr>
          <w:iCs/>
          <w:color w:val="000000"/>
          <w:sz w:val="28"/>
          <w:szCs w:val="28"/>
        </w:rPr>
        <w:t xml:space="preserve"> </w:t>
      </w:r>
      <w:r w:rsidRPr="00927A41">
        <w:rPr>
          <w:iCs/>
          <w:color w:val="000000"/>
          <w:sz w:val="28"/>
          <w:szCs w:val="28"/>
          <w:lang w:val="en-US"/>
        </w:rPr>
        <w:t>M</w:t>
      </w:r>
      <w:r w:rsidR="00550270">
        <w:rPr>
          <w:iCs/>
          <w:color w:val="000000"/>
          <w:sz w:val="28"/>
          <w:szCs w:val="28"/>
        </w:rPr>
        <w:t>.</w:t>
      </w:r>
      <w:proofErr w:type="gramEnd"/>
    </w:p>
    <w:p w:rsidR="004000A6" w:rsidRDefault="004000A6" w:rsidP="00E34816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7A41">
        <w:rPr>
          <w:color w:val="000000"/>
          <w:sz w:val="28"/>
          <w:szCs w:val="28"/>
        </w:rPr>
        <w:t>Сокращенная симплексная таблица задачи с искусственным базисом</w:t>
      </w:r>
    </w:p>
    <w:p w:rsidR="004000A6" w:rsidRDefault="004000A6" w:rsidP="00E3481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934075" cy="35147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0A6" w:rsidRPr="00927A41" w:rsidRDefault="004000A6" w:rsidP="00E34816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4076700" cy="18192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0A6" w:rsidRPr="00927A41" w:rsidRDefault="004000A6" w:rsidP="00E34816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927A41">
        <w:rPr>
          <w:iCs/>
          <w:color w:val="000000"/>
          <w:sz w:val="28"/>
          <w:szCs w:val="28"/>
        </w:rPr>
        <w:t xml:space="preserve">Признаком оптимальности </w:t>
      </w:r>
      <w:r w:rsidRPr="00927A41">
        <w:rPr>
          <w:color w:val="000000"/>
          <w:sz w:val="28"/>
          <w:szCs w:val="28"/>
        </w:rPr>
        <w:t>решения задачи методом искусст</w:t>
      </w:r>
      <w:r w:rsidRPr="00927A41">
        <w:rPr>
          <w:color w:val="000000"/>
          <w:sz w:val="28"/>
          <w:szCs w:val="28"/>
        </w:rPr>
        <w:softHyphen/>
        <w:t xml:space="preserve">венного базиса является отсутствие строки </w:t>
      </w:r>
      <w:r>
        <w:rPr>
          <w:color w:val="000000"/>
          <w:sz w:val="28"/>
          <w:szCs w:val="28"/>
        </w:rPr>
        <w:t>М</w:t>
      </w:r>
      <w:r w:rsidRPr="00927A41">
        <w:rPr>
          <w:color w:val="000000"/>
          <w:sz w:val="28"/>
          <w:szCs w:val="28"/>
        </w:rPr>
        <w:t xml:space="preserve">, т. е. искусственных переменных в базисе, а в строке </w:t>
      </w:r>
      <w:r w:rsidRPr="00927A41">
        <w:rPr>
          <w:color w:val="000000"/>
          <w:sz w:val="28"/>
          <w:szCs w:val="28"/>
          <w:lang w:val="en-US"/>
        </w:rPr>
        <w:t>Z</w:t>
      </w:r>
      <w:r w:rsidRPr="00927A41">
        <w:rPr>
          <w:color w:val="000000"/>
          <w:sz w:val="28"/>
          <w:szCs w:val="28"/>
        </w:rPr>
        <w:t>— отсутствие положительных коэффициентов, если задача решается на минимум, или отсут</w:t>
      </w:r>
      <w:r w:rsidRPr="00927A41">
        <w:rPr>
          <w:color w:val="000000"/>
          <w:sz w:val="28"/>
          <w:szCs w:val="28"/>
        </w:rPr>
        <w:softHyphen/>
        <w:t xml:space="preserve">ствие отрицательных коэффициентов, если задача решается на максимум. Если решение </w:t>
      </w:r>
      <w:r w:rsidR="00550270" w:rsidRPr="00927A41">
        <w:rPr>
          <w:color w:val="000000"/>
          <w:sz w:val="28"/>
          <w:szCs w:val="28"/>
        </w:rPr>
        <w:t>неоптимальное</w:t>
      </w:r>
      <w:r w:rsidRPr="00927A41">
        <w:rPr>
          <w:color w:val="000000"/>
          <w:sz w:val="28"/>
          <w:szCs w:val="28"/>
        </w:rPr>
        <w:t>, его улучшают по следую</w:t>
      </w:r>
      <w:r w:rsidRPr="00927A41">
        <w:rPr>
          <w:color w:val="000000"/>
          <w:sz w:val="28"/>
          <w:szCs w:val="28"/>
        </w:rPr>
        <w:softHyphen/>
        <w:t>щему алгоритму:</w:t>
      </w:r>
    </w:p>
    <w:p w:rsidR="004000A6" w:rsidRPr="00927A41" w:rsidRDefault="004000A6" w:rsidP="00E34816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927A41">
        <w:rPr>
          <w:color w:val="000000"/>
          <w:sz w:val="28"/>
          <w:szCs w:val="28"/>
        </w:rPr>
        <w:t xml:space="preserve">разрешающий столбец находят по строке </w:t>
      </w:r>
      <w:r w:rsidRPr="00927A41">
        <w:rPr>
          <w:iCs/>
          <w:color w:val="000000"/>
          <w:sz w:val="28"/>
          <w:szCs w:val="28"/>
        </w:rPr>
        <w:t xml:space="preserve">М </w:t>
      </w:r>
      <w:r w:rsidRPr="00927A41">
        <w:rPr>
          <w:color w:val="000000"/>
          <w:sz w:val="28"/>
          <w:szCs w:val="28"/>
        </w:rPr>
        <w:t xml:space="preserve">до тех пор, пока она существует, по наибольшему положительному элементу после вывода из базиса искусственных переменных, </w:t>
      </w:r>
      <w:proofErr w:type="gramStart"/>
      <w:r w:rsidRPr="00927A41">
        <w:rPr>
          <w:color w:val="000000"/>
          <w:sz w:val="28"/>
          <w:szCs w:val="28"/>
        </w:rPr>
        <w:t>а</w:t>
      </w:r>
      <w:proofErr w:type="gramEnd"/>
      <w:r w:rsidRPr="00927A41">
        <w:rPr>
          <w:color w:val="000000"/>
          <w:sz w:val="28"/>
          <w:szCs w:val="28"/>
        </w:rPr>
        <w:t xml:space="preserve"> следовательно, строки </w:t>
      </w:r>
      <w:r w:rsidRPr="00927A41">
        <w:rPr>
          <w:iCs/>
          <w:color w:val="000000"/>
          <w:sz w:val="28"/>
          <w:szCs w:val="28"/>
        </w:rPr>
        <w:t xml:space="preserve">М </w:t>
      </w:r>
      <w:r w:rsidRPr="00927A41">
        <w:rPr>
          <w:color w:val="000000"/>
          <w:sz w:val="28"/>
          <w:szCs w:val="28"/>
        </w:rPr>
        <w:t xml:space="preserve">из </w:t>
      </w:r>
      <w:r w:rsidRPr="00927A41">
        <w:rPr>
          <w:color w:val="000000"/>
          <w:sz w:val="28"/>
          <w:szCs w:val="28"/>
        </w:rPr>
        <w:lastRenderedPageBreak/>
        <w:t>симплексной таблицы. Разрешающий столбец опре</w:t>
      </w:r>
      <w:r w:rsidRPr="00927A41">
        <w:rPr>
          <w:color w:val="000000"/>
          <w:sz w:val="28"/>
          <w:szCs w:val="28"/>
        </w:rPr>
        <w:softHyphen/>
        <w:t xml:space="preserve">деляют по наибольшему положительному элементу строки </w:t>
      </w:r>
      <w:r w:rsidRPr="00927A41">
        <w:rPr>
          <w:color w:val="000000"/>
          <w:sz w:val="28"/>
          <w:szCs w:val="28"/>
          <w:lang w:val="en-US"/>
        </w:rPr>
        <w:t>Z</w:t>
      </w:r>
      <w:r>
        <w:rPr>
          <w:color w:val="000000"/>
          <w:sz w:val="28"/>
          <w:szCs w:val="28"/>
        </w:rPr>
        <w:t>, при</w:t>
      </w:r>
      <w:r w:rsidRPr="00927A41">
        <w:rPr>
          <w:color w:val="000000"/>
          <w:sz w:val="28"/>
          <w:szCs w:val="28"/>
        </w:rPr>
        <w:t xml:space="preserve"> решении задачи на минимум или по наименьшему отрицательно</w:t>
      </w:r>
      <w:r w:rsidRPr="00927A41">
        <w:rPr>
          <w:color w:val="000000"/>
          <w:sz w:val="28"/>
          <w:szCs w:val="28"/>
        </w:rPr>
        <w:softHyphen/>
        <w:t xml:space="preserve">му коэффициенту строки </w:t>
      </w:r>
      <w:r w:rsidRPr="00927A41">
        <w:rPr>
          <w:iCs/>
          <w:color w:val="000000"/>
          <w:sz w:val="28"/>
          <w:szCs w:val="28"/>
          <w:lang w:val="en-US"/>
        </w:rPr>
        <w:t>Z</w:t>
      </w:r>
      <w:r w:rsidRPr="00927A41">
        <w:rPr>
          <w:iCs/>
          <w:color w:val="000000"/>
          <w:sz w:val="28"/>
          <w:szCs w:val="28"/>
        </w:rPr>
        <w:t xml:space="preserve"> </w:t>
      </w:r>
      <w:r w:rsidRPr="00927A41">
        <w:rPr>
          <w:color w:val="000000"/>
          <w:sz w:val="28"/>
          <w:szCs w:val="28"/>
        </w:rPr>
        <w:t>при решении задачи на максимум;</w:t>
      </w:r>
    </w:p>
    <w:p w:rsidR="004000A6" w:rsidRPr="00927A41" w:rsidRDefault="004000A6" w:rsidP="00E34816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927A41">
        <w:rPr>
          <w:color w:val="000000"/>
          <w:sz w:val="28"/>
          <w:szCs w:val="28"/>
        </w:rPr>
        <w:t>разрешающую строку, разрешающий элемент и остальные ко</w:t>
      </w:r>
      <w:r w:rsidRPr="00927A41">
        <w:rPr>
          <w:color w:val="000000"/>
          <w:sz w:val="28"/>
          <w:szCs w:val="28"/>
        </w:rPr>
        <w:softHyphen/>
        <w:t>эффициенты симплексной таблицы находят так же, как и при ре</w:t>
      </w:r>
      <w:r w:rsidRPr="00927A41">
        <w:rPr>
          <w:color w:val="000000"/>
          <w:sz w:val="28"/>
          <w:szCs w:val="28"/>
        </w:rPr>
        <w:softHyphen/>
        <w:t xml:space="preserve">шении </w:t>
      </w:r>
      <w:proofErr w:type="gramStart"/>
      <w:r w:rsidRPr="00927A41">
        <w:rPr>
          <w:color w:val="000000"/>
          <w:sz w:val="28"/>
          <w:szCs w:val="28"/>
        </w:rPr>
        <w:t>задач</w:t>
      </w:r>
      <w:proofErr w:type="gramEnd"/>
      <w:r w:rsidRPr="00927A41">
        <w:rPr>
          <w:color w:val="000000"/>
          <w:sz w:val="28"/>
          <w:szCs w:val="28"/>
        </w:rPr>
        <w:t xml:space="preserve"> симплексным методом с естественным базисом.</w:t>
      </w:r>
    </w:p>
    <w:p w:rsidR="004000A6" w:rsidRDefault="004000A6" w:rsidP="00E34816">
      <w:pPr>
        <w:spacing w:line="360" w:lineRule="auto"/>
        <w:rPr>
          <w:color w:val="000000"/>
          <w:sz w:val="27"/>
          <w:szCs w:val="27"/>
        </w:rPr>
      </w:pPr>
      <w:r>
        <w:rPr>
          <w:sz w:val="28"/>
          <w:szCs w:val="28"/>
        </w:rPr>
        <w:br w:type="page"/>
      </w:r>
    </w:p>
    <w:p w:rsidR="00D2150F" w:rsidRPr="00EC3E3D" w:rsidRDefault="00D2150F" w:rsidP="00E34816">
      <w:pPr>
        <w:pStyle w:val="2"/>
      </w:pPr>
      <w:bookmarkStart w:id="2" w:name="_Toc433125388"/>
      <w:r>
        <w:lastRenderedPageBreak/>
        <w:t>Задача 7</w:t>
      </w:r>
      <w:bookmarkEnd w:id="2"/>
    </w:p>
    <w:p w:rsidR="00D2150F" w:rsidRPr="00550270" w:rsidRDefault="00D2150F" w:rsidP="00E34816">
      <w:pPr>
        <w:pStyle w:val="a5"/>
        <w:spacing w:line="360" w:lineRule="auto"/>
        <w:jc w:val="both"/>
        <w:rPr>
          <w:sz w:val="28"/>
          <w:szCs w:val="28"/>
        </w:rPr>
      </w:pPr>
      <w:r w:rsidRPr="00550270">
        <w:rPr>
          <w:sz w:val="28"/>
          <w:szCs w:val="28"/>
        </w:rPr>
        <w:t>На основании информации, приведенной в таблице, решить задачу оптимального использования ресурсов на максимум выручки от реализации готовой продукции.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13"/>
        <w:gridCol w:w="1774"/>
        <w:gridCol w:w="2000"/>
        <w:gridCol w:w="2182"/>
        <w:gridCol w:w="2002"/>
      </w:tblGrid>
      <w:tr w:rsidR="00D2150F" w:rsidRPr="00550270" w:rsidTr="00A20BFB">
        <w:trPr>
          <w:cantSplit/>
          <w:trHeight w:val="276"/>
        </w:trPr>
        <w:tc>
          <w:tcPr>
            <w:tcW w:w="842" w:type="pct"/>
            <w:vMerge w:val="restar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Тип сырья</w:t>
            </w:r>
          </w:p>
        </w:tc>
        <w:tc>
          <w:tcPr>
            <w:tcW w:w="3111" w:type="pct"/>
            <w:gridSpan w:val="3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Нормы расхода сырья на одно изделие</w:t>
            </w:r>
          </w:p>
        </w:tc>
        <w:tc>
          <w:tcPr>
            <w:tcW w:w="1046" w:type="pct"/>
            <w:vMerge w:val="restar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Запасы сырья</w:t>
            </w:r>
          </w:p>
        </w:tc>
      </w:tr>
      <w:tr w:rsidR="00D2150F" w:rsidRPr="00550270" w:rsidTr="00A20BFB">
        <w:trPr>
          <w:cantSplit/>
        </w:trPr>
        <w:tc>
          <w:tcPr>
            <w:tcW w:w="842" w:type="pct"/>
            <w:vMerge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6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1</w:t>
            </w:r>
          </w:p>
        </w:tc>
        <w:tc>
          <w:tcPr>
            <w:tcW w:w="1045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2</w:t>
            </w:r>
          </w:p>
        </w:tc>
        <w:tc>
          <w:tcPr>
            <w:tcW w:w="1140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3</w:t>
            </w:r>
          </w:p>
        </w:tc>
        <w:tc>
          <w:tcPr>
            <w:tcW w:w="1046" w:type="pct"/>
            <w:vMerge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</w:p>
        </w:tc>
      </w:tr>
      <w:tr w:rsidR="00D2150F" w:rsidRPr="00550270" w:rsidTr="00A20BFB">
        <w:tc>
          <w:tcPr>
            <w:tcW w:w="842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1</w:t>
            </w:r>
          </w:p>
        </w:tc>
        <w:tc>
          <w:tcPr>
            <w:tcW w:w="926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1</w:t>
            </w:r>
          </w:p>
        </w:tc>
        <w:tc>
          <w:tcPr>
            <w:tcW w:w="1045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2</w:t>
            </w:r>
          </w:p>
        </w:tc>
        <w:tc>
          <w:tcPr>
            <w:tcW w:w="1140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1</w:t>
            </w:r>
          </w:p>
        </w:tc>
        <w:tc>
          <w:tcPr>
            <w:tcW w:w="1046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430</w:t>
            </w:r>
          </w:p>
        </w:tc>
      </w:tr>
      <w:tr w:rsidR="00D2150F" w:rsidRPr="00550270" w:rsidTr="00A20BFB">
        <w:tc>
          <w:tcPr>
            <w:tcW w:w="842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2</w:t>
            </w:r>
          </w:p>
        </w:tc>
        <w:tc>
          <w:tcPr>
            <w:tcW w:w="926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3</w:t>
            </w:r>
          </w:p>
        </w:tc>
        <w:tc>
          <w:tcPr>
            <w:tcW w:w="1045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0</w:t>
            </w:r>
          </w:p>
        </w:tc>
        <w:tc>
          <w:tcPr>
            <w:tcW w:w="1140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2</w:t>
            </w:r>
          </w:p>
        </w:tc>
        <w:tc>
          <w:tcPr>
            <w:tcW w:w="1046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460</w:t>
            </w:r>
          </w:p>
        </w:tc>
      </w:tr>
      <w:tr w:rsidR="00D2150F" w:rsidRPr="00550270" w:rsidTr="00A20BFB">
        <w:tc>
          <w:tcPr>
            <w:tcW w:w="842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3</w:t>
            </w:r>
          </w:p>
        </w:tc>
        <w:tc>
          <w:tcPr>
            <w:tcW w:w="926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1</w:t>
            </w:r>
          </w:p>
        </w:tc>
        <w:tc>
          <w:tcPr>
            <w:tcW w:w="1045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4</w:t>
            </w:r>
          </w:p>
        </w:tc>
        <w:tc>
          <w:tcPr>
            <w:tcW w:w="1140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0</w:t>
            </w:r>
          </w:p>
        </w:tc>
        <w:tc>
          <w:tcPr>
            <w:tcW w:w="1046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420</w:t>
            </w:r>
          </w:p>
        </w:tc>
      </w:tr>
      <w:tr w:rsidR="00D2150F" w:rsidRPr="00550270" w:rsidTr="00A20BFB">
        <w:tc>
          <w:tcPr>
            <w:tcW w:w="842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Цена изделия</w:t>
            </w:r>
          </w:p>
        </w:tc>
        <w:tc>
          <w:tcPr>
            <w:tcW w:w="926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3</w:t>
            </w:r>
          </w:p>
        </w:tc>
        <w:tc>
          <w:tcPr>
            <w:tcW w:w="1045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2</w:t>
            </w:r>
          </w:p>
        </w:tc>
        <w:tc>
          <w:tcPr>
            <w:tcW w:w="1140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  <w:r w:rsidRPr="00550270">
              <w:rPr>
                <w:sz w:val="28"/>
                <w:szCs w:val="28"/>
              </w:rPr>
              <w:t>5</w:t>
            </w:r>
          </w:p>
        </w:tc>
        <w:tc>
          <w:tcPr>
            <w:tcW w:w="1046" w:type="pct"/>
          </w:tcPr>
          <w:p w:rsidR="00D2150F" w:rsidRPr="00550270" w:rsidRDefault="00D2150F" w:rsidP="00A20BFB">
            <w:pPr>
              <w:jc w:val="center"/>
              <w:rPr>
                <w:sz w:val="28"/>
                <w:szCs w:val="28"/>
              </w:rPr>
            </w:pPr>
          </w:p>
        </w:tc>
      </w:tr>
    </w:tbl>
    <w:p w:rsidR="00D2150F" w:rsidRPr="00550270" w:rsidRDefault="00D2150F" w:rsidP="00E34816">
      <w:pPr>
        <w:spacing w:line="360" w:lineRule="auto"/>
        <w:rPr>
          <w:sz w:val="28"/>
          <w:szCs w:val="28"/>
        </w:rPr>
      </w:pPr>
      <w:r w:rsidRPr="00550270">
        <w:rPr>
          <w:sz w:val="28"/>
          <w:szCs w:val="28"/>
        </w:rPr>
        <w:t>Требуется:</w:t>
      </w:r>
    </w:p>
    <w:p w:rsidR="00D2150F" w:rsidRPr="00550270" w:rsidRDefault="00D2150F" w:rsidP="00E3481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550270">
        <w:rPr>
          <w:sz w:val="28"/>
          <w:szCs w:val="28"/>
        </w:rPr>
        <w:t xml:space="preserve"> сформулировать прямую оптимизационную задачу на максимум выручки от реализованной продукции, решить её и провести анализ полученных результатов;</w:t>
      </w:r>
    </w:p>
    <w:p w:rsidR="00D2150F" w:rsidRPr="00550270" w:rsidRDefault="00D2150F" w:rsidP="00E3481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550270">
        <w:rPr>
          <w:sz w:val="28"/>
          <w:szCs w:val="28"/>
        </w:rPr>
        <w:t>сформулировать двойственную задачу и найти её оптимальный план;</w:t>
      </w:r>
    </w:p>
    <w:p w:rsidR="00D2150F" w:rsidRPr="00550270" w:rsidRDefault="00D2150F" w:rsidP="00E3481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550270">
        <w:rPr>
          <w:sz w:val="28"/>
          <w:szCs w:val="28"/>
        </w:rPr>
        <w:t>проанализировать использование ресурсов в оптимальном плане;</w:t>
      </w:r>
    </w:p>
    <w:p w:rsidR="00D2150F" w:rsidRPr="00550270" w:rsidRDefault="00D2150F" w:rsidP="00E3481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550270">
        <w:rPr>
          <w:sz w:val="28"/>
          <w:szCs w:val="28"/>
        </w:rPr>
        <w:t>разобрать свойства двойственных оценок;</w:t>
      </w:r>
    </w:p>
    <w:p w:rsidR="00D2150F" w:rsidRPr="00550270" w:rsidRDefault="00D2150F" w:rsidP="00E3481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550270">
        <w:rPr>
          <w:sz w:val="28"/>
          <w:szCs w:val="28"/>
        </w:rPr>
        <w:t>определить, как изменится выручка от реализации продукции и план её выпуска при увеличении запаса сырья 1 вида на 80 единиц, а 2 - уменьшить на 10 единиц;</w:t>
      </w:r>
    </w:p>
    <w:p w:rsidR="00D2150F" w:rsidRPr="00550270" w:rsidRDefault="00D2150F" w:rsidP="00E3481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550270">
        <w:rPr>
          <w:sz w:val="28"/>
          <w:szCs w:val="28"/>
        </w:rPr>
        <w:t>определить целесообразность включения в план производства изделий четвертого вида ценой 7 единиц, если нормы затрат сырья 2, 4 и 3 единицы соответственно.</w:t>
      </w:r>
    </w:p>
    <w:p w:rsidR="00D87C7F" w:rsidRPr="00E34816" w:rsidRDefault="00D87C7F" w:rsidP="00D87C7F">
      <w:pPr>
        <w:shd w:val="clear" w:color="auto" w:fill="FFFFFF"/>
        <w:spacing w:line="360" w:lineRule="auto"/>
        <w:jc w:val="both"/>
        <w:outlineLvl w:val="0"/>
        <w:rPr>
          <w:sz w:val="28"/>
          <w:szCs w:val="28"/>
        </w:rPr>
      </w:pPr>
      <w:bookmarkStart w:id="3" w:name="_Toc429678573"/>
      <w:bookmarkStart w:id="4" w:name="_Toc429722743"/>
      <w:bookmarkStart w:id="5" w:name="_Toc433125389"/>
      <w:r w:rsidRPr="00E34816">
        <w:rPr>
          <w:sz w:val="28"/>
          <w:szCs w:val="28"/>
        </w:rPr>
        <w:t>Решение:</w:t>
      </w:r>
      <w:bookmarkEnd w:id="3"/>
      <w:bookmarkEnd w:id="4"/>
      <w:bookmarkEnd w:id="5"/>
    </w:p>
    <w:p w:rsidR="00D87C7F" w:rsidRPr="003A4CE0" w:rsidRDefault="00D87C7F" w:rsidP="00D87C7F">
      <w:pPr>
        <w:numPr>
          <w:ilvl w:val="0"/>
          <w:numId w:val="6"/>
        </w:numPr>
        <w:tabs>
          <w:tab w:val="clear" w:pos="1080"/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A4CE0">
        <w:rPr>
          <w:sz w:val="28"/>
          <w:szCs w:val="28"/>
        </w:rPr>
        <w:t xml:space="preserve">Обозначим через </w:t>
      </w:r>
      <w:r w:rsidRPr="003A4CE0">
        <w:rPr>
          <w:position w:val="-14"/>
          <w:sz w:val="28"/>
          <w:szCs w:val="28"/>
        </w:rPr>
        <w:object w:dxaOrig="102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21pt" o:ole="">
            <v:imagedata r:id="rId12" o:title=""/>
          </v:shape>
          <o:OLEObject Type="Embed" ProgID="Equation.3" ShapeID="_x0000_i1025" DrawAspect="Content" ObjectID="_1507648508" r:id="rId13"/>
        </w:object>
      </w:r>
      <w:r w:rsidRPr="003A4CE0">
        <w:rPr>
          <w:sz w:val="28"/>
          <w:szCs w:val="28"/>
        </w:rPr>
        <w:t xml:space="preserve"> объем изготовления </w:t>
      </w:r>
      <w:r w:rsidRPr="003A4CE0">
        <w:rPr>
          <w:sz w:val="28"/>
          <w:szCs w:val="28"/>
          <w:lang w:val="en-US"/>
        </w:rPr>
        <w:t>j</w:t>
      </w:r>
      <w:r w:rsidRPr="003A4CE0">
        <w:rPr>
          <w:sz w:val="28"/>
          <w:szCs w:val="28"/>
        </w:rPr>
        <w:t>-го вида продукции. Запишем математическую модель задачи по критерию «максимум выручки»:</w:t>
      </w:r>
    </w:p>
    <w:p w:rsidR="00D87C7F" w:rsidRPr="003A4CE0" w:rsidRDefault="00D87C7F" w:rsidP="00D87C7F">
      <w:pPr>
        <w:spacing w:line="360" w:lineRule="auto"/>
        <w:jc w:val="both"/>
        <w:rPr>
          <w:sz w:val="28"/>
          <w:szCs w:val="28"/>
        </w:rPr>
      </w:pPr>
      <w:r w:rsidRPr="003A4CE0">
        <w:rPr>
          <w:position w:val="-12"/>
          <w:sz w:val="28"/>
          <w:szCs w:val="28"/>
        </w:rPr>
        <w:object w:dxaOrig="2120" w:dyaOrig="360">
          <v:shape id="_x0000_i1026" type="#_x0000_t75" style="width:105.75pt;height:18pt" o:ole="">
            <v:imagedata r:id="rId14" o:title=""/>
          </v:shape>
          <o:OLEObject Type="Embed" ProgID="Equation.3" ShapeID="_x0000_i1026" DrawAspect="Content" ObjectID="_1507648509" r:id="rId15"/>
        </w:object>
      </w:r>
    </w:p>
    <w:p w:rsidR="00D87C7F" w:rsidRPr="003A4CE0" w:rsidRDefault="00D87C7F" w:rsidP="00D87C7F">
      <w:pPr>
        <w:spacing w:line="360" w:lineRule="auto"/>
        <w:jc w:val="both"/>
        <w:rPr>
          <w:sz w:val="28"/>
          <w:szCs w:val="28"/>
        </w:rPr>
      </w:pPr>
      <w:r w:rsidRPr="003A4CE0">
        <w:rPr>
          <w:position w:val="-12"/>
          <w:sz w:val="28"/>
          <w:szCs w:val="28"/>
        </w:rPr>
        <w:object w:dxaOrig="1920" w:dyaOrig="360">
          <v:shape id="_x0000_i1027" type="#_x0000_t75" style="width:96pt;height:18pt" o:ole="">
            <v:imagedata r:id="rId16" o:title=""/>
          </v:shape>
          <o:OLEObject Type="Embed" ProgID="Equation.3" ShapeID="_x0000_i1027" DrawAspect="Content" ObjectID="_1507648510" r:id="rId17"/>
        </w:object>
      </w:r>
    </w:p>
    <w:p w:rsidR="00D87C7F" w:rsidRPr="003A4CE0" w:rsidRDefault="00D87C7F" w:rsidP="00D87C7F">
      <w:pPr>
        <w:spacing w:line="360" w:lineRule="auto"/>
        <w:jc w:val="both"/>
        <w:rPr>
          <w:sz w:val="28"/>
          <w:szCs w:val="28"/>
        </w:rPr>
      </w:pPr>
      <w:r w:rsidRPr="003A4CE0">
        <w:rPr>
          <w:position w:val="-12"/>
          <w:sz w:val="28"/>
          <w:szCs w:val="28"/>
        </w:rPr>
        <w:object w:dxaOrig="1579" w:dyaOrig="360">
          <v:shape id="_x0000_i1028" type="#_x0000_t75" style="width:78.75pt;height:18pt" o:ole="">
            <v:imagedata r:id="rId18" o:title=""/>
          </v:shape>
          <o:OLEObject Type="Embed" ProgID="Equation.3" ShapeID="_x0000_i1028" DrawAspect="Content" ObjectID="_1507648511" r:id="rId19"/>
        </w:object>
      </w:r>
    </w:p>
    <w:p w:rsidR="00D87C7F" w:rsidRPr="003A4CE0" w:rsidRDefault="00D87C7F" w:rsidP="00D87C7F">
      <w:pPr>
        <w:spacing w:line="360" w:lineRule="auto"/>
        <w:jc w:val="both"/>
        <w:rPr>
          <w:sz w:val="28"/>
          <w:szCs w:val="28"/>
        </w:rPr>
      </w:pPr>
      <w:r w:rsidRPr="003A4CE0">
        <w:rPr>
          <w:position w:val="-10"/>
          <w:sz w:val="28"/>
          <w:szCs w:val="28"/>
        </w:rPr>
        <w:object w:dxaOrig="1480" w:dyaOrig="340">
          <v:shape id="_x0000_i1029" type="#_x0000_t75" style="width:74.25pt;height:17.25pt" o:ole="">
            <v:imagedata r:id="rId20" o:title=""/>
          </v:shape>
          <o:OLEObject Type="Embed" ProgID="Equation.3" ShapeID="_x0000_i1029" DrawAspect="Content" ObjectID="_1507648512" r:id="rId21"/>
        </w:object>
      </w:r>
      <w:r w:rsidR="00785ED8">
        <w:rPr>
          <w:position w:val="-10"/>
          <w:sz w:val="28"/>
          <w:szCs w:val="28"/>
        </w:rPr>
        <w:t xml:space="preserve">, </w:t>
      </w:r>
      <w:r w:rsidRPr="003A4CE0">
        <w:rPr>
          <w:position w:val="-14"/>
          <w:sz w:val="28"/>
          <w:szCs w:val="28"/>
        </w:rPr>
        <w:object w:dxaOrig="1380" w:dyaOrig="420">
          <v:shape id="_x0000_i1030" type="#_x0000_t75" style="width:69pt;height:21pt" o:ole="">
            <v:imagedata r:id="rId22" o:title=""/>
          </v:shape>
          <o:OLEObject Type="Embed" ProgID="Equation.3" ShapeID="_x0000_i1030" DrawAspect="Content" ObjectID="_1507648513" r:id="rId23"/>
        </w:object>
      </w:r>
    </w:p>
    <w:p w:rsidR="00D87C7F" w:rsidRPr="003A4CE0" w:rsidRDefault="00D87C7F" w:rsidP="00D87C7F">
      <w:pPr>
        <w:spacing w:line="360" w:lineRule="auto"/>
        <w:ind w:firstLine="709"/>
        <w:jc w:val="both"/>
        <w:rPr>
          <w:sz w:val="28"/>
          <w:szCs w:val="28"/>
        </w:rPr>
      </w:pPr>
      <w:r w:rsidRPr="003A4CE0">
        <w:rPr>
          <w:sz w:val="28"/>
          <w:szCs w:val="28"/>
        </w:rPr>
        <w:lastRenderedPageBreak/>
        <w:t>По смыслу задачи переменные могут принимать только неотрицательные значения.</w:t>
      </w:r>
    </w:p>
    <w:p w:rsidR="00D87C7F" w:rsidRPr="003A4CE0" w:rsidRDefault="00D87C7F" w:rsidP="00D87C7F">
      <w:pPr>
        <w:spacing w:line="360" w:lineRule="auto"/>
        <w:ind w:firstLine="708"/>
        <w:jc w:val="both"/>
        <w:rPr>
          <w:sz w:val="28"/>
          <w:szCs w:val="28"/>
        </w:rPr>
      </w:pPr>
      <w:r w:rsidRPr="003A4CE0">
        <w:rPr>
          <w:sz w:val="28"/>
          <w:szCs w:val="28"/>
        </w:rPr>
        <w:t xml:space="preserve">Оптимальный план выпуска найдем с помощью надстройки  </w:t>
      </w:r>
      <w:r w:rsidRPr="003A4CE0">
        <w:rPr>
          <w:sz w:val="28"/>
          <w:szCs w:val="28"/>
          <w:lang w:val="en-US"/>
        </w:rPr>
        <w:t>Excel</w:t>
      </w:r>
      <w:r w:rsidRPr="003A4CE0">
        <w:rPr>
          <w:sz w:val="28"/>
          <w:szCs w:val="28"/>
        </w:rPr>
        <w:t xml:space="preserve"> Поиск решения.</w:t>
      </w:r>
      <w:r w:rsidR="00AA54D6">
        <w:rPr>
          <w:rStyle w:val="af1"/>
          <w:sz w:val="28"/>
          <w:szCs w:val="28"/>
        </w:rPr>
        <w:footnoteReference w:id="4"/>
      </w:r>
      <w:r w:rsidRPr="003A4CE0">
        <w:rPr>
          <w:sz w:val="28"/>
          <w:szCs w:val="28"/>
        </w:rPr>
        <w:t xml:space="preserve"> Для этого:</w:t>
      </w:r>
    </w:p>
    <w:p w:rsidR="00D87C7F" w:rsidRPr="003A4CE0" w:rsidRDefault="00D87C7F" w:rsidP="00D87C7F">
      <w:pPr>
        <w:spacing w:line="360" w:lineRule="auto"/>
        <w:ind w:firstLine="708"/>
        <w:jc w:val="both"/>
        <w:rPr>
          <w:spacing w:val="-5"/>
          <w:sz w:val="28"/>
          <w:szCs w:val="28"/>
        </w:rPr>
      </w:pPr>
      <w:r w:rsidRPr="003A4CE0">
        <w:rPr>
          <w:spacing w:val="-11"/>
          <w:sz w:val="28"/>
          <w:szCs w:val="28"/>
        </w:rPr>
        <w:t>Вве</w:t>
      </w:r>
      <w:r w:rsidR="00785ED8">
        <w:rPr>
          <w:spacing w:val="-11"/>
          <w:sz w:val="28"/>
          <w:szCs w:val="28"/>
        </w:rPr>
        <w:t>дем</w:t>
      </w:r>
      <w:r w:rsidRPr="003A4CE0">
        <w:rPr>
          <w:spacing w:val="-11"/>
          <w:sz w:val="28"/>
          <w:szCs w:val="28"/>
        </w:rPr>
        <w:t xml:space="preserve"> исходные данные задачи</w:t>
      </w:r>
      <w:r w:rsidR="00785ED8">
        <w:rPr>
          <w:spacing w:val="-11"/>
          <w:sz w:val="28"/>
          <w:szCs w:val="28"/>
        </w:rPr>
        <w:t xml:space="preserve"> (</w:t>
      </w:r>
      <w:r w:rsidRPr="003A4CE0">
        <w:rPr>
          <w:spacing w:val="-5"/>
          <w:sz w:val="28"/>
          <w:szCs w:val="28"/>
        </w:rPr>
        <w:t xml:space="preserve">рис. </w:t>
      </w:r>
      <w:r w:rsidR="00785ED8">
        <w:rPr>
          <w:spacing w:val="-5"/>
          <w:sz w:val="28"/>
          <w:szCs w:val="28"/>
        </w:rPr>
        <w:t>1)</w:t>
      </w:r>
      <w:r w:rsidRPr="003A4CE0">
        <w:rPr>
          <w:spacing w:val="-5"/>
          <w:sz w:val="28"/>
          <w:szCs w:val="28"/>
        </w:rPr>
        <w:t xml:space="preserve">. </w:t>
      </w:r>
    </w:p>
    <w:p w:rsidR="00D87C7F" w:rsidRPr="003A4CE0" w:rsidRDefault="00F76CDB" w:rsidP="00F76CDB">
      <w:pPr>
        <w:spacing w:line="360" w:lineRule="auto"/>
        <w:jc w:val="center"/>
        <w:rPr>
          <w:spacing w:val="-5"/>
          <w:sz w:val="28"/>
          <w:szCs w:val="28"/>
          <w:lang w:val="en-US"/>
        </w:rPr>
      </w:pPr>
      <w:r>
        <w:rPr>
          <w:noProof/>
          <w:spacing w:val="-5"/>
          <w:sz w:val="28"/>
          <w:szCs w:val="28"/>
        </w:rPr>
        <w:drawing>
          <wp:inline distT="0" distB="0" distL="0" distR="0">
            <wp:extent cx="5495925" cy="1752600"/>
            <wp:effectExtent l="19050" t="0" r="9525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C7F" w:rsidRPr="00D87C7F" w:rsidRDefault="00D87C7F" w:rsidP="00D87C7F">
      <w:pPr>
        <w:spacing w:line="360" w:lineRule="auto"/>
        <w:jc w:val="both"/>
        <w:rPr>
          <w:spacing w:val="-5"/>
          <w:sz w:val="28"/>
          <w:szCs w:val="28"/>
        </w:rPr>
      </w:pPr>
      <w:r w:rsidRPr="003A4CE0">
        <w:rPr>
          <w:spacing w:val="-5"/>
          <w:sz w:val="28"/>
          <w:szCs w:val="28"/>
        </w:rPr>
        <w:t xml:space="preserve">                                                                 Рис. </w:t>
      </w:r>
      <w:r w:rsidR="00F76CDB">
        <w:rPr>
          <w:spacing w:val="-5"/>
          <w:sz w:val="28"/>
          <w:szCs w:val="28"/>
        </w:rPr>
        <w:t>1</w:t>
      </w:r>
    </w:p>
    <w:p w:rsidR="00D87C7F" w:rsidRPr="003A4CE0" w:rsidRDefault="00D87C7F" w:rsidP="00D87C7F">
      <w:pPr>
        <w:shd w:val="clear" w:color="auto" w:fill="FFFFFF"/>
        <w:spacing w:before="235" w:line="360" w:lineRule="auto"/>
        <w:ind w:firstLine="708"/>
        <w:jc w:val="both"/>
        <w:rPr>
          <w:bCs/>
          <w:sz w:val="28"/>
          <w:szCs w:val="28"/>
        </w:rPr>
      </w:pPr>
      <w:r w:rsidRPr="003A4CE0">
        <w:rPr>
          <w:spacing w:val="-6"/>
          <w:sz w:val="28"/>
          <w:szCs w:val="28"/>
        </w:rPr>
        <w:t xml:space="preserve">Вызовем программу </w:t>
      </w:r>
      <w:r w:rsidRPr="003A4CE0">
        <w:rPr>
          <w:b/>
          <w:bCs/>
          <w:spacing w:val="-9"/>
          <w:sz w:val="28"/>
          <w:szCs w:val="28"/>
        </w:rPr>
        <w:t xml:space="preserve">Поиск решения  </w:t>
      </w:r>
      <w:r w:rsidRPr="003A4CE0">
        <w:rPr>
          <w:bCs/>
          <w:spacing w:val="-9"/>
          <w:sz w:val="28"/>
          <w:szCs w:val="28"/>
        </w:rPr>
        <w:t>и укажем данные для расчета.</w:t>
      </w:r>
    </w:p>
    <w:p w:rsidR="00D87C7F" w:rsidRPr="003A4CE0" w:rsidRDefault="00D87C7F" w:rsidP="00F76CDB">
      <w:pPr>
        <w:shd w:val="clear" w:color="auto" w:fill="FFFFFF"/>
        <w:spacing w:before="235" w:line="360" w:lineRule="auto"/>
        <w:jc w:val="center"/>
        <w:rPr>
          <w:b/>
          <w:bCs/>
          <w:sz w:val="28"/>
          <w:szCs w:val="28"/>
          <w:lang w:val="en-US"/>
        </w:rPr>
      </w:pPr>
      <w:r w:rsidRPr="003A4CE0">
        <w:rPr>
          <w:b/>
          <w:bCs/>
          <w:noProof/>
          <w:sz w:val="28"/>
          <w:szCs w:val="28"/>
        </w:rPr>
        <w:drawing>
          <wp:inline distT="0" distB="0" distL="0" distR="0">
            <wp:extent cx="4638675" cy="2628900"/>
            <wp:effectExtent l="19050" t="0" r="9525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C7F" w:rsidRPr="003A4CE0" w:rsidRDefault="00D87C7F" w:rsidP="00D87C7F">
      <w:pPr>
        <w:shd w:val="clear" w:color="auto" w:fill="FFFFFF"/>
        <w:spacing w:before="211" w:line="360" w:lineRule="auto"/>
        <w:jc w:val="both"/>
        <w:rPr>
          <w:sz w:val="28"/>
          <w:szCs w:val="28"/>
        </w:rPr>
      </w:pPr>
      <w:r w:rsidRPr="003A4CE0">
        <w:rPr>
          <w:sz w:val="28"/>
          <w:szCs w:val="28"/>
        </w:rPr>
        <w:t>Ввести параметры для решения ЗЛП: установить флажок в окне линейная модель, неотрицательные значения.</w:t>
      </w:r>
      <w:r w:rsidRPr="003A4CE0">
        <w:rPr>
          <w:sz w:val="28"/>
          <w:szCs w:val="28"/>
        </w:rPr>
        <w:tab/>
        <w:t>Получим решение задачи:</w:t>
      </w:r>
    </w:p>
    <w:p w:rsidR="00D87C7F" w:rsidRPr="003A4CE0" w:rsidRDefault="00F76CDB" w:rsidP="00F76CDB">
      <w:pPr>
        <w:shd w:val="clear" w:color="auto" w:fill="FFFFFF"/>
        <w:spacing w:before="211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495925" cy="1685925"/>
            <wp:effectExtent l="19050" t="0" r="9525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7C7F" w:rsidRPr="003A4CE0">
        <w:rPr>
          <w:position w:val="-14"/>
          <w:sz w:val="28"/>
          <w:szCs w:val="28"/>
        </w:rPr>
        <w:object w:dxaOrig="2700" w:dyaOrig="380">
          <v:shape id="_x0000_i1031" type="#_x0000_t75" style="width:135pt;height:18.75pt" o:ole="">
            <v:imagedata r:id="rId27" o:title=""/>
          </v:shape>
          <o:OLEObject Type="Embed" ProgID="Equation.3" ShapeID="_x0000_i1031" DrawAspect="Content" ObjectID="_1507648514" r:id="rId28"/>
        </w:object>
      </w:r>
      <w:r w:rsidR="00D87C7F" w:rsidRPr="003A4CE0">
        <w:rPr>
          <w:sz w:val="28"/>
          <w:szCs w:val="28"/>
        </w:rPr>
        <w:t xml:space="preserve">, значение ЦФ </w:t>
      </w:r>
      <w:r w:rsidR="00D87C7F" w:rsidRPr="003A4CE0">
        <w:rPr>
          <w:sz w:val="28"/>
          <w:szCs w:val="28"/>
          <w:lang w:val="en-US"/>
        </w:rPr>
        <w:t>F</w:t>
      </w:r>
      <w:r w:rsidR="00D87C7F" w:rsidRPr="003A4CE0">
        <w:rPr>
          <w:sz w:val="28"/>
          <w:szCs w:val="28"/>
        </w:rPr>
        <w:t>=1350.</w:t>
      </w:r>
    </w:p>
    <w:p w:rsidR="00D87C7F" w:rsidRPr="003A4CE0" w:rsidRDefault="00D87C7F" w:rsidP="00D87C7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A4CE0">
        <w:rPr>
          <w:sz w:val="28"/>
          <w:szCs w:val="28"/>
        </w:rPr>
        <w:t xml:space="preserve">Что бы получить максимальную выручку 1350 единиц, продукции </w:t>
      </w:r>
      <w:r>
        <w:rPr>
          <w:sz w:val="28"/>
          <w:szCs w:val="28"/>
        </w:rPr>
        <w:t>1-го</w:t>
      </w:r>
      <w:r w:rsidRPr="003A4C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вида </w:t>
      </w:r>
      <w:r w:rsidRPr="003A4CE0">
        <w:rPr>
          <w:sz w:val="28"/>
          <w:szCs w:val="28"/>
        </w:rPr>
        <w:t xml:space="preserve">надо выпускать 0 ед., продукции </w:t>
      </w:r>
      <w:r>
        <w:rPr>
          <w:sz w:val="28"/>
          <w:szCs w:val="28"/>
        </w:rPr>
        <w:t>2-го вида</w:t>
      </w:r>
      <w:r w:rsidRPr="003A4CE0">
        <w:rPr>
          <w:sz w:val="28"/>
          <w:szCs w:val="28"/>
        </w:rPr>
        <w:t xml:space="preserve"> – 100 ед., продукции </w:t>
      </w:r>
      <w:r>
        <w:rPr>
          <w:sz w:val="28"/>
          <w:szCs w:val="28"/>
        </w:rPr>
        <w:t>3-го вида</w:t>
      </w:r>
      <w:r w:rsidRPr="003A4CE0">
        <w:rPr>
          <w:sz w:val="28"/>
          <w:szCs w:val="28"/>
        </w:rPr>
        <w:t xml:space="preserve"> – 230 ед., то есть продукцию </w:t>
      </w:r>
      <w:r>
        <w:rPr>
          <w:sz w:val="28"/>
          <w:szCs w:val="28"/>
        </w:rPr>
        <w:t>1-го вида</w:t>
      </w:r>
      <w:r w:rsidRPr="003A4CE0">
        <w:rPr>
          <w:sz w:val="28"/>
          <w:szCs w:val="28"/>
        </w:rPr>
        <w:t xml:space="preserve"> производить нецелесообразно.</w:t>
      </w:r>
    </w:p>
    <w:p w:rsidR="00D87C7F" w:rsidRDefault="00F76CDB" w:rsidP="00D87C7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87C7F" w:rsidRPr="003A4CE0">
        <w:rPr>
          <w:sz w:val="28"/>
          <w:szCs w:val="28"/>
        </w:rPr>
        <w:t>формируем «Отчет по устойчивости»:</w:t>
      </w:r>
    </w:p>
    <w:tbl>
      <w:tblPr>
        <w:tblW w:w="97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8"/>
        <w:gridCol w:w="1561"/>
        <w:gridCol w:w="1196"/>
        <w:gridCol w:w="1334"/>
        <w:gridCol w:w="1844"/>
        <w:gridCol w:w="1527"/>
        <w:gridCol w:w="1260"/>
      </w:tblGrid>
      <w:tr w:rsidR="00F76CDB" w:rsidRPr="00F76CDB" w:rsidTr="00F76CDB">
        <w:trPr>
          <w:trHeight w:val="255"/>
        </w:trPr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proofErr w:type="spellStart"/>
            <w:r w:rsidRPr="00F76CDB">
              <w:rPr>
                <w:b/>
                <w:bCs/>
                <w:color w:val="000000" w:themeColor="text1"/>
              </w:rPr>
              <w:t>Результ</w:t>
            </w:r>
            <w:proofErr w:type="spellEnd"/>
            <w:r w:rsidRPr="00F76CDB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proofErr w:type="spellStart"/>
            <w:r w:rsidRPr="00F76CDB">
              <w:rPr>
                <w:b/>
                <w:bCs/>
                <w:color w:val="000000" w:themeColor="text1"/>
              </w:rPr>
              <w:t>Нормир</w:t>
            </w:r>
            <w:proofErr w:type="spellEnd"/>
            <w:r w:rsidRPr="00F76CDB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Целевой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Допустимое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  <w:proofErr w:type="spellStart"/>
            <w:r w:rsidRPr="00F76CDB">
              <w:rPr>
                <w:b/>
                <w:bCs/>
                <w:color w:val="000000" w:themeColor="text1"/>
              </w:rPr>
              <w:t>Допуст</w:t>
            </w:r>
            <w:proofErr w:type="spellEnd"/>
          </w:p>
        </w:tc>
      </w:tr>
      <w:tr w:rsidR="00F76CDB" w:rsidRPr="00F76CDB" w:rsidTr="009508F1">
        <w:trPr>
          <w:trHeight w:val="255"/>
        </w:trPr>
        <w:tc>
          <w:tcPr>
            <w:tcW w:w="1028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Ячейка</w:t>
            </w:r>
          </w:p>
        </w:tc>
        <w:tc>
          <w:tcPr>
            <w:tcW w:w="1561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Имя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значение</w:t>
            </w:r>
          </w:p>
        </w:tc>
        <w:tc>
          <w:tcPr>
            <w:tcW w:w="1334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стоимость</w:t>
            </w:r>
          </w:p>
        </w:tc>
        <w:tc>
          <w:tcPr>
            <w:tcW w:w="1844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Коэффициент</w:t>
            </w: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Увеличение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  <w:proofErr w:type="spellStart"/>
            <w:proofErr w:type="gramStart"/>
            <w:r w:rsidRPr="00F76CDB">
              <w:rPr>
                <w:b/>
                <w:bCs/>
                <w:color w:val="000000" w:themeColor="text1"/>
              </w:rPr>
              <w:t>Уменьш</w:t>
            </w:r>
            <w:proofErr w:type="spellEnd"/>
            <w:proofErr w:type="gramEnd"/>
          </w:p>
        </w:tc>
      </w:tr>
      <w:tr w:rsidR="00F76CDB" w:rsidRPr="00F76CDB" w:rsidTr="009508F1">
        <w:trPr>
          <w:trHeight w:val="255"/>
        </w:trPr>
        <w:tc>
          <w:tcPr>
            <w:tcW w:w="1028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$C$3</w:t>
            </w:r>
          </w:p>
        </w:tc>
        <w:tc>
          <w:tcPr>
            <w:tcW w:w="1561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значения х</w:t>
            </w:r>
            <w:proofErr w:type="gramStart"/>
            <w:r w:rsidRPr="00F76CDB">
              <w:rPr>
                <w:color w:val="000000" w:themeColor="text1"/>
              </w:rPr>
              <w:t>1</w:t>
            </w:r>
            <w:proofErr w:type="gramEnd"/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0</w:t>
            </w:r>
          </w:p>
        </w:tc>
        <w:tc>
          <w:tcPr>
            <w:tcW w:w="1334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-4</w:t>
            </w:r>
          </w:p>
        </w:tc>
        <w:tc>
          <w:tcPr>
            <w:tcW w:w="1844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3</w:t>
            </w: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1E+30</w:t>
            </w:r>
          </w:p>
        </w:tc>
      </w:tr>
      <w:tr w:rsidR="00F76CDB" w:rsidRPr="00F76CDB" w:rsidTr="009508F1">
        <w:trPr>
          <w:trHeight w:val="255"/>
        </w:trPr>
        <w:tc>
          <w:tcPr>
            <w:tcW w:w="1028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$D$3</w:t>
            </w:r>
          </w:p>
        </w:tc>
        <w:tc>
          <w:tcPr>
            <w:tcW w:w="1561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значения х</w:t>
            </w:r>
            <w:proofErr w:type="gramStart"/>
            <w:r w:rsidRPr="00F76CDB">
              <w:rPr>
                <w:color w:val="000000" w:themeColor="text1"/>
              </w:rPr>
              <w:t>2</w:t>
            </w:r>
            <w:proofErr w:type="gramEnd"/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100</w:t>
            </w:r>
          </w:p>
        </w:tc>
        <w:tc>
          <w:tcPr>
            <w:tcW w:w="1334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0</w:t>
            </w:r>
          </w:p>
        </w:tc>
        <w:tc>
          <w:tcPr>
            <w:tcW w:w="1844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2</w:t>
            </w: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2</w:t>
            </w:r>
          </w:p>
        </w:tc>
      </w:tr>
      <w:tr w:rsidR="00F76CDB" w:rsidRPr="00F76CDB" w:rsidTr="009508F1">
        <w:trPr>
          <w:trHeight w:val="255"/>
        </w:trPr>
        <w:tc>
          <w:tcPr>
            <w:tcW w:w="1028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$E$3</w:t>
            </w:r>
          </w:p>
        </w:tc>
        <w:tc>
          <w:tcPr>
            <w:tcW w:w="1561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значения х3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230</w:t>
            </w:r>
          </w:p>
        </w:tc>
        <w:tc>
          <w:tcPr>
            <w:tcW w:w="1334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0</w:t>
            </w:r>
          </w:p>
        </w:tc>
        <w:tc>
          <w:tcPr>
            <w:tcW w:w="1844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5</w:t>
            </w: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1E+30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2,667</w:t>
            </w:r>
          </w:p>
        </w:tc>
      </w:tr>
      <w:tr w:rsidR="00F76CDB" w:rsidRPr="00F76CDB" w:rsidTr="009508F1">
        <w:trPr>
          <w:trHeight w:val="255"/>
        </w:trPr>
        <w:tc>
          <w:tcPr>
            <w:tcW w:w="1028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 </w:t>
            </w:r>
          </w:p>
        </w:tc>
        <w:tc>
          <w:tcPr>
            <w:tcW w:w="1334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 </w:t>
            </w: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 </w:t>
            </w:r>
          </w:p>
        </w:tc>
      </w:tr>
      <w:tr w:rsidR="00F76CDB" w:rsidRPr="00F76CDB" w:rsidTr="009508F1">
        <w:trPr>
          <w:trHeight w:val="255"/>
        </w:trPr>
        <w:tc>
          <w:tcPr>
            <w:tcW w:w="1028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proofErr w:type="spellStart"/>
            <w:r w:rsidRPr="00F76CDB">
              <w:rPr>
                <w:color w:val="000000" w:themeColor="text1"/>
              </w:rPr>
              <w:t>Огран</w:t>
            </w:r>
            <w:proofErr w:type="spellEnd"/>
          </w:p>
        </w:tc>
        <w:tc>
          <w:tcPr>
            <w:tcW w:w="1561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 </w:t>
            </w:r>
          </w:p>
        </w:tc>
        <w:tc>
          <w:tcPr>
            <w:tcW w:w="1334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 </w:t>
            </w:r>
          </w:p>
        </w:tc>
        <w:tc>
          <w:tcPr>
            <w:tcW w:w="1844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 </w:t>
            </w: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color w:val="000000" w:themeColor="text1"/>
              </w:rPr>
            </w:pPr>
            <w:r w:rsidRPr="00F76CDB">
              <w:rPr>
                <w:color w:val="000000" w:themeColor="text1"/>
              </w:rPr>
              <w:t> </w:t>
            </w:r>
          </w:p>
        </w:tc>
      </w:tr>
      <w:tr w:rsidR="00F76CDB" w:rsidRPr="00F76CDB" w:rsidTr="009508F1">
        <w:trPr>
          <w:trHeight w:val="255"/>
        </w:trPr>
        <w:tc>
          <w:tcPr>
            <w:tcW w:w="1028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561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proofErr w:type="spellStart"/>
            <w:r w:rsidRPr="00F76CDB">
              <w:rPr>
                <w:b/>
                <w:bCs/>
                <w:color w:val="000000" w:themeColor="text1"/>
              </w:rPr>
              <w:t>Результ</w:t>
            </w:r>
            <w:proofErr w:type="spellEnd"/>
            <w:r w:rsidRPr="00F76CDB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1334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Теневая</w:t>
            </w:r>
          </w:p>
        </w:tc>
        <w:tc>
          <w:tcPr>
            <w:tcW w:w="1844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Ограничение</w:t>
            </w: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Допустимое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  <w:proofErr w:type="spellStart"/>
            <w:r w:rsidRPr="00F76CDB">
              <w:rPr>
                <w:b/>
                <w:bCs/>
                <w:color w:val="000000" w:themeColor="text1"/>
              </w:rPr>
              <w:t>Допуст</w:t>
            </w:r>
            <w:proofErr w:type="spellEnd"/>
          </w:p>
        </w:tc>
      </w:tr>
      <w:tr w:rsidR="00F76CDB" w:rsidRPr="00F76CDB" w:rsidTr="009508F1">
        <w:trPr>
          <w:trHeight w:val="255"/>
        </w:trPr>
        <w:tc>
          <w:tcPr>
            <w:tcW w:w="1028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Ячейка</w:t>
            </w:r>
          </w:p>
        </w:tc>
        <w:tc>
          <w:tcPr>
            <w:tcW w:w="1561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Имя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значение</w:t>
            </w:r>
          </w:p>
        </w:tc>
        <w:tc>
          <w:tcPr>
            <w:tcW w:w="1334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Цена</w:t>
            </w:r>
          </w:p>
        </w:tc>
        <w:tc>
          <w:tcPr>
            <w:tcW w:w="1844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Правая часть</w:t>
            </w: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</w:rPr>
            </w:pPr>
            <w:r w:rsidRPr="00F76CDB">
              <w:rPr>
                <w:b/>
                <w:bCs/>
                <w:color w:val="000000" w:themeColor="text1"/>
              </w:rPr>
              <w:t>Увеличение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76CDB" w:rsidRPr="00F76CDB" w:rsidRDefault="00F76CDB" w:rsidP="009508F1">
            <w:pPr>
              <w:spacing w:line="360" w:lineRule="auto"/>
              <w:jc w:val="both"/>
              <w:rPr>
                <w:b/>
                <w:bCs/>
                <w:color w:val="000000" w:themeColor="text1"/>
                <w:lang w:val="en-US"/>
              </w:rPr>
            </w:pPr>
            <w:proofErr w:type="spellStart"/>
            <w:proofErr w:type="gramStart"/>
            <w:r w:rsidRPr="00F76CDB">
              <w:rPr>
                <w:b/>
                <w:bCs/>
                <w:color w:val="000000" w:themeColor="text1"/>
              </w:rPr>
              <w:t>Уменьш</w:t>
            </w:r>
            <w:proofErr w:type="spellEnd"/>
            <w:proofErr w:type="gramEnd"/>
          </w:p>
        </w:tc>
      </w:tr>
      <w:tr w:rsidR="00F76CDB" w:rsidRPr="00366480" w:rsidTr="009508F1">
        <w:trPr>
          <w:trHeight w:val="255"/>
        </w:trPr>
        <w:tc>
          <w:tcPr>
            <w:tcW w:w="1028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$F$8</w:t>
            </w:r>
          </w:p>
        </w:tc>
        <w:tc>
          <w:tcPr>
            <w:tcW w:w="1561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левая часть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430</w:t>
            </w:r>
          </w:p>
        </w:tc>
        <w:tc>
          <w:tcPr>
            <w:tcW w:w="1334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1</w:t>
            </w:r>
          </w:p>
        </w:tc>
        <w:tc>
          <w:tcPr>
            <w:tcW w:w="1844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430</w:t>
            </w: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10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200</w:t>
            </w:r>
          </w:p>
        </w:tc>
      </w:tr>
      <w:tr w:rsidR="00F76CDB" w:rsidRPr="00366480" w:rsidTr="009508F1">
        <w:trPr>
          <w:trHeight w:val="255"/>
        </w:trPr>
        <w:tc>
          <w:tcPr>
            <w:tcW w:w="1028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$F$9</w:t>
            </w:r>
          </w:p>
        </w:tc>
        <w:tc>
          <w:tcPr>
            <w:tcW w:w="1561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левая часть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460</w:t>
            </w:r>
          </w:p>
        </w:tc>
        <w:tc>
          <w:tcPr>
            <w:tcW w:w="1334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2</w:t>
            </w:r>
          </w:p>
        </w:tc>
        <w:tc>
          <w:tcPr>
            <w:tcW w:w="1844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460</w:t>
            </w: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400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20</w:t>
            </w:r>
          </w:p>
        </w:tc>
      </w:tr>
      <w:tr w:rsidR="00F76CDB" w:rsidRPr="00366480" w:rsidTr="009508F1">
        <w:trPr>
          <w:trHeight w:val="255"/>
        </w:trPr>
        <w:tc>
          <w:tcPr>
            <w:tcW w:w="1028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$F$10</w:t>
            </w:r>
          </w:p>
        </w:tc>
        <w:tc>
          <w:tcPr>
            <w:tcW w:w="1561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левая часть</w:t>
            </w:r>
          </w:p>
        </w:tc>
        <w:tc>
          <w:tcPr>
            <w:tcW w:w="1196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400</w:t>
            </w:r>
          </w:p>
        </w:tc>
        <w:tc>
          <w:tcPr>
            <w:tcW w:w="1334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0</w:t>
            </w:r>
          </w:p>
        </w:tc>
        <w:tc>
          <w:tcPr>
            <w:tcW w:w="1844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420</w:t>
            </w:r>
          </w:p>
        </w:tc>
        <w:tc>
          <w:tcPr>
            <w:tcW w:w="1527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1E+30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76CDB" w:rsidRPr="00366480" w:rsidRDefault="00F76CDB" w:rsidP="009508F1">
            <w:pPr>
              <w:spacing w:line="360" w:lineRule="auto"/>
              <w:jc w:val="both"/>
            </w:pPr>
            <w:r w:rsidRPr="00366480">
              <w:t>20</w:t>
            </w:r>
          </w:p>
        </w:tc>
      </w:tr>
    </w:tbl>
    <w:p w:rsidR="00D87C7F" w:rsidRPr="003A4CE0" w:rsidRDefault="00D87C7F" w:rsidP="00F76CDB">
      <w:pPr>
        <w:shd w:val="clear" w:color="auto" w:fill="FFFFFF"/>
        <w:spacing w:before="211" w:line="360" w:lineRule="auto"/>
        <w:jc w:val="both"/>
        <w:rPr>
          <w:sz w:val="28"/>
          <w:szCs w:val="28"/>
        </w:rPr>
      </w:pPr>
      <w:r w:rsidRPr="003A4CE0">
        <w:rPr>
          <w:sz w:val="28"/>
          <w:szCs w:val="28"/>
        </w:rPr>
        <w:t>Оптимальные значения переменных приведены в столбце «</w:t>
      </w:r>
      <w:proofErr w:type="spellStart"/>
      <w:r w:rsidRPr="003A4CE0">
        <w:rPr>
          <w:sz w:val="28"/>
          <w:szCs w:val="28"/>
        </w:rPr>
        <w:t>Результ</w:t>
      </w:r>
      <w:proofErr w:type="spellEnd"/>
      <w:r w:rsidRPr="003A4CE0">
        <w:rPr>
          <w:sz w:val="28"/>
          <w:szCs w:val="28"/>
        </w:rPr>
        <w:t>. Значение».</w:t>
      </w:r>
    </w:p>
    <w:p w:rsidR="00D87C7F" w:rsidRPr="003A4CE0" w:rsidRDefault="00D87C7F" w:rsidP="00D87C7F">
      <w:pPr>
        <w:numPr>
          <w:ilvl w:val="0"/>
          <w:numId w:val="6"/>
        </w:numPr>
        <w:shd w:val="clear" w:color="auto" w:fill="FFFFFF"/>
        <w:tabs>
          <w:tab w:val="clear" w:pos="1080"/>
          <w:tab w:val="num" w:pos="0"/>
        </w:tabs>
        <w:spacing w:before="211" w:line="360" w:lineRule="auto"/>
        <w:ind w:left="0" w:firstLine="0"/>
        <w:jc w:val="both"/>
        <w:rPr>
          <w:sz w:val="28"/>
          <w:szCs w:val="28"/>
        </w:rPr>
      </w:pPr>
      <w:r w:rsidRPr="003A4CE0">
        <w:rPr>
          <w:sz w:val="28"/>
          <w:szCs w:val="28"/>
        </w:rPr>
        <w:t>Построим двойственную задачу</w:t>
      </w:r>
      <w:r w:rsidR="00AA54D6">
        <w:rPr>
          <w:rStyle w:val="af1"/>
          <w:sz w:val="28"/>
          <w:szCs w:val="28"/>
        </w:rPr>
        <w:footnoteReference w:id="5"/>
      </w:r>
      <w:r w:rsidRPr="003A4CE0">
        <w:rPr>
          <w:sz w:val="28"/>
          <w:szCs w:val="28"/>
        </w:rPr>
        <w:t>:</w:t>
      </w:r>
    </w:p>
    <w:p w:rsidR="00D87C7F" w:rsidRPr="003A4CE0" w:rsidRDefault="00D87C7F" w:rsidP="00D87C7F">
      <w:pPr>
        <w:shd w:val="clear" w:color="auto" w:fill="FFFFFF"/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3A4CE0">
        <w:rPr>
          <w:sz w:val="28"/>
          <w:szCs w:val="28"/>
        </w:rPr>
        <w:t xml:space="preserve">Число переменных </w:t>
      </w:r>
      <w:proofErr w:type="gramStart"/>
      <w:r w:rsidRPr="003A4CE0">
        <w:rPr>
          <w:sz w:val="28"/>
          <w:szCs w:val="28"/>
        </w:rPr>
        <w:t>в</w:t>
      </w:r>
      <w:proofErr w:type="gramEnd"/>
      <w:r w:rsidRPr="003A4CE0">
        <w:rPr>
          <w:sz w:val="28"/>
          <w:szCs w:val="28"/>
        </w:rPr>
        <w:t xml:space="preserve"> </w:t>
      </w:r>
      <w:proofErr w:type="gramStart"/>
      <w:r w:rsidRPr="003A4CE0">
        <w:rPr>
          <w:sz w:val="28"/>
          <w:szCs w:val="28"/>
        </w:rPr>
        <w:t>двойственной</w:t>
      </w:r>
      <w:proofErr w:type="gramEnd"/>
      <w:r w:rsidRPr="003A4CE0">
        <w:rPr>
          <w:sz w:val="28"/>
          <w:szCs w:val="28"/>
        </w:rPr>
        <w:t xml:space="preserve"> задачи равно числу ограничений исходной задачи, т.е. 3. </w:t>
      </w:r>
      <w:r w:rsidRPr="003A4CE0">
        <w:rPr>
          <w:position w:val="-12"/>
          <w:sz w:val="28"/>
          <w:szCs w:val="28"/>
        </w:rPr>
        <w:object w:dxaOrig="260" w:dyaOrig="360">
          <v:shape id="_x0000_i1032" type="#_x0000_t75" style="width:12.75pt;height:18pt" o:ole="">
            <v:imagedata r:id="rId29" o:title=""/>
          </v:shape>
          <o:OLEObject Type="Embed" ProgID="Equation.3" ShapeID="_x0000_i1032" DrawAspect="Content" ObjectID="_1507648515" r:id="rId30"/>
        </w:object>
      </w:r>
      <w:r w:rsidRPr="003A4CE0">
        <w:rPr>
          <w:sz w:val="28"/>
          <w:szCs w:val="28"/>
        </w:rPr>
        <w:t xml:space="preserve">- двойственные оценки, </w:t>
      </w:r>
      <w:proofErr w:type="spellStart"/>
      <w:r w:rsidRPr="003A4CE0">
        <w:rPr>
          <w:sz w:val="28"/>
          <w:szCs w:val="28"/>
          <w:lang w:val="en-US"/>
        </w:rPr>
        <w:t>i</w:t>
      </w:r>
      <w:proofErr w:type="spellEnd"/>
      <w:r w:rsidRPr="003A4CE0">
        <w:rPr>
          <w:sz w:val="28"/>
          <w:szCs w:val="28"/>
        </w:rPr>
        <w:t xml:space="preserve">=1,2,3. Все </w:t>
      </w:r>
      <w:r w:rsidRPr="003A4CE0">
        <w:rPr>
          <w:position w:val="-12"/>
          <w:sz w:val="28"/>
          <w:szCs w:val="28"/>
        </w:rPr>
        <w:object w:dxaOrig="260" w:dyaOrig="360">
          <v:shape id="_x0000_i1033" type="#_x0000_t75" style="width:12.75pt;height:18pt" o:ole="">
            <v:imagedata r:id="rId31" o:title=""/>
          </v:shape>
          <o:OLEObject Type="Embed" ProgID="Equation.3" ShapeID="_x0000_i1033" DrawAspect="Content" ObjectID="_1507648516" r:id="rId32"/>
        </w:object>
      </w:r>
      <w:r w:rsidRPr="003A4CE0">
        <w:rPr>
          <w:sz w:val="28"/>
          <w:szCs w:val="28"/>
        </w:rPr>
        <w:t xml:space="preserve"> - неотрицательные.</w:t>
      </w:r>
    </w:p>
    <w:p w:rsidR="00D87C7F" w:rsidRPr="003A4CE0" w:rsidRDefault="00D87C7F" w:rsidP="00D87C7F">
      <w:pPr>
        <w:shd w:val="clear" w:color="auto" w:fill="FFFFFF"/>
        <w:spacing w:line="360" w:lineRule="auto"/>
        <w:contextualSpacing/>
        <w:jc w:val="both"/>
        <w:rPr>
          <w:sz w:val="28"/>
          <w:szCs w:val="28"/>
        </w:rPr>
      </w:pPr>
      <w:r w:rsidRPr="003A4CE0">
        <w:rPr>
          <w:sz w:val="28"/>
          <w:szCs w:val="28"/>
        </w:rPr>
        <w:lastRenderedPageBreak/>
        <w:tab/>
        <w:t xml:space="preserve">Коэффициенты при неизвестных в целевой функции двойственной задачи являются </w:t>
      </w:r>
      <w:r w:rsidRPr="003A4CE0">
        <w:rPr>
          <w:color w:val="000000"/>
          <w:sz w:val="28"/>
          <w:szCs w:val="28"/>
        </w:rPr>
        <w:t xml:space="preserve"> свободные      члены      системы      ограничений      прямой      задачи    (430, 460, 420);</w:t>
      </w:r>
      <w:r w:rsidRPr="003A4CE0">
        <w:rPr>
          <w:sz w:val="28"/>
          <w:szCs w:val="28"/>
        </w:rPr>
        <w:t xml:space="preserve"> </w:t>
      </w:r>
      <w:r w:rsidRPr="003A4CE0">
        <w:rPr>
          <w:position w:val="-12"/>
          <w:sz w:val="28"/>
          <w:szCs w:val="28"/>
        </w:rPr>
        <w:object w:dxaOrig="3200" w:dyaOrig="360">
          <v:shape id="_x0000_i1034" type="#_x0000_t75" style="width:159.75pt;height:18pt" o:ole="">
            <v:imagedata r:id="rId33" o:title=""/>
          </v:shape>
          <o:OLEObject Type="Embed" ProgID="Equation.3" ShapeID="_x0000_i1034" DrawAspect="Content" ObjectID="_1507648517" r:id="rId34"/>
        </w:object>
      </w:r>
      <w:r w:rsidRPr="003A4CE0">
        <w:rPr>
          <w:sz w:val="28"/>
          <w:szCs w:val="28"/>
        </w:rPr>
        <w:t>.</w:t>
      </w:r>
    </w:p>
    <w:p w:rsidR="00D87C7F" w:rsidRPr="003A4CE0" w:rsidRDefault="00D87C7F" w:rsidP="00D87C7F">
      <w:pPr>
        <w:shd w:val="clear" w:color="auto" w:fill="FFFFFF"/>
        <w:spacing w:before="211" w:line="360" w:lineRule="auto"/>
        <w:jc w:val="both"/>
        <w:rPr>
          <w:color w:val="000000"/>
          <w:sz w:val="28"/>
          <w:szCs w:val="28"/>
        </w:rPr>
      </w:pPr>
      <w:r w:rsidRPr="003A4CE0">
        <w:rPr>
          <w:sz w:val="28"/>
          <w:szCs w:val="28"/>
        </w:rPr>
        <w:tab/>
      </w:r>
      <w:r w:rsidRPr="003A4CE0">
        <w:rPr>
          <w:color w:val="000000"/>
          <w:sz w:val="28"/>
          <w:szCs w:val="28"/>
        </w:rPr>
        <w:t xml:space="preserve">Прямая задача - на максимум, следовательно, двойственная к ней - на минимум: </w:t>
      </w:r>
      <w:r w:rsidRPr="003A4CE0">
        <w:rPr>
          <w:i/>
          <w:iCs/>
          <w:color w:val="000000"/>
          <w:sz w:val="28"/>
          <w:szCs w:val="28"/>
          <w:lang w:val="en-US"/>
        </w:rPr>
        <w:t>g</w:t>
      </w:r>
      <w:r w:rsidRPr="003A4CE0">
        <w:rPr>
          <w:i/>
          <w:iCs/>
          <w:color w:val="000000"/>
          <w:sz w:val="28"/>
          <w:szCs w:val="28"/>
        </w:rPr>
        <w:t>(</w:t>
      </w:r>
      <w:r w:rsidRPr="003A4CE0">
        <w:rPr>
          <w:i/>
          <w:iCs/>
          <w:color w:val="000000"/>
          <w:sz w:val="28"/>
          <w:szCs w:val="28"/>
          <w:lang w:val="en-US"/>
        </w:rPr>
        <w:t>Y</w:t>
      </w:r>
      <w:r w:rsidRPr="003A4CE0">
        <w:rPr>
          <w:i/>
          <w:iCs/>
          <w:color w:val="000000"/>
          <w:sz w:val="28"/>
          <w:szCs w:val="28"/>
        </w:rPr>
        <w:t xml:space="preserve">) </w:t>
      </w:r>
      <w:r w:rsidRPr="003A4CE0">
        <w:rPr>
          <w:i/>
          <w:iCs/>
          <w:color w:val="000000"/>
          <w:position w:val="-6"/>
          <w:sz w:val="28"/>
          <w:szCs w:val="28"/>
        </w:rPr>
        <w:object w:dxaOrig="300" w:dyaOrig="220">
          <v:shape id="_x0000_i1035" type="#_x0000_t75" style="width:15pt;height:11.25pt" o:ole="">
            <v:imagedata r:id="rId35" o:title=""/>
          </v:shape>
          <o:OLEObject Type="Embed" ProgID="Equation.3" ShapeID="_x0000_i1035" DrawAspect="Content" ObjectID="_1507648518" r:id="rId36"/>
        </w:object>
      </w:r>
      <w:r w:rsidRPr="003A4CE0">
        <w:rPr>
          <w:color w:val="000000"/>
          <w:sz w:val="28"/>
          <w:szCs w:val="28"/>
          <w:lang w:val="en-US"/>
        </w:rPr>
        <w:t>min</w:t>
      </w:r>
      <w:r w:rsidRPr="003A4CE0">
        <w:rPr>
          <w:color w:val="000000"/>
          <w:sz w:val="28"/>
          <w:szCs w:val="28"/>
        </w:rPr>
        <w:t>.</w:t>
      </w:r>
    </w:p>
    <w:p w:rsidR="00D87C7F" w:rsidRPr="003A4CE0" w:rsidRDefault="00D87C7F" w:rsidP="00D87C7F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A4CE0">
        <w:rPr>
          <w:color w:val="000000"/>
          <w:sz w:val="28"/>
          <w:szCs w:val="28"/>
        </w:rPr>
        <w:tab/>
      </w:r>
      <w:proofErr w:type="gramStart"/>
      <w:r w:rsidRPr="003A4CE0">
        <w:rPr>
          <w:color w:val="000000"/>
          <w:sz w:val="28"/>
          <w:szCs w:val="28"/>
        </w:rPr>
        <w:t>Число ограничений в двойственной задаче равно числу переменных в прямой - 3.</w:t>
      </w:r>
      <w:proofErr w:type="gramEnd"/>
    </w:p>
    <w:p w:rsidR="00D87C7F" w:rsidRPr="003A4CE0" w:rsidRDefault="00D87C7F" w:rsidP="00D87C7F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3A4CE0">
        <w:rPr>
          <w:color w:val="000000"/>
          <w:sz w:val="28"/>
          <w:szCs w:val="28"/>
        </w:rPr>
        <w:t>В прямой задаче все неравенства в системе ограничений имеют вид «</w:t>
      </w:r>
      <w:r w:rsidRPr="003A4CE0">
        <w:rPr>
          <w:color w:val="000000"/>
          <w:position w:val="-4"/>
          <w:sz w:val="28"/>
          <w:szCs w:val="28"/>
        </w:rPr>
        <w:object w:dxaOrig="200" w:dyaOrig="240">
          <v:shape id="_x0000_i1036" type="#_x0000_t75" style="width:9.75pt;height:12pt" o:ole="">
            <v:imagedata r:id="rId37" o:title=""/>
          </v:shape>
          <o:OLEObject Type="Embed" ProgID="Equation.3" ShapeID="_x0000_i1036" DrawAspect="Content" ObjectID="_1507648519" r:id="rId38"/>
        </w:object>
      </w:r>
      <w:r w:rsidRPr="003A4CE0">
        <w:rPr>
          <w:color w:val="000000"/>
          <w:sz w:val="28"/>
          <w:szCs w:val="28"/>
        </w:rPr>
        <w:t>», следователь</w:t>
      </w:r>
      <w:r w:rsidRPr="003A4CE0">
        <w:rPr>
          <w:color w:val="000000"/>
          <w:sz w:val="28"/>
          <w:szCs w:val="28"/>
        </w:rPr>
        <w:softHyphen/>
        <w:t>но, в двойственной задаче - вид «</w:t>
      </w:r>
      <w:r w:rsidRPr="003A4CE0">
        <w:rPr>
          <w:color w:val="000000"/>
          <w:position w:val="-4"/>
          <w:sz w:val="28"/>
          <w:szCs w:val="28"/>
        </w:rPr>
        <w:object w:dxaOrig="200" w:dyaOrig="240">
          <v:shape id="_x0000_i1037" type="#_x0000_t75" style="width:9.75pt;height:12pt" o:ole="">
            <v:imagedata r:id="rId39" o:title=""/>
          </v:shape>
          <o:OLEObject Type="Embed" ProgID="Equation.3" ShapeID="_x0000_i1037" DrawAspect="Content" ObjectID="_1507648520" r:id="rId40"/>
        </w:object>
      </w:r>
      <w:r w:rsidRPr="003A4CE0">
        <w:rPr>
          <w:color w:val="000000"/>
          <w:sz w:val="28"/>
          <w:szCs w:val="28"/>
        </w:rPr>
        <w:t>».</w:t>
      </w:r>
    </w:p>
    <w:p w:rsidR="00D87C7F" w:rsidRPr="003A4CE0" w:rsidRDefault="00D87C7F" w:rsidP="00D87C7F">
      <w:pPr>
        <w:shd w:val="clear" w:color="auto" w:fill="FFFFFF"/>
        <w:spacing w:before="211" w:line="360" w:lineRule="auto"/>
        <w:ind w:firstLine="708"/>
        <w:jc w:val="both"/>
        <w:rPr>
          <w:color w:val="000000"/>
          <w:sz w:val="28"/>
          <w:szCs w:val="28"/>
        </w:rPr>
      </w:pPr>
      <w:r w:rsidRPr="003A4CE0">
        <w:rPr>
          <w:color w:val="000000"/>
          <w:sz w:val="28"/>
          <w:szCs w:val="28"/>
        </w:rPr>
        <w:t>Матрицы ограничений исходной и двойственной задач являются транспонированными друг к другу:</w:t>
      </w:r>
    </w:p>
    <w:p w:rsidR="00D87C7F" w:rsidRPr="003A4CE0" w:rsidRDefault="00D87C7F" w:rsidP="00D87C7F">
      <w:pPr>
        <w:shd w:val="clear" w:color="auto" w:fill="FFFFFF"/>
        <w:spacing w:before="211" w:line="360" w:lineRule="auto"/>
        <w:ind w:firstLine="708"/>
        <w:jc w:val="both"/>
        <w:rPr>
          <w:sz w:val="28"/>
          <w:szCs w:val="28"/>
        </w:rPr>
      </w:pPr>
      <w:r w:rsidRPr="003A4CE0">
        <w:rPr>
          <w:position w:val="-50"/>
          <w:sz w:val="28"/>
          <w:szCs w:val="28"/>
        </w:rPr>
        <w:object w:dxaOrig="1120" w:dyaOrig="1120">
          <v:shape id="_x0000_i1038" type="#_x0000_t75" style="width:56.25pt;height:56.25pt" o:ole="">
            <v:imagedata r:id="rId41" o:title=""/>
          </v:shape>
          <o:OLEObject Type="Embed" ProgID="Equation.3" ShapeID="_x0000_i1038" DrawAspect="Content" ObjectID="_1507648521" r:id="rId42"/>
        </w:object>
      </w:r>
      <w:r w:rsidRPr="003A4CE0">
        <w:rPr>
          <w:position w:val="-6"/>
          <w:sz w:val="28"/>
          <w:szCs w:val="28"/>
        </w:rPr>
        <w:object w:dxaOrig="300" w:dyaOrig="220">
          <v:shape id="_x0000_i1039" type="#_x0000_t75" style="width:15pt;height:11.25pt" o:ole="">
            <v:imagedata r:id="rId43" o:title=""/>
          </v:shape>
          <o:OLEObject Type="Embed" ProgID="Equation.3" ShapeID="_x0000_i1039" DrawAspect="Content" ObjectID="_1507648522" r:id="rId44"/>
        </w:object>
      </w:r>
      <w:r w:rsidRPr="003A4CE0">
        <w:rPr>
          <w:position w:val="-66"/>
          <w:sz w:val="28"/>
          <w:szCs w:val="28"/>
        </w:rPr>
        <w:object w:dxaOrig="1200" w:dyaOrig="1440">
          <v:shape id="_x0000_i1040" type="#_x0000_t75" style="width:60pt;height:1in" o:ole="">
            <v:imagedata r:id="rId45" o:title=""/>
          </v:shape>
          <o:OLEObject Type="Embed" ProgID="Equation.3" ShapeID="_x0000_i1040" DrawAspect="Content" ObjectID="_1507648523" r:id="rId46"/>
        </w:object>
      </w:r>
    </w:p>
    <w:p w:rsidR="00D87C7F" w:rsidRPr="003A4CE0" w:rsidRDefault="00D87C7F" w:rsidP="00D87C7F">
      <w:pPr>
        <w:shd w:val="clear" w:color="auto" w:fill="FFFFFF"/>
        <w:spacing w:before="211" w:line="360" w:lineRule="auto"/>
        <w:ind w:firstLine="708"/>
        <w:jc w:val="both"/>
        <w:rPr>
          <w:color w:val="000000"/>
          <w:sz w:val="28"/>
          <w:szCs w:val="28"/>
        </w:rPr>
      </w:pPr>
      <w:r w:rsidRPr="003A4CE0">
        <w:rPr>
          <w:color w:val="000000"/>
          <w:sz w:val="28"/>
          <w:szCs w:val="28"/>
        </w:rPr>
        <w:t xml:space="preserve">Правыми частями в ограничениях двойственной задачи являются коэффициенты при неизвестных в целевой функции исходной задачи: </w:t>
      </w:r>
      <w:r w:rsidRPr="003A4CE0">
        <w:rPr>
          <w:color w:val="000000"/>
          <w:position w:val="-66"/>
          <w:sz w:val="28"/>
          <w:szCs w:val="28"/>
        </w:rPr>
        <w:object w:dxaOrig="420" w:dyaOrig="1440">
          <v:shape id="_x0000_i1041" type="#_x0000_t75" style="width:21pt;height:1in" o:ole="">
            <v:imagedata r:id="rId47" o:title=""/>
          </v:shape>
          <o:OLEObject Type="Embed" ProgID="Equation.3" ShapeID="_x0000_i1041" DrawAspect="Content" ObjectID="_1507648524" r:id="rId48"/>
        </w:object>
      </w:r>
      <w:r w:rsidRPr="003A4CE0">
        <w:rPr>
          <w:color w:val="000000"/>
          <w:sz w:val="28"/>
          <w:szCs w:val="28"/>
        </w:rPr>
        <w:t>.</w:t>
      </w:r>
    </w:p>
    <w:p w:rsidR="00D87C7F" w:rsidRPr="003A4CE0" w:rsidRDefault="00D87C7F" w:rsidP="00D87C7F">
      <w:pPr>
        <w:shd w:val="clear" w:color="auto" w:fill="FFFFFF"/>
        <w:spacing w:before="211" w:line="360" w:lineRule="auto"/>
        <w:ind w:firstLine="708"/>
        <w:jc w:val="both"/>
        <w:rPr>
          <w:sz w:val="28"/>
          <w:szCs w:val="28"/>
        </w:rPr>
      </w:pPr>
      <w:r w:rsidRPr="003A4CE0">
        <w:rPr>
          <w:color w:val="000000"/>
          <w:sz w:val="28"/>
          <w:szCs w:val="28"/>
        </w:rPr>
        <w:t>Учитывая эти правила, запишем модель двойственной задачи.</w:t>
      </w:r>
    </w:p>
    <w:p w:rsidR="00D87C7F" w:rsidRPr="003A4CE0" w:rsidRDefault="00D87C7F" w:rsidP="007F7DA6">
      <w:pPr>
        <w:shd w:val="clear" w:color="auto" w:fill="FFFFFF"/>
        <w:spacing w:before="211" w:line="360" w:lineRule="auto"/>
        <w:ind w:firstLine="709"/>
        <w:jc w:val="both"/>
        <w:rPr>
          <w:sz w:val="28"/>
          <w:szCs w:val="28"/>
          <w:lang w:val="en-US"/>
        </w:rPr>
      </w:pPr>
      <w:r w:rsidRPr="003A4CE0">
        <w:rPr>
          <w:sz w:val="28"/>
          <w:szCs w:val="28"/>
        </w:rPr>
        <w:t>Исходная задача</w:t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</w:rPr>
        <w:t>Двойственная задача</w:t>
      </w:r>
    </w:p>
    <w:p w:rsidR="00D87C7F" w:rsidRPr="003A4CE0" w:rsidRDefault="00D87C7F" w:rsidP="007F7DA6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3A4CE0">
        <w:rPr>
          <w:position w:val="-12"/>
          <w:sz w:val="28"/>
          <w:szCs w:val="28"/>
        </w:rPr>
        <w:object w:dxaOrig="2120" w:dyaOrig="360">
          <v:shape id="_x0000_i1042" type="#_x0000_t75" style="width:105.75pt;height:18pt" o:ole="">
            <v:imagedata r:id="rId14" o:title=""/>
          </v:shape>
          <o:OLEObject Type="Embed" ProgID="Equation.3" ShapeID="_x0000_i1042" DrawAspect="Content" ObjectID="_1507648525" r:id="rId49"/>
        </w:object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position w:val="-12"/>
          <w:sz w:val="28"/>
          <w:szCs w:val="28"/>
        </w:rPr>
        <w:object w:dxaOrig="2860" w:dyaOrig="360">
          <v:shape id="_x0000_i1043" type="#_x0000_t75" style="width:143.25pt;height:18pt" o:ole="">
            <v:imagedata r:id="rId50" o:title=""/>
          </v:shape>
          <o:OLEObject Type="Embed" ProgID="Equation.3" ShapeID="_x0000_i1043" DrawAspect="Content" ObjectID="_1507648526" r:id="rId51"/>
        </w:object>
      </w:r>
    </w:p>
    <w:p w:rsidR="00D87C7F" w:rsidRPr="003A4CE0" w:rsidRDefault="00D87C7F" w:rsidP="007F7DA6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3A4CE0">
        <w:rPr>
          <w:position w:val="-12"/>
          <w:sz w:val="28"/>
          <w:szCs w:val="28"/>
        </w:rPr>
        <w:object w:dxaOrig="1920" w:dyaOrig="360">
          <v:shape id="_x0000_i1044" type="#_x0000_t75" style="width:96pt;height:18pt" o:ole="">
            <v:imagedata r:id="rId16" o:title=""/>
          </v:shape>
          <o:OLEObject Type="Embed" ProgID="Equation.3" ShapeID="_x0000_i1044" DrawAspect="Content" ObjectID="_1507648527" r:id="rId52"/>
        </w:object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position w:val="-12"/>
          <w:sz w:val="28"/>
          <w:szCs w:val="28"/>
        </w:rPr>
        <w:object w:dxaOrig="1700" w:dyaOrig="360">
          <v:shape id="_x0000_i1045" type="#_x0000_t75" style="width:84.75pt;height:18pt" o:ole="">
            <v:imagedata r:id="rId53" o:title=""/>
          </v:shape>
          <o:OLEObject Type="Embed" ProgID="Equation.3" ShapeID="_x0000_i1045" DrawAspect="Content" ObjectID="_1507648528" r:id="rId54"/>
        </w:object>
      </w:r>
    </w:p>
    <w:p w:rsidR="00D87C7F" w:rsidRPr="003A4CE0" w:rsidRDefault="00D87C7F" w:rsidP="007F7DA6">
      <w:pPr>
        <w:spacing w:line="360" w:lineRule="auto"/>
        <w:ind w:firstLine="709"/>
        <w:jc w:val="both"/>
        <w:rPr>
          <w:sz w:val="28"/>
          <w:szCs w:val="28"/>
        </w:rPr>
      </w:pPr>
      <w:r w:rsidRPr="003A4CE0">
        <w:rPr>
          <w:position w:val="-12"/>
          <w:sz w:val="28"/>
          <w:szCs w:val="28"/>
        </w:rPr>
        <w:object w:dxaOrig="1579" w:dyaOrig="360">
          <v:shape id="_x0000_i1046" type="#_x0000_t75" style="width:78.75pt;height:18pt" o:ole="">
            <v:imagedata r:id="rId18" o:title=""/>
          </v:shape>
          <o:OLEObject Type="Embed" ProgID="Equation.3" ShapeID="_x0000_i1046" DrawAspect="Content" ObjectID="_1507648529" r:id="rId55"/>
        </w:object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position w:val="-12"/>
          <w:sz w:val="28"/>
          <w:szCs w:val="28"/>
        </w:rPr>
        <w:object w:dxaOrig="1380" w:dyaOrig="360">
          <v:shape id="_x0000_i1047" type="#_x0000_t75" style="width:69pt;height:18pt" o:ole="">
            <v:imagedata r:id="rId56" o:title=""/>
          </v:shape>
          <o:OLEObject Type="Embed" ProgID="Equation.3" ShapeID="_x0000_i1047" DrawAspect="Content" ObjectID="_1507648530" r:id="rId57"/>
        </w:object>
      </w:r>
    </w:p>
    <w:p w:rsidR="00D87C7F" w:rsidRPr="003A4CE0" w:rsidRDefault="00D87C7F" w:rsidP="007F7DA6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3A4CE0">
        <w:rPr>
          <w:position w:val="-10"/>
          <w:sz w:val="28"/>
          <w:szCs w:val="28"/>
        </w:rPr>
        <w:object w:dxaOrig="1480" w:dyaOrig="340">
          <v:shape id="_x0000_i1048" type="#_x0000_t75" style="width:74.25pt;height:17.25pt" o:ole="">
            <v:imagedata r:id="rId20" o:title=""/>
          </v:shape>
          <o:OLEObject Type="Embed" ProgID="Equation.3" ShapeID="_x0000_i1048" DrawAspect="Content" ObjectID="_1507648531" r:id="rId58"/>
        </w:object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position w:val="-10"/>
          <w:sz w:val="28"/>
          <w:szCs w:val="28"/>
        </w:rPr>
        <w:object w:dxaOrig="1260" w:dyaOrig="340">
          <v:shape id="_x0000_i1049" type="#_x0000_t75" style="width:63pt;height:17.25pt" o:ole="">
            <v:imagedata r:id="rId59" o:title=""/>
          </v:shape>
          <o:OLEObject Type="Embed" ProgID="Equation.3" ShapeID="_x0000_i1049" DrawAspect="Content" ObjectID="_1507648532" r:id="rId60"/>
        </w:object>
      </w:r>
    </w:p>
    <w:p w:rsidR="00D87C7F" w:rsidRPr="003A4CE0" w:rsidRDefault="00D87C7F" w:rsidP="007F7DA6">
      <w:pPr>
        <w:spacing w:line="360" w:lineRule="auto"/>
        <w:ind w:firstLine="709"/>
        <w:jc w:val="both"/>
        <w:rPr>
          <w:sz w:val="28"/>
          <w:szCs w:val="28"/>
        </w:rPr>
      </w:pPr>
      <w:r w:rsidRPr="003A4CE0">
        <w:rPr>
          <w:position w:val="-14"/>
          <w:sz w:val="28"/>
          <w:szCs w:val="28"/>
        </w:rPr>
        <w:object w:dxaOrig="1380" w:dyaOrig="420">
          <v:shape id="_x0000_i1050" type="#_x0000_t75" style="width:69pt;height:21pt" o:ole="">
            <v:imagedata r:id="rId61" o:title=""/>
          </v:shape>
          <o:OLEObject Type="Embed" ProgID="Equation.3" ShapeID="_x0000_i1050" DrawAspect="Content" ObjectID="_1507648533" r:id="rId62"/>
        </w:object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sz w:val="28"/>
          <w:szCs w:val="28"/>
          <w:lang w:val="en-US"/>
        </w:rPr>
        <w:tab/>
      </w:r>
      <w:r w:rsidRPr="003A4CE0">
        <w:rPr>
          <w:position w:val="-12"/>
          <w:sz w:val="28"/>
          <w:szCs w:val="28"/>
        </w:rPr>
        <w:object w:dxaOrig="1320" w:dyaOrig="400">
          <v:shape id="_x0000_i1051" type="#_x0000_t75" style="width:66pt;height:20.25pt" o:ole="">
            <v:imagedata r:id="rId63" o:title=""/>
          </v:shape>
          <o:OLEObject Type="Embed" ProgID="Equation.3" ShapeID="_x0000_i1051" DrawAspect="Content" ObjectID="_1507648534" r:id="rId64"/>
        </w:object>
      </w:r>
    </w:p>
    <w:p w:rsidR="00D87C7F" w:rsidRPr="003A4CE0" w:rsidRDefault="00D87C7F" w:rsidP="00D87C7F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A4CE0">
        <w:rPr>
          <w:sz w:val="28"/>
          <w:szCs w:val="28"/>
        </w:rPr>
        <w:lastRenderedPageBreak/>
        <w:tab/>
        <w:t xml:space="preserve">Найдем решение </w:t>
      </w:r>
      <w:r w:rsidRPr="003A4CE0">
        <w:rPr>
          <w:iCs/>
          <w:color w:val="000000"/>
          <w:sz w:val="28"/>
          <w:szCs w:val="28"/>
        </w:rPr>
        <w:t>двойственной задачи</w:t>
      </w:r>
      <w:r w:rsidRPr="003A4CE0">
        <w:rPr>
          <w:i/>
          <w:iCs/>
          <w:color w:val="000000"/>
          <w:sz w:val="28"/>
          <w:szCs w:val="28"/>
        </w:rPr>
        <w:t xml:space="preserve"> </w:t>
      </w:r>
      <w:r w:rsidRPr="003A4CE0">
        <w:rPr>
          <w:color w:val="000000"/>
          <w:sz w:val="28"/>
          <w:szCs w:val="28"/>
        </w:rPr>
        <w:t xml:space="preserve">с использованием теорем двойственности при оптимальных значениях </w:t>
      </w:r>
      <w:r w:rsidRPr="003A4CE0">
        <w:rPr>
          <w:position w:val="-14"/>
          <w:sz w:val="28"/>
          <w:szCs w:val="28"/>
        </w:rPr>
        <w:object w:dxaOrig="2700" w:dyaOrig="380">
          <v:shape id="_x0000_i1052" type="#_x0000_t75" style="width:135pt;height:18.75pt" o:ole="">
            <v:imagedata r:id="rId65" o:title=""/>
          </v:shape>
          <o:OLEObject Type="Embed" ProgID="Equation.3" ShapeID="_x0000_i1052" DrawAspect="Content" ObjectID="_1507648535" r:id="rId66"/>
        </w:object>
      </w:r>
      <w:r w:rsidRPr="003A4CE0">
        <w:rPr>
          <w:color w:val="000000"/>
          <w:sz w:val="28"/>
          <w:szCs w:val="28"/>
        </w:rPr>
        <w:t>.</w:t>
      </w:r>
    </w:p>
    <w:p w:rsidR="00D87C7F" w:rsidRPr="003A4CE0" w:rsidRDefault="00D87C7F" w:rsidP="00D87C7F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A4CE0">
        <w:rPr>
          <w:color w:val="000000"/>
          <w:sz w:val="28"/>
          <w:szCs w:val="28"/>
        </w:rPr>
        <w:t>Согласно основной теореме двойственности</w:t>
      </w:r>
      <w:r w:rsidR="00AA54D6">
        <w:rPr>
          <w:rStyle w:val="af1"/>
          <w:color w:val="000000"/>
          <w:sz w:val="28"/>
          <w:szCs w:val="28"/>
        </w:rPr>
        <w:footnoteReference w:id="6"/>
      </w:r>
      <w:r w:rsidRPr="003A4CE0">
        <w:rPr>
          <w:color w:val="000000"/>
          <w:sz w:val="28"/>
          <w:szCs w:val="28"/>
        </w:rPr>
        <w:t xml:space="preserve"> минимальное значение </w:t>
      </w:r>
      <w:proofErr w:type="spellStart"/>
      <w:r w:rsidRPr="003A4CE0">
        <w:rPr>
          <w:i/>
          <w:iCs/>
          <w:color w:val="000000"/>
          <w:sz w:val="28"/>
          <w:szCs w:val="28"/>
          <w:lang w:val="en-US"/>
        </w:rPr>
        <w:t>g</w:t>
      </w:r>
      <w:r w:rsidRPr="003A4CE0">
        <w:rPr>
          <w:i/>
          <w:iCs/>
          <w:color w:val="000000"/>
          <w:sz w:val="28"/>
          <w:szCs w:val="28"/>
          <w:vertAlign w:val="subscript"/>
          <w:lang w:val="en-US"/>
        </w:rPr>
        <w:t>mjn</w:t>
      </w:r>
      <w:proofErr w:type="spellEnd"/>
      <w:r w:rsidRPr="003A4CE0">
        <w:rPr>
          <w:i/>
          <w:iCs/>
          <w:color w:val="000000"/>
          <w:sz w:val="28"/>
          <w:szCs w:val="28"/>
        </w:rPr>
        <w:t xml:space="preserve"> </w:t>
      </w:r>
      <w:r w:rsidRPr="003A4CE0">
        <w:rPr>
          <w:color w:val="000000"/>
          <w:sz w:val="28"/>
          <w:szCs w:val="28"/>
        </w:rPr>
        <w:t xml:space="preserve">существует, причем </w:t>
      </w:r>
      <w:proofErr w:type="spellStart"/>
      <w:r w:rsidRPr="003A4CE0">
        <w:rPr>
          <w:i/>
          <w:iCs/>
          <w:color w:val="000000"/>
          <w:sz w:val="28"/>
          <w:szCs w:val="28"/>
          <w:lang w:val="en-US"/>
        </w:rPr>
        <w:t>g</w:t>
      </w:r>
      <w:r w:rsidRPr="003A4CE0">
        <w:rPr>
          <w:i/>
          <w:iCs/>
          <w:color w:val="000000"/>
          <w:sz w:val="28"/>
          <w:szCs w:val="28"/>
          <w:vertAlign w:val="subscript"/>
          <w:lang w:val="en-US"/>
        </w:rPr>
        <w:t>min</w:t>
      </w:r>
      <w:proofErr w:type="spellEnd"/>
      <w:r w:rsidRPr="003A4CE0">
        <w:rPr>
          <w:i/>
          <w:iCs/>
          <w:color w:val="000000"/>
          <w:sz w:val="28"/>
          <w:szCs w:val="28"/>
        </w:rPr>
        <w:t xml:space="preserve"> </w:t>
      </w:r>
      <w:r w:rsidRPr="003A4CE0">
        <w:rPr>
          <w:color w:val="000000"/>
          <w:sz w:val="28"/>
          <w:szCs w:val="28"/>
        </w:rPr>
        <w:t xml:space="preserve">= </w:t>
      </w:r>
      <w:proofErr w:type="spellStart"/>
      <w:r w:rsidRPr="003A4CE0">
        <w:rPr>
          <w:color w:val="000000"/>
          <w:sz w:val="28"/>
          <w:szCs w:val="28"/>
          <w:lang w:val="en-US"/>
        </w:rPr>
        <w:t>f</w:t>
      </w:r>
      <w:r w:rsidRPr="003A4CE0">
        <w:rPr>
          <w:color w:val="000000"/>
          <w:sz w:val="28"/>
          <w:szCs w:val="28"/>
          <w:vertAlign w:val="subscript"/>
          <w:lang w:val="en-US"/>
        </w:rPr>
        <w:t>max</w:t>
      </w:r>
      <w:proofErr w:type="spellEnd"/>
      <w:r w:rsidRPr="003A4CE0">
        <w:rPr>
          <w:color w:val="000000"/>
          <w:sz w:val="28"/>
          <w:szCs w:val="28"/>
        </w:rPr>
        <w:t xml:space="preserve"> = 1350.</w:t>
      </w:r>
    </w:p>
    <w:p w:rsidR="00D87C7F" w:rsidRPr="003A4CE0" w:rsidRDefault="00D87C7F" w:rsidP="00D87C7F">
      <w:pPr>
        <w:shd w:val="clear" w:color="auto" w:fill="FFFFFF"/>
        <w:spacing w:before="211" w:line="36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 w:rsidRPr="003A4CE0">
        <w:rPr>
          <w:color w:val="000000"/>
          <w:sz w:val="28"/>
          <w:szCs w:val="28"/>
        </w:rPr>
        <w:t xml:space="preserve">Проанализируем соотношения теоремы о дополняющей </w:t>
      </w:r>
      <w:proofErr w:type="spellStart"/>
      <w:r w:rsidRPr="003A4CE0">
        <w:rPr>
          <w:color w:val="000000"/>
          <w:sz w:val="28"/>
          <w:szCs w:val="28"/>
        </w:rPr>
        <w:t>нежесткости</w:t>
      </w:r>
      <w:proofErr w:type="spellEnd"/>
      <w:r w:rsidR="00AA54D6">
        <w:rPr>
          <w:rStyle w:val="af1"/>
          <w:color w:val="000000"/>
          <w:sz w:val="28"/>
          <w:szCs w:val="28"/>
        </w:rPr>
        <w:footnoteReference w:id="7"/>
      </w:r>
      <w:r w:rsidRPr="003A4CE0">
        <w:rPr>
          <w:color w:val="000000"/>
          <w:sz w:val="28"/>
          <w:szCs w:val="28"/>
        </w:rPr>
        <w:t xml:space="preserve">: </w:t>
      </w:r>
      <w:r w:rsidRPr="003A4CE0">
        <w:rPr>
          <w:color w:val="000000"/>
          <w:position w:val="-32"/>
          <w:sz w:val="28"/>
          <w:szCs w:val="28"/>
        </w:rPr>
        <w:object w:dxaOrig="2180" w:dyaOrig="760">
          <v:shape id="_x0000_i1053" type="#_x0000_t75" style="width:108.75pt;height:38.25pt" o:ole="">
            <v:imagedata r:id="rId67" o:title=""/>
          </v:shape>
          <o:OLEObject Type="Embed" ProgID="Equation.3" ShapeID="_x0000_i1053" DrawAspect="Content" ObjectID="_1507648536" r:id="rId68"/>
        </w:object>
      </w:r>
      <w:r w:rsidRPr="003A4CE0">
        <w:rPr>
          <w:color w:val="000000"/>
          <w:sz w:val="28"/>
          <w:szCs w:val="28"/>
        </w:rPr>
        <w:t>, то есть</w:t>
      </w:r>
      <w:proofErr w:type="gramEnd"/>
    </w:p>
    <w:p w:rsidR="00D87C7F" w:rsidRPr="003A4CE0" w:rsidRDefault="00D87C7F" w:rsidP="00D87C7F">
      <w:pPr>
        <w:spacing w:line="360" w:lineRule="auto"/>
        <w:jc w:val="both"/>
        <w:rPr>
          <w:sz w:val="28"/>
          <w:szCs w:val="28"/>
        </w:rPr>
      </w:pPr>
      <w:r w:rsidRPr="003A4CE0">
        <w:rPr>
          <w:sz w:val="28"/>
          <w:szCs w:val="28"/>
        </w:rPr>
        <w:tab/>
      </w:r>
      <w:r w:rsidRPr="003A4CE0">
        <w:rPr>
          <w:position w:val="-50"/>
          <w:sz w:val="28"/>
          <w:szCs w:val="28"/>
        </w:rPr>
        <w:object w:dxaOrig="2760" w:dyaOrig="1120">
          <v:shape id="_x0000_i1054" type="#_x0000_t75" style="width:138pt;height:56.25pt" o:ole="">
            <v:imagedata r:id="rId69" o:title=""/>
          </v:shape>
          <o:OLEObject Type="Embed" ProgID="Equation.3" ShapeID="_x0000_i1054" DrawAspect="Content" ObjectID="_1507648537" r:id="rId70"/>
        </w:object>
      </w:r>
      <w:r w:rsidRPr="003A4CE0">
        <w:rPr>
          <w:sz w:val="28"/>
          <w:szCs w:val="28"/>
        </w:rPr>
        <w:tab/>
      </w:r>
      <w:r w:rsidRPr="003A4CE0">
        <w:rPr>
          <w:sz w:val="28"/>
          <w:szCs w:val="28"/>
        </w:rPr>
        <w:tab/>
      </w:r>
    </w:p>
    <w:p w:rsidR="00D87C7F" w:rsidRPr="003A4CE0" w:rsidRDefault="00D87C7F" w:rsidP="00D87C7F">
      <w:pPr>
        <w:spacing w:line="360" w:lineRule="auto"/>
        <w:jc w:val="both"/>
        <w:rPr>
          <w:sz w:val="28"/>
          <w:szCs w:val="28"/>
        </w:rPr>
      </w:pPr>
      <w:r w:rsidRPr="003A4CE0">
        <w:rPr>
          <w:sz w:val="28"/>
          <w:szCs w:val="28"/>
        </w:rPr>
        <w:t xml:space="preserve"> Подставим </w:t>
      </w:r>
      <w:r w:rsidRPr="003A4CE0">
        <w:rPr>
          <w:position w:val="-14"/>
          <w:sz w:val="28"/>
          <w:szCs w:val="28"/>
        </w:rPr>
        <w:object w:dxaOrig="2700" w:dyaOrig="380">
          <v:shape id="_x0000_i1055" type="#_x0000_t75" style="width:135pt;height:18.75pt" o:ole="">
            <v:imagedata r:id="rId65" o:title=""/>
          </v:shape>
          <o:OLEObject Type="Embed" ProgID="Equation.3" ShapeID="_x0000_i1055" DrawAspect="Content" ObjectID="_1507648538" r:id="rId71"/>
        </w:object>
      </w:r>
      <w:r w:rsidRPr="003A4CE0">
        <w:rPr>
          <w:sz w:val="28"/>
          <w:szCs w:val="28"/>
        </w:rPr>
        <w:t xml:space="preserve">, получим </w:t>
      </w:r>
      <w:r w:rsidRPr="003A4CE0">
        <w:rPr>
          <w:sz w:val="28"/>
          <w:szCs w:val="28"/>
        </w:rPr>
        <w:tab/>
      </w:r>
      <w:r w:rsidRPr="003A4CE0">
        <w:rPr>
          <w:position w:val="-50"/>
          <w:sz w:val="28"/>
          <w:szCs w:val="28"/>
        </w:rPr>
        <w:object w:dxaOrig="1480" w:dyaOrig="1120">
          <v:shape id="_x0000_i1056" type="#_x0000_t75" style="width:74.25pt;height:56.25pt" o:ole="">
            <v:imagedata r:id="rId72" o:title=""/>
          </v:shape>
          <o:OLEObject Type="Embed" ProgID="Equation.3" ShapeID="_x0000_i1056" DrawAspect="Content" ObjectID="_1507648539" r:id="rId73"/>
        </w:object>
      </w:r>
      <w:r w:rsidRPr="003A4CE0">
        <w:rPr>
          <w:sz w:val="28"/>
          <w:szCs w:val="28"/>
        </w:rPr>
        <w:tab/>
      </w:r>
      <w:r w:rsidRPr="003A4CE0">
        <w:rPr>
          <w:sz w:val="28"/>
          <w:szCs w:val="28"/>
        </w:rPr>
        <w:tab/>
      </w:r>
      <w:r w:rsidRPr="003A4CE0">
        <w:rPr>
          <w:position w:val="-6"/>
          <w:sz w:val="28"/>
          <w:szCs w:val="28"/>
        </w:rPr>
        <w:object w:dxaOrig="300" w:dyaOrig="240">
          <v:shape id="_x0000_i1057" type="#_x0000_t75" style="width:15pt;height:12pt" o:ole="">
            <v:imagedata r:id="rId74" o:title=""/>
          </v:shape>
          <o:OLEObject Type="Embed" ProgID="Equation.3" ShapeID="_x0000_i1057" DrawAspect="Content" ObjectID="_1507648540" r:id="rId75"/>
        </w:object>
      </w:r>
      <w:r w:rsidRPr="003A4CE0">
        <w:rPr>
          <w:sz w:val="28"/>
          <w:szCs w:val="28"/>
        </w:rPr>
        <w:t xml:space="preserve"> </w:t>
      </w:r>
      <w:r w:rsidRPr="003A4CE0">
        <w:rPr>
          <w:position w:val="-50"/>
          <w:sz w:val="28"/>
          <w:szCs w:val="28"/>
        </w:rPr>
        <w:object w:dxaOrig="800" w:dyaOrig="1120">
          <v:shape id="_x0000_i1058" type="#_x0000_t75" style="width:39.75pt;height:56.25pt" o:ole="">
            <v:imagedata r:id="rId76" o:title=""/>
          </v:shape>
          <o:OLEObject Type="Embed" ProgID="Equation.3" ShapeID="_x0000_i1058" DrawAspect="Content" ObjectID="_1507648541" r:id="rId77"/>
        </w:object>
      </w:r>
      <w:r w:rsidRPr="003A4CE0">
        <w:rPr>
          <w:sz w:val="28"/>
          <w:szCs w:val="28"/>
        </w:rPr>
        <w:t>.  Аналогично,</w:t>
      </w:r>
      <w:r w:rsidRPr="003A4CE0">
        <w:rPr>
          <w:color w:val="000000"/>
          <w:sz w:val="28"/>
          <w:szCs w:val="28"/>
        </w:rPr>
        <w:t xml:space="preserve"> </w:t>
      </w:r>
      <w:r w:rsidRPr="003A4CE0">
        <w:rPr>
          <w:color w:val="000000"/>
          <w:position w:val="-30"/>
          <w:sz w:val="28"/>
          <w:szCs w:val="28"/>
        </w:rPr>
        <w:object w:dxaOrig="2180" w:dyaOrig="720">
          <v:shape id="_x0000_i1059" type="#_x0000_t75" style="width:108.75pt;height:36pt" o:ole="">
            <v:imagedata r:id="rId78" o:title=""/>
          </v:shape>
          <o:OLEObject Type="Embed" ProgID="Equation.3" ShapeID="_x0000_i1059" DrawAspect="Content" ObjectID="_1507648542" r:id="rId79"/>
        </w:object>
      </w:r>
      <w:r w:rsidRPr="003A4CE0">
        <w:rPr>
          <w:color w:val="000000"/>
          <w:sz w:val="28"/>
          <w:szCs w:val="28"/>
        </w:rPr>
        <w:t xml:space="preserve"> получим,</w:t>
      </w:r>
      <w:r w:rsidRPr="003A4CE0">
        <w:rPr>
          <w:sz w:val="28"/>
          <w:szCs w:val="28"/>
        </w:rPr>
        <w:t xml:space="preserve"> </w:t>
      </w:r>
      <w:r w:rsidRPr="003A4CE0">
        <w:rPr>
          <w:position w:val="-50"/>
          <w:sz w:val="28"/>
          <w:szCs w:val="28"/>
        </w:rPr>
        <w:object w:dxaOrig="2380" w:dyaOrig="1120">
          <v:shape id="_x0000_i1060" type="#_x0000_t75" style="width:119.25pt;height:56.25pt" o:ole="">
            <v:imagedata r:id="rId80" o:title=""/>
          </v:shape>
          <o:OLEObject Type="Embed" ProgID="Equation.3" ShapeID="_x0000_i1060" DrawAspect="Content" ObjectID="_1507648543" r:id="rId81"/>
        </w:object>
      </w:r>
      <w:r w:rsidRPr="003A4CE0">
        <w:rPr>
          <w:sz w:val="28"/>
          <w:szCs w:val="28"/>
        </w:rPr>
        <w:t xml:space="preserve"> учитывая, что </w:t>
      </w:r>
      <w:r w:rsidRPr="003A4CE0">
        <w:rPr>
          <w:position w:val="-14"/>
          <w:sz w:val="28"/>
          <w:szCs w:val="28"/>
        </w:rPr>
        <w:object w:dxaOrig="2700" w:dyaOrig="380">
          <v:shape id="_x0000_i1061" type="#_x0000_t75" style="width:135pt;height:18.75pt" o:ole="">
            <v:imagedata r:id="rId65" o:title=""/>
          </v:shape>
          <o:OLEObject Type="Embed" ProgID="Equation.3" ShapeID="_x0000_i1061" DrawAspect="Content" ObjectID="_1507648544" r:id="rId82"/>
        </w:object>
      </w:r>
      <w:r w:rsidRPr="003A4CE0">
        <w:rPr>
          <w:sz w:val="28"/>
          <w:szCs w:val="28"/>
        </w:rPr>
        <w:t xml:space="preserve"> и </w:t>
      </w:r>
      <w:r w:rsidRPr="003A4CE0">
        <w:rPr>
          <w:position w:val="-12"/>
          <w:sz w:val="28"/>
          <w:szCs w:val="28"/>
        </w:rPr>
        <w:object w:dxaOrig="680" w:dyaOrig="360">
          <v:shape id="_x0000_i1062" type="#_x0000_t75" style="width:33.75pt;height:18pt" o:ole="">
            <v:imagedata r:id="rId83" o:title=""/>
          </v:shape>
          <o:OLEObject Type="Embed" ProgID="Equation.3" ShapeID="_x0000_i1062" DrawAspect="Content" ObjectID="_1507648545" r:id="rId84"/>
        </w:object>
      </w:r>
      <w:r w:rsidRPr="003A4CE0">
        <w:rPr>
          <w:sz w:val="28"/>
          <w:szCs w:val="28"/>
        </w:rPr>
        <w:t xml:space="preserve">, получим </w:t>
      </w:r>
      <w:r w:rsidRPr="003A4CE0">
        <w:rPr>
          <w:position w:val="-50"/>
          <w:sz w:val="28"/>
          <w:szCs w:val="28"/>
        </w:rPr>
        <w:object w:dxaOrig="2640" w:dyaOrig="1120">
          <v:shape id="_x0000_i1063" type="#_x0000_t75" style="width:132pt;height:56.25pt" o:ole="">
            <v:imagedata r:id="rId85" o:title=""/>
          </v:shape>
          <o:OLEObject Type="Embed" ProgID="Equation.3" ShapeID="_x0000_i1063" DrawAspect="Content" ObjectID="_1507648546" r:id="rId86"/>
        </w:object>
      </w:r>
      <w:r w:rsidRPr="003A4CE0">
        <w:rPr>
          <w:position w:val="-50"/>
          <w:sz w:val="28"/>
          <w:szCs w:val="28"/>
        </w:rPr>
        <w:object w:dxaOrig="859" w:dyaOrig="1120">
          <v:shape id="_x0000_i1064" type="#_x0000_t75" style="width:42.75pt;height:56.25pt" o:ole="">
            <v:imagedata r:id="rId87" o:title=""/>
          </v:shape>
          <o:OLEObject Type="Embed" ProgID="Equation.3" ShapeID="_x0000_i1064" DrawAspect="Content" ObjectID="_1507648547" r:id="rId88"/>
        </w:object>
      </w:r>
    </w:p>
    <w:p w:rsidR="00D87C7F" w:rsidRPr="003A4CE0" w:rsidRDefault="00D87C7F" w:rsidP="00D87C7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A4CE0">
        <w:rPr>
          <w:sz w:val="28"/>
          <w:szCs w:val="28"/>
        </w:rPr>
        <w:t xml:space="preserve">Значение целевой функции </w:t>
      </w:r>
      <w:proofErr w:type="spellStart"/>
      <w:r w:rsidRPr="003A4CE0">
        <w:rPr>
          <w:i/>
          <w:iCs/>
          <w:color w:val="000000"/>
          <w:sz w:val="28"/>
          <w:szCs w:val="28"/>
          <w:lang w:val="en-US"/>
        </w:rPr>
        <w:t>g</w:t>
      </w:r>
      <w:r w:rsidRPr="003A4CE0">
        <w:rPr>
          <w:i/>
          <w:iCs/>
          <w:color w:val="000000"/>
          <w:sz w:val="28"/>
          <w:szCs w:val="28"/>
          <w:vertAlign w:val="subscript"/>
          <w:lang w:val="en-US"/>
        </w:rPr>
        <w:t>min</w:t>
      </w:r>
      <w:proofErr w:type="spellEnd"/>
      <w:r w:rsidRPr="003A4CE0">
        <w:rPr>
          <w:iCs/>
          <w:color w:val="000000"/>
          <w:sz w:val="28"/>
          <w:szCs w:val="28"/>
        </w:rPr>
        <w:t>=</w:t>
      </w:r>
      <w:r w:rsidRPr="003A4CE0">
        <w:rPr>
          <w:sz w:val="28"/>
          <w:szCs w:val="28"/>
        </w:rPr>
        <w:t>430*1+460*2+420*0=1350. Оптимальные значения двойственных переменных приведены в «отчете по устойчивости» в столбце «теневая цена».</w:t>
      </w:r>
    </w:p>
    <w:p w:rsidR="00D87C7F" w:rsidRPr="003A4CE0" w:rsidRDefault="00D87C7F" w:rsidP="00D87C7F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A4CE0">
        <w:rPr>
          <w:sz w:val="28"/>
          <w:szCs w:val="28"/>
        </w:rPr>
        <w:t xml:space="preserve">Как и должно быть в соответствии с основной теоремой двойственности, экстремальные значения целевой функции прямой и </w:t>
      </w:r>
      <w:r w:rsidRPr="003A4CE0">
        <w:rPr>
          <w:sz w:val="28"/>
          <w:szCs w:val="28"/>
        </w:rPr>
        <w:lastRenderedPageBreak/>
        <w:t xml:space="preserve">двойственной задачи совпадают, значит, оптимальный план двойственной задачи </w:t>
      </w:r>
      <w:proofErr w:type="gramStart"/>
      <w:r w:rsidRPr="003A4CE0">
        <w:rPr>
          <w:sz w:val="28"/>
          <w:szCs w:val="28"/>
        </w:rPr>
        <w:t>найден</w:t>
      </w:r>
      <w:proofErr w:type="gramEnd"/>
      <w:r w:rsidRPr="003A4CE0">
        <w:rPr>
          <w:sz w:val="28"/>
          <w:szCs w:val="28"/>
        </w:rPr>
        <w:t xml:space="preserve"> верно: </w:t>
      </w:r>
      <w:r w:rsidRPr="003A4CE0">
        <w:rPr>
          <w:position w:val="-50"/>
          <w:sz w:val="28"/>
          <w:szCs w:val="28"/>
        </w:rPr>
        <w:object w:dxaOrig="859" w:dyaOrig="1120">
          <v:shape id="_x0000_i1065" type="#_x0000_t75" style="width:42.75pt;height:56.25pt" o:ole="">
            <v:imagedata r:id="rId89" o:title=""/>
          </v:shape>
          <o:OLEObject Type="Embed" ProgID="Equation.3" ShapeID="_x0000_i1065" DrawAspect="Content" ObjectID="_1507648548" r:id="rId90"/>
        </w:object>
      </w:r>
    </w:p>
    <w:p w:rsidR="00D87C7F" w:rsidRPr="003A4CE0" w:rsidRDefault="00D87C7F" w:rsidP="00D87C7F">
      <w:pPr>
        <w:numPr>
          <w:ilvl w:val="0"/>
          <w:numId w:val="6"/>
        </w:numPr>
        <w:shd w:val="clear" w:color="auto" w:fill="FFFFFF"/>
        <w:tabs>
          <w:tab w:val="clear" w:pos="1080"/>
          <w:tab w:val="num" w:pos="0"/>
        </w:tabs>
        <w:spacing w:before="211" w:line="360" w:lineRule="auto"/>
        <w:ind w:left="0" w:firstLine="0"/>
        <w:jc w:val="both"/>
        <w:rPr>
          <w:sz w:val="28"/>
          <w:szCs w:val="28"/>
        </w:rPr>
      </w:pPr>
      <w:r w:rsidRPr="003A4CE0">
        <w:rPr>
          <w:sz w:val="28"/>
          <w:szCs w:val="28"/>
        </w:rPr>
        <w:t xml:space="preserve">Нулевые значения в оптимальном плане означают, что изготавливать изделия </w:t>
      </w:r>
      <w:r>
        <w:rPr>
          <w:sz w:val="28"/>
          <w:szCs w:val="28"/>
        </w:rPr>
        <w:t>1-го вида</w:t>
      </w:r>
      <w:r w:rsidRPr="003A4CE0">
        <w:rPr>
          <w:sz w:val="28"/>
          <w:szCs w:val="28"/>
        </w:rPr>
        <w:t xml:space="preserve"> для получения выручки нерентабельно, величина непроизводительных затрат при этом</w:t>
      </w:r>
      <w:r w:rsidR="007F7DA6">
        <w:rPr>
          <w:sz w:val="28"/>
          <w:szCs w:val="28"/>
        </w:rPr>
        <w:t xml:space="preserve"> </w:t>
      </w:r>
      <w:r w:rsidR="007F7DA6" w:rsidRPr="007F7DA6">
        <w:rPr>
          <w:position w:val="-6"/>
          <w:sz w:val="28"/>
          <w:szCs w:val="28"/>
        </w:rPr>
        <w:object w:dxaOrig="2580" w:dyaOrig="300">
          <v:shape id="_x0000_i1066" type="#_x0000_t75" style="width:129pt;height:15pt" o:ole="">
            <v:imagedata r:id="rId91" o:title=""/>
          </v:shape>
          <o:OLEObject Type="Embed" ProgID="Equation.3" ShapeID="_x0000_i1066" DrawAspect="Content" ObjectID="_1507648549" r:id="rId92"/>
        </w:object>
      </w:r>
      <w:r w:rsidRPr="003A4CE0">
        <w:rPr>
          <w:sz w:val="28"/>
          <w:szCs w:val="28"/>
        </w:rPr>
        <w:t xml:space="preserve">. Изготовление единицы продукции </w:t>
      </w:r>
      <w:r>
        <w:rPr>
          <w:sz w:val="28"/>
          <w:szCs w:val="28"/>
        </w:rPr>
        <w:t>1-го вида</w:t>
      </w:r>
      <w:r w:rsidRPr="003A4CE0">
        <w:rPr>
          <w:sz w:val="28"/>
          <w:szCs w:val="28"/>
        </w:rPr>
        <w:t xml:space="preserve"> снижает выручку от реализации продукции на 4 единицы. </w:t>
      </w:r>
      <w:r w:rsidRPr="003A4CE0">
        <w:rPr>
          <w:color w:val="000000"/>
          <w:sz w:val="28"/>
          <w:szCs w:val="28"/>
        </w:rPr>
        <w:t>В столбцах «Допустимое уменьшение» и «Допустимое увеличение» таблицы показаны предельные значения приращений целевых коэффициентов, при которых сохраняется найденное оптимальное решение.</w:t>
      </w:r>
    </w:p>
    <w:p w:rsidR="00D87C7F" w:rsidRPr="003A4CE0" w:rsidRDefault="00D87C7F" w:rsidP="00D87C7F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3A4CE0">
        <w:rPr>
          <w:color w:val="000000"/>
          <w:sz w:val="28"/>
          <w:szCs w:val="28"/>
        </w:rPr>
        <w:t xml:space="preserve">Так, допустимое увеличение цены на нерентабельное продукцию </w:t>
      </w:r>
      <w:r>
        <w:rPr>
          <w:color w:val="000000"/>
          <w:sz w:val="28"/>
          <w:szCs w:val="28"/>
        </w:rPr>
        <w:t>1-го вида</w:t>
      </w:r>
      <w:r w:rsidRPr="003A4CE0">
        <w:rPr>
          <w:color w:val="000000"/>
          <w:sz w:val="28"/>
          <w:szCs w:val="28"/>
        </w:rPr>
        <w:t xml:space="preserve"> равно 4, а допустимое уменьшение - практически неограниченно. Это означает, что если цена изделия  возрастет более чем на 4 ед., то оптимальное решение изменится: выпуск данного изделия станет целесообразным. Если цена будет снижаться вплоть до нуля, то оптимальное решение останется прежним.</w:t>
      </w:r>
      <w:r w:rsidR="00AA54D6">
        <w:rPr>
          <w:rStyle w:val="af1"/>
          <w:color w:val="000000"/>
          <w:sz w:val="28"/>
          <w:szCs w:val="28"/>
        </w:rPr>
        <w:footnoteReference w:id="8"/>
      </w:r>
    </w:p>
    <w:p w:rsidR="00D87C7F" w:rsidRPr="003A4CE0" w:rsidRDefault="00D87C7F" w:rsidP="00D87C7F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A4CE0">
        <w:rPr>
          <w:sz w:val="28"/>
          <w:szCs w:val="28"/>
        </w:rPr>
        <w:t>4.</w:t>
      </w:r>
      <w:r w:rsidRPr="003A4CE0">
        <w:rPr>
          <w:sz w:val="28"/>
          <w:szCs w:val="28"/>
        </w:rPr>
        <w:tab/>
        <w:t>Рассмотрим оптимальное решение двойственной задачи: (1; 2; 0). У</w:t>
      </w:r>
      <w:r w:rsidRPr="003A4CE0">
        <w:rPr>
          <w:sz w:val="28"/>
          <w:szCs w:val="28"/>
          <w:vertAlign w:val="subscript"/>
        </w:rPr>
        <w:t>3</w:t>
      </w:r>
      <w:r w:rsidRPr="003A4CE0">
        <w:rPr>
          <w:sz w:val="28"/>
          <w:szCs w:val="28"/>
        </w:rPr>
        <w:t>=0 указывает, что сырье 3 недефицитно, оно использовано не полностью. Излишки этого сырья составляют: 420-(0+100*4+0)=20 ед. Увеличение запасов 3-го сырья не приведут к увеличению общей выручки. Ненулевые значения у</w:t>
      </w:r>
      <w:proofErr w:type="gramStart"/>
      <w:r w:rsidRPr="003A4CE0">
        <w:rPr>
          <w:sz w:val="28"/>
          <w:szCs w:val="28"/>
          <w:vertAlign w:val="subscript"/>
        </w:rPr>
        <w:t>1</w:t>
      </w:r>
      <w:proofErr w:type="gramEnd"/>
      <w:r w:rsidRPr="003A4CE0">
        <w:rPr>
          <w:sz w:val="28"/>
          <w:szCs w:val="28"/>
        </w:rPr>
        <w:t>=1 и у</w:t>
      </w:r>
      <w:r w:rsidRPr="003A4CE0">
        <w:rPr>
          <w:sz w:val="28"/>
          <w:szCs w:val="28"/>
          <w:vertAlign w:val="subscript"/>
        </w:rPr>
        <w:t>2</w:t>
      </w:r>
      <w:r w:rsidRPr="003A4CE0">
        <w:rPr>
          <w:sz w:val="28"/>
          <w:szCs w:val="28"/>
        </w:rPr>
        <w:t xml:space="preserve">=2 означают, что сырье 1 и 2 являются дефицитными, они полностью </w:t>
      </w:r>
      <w:r w:rsidRPr="003A4CE0">
        <w:rPr>
          <w:color w:val="000000"/>
          <w:sz w:val="28"/>
          <w:szCs w:val="28"/>
        </w:rPr>
        <w:t>используются в оптимальном плане и таким образом сдерживают рост функции цели.</w:t>
      </w:r>
      <w:r w:rsidRPr="003A4CE0">
        <w:rPr>
          <w:sz w:val="28"/>
          <w:szCs w:val="28"/>
        </w:rPr>
        <w:t xml:space="preserve"> Если бы увеличили объем 1-го сырья на 1 ед., то максимальное значение ЦФ увеличилось бы на 1 ед. Увеличения объема 2-го сырья на 1 ед. увеличивает максимальное значение ЦФ на 2 ед. Более дефицитно 2-ое сырье (у</w:t>
      </w:r>
      <w:proofErr w:type="gramStart"/>
      <w:r w:rsidRPr="003A4CE0">
        <w:rPr>
          <w:sz w:val="28"/>
          <w:szCs w:val="28"/>
          <w:vertAlign w:val="subscript"/>
        </w:rPr>
        <w:t>2</w:t>
      </w:r>
      <w:proofErr w:type="gramEnd"/>
      <w:r w:rsidRPr="003A4CE0">
        <w:rPr>
          <w:sz w:val="28"/>
          <w:szCs w:val="28"/>
        </w:rPr>
        <w:t>=2), менее дефицитно 1-ое (у</w:t>
      </w:r>
      <w:r w:rsidRPr="003A4CE0">
        <w:rPr>
          <w:sz w:val="28"/>
          <w:szCs w:val="28"/>
          <w:vertAlign w:val="subscript"/>
        </w:rPr>
        <w:t>1</w:t>
      </w:r>
      <w:r w:rsidRPr="003A4CE0">
        <w:rPr>
          <w:sz w:val="28"/>
          <w:szCs w:val="28"/>
        </w:rPr>
        <w:t xml:space="preserve">=1), так как двойственная оценка в первом случае больше. Относительная </w:t>
      </w:r>
      <w:proofErr w:type="spellStart"/>
      <w:r w:rsidRPr="003A4CE0">
        <w:rPr>
          <w:sz w:val="28"/>
          <w:szCs w:val="28"/>
        </w:rPr>
        <w:t>заменяемость</w:t>
      </w:r>
      <w:proofErr w:type="spellEnd"/>
      <w:r w:rsidRPr="003A4CE0">
        <w:rPr>
          <w:sz w:val="28"/>
          <w:szCs w:val="28"/>
        </w:rPr>
        <w:t xml:space="preserve"> </w:t>
      </w:r>
      <w:r w:rsidRPr="003A4CE0">
        <w:rPr>
          <w:sz w:val="28"/>
          <w:szCs w:val="28"/>
        </w:rPr>
        <w:lastRenderedPageBreak/>
        <w:t xml:space="preserve">ресурсов </w:t>
      </w:r>
      <w:r w:rsidRPr="003A4CE0">
        <w:rPr>
          <w:position w:val="-24"/>
          <w:sz w:val="28"/>
          <w:szCs w:val="28"/>
        </w:rPr>
        <w:object w:dxaOrig="240" w:dyaOrig="620">
          <v:shape id="_x0000_i1067" type="#_x0000_t75" style="width:12pt;height:30.75pt" o:ole="">
            <v:imagedata r:id="rId93" o:title=""/>
          </v:shape>
          <o:OLEObject Type="Embed" ProgID="Equation.3" ShapeID="_x0000_i1067" DrawAspect="Content" ObjectID="_1507648550" r:id="rId94"/>
        </w:object>
      </w:r>
      <w:r w:rsidRPr="003A4CE0">
        <w:rPr>
          <w:sz w:val="28"/>
          <w:szCs w:val="28"/>
        </w:rPr>
        <w:t>, то есть 1 дополнительная</w:t>
      </w:r>
      <w:r w:rsidRPr="003A4CE0">
        <w:rPr>
          <w:color w:val="000000"/>
          <w:sz w:val="28"/>
          <w:szCs w:val="28"/>
        </w:rPr>
        <w:t xml:space="preserve"> единица 1-го сырья  в плане получения выручки равноценны 2-м дополнительным единицам 2-го сырья.</w:t>
      </w:r>
    </w:p>
    <w:p w:rsidR="00D87C7F" w:rsidRPr="003A4CE0" w:rsidRDefault="00D87C7F" w:rsidP="00D87C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C0201">
        <w:rPr>
          <w:sz w:val="28"/>
          <w:szCs w:val="28"/>
        </w:rPr>
        <w:t xml:space="preserve">. </w:t>
      </w:r>
      <w:r w:rsidRPr="003A4CE0">
        <w:rPr>
          <w:sz w:val="28"/>
          <w:szCs w:val="28"/>
        </w:rPr>
        <w:t xml:space="preserve">Увеличим запасы 1-го сырья на </w:t>
      </w:r>
      <w:r w:rsidRPr="00DC0201">
        <w:rPr>
          <w:sz w:val="28"/>
          <w:szCs w:val="28"/>
        </w:rPr>
        <w:t>8</w:t>
      </w:r>
      <w:r>
        <w:rPr>
          <w:sz w:val="28"/>
          <w:szCs w:val="28"/>
        </w:rPr>
        <w:t>0 ед., т.е. до 510</w:t>
      </w:r>
      <w:r w:rsidRPr="003A4CE0">
        <w:rPr>
          <w:sz w:val="28"/>
          <w:szCs w:val="28"/>
        </w:rPr>
        <w:t xml:space="preserve"> ед.; уменьшим запасы 2-го на </w:t>
      </w:r>
      <w:r w:rsidRPr="00DC0201">
        <w:rPr>
          <w:sz w:val="28"/>
          <w:szCs w:val="28"/>
        </w:rPr>
        <w:t>10</w:t>
      </w:r>
      <w:r w:rsidRPr="003A4CE0">
        <w:rPr>
          <w:sz w:val="28"/>
          <w:szCs w:val="28"/>
        </w:rPr>
        <w:t xml:space="preserve"> ед., т.е. до 45</w:t>
      </w:r>
      <w:r w:rsidRPr="00DC0201">
        <w:rPr>
          <w:sz w:val="28"/>
          <w:szCs w:val="28"/>
        </w:rPr>
        <w:t>0</w:t>
      </w:r>
      <w:r w:rsidRPr="003A4CE0">
        <w:rPr>
          <w:sz w:val="28"/>
          <w:szCs w:val="28"/>
        </w:rPr>
        <w:t xml:space="preserve">. Это изменение </w:t>
      </w:r>
      <w:r>
        <w:rPr>
          <w:sz w:val="28"/>
          <w:szCs w:val="28"/>
        </w:rPr>
        <w:t xml:space="preserve">не </w:t>
      </w:r>
      <w:r w:rsidRPr="003A4CE0">
        <w:rPr>
          <w:sz w:val="28"/>
          <w:szCs w:val="28"/>
        </w:rPr>
        <w:t xml:space="preserve">входит в интервал устойчивости, значит </w:t>
      </w:r>
      <w:r>
        <w:rPr>
          <w:sz w:val="28"/>
          <w:szCs w:val="28"/>
        </w:rPr>
        <w:t>нельзя</w:t>
      </w:r>
      <w:r w:rsidRPr="003A4CE0">
        <w:rPr>
          <w:sz w:val="28"/>
          <w:szCs w:val="28"/>
        </w:rPr>
        <w:t xml:space="preserve"> применить теорему об оценках: </w:t>
      </w:r>
      <w:r w:rsidRPr="003A4CE0">
        <w:rPr>
          <w:position w:val="-12"/>
          <w:sz w:val="28"/>
          <w:szCs w:val="28"/>
        </w:rPr>
        <w:object w:dxaOrig="1560" w:dyaOrig="360">
          <v:shape id="_x0000_i1068" type="#_x0000_t75" style="width:78pt;height:18pt" o:ole="">
            <v:imagedata r:id="rId95" o:title=""/>
          </v:shape>
          <o:OLEObject Type="Embed" ProgID="Equation.3" ShapeID="_x0000_i1068" DrawAspect="Content" ObjectID="_1507648551" r:id="rId96"/>
        </w:object>
      </w:r>
      <w:r w:rsidRPr="003A4CE0">
        <w:rPr>
          <w:sz w:val="28"/>
          <w:szCs w:val="28"/>
        </w:rPr>
        <w:t xml:space="preserve"> </w:t>
      </w:r>
      <w:r w:rsidRPr="003A4CE0">
        <w:rPr>
          <w:sz w:val="28"/>
          <w:szCs w:val="28"/>
        </w:rPr>
        <w:tab/>
        <w:t>.</w:t>
      </w:r>
    </w:p>
    <w:p w:rsidR="00D87C7F" w:rsidRPr="003A4CE0" w:rsidRDefault="00D87C7F" w:rsidP="00D87C7F">
      <w:pPr>
        <w:spacing w:line="360" w:lineRule="auto"/>
        <w:ind w:firstLine="709"/>
        <w:jc w:val="both"/>
        <w:rPr>
          <w:sz w:val="28"/>
          <w:szCs w:val="28"/>
        </w:rPr>
      </w:pPr>
      <w:r w:rsidRPr="003A4CE0">
        <w:rPr>
          <w:sz w:val="28"/>
          <w:szCs w:val="28"/>
        </w:rPr>
        <w:t>Для определения новой производственной программы используем надстройки «Поиск решения», изменив величины запасов:</w:t>
      </w:r>
    </w:p>
    <w:p w:rsidR="00D87C7F" w:rsidRPr="003A4CE0" w:rsidRDefault="00D87C7F" w:rsidP="00D87C7F">
      <w:pPr>
        <w:spacing w:line="360" w:lineRule="auto"/>
        <w:ind w:firstLine="709"/>
        <w:jc w:val="both"/>
        <w:rPr>
          <w:sz w:val="28"/>
          <w:szCs w:val="28"/>
        </w:rPr>
      </w:pPr>
      <w:r w:rsidRPr="003A4CE0">
        <w:rPr>
          <w:position w:val="-12"/>
          <w:sz w:val="28"/>
          <w:szCs w:val="28"/>
        </w:rPr>
        <w:object w:dxaOrig="2160" w:dyaOrig="380">
          <v:shape id="_x0000_i1069" type="#_x0000_t75" style="width:108pt;height:18.75pt" o:ole="">
            <v:imagedata r:id="rId97" o:title=""/>
          </v:shape>
          <o:OLEObject Type="Embed" ProgID="Equation.3" ShapeID="_x0000_i1069" DrawAspect="Content" ObjectID="_1507648552" r:id="rId98"/>
        </w:object>
      </w:r>
    </w:p>
    <w:p w:rsidR="00D87C7F" w:rsidRPr="003A4CE0" w:rsidRDefault="00D87C7F" w:rsidP="00D87C7F">
      <w:pPr>
        <w:spacing w:line="360" w:lineRule="auto"/>
        <w:ind w:firstLine="709"/>
        <w:jc w:val="both"/>
        <w:rPr>
          <w:sz w:val="28"/>
          <w:szCs w:val="28"/>
        </w:rPr>
      </w:pPr>
      <w:r w:rsidRPr="003A4CE0">
        <w:rPr>
          <w:position w:val="-12"/>
          <w:sz w:val="28"/>
          <w:szCs w:val="28"/>
        </w:rPr>
        <w:object w:dxaOrig="1579" w:dyaOrig="360">
          <v:shape id="_x0000_i1070" type="#_x0000_t75" style="width:78.75pt;height:18pt" o:ole="">
            <v:imagedata r:id="rId99" o:title=""/>
          </v:shape>
          <o:OLEObject Type="Embed" ProgID="Equation.3" ShapeID="_x0000_i1070" DrawAspect="Content" ObjectID="_1507648553" r:id="rId100"/>
        </w:object>
      </w:r>
    </w:p>
    <w:p w:rsidR="00D87C7F" w:rsidRPr="003A4CE0" w:rsidRDefault="00D87C7F" w:rsidP="00D87C7F">
      <w:pPr>
        <w:spacing w:line="360" w:lineRule="auto"/>
        <w:ind w:firstLine="709"/>
        <w:jc w:val="both"/>
        <w:rPr>
          <w:sz w:val="28"/>
          <w:szCs w:val="28"/>
        </w:rPr>
      </w:pPr>
      <w:r w:rsidRPr="003A4CE0">
        <w:rPr>
          <w:position w:val="-10"/>
          <w:sz w:val="28"/>
          <w:szCs w:val="28"/>
        </w:rPr>
        <w:object w:dxaOrig="1480" w:dyaOrig="340">
          <v:shape id="_x0000_i1071" type="#_x0000_t75" style="width:74.25pt;height:17.25pt" o:ole="">
            <v:imagedata r:id="rId20" o:title=""/>
          </v:shape>
          <o:OLEObject Type="Embed" ProgID="Equation.3" ShapeID="_x0000_i1071" DrawAspect="Content" ObjectID="_1507648554" r:id="rId101"/>
        </w:object>
      </w:r>
    </w:p>
    <w:p w:rsidR="00D87C7F" w:rsidRPr="003A4CE0" w:rsidRDefault="00D87C7F" w:rsidP="00D87C7F">
      <w:pPr>
        <w:shd w:val="clear" w:color="auto" w:fill="FFFFFF"/>
        <w:spacing w:before="211" w:line="360" w:lineRule="auto"/>
        <w:ind w:firstLine="709"/>
        <w:jc w:val="both"/>
        <w:rPr>
          <w:sz w:val="28"/>
          <w:szCs w:val="28"/>
        </w:rPr>
      </w:pPr>
      <w:r w:rsidRPr="003A4CE0">
        <w:rPr>
          <w:sz w:val="28"/>
          <w:szCs w:val="28"/>
        </w:rPr>
        <w:t>Итого, х</w:t>
      </w:r>
      <w:proofErr w:type="gramStart"/>
      <w:r w:rsidRPr="003A4CE0">
        <w:rPr>
          <w:sz w:val="28"/>
          <w:szCs w:val="28"/>
          <w:vertAlign w:val="subscript"/>
        </w:rPr>
        <w:t>1</w:t>
      </w:r>
      <w:proofErr w:type="gramEnd"/>
      <w:r w:rsidRPr="003A4CE0">
        <w:rPr>
          <w:sz w:val="28"/>
          <w:szCs w:val="28"/>
        </w:rPr>
        <w:t>=0, х</w:t>
      </w:r>
      <w:r w:rsidRPr="003A4CE0">
        <w:rPr>
          <w:sz w:val="28"/>
          <w:szCs w:val="28"/>
          <w:vertAlign w:val="subscript"/>
        </w:rPr>
        <w:t>2</w:t>
      </w:r>
      <w:r w:rsidRPr="003A4CE0">
        <w:rPr>
          <w:sz w:val="28"/>
          <w:szCs w:val="28"/>
        </w:rPr>
        <w:t>=</w:t>
      </w:r>
      <w:r w:rsidRPr="00BB13D0">
        <w:rPr>
          <w:sz w:val="28"/>
          <w:szCs w:val="28"/>
        </w:rPr>
        <w:t>10</w:t>
      </w:r>
      <w:r>
        <w:rPr>
          <w:sz w:val="28"/>
          <w:szCs w:val="28"/>
        </w:rPr>
        <w:t>0</w:t>
      </w:r>
      <w:r w:rsidRPr="003A4CE0">
        <w:rPr>
          <w:sz w:val="28"/>
          <w:szCs w:val="28"/>
        </w:rPr>
        <w:t>, х</w:t>
      </w:r>
      <w:r w:rsidRPr="003A4CE0">
        <w:rPr>
          <w:sz w:val="28"/>
          <w:szCs w:val="28"/>
          <w:vertAlign w:val="subscript"/>
        </w:rPr>
        <w:t>3</w:t>
      </w:r>
      <w:r w:rsidRPr="003A4CE0">
        <w:rPr>
          <w:sz w:val="28"/>
          <w:szCs w:val="28"/>
        </w:rPr>
        <w:t>=</w:t>
      </w:r>
      <w:r w:rsidRPr="00BB13D0">
        <w:rPr>
          <w:sz w:val="28"/>
          <w:szCs w:val="28"/>
        </w:rPr>
        <w:t>225</w:t>
      </w:r>
      <w:r w:rsidRPr="003A4CE0">
        <w:rPr>
          <w:sz w:val="28"/>
          <w:szCs w:val="28"/>
        </w:rPr>
        <w:t xml:space="preserve">, </w:t>
      </w:r>
      <w:r w:rsidRPr="00BB13D0">
        <w:rPr>
          <w:position w:val="-6"/>
          <w:sz w:val="28"/>
          <w:szCs w:val="28"/>
        </w:rPr>
        <w:object w:dxaOrig="3240" w:dyaOrig="300">
          <v:shape id="_x0000_i1072" type="#_x0000_t75" style="width:162pt;height:15pt" o:ole="">
            <v:imagedata r:id="rId102" o:title=""/>
          </v:shape>
          <o:OLEObject Type="Embed" ProgID="Equation.3" ShapeID="_x0000_i1072" DrawAspect="Content" ObjectID="_1507648555" r:id="rId103"/>
        </w:object>
      </w:r>
    </w:p>
    <w:p w:rsidR="00D87C7F" w:rsidRPr="003A4CE0" w:rsidRDefault="00D87C7F" w:rsidP="00D87C7F">
      <w:pPr>
        <w:shd w:val="clear" w:color="auto" w:fill="FFFFFF"/>
        <w:spacing w:before="211" w:line="360" w:lineRule="auto"/>
        <w:ind w:firstLine="709"/>
        <w:jc w:val="both"/>
        <w:rPr>
          <w:sz w:val="28"/>
          <w:szCs w:val="28"/>
        </w:rPr>
      </w:pPr>
      <w:r w:rsidRPr="003A4CE0">
        <w:rPr>
          <w:sz w:val="28"/>
          <w:szCs w:val="28"/>
        </w:rPr>
        <w:t>Х</w:t>
      </w:r>
      <w:proofErr w:type="gramStart"/>
      <w:r w:rsidRPr="003A4CE0">
        <w:rPr>
          <w:sz w:val="28"/>
          <w:szCs w:val="28"/>
          <w:vertAlign w:val="subscript"/>
        </w:rPr>
        <w:t>1</w:t>
      </w:r>
      <w:proofErr w:type="gramEnd"/>
      <w:r w:rsidRPr="003A4CE0">
        <w:rPr>
          <w:sz w:val="28"/>
          <w:szCs w:val="28"/>
        </w:rPr>
        <w:t>=0, х</w:t>
      </w:r>
      <w:r w:rsidRPr="003A4CE0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=100</w:t>
      </w:r>
      <w:r w:rsidRPr="003A4CE0">
        <w:rPr>
          <w:sz w:val="28"/>
          <w:szCs w:val="28"/>
        </w:rPr>
        <w:t>, х</w:t>
      </w:r>
      <w:r w:rsidRPr="003A4CE0">
        <w:rPr>
          <w:sz w:val="28"/>
          <w:szCs w:val="28"/>
          <w:vertAlign w:val="subscript"/>
        </w:rPr>
        <w:t>3</w:t>
      </w:r>
      <w:r w:rsidRPr="003A4CE0">
        <w:rPr>
          <w:sz w:val="28"/>
          <w:szCs w:val="28"/>
        </w:rPr>
        <w:t>=225, ЦФ=13</w:t>
      </w:r>
      <w:r>
        <w:rPr>
          <w:sz w:val="28"/>
          <w:szCs w:val="28"/>
        </w:rPr>
        <w:t>2</w:t>
      </w:r>
      <w:r w:rsidRPr="003A4CE0">
        <w:rPr>
          <w:sz w:val="28"/>
          <w:szCs w:val="28"/>
        </w:rPr>
        <w:t>5 ед.</w:t>
      </w:r>
    </w:p>
    <w:p w:rsidR="00D87C7F" w:rsidRPr="00312A76" w:rsidRDefault="00D87C7F" w:rsidP="00D87C7F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before="211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12A76">
        <w:rPr>
          <w:color w:val="000000" w:themeColor="text1"/>
          <w:sz w:val="28"/>
          <w:szCs w:val="28"/>
        </w:rPr>
        <w:t>Рассчитаем критерий эффективности включения в план нового изделия</w:t>
      </w:r>
      <w:proofErr w:type="gramStart"/>
      <w:r w:rsidRPr="00312A76">
        <w:rPr>
          <w:i/>
          <w:iCs/>
          <w:color w:val="000000" w:themeColor="text1"/>
          <w:sz w:val="28"/>
          <w:szCs w:val="28"/>
        </w:rPr>
        <w:t xml:space="preserve"> Д</w:t>
      </w:r>
      <w:proofErr w:type="gramEnd"/>
      <w:r w:rsidRPr="00312A76">
        <w:rPr>
          <w:i/>
          <w:iCs/>
          <w:color w:val="000000" w:themeColor="text1"/>
          <w:sz w:val="28"/>
          <w:szCs w:val="28"/>
        </w:rPr>
        <w:t xml:space="preserve"> </w:t>
      </w:r>
      <w:r w:rsidRPr="00312A76">
        <w:rPr>
          <w:color w:val="000000" w:themeColor="text1"/>
          <w:sz w:val="28"/>
          <w:szCs w:val="28"/>
        </w:rPr>
        <w:t xml:space="preserve">ценой 7 </w:t>
      </w:r>
      <w:proofErr w:type="spellStart"/>
      <w:r w:rsidRPr="00312A76">
        <w:rPr>
          <w:color w:val="000000" w:themeColor="text1"/>
          <w:sz w:val="28"/>
          <w:szCs w:val="28"/>
        </w:rPr>
        <w:t>усл</w:t>
      </w:r>
      <w:proofErr w:type="spellEnd"/>
      <w:r w:rsidRPr="00312A76">
        <w:rPr>
          <w:color w:val="000000" w:themeColor="text1"/>
          <w:sz w:val="28"/>
          <w:szCs w:val="28"/>
        </w:rPr>
        <w:t xml:space="preserve">. ед., на изготовление которого расходуется 2,4 и 3 единицы каждого вида сырья. </w:t>
      </w:r>
    </w:p>
    <w:p w:rsidR="00D87C7F" w:rsidRPr="00312A76" w:rsidRDefault="00D87C7F" w:rsidP="00D87C7F">
      <w:pPr>
        <w:shd w:val="clear" w:color="auto" w:fill="FFFFFF"/>
        <w:spacing w:before="211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2A76">
        <w:rPr>
          <w:color w:val="000000" w:themeColor="text1"/>
          <w:position w:val="-28"/>
          <w:sz w:val="28"/>
          <w:szCs w:val="28"/>
        </w:rPr>
        <w:object w:dxaOrig="1620" w:dyaOrig="540">
          <v:shape id="_x0000_i1073" type="#_x0000_t75" style="width:81pt;height:27pt" o:ole="">
            <v:imagedata r:id="rId104" o:title=""/>
          </v:shape>
          <o:OLEObject Type="Embed" ProgID="Equation.3" ShapeID="_x0000_i1073" DrawAspect="Content" ObjectID="_1507648556" r:id="rId105"/>
        </w:object>
      </w:r>
      <w:r w:rsidRPr="00312A76">
        <w:rPr>
          <w:color w:val="000000" w:themeColor="text1"/>
          <w:sz w:val="28"/>
          <w:szCs w:val="28"/>
        </w:rPr>
        <w:t>. Так как 7-(1*2+2*4+0*3)=-3&lt;0, значит включать в план изделие</w:t>
      </w:r>
      <w:proofErr w:type="gramStart"/>
      <w:r w:rsidRPr="00312A76">
        <w:rPr>
          <w:color w:val="000000" w:themeColor="text1"/>
          <w:sz w:val="28"/>
          <w:szCs w:val="28"/>
        </w:rPr>
        <w:t xml:space="preserve"> Д</w:t>
      </w:r>
      <w:proofErr w:type="gramEnd"/>
      <w:r w:rsidRPr="00312A76">
        <w:rPr>
          <w:color w:val="000000" w:themeColor="text1"/>
          <w:sz w:val="28"/>
          <w:szCs w:val="28"/>
        </w:rPr>
        <w:t xml:space="preserve"> нецелесообразно.</w:t>
      </w:r>
    </w:p>
    <w:p w:rsidR="00D87C7F" w:rsidRDefault="00D87C7F" w:rsidP="00D87C7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87C7F" w:rsidRDefault="00D87C7F" w:rsidP="00E34816">
      <w:pPr>
        <w:pStyle w:val="2"/>
      </w:pPr>
      <w:bookmarkStart w:id="6" w:name="_Toc429722744"/>
      <w:bookmarkStart w:id="7" w:name="_Toc433125390"/>
      <w:r w:rsidRPr="00EC3E3D">
        <w:lastRenderedPageBreak/>
        <w:t>Список литературы</w:t>
      </w:r>
      <w:bookmarkEnd w:id="6"/>
      <w:bookmarkEnd w:id="7"/>
    </w:p>
    <w:p w:rsidR="00D87C7F" w:rsidRPr="003A4CE0" w:rsidRDefault="00D87C7F" w:rsidP="00D87C7F">
      <w:pPr>
        <w:spacing w:line="360" w:lineRule="auto"/>
        <w:ind w:left="360"/>
        <w:jc w:val="both"/>
        <w:rPr>
          <w:sz w:val="28"/>
          <w:szCs w:val="28"/>
        </w:rPr>
      </w:pPr>
    </w:p>
    <w:p w:rsidR="00AA54D6" w:rsidRPr="00960D43" w:rsidRDefault="00AA54D6" w:rsidP="00AA54D6">
      <w:pPr>
        <w:numPr>
          <w:ilvl w:val="0"/>
          <w:numId w:val="5"/>
        </w:numPr>
        <w:shd w:val="clear" w:color="auto" w:fill="FFFFFF"/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960D43">
        <w:rPr>
          <w:color w:val="000000"/>
          <w:sz w:val="28"/>
          <w:szCs w:val="28"/>
        </w:rPr>
        <w:t>Гармаш</w:t>
      </w:r>
      <w:proofErr w:type="spellEnd"/>
      <w:r w:rsidRPr="00960D43">
        <w:rPr>
          <w:color w:val="000000"/>
          <w:sz w:val="28"/>
          <w:szCs w:val="28"/>
        </w:rPr>
        <w:t xml:space="preserve"> А.Н., Орлова И.В., Концевая Н.В.,</w:t>
      </w:r>
      <w:r>
        <w:rPr>
          <w:color w:val="000000"/>
          <w:sz w:val="28"/>
          <w:szCs w:val="28"/>
        </w:rPr>
        <w:t xml:space="preserve"> </w:t>
      </w:r>
      <w:r w:rsidRPr="00960D43">
        <w:rPr>
          <w:color w:val="000000"/>
          <w:sz w:val="28"/>
          <w:szCs w:val="28"/>
        </w:rPr>
        <w:t xml:space="preserve"> </w:t>
      </w:r>
      <w:proofErr w:type="spellStart"/>
      <w:r w:rsidRPr="00960D43">
        <w:rPr>
          <w:color w:val="000000"/>
          <w:sz w:val="28"/>
          <w:szCs w:val="28"/>
        </w:rPr>
        <w:t>Горбатенко</w:t>
      </w:r>
      <w:proofErr w:type="spellEnd"/>
      <w:r w:rsidRPr="00960D43">
        <w:rPr>
          <w:color w:val="000000"/>
          <w:sz w:val="28"/>
          <w:szCs w:val="28"/>
        </w:rPr>
        <w:t xml:space="preserve"> Е.Н., Большаков В.А. Экономико-математические методы в примерах и задачах: Учеб. пособие</w:t>
      </w:r>
      <w:proofErr w:type="gramStart"/>
      <w:r w:rsidRPr="00960D43">
        <w:rPr>
          <w:color w:val="000000"/>
          <w:sz w:val="28"/>
          <w:szCs w:val="28"/>
        </w:rPr>
        <w:t xml:space="preserve"> / П</w:t>
      </w:r>
      <w:proofErr w:type="gramEnd"/>
      <w:r w:rsidRPr="00960D43">
        <w:rPr>
          <w:color w:val="000000"/>
          <w:sz w:val="28"/>
          <w:szCs w:val="28"/>
        </w:rPr>
        <w:t xml:space="preserve">од ред. А.Н. </w:t>
      </w:r>
      <w:proofErr w:type="spellStart"/>
      <w:r w:rsidRPr="00960D43">
        <w:rPr>
          <w:color w:val="000000"/>
          <w:sz w:val="28"/>
          <w:szCs w:val="28"/>
        </w:rPr>
        <w:t>Гармаша</w:t>
      </w:r>
      <w:proofErr w:type="spellEnd"/>
      <w:r w:rsidRPr="00960D43">
        <w:rPr>
          <w:color w:val="000000"/>
          <w:sz w:val="28"/>
          <w:szCs w:val="28"/>
        </w:rPr>
        <w:t xml:space="preserve">. — М.: Вузовский учебник: ИНФРА-М, 2014. — 416 с. </w:t>
      </w:r>
    </w:p>
    <w:p w:rsidR="00AA54D6" w:rsidRPr="00960D43" w:rsidRDefault="00AA54D6" w:rsidP="00AA54D6">
      <w:pPr>
        <w:numPr>
          <w:ilvl w:val="0"/>
          <w:numId w:val="5"/>
        </w:numPr>
        <w:shd w:val="clear" w:color="auto" w:fill="FFFFFF"/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960D43">
        <w:rPr>
          <w:bCs/>
          <w:color w:val="000000"/>
          <w:sz w:val="28"/>
          <w:szCs w:val="28"/>
        </w:rPr>
        <w:t>Гетманчук</w:t>
      </w:r>
      <w:proofErr w:type="spellEnd"/>
      <w:r w:rsidRPr="00960D43">
        <w:rPr>
          <w:bCs/>
          <w:color w:val="000000"/>
          <w:sz w:val="28"/>
          <w:szCs w:val="28"/>
        </w:rPr>
        <w:t xml:space="preserve"> А. В. </w:t>
      </w:r>
      <w:r w:rsidRPr="00960D43">
        <w:rPr>
          <w:color w:val="000000"/>
          <w:sz w:val="28"/>
          <w:szCs w:val="28"/>
        </w:rPr>
        <w:t xml:space="preserve">Экономико-математические методы и модели: Учебное пособие для бакалавров / А. В. </w:t>
      </w:r>
      <w:proofErr w:type="spellStart"/>
      <w:r w:rsidRPr="00960D43">
        <w:rPr>
          <w:color w:val="000000"/>
          <w:sz w:val="28"/>
          <w:szCs w:val="28"/>
        </w:rPr>
        <w:t>Гетманчук</w:t>
      </w:r>
      <w:proofErr w:type="spellEnd"/>
      <w:r w:rsidRPr="00960D43">
        <w:rPr>
          <w:color w:val="000000"/>
          <w:sz w:val="28"/>
          <w:szCs w:val="28"/>
        </w:rPr>
        <w:t>, М. М. Ермилов. — М.: Издательско-торговая корпорация «Дашков и К</w:t>
      </w:r>
      <w:proofErr w:type="gramStart"/>
      <w:r w:rsidRPr="00960D43">
        <w:rPr>
          <w:color w:val="000000"/>
          <w:sz w:val="28"/>
          <w:szCs w:val="28"/>
          <w:vertAlign w:val="superscript"/>
        </w:rPr>
        <w:t>0</w:t>
      </w:r>
      <w:proofErr w:type="gramEnd"/>
      <w:r w:rsidRPr="00960D43">
        <w:rPr>
          <w:color w:val="000000"/>
          <w:sz w:val="28"/>
          <w:szCs w:val="28"/>
        </w:rPr>
        <w:t>», 2013. — 188 с.</w:t>
      </w:r>
    </w:p>
    <w:p w:rsidR="00AA54D6" w:rsidRPr="00960D43" w:rsidRDefault="00AA54D6" w:rsidP="00AA54D6">
      <w:pPr>
        <w:numPr>
          <w:ilvl w:val="0"/>
          <w:numId w:val="5"/>
        </w:numPr>
        <w:shd w:val="clear" w:color="auto" w:fill="FFFFFF"/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60D43">
        <w:rPr>
          <w:color w:val="000000"/>
          <w:spacing w:val="-9"/>
          <w:sz w:val="28"/>
          <w:szCs w:val="28"/>
        </w:rPr>
        <w:t xml:space="preserve">Математические методы в экономике и моделирование социально-экономических </w:t>
      </w:r>
      <w:r w:rsidRPr="00960D43">
        <w:rPr>
          <w:color w:val="000000"/>
          <w:spacing w:val="-8"/>
          <w:sz w:val="28"/>
          <w:szCs w:val="28"/>
        </w:rPr>
        <w:t xml:space="preserve">процессов в АПК /В.А. </w:t>
      </w:r>
      <w:proofErr w:type="spellStart"/>
      <w:r w:rsidRPr="00960D43">
        <w:rPr>
          <w:color w:val="000000"/>
          <w:spacing w:val="-8"/>
          <w:sz w:val="28"/>
          <w:szCs w:val="28"/>
        </w:rPr>
        <w:t>Кундиус</w:t>
      </w:r>
      <w:proofErr w:type="spellEnd"/>
      <w:r w:rsidRPr="00960D43">
        <w:rPr>
          <w:color w:val="000000"/>
          <w:spacing w:val="-8"/>
          <w:sz w:val="28"/>
          <w:szCs w:val="28"/>
        </w:rPr>
        <w:t xml:space="preserve">, Л.А. Мочалова, В.А. </w:t>
      </w:r>
      <w:proofErr w:type="spellStart"/>
      <w:r w:rsidRPr="00960D43">
        <w:rPr>
          <w:color w:val="000000"/>
          <w:spacing w:val="-8"/>
          <w:sz w:val="28"/>
          <w:szCs w:val="28"/>
        </w:rPr>
        <w:t>Кегелев</w:t>
      </w:r>
      <w:proofErr w:type="spellEnd"/>
      <w:r w:rsidRPr="00960D43">
        <w:rPr>
          <w:color w:val="000000"/>
          <w:spacing w:val="-8"/>
          <w:sz w:val="28"/>
          <w:szCs w:val="28"/>
        </w:rPr>
        <w:t xml:space="preserve">, Г.С. Сидоров. - 2-е </w:t>
      </w:r>
      <w:r w:rsidRPr="00960D43">
        <w:rPr>
          <w:color w:val="000000"/>
          <w:spacing w:val="-9"/>
          <w:sz w:val="28"/>
          <w:szCs w:val="28"/>
        </w:rPr>
        <w:t xml:space="preserve">изд., </w:t>
      </w:r>
      <w:proofErr w:type="spellStart"/>
      <w:r w:rsidRPr="00960D43">
        <w:rPr>
          <w:color w:val="000000"/>
          <w:spacing w:val="-9"/>
          <w:sz w:val="28"/>
          <w:szCs w:val="28"/>
        </w:rPr>
        <w:t>перераб</w:t>
      </w:r>
      <w:proofErr w:type="spellEnd"/>
      <w:r w:rsidRPr="00960D43">
        <w:rPr>
          <w:color w:val="000000"/>
          <w:spacing w:val="-9"/>
          <w:sz w:val="28"/>
          <w:szCs w:val="28"/>
        </w:rPr>
        <w:t xml:space="preserve">. и доп. </w:t>
      </w:r>
      <w:proofErr w:type="gramStart"/>
      <w:r w:rsidRPr="00960D43">
        <w:rPr>
          <w:color w:val="000000"/>
          <w:spacing w:val="-9"/>
          <w:sz w:val="28"/>
          <w:szCs w:val="28"/>
        </w:rPr>
        <w:t>-М</w:t>
      </w:r>
      <w:proofErr w:type="gramEnd"/>
      <w:r w:rsidRPr="00960D43">
        <w:rPr>
          <w:color w:val="000000"/>
          <w:spacing w:val="-9"/>
          <w:sz w:val="28"/>
          <w:szCs w:val="28"/>
        </w:rPr>
        <w:t>.: Колос, 2001. - 288 с.</w:t>
      </w:r>
    </w:p>
    <w:p w:rsidR="00AA54D6" w:rsidRPr="00960D43" w:rsidRDefault="00AA54D6" w:rsidP="00AA54D6">
      <w:pPr>
        <w:numPr>
          <w:ilvl w:val="0"/>
          <w:numId w:val="5"/>
        </w:numPr>
        <w:shd w:val="clear" w:color="auto" w:fill="FFFFFF"/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60D43">
        <w:rPr>
          <w:sz w:val="28"/>
          <w:szCs w:val="28"/>
        </w:rPr>
        <w:t xml:space="preserve">Орлова И.В. Экономико-математическое моделирование: практическое пособие по решению задач / И.С. Орлова. М.: Вузовский учебник, 2010. </w:t>
      </w:r>
      <w:r>
        <w:rPr>
          <w:sz w:val="28"/>
          <w:szCs w:val="28"/>
        </w:rPr>
        <w:t>- 144</w:t>
      </w:r>
      <w:r w:rsidRPr="00960D43">
        <w:rPr>
          <w:sz w:val="28"/>
          <w:szCs w:val="28"/>
        </w:rPr>
        <w:t xml:space="preserve"> </w:t>
      </w:r>
      <w:proofErr w:type="gramStart"/>
      <w:r w:rsidRPr="00960D43">
        <w:rPr>
          <w:sz w:val="28"/>
          <w:szCs w:val="28"/>
        </w:rPr>
        <w:t>с</w:t>
      </w:r>
      <w:proofErr w:type="gramEnd"/>
      <w:r w:rsidRPr="00960D43">
        <w:rPr>
          <w:sz w:val="28"/>
          <w:szCs w:val="28"/>
        </w:rPr>
        <w:t>.</w:t>
      </w:r>
    </w:p>
    <w:p w:rsidR="00AA54D6" w:rsidRPr="00960D43" w:rsidRDefault="00AA54D6" w:rsidP="00AA54D6">
      <w:pPr>
        <w:numPr>
          <w:ilvl w:val="0"/>
          <w:numId w:val="5"/>
        </w:numPr>
        <w:shd w:val="clear" w:color="auto" w:fill="FFFFFF"/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960D43">
        <w:rPr>
          <w:color w:val="000000"/>
          <w:sz w:val="28"/>
          <w:szCs w:val="28"/>
        </w:rPr>
        <w:t>Хуснутдинов</w:t>
      </w:r>
      <w:proofErr w:type="spellEnd"/>
      <w:r w:rsidRPr="00960D43">
        <w:rPr>
          <w:color w:val="000000"/>
          <w:sz w:val="28"/>
          <w:szCs w:val="28"/>
        </w:rPr>
        <w:t xml:space="preserve"> Р.Ш. Экономико-математические методы и модели: Учеб</w:t>
      </w:r>
      <w:proofErr w:type="gramStart"/>
      <w:r w:rsidRPr="00960D43">
        <w:rPr>
          <w:color w:val="000000"/>
          <w:sz w:val="28"/>
          <w:szCs w:val="28"/>
        </w:rPr>
        <w:t>.</w:t>
      </w:r>
      <w:proofErr w:type="gramEnd"/>
      <w:r w:rsidRPr="00960D43">
        <w:rPr>
          <w:color w:val="000000"/>
          <w:sz w:val="28"/>
          <w:szCs w:val="28"/>
        </w:rPr>
        <w:t xml:space="preserve"> </w:t>
      </w:r>
      <w:proofErr w:type="gramStart"/>
      <w:r w:rsidRPr="00960D43">
        <w:rPr>
          <w:color w:val="000000"/>
          <w:sz w:val="28"/>
          <w:szCs w:val="28"/>
        </w:rPr>
        <w:t>п</w:t>
      </w:r>
      <w:proofErr w:type="gramEnd"/>
      <w:r w:rsidRPr="00960D43">
        <w:rPr>
          <w:color w:val="000000"/>
          <w:sz w:val="28"/>
          <w:szCs w:val="28"/>
        </w:rPr>
        <w:t>особие. — М: ИНФРА-М, 2013. -  224 с.</w:t>
      </w:r>
    </w:p>
    <w:p w:rsidR="00D2150F" w:rsidRDefault="00D2150F" w:rsidP="00D2150F">
      <w:pPr>
        <w:pStyle w:val="a4"/>
      </w:pPr>
    </w:p>
    <w:sectPr w:rsidR="00D2150F" w:rsidSect="00E34816">
      <w:headerReference w:type="default" r:id="rId106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CC0" w:rsidRDefault="00EA2CC0" w:rsidP="00E34816">
      <w:r>
        <w:separator/>
      </w:r>
    </w:p>
  </w:endnote>
  <w:endnote w:type="continuationSeparator" w:id="0">
    <w:p w:rsidR="00EA2CC0" w:rsidRDefault="00EA2CC0" w:rsidP="00E34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CC0" w:rsidRDefault="00EA2CC0" w:rsidP="00E34816">
      <w:r>
        <w:separator/>
      </w:r>
    </w:p>
  </w:footnote>
  <w:footnote w:type="continuationSeparator" w:id="0">
    <w:p w:rsidR="00EA2CC0" w:rsidRDefault="00EA2CC0" w:rsidP="00E34816">
      <w:r>
        <w:continuationSeparator/>
      </w:r>
    </w:p>
  </w:footnote>
  <w:footnote w:id="1">
    <w:p w:rsidR="00223E0E" w:rsidRPr="00223E0E" w:rsidRDefault="00223E0E" w:rsidP="00223E0E">
      <w:pPr>
        <w:shd w:val="clear" w:color="auto" w:fill="FFFFFF"/>
        <w:spacing w:line="360" w:lineRule="auto"/>
        <w:jc w:val="both"/>
      </w:pPr>
      <w:r>
        <w:rPr>
          <w:rStyle w:val="af1"/>
        </w:rPr>
        <w:footnoteRef/>
      </w:r>
      <w:r>
        <w:t xml:space="preserve"> </w:t>
      </w:r>
      <w:proofErr w:type="spellStart"/>
      <w:r w:rsidRPr="00223E0E">
        <w:rPr>
          <w:bCs/>
          <w:color w:val="000000"/>
        </w:rPr>
        <w:t>Гетманчук</w:t>
      </w:r>
      <w:proofErr w:type="spellEnd"/>
      <w:r w:rsidRPr="00223E0E">
        <w:rPr>
          <w:bCs/>
          <w:color w:val="000000"/>
        </w:rPr>
        <w:t xml:space="preserve"> А. В. </w:t>
      </w:r>
      <w:r w:rsidRPr="00223E0E">
        <w:rPr>
          <w:color w:val="000000"/>
        </w:rPr>
        <w:t xml:space="preserve">Экономико-математические методы и модели: Учебное пособие для бакалавров / А. В. </w:t>
      </w:r>
      <w:proofErr w:type="spellStart"/>
      <w:r w:rsidRPr="00223E0E">
        <w:rPr>
          <w:color w:val="000000"/>
        </w:rPr>
        <w:t>Гетманчук</w:t>
      </w:r>
      <w:proofErr w:type="spellEnd"/>
      <w:r w:rsidRPr="00223E0E">
        <w:rPr>
          <w:color w:val="000000"/>
        </w:rPr>
        <w:t>, М. М. Ермилов. — М.: Издательско-торговая корпорация «Дашков и К</w:t>
      </w:r>
      <w:proofErr w:type="gramStart"/>
      <w:r w:rsidRPr="00223E0E">
        <w:rPr>
          <w:color w:val="000000"/>
          <w:vertAlign w:val="superscript"/>
        </w:rPr>
        <w:t>0</w:t>
      </w:r>
      <w:proofErr w:type="gramEnd"/>
      <w:r>
        <w:rPr>
          <w:color w:val="000000"/>
        </w:rPr>
        <w:t xml:space="preserve">», 2013. — </w:t>
      </w:r>
      <w:r w:rsidRPr="00223E0E">
        <w:rPr>
          <w:color w:val="000000"/>
        </w:rPr>
        <w:t xml:space="preserve"> с.</w:t>
      </w:r>
      <w:r>
        <w:rPr>
          <w:color w:val="000000"/>
        </w:rPr>
        <w:t>13.</w:t>
      </w:r>
    </w:p>
    <w:p w:rsidR="00223E0E" w:rsidRDefault="00223E0E">
      <w:pPr>
        <w:pStyle w:val="af"/>
      </w:pPr>
    </w:p>
  </w:footnote>
  <w:footnote w:id="2">
    <w:p w:rsidR="00223E0E" w:rsidRPr="00223E0E" w:rsidRDefault="00223E0E" w:rsidP="00223E0E">
      <w:pPr>
        <w:shd w:val="clear" w:color="auto" w:fill="FFFFFF"/>
        <w:spacing w:line="360" w:lineRule="auto"/>
        <w:jc w:val="both"/>
      </w:pPr>
      <w:r>
        <w:rPr>
          <w:rStyle w:val="af1"/>
        </w:rPr>
        <w:footnoteRef/>
      </w:r>
      <w:r>
        <w:t xml:space="preserve"> </w:t>
      </w:r>
      <w:r w:rsidRPr="00223E0E">
        <w:rPr>
          <w:color w:val="000000"/>
          <w:spacing w:val="-9"/>
        </w:rPr>
        <w:t xml:space="preserve">Математические методы в экономике и моделирование социально-экономических </w:t>
      </w:r>
      <w:r w:rsidRPr="00223E0E">
        <w:rPr>
          <w:color w:val="000000"/>
          <w:spacing w:val="-8"/>
        </w:rPr>
        <w:t xml:space="preserve">процессов в АПК /В.А. </w:t>
      </w:r>
      <w:proofErr w:type="spellStart"/>
      <w:r w:rsidRPr="00223E0E">
        <w:rPr>
          <w:color w:val="000000"/>
          <w:spacing w:val="-8"/>
        </w:rPr>
        <w:t>Кундиус</w:t>
      </w:r>
      <w:proofErr w:type="spellEnd"/>
      <w:r w:rsidRPr="00223E0E">
        <w:rPr>
          <w:color w:val="000000"/>
          <w:spacing w:val="-8"/>
        </w:rPr>
        <w:t xml:space="preserve">, Л.А. Мочалова, В.А. </w:t>
      </w:r>
      <w:proofErr w:type="spellStart"/>
      <w:r w:rsidRPr="00223E0E">
        <w:rPr>
          <w:color w:val="000000"/>
          <w:spacing w:val="-8"/>
        </w:rPr>
        <w:t>Кегелев</w:t>
      </w:r>
      <w:proofErr w:type="spellEnd"/>
      <w:r w:rsidRPr="00223E0E">
        <w:rPr>
          <w:color w:val="000000"/>
          <w:spacing w:val="-8"/>
        </w:rPr>
        <w:t xml:space="preserve">, Г.С. Сидоров. - 2-е </w:t>
      </w:r>
      <w:r w:rsidRPr="00223E0E">
        <w:rPr>
          <w:color w:val="000000"/>
          <w:spacing w:val="-9"/>
        </w:rPr>
        <w:t xml:space="preserve">изд., </w:t>
      </w:r>
      <w:proofErr w:type="spellStart"/>
      <w:r w:rsidRPr="00223E0E">
        <w:rPr>
          <w:color w:val="000000"/>
          <w:spacing w:val="-9"/>
        </w:rPr>
        <w:t>перераб</w:t>
      </w:r>
      <w:proofErr w:type="spellEnd"/>
      <w:r>
        <w:rPr>
          <w:color w:val="000000"/>
          <w:spacing w:val="-9"/>
        </w:rPr>
        <w:t xml:space="preserve">. и доп. </w:t>
      </w:r>
      <w:proofErr w:type="gramStart"/>
      <w:r>
        <w:rPr>
          <w:color w:val="000000"/>
          <w:spacing w:val="-9"/>
        </w:rPr>
        <w:t>-М</w:t>
      </w:r>
      <w:proofErr w:type="gramEnd"/>
      <w:r>
        <w:rPr>
          <w:color w:val="000000"/>
          <w:spacing w:val="-9"/>
        </w:rPr>
        <w:t xml:space="preserve">.: Колос, 2001. - </w:t>
      </w:r>
      <w:r w:rsidRPr="00223E0E">
        <w:rPr>
          <w:color w:val="000000"/>
          <w:spacing w:val="-9"/>
        </w:rPr>
        <w:t xml:space="preserve"> с.</w:t>
      </w:r>
      <w:r>
        <w:rPr>
          <w:color w:val="000000"/>
          <w:spacing w:val="-9"/>
        </w:rPr>
        <w:t xml:space="preserve"> 15-17.</w:t>
      </w:r>
    </w:p>
    <w:p w:rsidR="00223E0E" w:rsidRDefault="00223E0E">
      <w:pPr>
        <w:pStyle w:val="af"/>
      </w:pPr>
    </w:p>
  </w:footnote>
  <w:footnote w:id="3">
    <w:p w:rsidR="00223E0E" w:rsidRPr="00223E0E" w:rsidRDefault="00223E0E" w:rsidP="00223E0E">
      <w:pPr>
        <w:shd w:val="clear" w:color="auto" w:fill="FFFFFF"/>
        <w:spacing w:line="360" w:lineRule="auto"/>
        <w:jc w:val="both"/>
      </w:pPr>
      <w:r>
        <w:rPr>
          <w:rStyle w:val="af1"/>
        </w:rPr>
        <w:footnoteRef/>
      </w:r>
      <w:r>
        <w:t xml:space="preserve"> </w:t>
      </w:r>
      <w:proofErr w:type="spellStart"/>
      <w:r w:rsidRPr="00223E0E">
        <w:rPr>
          <w:color w:val="000000"/>
        </w:rPr>
        <w:t>Хуснутдинов</w:t>
      </w:r>
      <w:proofErr w:type="spellEnd"/>
      <w:r w:rsidRPr="00223E0E">
        <w:rPr>
          <w:color w:val="000000"/>
        </w:rPr>
        <w:t xml:space="preserve"> Р.Ш. Экономико-математические методы и модели: Учеб</w:t>
      </w:r>
      <w:proofErr w:type="gramStart"/>
      <w:r w:rsidRPr="00223E0E">
        <w:rPr>
          <w:color w:val="000000"/>
        </w:rPr>
        <w:t>.</w:t>
      </w:r>
      <w:proofErr w:type="gramEnd"/>
      <w:r w:rsidRPr="00223E0E">
        <w:rPr>
          <w:color w:val="000000"/>
        </w:rPr>
        <w:t xml:space="preserve"> </w:t>
      </w:r>
      <w:proofErr w:type="gramStart"/>
      <w:r w:rsidRPr="00223E0E">
        <w:rPr>
          <w:color w:val="000000"/>
        </w:rPr>
        <w:t>п</w:t>
      </w:r>
      <w:proofErr w:type="gramEnd"/>
      <w:r w:rsidRPr="00223E0E">
        <w:rPr>
          <w:color w:val="000000"/>
        </w:rPr>
        <w:t>особие. — М: ИНФРА-М, 2013. -  с.92-94.</w:t>
      </w:r>
    </w:p>
    <w:p w:rsidR="00223E0E" w:rsidRDefault="00223E0E">
      <w:pPr>
        <w:pStyle w:val="af"/>
      </w:pPr>
    </w:p>
  </w:footnote>
  <w:footnote w:id="4">
    <w:p w:rsidR="00AA54D6" w:rsidRPr="00AA54D6" w:rsidRDefault="00AA54D6" w:rsidP="00AA54D6">
      <w:pPr>
        <w:shd w:val="clear" w:color="auto" w:fill="FFFFFF"/>
        <w:spacing w:line="360" w:lineRule="auto"/>
        <w:jc w:val="both"/>
      </w:pPr>
      <w:r>
        <w:rPr>
          <w:rStyle w:val="af1"/>
        </w:rPr>
        <w:footnoteRef/>
      </w:r>
      <w:r>
        <w:t xml:space="preserve"> </w:t>
      </w:r>
      <w:proofErr w:type="spellStart"/>
      <w:r w:rsidRPr="00AA54D6">
        <w:rPr>
          <w:color w:val="000000"/>
        </w:rPr>
        <w:t>Гармаш</w:t>
      </w:r>
      <w:proofErr w:type="spellEnd"/>
      <w:r w:rsidRPr="00AA54D6">
        <w:rPr>
          <w:color w:val="000000"/>
        </w:rPr>
        <w:t xml:space="preserve"> А.Н., Орлова И.В., Концевая Н.В.,  </w:t>
      </w:r>
      <w:proofErr w:type="spellStart"/>
      <w:r w:rsidRPr="00AA54D6">
        <w:rPr>
          <w:color w:val="000000"/>
        </w:rPr>
        <w:t>Горбатенко</w:t>
      </w:r>
      <w:proofErr w:type="spellEnd"/>
      <w:r w:rsidRPr="00AA54D6">
        <w:rPr>
          <w:color w:val="000000"/>
        </w:rPr>
        <w:t xml:space="preserve"> Е.Н., Большаков В.А. Экономико-математические методы в примерах и задачах: Учеб. пособие</w:t>
      </w:r>
      <w:proofErr w:type="gramStart"/>
      <w:r w:rsidRPr="00AA54D6">
        <w:rPr>
          <w:color w:val="000000"/>
        </w:rPr>
        <w:t xml:space="preserve"> / П</w:t>
      </w:r>
      <w:proofErr w:type="gramEnd"/>
      <w:r w:rsidRPr="00AA54D6">
        <w:rPr>
          <w:color w:val="000000"/>
        </w:rPr>
        <w:t xml:space="preserve">од ред. А.Н. </w:t>
      </w:r>
      <w:proofErr w:type="spellStart"/>
      <w:r w:rsidRPr="00AA54D6">
        <w:rPr>
          <w:color w:val="000000"/>
        </w:rPr>
        <w:t>Гармаша</w:t>
      </w:r>
      <w:proofErr w:type="spellEnd"/>
      <w:r w:rsidRPr="00AA54D6">
        <w:rPr>
          <w:color w:val="000000"/>
        </w:rPr>
        <w:t>. — М.: Вузовски</w:t>
      </w:r>
      <w:r>
        <w:rPr>
          <w:color w:val="000000"/>
        </w:rPr>
        <w:t xml:space="preserve">й учебник: ИНФРА-М, 2014. — </w:t>
      </w:r>
      <w:r w:rsidRPr="00AA54D6">
        <w:rPr>
          <w:color w:val="000000"/>
        </w:rPr>
        <w:t>с.</w:t>
      </w:r>
      <w:r>
        <w:rPr>
          <w:color w:val="000000"/>
        </w:rPr>
        <w:t xml:space="preserve"> 9-15.</w:t>
      </w:r>
      <w:r w:rsidRPr="00AA54D6">
        <w:rPr>
          <w:color w:val="000000"/>
        </w:rPr>
        <w:t xml:space="preserve"> </w:t>
      </w:r>
    </w:p>
    <w:p w:rsidR="00AA54D6" w:rsidRDefault="00AA54D6">
      <w:pPr>
        <w:pStyle w:val="af"/>
      </w:pPr>
    </w:p>
  </w:footnote>
  <w:footnote w:id="5">
    <w:p w:rsidR="00AA54D6" w:rsidRDefault="00AA54D6">
      <w:pPr>
        <w:pStyle w:val="af"/>
      </w:pPr>
      <w:r>
        <w:rPr>
          <w:rStyle w:val="af1"/>
        </w:rPr>
        <w:footnoteRef/>
      </w:r>
      <w:r>
        <w:t xml:space="preserve"> </w:t>
      </w:r>
      <w:proofErr w:type="spellStart"/>
      <w:r>
        <w:rPr>
          <w:color w:val="000000"/>
          <w:sz w:val="24"/>
          <w:szCs w:val="24"/>
        </w:rPr>
        <w:t>Гармаш</w:t>
      </w:r>
      <w:proofErr w:type="spellEnd"/>
      <w:r>
        <w:rPr>
          <w:color w:val="000000"/>
          <w:sz w:val="24"/>
          <w:szCs w:val="24"/>
        </w:rPr>
        <w:t xml:space="preserve"> А.Н. Там же. С. 27.</w:t>
      </w:r>
    </w:p>
  </w:footnote>
  <w:footnote w:id="6">
    <w:p w:rsidR="00AA54D6" w:rsidRDefault="00AA54D6">
      <w:pPr>
        <w:pStyle w:val="af"/>
      </w:pPr>
      <w:r>
        <w:rPr>
          <w:rStyle w:val="af1"/>
        </w:rPr>
        <w:footnoteRef/>
      </w:r>
      <w:r>
        <w:t xml:space="preserve"> </w:t>
      </w:r>
      <w:proofErr w:type="spellStart"/>
      <w:r>
        <w:rPr>
          <w:color w:val="000000"/>
          <w:sz w:val="24"/>
          <w:szCs w:val="24"/>
        </w:rPr>
        <w:t>Гармаш</w:t>
      </w:r>
      <w:proofErr w:type="spellEnd"/>
      <w:r>
        <w:rPr>
          <w:color w:val="000000"/>
          <w:sz w:val="24"/>
          <w:szCs w:val="24"/>
        </w:rPr>
        <w:t xml:space="preserve"> А.Н. Там же. С. 28.</w:t>
      </w:r>
    </w:p>
  </w:footnote>
  <w:footnote w:id="7">
    <w:p w:rsidR="00AA54D6" w:rsidRDefault="00AA54D6">
      <w:pPr>
        <w:pStyle w:val="af"/>
      </w:pPr>
      <w:r>
        <w:rPr>
          <w:rStyle w:val="af1"/>
        </w:rPr>
        <w:footnoteRef/>
      </w:r>
      <w:r>
        <w:t xml:space="preserve"> </w:t>
      </w:r>
      <w:proofErr w:type="spellStart"/>
      <w:r>
        <w:rPr>
          <w:color w:val="000000"/>
          <w:sz w:val="24"/>
          <w:szCs w:val="24"/>
        </w:rPr>
        <w:t>Гармаш</w:t>
      </w:r>
      <w:proofErr w:type="spellEnd"/>
      <w:r>
        <w:rPr>
          <w:color w:val="000000"/>
          <w:sz w:val="24"/>
          <w:szCs w:val="24"/>
        </w:rPr>
        <w:t xml:space="preserve"> А.Н. Там же. С. 28.</w:t>
      </w:r>
    </w:p>
  </w:footnote>
  <w:footnote w:id="8">
    <w:p w:rsidR="00AA54D6" w:rsidRDefault="00AA54D6">
      <w:pPr>
        <w:pStyle w:val="af"/>
      </w:pPr>
      <w:r>
        <w:rPr>
          <w:rStyle w:val="af1"/>
        </w:rPr>
        <w:footnoteRef/>
      </w:r>
      <w:r>
        <w:t xml:space="preserve"> </w:t>
      </w:r>
      <w:proofErr w:type="spellStart"/>
      <w:r>
        <w:rPr>
          <w:color w:val="000000"/>
          <w:sz w:val="24"/>
          <w:szCs w:val="24"/>
        </w:rPr>
        <w:t>Гармаш</w:t>
      </w:r>
      <w:proofErr w:type="spellEnd"/>
      <w:r>
        <w:rPr>
          <w:color w:val="000000"/>
          <w:sz w:val="24"/>
          <w:szCs w:val="24"/>
        </w:rPr>
        <w:t xml:space="preserve"> А.Н. Там же. С. </w:t>
      </w:r>
      <w:r w:rsidR="00223E0E">
        <w:rPr>
          <w:color w:val="000000"/>
          <w:sz w:val="24"/>
          <w:szCs w:val="24"/>
        </w:rPr>
        <w:t>32-34</w:t>
      </w:r>
      <w:r>
        <w:rPr>
          <w:color w:val="000000"/>
          <w:sz w:val="24"/>
          <w:szCs w:val="24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52356"/>
      <w:docPartObj>
        <w:docPartGallery w:val="Page Numbers (Top of Page)"/>
        <w:docPartUnique/>
      </w:docPartObj>
    </w:sdtPr>
    <w:sdtContent>
      <w:p w:rsidR="00E34816" w:rsidRDefault="00882EE0">
        <w:pPr>
          <w:pStyle w:val="ab"/>
          <w:jc w:val="right"/>
        </w:pPr>
        <w:fldSimple w:instr=" PAGE   \* MERGEFORMAT ">
          <w:r w:rsidR="00FF1099">
            <w:rPr>
              <w:noProof/>
            </w:rPr>
            <w:t>16</w:t>
          </w:r>
        </w:fldSimple>
      </w:p>
    </w:sdtContent>
  </w:sdt>
  <w:p w:rsidR="00E34816" w:rsidRDefault="00E3481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4125"/>
    <w:multiLevelType w:val="multilevel"/>
    <w:tmpl w:val="DB5CD05A"/>
    <w:lvl w:ilvl="0">
      <w:start w:val="1"/>
      <w:numFmt w:val="upperRoman"/>
      <w:lvlText w:val="%1."/>
      <w:lvlJc w:val="right"/>
      <w:pPr>
        <w:tabs>
          <w:tab w:val="num" w:pos="889"/>
        </w:tabs>
        <w:ind w:left="889" w:hanging="180"/>
      </w:pPr>
    </w:lvl>
    <w:lvl w:ilvl="1">
      <w:start w:val="2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>
    <w:nsid w:val="15477615"/>
    <w:multiLevelType w:val="multilevel"/>
    <w:tmpl w:val="40D0DE2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38A7150A"/>
    <w:multiLevelType w:val="multilevel"/>
    <w:tmpl w:val="7D22101C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563A24FA"/>
    <w:multiLevelType w:val="hybridMultilevel"/>
    <w:tmpl w:val="5E28B1D8"/>
    <w:lvl w:ilvl="0" w:tplc="A740C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CB6A3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214500"/>
    <w:multiLevelType w:val="hybridMultilevel"/>
    <w:tmpl w:val="9252B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8442DE"/>
    <w:multiLevelType w:val="hybridMultilevel"/>
    <w:tmpl w:val="DBAE2A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150F"/>
    <w:rsid w:val="00080F00"/>
    <w:rsid w:val="00146D52"/>
    <w:rsid w:val="00163CD4"/>
    <w:rsid w:val="001763D5"/>
    <w:rsid w:val="001F568E"/>
    <w:rsid w:val="0021786B"/>
    <w:rsid w:val="00223E0E"/>
    <w:rsid w:val="0028092E"/>
    <w:rsid w:val="00296A06"/>
    <w:rsid w:val="003053EE"/>
    <w:rsid w:val="00371201"/>
    <w:rsid w:val="004000A6"/>
    <w:rsid w:val="00421DAE"/>
    <w:rsid w:val="004D19A7"/>
    <w:rsid w:val="00505C5C"/>
    <w:rsid w:val="00550270"/>
    <w:rsid w:val="005C35F4"/>
    <w:rsid w:val="00785ED8"/>
    <w:rsid w:val="007A4A31"/>
    <w:rsid w:val="007F7DA6"/>
    <w:rsid w:val="00882EE0"/>
    <w:rsid w:val="009B279B"/>
    <w:rsid w:val="00A142E0"/>
    <w:rsid w:val="00A20BFB"/>
    <w:rsid w:val="00A41596"/>
    <w:rsid w:val="00AA54D6"/>
    <w:rsid w:val="00B15979"/>
    <w:rsid w:val="00B65DB0"/>
    <w:rsid w:val="00BD0155"/>
    <w:rsid w:val="00C13D3B"/>
    <w:rsid w:val="00CC40B6"/>
    <w:rsid w:val="00D2150F"/>
    <w:rsid w:val="00D40BD7"/>
    <w:rsid w:val="00D5556E"/>
    <w:rsid w:val="00D87C7F"/>
    <w:rsid w:val="00DA2BEB"/>
    <w:rsid w:val="00DB791E"/>
    <w:rsid w:val="00E34816"/>
    <w:rsid w:val="00EA2CC0"/>
    <w:rsid w:val="00EE3F94"/>
    <w:rsid w:val="00F149AF"/>
    <w:rsid w:val="00F76CDB"/>
    <w:rsid w:val="00F84D53"/>
    <w:rsid w:val="00FF1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D5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rsid w:val="00A41596"/>
    <w:pPr>
      <w:keepNext/>
      <w:widowControl w:val="0"/>
      <w:overflowPunct w:val="0"/>
      <w:autoSpaceDE w:val="0"/>
      <w:autoSpaceDN w:val="0"/>
      <w:adjustRightInd w:val="0"/>
      <w:spacing w:after="200" w:line="276" w:lineRule="auto"/>
      <w:jc w:val="center"/>
      <w:textAlignment w:val="baseline"/>
      <w:outlineLvl w:val="0"/>
    </w:pPr>
    <w:rPr>
      <w:rFonts w:eastAsiaTheme="majorEastAsia" w:cstheme="majorBidi"/>
      <w:b/>
      <w:sz w:val="28"/>
      <w:szCs w:val="20"/>
      <w:lang w:eastAsia="en-US"/>
    </w:rPr>
  </w:style>
  <w:style w:type="paragraph" w:styleId="2">
    <w:name w:val="heading 2"/>
    <w:basedOn w:val="a"/>
    <w:next w:val="a"/>
    <w:link w:val="20"/>
    <w:autoRedefine/>
    <w:qFormat/>
    <w:rsid w:val="00E34816"/>
    <w:pPr>
      <w:keepNext/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1"/>
    </w:pPr>
    <w:rPr>
      <w:rFonts w:eastAsiaTheme="majorEastAsia" w:cstheme="majorBidi"/>
      <w:b/>
      <w:bCs/>
      <w:sz w:val="28"/>
      <w:szCs w:val="20"/>
    </w:rPr>
  </w:style>
  <w:style w:type="paragraph" w:styleId="3">
    <w:name w:val="heading 3"/>
    <w:basedOn w:val="a"/>
    <w:next w:val="a"/>
    <w:link w:val="30"/>
    <w:autoRedefine/>
    <w:qFormat/>
    <w:rsid w:val="00F84D53"/>
    <w:pPr>
      <w:keepNext/>
      <w:overflowPunct w:val="0"/>
      <w:autoSpaceDE w:val="0"/>
      <w:autoSpaceDN w:val="0"/>
      <w:adjustRightInd w:val="0"/>
      <w:spacing w:before="240" w:after="240"/>
      <w:jc w:val="both"/>
      <w:textAlignment w:val="baseline"/>
      <w:outlineLvl w:val="2"/>
    </w:pPr>
    <w:rPr>
      <w:b/>
      <w:iCs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84D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84D53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F84D53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bCs/>
      <w:sz w:val="28"/>
      <w:szCs w:val="20"/>
    </w:rPr>
  </w:style>
  <w:style w:type="paragraph" w:styleId="7">
    <w:name w:val="heading 7"/>
    <w:basedOn w:val="a"/>
    <w:next w:val="a"/>
    <w:link w:val="70"/>
    <w:qFormat/>
    <w:rsid w:val="00F84D53"/>
    <w:pPr>
      <w:keepNext/>
      <w:overflowPunct w:val="0"/>
      <w:autoSpaceDE w:val="0"/>
      <w:autoSpaceDN w:val="0"/>
      <w:adjustRightInd w:val="0"/>
      <w:jc w:val="center"/>
      <w:textAlignment w:val="baseline"/>
      <w:outlineLvl w:val="6"/>
    </w:pPr>
    <w:rPr>
      <w:rFonts w:ascii="Arial" w:hAnsi="Arial" w:cs="Arial"/>
      <w:b/>
      <w:bCs/>
      <w:sz w:val="32"/>
      <w:szCs w:val="20"/>
    </w:rPr>
  </w:style>
  <w:style w:type="paragraph" w:styleId="8">
    <w:name w:val="heading 8"/>
    <w:basedOn w:val="a"/>
    <w:next w:val="a"/>
    <w:link w:val="80"/>
    <w:qFormat/>
    <w:rsid w:val="00F84D53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b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596"/>
    <w:rPr>
      <w:rFonts w:eastAsiaTheme="majorEastAsia" w:cstheme="majorBidi"/>
      <w:b/>
      <w:sz w:val="28"/>
      <w:lang w:eastAsia="en-US"/>
    </w:rPr>
  </w:style>
  <w:style w:type="character" w:customStyle="1" w:styleId="20">
    <w:name w:val="Заголовок 2 Знак"/>
    <w:basedOn w:val="a0"/>
    <w:link w:val="2"/>
    <w:rsid w:val="00E34816"/>
    <w:rPr>
      <w:rFonts w:eastAsiaTheme="majorEastAsia" w:cstheme="majorBidi"/>
      <w:b/>
      <w:bCs/>
      <w:sz w:val="28"/>
    </w:rPr>
  </w:style>
  <w:style w:type="character" w:customStyle="1" w:styleId="30">
    <w:name w:val="Заголовок 3 Знак"/>
    <w:basedOn w:val="a0"/>
    <w:link w:val="3"/>
    <w:rsid w:val="00F84D53"/>
    <w:rPr>
      <w:b/>
      <w:iCs/>
      <w:sz w:val="24"/>
    </w:rPr>
  </w:style>
  <w:style w:type="character" w:customStyle="1" w:styleId="40">
    <w:name w:val="Заголовок 4 Знак"/>
    <w:basedOn w:val="a0"/>
    <w:link w:val="4"/>
    <w:semiHidden/>
    <w:rsid w:val="00F84D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rsid w:val="00F84D53"/>
    <w:rPr>
      <w:b/>
      <w:sz w:val="24"/>
    </w:rPr>
  </w:style>
  <w:style w:type="character" w:customStyle="1" w:styleId="60">
    <w:name w:val="Заголовок 6 Знак"/>
    <w:basedOn w:val="a0"/>
    <w:link w:val="6"/>
    <w:rsid w:val="00F84D53"/>
    <w:rPr>
      <w:bCs/>
      <w:sz w:val="28"/>
    </w:rPr>
  </w:style>
  <w:style w:type="character" w:customStyle="1" w:styleId="70">
    <w:name w:val="Заголовок 7 Знак"/>
    <w:basedOn w:val="a0"/>
    <w:link w:val="7"/>
    <w:rsid w:val="00F84D53"/>
    <w:rPr>
      <w:rFonts w:ascii="Arial" w:hAnsi="Arial" w:cs="Arial"/>
      <w:b/>
      <w:bCs/>
      <w:sz w:val="32"/>
    </w:rPr>
  </w:style>
  <w:style w:type="character" w:customStyle="1" w:styleId="80">
    <w:name w:val="Заголовок 8 Знак"/>
    <w:basedOn w:val="a0"/>
    <w:link w:val="8"/>
    <w:rsid w:val="00F84D53"/>
    <w:rPr>
      <w:b/>
      <w:color w:val="000000"/>
      <w:sz w:val="36"/>
    </w:rPr>
  </w:style>
  <w:style w:type="paragraph" w:styleId="a3">
    <w:name w:val="List Paragraph"/>
    <w:basedOn w:val="a"/>
    <w:uiPriority w:val="34"/>
    <w:qFormat/>
    <w:rsid w:val="00F84D5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2150F"/>
    <w:pPr>
      <w:spacing w:before="100" w:beforeAutospacing="1" w:after="100" w:afterAutospacing="1"/>
    </w:pPr>
  </w:style>
  <w:style w:type="paragraph" w:styleId="a5">
    <w:name w:val="Body Text"/>
    <w:basedOn w:val="a"/>
    <w:link w:val="a6"/>
    <w:rsid w:val="00D2150F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D2150F"/>
  </w:style>
  <w:style w:type="paragraph" w:styleId="a7">
    <w:name w:val="Balloon Text"/>
    <w:basedOn w:val="a"/>
    <w:link w:val="a8"/>
    <w:uiPriority w:val="99"/>
    <w:semiHidden/>
    <w:unhideWhenUsed/>
    <w:rsid w:val="004000A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00A6"/>
    <w:rPr>
      <w:rFonts w:ascii="Tahoma" w:hAnsi="Tahoma" w:cs="Tahoma"/>
      <w:sz w:val="16"/>
      <w:szCs w:val="16"/>
    </w:rPr>
  </w:style>
  <w:style w:type="paragraph" w:styleId="a9">
    <w:name w:val="TOC Heading"/>
    <w:basedOn w:val="1"/>
    <w:next w:val="a"/>
    <w:uiPriority w:val="39"/>
    <w:semiHidden/>
    <w:unhideWhenUsed/>
    <w:qFormat/>
    <w:rsid w:val="00E34816"/>
    <w:pPr>
      <w:keepLines/>
      <w:widowControl/>
      <w:overflowPunct/>
      <w:autoSpaceDE/>
      <w:autoSpaceDN/>
      <w:adjustRightInd/>
      <w:spacing w:before="480" w:after="0"/>
      <w:jc w:val="left"/>
      <w:textAlignment w:val="auto"/>
      <w:outlineLvl w:val="9"/>
    </w:pPr>
    <w:rPr>
      <w:rFonts w:asciiTheme="majorHAnsi" w:hAnsiTheme="majorHAnsi"/>
      <w:bCs/>
      <w:color w:val="365F91" w:themeColor="accent1" w:themeShade="BF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E34816"/>
    <w:pPr>
      <w:spacing w:after="100"/>
      <w:ind w:left="240"/>
    </w:pPr>
  </w:style>
  <w:style w:type="paragraph" w:styleId="11">
    <w:name w:val="toc 1"/>
    <w:basedOn w:val="a"/>
    <w:next w:val="a"/>
    <w:autoRedefine/>
    <w:uiPriority w:val="39"/>
    <w:unhideWhenUsed/>
    <w:rsid w:val="00E34816"/>
    <w:pPr>
      <w:spacing w:after="100"/>
    </w:pPr>
  </w:style>
  <w:style w:type="character" w:styleId="aa">
    <w:name w:val="Hyperlink"/>
    <w:basedOn w:val="a0"/>
    <w:uiPriority w:val="99"/>
    <w:unhideWhenUsed/>
    <w:rsid w:val="00E34816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E3481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34816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E3481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34816"/>
    <w:rPr>
      <w:sz w:val="24"/>
      <w:szCs w:val="24"/>
    </w:rPr>
  </w:style>
  <w:style w:type="paragraph" w:styleId="af">
    <w:name w:val="footnote text"/>
    <w:basedOn w:val="a"/>
    <w:link w:val="af0"/>
    <w:uiPriority w:val="99"/>
    <w:semiHidden/>
    <w:unhideWhenUsed/>
    <w:rsid w:val="00AA54D6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AA54D6"/>
  </w:style>
  <w:style w:type="character" w:styleId="af1">
    <w:name w:val="footnote reference"/>
    <w:basedOn w:val="a0"/>
    <w:uiPriority w:val="99"/>
    <w:semiHidden/>
    <w:unhideWhenUsed/>
    <w:rsid w:val="00AA54D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6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png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4.wmf"/><Relationship Id="rId63" Type="http://schemas.openxmlformats.org/officeDocument/2006/relationships/image" Target="media/image30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2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image" Target="media/image15.wmf"/><Relationship Id="rId107" Type="http://schemas.openxmlformats.org/officeDocument/2006/relationships/fontTable" Target="fontTable.xml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32" Type="http://schemas.openxmlformats.org/officeDocument/2006/relationships/oleObject" Target="embeddings/oleObject9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3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87" Type="http://schemas.openxmlformats.org/officeDocument/2006/relationships/image" Target="media/image41.wmf"/><Relationship Id="rId102" Type="http://schemas.openxmlformats.org/officeDocument/2006/relationships/image" Target="media/image48.wmf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19" Type="http://schemas.openxmlformats.org/officeDocument/2006/relationships/oleObject" Target="embeddings/oleObject4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4.wmf"/><Relationship Id="rId30" Type="http://schemas.openxmlformats.org/officeDocument/2006/relationships/oleObject" Target="embeddings/oleObject8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7.bin"/><Relationship Id="rId56" Type="http://schemas.openxmlformats.org/officeDocument/2006/relationships/image" Target="media/image27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9.bin"/><Relationship Id="rId8" Type="http://schemas.openxmlformats.org/officeDocument/2006/relationships/image" Target="media/image1.png"/><Relationship Id="rId51" Type="http://schemas.openxmlformats.org/officeDocument/2006/relationships/oleObject" Target="embeddings/oleObject19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image" Target="media/image12.png"/><Relationship Id="rId33" Type="http://schemas.openxmlformats.org/officeDocument/2006/relationships/image" Target="media/image17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48.bin"/><Relationship Id="rId108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image" Target="media/image21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3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3.bin"/><Relationship Id="rId106" Type="http://schemas.openxmlformats.org/officeDocument/2006/relationships/header" Target="header1.xml"/><Relationship Id="rId10" Type="http://schemas.openxmlformats.org/officeDocument/2006/relationships/image" Target="media/image3.png"/><Relationship Id="rId31" Type="http://schemas.openxmlformats.org/officeDocument/2006/relationships/image" Target="media/image16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oleObject" Target="embeddings/oleObject47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39" Type="http://schemas.openxmlformats.org/officeDocument/2006/relationships/image" Target="media/image20.wmf"/><Relationship Id="rId34" Type="http://schemas.openxmlformats.org/officeDocument/2006/relationships/oleObject" Target="embeddings/oleObject10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6.wmf"/><Relationship Id="rId97" Type="http://schemas.openxmlformats.org/officeDocument/2006/relationships/image" Target="media/image46.wmf"/><Relationship Id="rId104" Type="http://schemas.openxmlformats.org/officeDocument/2006/relationships/image" Target="media/image4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3A72D-ED9C-4451-8EF1-702C0DBD3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2542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12</cp:revision>
  <dcterms:created xsi:type="dcterms:W3CDTF">2015-10-15T14:33:00Z</dcterms:created>
  <dcterms:modified xsi:type="dcterms:W3CDTF">2015-10-29T12:27:00Z</dcterms:modified>
</cp:coreProperties>
</file>