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5"/>
        <w:gridCol w:w="3824"/>
        <w:gridCol w:w="607"/>
        <w:gridCol w:w="1802"/>
        <w:gridCol w:w="3127"/>
        <w:gridCol w:w="415"/>
      </w:tblGrid>
      <w:tr w:rsidR="00DB602C" w:rsidRPr="00DB602C" w:rsidTr="002C07AB">
        <w:trPr>
          <w:gridAfter w:val="1"/>
          <w:wAfter w:w="415" w:type="dxa"/>
          <w:trHeight w:val="1337"/>
        </w:trPr>
        <w:tc>
          <w:tcPr>
            <w:tcW w:w="978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602C" w:rsidRPr="00DB602C" w:rsidRDefault="00DB602C" w:rsidP="00DB602C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caps/>
                <w:spacing w:val="6"/>
                <w:lang w:eastAsia="ru-RU"/>
              </w:rPr>
            </w:pPr>
            <w:r w:rsidRPr="00DB602C">
              <w:rPr>
                <w:rFonts w:ascii="Times New Roman" w:eastAsia="Times New Roman" w:hAnsi="Times New Roman" w:cs="Times New Roman"/>
                <w:caps/>
                <w:spacing w:val="6"/>
                <w:lang w:eastAsia="ru-RU"/>
              </w:rPr>
              <w:t xml:space="preserve">Федеральное государственное образовательное бюджетное учреждение </w:t>
            </w:r>
          </w:p>
          <w:p w:rsidR="00DB602C" w:rsidRPr="00DB602C" w:rsidRDefault="00DB602C" w:rsidP="00DB602C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caps/>
                <w:spacing w:val="6"/>
                <w:szCs w:val="24"/>
                <w:lang w:eastAsia="ru-RU"/>
              </w:rPr>
            </w:pPr>
            <w:r w:rsidRPr="00DB602C">
              <w:rPr>
                <w:rFonts w:ascii="Times New Roman" w:eastAsia="Times New Roman" w:hAnsi="Times New Roman" w:cs="Times New Roman"/>
                <w:caps/>
                <w:spacing w:val="6"/>
                <w:szCs w:val="24"/>
                <w:lang w:eastAsia="ru-RU"/>
              </w:rPr>
              <w:t>высшего образования</w:t>
            </w:r>
          </w:p>
          <w:p w:rsidR="00DB602C" w:rsidRPr="00DB602C" w:rsidRDefault="00DB602C" w:rsidP="00DB602C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b/>
                <w:caps/>
                <w:spacing w:val="6"/>
                <w:sz w:val="28"/>
                <w:szCs w:val="28"/>
                <w:lang w:eastAsia="ru-RU"/>
              </w:rPr>
            </w:pPr>
            <w:r w:rsidRPr="00DB602C">
              <w:rPr>
                <w:rFonts w:ascii="Times New Roman" w:eastAsia="Times New Roman" w:hAnsi="Times New Roman" w:cs="Times New Roman"/>
                <w:b/>
                <w:caps/>
                <w:spacing w:val="6"/>
                <w:sz w:val="28"/>
                <w:szCs w:val="28"/>
                <w:lang w:eastAsia="ru-RU"/>
              </w:rPr>
              <w:t>финансовый университет</w:t>
            </w:r>
          </w:p>
          <w:p w:rsidR="00DB602C" w:rsidRPr="00DB602C" w:rsidRDefault="00DB602C" w:rsidP="00DB602C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b/>
                <w:caps/>
                <w:spacing w:val="6"/>
                <w:sz w:val="28"/>
                <w:szCs w:val="28"/>
                <w:lang w:eastAsia="ru-RU"/>
              </w:rPr>
            </w:pPr>
            <w:r w:rsidRPr="00DB602C">
              <w:rPr>
                <w:rFonts w:ascii="Times New Roman" w:eastAsia="Times New Roman" w:hAnsi="Times New Roman" w:cs="Times New Roman"/>
                <w:b/>
                <w:caps/>
                <w:spacing w:val="6"/>
                <w:sz w:val="28"/>
                <w:szCs w:val="28"/>
                <w:lang w:eastAsia="ru-RU"/>
              </w:rPr>
              <w:t>при правительстве российской федерации</w:t>
            </w:r>
          </w:p>
          <w:p w:rsidR="00DB602C" w:rsidRPr="00DB602C" w:rsidRDefault="00DB602C" w:rsidP="00DB602C">
            <w:pPr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b/>
                <w:caps/>
                <w:spacing w:val="-4"/>
                <w:sz w:val="24"/>
                <w:szCs w:val="24"/>
                <w:lang w:eastAsia="ru-RU"/>
              </w:rPr>
            </w:pPr>
            <w:r w:rsidRPr="00DB602C">
              <w:rPr>
                <w:rFonts w:ascii="Times New Roman" w:eastAsia="Times New Roman" w:hAnsi="Times New Roman" w:cs="Times New Roman"/>
                <w:b/>
                <w:caps/>
                <w:spacing w:val="6"/>
                <w:sz w:val="24"/>
                <w:szCs w:val="24"/>
                <w:lang w:eastAsia="ru-RU"/>
              </w:rPr>
              <w:t>ярославский филиал</w:t>
            </w:r>
          </w:p>
        </w:tc>
      </w:tr>
      <w:tr w:rsidR="00DB602C" w:rsidRPr="00DB602C" w:rsidTr="002C07AB">
        <w:trPr>
          <w:gridAfter w:val="1"/>
          <w:wAfter w:w="415" w:type="dxa"/>
          <w:trHeight w:val="1001"/>
        </w:trPr>
        <w:tc>
          <w:tcPr>
            <w:tcW w:w="978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DB602C" w:rsidRPr="00DB602C" w:rsidRDefault="00DB602C" w:rsidP="00DB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:rsidR="00DB602C" w:rsidRPr="00DB602C" w:rsidRDefault="00DB602C" w:rsidP="00DB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:rsidR="00DB602C" w:rsidRPr="00DB602C" w:rsidRDefault="00DB602C" w:rsidP="00DB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:rsidR="00DB602C" w:rsidRPr="00DB602C" w:rsidRDefault="00DB602C" w:rsidP="00DB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:rsidR="00DB602C" w:rsidRPr="00DB602C" w:rsidRDefault="00DB602C" w:rsidP="00DB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  <w:tr w:rsidR="00DB602C" w:rsidRPr="00DB602C" w:rsidTr="002C07AB">
        <w:trPr>
          <w:gridAfter w:val="1"/>
          <w:wAfter w:w="415" w:type="dxa"/>
          <w:cantSplit/>
          <w:trHeight w:val="833"/>
        </w:trPr>
        <w:tc>
          <w:tcPr>
            <w:tcW w:w="9785" w:type="dxa"/>
            <w:gridSpan w:val="5"/>
            <w:vAlign w:val="center"/>
            <w:hideMark/>
          </w:tcPr>
          <w:p w:rsidR="00DB602C" w:rsidRPr="00DB602C" w:rsidRDefault="00DB602C" w:rsidP="00DB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pacing w:val="100"/>
                <w:sz w:val="36"/>
                <w:szCs w:val="36"/>
                <w:lang w:eastAsia="ru-RU"/>
              </w:rPr>
            </w:pPr>
            <w:r w:rsidRPr="00DB602C">
              <w:rPr>
                <w:rFonts w:ascii="Times New Roman" w:eastAsia="Times New Roman" w:hAnsi="Times New Roman" w:cs="Times New Roman"/>
                <w:b/>
                <w:caps/>
                <w:spacing w:val="100"/>
                <w:sz w:val="36"/>
                <w:szCs w:val="36"/>
                <w:lang w:eastAsia="ru-RU"/>
              </w:rPr>
              <w:t xml:space="preserve">контрольная работа </w:t>
            </w:r>
            <w:r>
              <w:rPr>
                <w:rFonts w:ascii="Times New Roman" w:eastAsia="Times New Roman" w:hAnsi="Times New Roman" w:cs="Times New Roman"/>
                <w:b/>
                <w:caps/>
                <w:spacing w:val="100"/>
                <w:sz w:val="36"/>
                <w:szCs w:val="36"/>
                <w:lang w:eastAsia="ru-RU"/>
              </w:rPr>
              <w:t>№1</w:t>
            </w:r>
          </w:p>
        </w:tc>
      </w:tr>
      <w:tr w:rsidR="00DB602C" w:rsidRPr="00DB602C" w:rsidTr="002C07AB">
        <w:trPr>
          <w:gridAfter w:val="1"/>
          <w:wAfter w:w="415" w:type="dxa"/>
          <w:trHeight w:val="1010"/>
        </w:trPr>
        <w:tc>
          <w:tcPr>
            <w:tcW w:w="9785" w:type="dxa"/>
            <w:gridSpan w:val="5"/>
            <w:vAlign w:val="center"/>
          </w:tcPr>
          <w:p w:rsidR="00DB602C" w:rsidRDefault="00DB602C" w:rsidP="00DB602C">
            <w:pPr>
              <w:spacing w:after="0" w:line="240" w:lineRule="auto"/>
              <w:ind w:firstLine="536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ru-RU"/>
              </w:rPr>
            </w:pPr>
            <w:r w:rsidRPr="00DB602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по дисциплине</w:t>
            </w:r>
            <w:r w:rsidRPr="00DB602C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:</w:t>
            </w:r>
            <w:r w:rsidRPr="00DB602C">
              <w:rPr>
                <w:rFonts w:ascii="Times New Roman" w:eastAsia="Times New Roman" w:hAnsi="Times New Roman" w:cs="Times New Roman"/>
                <w:b/>
                <w:caps/>
                <w:sz w:val="36"/>
                <w:szCs w:val="36"/>
                <w:lang w:eastAsia="ru-RU"/>
              </w:rPr>
              <w:t xml:space="preserve"> </w:t>
            </w:r>
            <w:r w:rsidRPr="00DB602C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ru-RU"/>
              </w:rPr>
              <w:t>Бухгалтерское дело</w:t>
            </w:r>
            <w:r w:rsidRPr="00DB602C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ru-RU"/>
              </w:rPr>
              <w:t>»</w:t>
            </w:r>
          </w:p>
          <w:p w:rsidR="00DB602C" w:rsidRPr="00DB602C" w:rsidRDefault="00DB602C" w:rsidP="00DB6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ru-RU"/>
              </w:rPr>
            </w:pPr>
          </w:p>
          <w:p w:rsidR="00DB602C" w:rsidRPr="00DB602C" w:rsidRDefault="00DB602C" w:rsidP="00DB602C">
            <w:pPr>
              <w:spacing w:after="0" w:line="240" w:lineRule="auto"/>
              <w:ind w:firstLine="536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ru-RU"/>
              </w:rPr>
            </w:pPr>
          </w:p>
          <w:p w:rsidR="00DB602C" w:rsidRPr="00DB602C" w:rsidRDefault="00DB602C" w:rsidP="00DB602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«</w:t>
            </w:r>
            <w:r w:rsidRPr="00DB602C">
              <w:rPr>
                <w:rFonts w:ascii="Times New Roman" w:hAnsi="Times New Roman" w:cs="Times New Roman"/>
                <w:b/>
                <w:sz w:val="32"/>
                <w:szCs w:val="32"/>
              </w:rPr>
              <w:t>Статус, права, обязанности и ответственность главного бухгалтера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»</w:t>
            </w:r>
          </w:p>
          <w:p w:rsidR="00DB602C" w:rsidRPr="00DB602C" w:rsidRDefault="00DB602C" w:rsidP="00DB602C">
            <w:pPr>
              <w:spacing w:after="0" w:line="240" w:lineRule="auto"/>
              <w:ind w:firstLine="536"/>
              <w:jc w:val="center"/>
              <w:rPr>
                <w:rFonts w:ascii="Times New Roman" w:eastAsia="Times New Roman" w:hAnsi="Times New Roman" w:cs="Times New Roman"/>
                <w:b/>
                <w:caps/>
                <w:sz w:val="36"/>
                <w:szCs w:val="36"/>
                <w:lang w:eastAsia="ru-RU"/>
              </w:rPr>
            </w:pPr>
          </w:p>
        </w:tc>
      </w:tr>
      <w:tr w:rsidR="00DB602C" w:rsidRPr="00DB602C" w:rsidTr="002C07AB">
        <w:trPr>
          <w:gridAfter w:val="1"/>
          <w:wAfter w:w="415" w:type="dxa"/>
          <w:trHeight w:val="563"/>
        </w:trPr>
        <w:tc>
          <w:tcPr>
            <w:tcW w:w="9785" w:type="dxa"/>
            <w:gridSpan w:val="5"/>
          </w:tcPr>
          <w:p w:rsidR="00DB602C" w:rsidRPr="00DB602C" w:rsidRDefault="00DB602C" w:rsidP="00DB6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DB602C" w:rsidRPr="00DB602C" w:rsidRDefault="00DB602C" w:rsidP="00DB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DB602C" w:rsidRPr="00DB602C" w:rsidRDefault="00DB602C" w:rsidP="00DB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  <w:p w:rsidR="00DB602C" w:rsidRPr="00DB602C" w:rsidRDefault="00DB602C" w:rsidP="00DB6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</w:pPr>
          </w:p>
        </w:tc>
      </w:tr>
      <w:tr w:rsidR="00DB602C" w:rsidRPr="00DB602C" w:rsidTr="002C07AB">
        <w:trPr>
          <w:gridAfter w:val="1"/>
          <w:wAfter w:w="415" w:type="dxa"/>
          <w:trHeight w:val="533"/>
        </w:trPr>
        <w:tc>
          <w:tcPr>
            <w:tcW w:w="9785" w:type="dxa"/>
            <w:gridSpan w:val="5"/>
            <w:vAlign w:val="center"/>
          </w:tcPr>
          <w:p w:rsidR="00DB602C" w:rsidRPr="00DB602C" w:rsidRDefault="00DB602C" w:rsidP="00DB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40"/>
                <w:szCs w:val="40"/>
                <w:lang w:eastAsia="ru-RU"/>
              </w:rPr>
            </w:pPr>
          </w:p>
        </w:tc>
      </w:tr>
      <w:tr w:rsidR="00DB602C" w:rsidRPr="00DB602C" w:rsidTr="002C07AB">
        <w:trPr>
          <w:gridBefore w:val="1"/>
          <w:wBefore w:w="425" w:type="dxa"/>
          <w:trHeight w:val="397"/>
        </w:trPr>
        <w:tc>
          <w:tcPr>
            <w:tcW w:w="3824" w:type="dxa"/>
            <w:vAlign w:val="bottom"/>
            <w:hideMark/>
          </w:tcPr>
          <w:p w:rsidR="00DB602C" w:rsidRPr="00DB602C" w:rsidRDefault="00DB602C" w:rsidP="00DB602C">
            <w:pPr>
              <w:spacing w:after="0" w:line="240" w:lineRule="auto"/>
              <w:ind w:left="1877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B602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Студент:</w:t>
            </w:r>
          </w:p>
        </w:tc>
        <w:tc>
          <w:tcPr>
            <w:tcW w:w="5951" w:type="dxa"/>
            <w:gridSpan w:val="4"/>
            <w:vAlign w:val="bottom"/>
            <w:hideMark/>
          </w:tcPr>
          <w:p w:rsidR="00DB602C" w:rsidRPr="00DB602C" w:rsidRDefault="004403E5" w:rsidP="00DB6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>Лысова Анна</w:t>
            </w:r>
          </w:p>
        </w:tc>
      </w:tr>
      <w:tr w:rsidR="00DB602C" w:rsidRPr="00DB602C" w:rsidTr="002C07AB">
        <w:trPr>
          <w:gridBefore w:val="1"/>
          <w:wBefore w:w="425" w:type="dxa"/>
          <w:trHeight w:val="397"/>
        </w:trPr>
        <w:tc>
          <w:tcPr>
            <w:tcW w:w="3824" w:type="dxa"/>
            <w:vAlign w:val="bottom"/>
          </w:tcPr>
          <w:p w:rsidR="00DB602C" w:rsidRPr="00DB602C" w:rsidRDefault="00DB602C" w:rsidP="00DB602C">
            <w:pPr>
              <w:spacing w:after="0" w:line="240" w:lineRule="auto"/>
              <w:ind w:left="1877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vAlign w:val="bottom"/>
            <w:hideMark/>
          </w:tcPr>
          <w:p w:rsidR="00DB602C" w:rsidRPr="00DB602C" w:rsidRDefault="00DB602C" w:rsidP="00DB6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B602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Курс:</w:t>
            </w:r>
          </w:p>
        </w:tc>
        <w:tc>
          <w:tcPr>
            <w:tcW w:w="3542" w:type="dxa"/>
            <w:gridSpan w:val="2"/>
            <w:vAlign w:val="bottom"/>
            <w:hideMark/>
          </w:tcPr>
          <w:p w:rsidR="00DB602C" w:rsidRPr="00DB602C" w:rsidRDefault="00DB602C" w:rsidP="00DB6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B602C"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 xml:space="preserve">5 </w:t>
            </w:r>
            <w:proofErr w:type="spellStart"/>
            <w:r w:rsidRPr="00DB602C"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>БУАиА</w:t>
            </w:r>
            <w:proofErr w:type="spellEnd"/>
          </w:p>
        </w:tc>
      </w:tr>
      <w:tr w:rsidR="00DB602C" w:rsidRPr="00DB602C" w:rsidTr="002C07AB">
        <w:trPr>
          <w:gridBefore w:val="1"/>
          <w:wBefore w:w="425" w:type="dxa"/>
          <w:trHeight w:val="397"/>
        </w:trPr>
        <w:tc>
          <w:tcPr>
            <w:tcW w:w="3824" w:type="dxa"/>
            <w:vAlign w:val="bottom"/>
          </w:tcPr>
          <w:p w:rsidR="00DB602C" w:rsidRPr="00DB602C" w:rsidRDefault="00DB602C" w:rsidP="00DB602C">
            <w:pPr>
              <w:spacing w:after="0" w:line="240" w:lineRule="auto"/>
              <w:ind w:left="1877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vAlign w:val="bottom"/>
            <w:hideMark/>
          </w:tcPr>
          <w:p w:rsidR="00DB602C" w:rsidRPr="00DB602C" w:rsidRDefault="00DB602C" w:rsidP="00DB6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B602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Направление</w:t>
            </w:r>
          </w:p>
        </w:tc>
        <w:tc>
          <w:tcPr>
            <w:tcW w:w="3542" w:type="dxa"/>
            <w:gridSpan w:val="2"/>
            <w:vAlign w:val="bottom"/>
            <w:hideMark/>
          </w:tcPr>
          <w:p w:rsidR="00DB602C" w:rsidRPr="00DB602C" w:rsidRDefault="00DB602C" w:rsidP="00DB6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B602C"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>080100.62</w:t>
            </w:r>
          </w:p>
        </w:tc>
      </w:tr>
      <w:tr w:rsidR="00DB602C" w:rsidRPr="00DB602C" w:rsidTr="002C07AB">
        <w:trPr>
          <w:gridBefore w:val="1"/>
          <w:wBefore w:w="425" w:type="dxa"/>
          <w:trHeight w:val="397"/>
        </w:trPr>
        <w:tc>
          <w:tcPr>
            <w:tcW w:w="3824" w:type="dxa"/>
            <w:vAlign w:val="bottom"/>
          </w:tcPr>
          <w:p w:rsidR="00DB602C" w:rsidRPr="00DB602C" w:rsidRDefault="00DB602C" w:rsidP="00DB602C">
            <w:pPr>
              <w:spacing w:after="0" w:line="240" w:lineRule="auto"/>
              <w:ind w:left="1877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vAlign w:val="bottom"/>
            <w:hideMark/>
          </w:tcPr>
          <w:p w:rsidR="00DB602C" w:rsidRPr="00DB602C" w:rsidRDefault="00DB602C" w:rsidP="00DB6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B602C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Личное дело №:</w:t>
            </w:r>
          </w:p>
        </w:tc>
        <w:tc>
          <w:tcPr>
            <w:tcW w:w="3542" w:type="dxa"/>
            <w:gridSpan w:val="2"/>
            <w:vAlign w:val="bottom"/>
            <w:hideMark/>
          </w:tcPr>
          <w:p w:rsidR="00DB602C" w:rsidRPr="00DB602C" w:rsidRDefault="00DB602C" w:rsidP="00440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B602C"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>100.31/120</w:t>
            </w:r>
            <w:r w:rsidR="004403E5"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>221</w:t>
            </w:r>
          </w:p>
        </w:tc>
      </w:tr>
      <w:tr w:rsidR="00DB602C" w:rsidRPr="00DB602C" w:rsidTr="002C07AB">
        <w:trPr>
          <w:gridBefore w:val="1"/>
          <w:wBefore w:w="425" w:type="dxa"/>
          <w:trHeight w:val="397"/>
        </w:trPr>
        <w:tc>
          <w:tcPr>
            <w:tcW w:w="3824" w:type="dxa"/>
            <w:vAlign w:val="bottom"/>
          </w:tcPr>
          <w:p w:rsidR="00DB602C" w:rsidRPr="00DB602C" w:rsidRDefault="00DB602C" w:rsidP="00DB602C">
            <w:pPr>
              <w:spacing w:after="0" w:line="240" w:lineRule="auto"/>
              <w:ind w:left="1877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409" w:type="dxa"/>
            <w:gridSpan w:val="2"/>
            <w:vAlign w:val="bottom"/>
          </w:tcPr>
          <w:p w:rsidR="00DB602C" w:rsidRPr="00DB602C" w:rsidRDefault="00DB602C" w:rsidP="00DB60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3542" w:type="dxa"/>
            <w:gridSpan w:val="2"/>
            <w:vAlign w:val="bottom"/>
          </w:tcPr>
          <w:p w:rsidR="00DB602C" w:rsidRPr="00DB602C" w:rsidRDefault="00DB602C" w:rsidP="00DB6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</w:p>
        </w:tc>
      </w:tr>
      <w:tr w:rsidR="00DB602C" w:rsidRPr="00DB602C" w:rsidTr="002C07AB">
        <w:trPr>
          <w:gridBefore w:val="1"/>
          <w:wBefore w:w="425" w:type="dxa"/>
          <w:trHeight w:val="397"/>
        </w:trPr>
        <w:tc>
          <w:tcPr>
            <w:tcW w:w="3824" w:type="dxa"/>
            <w:vAlign w:val="bottom"/>
            <w:hideMark/>
          </w:tcPr>
          <w:p w:rsidR="00DB602C" w:rsidRPr="00DB602C" w:rsidRDefault="00DB602C" w:rsidP="00DB602C">
            <w:pPr>
              <w:spacing w:after="0" w:line="240" w:lineRule="auto"/>
              <w:ind w:left="1877" w:hanging="426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B602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Преподаватель:</w:t>
            </w:r>
          </w:p>
        </w:tc>
        <w:tc>
          <w:tcPr>
            <w:tcW w:w="5951" w:type="dxa"/>
            <w:gridSpan w:val="4"/>
            <w:vAlign w:val="bottom"/>
            <w:hideMark/>
          </w:tcPr>
          <w:p w:rsidR="00DB602C" w:rsidRPr="00DB602C" w:rsidRDefault="00DB602C" w:rsidP="00DB6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  <w:t>Логинова Тамара Валентиновна</w:t>
            </w:r>
          </w:p>
        </w:tc>
      </w:tr>
      <w:tr w:rsidR="00DB602C" w:rsidRPr="00DB602C" w:rsidTr="002C07AB">
        <w:trPr>
          <w:gridBefore w:val="1"/>
          <w:wBefore w:w="425" w:type="dxa"/>
          <w:trHeight w:val="397"/>
        </w:trPr>
        <w:tc>
          <w:tcPr>
            <w:tcW w:w="9775" w:type="dxa"/>
            <w:gridSpan w:val="5"/>
            <w:vAlign w:val="bottom"/>
          </w:tcPr>
          <w:p w:rsidR="00DB602C" w:rsidRPr="00DB602C" w:rsidRDefault="00DB602C" w:rsidP="00DB6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</w:p>
          <w:p w:rsidR="00DB602C" w:rsidRPr="00DB602C" w:rsidRDefault="00DB602C" w:rsidP="00DB6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</w:p>
          <w:p w:rsidR="00DB602C" w:rsidRPr="00DB602C" w:rsidRDefault="00DB602C" w:rsidP="00DB6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</w:p>
          <w:p w:rsidR="00DB602C" w:rsidRPr="00DB602C" w:rsidRDefault="00DB602C" w:rsidP="00DB6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</w:p>
          <w:p w:rsidR="00DB602C" w:rsidRPr="00DB602C" w:rsidRDefault="00DB602C" w:rsidP="00DB602C">
            <w:pPr>
              <w:spacing w:after="0" w:line="240" w:lineRule="auto"/>
              <w:ind w:left="885" w:right="-923" w:firstLine="1418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DB602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Ярославль 2015</w:t>
            </w:r>
          </w:p>
          <w:p w:rsidR="00DB602C" w:rsidRPr="00DB602C" w:rsidRDefault="00DB602C" w:rsidP="00DB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</w:p>
          <w:p w:rsidR="00DB602C" w:rsidRPr="00DB602C" w:rsidRDefault="00DB602C" w:rsidP="00DB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</w:p>
          <w:p w:rsidR="00DB602C" w:rsidRPr="00DB602C" w:rsidRDefault="00DB602C" w:rsidP="00DB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</w:p>
          <w:p w:rsidR="00DB602C" w:rsidRPr="00DB602C" w:rsidRDefault="00DB602C" w:rsidP="00DB6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</w:p>
          <w:p w:rsidR="00DB602C" w:rsidRPr="00DB602C" w:rsidRDefault="00DB602C" w:rsidP="00DB6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</w:p>
          <w:p w:rsidR="00DB602C" w:rsidRPr="00DB602C" w:rsidRDefault="00DB602C" w:rsidP="00DB6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</w:p>
        </w:tc>
      </w:tr>
      <w:tr w:rsidR="00DB602C" w:rsidRPr="00DB602C" w:rsidTr="002C07AB">
        <w:trPr>
          <w:gridAfter w:val="1"/>
          <w:wAfter w:w="415" w:type="dxa"/>
          <w:trHeight w:val="369"/>
        </w:trPr>
        <w:tc>
          <w:tcPr>
            <w:tcW w:w="4856" w:type="dxa"/>
            <w:gridSpan w:val="3"/>
            <w:vAlign w:val="bottom"/>
          </w:tcPr>
          <w:p w:rsidR="00DB602C" w:rsidRPr="00DB602C" w:rsidRDefault="00DB602C" w:rsidP="00DB602C">
            <w:pPr>
              <w:spacing w:after="0" w:line="240" w:lineRule="auto"/>
              <w:ind w:left="885" w:right="-923" w:firstLine="141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DB602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lastRenderedPageBreak/>
              <w:t>Содержание</w:t>
            </w:r>
          </w:p>
        </w:tc>
        <w:tc>
          <w:tcPr>
            <w:tcW w:w="4929" w:type="dxa"/>
            <w:gridSpan w:val="2"/>
          </w:tcPr>
          <w:p w:rsidR="00DB602C" w:rsidRPr="00DB602C" w:rsidRDefault="00DB602C" w:rsidP="00DB6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</w:tbl>
    <w:p w:rsidR="00DB602C" w:rsidRDefault="00DB602C" w:rsidP="00DB602C">
      <w:pPr>
        <w:rPr>
          <w:rFonts w:ascii="Times New Roman" w:hAnsi="Times New Roman" w:cs="Times New Roman"/>
          <w:b/>
          <w:sz w:val="28"/>
          <w:szCs w:val="28"/>
        </w:rPr>
      </w:pPr>
    </w:p>
    <w:p w:rsidR="00DB602C" w:rsidRDefault="00DB602C" w:rsidP="00DB602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  <w:r w:rsidR="0033601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…………………………………………………………………………3</w:t>
      </w:r>
    </w:p>
    <w:p w:rsidR="00DB602C" w:rsidRPr="00A92A33" w:rsidRDefault="00814D80" w:rsidP="00DB602C">
      <w:pPr>
        <w:tabs>
          <w:tab w:val="right" w:leader="dot" w:pos="9345"/>
        </w:tabs>
        <w:spacing w:after="0" w:line="360" w:lineRule="auto"/>
        <w:jc w:val="both"/>
        <w:rPr>
          <w:rFonts w:ascii="Times New Roman" w:eastAsia="Calibri" w:hAnsi="Times New Roman" w:cs="Times New Roman"/>
          <w:noProof/>
          <w:sz w:val="28"/>
          <w:szCs w:val="28"/>
        </w:rPr>
      </w:pPr>
      <w:hyperlink r:id="rId9" w:anchor="_Toc436089662" w:history="1">
        <w:r w:rsidR="00DB602C" w:rsidRPr="00A92A33">
          <w:rPr>
            <w:rFonts w:ascii="Times New Roman" w:eastAsia="Calibri" w:hAnsi="Times New Roman" w:cs="Times New Roman"/>
            <w:noProof/>
            <w:sz w:val="28"/>
            <w:szCs w:val="28"/>
          </w:rPr>
          <w:t>1. Теоретические основы бухгалтерского дела в организации</w:t>
        </w:r>
      </w:hyperlink>
    </w:p>
    <w:p w:rsidR="00DB602C" w:rsidRPr="00A92A33" w:rsidRDefault="00DB602C" w:rsidP="00DB602C">
      <w:pPr>
        <w:tabs>
          <w:tab w:val="right" w:leader="dot" w:pos="9345"/>
        </w:tabs>
        <w:spacing w:after="0" w:line="360" w:lineRule="auto"/>
        <w:jc w:val="both"/>
        <w:rPr>
          <w:rFonts w:ascii="Times New Roman" w:eastAsia="Calibri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A92A33">
        <w:rPr>
          <w:rFonts w:ascii="Calibri" w:eastAsia="Calibri" w:hAnsi="Calibri" w:cs="Times New Roman"/>
        </w:rPr>
        <w:t xml:space="preserve"> </w:t>
      </w:r>
      <w:hyperlink r:id="rId10" w:anchor="_Toc436089663" w:history="1">
        <w:r w:rsidRPr="00A92A33">
          <w:rPr>
            <w:rFonts w:ascii="Times New Roman" w:eastAsia="Calibri" w:hAnsi="Times New Roman" w:cs="Times New Roman"/>
            <w:noProof/>
            <w:sz w:val="28"/>
            <w:szCs w:val="28"/>
          </w:rPr>
          <w:t>Сущность и значение бухгалтерского дела</w:t>
        </w:r>
      </w:hyperlink>
      <w:r w:rsidR="00336012">
        <w:rPr>
          <w:rFonts w:ascii="Times New Roman" w:eastAsia="Calibri" w:hAnsi="Times New Roman" w:cs="Times New Roman"/>
          <w:noProof/>
          <w:sz w:val="28"/>
          <w:szCs w:val="28"/>
        </w:rPr>
        <w:t>….…………………………..5</w:t>
      </w:r>
    </w:p>
    <w:p w:rsidR="00DB602C" w:rsidRDefault="00DB602C" w:rsidP="00DB602C">
      <w:pPr>
        <w:pStyle w:val="a3"/>
        <w:numPr>
          <w:ilvl w:val="1"/>
          <w:numId w:val="3"/>
        </w:numPr>
        <w:tabs>
          <w:tab w:val="left" w:pos="426"/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 и объект бухгалтерского дела</w:t>
      </w:r>
      <w:r w:rsidR="00336012">
        <w:rPr>
          <w:rFonts w:ascii="Times New Roman" w:hAnsi="Times New Roman" w:cs="Times New Roman"/>
          <w:sz w:val="28"/>
          <w:szCs w:val="28"/>
        </w:rPr>
        <w:t>…………………………………..9</w:t>
      </w:r>
    </w:p>
    <w:p w:rsidR="00DB602C" w:rsidRPr="00A92A33" w:rsidRDefault="00DB602C" w:rsidP="00DB602C">
      <w:pPr>
        <w:pStyle w:val="a3"/>
        <w:numPr>
          <w:ilvl w:val="1"/>
          <w:numId w:val="3"/>
        </w:numPr>
        <w:tabs>
          <w:tab w:val="left" w:pos="284"/>
          <w:tab w:val="left" w:pos="426"/>
          <w:tab w:val="left" w:pos="127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Нормативно  - правовое регулирования бухгалтерского дела</w:t>
      </w:r>
      <w:r w:rsidR="00336012">
        <w:rPr>
          <w:rFonts w:ascii="Times New Roman" w:hAnsi="Times New Roman" w:cs="Times New Roman"/>
          <w:sz w:val="28"/>
          <w:szCs w:val="28"/>
        </w:rPr>
        <w:t>…………10</w:t>
      </w:r>
    </w:p>
    <w:p w:rsidR="00DB602C" w:rsidRPr="00A92A33" w:rsidRDefault="00DB602C" w:rsidP="00DB602C">
      <w:pPr>
        <w:pStyle w:val="a3"/>
        <w:numPr>
          <w:ilvl w:val="0"/>
          <w:numId w:val="3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A33">
        <w:rPr>
          <w:rFonts w:ascii="Times New Roman" w:hAnsi="Times New Roman" w:cs="Times New Roman"/>
          <w:sz w:val="28"/>
          <w:szCs w:val="28"/>
        </w:rPr>
        <w:t>Роль</w:t>
      </w:r>
      <w:r>
        <w:rPr>
          <w:rFonts w:ascii="Times New Roman" w:hAnsi="Times New Roman" w:cs="Times New Roman"/>
          <w:sz w:val="28"/>
          <w:szCs w:val="28"/>
        </w:rPr>
        <w:t>, права и обязанности</w:t>
      </w:r>
      <w:r w:rsidRPr="00A92A33">
        <w:rPr>
          <w:rFonts w:ascii="Times New Roman" w:hAnsi="Times New Roman" w:cs="Times New Roman"/>
          <w:sz w:val="28"/>
          <w:szCs w:val="28"/>
        </w:rPr>
        <w:t xml:space="preserve">  главного бухгалтера в  организации ПАО «ТрансКонтейнер»</w:t>
      </w:r>
    </w:p>
    <w:p w:rsidR="00DB602C" w:rsidRDefault="00DB602C" w:rsidP="00DB602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7E312D">
        <w:rPr>
          <w:rFonts w:ascii="Times New Roman" w:hAnsi="Times New Roman" w:cs="Times New Roman"/>
          <w:sz w:val="28"/>
          <w:szCs w:val="28"/>
        </w:rPr>
        <w:t>Роль</w:t>
      </w:r>
      <w:r>
        <w:rPr>
          <w:rFonts w:ascii="Times New Roman" w:hAnsi="Times New Roman" w:cs="Times New Roman"/>
          <w:sz w:val="28"/>
          <w:szCs w:val="28"/>
        </w:rPr>
        <w:t xml:space="preserve"> главного бухгалтера в организации</w:t>
      </w:r>
      <w:r w:rsidR="00336012">
        <w:rPr>
          <w:rFonts w:ascii="Times New Roman" w:hAnsi="Times New Roman" w:cs="Times New Roman"/>
          <w:sz w:val="28"/>
          <w:szCs w:val="28"/>
        </w:rPr>
        <w:t>……………………………….15</w:t>
      </w:r>
    </w:p>
    <w:p w:rsidR="00DB602C" w:rsidRDefault="00DB602C" w:rsidP="00DB602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2.2.Права и обязанности главного бухгалтера в ПАО «ТрансКонтейнер»</w:t>
      </w:r>
      <w:r w:rsidR="00336012">
        <w:rPr>
          <w:rFonts w:ascii="Times New Roman" w:hAnsi="Times New Roman" w:cs="Times New Roman"/>
          <w:sz w:val="28"/>
          <w:szCs w:val="28"/>
        </w:rPr>
        <w:t>..18</w:t>
      </w:r>
    </w:p>
    <w:p w:rsidR="00DB602C" w:rsidRPr="005238CC" w:rsidRDefault="00DB602C" w:rsidP="00DB602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Ответственность главного бухгалтера</w:t>
      </w:r>
      <w:r w:rsidR="00336012">
        <w:rPr>
          <w:rFonts w:ascii="Times New Roman" w:hAnsi="Times New Roman" w:cs="Times New Roman"/>
          <w:sz w:val="28"/>
          <w:szCs w:val="28"/>
        </w:rPr>
        <w:t>……………………………………20</w:t>
      </w:r>
    </w:p>
    <w:p w:rsidR="00DB602C" w:rsidRDefault="00DB602C" w:rsidP="00DB602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33601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………………………………………………………………………22</w:t>
      </w:r>
    </w:p>
    <w:p w:rsidR="00DB602C" w:rsidRDefault="00DB602C" w:rsidP="00DB602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336012">
        <w:rPr>
          <w:rFonts w:ascii="Times New Roman" w:hAnsi="Times New Roman" w:cs="Times New Roman"/>
          <w:sz w:val="28"/>
          <w:szCs w:val="28"/>
        </w:rPr>
        <w:t>……………………………………………………………..23</w:t>
      </w:r>
    </w:p>
    <w:p w:rsidR="00DB602C" w:rsidRDefault="00DB602C" w:rsidP="00DB602C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B602C" w:rsidRDefault="00DB602C" w:rsidP="00DB602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B602C" w:rsidRPr="00814D80" w:rsidRDefault="00DB602C" w:rsidP="00DB602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D80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0E12EF" w:rsidRPr="00814D80" w:rsidRDefault="00773376" w:rsidP="000E12EF">
      <w:pPr>
        <w:pStyle w:val="a3"/>
        <w:spacing w:after="0" w:line="360" w:lineRule="auto"/>
        <w:ind w:left="0" w:firstLine="851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4D80">
        <w:rPr>
          <w:rFonts w:ascii="Times New Roman" w:hAnsi="Times New Roman" w:cs="Times New Roman"/>
          <w:sz w:val="28"/>
          <w:szCs w:val="28"/>
          <w:shd w:val="clear" w:color="auto" w:fill="FFFFFF"/>
        </w:rPr>
        <w:t> Главный бухгалтер – ключевая финансовая персона на предприятии. Главная по важности и профессиональной принадлежности его обязанность – это организация, управление и контроль повседневной учетной работы. Специфика профессии главного бухгалтера определяет особенности правового статуса человека, находящегося в данной должности.</w:t>
      </w:r>
      <w:r w:rsidRPr="00814D8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814D80">
        <w:rPr>
          <w:rFonts w:ascii="Times New Roman" w:hAnsi="Times New Roman" w:cs="Times New Roman"/>
          <w:sz w:val="28"/>
          <w:szCs w:val="28"/>
        </w:rPr>
        <w:br/>
      </w:r>
      <w:r w:rsidRPr="00814D80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Данн</w:t>
      </w:r>
      <w:r w:rsidR="00126B9C" w:rsidRPr="00814D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ая контрольная работа </w:t>
      </w:r>
      <w:r w:rsidRPr="00814D80">
        <w:rPr>
          <w:rFonts w:ascii="Times New Roman" w:hAnsi="Times New Roman" w:cs="Times New Roman"/>
          <w:sz w:val="28"/>
          <w:szCs w:val="28"/>
          <w:shd w:val="clear" w:color="auto" w:fill="FFFFFF"/>
        </w:rPr>
        <w:t>посвящен</w:t>
      </w:r>
      <w:r w:rsidR="00126B9C" w:rsidRPr="00814D80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814D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правам и обязанностям главного бухгалтера, а также мерам возможной ответственности за нарушения, связанные с его профессиональной деятельностью.</w:t>
      </w:r>
      <w:r w:rsidRPr="00814D8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126B9C" w:rsidRPr="00814D80" w:rsidRDefault="000E12EF" w:rsidP="000E12EF">
      <w:pPr>
        <w:pStyle w:val="a3"/>
        <w:spacing w:after="0" w:line="360" w:lineRule="auto"/>
        <w:ind w:left="0" w:firstLine="851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4D80">
        <w:rPr>
          <w:rFonts w:ascii="Times New Roman" w:hAnsi="Times New Roman" w:cs="Times New Roman"/>
          <w:sz w:val="28"/>
          <w:szCs w:val="28"/>
        </w:rPr>
        <w:t xml:space="preserve">Тема является </w:t>
      </w:r>
      <w:r w:rsidRPr="00814D80">
        <w:rPr>
          <w:rFonts w:ascii="Times New Roman" w:hAnsi="Times New Roman" w:cs="Times New Roman"/>
          <w:b/>
          <w:sz w:val="28"/>
          <w:szCs w:val="28"/>
        </w:rPr>
        <w:t>актуальной</w:t>
      </w:r>
      <w:r w:rsidRPr="00814D80">
        <w:rPr>
          <w:rFonts w:ascii="Times New Roman" w:hAnsi="Times New Roman" w:cs="Times New Roman"/>
          <w:sz w:val="28"/>
          <w:szCs w:val="28"/>
        </w:rPr>
        <w:t xml:space="preserve"> на сегодняшний день, так как для того, чтобы вести правильный и достоверный учет, бухгалтер должен знать о своих обязанностях и о том, что он вправе совершать и за что его не должны наказывать. В наше время руководители многих предприятий  возлагают  на бухгалтера множество обязанностей, которые тот не должен выполнять.</w:t>
      </w:r>
      <w:r w:rsidR="00773376" w:rsidRPr="00814D80">
        <w:rPr>
          <w:rFonts w:ascii="Times New Roman" w:hAnsi="Times New Roman" w:cs="Times New Roman"/>
          <w:sz w:val="28"/>
          <w:szCs w:val="28"/>
        </w:rPr>
        <w:br/>
      </w:r>
      <w:r w:rsidR="00773376" w:rsidRPr="00814D80">
        <w:rPr>
          <w:rFonts w:ascii="Times New Roman" w:hAnsi="Times New Roman" w:cs="Times New Roman"/>
          <w:sz w:val="28"/>
          <w:szCs w:val="28"/>
          <w:shd w:val="clear" w:color="auto" w:fill="FFFFFF"/>
        </w:rPr>
        <w:t>     Каждый  бухгалтер должен знать свои права  и обязанности, а также меры ответственности за возможные нарушения. Это необходимые знания, находящиеся в основе правовой и профессиональной грамотности бухгалтера.  В связи с постоянными изменениями в бухгалтерском и налоговом законодательстве главный бухгалтер всегда находится в зоне риска возможных ошибок, за которые он может быть привлечен к ответственности. Для каждого главного бухгалтера вопросы его возможного привлечения к ответственности являются злободневными и волнующими.</w:t>
      </w:r>
      <w:r w:rsidR="00773376" w:rsidRPr="00814D80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0E12EF" w:rsidRPr="00814D80" w:rsidRDefault="000E12EF" w:rsidP="000E12EF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D80">
        <w:rPr>
          <w:rFonts w:ascii="Times New Roman" w:hAnsi="Times New Roman" w:cs="Times New Roman"/>
          <w:b/>
          <w:sz w:val="28"/>
          <w:szCs w:val="28"/>
        </w:rPr>
        <w:t>Целью</w:t>
      </w:r>
      <w:r w:rsidRPr="00814D80">
        <w:rPr>
          <w:rFonts w:ascii="Times New Roman" w:hAnsi="Times New Roman" w:cs="Times New Roman"/>
          <w:sz w:val="28"/>
          <w:szCs w:val="28"/>
        </w:rPr>
        <w:t xml:space="preserve"> контрольной работы является рассмотрение прав и обязанностей бухгалтера в соответствии с законодательством и ТК, а так же на примере предприятия.</w:t>
      </w:r>
    </w:p>
    <w:p w:rsidR="00126B9C" w:rsidRPr="00814D80" w:rsidRDefault="00126B9C" w:rsidP="000E12EF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D80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необходимо решить следующие </w:t>
      </w:r>
      <w:r w:rsidRPr="00814D80">
        <w:rPr>
          <w:rFonts w:ascii="Times New Roman" w:hAnsi="Times New Roman" w:cs="Times New Roman"/>
          <w:b/>
          <w:sz w:val="28"/>
          <w:szCs w:val="28"/>
        </w:rPr>
        <w:t>задачи</w:t>
      </w:r>
      <w:r w:rsidRPr="00814D80">
        <w:rPr>
          <w:rFonts w:ascii="Times New Roman" w:hAnsi="Times New Roman" w:cs="Times New Roman"/>
          <w:sz w:val="28"/>
          <w:szCs w:val="28"/>
        </w:rPr>
        <w:t>:</w:t>
      </w:r>
    </w:p>
    <w:p w:rsidR="00126B9C" w:rsidRPr="00814D80" w:rsidRDefault="00126B9C" w:rsidP="000E12EF">
      <w:pPr>
        <w:pStyle w:val="a3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D80">
        <w:rPr>
          <w:rFonts w:ascii="Times New Roman" w:hAnsi="Times New Roman" w:cs="Times New Roman"/>
          <w:sz w:val="28"/>
          <w:szCs w:val="28"/>
        </w:rPr>
        <w:t>1.</w:t>
      </w:r>
      <w:r w:rsidRPr="00814D80">
        <w:rPr>
          <w:rFonts w:ascii="Times New Roman" w:hAnsi="Times New Roman" w:cs="Times New Roman"/>
          <w:sz w:val="28"/>
          <w:szCs w:val="28"/>
        </w:rPr>
        <w:tab/>
        <w:t xml:space="preserve">изучить теоретические аспекты </w:t>
      </w:r>
      <w:r w:rsidR="000E12EF" w:rsidRPr="00814D80">
        <w:rPr>
          <w:rFonts w:ascii="Times New Roman" w:hAnsi="Times New Roman" w:cs="Times New Roman"/>
          <w:sz w:val="28"/>
          <w:szCs w:val="28"/>
        </w:rPr>
        <w:t>бухгалтерского дела</w:t>
      </w:r>
      <w:r w:rsidRPr="00814D80">
        <w:rPr>
          <w:rFonts w:ascii="Times New Roman" w:hAnsi="Times New Roman" w:cs="Times New Roman"/>
          <w:sz w:val="28"/>
          <w:szCs w:val="28"/>
        </w:rPr>
        <w:t>;</w:t>
      </w:r>
    </w:p>
    <w:p w:rsidR="00126B9C" w:rsidRPr="00814D80" w:rsidRDefault="00126B9C" w:rsidP="000E12EF">
      <w:pPr>
        <w:pStyle w:val="a3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D80">
        <w:rPr>
          <w:rFonts w:ascii="Times New Roman" w:hAnsi="Times New Roman" w:cs="Times New Roman"/>
          <w:sz w:val="28"/>
          <w:szCs w:val="28"/>
        </w:rPr>
        <w:t>2.</w:t>
      </w:r>
      <w:r w:rsidRPr="00814D80">
        <w:rPr>
          <w:rFonts w:ascii="Times New Roman" w:hAnsi="Times New Roman" w:cs="Times New Roman"/>
          <w:sz w:val="28"/>
          <w:szCs w:val="28"/>
        </w:rPr>
        <w:tab/>
        <w:t xml:space="preserve">рассмотреть нормативно – правовое обеспечение </w:t>
      </w:r>
      <w:r w:rsidR="000E12EF" w:rsidRPr="00814D80">
        <w:rPr>
          <w:rFonts w:ascii="Times New Roman" w:hAnsi="Times New Roman" w:cs="Times New Roman"/>
          <w:sz w:val="28"/>
          <w:szCs w:val="28"/>
        </w:rPr>
        <w:t>бухгалтерского дела</w:t>
      </w:r>
      <w:r w:rsidRPr="00814D80">
        <w:rPr>
          <w:rFonts w:ascii="Times New Roman" w:hAnsi="Times New Roman" w:cs="Times New Roman"/>
          <w:sz w:val="28"/>
          <w:szCs w:val="28"/>
        </w:rPr>
        <w:t>;</w:t>
      </w:r>
    </w:p>
    <w:p w:rsidR="000E12EF" w:rsidRPr="00814D80" w:rsidRDefault="000E12EF" w:rsidP="000E12EF">
      <w:pPr>
        <w:pStyle w:val="a3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D80">
        <w:rPr>
          <w:rFonts w:ascii="Times New Roman" w:hAnsi="Times New Roman" w:cs="Times New Roman"/>
          <w:sz w:val="28"/>
          <w:szCs w:val="28"/>
        </w:rPr>
        <w:lastRenderedPageBreak/>
        <w:t>3. уделить особое внимание правам, обязанностям и ответственности главного бухгалтера в ПАО «ТрансКонтейнер».</w:t>
      </w:r>
    </w:p>
    <w:p w:rsidR="00126B9C" w:rsidRPr="00814D80" w:rsidRDefault="00126B9C" w:rsidP="000E12EF">
      <w:pPr>
        <w:pStyle w:val="a3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D80">
        <w:rPr>
          <w:rFonts w:ascii="Times New Roman" w:hAnsi="Times New Roman" w:cs="Times New Roman"/>
          <w:b/>
          <w:sz w:val="28"/>
          <w:szCs w:val="28"/>
        </w:rPr>
        <w:t>Объектом</w:t>
      </w:r>
      <w:r w:rsidRPr="00814D80">
        <w:rPr>
          <w:rFonts w:ascii="Times New Roman" w:hAnsi="Times New Roman" w:cs="Times New Roman"/>
          <w:sz w:val="28"/>
          <w:szCs w:val="28"/>
        </w:rPr>
        <w:t xml:space="preserve"> исследования работы является организация </w:t>
      </w:r>
      <w:r w:rsidR="000E12EF" w:rsidRPr="00814D80">
        <w:rPr>
          <w:rFonts w:ascii="Times New Roman" w:hAnsi="Times New Roman" w:cs="Times New Roman"/>
          <w:sz w:val="28"/>
          <w:szCs w:val="28"/>
        </w:rPr>
        <w:t>ПАО</w:t>
      </w:r>
      <w:r w:rsidRPr="00814D80">
        <w:rPr>
          <w:rFonts w:ascii="Times New Roman" w:hAnsi="Times New Roman" w:cs="Times New Roman"/>
          <w:sz w:val="28"/>
          <w:szCs w:val="28"/>
        </w:rPr>
        <w:t xml:space="preserve"> «ТрансКонтейнер».</w:t>
      </w:r>
    </w:p>
    <w:p w:rsidR="00915473" w:rsidRPr="00814D80" w:rsidRDefault="00915473" w:rsidP="00915473">
      <w:pPr>
        <w:pStyle w:val="a3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D80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Организация «Центр по перевозке грузов в контейнерах «ТрансКонтейнер» была учреждена в форме публичного  акционерного общества на основании договора о создании ПАО «Центр по перевозке грузов в контейнерах «ТрансКонтейнер» от 09.02.2006 г. №03/2006;  зарегистрировано 04.03.2006 года на базе филиала ОАО «РЖД»; хозяйственную деятельность ведет с 01.07.2006 года. ПАО «ТрансКонтейнер» создано и развивается как вертикально интегрированный бизнес, нацеленный на комплексное транспортно-экспедиционное обслуживание клиентов по принципу «от двери до двери».</w:t>
      </w:r>
    </w:p>
    <w:p w:rsidR="00126B9C" w:rsidRPr="00814D80" w:rsidRDefault="00126B9C" w:rsidP="000E12EF">
      <w:pPr>
        <w:pStyle w:val="a3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D80">
        <w:rPr>
          <w:rFonts w:ascii="Times New Roman" w:hAnsi="Times New Roman" w:cs="Times New Roman"/>
          <w:b/>
          <w:sz w:val="28"/>
          <w:szCs w:val="28"/>
        </w:rPr>
        <w:t>Предметом</w:t>
      </w:r>
      <w:r w:rsidRPr="00814D80">
        <w:rPr>
          <w:rFonts w:ascii="Times New Roman" w:hAnsi="Times New Roman" w:cs="Times New Roman"/>
          <w:sz w:val="28"/>
          <w:szCs w:val="28"/>
        </w:rPr>
        <w:t xml:space="preserve"> исследования являются </w:t>
      </w:r>
      <w:r w:rsidR="00915473" w:rsidRPr="00814D80">
        <w:rPr>
          <w:rFonts w:ascii="Times New Roman" w:hAnsi="Times New Roman" w:cs="Times New Roman"/>
          <w:sz w:val="28"/>
          <w:szCs w:val="28"/>
        </w:rPr>
        <w:t>роль главного бухгалтера в организации</w:t>
      </w:r>
      <w:r w:rsidRPr="00814D80">
        <w:rPr>
          <w:rFonts w:ascii="Times New Roman" w:hAnsi="Times New Roman" w:cs="Times New Roman"/>
          <w:sz w:val="28"/>
          <w:szCs w:val="28"/>
        </w:rPr>
        <w:t>.</w:t>
      </w:r>
    </w:p>
    <w:p w:rsidR="00126B9C" w:rsidRPr="00814D80" w:rsidRDefault="00126B9C" w:rsidP="000E12EF">
      <w:pPr>
        <w:pStyle w:val="a3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D80">
        <w:rPr>
          <w:rFonts w:ascii="Times New Roman" w:hAnsi="Times New Roman" w:cs="Times New Roman"/>
          <w:b/>
          <w:sz w:val="28"/>
          <w:szCs w:val="28"/>
        </w:rPr>
        <w:t>Методологической базой и информационными источниками</w:t>
      </w:r>
      <w:r w:rsidRPr="00814D80">
        <w:rPr>
          <w:rFonts w:ascii="Times New Roman" w:hAnsi="Times New Roman" w:cs="Times New Roman"/>
          <w:sz w:val="28"/>
          <w:szCs w:val="28"/>
        </w:rPr>
        <w:t xml:space="preserve"> для работы послужили: нормативные документы и инструктивные материалы по изучаемым вопросам; учебная литература; документы </w:t>
      </w:r>
      <w:r w:rsidR="00915473" w:rsidRPr="00814D80">
        <w:rPr>
          <w:rFonts w:ascii="Times New Roman" w:hAnsi="Times New Roman" w:cs="Times New Roman"/>
          <w:sz w:val="28"/>
          <w:szCs w:val="28"/>
        </w:rPr>
        <w:t>П</w:t>
      </w:r>
      <w:r w:rsidRPr="00814D80">
        <w:rPr>
          <w:rFonts w:ascii="Times New Roman" w:hAnsi="Times New Roman" w:cs="Times New Roman"/>
          <w:sz w:val="28"/>
          <w:szCs w:val="28"/>
        </w:rPr>
        <w:t xml:space="preserve">АО «ТрансКонтейнер» - Учетная политика для целей бухгалтерского учета, </w:t>
      </w:r>
      <w:r w:rsidR="00915473" w:rsidRPr="00814D80">
        <w:rPr>
          <w:rFonts w:ascii="Times New Roman" w:hAnsi="Times New Roman" w:cs="Times New Roman"/>
          <w:sz w:val="28"/>
          <w:szCs w:val="28"/>
        </w:rPr>
        <w:t>Должностная инструкция главного бухгалтера</w:t>
      </w:r>
      <w:r w:rsidRPr="00814D80">
        <w:rPr>
          <w:rFonts w:ascii="Times New Roman" w:hAnsi="Times New Roman" w:cs="Times New Roman"/>
          <w:sz w:val="28"/>
          <w:szCs w:val="28"/>
        </w:rPr>
        <w:t>, Положение о филиале ОАО «ТрансКонтейнер» на Северной железной дороге и другие документы. Все нормативные документы, которые были использованы в работе, позаимствованы с сайта http://www.consultant.ru.</w:t>
      </w:r>
    </w:p>
    <w:p w:rsidR="00915473" w:rsidRPr="00814D80" w:rsidRDefault="00126B9C" w:rsidP="00915473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D80">
        <w:rPr>
          <w:rFonts w:ascii="Times New Roman" w:hAnsi="Times New Roman" w:cs="Times New Roman"/>
          <w:sz w:val="28"/>
          <w:szCs w:val="28"/>
        </w:rPr>
        <w:t> </w:t>
      </w:r>
      <w:r w:rsidR="00773376" w:rsidRPr="00814D80">
        <w:rPr>
          <w:rFonts w:ascii="Times New Roman" w:hAnsi="Times New Roman" w:cs="Times New Roman"/>
          <w:sz w:val="28"/>
          <w:szCs w:val="28"/>
        </w:rPr>
        <w:br/>
      </w:r>
    </w:p>
    <w:p w:rsidR="00773376" w:rsidRPr="00814D80" w:rsidRDefault="00DB602C" w:rsidP="00915473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D80">
        <w:rPr>
          <w:rFonts w:ascii="Times New Roman" w:hAnsi="Times New Roman" w:cs="Times New Roman"/>
          <w:sz w:val="28"/>
          <w:szCs w:val="28"/>
        </w:rPr>
        <w:br w:type="page"/>
      </w:r>
    </w:p>
    <w:p w:rsidR="00DB602C" w:rsidRPr="00814D80" w:rsidRDefault="00814D80" w:rsidP="00DB602C">
      <w:pPr>
        <w:tabs>
          <w:tab w:val="right" w:leader="dot" w:pos="9345"/>
        </w:tabs>
        <w:spacing w:after="0" w:line="48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  <w:hyperlink r:id="rId11" w:anchor="_Toc436089662" w:history="1">
        <w:r w:rsidR="00DB602C" w:rsidRPr="00814D80">
          <w:rPr>
            <w:rFonts w:ascii="Times New Roman" w:eastAsia="Calibri" w:hAnsi="Times New Roman" w:cs="Times New Roman"/>
            <w:b/>
            <w:noProof/>
            <w:sz w:val="28"/>
            <w:szCs w:val="28"/>
          </w:rPr>
          <w:t>1. Теоретические основы бухгалтерского дела в организации</w:t>
        </w:r>
      </w:hyperlink>
    </w:p>
    <w:p w:rsidR="00421D35" w:rsidRPr="00814D80" w:rsidRDefault="00814D80" w:rsidP="00421D35">
      <w:pPr>
        <w:pStyle w:val="a3"/>
        <w:numPr>
          <w:ilvl w:val="1"/>
          <w:numId w:val="5"/>
        </w:numPr>
        <w:tabs>
          <w:tab w:val="right" w:leader="dot" w:pos="9345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  <w:hyperlink r:id="rId12" w:anchor="_Toc436089663" w:history="1">
        <w:r w:rsidR="00DB602C" w:rsidRPr="00814D80">
          <w:rPr>
            <w:rFonts w:ascii="Times New Roman" w:eastAsia="Calibri" w:hAnsi="Times New Roman" w:cs="Times New Roman"/>
            <w:b/>
            <w:noProof/>
            <w:sz w:val="28"/>
            <w:szCs w:val="28"/>
          </w:rPr>
          <w:t>Сущность и значение бухгалтерского дела</w:t>
        </w:r>
      </w:hyperlink>
    </w:p>
    <w:p w:rsidR="00421D35" w:rsidRPr="00814D80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14D80">
        <w:rPr>
          <w:rFonts w:ascii="Times New Roman" w:hAnsi="Times New Roman"/>
          <w:sz w:val="28"/>
          <w:szCs w:val="28"/>
        </w:rPr>
        <w:t>Рефор</w:t>
      </w:r>
      <w:bookmarkStart w:id="0" w:name="_GoBack"/>
      <w:bookmarkEnd w:id="0"/>
      <w:r w:rsidRPr="00814D80">
        <w:rPr>
          <w:rFonts w:ascii="Times New Roman" w:hAnsi="Times New Roman"/>
          <w:sz w:val="28"/>
          <w:szCs w:val="28"/>
        </w:rPr>
        <w:t>мирование управления экономикой и системы бухгалтерского учета в современных условиях привело к появлению в экономической науке термина «бухгалтерское дело».</w:t>
      </w:r>
    </w:p>
    <w:p w:rsidR="00421D35" w:rsidRPr="00814D80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14D80">
        <w:rPr>
          <w:rFonts w:ascii="Times New Roman" w:hAnsi="Times New Roman"/>
          <w:sz w:val="28"/>
          <w:szCs w:val="28"/>
        </w:rPr>
        <w:t>В связи с новизной термина единого определения понятия «бухгалтерское дело» в настоящее время в специальной литературе нет.</w:t>
      </w:r>
    </w:p>
    <w:p w:rsidR="00421D35" w:rsidRPr="00814D80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14D80">
        <w:rPr>
          <w:rFonts w:ascii="Times New Roman" w:hAnsi="Times New Roman"/>
          <w:sz w:val="28"/>
          <w:szCs w:val="28"/>
        </w:rPr>
        <w:t>История развития бухгалтерского учета привела к появлению понятия «счетоводство».</w:t>
      </w:r>
    </w:p>
    <w:p w:rsidR="00421D35" w:rsidRPr="00251CE9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14D80">
        <w:rPr>
          <w:rFonts w:ascii="Times New Roman" w:hAnsi="Times New Roman"/>
          <w:sz w:val="28"/>
          <w:szCs w:val="28"/>
        </w:rPr>
        <w:t>Согласно определению, представленно</w:t>
      </w:r>
      <w:r>
        <w:rPr>
          <w:rFonts w:ascii="Times New Roman" w:hAnsi="Times New Roman"/>
          <w:sz w:val="28"/>
          <w:szCs w:val="28"/>
        </w:rPr>
        <w:t xml:space="preserve">му в Большом бухгалтерском словаре </w:t>
      </w:r>
      <w:proofErr w:type="spellStart"/>
      <w:r>
        <w:rPr>
          <w:rFonts w:ascii="Times New Roman" w:hAnsi="Times New Roman"/>
          <w:sz w:val="28"/>
          <w:szCs w:val="28"/>
        </w:rPr>
        <w:t>А.</w:t>
      </w:r>
      <w:r w:rsidRPr="00251CE9">
        <w:rPr>
          <w:rFonts w:ascii="Times New Roman" w:hAnsi="Times New Roman"/>
          <w:sz w:val="28"/>
          <w:szCs w:val="28"/>
        </w:rPr>
        <w:t>Азрилияна</w:t>
      </w:r>
      <w:proofErr w:type="spellEnd"/>
      <w:r w:rsidRPr="00251CE9">
        <w:rPr>
          <w:rFonts w:ascii="Times New Roman" w:hAnsi="Times New Roman"/>
          <w:sz w:val="28"/>
          <w:szCs w:val="28"/>
        </w:rPr>
        <w:t>, счетоводство – это совокупность принципов учета, а также процесс ведения бухгалтерского учета путем регистрации хозяйственных операций и хранения учетной документации.</w:t>
      </w:r>
    </w:p>
    <w:p w:rsidR="00421D35" w:rsidRPr="00251CE9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 xml:space="preserve">В Современном экономическом словаре Б. </w:t>
      </w:r>
      <w:proofErr w:type="spellStart"/>
      <w:r w:rsidRPr="00251CE9">
        <w:rPr>
          <w:rFonts w:ascii="Times New Roman" w:hAnsi="Times New Roman"/>
          <w:sz w:val="28"/>
          <w:szCs w:val="28"/>
        </w:rPr>
        <w:t>Райзберга</w:t>
      </w:r>
      <w:proofErr w:type="spellEnd"/>
      <w:r w:rsidRPr="00251CE9">
        <w:rPr>
          <w:rFonts w:ascii="Times New Roman" w:hAnsi="Times New Roman"/>
          <w:sz w:val="28"/>
          <w:szCs w:val="28"/>
        </w:rPr>
        <w:t>, Л. Лозовского и Е. Стародубцевой счетоводство рассматривается как бухгалтерское дело и ведение счетов.</w:t>
      </w:r>
    </w:p>
    <w:p w:rsidR="00421D35" w:rsidRPr="00251CE9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 xml:space="preserve">Понятие «счетоводство» имеет </w:t>
      </w:r>
      <w:proofErr w:type="gramStart"/>
      <w:r w:rsidRPr="00251CE9">
        <w:rPr>
          <w:rFonts w:ascii="Times New Roman" w:hAnsi="Times New Roman"/>
          <w:sz w:val="28"/>
          <w:szCs w:val="28"/>
        </w:rPr>
        <w:t>более прикладной</w:t>
      </w:r>
      <w:proofErr w:type="gramEnd"/>
      <w:r w:rsidRPr="00251CE9">
        <w:rPr>
          <w:rFonts w:ascii="Times New Roman" w:hAnsi="Times New Roman"/>
          <w:sz w:val="28"/>
          <w:szCs w:val="28"/>
        </w:rPr>
        <w:t xml:space="preserve"> характер, а само счетоводство заключается в технике ведения учетных процедур, т.е. счетов бухгалтерского учета.</w:t>
      </w:r>
    </w:p>
    <w:p w:rsidR="00421D35" w:rsidRPr="00251CE9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 xml:space="preserve">«Бухгалтерское дело» - более широкое понятие, которое характеризует не только процесс ведения счетов, но и </w:t>
      </w:r>
      <w:proofErr w:type="spellStart"/>
      <w:r w:rsidRPr="00251CE9">
        <w:rPr>
          <w:rFonts w:ascii="Times New Roman" w:hAnsi="Times New Roman"/>
          <w:sz w:val="28"/>
          <w:szCs w:val="28"/>
        </w:rPr>
        <w:t>теоретико</w:t>
      </w:r>
      <w:proofErr w:type="spellEnd"/>
      <w:r w:rsidRPr="00251CE9">
        <w:rPr>
          <w:rFonts w:ascii="Times New Roman" w:hAnsi="Times New Roman"/>
          <w:sz w:val="28"/>
          <w:szCs w:val="28"/>
        </w:rPr>
        <w:t xml:space="preserve"> – методологические вопросы (принципы) бухгалтерского учета и отчетности в целом.</w:t>
      </w:r>
    </w:p>
    <w:p w:rsidR="00421D35" w:rsidRPr="00251CE9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Следовательно, бухгалтерское дело – это теория и методология ведения бухгалтерского учета (как наука) и счетоводство как техника и организация процесса формирования бухгалтерской информации.</w:t>
      </w:r>
    </w:p>
    <w:p w:rsidR="00421D35" w:rsidRPr="00251CE9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Таким образом, бухгалтерское дело представляет собой отрасль экономической науки, изучающей теорию и практику формирования экономической информации в рамках определенной учетной системы.</w:t>
      </w:r>
    </w:p>
    <w:p w:rsidR="00421D35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lastRenderedPageBreak/>
        <w:t>В целом можно сказать, что бухгалтерское дело – это система</w:t>
      </w:r>
      <w:r>
        <w:rPr>
          <w:rFonts w:ascii="Times New Roman" w:hAnsi="Times New Roman"/>
          <w:sz w:val="28"/>
          <w:szCs w:val="28"/>
        </w:rPr>
        <w:t xml:space="preserve"> измерения, обработки и представления информации об определенном хозяйствующем субъекте. Эта работа представляет собой целенаправленно организованный процесс получения, обработки и передачи документально обоснованной информации о наличии, движении и использовании средств, потребление части этой информации работниками бухгалтерии для контроля юридической обоснованности экономических актов, экономичности хозяйствования, планирования и прогнозирования результатов производственной и коммерческой деятельности.</w:t>
      </w:r>
    </w:p>
    <w:p w:rsidR="00421D35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организовать и осуществлять учет, использовать его данные – искусство, требующее профессиональных знаний.</w:t>
      </w:r>
    </w:p>
    <w:p w:rsidR="00421D35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Практическим осуществлением бухгалтерского учета в организациях занимается особый экономический отдел – бухгалтерия – во главе с главным бухгалтером.</w:t>
      </w:r>
    </w:p>
    <w:p w:rsidR="00421D35" w:rsidRPr="00251CE9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Бухгалтерское дело предполагает не только ведение бухгалтерского учета на предприятии, но и организацию системы его функционирования в стране и мире.</w:t>
      </w:r>
    </w:p>
    <w:p w:rsidR="00421D35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Основными требованиями  по организации и осуществлению бухгалтерского дела в общегосударственном</w:t>
      </w:r>
      <w:r>
        <w:rPr>
          <w:rFonts w:ascii="Times New Roman" w:hAnsi="Times New Roman"/>
          <w:sz w:val="28"/>
          <w:szCs w:val="28"/>
        </w:rPr>
        <w:t xml:space="preserve"> масштабе являются:</w:t>
      </w:r>
    </w:p>
    <w:p w:rsidR="00421D35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обязательность ведения бухгалтерского учета для всех организаций, имеющих статус юридического лица;</w:t>
      </w:r>
    </w:p>
    <w:p w:rsidR="00421D35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обеспечение единообразия в методике учета имущества, обязательств и финансовых результатов деятельности, а также хозяйственных операций по их формированию и изменению;</w:t>
      </w:r>
    </w:p>
    <w:p w:rsidR="00421D35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необходимость ведения бухгалтерского учета в валюте РФ;</w:t>
      </w:r>
    </w:p>
    <w:p w:rsidR="00421D35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документальная обоснованность всех хозяйственных операций, отражаемых в бухгалтерском учете;</w:t>
      </w:r>
    </w:p>
    <w:p w:rsidR="00421D35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необходимость ведения бухгалтерского учета имущества, обязательств и хозяйственных операций путем двойной записи на взаимосвязанных счетах, включенных в  план счетов бухгалтерского учета;</w:t>
      </w:r>
    </w:p>
    <w:p w:rsidR="00421D35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непрерывность ведения бухгалтерского учета с момента регистрации организации в качестве юридического лица до его реорганизации или ликвидации в порядке, установленном законодательством РФ;</w:t>
      </w:r>
    </w:p>
    <w:p w:rsidR="00421D35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своевременная регистрация на счетах и в регистрах бухгалтерского учета всех хозяйственных операций и результатов инвентаризации,  без каких – либо пропусков и изъятий;</w:t>
      </w:r>
    </w:p>
    <w:p w:rsidR="00421D35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составление и представление сопоставимой и достоверной финансовой отчетности.</w:t>
      </w:r>
    </w:p>
    <w:p w:rsidR="00421D35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Главным содержанием функций и назначением бухгалтерского дела является его служение самому предприятию, а бухгалтера – своему работодателю.</w:t>
      </w:r>
    </w:p>
    <w:p w:rsidR="00421D35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позиций содержания выполняемой учетным персоналом работы, </w:t>
      </w:r>
      <w:r w:rsidRPr="00251CE9">
        <w:rPr>
          <w:rFonts w:ascii="Times New Roman" w:hAnsi="Times New Roman"/>
          <w:sz w:val="28"/>
          <w:szCs w:val="28"/>
        </w:rPr>
        <w:t>бухгалтерское дело</w:t>
      </w:r>
      <w:r>
        <w:rPr>
          <w:rFonts w:ascii="Times New Roman" w:hAnsi="Times New Roman"/>
          <w:sz w:val="28"/>
          <w:szCs w:val="28"/>
        </w:rPr>
        <w:t xml:space="preserve"> на предприятии включает финансовый учет, управленческий учет, налоговый учет и входящий составной частью в каждый из перечисленных видов учета анализ хозяйственной деятельности. </w:t>
      </w:r>
    </w:p>
    <w:p w:rsidR="00251CE9" w:rsidRDefault="00421D35" w:rsidP="00251CE9">
      <w:pPr>
        <w:pStyle w:val="a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Сущность бухгалтерского дела состоит в организации движения, оформления, обработки и хранения бухгалтерских документов. Отсутствие документов означает, что данный факт хозяйственной деятельности не имел места.</w:t>
      </w:r>
      <w:r w:rsidR="00251CE9" w:rsidRPr="00251CE9">
        <w:rPr>
          <w:rFonts w:ascii="Times New Roman" w:hAnsi="Times New Roman"/>
          <w:sz w:val="24"/>
          <w:szCs w:val="24"/>
        </w:rPr>
        <w:t xml:space="preserve"> </w:t>
      </w:r>
    </w:p>
    <w:p w:rsidR="00251CE9" w:rsidRPr="00251CE9" w:rsidRDefault="00251CE9" w:rsidP="00251CE9">
      <w:pPr>
        <w:pStyle w:val="a5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Бухгалтерская служба (или финансово-бухгалтерская) является частью единого механизма управления текущей, финансовой и инвестиционной деятельностью, которая тесно связана с другими подразделениями организации.</w:t>
      </w:r>
    </w:p>
    <w:p w:rsidR="00251CE9" w:rsidRPr="00251CE9" w:rsidRDefault="00251CE9" w:rsidP="00251CE9">
      <w:pPr>
        <w:pStyle w:val="a5"/>
        <w:tabs>
          <w:tab w:val="left" w:pos="2127"/>
        </w:tabs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Правовой статус бухгалтерской службы регулируется нормативными документами, организационно-правовой формой и общей структурой управления организацией.</w:t>
      </w:r>
    </w:p>
    <w:p w:rsidR="00251CE9" w:rsidRPr="00251CE9" w:rsidRDefault="00251CE9" w:rsidP="00251CE9">
      <w:pPr>
        <w:pStyle w:val="a5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Задачами</w:t>
      </w:r>
      <w:r w:rsidRPr="00251CE9">
        <w:rPr>
          <w:rFonts w:ascii="Times New Roman" w:hAnsi="Times New Roman"/>
          <w:sz w:val="28"/>
          <w:szCs w:val="28"/>
        </w:rPr>
        <w:t xml:space="preserve"> службы являются:</w:t>
      </w:r>
    </w:p>
    <w:p w:rsidR="00251CE9" w:rsidRPr="00251CE9" w:rsidRDefault="00251CE9" w:rsidP="00251CE9">
      <w:pPr>
        <w:pStyle w:val="a5"/>
        <w:numPr>
          <w:ilvl w:val="0"/>
          <w:numId w:val="7"/>
        </w:numPr>
        <w:tabs>
          <w:tab w:val="left" w:pos="1134"/>
          <w:tab w:val="left" w:pos="2127"/>
          <w:tab w:val="left" w:pos="2410"/>
        </w:tabs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организация взаимоотношений организации с другими субъектами хозяйствования;</w:t>
      </w:r>
    </w:p>
    <w:p w:rsidR="00251CE9" w:rsidRPr="00251CE9" w:rsidRDefault="00251CE9" w:rsidP="00251CE9">
      <w:pPr>
        <w:pStyle w:val="a5"/>
        <w:numPr>
          <w:ilvl w:val="0"/>
          <w:numId w:val="7"/>
        </w:numPr>
        <w:tabs>
          <w:tab w:val="left" w:pos="1134"/>
          <w:tab w:val="left" w:pos="2268"/>
        </w:tabs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lastRenderedPageBreak/>
        <w:t>поиск внутренних и внешних краткосрочных и долгосрочных источников финансирования, выбор наиболее оптимального их сочетания;</w:t>
      </w:r>
    </w:p>
    <w:p w:rsidR="00251CE9" w:rsidRPr="00251CE9" w:rsidRDefault="00251CE9" w:rsidP="00251CE9">
      <w:pPr>
        <w:pStyle w:val="a5"/>
        <w:numPr>
          <w:ilvl w:val="0"/>
          <w:numId w:val="7"/>
        </w:numPr>
        <w:tabs>
          <w:tab w:val="left" w:pos="1134"/>
          <w:tab w:val="left" w:pos="2268"/>
        </w:tabs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своевременное обеспечение финансовыми ресурсами текущей деятельности организации;</w:t>
      </w:r>
    </w:p>
    <w:p w:rsidR="00251CE9" w:rsidRPr="00251CE9" w:rsidRDefault="00251CE9" w:rsidP="00251CE9">
      <w:pPr>
        <w:pStyle w:val="a5"/>
        <w:numPr>
          <w:ilvl w:val="0"/>
          <w:numId w:val="7"/>
        </w:numPr>
        <w:tabs>
          <w:tab w:val="left" w:pos="1134"/>
          <w:tab w:val="left" w:pos="2268"/>
        </w:tabs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эффективное использование финансовых ресурсов для достижения стратегических и тактических целей организации;</w:t>
      </w:r>
    </w:p>
    <w:p w:rsidR="00251CE9" w:rsidRPr="00251CE9" w:rsidRDefault="00251CE9" w:rsidP="00251CE9">
      <w:pPr>
        <w:pStyle w:val="a5"/>
        <w:numPr>
          <w:ilvl w:val="0"/>
          <w:numId w:val="7"/>
        </w:numPr>
        <w:tabs>
          <w:tab w:val="left" w:pos="1134"/>
          <w:tab w:val="left" w:pos="1985"/>
          <w:tab w:val="left" w:pos="2268"/>
        </w:tabs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сохранение и рациональное использование основного и оборотного капитала, собственного и заемного капитала;</w:t>
      </w:r>
    </w:p>
    <w:p w:rsidR="00251CE9" w:rsidRPr="00251CE9" w:rsidRDefault="00251CE9" w:rsidP="00251CE9">
      <w:pPr>
        <w:pStyle w:val="a5"/>
        <w:numPr>
          <w:ilvl w:val="0"/>
          <w:numId w:val="7"/>
        </w:numPr>
        <w:tabs>
          <w:tab w:val="left" w:pos="1134"/>
          <w:tab w:val="left" w:pos="2127"/>
          <w:tab w:val="left" w:pos="2410"/>
          <w:tab w:val="left" w:pos="2552"/>
        </w:tabs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обеспечение своевременности платежей по обязательствам организации и др.</w:t>
      </w:r>
    </w:p>
    <w:p w:rsidR="00251CE9" w:rsidRPr="00251CE9" w:rsidRDefault="0026677E" w:rsidP="00251CE9">
      <w:pPr>
        <w:pStyle w:val="a5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6677E">
        <w:rPr>
          <w:rFonts w:ascii="Times New Roman" w:hAnsi="Times New Roman"/>
          <w:sz w:val="28"/>
          <w:szCs w:val="28"/>
        </w:rPr>
        <w:t>Конкретными формами реализации задач</w:t>
      </w:r>
      <w:r w:rsidR="00251CE9" w:rsidRPr="00251CE9">
        <w:rPr>
          <w:rFonts w:ascii="Times New Roman" w:hAnsi="Times New Roman"/>
          <w:sz w:val="28"/>
          <w:szCs w:val="28"/>
        </w:rPr>
        <w:t xml:space="preserve"> финансово-бухгалтерской службы является разработка учетной политики, элементами которой являются:</w:t>
      </w:r>
    </w:p>
    <w:p w:rsidR="00251CE9" w:rsidRPr="00251CE9" w:rsidRDefault="00251CE9" w:rsidP="00251CE9">
      <w:pPr>
        <w:pStyle w:val="a5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- финансовая политика;</w:t>
      </w:r>
    </w:p>
    <w:p w:rsidR="00251CE9" w:rsidRPr="00251CE9" w:rsidRDefault="00251CE9" w:rsidP="00251CE9">
      <w:pPr>
        <w:pStyle w:val="a5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- кредитная политика;</w:t>
      </w:r>
    </w:p>
    <w:p w:rsidR="00251CE9" w:rsidRPr="00251CE9" w:rsidRDefault="00251CE9" w:rsidP="00251CE9">
      <w:pPr>
        <w:pStyle w:val="a5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- политика управления денежными потоками;</w:t>
      </w:r>
    </w:p>
    <w:p w:rsidR="00251CE9" w:rsidRPr="00251CE9" w:rsidRDefault="00251CE9" w:rsidP="00251CE9">
      <w:pPr>
        <w:pStyle w:val="a5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- амортизационная политика;</w:t>
      </w:r>
    </w:p>
    <w:p w:rsidR="00251CE9" w:rsidRPr="00251CE9" w:rsidRDefault="00251CE9" w:rsidP="00251CE9">
      <w:pPr>
        <w:pStyle w:val="a5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- дивидендная политика;</w:t>
      </w:r>
    </w:p>
    <w:p w:rsidR="00251CE9" w:rsidRPr="00251CE9" w:rsidRDefault="00251CE9" w:rsidP="00251CE9">
      <w:pPr>
        <w:pStyle w:val="a5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- политика формирования доходов и расходов;</w:t>
      </w:r>
    </w:p>
    <w:p w:rsidR="00251CE9" w:rsidRPr="00251CE9" w:rsidRDefault="00251CE9" w:rsidP="00251CE9">
      <w:pPr>
        <w:pStyle w:val="a5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- налоговая политика и др.</w:t>
      </w:r>
    </w:p>
    <w:p w:rsidR="00251CE9" w:rsidRPr="00251CE9" w:rsidRDefault="00251CE9" w:rsidP="00251CE9">
      <w:pPr>
        <w:pStyle w:val="a5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6677E">
        <w:rPr>
          <w:rFonts w:ascii="Times New Roman" w:hAnsi="Times New Roman"/>
          <w:sz w:val="28"/>
          <w:szCs w:val="28"/>
        </w:rPr>
        <w:t>Организация бухгалтерского учета</w:t>
      </w:r>
      <w:r w:rsidRPr="00251CE9">
        <w:rPr>
          <w:rFonts w:ascii="Times New Roman" w:hAnsi="Times New Roman"/>
          <w:sz w:val="28"/>
          <w:szCs w:val="28"/>
        </w:rPr>
        <w:t xml:space="preserve"> в организации предполагает:</w:t>
      </w:r>
    </w:p>
    <w:p w:rsidR="00251CE9" w:rsidRPr="00251CE9" w:rsidRDefault="00251CE9" w:rsidP="00251CE9">
      <w:pPr>
        <w:pStyle w:val="a5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- разработку организационно-распорядительных документов (Положение о бухгалтерии, должностные инструкции работников бухгалтерии, штатное расписание);</w:t>
      </w:r>
    </w:p>
    <w:p w:rsidR="00251CE9" w:rsidRPr="00251CE9" w:rsidRDefault="00251CE9" w:rsidP="00251CE9">
      <w:pPr>
        <w:pStyle w:val="a5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- составление графика документооборота;</w:t>
      </w:r>
    </w:p>
    <w:p w:rsidR="00251CE9" w:rsidRPr="00251CE9" w:rsidRDefault="00251CE9" w:rsidP="00251CE9">
      <w:pPr>
        <w:pStyle w:val="a5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-создание номенклатуры дел и организацию хранения документов;</w:t>
      </w:r>
    </w:p>
    <w:p w:rsidR="00251CE9" w:rsidRPr="00251CE9" w:rsidRDefault="00251CE9" w:rsidP="00251CE9">
      <w:pPr>
        <w:pStyle w:val="a5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- формирование кадровой политики бухгалтерии (порядка аттестации бухгалтеров, системы подбора персонала и повышению его квалификации);</w:t>
      </w:r>
    </w:p>
    <w:p w:rsidR="00251CE9" w:rsidRPr="00251CE9" w:rsidRDefault="00251CE9" w:rsidP="00251CE9">
      <w:pPr>
        <w:pStyle w:val="a5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- создание технологии обработки получаемой информации (применяемая форма ведения учетного процесса) и др.</w:t>
      </w:r>
    </w:p>
    <w:p w:rsidR="00251CE9" w:rsidRPr="00251CE9" w:rsidRDefault="00251CE9" w:rsidP="00251CE9">
      <w:pPr>
        <w:pStyle w:val="a5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lastRenderedPageBreak/>
        <w:t xml:space="preserve">Ответственность за организацию, представление достоверной бухгалтерской отчетности, соблюдение законодательства при выполнении хозяйственных операций несет </w:t>
      </w:r>
      <w:r w:rsidRPr="0026677E">
        <w:rPr>
          <w:rFonts w:ascii="Times New Roman" w:hAnsi="Times New Roman"/>
          <w:sz w:val="28"/>
          <w:szCs w:val="28"/>
        </w:rPr>
        <w:t>руководитель организации.</w:t>
      </w:r>
    </w:p>
    <w:p w:rsidR="00251CE9" w:rsidRPr="00251CE9" w:rsidRDefault="00251CE9" w:rsidP="00251CE9">
      <w:pPr>
        <w:pStyle w:val="a5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6677E">
        <w:rPr>
          <w:rFonts w:ascii="Times New Roman" w:hAnsi="Times New Roman"/>
          <w:sz w:val="28"/>
          <w:szCs w:val="28"/>
        </w:rPr>
        <w:t>Он обязан создать</w:t>
      </w:r>
      <w:r w:rsidRPr="00251CE9">
        <w:rPr>
          <w:rFonts w:ascii="Times New Roman" w:hAnsi="Times New Roman"/>
          <w:b/>
          <w:sz w:val="28"/>
          <w:szCs w:val="28"/>
        </w:rPr>
        <w:t xml:space="preserve"> </w:t>
      </w:r>
      <w:r w:rsidRPr="00251CE9">
        <w:rPr>
          <w:rFonts w:ascii="Times New Roman" w:hAnsi="Times New Roman"/>
          <w:sz w:val="28"/>
          <w:szCs w:val="28"/>
        </w:rPr>
        <w:t>необходимые условия для правильного ведения учета и составления отчетности, обеспечить неукоснительное соблюдение всеми подразделениями и службами порядка представления документов для отражения в учете содержащихся в них данных.</w:t>
      </w:r>
    </w:p>
    <w:p w:rsidR="00421D35" w:rsidRPr="00251CE9" w:rsidRDefault="00251CE9" w:rsidP="0026677E">
      <w:pPr>
        <w:pStyle w:val="a5"/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 xml:space="preserve">Руководитель самостоятельно устанавливает организационную форму бухгалтерской работы исходя из конкретных условий хозяйствования. </w:t>
      </w:r>
    </w:p>
    <w:p w:rsidR="00DB602C" w:rsidRPr="00251CE9" w:rsidRDefault="00DB602C" w:rsidP="00251CE9">
      <w:pPr>
        <w:tabs>
          <w:tab w:val="right" w:leader="dot" w:pos="9345"/>
        </w:tabs>
        <w:spacing w:after="0" w:line="360" w:lineRule="auto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421D35" w:rsidRDefault="00DB602C" w:rsidP="00251CE9">
      <w:pPr>
        <w:pStyle w:val="a3"/>
        <w:numPr>
          <w:ilvl w:val="1"/>
          <w:numId w:val="4"/>
        </w:numPr>
        <w:tabs>
          <w:tab w:val="left" w:pos="426"/>
          <w:tab w:val="left" w:pos="1276"/>
        </w:tabs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602C">
        <w:rPr>
          <w:rFonts w:ascii="Times New Roman" w:hAnsi="Times New Roman" w:cs="Times New Roman"/>
          <w:b/>
          <w:sz w:val="28"/>
          <w:szCs w:val="28"/>
        </w:rPr>
        <w:t>Предмет и объект бухгалтерского дела</w:t>
      </w:r>
    </w:p>
    <w:p w:rsidR="00421D35" w:rsidRPr="00251CE9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Каждая наука имеет объект и предмет познания.</w:t>
      </w:r>
    </w:p>
    <w:p w:rsidR="00421D35" w:rsidRPr="00251CE9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Под объектами познания понимают реальные объекты бытия, подвергающиеся исследованию, а под предметом познания – конкретные направления исследования.</w:t>
      </w:r>
    </w:p>
    <w:p w:rsidR="00421D35" w:rsidRPr="00251CE9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Бухгалтерский учет осуществляется в рамках обособленной хозяйственной единицы – хозяйствующего субъекта, т.е. организации, учреждения.</w:t>
      </w:r>
    </w:p>
    <w:p w:rsidR="00421D35" w:rsidRPr="00251CE9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Бухгалтерский учет призван наблюдать, измерять, регистрировать и обобщать  хозяйственные процессы, протекающие в рамках деятельности хозяйствующих субъектов.</w:t>
      </w:r>
    </w:p>
    <w:p w:rsidR="00421D35" w:rsidRPr="00251CE9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Следовательно, в широком смысле предметом бухгалтерского дела является экономика предприятия, т.е. его хозяйственная деятельность.</w:t>
      </w:r>
    </w:p>
    <w:p w:rsidR="00421D35" w:rsidRPr="00251CE9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 xml:space="preserve">Хозяйственная деятельность, как предмет бухгалтерского дела представляет собой, с одной стороны, хозяйственные средства, с другой – хозяйственные процессы, т.е. взаимодействие хозяйственных средств и рабочей силы. </w:t>
      </w:r>
    </w:p>
    <w:p w:rsidR="00421D35" w:rsidRPr="00251CE9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Целью учета этих средств и процессов в бухгалтерском деле является получение информации о хозяйственной деятельности предприятия.</w:t>
      </w:r>
    </w:p>
    <w:p w:rsidR="00421D35" w:rsidRPr="00251CE9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lastRenderedPageBreak/>
        <w:t>Следовательно, предметом бухгалтерского дела выступает процесс формирования учетной информации.</w:t>
      </w:r>
    </w:p>
    <w:p w:rsidR="00421D35" w:rsidRPr="00251CE9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 xml:space="preserve">Объектом бухгалтерского дела является организация процесса его ведения, результатом  которого будет обобщенная информация о фактах хозяйственной деятельности, сгруппированная по экономическому признаку на счетах бухгалтерского учета. </w:t>
      </w:r>
    </w:p>
    <w:p w:rsidR="00251CE9" w:rsidRDefault="00421D35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/>
          <w:sz w:val="28"/>
          <w:szCs w:val="28"/>
        </w:rPr>
        <w:t>К объектам бухгалтерского дела также можно отнести учетную информацию, бухгалтерскую отчетность, документацию, инвентаризационные данные об экономических действиях и событиях, циклы деятельности организации, различны</w:t>
      </w:r>
      <w:r w:rsidR="00251CE9">
        <w:rPr>
          <w:rFonts w:ascii="Times New Roman" w:hAnsi="Times New Roman"/>
          <w:sz w:val="28"/>
          <w:szCs w:val="28"/>
        </w:rPr>
        <w:t>е показатели деловой активности.</w:t>
      </w:r>
    </w:p>
    <w:p w:rsidR="00251CE9" w:rsidRDefault="00251CE9" w:rsidP="00251CE9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21D35" w:rsidRPr="00251CE9" w:rsidRDefault="00421D35" w:rsidP="00251CE9">
      <w:pPr>
        <w:pStyle w:val="a3"/>
        <w:numPr>
          <w:ilvl w:val="1"/>
          <w:numId w:val="4"/>
        </w:num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51CE9">
        <w:rPr>
          <w:rFonts w:ascii="Times New Roman" w:hAnsi="Times New Roman" w:cs="Times New Roman"/>
          <w:b/>
          <w:sz w:val="28"/>
          <w:szCs w:val="28"/>
        </w:rPr>
        <w:t>Нормативно  -  правовое регулирования бухгалтерского дела</w:t>
      </w:r>
    </w:p>
    <w:p w:rsidR="00DB602C" w:rsidRPr="00DB602C" w:rsidRDefault="00DB602C" w:rsidP="00421D35">
      <w:pPr>
        <w:pStyle w:val="a3"/>
        <w:tabs>
          <w:tab w:val="left" w:pos="426"/>
          <w:tab w:val="left" w:pos="127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21D35" w:rsidRPr="00421D35" w:rsidRDefault="00421D35" w:rsidP="00251CE9">
      <w:p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CE9">
        <w:rPr>
          <w:rFonts w:ascii="Times New Roman" w:eastAsia="Calibri" w:hAnsi="Times New Roman" w:cs="Times New Roman"/>
          <w:sz w:val="28"/>
          <w:szCs w:val="28"/>
        </w:rPr>
        <w:t>Система регулирования бухгалтерского учета</w:t>
      </w:r>
      <w:r w:rsidRPr="00421D35">
        <w:rPr>
          <w:rFonts w:ascii="Times New Roman" w:eastAsia="Calibri" w:hAnsi="Times New Roman" w:cs="Times New Roman"/>
          <w:sz w:val="28"/>
          <w:szCs w:val="28"/>
        </w:rPr>
        <w:t xml:space="preserve"> изложена в главе 3 Закона «О бухгалтерском учете» (№ 402-ФЗ).</w:t>
      </w:r>
    </w:p>
    <w:p w:rsidR="00421D35" w:rsidRPr="00421D35" w:rsidRDefault="00421D35" w:rsidP="00251CE9">
      <w:p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D35">
        <w:rPr>
          <w:rFonts w:ascii="Times New Roman" w:eastAsia="Calibri" w:hAnsi="Times New Roman" w:cs="Times New Roman"/>
          <w:sz w:val="28"/>
          <w:szCs w:val="28"/>
        </w:rPr>
        <w:t>Регулирование осуществляется в соответствии со следующими принципами:</w:t>
      </w:r>
    </w:p>
    <w:p w:rsidR="00421D35" w:rsidRPr="00421D35" w:rsidRDefault="00421D35" w:rsidP="00251CE9">
      <w:p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D35">
        <w:rPr>
          <w:rFonts w:ascii="Times New Roman" w:eastAsia="Calibri" w:hAnsi="Times New Roman" w:cs="Times New Roman"/>
          <w:sz w:val="28"/>
          <w:szCs w:val="28"/>
        </w:rPr>
        <w:t>- соответствие федеральных и отраслевых стандартов потребностям пользователей бухгалтерской (финансовой) отчетности, а также уровню развития науки и практики бухгалтерского учета;</w:t>
      </w:r>
    </w:p>
    <w:p w:rsidR="00421D35" w:rsidRPr="00421D35" w:rsidRDefault="00421D35" w:rsidP="00251CE9">
      <w:p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D35">
        <w:rPr>
          <w:rFonts w:ascii="Times New Roman" w:eastAsia="Calibri" w:hAnsi="Times New Roman" w:cs="Times New Roman"/>
          <w:sz w:val="28"/>
          <w:szCs w:val="28"/>
        </w:rPr>
        <w:t>- единство системы требований к бухгалтерскому учету;</w:t>
      </w:r>
    </w:p>
    <w:p w:rsidR="00421D35" w:rsidRPr="00421D35" w:rsidRDefault="00421D35" w:rsidP="00251CE9">
      <w:p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D35">
        <w:rPr>
          <w:rFonts w:ascii="Times New Roman" w:eastAsia="Calibri" w:hAnsi="Times New Roman" w:cs="Times New Roman"/>
          <w:sz w:val="28"/>
          <w:szCs w:val="28"/>
        </w:rPr>
        <w:t>- упрощение способов ведения бухгалтерского учета, включая упрощенную бухгалтерскую (финансовую) отчетность, для субъектов малого предпринимательства и отдельных форм для некоммерческих организаций;</w:t>
      </w:r>
    </w:p>
    <w:p w:rsidR="00421D35" w:rsidRPr="00421D35" w:rsidRDefault="00421D35" w:rsidP="00251CE9">
      <w:p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D35">
        <w:rPr>
          <w:rFonts w:ascii="Times New Roman" w:eastAsia="Calibri" w:hAnsi="Times New Roman" w:cs="Times New Roman"/>
          <w:sz w:val="28"/>
          <w:szCs w:val="28"/>
        </w:rPr>
        <w:t>- применение международных стандартов как основы разработки федеральных и отраслевых стандартов;</w:t>
      </w:r>
    </w:p>
    <w:p w:rsidR="00421D35" w:rsidRPr="00421D35" w:rsidRDefault="00421D35" w:rsidP="00251CE9">
      <w:p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D35">
        <w:rPr>
          <w:rFonts w:ascii="Times New Roman" w:eastAsia="Calibri" w:hAnsi="Times New Roman" w:cs="Times New Roman"/>
          <w:sz w:val="28"/>
          <w:szCs w:val="28"/>
        </w:rPr>
        <w:t>- обеспечение условий для единообразного применения федеральных и отраслевых стандартов;</w:t>
      </w:r>
    </w:p>
    <w:p w:rsidR="00251CE9" w:rsidRDefault="00421D35" w:rsidP="00251CE9">
      <w:p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D35">
        <w:rPr>
          <w:rFonts w:ascii="Times New Roman" w:eastAsia="Calibri" w:hAnsi="Times New Roman" w:cs="Times New Roman"/>
          <w:sz w:val="28"/>
          <w:szCs w:val="28"/>
        </w:rPr>
        <w:lastRenderedPageBreak/>
        <w:t>- недопустимость совмещения полномочий по утверждению федеральных стандартов и государственному надзору (контролю) в сфере бухгалтерского учета.</w:t>
      </w:r>
    </w:p>
    <w:p w:rsidR="00421D35" w:rsidRPr="00421D35" w:rsidRDefault="00421D35" w:rsidP="00251CE9">
      <w:p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D35">
        <w:rPr>
          <w:rFonts w:ascii="Times New Roman" w:eastAsia="Calibri" w:hAnsi="Times New Roman" w:cs="Times New Roman"/>
          <w:sz w:val="28"/>
          <w:szCs w:val="28"/>
        </w:rPr>
        <w:t>К документам в области регулирования бухгалтерского учета относятся:</w:t>
      </w:r>
    </w:p>
    <w:p w:rsidR="00421D35" w:rsidRPr="00421D35" w:rsidRDefault="00421D35" w:rsidP="00251CE9">
      <w:p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D35">
        <w:rPr>
          <w:rFonts w:ascii="Times New Roman" w:eastAsia="Calibri" w:hAnsi="Times New Roman" w:cs="Times New Roman"/>
          <w:sz w:val="28"/>
          <w:szCs w:val="28"/>
        </w:rPr>
        <w:t>1)федеральные стандарты;</w:t>
      </w:r>
    </w:p>
    <w:p w:rsidR="00421D35" w:rsidRPr="00421D35" w:rsidRDefault="00421D35" w:rsidP="00251CE9">
      <w:p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D35">
        <w:rPr>
          <w:rFonts w:ascii="Times New Roman" w:eastAsia="Calibri" w:hAnsi="Times New Roman" w:cs="Times New Roman"/>
          <w:sz w:val="28"/>
          <w:szCs w:val="28"/>
        </w:rPr>
        <w:t>2)отраслевые стандарты;</w:t>
      </w:r>
    </w:p>
    <w:p w:rsidR="00421D35" w:rsidRPr="00421D35" w:rsidRDefault="00421D35" w:rsidP="00251CE9">
      <w:p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D35">
        <w:rPr>
          <w:rFonts w:ascii="Times New Roman" w:eastAsia="Calibri" w:hAnsi="Times New Roman" w:cs="Times New Roman"/>
          <w:sz w:val="28"/>
          <w:szCs w:val="28"/>
        </w:rPr>
        <w:t>3)рекомендации в области бухгалтерского учета;</w:t>
      </w:r>
    </w:p>
    <w:p w:rsidR="00421D35" w:rsidRPr="00421D35" w:rsidRDefault="00421D35" w:rsidP="00251CE9">
      <w:pPr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1D35">
        <w:rPr>
          <w:rFonts w:ascii="Times New Roman" w:eastAsia="Calibri" w:hAnsi="Times New Roman" w:cs="Times New Roman"/>
          <w:sz w:val="28"/>
          <w:szCs w:val="28"/>
        </w:rPr>
        <w:t>4)стандарты экономического субъекта.</w:t>
      </w:r>
    </w:p>
    <w:p w:rsidR="00421D35" w:rsidRPr="00421D35" w:rsidRDefault="00421D35" w:rsidP="00421D3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1D35" w:rsidRPr="00251CE9" w:rsidRDefault="00421D35" w:rsidP="00251CE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CE9">
        <w:rPr>
          <w:rFonts w:ascii="Times New Roman" w:eastAsia="Calibri" w:hAnsi="Times New Roman" w:cs="Times New Roman"/>
          <w:sz w:val="28"/>
          <w:szCs w:val="28"/>
        </w:rPr>
        <w:t>Федеральные стандарты независимо от вида экономической деятельности устанавливают:</w:t>
      </w:r>
    </w:p>
    <w:p w:rsidR="00421D35" w:rsidRPr="00251CE9" w:rsidRDefault="00421D35" w:rsidP="00251CE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CE9">
        <w:rPr>
          <w:rFonts w:ascii="Times New Roman" w:eastAsia="Calibri" w:hAnsi="Times New Roman" w:cs="Times New Roman"/>
          <w:sz w:val="28"/>
          <w:szCs w:val="28"/>
        </w:rPr>
        <w:t>- определения и признаки объектов бухгалтерского учета, порядок их классификации, условия принятия их к бухгалтерскому учету и списания их в бухгалтерском учете;</w:t>
      </w:r>
    </w:p>
    <w:p w:rsidR="00421D35" w:rsidRPr="00251CE9" w:rsidRDefault="00421D35" w:rsidP="00251CE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CE9">
        <w:rPr>
          <w:rFonts w:ascii="Times New Roman" w:eastAsia="Calibri" w:hAnsi="Times New Roman" w:cs="Times New Roman"/>
          <w:sz w:val="28"/>
          <w:szCs w:val="28"/>
        </w:rPr>
        <w:t>- допустимые способы денежного измерения объектов бухгалтерского учета;</w:t>
      </w:r>
    </w:p>
    <w:p w:rsidR="00421D35" w:rsidRPr="00251CE9" w:rsidRDefault="00421D35" w:rsidP="00251CE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CE9">
        <w:rPr>
          <w:rFonts w:ascii="Times New Roman" w:eastAsia="Calibri" w:hAnsi="Times New Roman" w:cs="Times New Roman"/>
          <w:sz w:val="28"/>
          <w:szCs w:val="28"/>
        </w:rPr>
        <w:t>- порядок пересчета стоимости объектов бухгалтерского учета, выраженной в иностранной валюте, в валюте РФ для целей бухгалтерского учета;</w:t>
      </w:r>
    </w:p>
    <w:p w:rsidR="00421D35" w:rsidRPr="00251CE9" w:rsidRDefault="00421D35" w:rsidP="00251CE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CE9">
        <w:rPr>
          <w:rFonts w:ascii="Times New Roman" w:eastAsia="Calibri" w:hAnsi="Times New Roman" w:cs="Times New Roman"/>
          <w:sz w:val="28"/>
          <w:szCs w:val="28"/>
        </w:rPr>
        <w:t xml:space="preserve">- требования к учетной политике, в том числе к определению условий ее применения, инвентаризации активов и обязательств, документам бухгалтерского учета и документообороту в бухгалтерском учете, в том числе виды электронных подписей, используемых для подписания документов бухгалтерского учета; </w:t>
      </w:r>
    </w:p>
    <w:p w:rsidR="00421D35" w:rsidRPr="00251CE9" w:rsidRDefault="00421D35" w:rsidP="00251CE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CE9">
        <w:rPr>
          <w:rFonts w:ascii="Times New Roman" w:eastAsia="Calibri" w:hAnsi="Times New Roman" w:cs="Times New Roman"/>
          <w:sz w:val="28"/>
          <w:szCs w:val="28"/>
        </w:rPr>
        <w:t>- план счетов бухгалтерского учета и порядок его применения, за исключением плана счетов для кредитных организаций и порядка его применения;</w:t>
      </w:r>
    </w:p>
    <w:p w:rsidR="00421D35" w:rsidRPr="00251CE9" w:rsidRDefault="00421D35" w:rsidP="00251CE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CE9">
        <w:rPr>
          <w:rFonts w:ascii="Times New Roman" w:eastAsia="Calibri" w:hAnsi="Times New Roman" w:cs="Times New Roman"/>
          <w:sz w:val="28"/>
          <w:szCs w:val="28"/>
        </w:rPr>
        <w:t xml:space="preserve">- состав, содержание и порядок формирования информации, раскрываемой в бухгалтерской (финансовой) отчетности, в том числе </w:t>
      </w:r>
      <w:r w:rsidRPr="00251CE9">
        <w:rPr>
          <w:rFonts w:ascii="Times New Roman" w:eastAsia="Calibri" w:hAnsi="Times New Roman" w:cs="Times New Roman"/>
          <w:sz w:val="28"/>
          <w:szCs w:val="28"/>
        </w:rPr>
        <w:lastRenderedPageBreak/>
        <w:t>образцы форм бухгалтерской (финансовой) отчетности, а также состав приложений к балансу и отчету о финансовых результатах и состав приложений к бухгалтерскому балансу и отчету о целевом использовании средств;</w:t>
      </w:r>
    </w:p>
    <w:p w:rsidR="00421D35" w:rsidRPr="00251CE9" w:rsidRDefault="00421D35" w:rsidP="00251CE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CE9">
        <w:rPr>
          <w:rFonts w:ascii="Times New Roman" w:eastAsia="Calibri" w:hAnsi="Times New Roman" w:cs="Times New Roman"/>
          <w:sz w:val="28"/>
          <w:szCs w:val="28"/>
        </w:rPr>
        <w:t>- условия, при которых бухгалтерская (финансовая) отчетность дает достоверное представление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период;</w:t>
      </w:r>
    </w:p>
    <w:p w:rsidR="00421D35" w:rsidRPr="00251CE9" w:rsidRDefault="00421D35" w:rsidP="00251CE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CE9">
        <w:rPr>
          <w:rFonts w:ascii="Times New Roman" w:eastAsia="Calibri" w:hAnsi="Times New Roman" w:cs="Times New Roman"/>
          <w:sz w:val="28"/>
          <w:szCs w:val="28"/>
        </w:rPr>
        <w:t>- состав последней и первой бухгалтерской (финансовой) отчетности при реорганизации юридического лица, порядок ее составления и денежного измерения объектов в ней;</w:t>
      </w:r>
    </w:p>
    <w:p w:rsidR="00421D35" w:rsidRPr="00251CE9" w:rsidRDefault="00421D35" w:rsidP="00251CE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CE9">
        <w:rPr>
          <w:rFonts w:ascii="Times New Roman" w:eastAsia="Calibri" w:hAnsi="Times New Roman" w:cs="Times New Roman"/>
          <w:sz w:val="28"/>
          <w:szCs w:val="28"/>
        </w:rPr>
        <w:t>- состав последней бухгалтерской (финансовой) отчетности при ликвидации юридического лица, порядок ее составления и денежного измерения объектов в ней;</w:t>
      </w:r>
    </w:p>
    <w:p w:rsidR="00421D35" w:rsidRPr="00251CE9" w:rsidRDefault="00421D35" w:rsidP="00251CE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CE9">
        <w:rPr>
          <w:rFonts w:ascii="Times New Roman" w:eastAsia="Calibri" w:hAnsi="Times New Roman" w:cs="Times New Roman"/>
          <w:sz w:val="28"/>
          <w:szCs w:val="28"/>
        </w:rPr>
        <w:t>- упрощенные способы ведения бухгалтерского учета, включая упрощенную бухгалтерскую (финансовую) отчетность, для субъектов малого предпринимательства.</w:t>
      </w:r>
    </w:p>
    <w:p w:rsidR="00421D35" w:rsidRPr="00251CE9" w:rsidRDefault="00421D35" w:rsidP="00251CE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21D35" w:rsidRPr="00251CE9" w:rsidRDefault="00421D35" w:rsidP="00251CE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CE9">
        <w:rPr>
          <w:rFonts w:ascii="Times New Roman" w:eastAsia="Calibri" w:hAnsi="Times New Roman" w:cs="Times New Roman"/>
          <w:sz w:val="28"/>
          <w:szCs w:val="28"/>
        </w:rPr>
        <w:t>Отраслевые стандарты устанавливают особенности применения федеральных стандартов в отдельных видах экономической деятельности.</w:t>
      </w:r>
    </w:p>
    <w:p w:rsidR="00421D35" w:rsidRPr="00251CE9" w:rsidRDefault="00421D35" w:rsidP="00251CE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CE9">
        <w:rPr>
          <w:rFonts w:ascii="Times New Roman" w:eastAsia="Calibri" w:hAnsi="Times New Roman" w:cs="Times New Roman"/>
          <w:sz w:val="28"/>
          <w:szCs w:val="28"/>
        </w:rPr>
        <w:t xml:space="preserve">Рекомендации в области бухгалтерского учета принимаются в целях правильного применения федеральных и отраслевых стандартов,  уменьшения расходов на организацию бухгалтерского учета, а также распространения передового опыта организации и ведения бухгалтерского учета, результатов исследований и разработок в области бухгалтерского учета. Эти рекомендации применяются на добровольной основе. </w:t>
      </w:r>
      <w:proofErr w:type="gramStart"/>
      <w:r w:rsidRPr="00251CE9">
        <w:rPr>
          <w:rFonts w:ascii="Times New Roman" w:eastAsia="Calibri" w:hAnsi="Times New Roman" w:cs="Times New Roman"/>
          <w:sz w:val="28"/>
          <w:szCs w:val="28"/>
        </w:rPr>
        <w:t xml:space="preserve">Они могут приниматься в отношении порядка применения федеральных и отраслевых стандартов, форм документов бухгалтерского учета, за исключением установленных федеральными и отраслевыми стандартами, организационных форм ведения бухгалтерского учета, организации бухгалтерских служб </w:t>
      </w:r>
      <w:r w:rsidRPr="00251CE9">
        <w:rPr>
          <w:rFonts w:ascii="Times New Roman" w:eastAsia="Calibri" w:hAnsi="Times New Roman" w:cs="Times New Roman"/>
          <w:sz w:val="28"/>
          <w:szCs w:val="28"/>
        </w:rPr>
        <w:lastRenderedPageBreak/>
        <w:t>экономических субъектов, технологии ведения бухгалтерского учета, порядка организации и осуществления внутреннего контроля их деятельности и ведения бухгалтерского учета, а также порядка разработки этими лицами стандартов.</w:t>
      </w:r>
      <w:proofErr w:type="gramEnd"/>
    </w:p>
    <w:p w:rsidR="00421D35" w:rsidRPr="00251CE9" w:rsidRDefault="00421D35" w:rsidP="00251CE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CE9">
        <w:rPr>
          <w:rFonts w:ascii="Times New Roman" w:eastAsia="Calibri" w:hAnsi="Times New Roman" w:cs="Times New Roman"/>
          <w:sz w:val="28"/>
          <w:szCs w:val="28"/>
        </w:rPr>
        <w:t>Рекомендации в области бухгалтерского учета не должны создавать препятствия осуществлению экономическим субъектом его деятельности.</w:t>
      </w:r>
    </w:p>
    <w:p w:rsidR="00421D35" w:rsidRPr="00251CE9" w:rsidRDefault="00421D35" w:rsidP="00251CE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CE9">
        <w:rPr>
          <w:rFonts w:ascii="Times New Roman" w:eastAsia="Calibri" w:hAnsi="Times New Roman" w:cs="Times New Roman"/>
          <w:sz w:val="28"/>
          <w:szCs w:val="28"/>
        </w:rPr>
        <w:t>Стандарты экономического субъекта предназначены для упорядочения  организации и ведения бухгалтерского учета.</w:t>
      </w:r>
    </w:p>
    <w:p w:rsidR="00421D35" w:rsidRPr="00251CE9" w:rsidRDefault="00421D35" w:rsidP="00251CE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CE9">
        <w:rPr>
          <w:rFonts w:ascii="Times New Roman" w:eastAsia="Calibri" w:hAnsi="Times New Roman" w:cs="Times New Roman"/>
          <w:sz w:val="28"/>
          <w:szCs w:val="28"/>
        </w:rPr>
        <w:t xml:space="preserve"> Необходимость и порядок разработки, утверждения, изменения и отмены стандартов экономического субъекта, устанавливаются этим субъектом самостоятельно.</w:t>
      </w:r>
    </w:p>
    <w:p w:rsidR="00421D35" w:rsidRPr="00251CE9" w:rsidRDefault="00421D35" w:rsidP="00251CE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CE9">
        <w:rPr>
          <w:rFonts w:ascii="Times New Roman" w:eastAsia="Calibri" w:hAnsi="Times New Roman" w:cs="Times New Roman"/>
          <w:sz w:val="28"/>
          <w:szCs w:val="28"/>
        </w:rPr>
        <w:t>Эти стандарты применяются равным образом и в равной мере всеми подразделениями экономического субъекта, включая его филиалы и представительства, независимо от их места нахождения.</w:t>
      </w:r>
    </w:p>
    <w:p w:rsidR="00421D35" w:rsidRPr="00251CE9" w:rsidRDefault="00421D35" w:rsidP="00251CE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CE9">
        <w:rPr>
          <w:rFonts w:ascii="Times New Roman" w:eastAsia="Calibri" w:hAnsi="Times New Roman" w:cs="Times New Roman"/>
          <w:sz w:val="28"/>
          <w:szCs w:val="28"/>
        </w:rPr>
        <w:t>Экономический субъект, имеющий дочерние общества, вправе разрабатывать и утверждать свои стандарты, обязательные к применению такими обществами.</w:t>
      </w:r>
    </w:p>
    <w:p w:rsidR="00421D35" w:rsidRPr="00251CE9" w:rsidRDefault="00421D35" w:rsidP="00251CE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CE9">
        <w:rPr>
          <w:rFonts w:ascii="Times New Roman" w:eastAsia="Calibri" w:hAnsi="Times New Roman" w:cs="Times New Roman"/>
          <w:sz w:val="28"/>
          <w:szCs w:val="28"/>
        </w:rPr>
        <w:t>Стандарты, указанного субъекта, обязательные к применению основным обществом и его дочерними обществами, не должны создавать препятствия осуществлению такими обществами  своей деятельности.</w:t>
      </w:r>
    </w:p>
    <w:p w:rsidR="00421D35" w:rsidRPr="00251CE9" w:rsidRDefault="00421D35" w:rsidP="00251CE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CE9">
        <w:rPr>
          <w:rFonts w:ascii="Times New Roman" w:eastAsia="Calibri" w:hAnsi="Times New Roman" w:cs="Times New Roman"/>
          <w:sz w:val="28"/>
          <w:szCs w:val="28"/>
        </w:rPr>
        <w:t>Федеральные и отраслевые стандарты не должны противоречить ФЗ № 402.</w:t>
      </w:r>
    </w:p>
    <w:p w:rsidR="00421D35" w:rsidRPr="00251CE9" w:rsidRDefault="00421D35" w:rsidP="00251CE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CE9">
        <w:rPr>
          <w:rFonts w:ascii="Times New Roman" w:eastAsia="Calibri" w:hAnsi="Times New Roman" w:cs="Times New Roman"/>
          <w:sz w:val="28"/>
          <w:szCs w:val="28"/>
        </w:rPr>
        <w:t>Отраслевые стандарты не должны противоречить федеральным стандартам.</w:t>
      </w:r>
    </w:p>
    <w:p w:rsidR="00421D35" w:rsidRPr="00251CE9" w:rsidRDefault="00421D35" w:rsidP="00251CE9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1CE9">
        <w:rPr>
          <w:rFonts w:ascii="Times New Roman" w:eastAsia="Calibri" w:hAnsi="Times New Roman" w:cs="Times New Roman"/>
          <w:sz w:val="28"/>
          <w:szCs w:val="28"/>
        </w:rPr>
        <w:t>Рекомендации в области бухгалтерского учета, а также стандарты экономического субъекта не должны противоречить федеральным и отраслевым стандартам.</w:t>
      </w:r>
    </w:p>
    <w:p w:rsidR="00DB602C" w:rsidRPr="00915473" w:rsidRDefault="00381B56" w:rsidP="00251CE9">
      <w:pPr>
        <w:tabs>
          <w:tab w:val="right" w:leader="dot" w:pos="9345"/>
        </w:tabs>
        <w:spacing w:after="0" w:line="36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381B56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Вывод: </w:t>
      </w:r>
      <w:r w:rsidRPr="00915473">
        <w:rPr>
          <w:rFonts w:ascii="Times New Roman" w:eastAsia="Calibri" w:hAnsi="Times New Roman" w:cs="Times New Roman"/>
          <w:noProof/>
          <w:sz w:val="28"/>
          <w:szCs w:val="28"/>
        </w:rPr>
        <w:t xml:space="preserve">бухгалтерский учет, имея инструментом математику, формирует информацию для тех пользователей, которые являются «эффективными» в </w:t>
      </w:r>
      <w:r w:rsidRPr="00915473">
        <w:rPr>
          <w:rFonts w:ascii="Times New Roman" w:eastAsia="Calibri" w:hAnsi="Times New Roman" w:cs="Times New Roman"/>
          <w:noProof/>
          <w:sz w:val="28"/>
          <w:szCs w:val="28"/>
        </w:rPr>
        <w:lastRenderedPageBreak/>
        <w:t>конкретных социальных условиях и с помощью методов и подходов, продекларированных в системе права данного общества.</w:t>
      </w:r>
    </w:p>
    <w:p w:rsidR="003C57ED" w:rsidRDefault="003C57ED" w:rsidP="007E312D">
      <w:pPr>
        <w:pStyle w:val="a3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C57ED" w:rsidRPr="003C57ED" w:rsidRDefault="003C57ED" w:rsidP="003C57ED">
      <w:pPr>
        <w:pStyle w:val="a3"/>
        <w:numPr>
          <w:ilvl w:val="0"/>
          <w:numId w:val="4"/>
        </w:numPr>
        <w:tabs>
          <w:tab w:val="left" w:pos="28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7ED">
        <w:rPr>
          <w:rFonts w:ascii="Times New Roman" w:hAnsi="Times New Roman" w:cs="Times New Roman"/>
          <w:b/>
          <w:sz w:val="28"/>
          <w:szCs w:val="28"/>
        </w:rPr>
        <w:lastRenderedPageBreak/>
        <w:t>Роль, права и обязанности  главного бухгалтера в  организации ПАО «ТрансКонтейнер»</w:t>
      </w:r>
    </w:p>
    <w:p w:rsidR="003C57ED" w:rsidRDefault="003C57ED" w:rsidP="003C57ED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7ED">
        <w:rPr>
          <w:rFonts w:ascii="Times New Roman" w:hAnsi="Times New Roman" w:cs="Times New Roman"/>
          <w:b/>
          <w:sz w:val="28"/>
          <w:szCs w:val="28"/>
        </w:rPr>
        <w:t xml:space="preserve">2.1. </w:t>
      </w:r>
      <w:r w:rsidR="007E312D">
        <w:rPr>
          <w:rFonts w:ascii="Times New Roman" w:hAnsi="Times New Roman" w:cs="Times New Roman"/>
          <w:b/>
          <w:sz w:val="28"/>
          <w:szCs w:val="28"/>
        </w:rPr>
        <w:t>Роль</w:t>
      </w:r>
      <w:r w:rsidRPr="003C57ED">
        <w:rPr>
          <w:rFonts w:ascii="Times New Roman" w:hAnsi="Times New Roman" w:cs="Times New Roman"/>
          <w:b/>
          <w:sz w:val="28"/>
          <w:szCs w:val="28"/>
        </w:rPr>
        <w:t xml:space="preserve"> главного бухгалтера в организации</w:t>
      </w:r>
    </w:p>
    <w:p w:rsidR="00925A4A" w:rsidRPr="00925A4A" w:rsidRDefault="00925A4A" w:rsidP="00925A4A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5A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экономики и постоянное усложнение деятельности юридических лиц стимулирует развитие бухгалтерского дела. Со</w:t>
      </w:r>
      <w:r w:rsidRPr="00925A4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временное законодательство в сферах бухгалтерского учета и на</w:t>
      </w:r>
      <w:r w:rsidRPr="00925A4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логообложения требует от бухгалтера приобретения навыков юри</w:t>
      </w:r>
      <w:r w:rsidRPr="00925A4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ста, аналитика, внутреннего аудитора, освоения приемов работы на компьютере. В Российской Федерации продолжается реформа бухгалтерского учета и налогообложения, и бухгалтеру необходимо оперативно отслеживать все нововведе</w:t>
      </w:r>
      <w:r w:rsidRPr="00925A4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ния. Таким образом, </w:t>
      </w:r>
      <w:proofErr w:type="gramStart"/>
      <w:r w:rsidRPr="00925A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требования, предъявляемые к бухгалтеру динамич</w:t>
      </w:r>
      <w:r w:rsidRPr="00925A4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развиваются</w:t>
      </w:r>
      <w:proofErr w:type="gramEnd"/>
      <w:r w:rsidRPr="0092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постоянно усложняются. </w:t>
      </w:r>
    </w:p>
    <w:p w:rsidR="00925A4A" w:rsidRPr="00925A4A" w:rsidRDefault="00925A4A" w:rsidP="00925A4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«бухгалтер» происходит </w:t>
      </w:r>
      <w:proofErr w:type="gramStart"/>
      <w:r w:rsidRPr="00925A4A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92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немецкого: </w:t>
      </w:r>
      <w:proofErr w:type="spellStart"/>
      <w:proofErr w:type="gramStart"/>
      <w:r w:rsidRPr="00925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Buch</w:t>
      </w:r>
      <w:proofErr w:type="spellEnd"/>
      <w:r w:rsidRPr="0092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книга, </w:t>
      </w:r>
      <w:r w:rsidRPr="00925A4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halter</w:t>
      </w:r>
      <w:r w:rsidRPr="0092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держатель, что в переводе означает «регистратор хозяйственных операции, или ответственный за организацию и правильное прочтение учетных данных».</w:t>
      </w:r>
      <w:proofErr w:type="gramEnd"/>
      <w:r w:rsidRPr="0092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Бухгалтер – это специалист, обладающий специальными навыками и имеющий соответствующее образование.</w:t>
      </w:r>
    </w:p>
    <w:p w:rsidR="00925A4A" w:rsidRPr="00925A4A" w:rsidRDefault="00925A4A" w:rsidP="00925A4A">
      <w:pPr>
        <w:shd w:val="clear" w:color="auto" w:fill="FFFFFF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Специальность бухгалтера — одна из наиболее востребованных на сегодняшний день профессий в сфере экономики и финансов</w:t>
      </w:r>
      <w:r w:rsidRPr="00925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 чем свидетельствует увеличение конкурса среди абитуриентов высших экономических и финансовых учебных заведений и повышенный спрос на рынке труда. </w:t>
      </w:r>
      <w:r w:rsidRPr="00925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 любой, даже самой небольшой компании, обязательно есть должность бухгалтера, поскольку этот специалист производит расчет окладов, начисление заработной платы сотрудникам, выполняет расчет налоговых отчислений, себестоимости продукции, проводит счета от поставщиков и субподрядчиков. </w:t>
      </w:r>
    </w:p>
    <w:p w:rsidR="007E312D" w:rsidRPr="007E312D" w:rsidRDefault="007E312D" w:rsidP="007E312D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7E312D">
        <w:rPr>
          <w:color w:val="000000"/>
          <w:sz w:val="28"/>
          <w:szCs w:val="28"/>
        </w:rPr>
        <w:t>Бухгалтер должен активно участвовать в формировании и осуществлении договорной, финансовой, налоговой и учетной политики предприя</w:t>
      </w:r>
      <w:r>
        <w:rPr>
          <w:color w:val="000000"/>
          <w:sz w:val="28"/>
          <w:szCs w:val="28"/>
        </w:rPr>
        <w:t>тия. Каждый из этих элементов -</w:t>
      </w:r>
      <w:r w:rsidRPr="007E312D">
        <w:rPr>
          <w:color w:val="000000"/>
          <w:sz w:val="28"/>
          <w:szCs w:val="28"/>
        </w:rPr>
        <w:t xml:space="preserve"> составная часть обшей экономической политики предприятия и каждый теснейшим образом связан </w:t>
      </w:r>
      <w:r w:rsidRPr="007E312D">
        <w:rPr>
          <w:color w:val="000000"/>
          <w:sz w:val="28"/>
          <w:szCs w:val="28"/>
        </w:rPr>
        <w:lastRenderedPageBreak/>
        <w:t>со многими зависящими и независящими от личности бухгалтера обстоятельствами.</w:t>
      </w:r>
    </w:p>
    <w:p w:rsidR="007E312D" w:rsidRPr="007E312D" w:rsidRDefault="007E312D" w:rsidP="007E312D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7E312D">
        <w:rPr>
          <w:color w:val="000000"/>
          <w:sz w:val="28"/>
          <w:szCs w:val="28"/>
        </w:rPr>
        <w:t>Дополнительные условия, необходимые для достижения прогнозируемого финансового результата: ведущая роль главного бухгалтера на предприятии и его признанный авторитет в глазах руководителя; четкие и отлаженные договорные отношения предприятия с дебиторами, кредиторами и финансовыми институтами; деловые, партнерские и согласованные взаимодействия предприятия (через главного бухгалтера) с налоговой службой и другими контролирующими государственными органами; выверенный, точный и оперативный механизм бухгалтерского учета на предприятии.</w:t>
      </w:r>
    </w:p>
    <w:p w:rsidR="007E312D" w:rsidRPr="007E312D" w:rsidRDefault="007E312D" w:rsidP="007E312D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7E312D">
        <w:rPr>
          <w:color w:val="000000"/>
          <w:sz w:val="28"/>
          <w:szCs w:val="28"/>
        </w:rPr>
        <w:t>Первый (ключевой) фактор, способствующий развитию планирования финансового рез</w:t>
      </w:r>
      <w:r w:rsidR="000001B9">
        <w:rPr>
          <w:color w:val="000000"/>
          <w:sz w:val="28"/>
          <w:szCs w:val="28"/>
        </w:rPr>
        <w:t xml:space="preserve">ультата и налоговых платежей </w:t>
      </w:r>
      <w:proofErr w:type="gramStart"/>
      <w:r w:rsidR="000001B9">
        <w:rPr>
          <w:color w:val="000000"/>
          <w:sz w:val="28"/>
          <w:szCs w:val="28"/>
        </w:rPr>
        <w:t>-</w:t>
      </w:r>
      <w:r w:rsidRPr="007E312D">
        <w:rPr>
          <w:color w:val="000000"/>
          <w:sz w:val="28"/>
          <w:szCs w:val="28"/>
        </w:rPr>
        <w:t>э</w:t>
      </w:r>
      <w:proofErr w:type="gramEnd"/>
      <w:r w:rsidRPr="007E312D">
        <w:rPr>
          <w:color w:val="000000"/>
          <w:sz w:val="28"/>
          <w:szCs w:val="28"/>
        </w:rPr>
        <w:t>то ведущая роль главного бухгалтера на предприятии и его партнерские взаимоотношения с руководителем. Однако речь идет о более высокой форме сотрудничества. Критериями ее наличия могут служить, например, возможности главного бухгалтера участвовать в заключениях договоров со смежными организациями, а также оперативно и самостоятельно принимать важные финансово-экономические решения в отсутствии руководителя.</w:t>
      </w:r>
    </w:p>
    <w:p w:rsidR="007E312D" w:rsidRPr="007E312D" w:rsidRDefault="007E312D" w:rsidP="007E312D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7E312D">
        <w:rPr>
          <w:color w:val="000000"/>
          <w:sz w:val="28"/>
          <w:szCs w:val="28"/>
        </w:rPr>
        <w:t>Второй важнейший элемент общей эконо</w:t>
      </w:r>
      <w:r w:rsidR="000001B9">
        <w:rPr>
          <w:color w:val="000000"/>
          <w:sz w:val="28"/>
          <w:szCs w:val="28"/>
        </w:rPr>
        <w:t>мической политики предприятия -</w:t>
      </w:r>
      <w:r w:rsidRPr="007E312D">
        <w:rPr>
          <w:color w:val="000000"/>
          <w:sz w:val="28"/>
          <w:szCs w:val="28"/>
        </w:rPr>
        <w:t xml:space="preserve"> это взаимоотношения предприятия с дебиторами и кредиторами. Их тоже надо планировать и формировать. Участие главного бухгалтера в данном процессе совершенно необходимо, поскольку договорные отношения во многом предопределяют ритмичность работы, а также сроки и прогнозируемую величину финансового результата. Сложность формирования отношений с поставщиками, покупателями, кредитными и страховыми организациями часто возникает из-за отсутствия достоверной информации об их финансовой устойчивости. К сожалению, получить ее весьма сложно.</w:t>
      </w:r>
    </w:p>
    <w:p w:rsidR="007E312D" w:rsidRPr="007E312D" w:rsidRDefault="007E312D" w:rsidP="007E312D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7E312D">
        <w:rPr>
          <w:color w:val="000000"/>
          <w:sz w:val="28"/>
          <w:szCs w:val="28"/>
        </w:rPr>
        <w:lastRenderedPageBreak/>
        <w:t>Третий существенный компонент эконо</w:t>
      </w:r>
      <w:r w:rsidR="000001B9">
        <w:rPr>
          <w:color w:val="000000"/>
          <w:sz w:val="28"/>
          <w:szCs w:val="28"/>
        </w:rPr>
        <w:t>мической политики предприятия -</w:t>
      </w:r>
      <w:r w:rsidRPr="007E312D">
        <w:rPr>
          <w:color w:val="000000"/>
          <w:sz w:val="28"/>
          <w:szCs w:val="28"/>
        </w:rPr>
        <w:t xml:space="preserve"> это взаимодействие с налоговой инспекцией и другими контролирующими государственными органами. Здесь роль главного бухгалтера чрезвычайно велика. Нормативных документов, регламентирующих это взаимодействие, достаточно много. Не перечисляя их, отметим, что любые инструкции и предписания могут трактоваться по-разному, поэтому очень важно с самого начала найти взвешенный, уважительный и профессиональный стиль общения с представителями проверяющих организаций. В тех случаях, когда стороны не могут прийти к согласию, на наш взгляд, следует проявлять определенную гибкость. В непринципиальных вопросах и в случаях незначительных сумм платежей целесообразно отдавать приоритет контролирующим органам, т. е. придерживаться правила: “налоговый инспектор всегда прав”. Это вовсе не исключает использования в решающих ситуациях третьей стороны, например, арбитражного суда. По имеющейся информации, около 50% дел по налоговым спорам в арбитражных судах выигрывают предприятия. Одной из удачных форм договорных отношений с налоговой инспекцией в настоящее время является учетная политика предприятия. Если налоговая служба приняла ее у предприятия без замечаний, то она (учетная политика) становится своего рода разрешительным документом. Поэтому рекомендуется спорные, сомнительные и не очень ясные вопросы включать в учетную политику в трактовке предприятия. Отсутствие возражений будет означать согласие с данной трактовкой. Самый главный момент, подводящий определенную черту во взаимоотношениях с налоговой инспекцией, фондами социального страхования и обеспечения, а также органами статистики,</w:t>
      </w:r>
      <w:r w:rsidR="000001B9">
        <w:rPr>
          <w:color w:val="000000"/>
          <w:sz w:val="28"/>
          <w:szCs w:val="28"/>
        </w:rPr>
        <w:t xml:space="preserve"> </w:t>
      </w:r>
      <w:r w:rsidRPr="007E312D">
        <w:rPr>
          <w:color w:val="000000"/>
          <w:sz w:val="28"/>
          <w:szCs w:val="28"/>
        </w:rPr>
        <w:t>- это сдача баланса и отчетности. На этой стадии от бухгалтера требуется максимальное внимание, сдержанность, терпение и оптимизм. В любой ситуации главному бухгалтеру следует сохранять свою профессиональную гордость и чувство достоинства.</w:t>
      </w:r>
    </w:p>
    <w:p w:rsidR="007E312D" w:rsidRDefault="007E312D" w:rsidP="007E312D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7E312D">
        <w:rPr>
          <w:color w:val="000000"/>
          <w:sz w:val="28"/>
          <w:szCs w:val="28"/>
        </w:rPr>
        <w:lastRenderedPageBreak/>
        <w:t>Четвертый важный элемент эффективной экон</w:t>
      </w:r>
      <w:r w:rsidR="000001B9">
        <w:rPr>
          <w:color w:val="000000"/>
          <w:sz w:val="28"/>
          <w:szCs w:val="28"/>
        </w:rPr>
        <w:t xml:space="preserve">омической политики предприятия </w:t>
      </w:r>
      <w:r w:rsidRPr="007E312D">
        <w:rPr>
          <w:color w:val="000000"/>
          <w:sz w:val="28"/>
          <w:szCs w:val="28"/>
        </w:rPr>
        <w:t>- это организация бухгалтерского учета, а именно: выбранная форма, методология, содержание и способы ведения. В большинстве случаев решение подобных вопросов в руках главного бухгалтера и полностью от него зависит.</w:t>
      </w:r>
    </w:p>
    <w:p w:rsidR="00925A4A" w:rsidRPr="007E312D" w:rsidRDefault="00925A4A" w:rsidP="007E312D">
      <w:pPr>
        <w:pStyle w:val="a6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</w:p>
    <w:p w:rsidR="003C57ED" w:rsidRPr="00925A4A" w:rsidRDefault="003C57ED" w:rsidP="00925A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5A4A">
        <w:rPr>
          <w:rFonts w:ascii="Times New Roman" w:hAnsi="Times New Roman" w:cs="Times New Roman"/>
          <w:b/>
          <w:sz w:val="28"/>
          <w:szCs w:val="28"/>
        </w:rPr>
        <w:t>2.2.Права и обязанности главного бухгалтера в ПАО «ТрансКонтейнер»</w:t>
      </w:r>
    </w:p>
    <w:p w:rsidR="003C57ED" w:rsidRDefault="003C57ED" w:rsidP="003C57ED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57ED" w:rsidRPr="00915473" w:rsidRDefault="003C57ED" w:rsidP="0091547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473">
        <w:rPr>
          <w:rFonts w:ascii="Times New Roman" w:hAnsi="Times New Roman"/>
          <w:sz w:val="28"/>
          <w:szCs w:val="28"/>
        </w:rPr>
        <w:t>В условиях рыночной экономики бухгалтер разрабатывает учетную политику организации, ведет большую техническую работу по сбору и обработке информации, анализирует и представляет внутренним и внешним пользователям информацию о финансовом положении организации, которая позволяет принять оптимальное решение по управлению и инвестированию, рассматривает возможности минимизации налоговых платежей организации и др.</w:t>
      </w:r>
    </w:p>
    <w:p w:rsidR="003C57ED" w:rsidRPr="00915473" w:rsidRDefault="003C57ED" w:rsidP="0091547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473">
        <w:rPr>
          <w:rFonts w:ascii="Times New Roman" w:hAnsi="Times New Roman"/>
          <w:sz w:val="28"/>
          <w:szCs w:val="28"/>
        </w:rPr>
        <w:t>Полномочия и ответственность главного бухгалтера определены ФЗ «О бухгалтерском учете», в соответствии с которым главный бухгалтер назначается на должность и освобождается от должности руководителем организации, подчиняется непосредственно руководителю.</w:t>
      </w:r>
    </w:p>
    <w:p w:rsidR="003C57ED" w:rsidRPr="00915473" w:rsidRDefault="003C57ED" w:rsidP="00915473">
      <w:pPr>
        <w:pStyle w:val="a5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15473">
        <w:rPr>
          <w:rFonts w:ascii="Times New Roman" w:hAnsi="Times New Roman"/>
          <w:sz w:val="28"/>
          <w:szCs w:val="28"/>
        </w:rPr>
        <w:t>Более полный перечень должностных обязанностей главного бухгалтера дается в Приказе Министерства труда РФ от 22 декабря 2014 г. № 1061н «Об утверждении профессионального стандарта «Бухгалтер».</w:t>
      </w:r>
    </w:p>
    <w:p w:rsidR="003C57ED" w:rsidRPr="00915473" w:rsidRDefault="003C57ED" w:rsidP="0091547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473">
        <w:rPr>
          <w:rFonts w:ascii="Times New Roman" w:hAnsi="Times New Roman"/>
          <w:sz w:val="28"/>
          <w:szCs w:val="28"/>
        </w:rPr>
        <w:t>Главный бухгалтер ОБЯЗАН в совершенстве знать Налоговый кодекс.</w:t>
      </w:r>
    </w:p>
    <w:p w:rsidR="00773376" w:rsidRPr="00915473" w:rsidRDefault="00773376" w:rsidP="0091547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5473">
        <w:rPr>
          <w:rFonts w:ascii="Times New Roman" w:hAnsi="Times New Roman"/>
          <w:sz w:val="28"/>
          <w:szCs w:val="28"/>
        </w:rPr>
        <w:t xml:space="preserve">В соответствии с должностной инструкцией главного бухгалтера ПАО « ТрансКонтейнер» от 05.09.2009г.  Главный бухгалтер должен выполнять </w:t>
      </w:r>
      <w:r w:rsidR="00915473" w:rsidRPr="00915473">
        <w:rPr>
          <w:rFonts w:ascii="Times New Roman" w:hAnsi="Times New Roman"/>
          <w:sz w:val="28"/>
          <w:szCs w:val="28"/>
        </w:rPr>
        <w:t>следующие</w:t>
      </w:r>
      <w:r w:rsidRPr="00915473">
        <w:rPr>
          <w:rFonts w:ascii="Times New Roman" w:hAnsi="Times New Roman"/>
          <w:sz w:val="28"/>
          <w:szCs w:val="28"/>
        </w:rPr>
        <w:t xml:space="preserve"> обязанности:</w:t>
      </w:r>
    </w:p>
    <w:p w:rsidR="00773376" w:rsidRPr="00915473" w:rsidRDefault="00915473" w:rsidP="0091547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73376" w:rsidRPr="00915473">
        <w:rPr>
          <w:rFonts w:ascii="Times New Roman" w:hAnsi="Times New Roman"/>
          <w:sz w:val="28"/>
          <w:szCs w:val="28"/>
        </w:rPr>
        <w:t>.1. Осуществляет организацию бухгалтерского учета хозяйственно-финансовой деятельности предприятия и контроль за экономным использованием материальных, трудовых и финансовых ресурсов, сохранностью собственности предприятия.</w:t>
      </w:r>
    </w:p>
    <w:p w:rsidR="00773376" w:rsidRPr="00915473" w:rsidRDefault="00915473" w:rsidP="0091547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773376" w:rsidRPr="00915473">
        <w:rPr>
          <w:rFonts w:ascii="Times New Roman" w:hAnsi="Times New Roman"/>
          <w:sz w:val="28"/>
          <w:szCs w:val="28"/>
        </w:rPr>
        <w:t>.2. Формирует в соответствии с законодательством о бухгалтерском учете учетную политику, исходя из структуры и особенностей деятельности предприятия, необходимости обеспечения ее финансовой устойчивости.</w:t>
      </w:r>
    </w:p>
    <w:p w:rsidR="00773376" w:rsidRPr="00915473" w:rsidRDefault="007B3B9B" w:rsidP="0091547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773376" w:rsidRPr="00915473">
        <w:rPr>
          <w:rFonts w:ascii="Times New Roman" w:hAnsi="Times New Roman"/>
          <w:sz w:val="28"/>
          <w:szCs w:val="28"/>
        </w:rPr>
        <w:t>. Обеспечению порядка проведения инвентаризаций.</w:t>
      </w:r>
    </w:p>
    <w:p w:rsidR="00773376" w:rsidRPr="00915473" w:rsidRDefault="007B3B9B" w:rsidP="0091547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773376" w:rsidRPr="00915473">
        <w:rPr>
          <w:rFonts w:ascii="Times New Roman" w:hAnsi="Times New Roman"/>
          <w:sz w:val="28"/>
          <w:szCs w:val="28"/>
        </w:rPr>
        <w:t>. Контрол</w:t>
      </w:r>
      <w:r>
        <w:rPr>
          <w:rFonts w:ascii="Times New Roman" w:hAnsi="Times New Roman"/>
          <w:sz w:val="28"/>
          <w:szCs w:val="28"/>
        </w:rPr>
        <w:t>ь</w:t>
      </w:r>
      <w:r w:rsidR="00773376" w:rsidRPr="00915473">
        <w:rPr>
          <w:rFonts w:ascii="Times New Roman" w:hAnsi="Times New Roman"/>
          <w:sz w:val="28"/>
          <w:szCs w:val="28"/>
        </w:rPr>
        <w:t xml:space="preserve"> за проведением хозяйственных операций, соблюдением технологии обработки бухгалтерской информации и порядка документооборота.</w:t>
      </w:r>
    </w:p>
    <w:p w:rsidR="00773376" w:rsidRPr="00915473" w:rsidRDefault="007B3B9B" w:rsidP="007B3B9B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Обеспечивает ф</w:t>
      </w:r>
      <w:r w:rsidR="00773376" w:rsidRPr="00915473">
        <w:rPr>
          <w:rFonts w:ascii="Times New Roman" w:hAnsi="Times New Roman"/>
          <w:sz w:val="28"/>
          <w:szCs w:val="28"/>
        </w:rPr>
        <w:t>ормирование и своевременное представление полной и достоверной бухгалтерской информации о деятельности предприятия, ее имущественном положении, доходах и расходах.</w:t>
      </w:r>
    </w:p>
    <w:p w:rsidR="00773376" w:rsidRPr="00915473" w:rsidRDefault="007B3B9B" w:rsidP="0091547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</w:t>
      </w:r>
      <w:r w:rsidR="00773376" w:rsidRPr="009154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Осуществляет р</w:t>
      </w:r>
      <w:r w:rsidR="00773376" w:rsidRPr="00915473">
        <w:rPr>
          <w:rFonts w:ascii="Times New Roman" w:hAnsi="Times New Roman"/>
          <w:sz w:val="28"/>
          <w:szCs w:val="28"/>
        </w:rPr>
        <w:t>азработку и осуществление мероприятий, направленных на укрепление финансовой дисциплины.</w:t>
      </w:r>
    </w:p>
    <w:p w:rsidR="00773376" w:rsidRPr="00915473" w:rsidRDefault="007B3B9B" w:rsidP="007B3B9B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Организует у</w:t>
      </w:r>
      <w:r w:rsidR="00773376" w:rsidRPr="00915473">
        <w:rPr>
          <w:rFonts w:ascii="Times New Roman" w:hAnsi="Times New Roman"/>
          <w:sz w:val="28"/>
          <w:szCs w:val="28"/>
        </w:rPr>
        <w:t>чет имущества обязательств и хозяйственных операций, поступающих основных средств, товарно-материальных ценностей и денежных средств.</w:t>
      </w:r>
    </w:p>
    <w:p w:rsidR="00773376" w:rsidRPr="00915473" w:rsidRDefault="007B3B9B" w:rsidP="0091547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</w:t>
      </w:r>
      <w:r w:rsidR="00773376" w:rsidRPr="00915473">
        <w:rPr>
          <w:rFonts w:ascii="Times New Roman" w:hAnsi="Times New Roman"/>
          <w:sz w:val="28"/>
          <w:szCs w:val="28"/>
        </w:rPr>
        <w:t>. Своевременное отражение на счетах бухгалтерского учета операций, связанных с их движением.</w:t>
      </w:r>
    </w:p>
    <w:p w:rsidR="00773376" w:rsidRPr="00915473" w:rsidRDefault="007B3B9B" w:rsidP="0091547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</w:t>
      </w:r>
      <w:r w:rsidR="00773376" w:rsidRPr="00915473">
        <w:rPr>
          <w:rFonts w:ascii="Times New Roman" w:hAnsi="Times New Roman"/>
          <w:sz w:val="28"/>
          <w:szCs w:val="28"/>
        </w:rPr>
        <w:t>. Учет издержек производства и обращения, исполнения смет расходов, реализации продукции, выполнения работ (услуг), результатов хозяйственно-финансовой деятельности предприятия.</w:t>
      </w:r>
    </w:p>
    <w:p w:rsidR="00773376" w:rsidRPr="00915473" w:rsidRDefault="007B3B9B" w:rsidP="007B3B9B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 Обеспечивает  с</w:t>
      </w:r>
      <w:r w:rsidR="00773376" w:rsidRPr="00915473">
        <w:rPr>
          <w:rFonts w:ascii="Times New Roman" w:hAnsi="Times New Roman"/>
          <w:sz w:val="28"/>
          <w:szCs w:val="28"/>
        </w:rPr>
        <w:t>оставление экономически обоснованных отчетных калькуляций себестоимости продукции, работ (услуг).</w:t>
      </w:r>
    </w:p>
    <w:p w:rsidR="00773376" w:rsidRPr="00915473" w:rsidRDefault="007B3B9B" w:rsidP="0091547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</w:t>
      </w:r>
      <w:r w:rsidR="00773376" w:rsidRPr="0091547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73376" w:rsidRPr="00915473">
        <w:rPr>
          <w:rFonts w:ascii="Times New Roman" w:hAnsi="Times New Roman"/>
          <w:sz w:val="28"/>
          <w:szCs w:val="28"/>
        </w:rPr>
        <w:t>Правильное начисление и перечисление налогов и сборов в федеральный, региональный и местный бюджеты, страховых взносов в государственные внебюджетные социальные фонды, платежей в банковские учреждения, средств на финансирование капитальных вложений.</w:t>
      </w:r>
      <w:proofErr w:type="gramEnd"/>
    </w:p>
    <w:p w:rsidR="00773376" w:rsidRPr="00915473" w:rsidRDefault="007B3B9B" w:rsidP="007B3B9B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 Осуществляет контроль с</w:t>
      </w:r>
      <w:r w:rsidR="00773376" w:rsidRPr="00915473">
        <w:rPr>
          <w:rFonts w:ascii="Times New Roman" w:hAnsi="Times New Roman"/>
          <w:sz w:val="28"/>
          <w:szCs w:val="28"/>
        </w:rPr>
        <w:t>облюдением порядка оформления первичных и бухгалтерских документов, расчетов и платежных обязательств.</w:t>
      </w:r>
    </w:p>
    <w:p w:rsidR="00773376" w:rsidRPr="00915473" w:rsidRDefault="007B3B9B" w:rsidP="0091547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2.13</w:t>
      </w:r>
      <w:r w:rsidR="00773376" w:rsidRPr="00915473">
        <w:rPr>
          <w:rFonts w:ascii="Times New Roman" w:hAnsi="Times New Roman"/>
          <w:sz w:val="28"/>
          <w:szCs w:val="28"/>
        </w:rPr>
        <w:t>. Организует проведение проверок организации бухгалтерского учета и отчетности, а также документальных ревизий в структурных подразделениях предприятия.</w:t>
      </w:r>
    </w:p>
    <w:p w:rsidR="00773376" w:rsidRPr="00915473" w:rsidRDefault="007B3B9B" w:rsidP="0091547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73376" w:rsidRPr="00915473">
        <w:rPr>
          <w:rFonts w:ascii="Times New Roman" w:hAnsi="Times New Roman"/>
          <w:sz w:val="28"/>
          <w:szCs w:val="28"/>
        </w:rPr>
        <w:t>.14. Участвует в разработке и внедрении рациональной плановой и учетной документации, прогрессивных форм и методов ведения бухгалтерского учета на основе применения современных средств вычислительной техники.</w:t>
      </w:r>
    </w:p>
    <w:p w:rsidR="00773376" w:rsidRPr="00915473" w:rsidRDefault="007B3B9B" w:rsidP="0091547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73376" w:rsidRPr="00915473">
        <w:rPr>
          <w:rFonts w:ascii="Times New Roman" w:hAnsi="Times New Roman"/>
          <w:sz w:val="28"/>
          <w:szCs w:val="28"/>
        </w:rPr>
        <w:t>.15. Обеспечивает составление баланса и оперативных сводных отчетов о доходах расходах средств, об использовании бюджета, другой статистической отчетности, представление их в установленном порядке в соответствующие органы.</w:t>
      </w:r>
    </w:p>
    <w:p w:rsidR="00773376" w:rsidRPr="00915473" w:rsidRDefault="007B3B9B" w:rsidP="0091547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73376" w:rsidRPr="00915473">
        <w:rPr>
          <w:rFonts w:ascii="Times New Roman" w:hAnsi="Times New Roman"/>
          <w:sz w:val="28"/>
          <w:szCs w:val="28"/>
        </w:rPr>
        <w:t>.16. Оказывает методическую помощь работникам подразделений предприятия по вопросам бухгалтерского учета, контроля, отчетности и экономического анализа.</w:t>
      </w:r>
    </w:p>
    <w:p w:rsidR="00773376" w:rsidRDefault="007B3B9B" w:rsidP="0091547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73376" w:rsidRPr="00915473">
        <w:rPr>
          <w:rFonts w:ascii="Times New Roman" w:hAnsi="Times New Roman"/>
          <w:sz w:val="28"/>
          <w:szCs w:val="28"/>
        </w:rPr>
        <w:t>.18. Руководит работниками бухгалтерии организации.</w:t>
      </w:r>
    </w:p>
    <w:p w:rsidR="007B3B9B" w:rsidRPr="00915473" w:rsidRDefault="007B3B9B" w:rsidP="00915473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1766" w:rsidRDefault="003C57ED" w:rsidP="003C57ED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7ED">
        <w:rPr>
          <w:rFonts w:ascii="Times New Roman" w:hAnsi="Times New Roman" w:cs="Times New Roman"/>
          <w:b/>
          <w:sz w:val="28"/>
          <w:szCs w:val="28"/>
        </w:rPr>
        <w:t>2.3. Ответственность главного бухгалтера</w:t>
      </w:r>
    </w:p>
    <w:p w:rsidR="00996BB7" w:rsidRDefault="007B3B9B" w:rsidP="00996BB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постоянными изменениями в бухгалтерском и налоговом законодательстве главный бухгалтер всегда находится в зоне риска возможных ошибок, за которые он может быть привлечен к ответственности. Общие основания юридической ответственности главного бухгалтера установлены п. 2 ст. 7 Закона о бухгалтерском учете. </w:t>
      </w:r>
    </w:p>
    <w:p w:rsidR="00381B56" w:rsidRPr="00996BB7" w:rsidRDefault="007B3B9B" w:rsidP="00996BB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Однако необходимо сказать, что в Законе о бухгалтерском учете установлены лишь гипотетические нарушения, за которые главный бухгалтер организации может быть привлечен к юридической ответственности. </w:t>
      </w:r>
      <w:proofErr w:type="gramStart"/>
      <w:r w:rsidRPr="007B3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последними главный бухгалтер может быть привлечен только к административной или уголовной ответственности.</w:t>
      </w:r>
      <w:proofErr w:type="gramEnd"/>
      <w:r w:rsidRPr="007B3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ст. 18 Закона о бухгалтерском учете речь идет лишь об этих видах ответственности. Но главный бухгалтер представляет сторону трудовых отношений, что, как уже было отмечено выше, предопределяет возможность его привлечения к </w:t>
      </w:r>
      <w:r w:rsidRPr="007B3B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дисциплинарной и материальной ответственности в соответствии с нормами ТК РФ. Кроме того, главный бухгалтер может быть также привлечен и к налоговой ответственности.</w:t>
      </w:r>
      <w:r w:rsidR="00996B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должностной инструкции ПАО « ТрансКонтейнер» </w:t>
      </w:r>
      <w:r w:rsidR="00381B56" w:rsidRPr="00996BB7">
        <w:rPr>
          <w:rFonts w:ascii="Times New Roman" w:hAnsi="Times New Roman" w:cs="Times New Roman"/>
          <w:sz w:val="28"/>
          <w:szCs w:val="28"/>
        </w:rPr>
        <w:t xml:space="preserve">Главный бухгалтер несет ответственность </w:t>
      </w:r>
      <w:proofErr w:type="gramStart"/>
      <w:r w:rsidR="00381B56" w:rsidRPr="00996BB7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81B56" w:rsidRPr="00996BB7">
        <w:rPr>
          <w:rFonts w:ascii="Times New Roman" w:hAnsi="Times New Roman" w:cs="Times New Roman"/>
          <w:sz w:val="28"/>
          <w:szCs w:val="28"/>
        </w:rPr>
        <w:t>:</w:t>
      </w:r>
    </w:p>
    <w:p w:rsidR="00381B56" w:rsidRPr="007B3B9B" w:rsidRDefault="00381B56" w:rsidP="007B3B9B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3B9B">
        <w:rPr>
          <w:rFonts w:ascii="Times New Roman" w:hAnsi="Times New Roman" w:cs="Times New Roman"/>
          <w:sz w:val="28"/>
          <w:szCs w:val="28"/>
        </w:rPr>
        <w:t>4.1. Необеспечения выполнения своих функциональных  обязанностей, а также работу подчиненных ему работников по вопросам их производственной деятельности.</w:t>
      </w:r>
    </w:p>
    <w:p w:rsidR="00381B56" w:rsidRPr="007B3B9B" w:rsidRDefault="00381B56" w:rsidP="007B3B9B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3B9B">
        <w:rPr>
          <w:rFonts w:ascii="Times New Roman" w:hAnsi="Times New Roman" w:cs="Times New Roman"/>
          <w:sz w:val="28"/>
          <w:szCs w:val="28"/>
        </w:rPr>
        <w:t>4.2. Недостоверную информацию о состоянии работы на временном участке, показатели финансово- хозяйственной деятельности, несвоевременное предоставление различных сведений и отчетности.</w:t>
      </w:r>
    </w:p>
    <w:p w:rsidR="00381B56" w:rsidRPr="007B3B9B" w:rsidRDefault="00381B56" w:rsidP="007B3B9B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3B9B">
        <w:rPr>
          <w:rFonts w:ascii="Times New Roman" w:hAnsi="Times New Roman" w:cs="Times New Roman"/>
          <w:sz w:val="28"/>
          <w:szCs w:val="28"/>
        </w:rPr>
        <w:t>4.3. Невыполнение приказов, распоряжений и поручений директора филиала.</w:t>
      </w:r>
    </w:p>
    <w:p w:rsidR="00997E84" w:rsidRPr="007B3B9B" w:rsidRDefault="00381B56" w:rsidP="007B3B9B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3B9B">
        <w:rPr>
          <w:rFonts w:ascii="Times New Roman" w:hAnsi="Times New Roman" w:cs="Times New Roman"/>
          <w:sz w:val="28"/>
          <w:szCs w:val="28"/>
        </w:rPr>
        <w:t>4.4. Необеспечение соблюдений трудовой и исполнительской дисциплины работниками, находящимися в подчинении Главного бухгалтера.</w:t>
      </w:r>
    </w:p>
    <w:p w:rsidR="00830CA6" w:rsidRPr="00830CA6" w:rsidRDefault="00996BB7" w:rsidP="00D4267E">
      <w:pPr>
        <w:spacing w:after="0" w:line="360" w:lineRule="auto"/>
        <w:ind w:right="75" w:firstLine="851"/>
        <w:jc w:val="both"/>
        <w:rPr>
          <w:color w:val="000000"/>
          <w:sz w:val="28"/>
          <w:szCs w:val="28"/>
        </w:rPr>
      </w:pPr>
      <w:r w:rsidRPr="00996B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Вывод: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r w:rsidR="00830CA6" w:rsidRPr="0083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каждого бухгалтера существуют определенные должностные обязанности, которые он должен выполнять, не нарушая Закон РФ по ведению бухгалтерского учета (учет основных средств, товарно-материальных ценностей, затрат на производство, реализации продукции, результатов хозяйственно-финансовой деятельности, расчеты с поставщиками и заказчиками за поставленные услуги и т.д.). Он подготавливает данные по соответствующим участкам бухгалтерского учета для составления отчетности, следит за сохранностью бухгалтерских документов, оформляет их в соответствии с установленным порядком для передачи в архив.</w:t>
      </w:r>
    </w:p>
    <w:p w:rsidR="003C57ED" w:rsidRPr="00D4267E" w:rsidRDefault="00830CA6" w:rsidP="00D4267E">
      <w:pPr>
        <w:spacing w:after="30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если выразится коротко, то бухгалтер — это лицо, ответственное за финансовый учет и отчетность организации</w:t>
      </w:r>
      <w:proofErr w:type="gramStart"/>
      <w:r w:rsidRPr="00830C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D4267E">
        <w:t xml:space="preserve">, </w:t>
      </w:r>
      <w:proofErr w:type="gramEnd"/>
      <w:r w:rsidR="00D4267E"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бухгалтерский учет является системой, которая измеряет параметры деловой активности и представляет их в виде отчетов и конечных выводов для принятия определенных решений руководителем того или иного предприятия.</w:t>
      </w:r>
    </w:p>
    <w:p w:rsidR="003C57ED" w:rsidRPr="00D4267E" w:rsidRDefault="00925A4A" w:rsidP="00D4267E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A4A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3C57ED" w:rsidRDefault="003C57ED" w:rsidP="003C57ED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73376" w:rsidRPr="00D4267E" w:rsidRDefault="00773376" w:rsidP="0033601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3376">
        <w:rPr>
          <w:rFonts w:ascii="Times New Roman" w:hAnsi="Times New Roman" w:cs="Times New Roman"/>
          <w:sz w:val="28"/>
          <w:szCs w:val="28"/>
        </w:rPr>
        <w:t>Место, которое занимает сегодня в структуре управления каждого экономического субъекта главный бухгалтер, не могло не сказаться на круге его прав и обязанностей, на его ответст</w:t>
      </w:r>
      <w:r w:rsidR="00D4267E">
        <w:rPr>
          <w:rFonts w:ascii="Times New Roman" w:hAnsi="Times New Roman" w:cs="Times New Roman"/>
          <w:sz w:val="28"/>
          <w:szCs w:val="28"/>
        </w:rPr>
        <w:t>венности за принимаемые решения.</w:t>
      </w:r>
    </w:p>
    <w:p w:rsidR="00773376" w:rsidRPr="00773376" w:rsidRDefault="00773376" w:rsidP="0033601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3376">
        <w:rPr>
          <w:rFonts w:ascii="Times New Roman" w:hAnsi="Times New Roman" w:cs="Times New Roman"/>
          <w:sz w:val="28"/>
          <w:szCs w:val="28"/>
        </w:rPr>
        <w:t>В работе были рассмотрены права, обязанности главного бухгалтера, виды отве</w:t>
      </w:r>
      <w:r w:rsidR="00D4267E">
        <w:rPr>
          <w:rFonts w:ascii="Times New Roman" w:hAnsi="Times New Roman" w:cs="Times New Roman"/>
          <w:sz w:val="28"/>
          <w:szCs w:val="28"/>
        </w:rPr>
        <w:t>тственности главного бухгалтера.</w:t>
      </w:r>
    </w:p>
    <w:p w:rsidR="00773376" w:rsidRPr="00D4267E" w:rsidRDefault="00773376" w:rsidP="0033601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3376">
        <w:rPr>
          <w:rFonts w:ascii="Times New Roman" w:hAnsi="Times New Roman" w:cs="Times New Roman"/>
          <w:sz w:val="28"/>
          <w:szCs w:val="28"/>
        </w:rPr>
        <w:t>От главного бухгалтера требуется максимальная внимательность.</w:t>
      </w:r>
      <w:r w:rsidR="00D4267E">
        <w:rPr>
          <w:rFonts w:ascii="Times New Roman" w:hAnsi="Times New Roman" w:cs="Times New Roman"/>
          <w:sz w:val="28"/>
          <w:szCs w:val="28"/>
        </w:rPr>
        <w:t xml:space="preserve"> </w:t>
      </w:r>
      <w:r w:rsidRPr="00773376">
        <w:rPr>
          <w:rFonts w:ascii="Times New Roman" w:hAnsi="Times New Roman" w:cs="Times New Roman"/>
          <w:sz w:val="28"/>
          <w:szCs w:val="28"/>
        </w:rPr>
        <w:t>От его компетенции и квалификации, его способности живо откликаться на изменения законодательства зависит финансовое благополучие каждого предприятия. Действующее законодательство наделяет главного бухгалтера широкими полномочиями, и ответственность аналогична. За нарушение действующего законодательства, главный бухгалтер может быть привлечен к дисциплинарной, материальной, административной, налогово</w:t>
      </w:r>
      <w:r w:rsidR="00D4267E">
        <w:rPr>
          <w:rFonts w:ascii="Times New Roman" w:hAnsi="Times New Roman" w:cs="Times New Roman"/>
          <w:sz w:val="28"/>
          <w:szCs w:val="28"/>
        </w:rPr>
        <w:t>й, и уголовной ответственности.</w:t>
      </w:r>
    </w:p>
    <w:p w:rsidR="00830CA6" w:rsidRDefault="00773376" w:rsidP="0033601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3376">
        <w:rPr>
          <w:rFonts w:ascii="Times New Roman" w:hAnsi="Times New Roman" w:cs="Times New Roman"/>
          <w:sz w:val="28"/>
          <w:szCs w:val="28"/>
        </w:rPr>
        <w:t xml:space="preserve">Изучение необходимой информации при </w:t>
      </w:r>
      <w:r w:rsidR="00D4267E">
        <w:rPr>
          <w:rFonts w:ascii="Times New Roman" w:hAnsi="Times New Roman" w:cs="Times New Roman"/>
          <w:sz w:val="28"/>
          <w:szCs w:val="28"/>
        </w:rPr>
        <w:t xml:space="preserve">написании контрольной работы </w:t>
      </w:r>
      <w:r w:rsidRPr="00773376">
        <w:rPr>
          <w:rFonts w:ascii="Times New Roman" w:hAnsi="Times New Roman" w:cs="Times New Roman"/>
          <w:sz w:val="28"/>
          <w:szCs w:val="28"/>
        </w:rPr>
        <w:t xml:space="preserve"> и ее анализ позволили сделать вывод о том, что должность главного бухгалтера требует от специалиста, претендующего на нее, не только профессиональных знаний и навыков, но и высокого уровня правовой грамотности и юридической просвещенности. Они являются важными элементами обязательной подготовки к деятельности в бухгалтерской сфере, им следует уделять внимание.</w:t>
      </w:r>
      <w:r w:rsidR="00830CA6">
        <w:rPr>
          <w:rFonts w:ascii="Times New Roman" w:hAnsi="Times New Roman" w:cs="Times New Roman"/>
          <w:sz w:val="28"/>
          <w:szCs w:val="28"/>
        </w:rPr>
        <w:br w:type="page"/>
      </w:r>
    </w:p>
    <w:p w:rsidR="00D4267E" w:rsidRDefault="00D4267E" w:rsidP="00D4267E">
      <w:pPr>
        <w:pStyle w:val="fontcenter"/>
        <w:jc w:val="center"/>
        <w:rPr>
          <w:b/>
          <w:color w:val="000000"/>
          <w:sz w:val="28"/>
          <w:szCs w:val="28"/>
        </w:rPr>
      </w:pPr>
      <w:r w:rsidRPr="00D4267E">
        <w:rPr>
          <w:b/>
          <w:color w:val="000000"/>
          <w:sz w:val="28"/>
          <w:szCs w:val="28"/>
        </w:rPr>
        <w:lastRenderedPageBreak/>
        <w:t>Список литературы</w:t>
      </w:r>
    </w:p>
    <w:p w:rsidR="00D4267E" w:rsidRPr="00D4267E" w:rsidRDefault="00D4267E" w:rsidP="00D4267E">
      <w:pPr>
        <w:numPr>
          <w:ilvl w:val="0"/>
          <w:numId w:val="11"/>
        </w:numPr>
        <w:shd w:val="clear" w:color="auto" w:fill="FFFFFF"/>
        <w:tabs>
          <w:tab w:val="clear" w:pos="720"/>
          <w:tab w:val="num" w:pos="0"/>
        </w:tabs>
        <w:spacing w:before="100" w:beforeAutospacing="1"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бухгалтерском учете: Федеральный закон от 06.12.2011 г. № 402- ФЗ</w:t>
      </w:r>
    </w:p>
    <w:p w:rsidR="00D4267E" w:rsidRPr="00D4267E" w:rsidRDefault="00D4267E" w:rsidP="00D4267E">
      <w:pPr>
        <w:numPr>
          <w:ilvl w:val="0"/>
          <w:numId w:val="11"/>
        </w:numPr>
        <w:shd w:val="clear" w:color="auto" w:fill="FFFFFF"/>
        <w:tabs>
          <w:tab w:val="clear" w:pos="720"/>
          <w:tab w:val="num" w:pos="0"/>
        </w:tabs>
        <w:spacing w:before="100" w:beforeAutospacing="1"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 по ведению бухгалтерского учета (ПБУ 1-24).</w:t>
      </w:r>
    </w:p>
    <w:p w:rsidR="00D4267E" w:rsidRPr="00D4267E" w:rsidRDefault="00D4267E" w:rsidP="00D4267E">
      <w:pPr>
        <w:numPr>
          <w:ilvl w:val="0"/>
          <w:numId w:val="11"/>
        </w:numPr>
        <w:shd w:val="clear" w:color="auto" w:fill="FFFFFF"/>
        <w:tabs>
          <w:tab w:val="clear" w:pos="720"/>
          <w:tab w:val="num" w:pos="0"/>
        </w:tabs>
        <w:spacing w:before="100" w:beforeAutospacing="1"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формах бухгалтерской отчетности организаций. Приказ Минфина России от 2 июля 2010 г. № 66н.</w:t>
      </w:r>
    </w:p>
    <w:p w:rsidR="00D4267E" w:rsidRPr="00D4267E" w:rsidRDefault="00D4267E" w:rsidP="00D4267E">
      <w:pPr>
        <w:numPr>
          <w:ilvl w:val="0"/>
          <w:numId w:val="11"/>
        </w:numPr>
        <w:shd w:val="clear" w:color="auto" w:fill="FFFFFF"/>
        <w:tabs>
          <w:tab w:val="clear" w:pos="720"/>
          <w:tab w:val="num" w:pos="0"/>
        </w:tabs>
        <w:spacing w:before="100" w:beforeAutospacing="1"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Бухгалтерское дело: Учебное пособие</w:t>
      </w:r>
      <w:proofErr w:type="gramStart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П</w:t>
      </w:r>
      <w:proofErr w:type="gramEnd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 ред. проф. Р.Б. </w:t>
      </w:r>
      <w:proofErr w:type="spellStart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Шахбанова</w:t>
      </w:r>
      <w:proofErr w:type="spellEnd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 М.: Магистр: ИНФРА-М, 2010.</w:t>
      </w:r>
    </w:p>
    <w:p w:rsidR="00D4267E" w:rsidRPr="00D4267E" w:rsidRDefault="00D4267E" w:rsidP="00D4267E">
      <w:pPr>
        <w:numPr>
          <w:ilvl w:val="0"/>
          <w:numId w:val="11"/>
        </w:numPr>
        <w:shd w:val="clear" w:color="auto" w:fill="FFFFFF"/>
        <w:tabs>
          <w:tab w:val="clear" w:pos="720"/>
          <w:tab w:val="num" w:pos="0"/>
        </w:tabs>
        <w:spacing w:before="100" w:beforeAutospacing="1"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Швецкая</w:t>
      </w:r>
      <w:proofErr w:type="spellEnd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В.М. Бухгалтерское дело: учебник / [ВЗФЭИ]; Под ред. М.А. Вахрушиной.- М.: Бухгалтерский учет, 2008.</w:t>
      </w:r>
    </w:p>
    <w:p w:rsidR="00D4267E" w:rsidRPr="00D4267E" w:rsidRDefault="00D4267E" w:rsidP="00D4267E">
      <w:pPr>
        <w:numPr>
          <w:ilvl w:val="0"/>
          <w:numId w:val="11"/>
        </w:numPr>
        <w:shd w:val="clear" w:color="auto" w:fill="FFFFFF"/>
        <w:tabs>
          <w:tab w:val="clear" w:pos="720"/>
          <w:tab w:val="num" w:pos="0"/>
        </w:tabs>
        <w:spacing w:before="100" w:beforeAutospacing="1"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Полковский</w:t>
      </w:r>
      <w:proofErr w:type="spellEnd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А.Л., Бухгалтерское дело [Электронный ресурс]: Учебник для бакалавров / А.Л. </w:t>
      </w:r>
      <w:proofErr w:type="spellStart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Полковский</w:t>
      </w:r>
      <w:proofErr w:type="spellEnd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под ред. проф. Л.М. </w:t>
      </w:r>
      <w:proofErr w:type="spellStart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Полковского</w:t>
      </w:r>
      <w:proofErr w:type="spellEnd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.- М.: </w:t>
      </w:r>
      <w:proofErr w:type="spellStart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Издательско</w:t>
      </w:r>
      <w:proofErr w:type="spellEnd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торговая корпорация «Дашков и К°», 2014.</w:t>
      </w:r>
    </w:p>
    <w:p w:rsidR="00D4267E" w:rsidRPr="00D4267E" w:rsidRDefault="00D4267E" w:rsidP="00D4267E">
      <w:pPr>
        <w:numPr>
          <w:ilvl w:val="0"/>
          <w:numId w:val="11"/>
        </w:numPr>
        <w:shd w:val="clear" w:color="auto" w:fill="FFFFFF"/>
        <w:tabs>
          <w:tab w:val="clear" w:pos="720"/>
          <w:tab w:val="num" w:pos="0"/>
        </w:tabs>
        <w:spacing w:before="100" w:beforeAutospacing="1"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Сигидов</w:t>
      </w:r>
      <w:proofErr w:type="spellEnd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Ю.И. Бухгалтерское дело: Учебное пособие / Ю.И. </w:t>
      </w:r>
      <w:proofErr w:type="spellStart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Сигидов</w:t>
      </w:r>
      <w:proofErr w:type="spellEnd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А.И. Трубилин и др.; Под ред. Ю.И. </w:t>
      </w:r>
      <w:proofErr w:type="spellStart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Сигидова</w:t>
      </w:r>
      <w:proofErr w:type="spellEnd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- 2-е изд., </w:t>
      </w:r>
      <w:proofErr w:type="spellStart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 доп.- М.: НИЦ ИНФРА – М, 2014.</w:t>
      </w:r>
    </w:p>
    <w:p w:rsidR="00D4267E" w:rsidRPr="00D4267E" w:rsidRDefault="00D4267E" w:rsidP="00D4267E">
      <w:pPr>
        <w:numPr>
          <w:ilvl w:val="0"/>
          <w:numId w:val="11"/>
        </w:numPr>
        <w:shd w:val="clear" w:color="auto" w:fill="FFFFFF"/>
        <w:tabs>
          <w:tab w:val="clear" w:pos="720"/>
          <w:tab w:val="num" w:pos="0"/>
        </w:tabs>
        <w:spacing w:before="100" w:beforeAutospacing="1"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Бухгалтерское дело: учебное пособие / коллектив авторов под ред. Н.Н. </w:t>
      </w:r>
      <w:proofErr w:type="spellStart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Хахоновой</w:t>
      </w:r>
      <w:proofErr w:type="spellEnd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 М.: КНОРУС, 2013.</w:t>
      </w:r>
    </w:p>
    <w:p w:rsidR="00D4267E" w:rsidRDefault="00D4267E" w:rsidP="00D4267E">
      <w:pPr>
        <w:numPr>
          <w:ilvl w:val="0"/>
          <w:numId w:val="11"/>
        </w:numPr>
        <w:shd w:val="clear" w:color="auto" w:fill="FFFFFF"/>
        <w:tabs>
          <w:tab w:val="clear" w:pos="720"/>
          <w:tab w:val="num" w:pos="0"/>
        </w:tabs>
        <w:spacing w:before="100" w:beforeAutospacing="1"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Бухгалтерский учет: Учебник</w:t>
      </w:r>
      <w:proofErr w:type="gramStart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/П</w:t>
      </w:r>
      <w:proofErr w:type="gramEnd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 ред. проф. В.Г. </w:t>
      </w:r>
      <w:proofErr w:type="spellStart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Гетьмана</w:t>
      </w:r>
      <w:proofErr w:type="spellEnd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 М.: ИНФРА-М, 2014.</w:t>
      </w:r>
    </w:p>
    <w:p w:rsidR="00D4267E" w:rsidRPr="00D4267E" w:rsidRDefault="00D4267E" w:rsidP="00D4267E">
      <w:pPr>
        <w:numPr>
          <w:ilvl w:val="0"/>
          <w:numId w:val="11"/>
        </w:numPr>
        <w:shd w:val="clear" w:color="auto" w:fill="FFFFFF"/>
        <w:tabs>
          <w:tab w:val="clear" w:pos="720"/>
          <w:tab w:val="num" w:pos="0"/>
        </w:tabs>
        <w:spacing w:before="100" w:beforeAutospacing="1"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267E">
        <w:rPr>
          <w:rFonts w:ascii="Times New Roman" w:hAnsi="Times New Roman" w:cs="Times New Roman"/>
          <w:color w:val="000000"/>
          <w:sz w:val="28"/>
          <w:szCs w:val="28"/>
        </w:rPr>
        <w:t xml:space="preserve"> Бабаев Ю.А., Петров А.М. Теория бухгалтерского учета. – М.: Проспект, 2012. – 240 с.</w:t>
      </w:r>
    </w:p>
    <w:p w:rsidR="00D4267E" w:rsidRPr="00D4267E" w:rsidRDefault="00D4267E" w:rsidP="00D4267E">
      <w:pPr>
        <w:numPr>
          <w:ilvl w:val="0"/>
          <w:numId w:val="11"/>
        </w:numPr>
        <w:shd w:val="clear" w:color="auto" w:fill="FFFFFF"/>
        <w:tabs>
          <w:tab w:val="clear" w:pos="720"/>
          <w:tab w:val="num" w:pos="0"/>
        </w:tabs>
        <w:spacing w:before="100" w:beforeAutospacing="1"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Вещунова</w:t>
      </w:r>
      <w:proofErr w:type="spellEnd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Н.Л., Фомина Л.Ф. Бухгалтерский учет. – М.: Рид Групп, 2011. – 608 с.</w:t>
      </w:r>
    </w:p>
    <w:p w:rsidR="00D4267E" w:rsidRPr="00D4267E" w:rsidRDefault="00D4267E" w:rsidP="00D4267E">
      <w:pPr>
        <w:shd w:val="clear" w:color="auto" w:fill="FFFFFF"/>
        <w:tabs>
          <w:tab w:val="num" w:pos="0"/>
        </w:tabs>
        <w:spacing w:before="100" w:beforeAutospacing="1"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26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Интернет ресурсы</w:t>
      </w:r>
    </w:p>
    <w:p w:rsidR="00D4267E" w:rsidRPr="00D4267E" w:rsidRDefault="00814D80" w:rsidP="00336012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before="100" w:beforeAutospacing="1"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3" w:tgtFrame="_blank" w:history="1">
        <w:r w:rsidR="00D4267E" w:rsidRPr="00D4267E">
          <w:rPr>
            <w:rFonts w:ascii="Times New Roman" w:eastAsia="Times New Roman" w:hAnsi="Times New Roman" w:cs="Times New Roman"/>
            <w:color w:val="2222CC"/>
            <w:sz w:val="28"/>
            <w:szCs w:val="28"/>
            <w:u w:val="single"/>
            <w:lang w:val="en-US" w:eastAsia="ru-RU"/>
          </w:rPr>
          <w:t>www</w:t>
        </w:r>
        <w:r w:rsidR="00D4267E" w:rsidRPr="00D4267E">
          <w:rPr>
            <w:rFonts w:ascii="Times New Roman" w:eastAsia="Times New Roman" w:hAnsi="Times New Roman" w:cs="Times New Roman"/>
            <w:color w:val="2222CC"/>
            <w:sz w:val="28"/>
            <w:szCs w:val="28"/>
            <w:u w:val="single"/>
            <w:lang w:eastAsia="ru-RU"/>
          </w:rPr>
          <w:t>.</w:t>
        </w:r>
        <w:proofErr w:type="spellStart"/>
        <w:r w:rsidR="00D4267E" w:rsidRPr="00D4267E">
          <w:rPr>
            <w:rFonts w:ascii="Times New Roman" w:eastAsia="Times New Roman" w:hAnsi="Times New Roman" w:cs="Times New Roman"/>
            <w:color w:val="2222CC"/>
            <w:sz w:val="28"/>
            <w:szCs w:val="28"/>
            <w:u w:val="single"/>
            <w:lang w:val="en-US" w:eastAsia="ru-RU"/>
          </w:rPr>
          <w:t>garant</w:t>
        </w:r>
        <w:proofErr w:type="spellEnd"/>
        <w:r w:rsidR="00D4267E" w:rsidRPr="00D4267E">
          <w:rPr>
            <w:rFonts w:ascii="Times New Roman" w:eastAsia="Times New Roman" w:hAnsi="Times New Roman" w:cs="Times New Roman"/>
            <w:color w:val="2222CC"/>
            <w:sz w:val="28"/>
            <w:szCs w:val="28"/>
            <w:u w:val="single"/>
            <w:lang w:eastAsia="ru-RU"/>
          </w:rPr>
          <w:t>.</w:t>
        </w:r>
        <w:proofErr w:type="spellStart"/>
        <w:r w:rsidR="00D4267E" w:rsidRPr="00D4267E">
          <w:rPr>
            <w:rFonts w:ascii="Times New Roman" w:eastAsia="Times New Roman" w:hAnsi="Times New Roman" w:cs="Times New Roman"/>
            <w:color w:val="2222CC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="00D4267E"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информационно-правовой портал</w:t>
      </w:r>
    </w:p>
    <w:p w:rsidR="00D4267E" w:rsidRPr="00D4267E" w:rsidRDefault="00814D80" w:rsidP="00336012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before="100" w:beforeAutospacing="1"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4" w:tgtFrame="_blank" w:history="1">
        <w:r w:rsidR="00D4267E" w:rsidRPr="00D4267E">
          <w:rPr>
            <w:rFonts w:ascii="Times New Roman" w:eastAsia="Times New Roman" w:hAnsi="Times New Roman" w:cs="Times New Roman"/>
            <w:color w:val="2222CC"/>
            <w:sz w:val="28"/>
            <w:szCs w:val="28"/>
            <w:u w:val="single"/>
            <w:lang w:val="en-US" w:eastAsia="ru-RU"/>
          </w:rPr>
          <w:t>www</w:t>
        </w:r>
        <w:r w:rsidR="00D4267E" w:rsidRPr="00D4267E">
          <w:rPr>
            <w:rFonts w:ascii="Times New Roman" w:eastAsia="Times New Roman" w:hAnsi="Times New Roman" w:cs="Times New Roman"/>
            <w:color w:val="2222CC"/>
            <w:sz w:val="28"/>
            <w:szCs w:val="28"/>
            <w:u w:val="single"/>
            <w:lang w:eastAsia="ru-RU"/>
          </w:rPr>
          <w:t>.</w:t>
        </w:r>
        <w:proofErr w:type="spellStart"/>
        <w:r w:rsidR="00D4267E" w:rsidRPr="00D4267E">
          <w:rPr>
            <w:rFonts w:ascii="Times New Roman" w:eastAsia="Times New Roman" w:hAnsi="Times New Roman" w:cs="Times New Roman"/>
            <w:color w:val="2222CC"/>
            <w:sz w:val="28"/>
            <w:szCs w:val="28"/>
            <w:u w:val="single"/>
            <w:lang w:val="en-US" w:eastAsia="ru-RU"/>
          </w:rPr>
          <w:t>glavburh</w:t>
        </w:r>
        <w:proofErr w:type="spellEnd"/>
      </w:hyperlink>
      <w:r w:rsidR="00D4267E"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практический журнал для бухгалтера.</w:t>
      </w:r>
    </w:p>
    <w:p w:rsidR="00D4267E" w:rsidRPr="00D4267E" w:rsidRDefault="00D4267E" w:rsidP="00336012">
      <w:pPr>
        <w:numPr>
          <w:ilvl w:val="0"/>
          <w:numId w:val="1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Финансовый университет при Правительстве РФ: [Сайт].</w:t>
      </w:r>
    </w:p>
    <w:p w:rsidR="00D4267E" w:rsidRPr="00D4267E" w:rsidRDefault="00D4267E" w:rsidP="00336012">
      <w:pPr>
        <w:shd w:val="clear" w:color="auto" w:fill="FFFFFF"/>
        <w:tabs>
          <w:tab w:val="num" w:pos="0"/>
        </w:tabs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Учебные ресурсы.- </w:t>
      </w:r>
      <w:hyperlink r:id="rId15" w:tgtFrame="_blank" w:history="1">
        <w:r w:rsidRPr="00D4267E">
          <w:rPr>
            <w:rFonts w:ascii="Times New Roman" w:eastAsia="Times New Roman" w:hAnsi="Times New Roman" w:cs="Times New Roman"/>
            <w:color w:val="2222CC"/>
            <w:sz w:val="28"/>
            <w:szCs w:val="28"/>
            <w:u w:val="single"/>
            <w:lang w:val="en-US" w:eastAsia="ru-RU"/>
          </w:rPr>
          <w:t>URL</w:t>
        </w:r>
        <w:r w:rsidRPr="00D4267E">
          <w:rPr>
            <w:rFonts w:ascii="Times New Roman" w:eastAsia="Times New Roman" w:hAnsi="Times New Roman" w:cs="Times New Roman"/>
            <w:color w:val="2222CC"/>
            <w:sz w:val="28"/>
            <w:szCs w:val="28"/>
            <w:u w:val="single"/>
            <w:lang w:eastAsia="ru-RU"/>
          </w:rPr>
          <w:t>:</w:t>
        </w:r>
        <w:r w:rsidRPr="00D4267E">
          <w:rPr>
            <w:rFonts w:ascii="Times New Roman" w:eastAsia="Times New Roman" w:hAnsi="Times New Roman" w:cs="Times New Roman"/>
            <w:color w:val="2222CC"/>
            <w:sz w:val="28"/>
            <w:szCs w:val="28"/>
            <w:u w:val="single"/>
            <w:lang w:val="en-US" w:eastAsia="ru-RU"/>
          </w:rPr>
          <w:t>http</w:t>
        </w:r>
        <w:r w:rsidRPr="00D4267E">
          <w:rPr>
            <w:rFonts w:ascii="Times New Roman" w:eastAsia="Times New Roman" w:hAnsi="Times New Roman" w:cs="Times New Roman"/>
            <w:color w:val="2222CC"/>
            <w:sz w:val="28"/>
            <w:szCs w:val="28"/>
            <w:u w:val="single"/>
            <w:lang w:eastAsia="ru-RU"/>
          </w:rPr>
          <w:t>://</w:t>
        </w:r>
        <w:r w:rsidRPr="00D4267E">
          <w:rPr>
            <w:rFonts w:ascii="Times New Roman" w:eastAsia="Times New Roman" w:hAnsi="Times New Roman" w:cs="Times New Roman"/>
            <w:color w:val="2222CC"/>
            <w:sz w:val="28"/>
            <w:szCs w:val="28"/>
            <w:u w:val="single"/>
            <w:lang w:val="en-US" w:eastAsia="ru-RU"/>
          </w:rPr>
          <w:t>repository</w:t>
        </w:r>
        <w:r w:rsidRPr="00D4267E">
          <w:rPr>
            <w:rFonts w:ascii="Times New Roman" w:eastAsia="Times New Roman" w:hAnsi="Times New Roman" w:cs="Times New Roman"/>
            <w:color w:val="2222CC"/>
            <w:sz w:val="28"/>
            <w:szCs w:val="28"/>
            <w:u w:val="single"/>
            <w:lang w:eastAsia="ru-RU"/>
          </w:rPr>
          <w:t>.</w:t>
        </w:r>
        <w:proofErr w:type="spellStart"/>
        <w:r w:rsidRPr="00D4267E">
          <w:rPr>
            <w:rFonts w:ascii="Times New Roman" w:eastAsia="Times New Roman" w:hAnsi="Times New Roman" w:cs="Times New Roman"/>
            <w:color w:val="2222CC"/>
            <w:sz w:val="28"/>
            <w:szCs w:val="28"/>
            <w:u w:val="single"/>
            <w:lang w:val="en-US" w:eastAsia="ru-RU"/>
          </w:rPr>
          <w:t>vzfei</w:t>
        </w:r>
        <w:proofErr w:type="spellEnd"/>
      </w:hyperlink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spellStart"/>
      <w:proofErr w:type="gramStart"/>
      <w:r w:rsidRPr="00D4267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  <w:proofErr w:type="spellEnd"/>
      <w:proofErr w:type="gramEnd"/>
    </w:p>
    <w:p w:rsidR="00336012" w:rsidRDefault="00336012" w:rsidP="00336012">
      <w:pPr>
        <w:pStyle w:val="fontcenter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:rsidR="00D4267E" w:rsidRPr="00D4267E" w:rsidRDefault="00336012" w:rsidP="00336012">
      <w:pPr>
        <w:pStyle w:val="fontcenter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Приложения</w:t>
      </w:r>
    </w:p>
    <w:p w:rsidR="00A92A33" w:rsidRPr="00BA3D67" w:rsidRDefault="00A92A33" w:rsidP="00D426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92A33" w:rsidRPr="00BA3D67" w:rsidSect="00336012"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6D9" w:rsidRDefault="00DC56D9" w:rsidP="00336012">
      <w:pPr>
        <w:spacing w:after="0" w:line="240" w:lineRule="auto"/>
      </w:pPr>
      <w:r>
        <w:separator/>
      </w:r>
    </w:p>
  </w:endnote>
  <w:endnote w:type="continuationSeparator" w:id="0">
    <w:p w:rsidR="00DC56D9" w:rsidRDefault="00DC56D9" w:rsidP="00336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02803"/>
      <w:docPartObj>
        <w:docPartGallery w:val="Page Numbers (Bottom of Page)"/>
        <w:docPartUnique/>
      </w:docPartObj>
    </w:sdtPr>
    <w:sdtEndPr/>
    <w:sdtContent>
      <w:p w:rsidR="00336012" w:rsidRDefault="0033601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D80">
          <w:rPr>
            <w:noProof/>
          </w:rPr>
          <w:t>5</w:t>
        </w:r>
        <w:r>
          <w:fldChar w:fldCharType="end"/>
        </w:r>
      </w:p>
    </w:sdtContent>
  </w:sdt>
  <w:p w:rsidR="00336012" w:rsidRDefault="0033601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6D9" w:rsidRDefault="00DC56D9" w:rsidP="00336012">
      <w:pPr>
        <w:spacing w:after="0" w:line="240" w:lineRule="auto"/>
      </w:pPr>
      <w:r>
        <w:separator/>
      </w:r>
    </w:p>
  </w:footnote>
  <w:footnote w:type="continuationSeparator" w:id="0">
    <w:p w:rsidR="00DC56D9" w:rsidRDefault="00DC56D9" w:rsidP="00336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2338"/>
    <w:multiLevelType w:val="multilevel"/>
    <w:tmpl w:val="962C8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B206DD"/>
    <w:multiLevelType w:val="multilevel"/>
    <w:tmpl w:val="E81895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1E554E72"/>
    <w:multiLevelType w:val="multilevel"/>
    <w:tmpl w:val="7CDC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0644AE"/>
    <w:multiLevelType w:val="multilevel"/>
    <w:tmpl w:val="F168E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8C2297"/>
    <w:multiLevelType w:val="multilevel"/>
    <w:tmpl w:val="6B4CD0E0"/>
    <w:lvl w:ilvl="0">
      <w:start w:val="1"/>
      <w:numFmt w:val="decimal"/>
      <w:lvlText w:val="%1."/>
      <w:lvlJc w:val="left"/>
      <w:pPr>
        <w:ind w:left="495" w:hanging="495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5">
    <w:nsid w:val="2D0A2272"/>
    <w:multiLevelType w:val="multilevel"/>
    <w:tmpl w:val="4E86DE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>
    <w:nsid w:val="330A4FA7"/>
    <w:multiLevelType w:val="hybridMultilevel"/>
    <w:tmpl w:val="FF98FDB0"/>
    <w:lvl w:ilvl="0" w:tplc="806C26E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FC93E36"/>
    <w:multiLevelType w:val="multilevel"/>
    <w:tmpl w:val="B61E4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A22D72"/>
    <w:multiLevelType w:val="hybridMultilevel"/>
    <w:tmpl w:val="EED87B80"/>
    <w:lvl w:ilvl="0" w:tplc="332ED53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D78460A"/>
    <w:multiLevelType w:val="hybridMultilevel"/>
    <w:tmpl w:val="98206FDE"/>
    <w:lvl w:ilvl="0" w:tplc="8654AB8C">
      <w:start w:val="1"/>
      <w:numFmt w:val="decimal"/>
      <w:lvlText w:val="%1)"/>
      <w:lvlJc w:val="left"/>
      <w:pPr>
        <w:ind w:left="2141" w:hanging="360"/>
      </w:pPr>
    </w:lvl>
    <w:lvl w:ilvl="1" w:tplc="04190019">
      <w:start w:val="1"/>
      <w:numFmt w:val="lowerLetter"/>
      <w:lvlText w:val="%2."/>
      <w:lvlJc w:val="left"/>
      <w:pPr>
        <w:ind w:left="2861" w:hanging="360"/>
      </w:pPr>
    </w:lvl>
    <w:lvl w:ilvl="2" w:tplc="0419001B">
      <w:start w:val="1"/>
      <w:numFmt w:val="lowerRoman"/>
      <w:lvlText w:val="%3."/>
      <w:lvlJc w:val="right"/>
      <w:pPr>
        <w:ind w:left="3581" w:hanging="180"/>
      </w:pPr>
    </w:lvl>
    <w:lvl w:ilvl="3" w:tplc="0419000F">
      <w:start w:val="1"/>
      <w:numFmt w:val="decimal"/>
      <w:lvlText w:val="%4."/>
      <w:lvlJc w:val="left"/>
      <w:pPr>
        <w:ind w:left="4301" w:hanging="360"/>
      </w:pPr>
    </w:lvl>
    <w:lvl w:ilvl="4" w:tplc="04190019">
      <w:start w:val="1"/>
      <w:numFmt w:val="lowerLetter"/>
      <w:lvlText w:val="%5."/>
      <w:lvlJc w:val="left"/>
      <w:pPr>
        <w:ind w:left="5021" w:hanging="360"/>
      </w:pPr>
    </w:lvl>
    <w:lvl w:ilvl="5" w:tplc="0419001B">
      <w:start w:val="1"/>
      <w:numFmt w:val="lowerRoman"/>
      <w:lvlText w:val="%6."/>
      <w:lvlJc w:val="right"/>
      <w:pPr>
        <w:ind w:left="5741" w:hanging="180"/>
      </w:pPr>
    </w:lvl>
    <w:lvl w:ilvl="6" w:tplc="0419000F">
      <w:start w:val="1"/>
      <w:numFmt w:val="decimal"/>
      <w:lvlText w:val="%7."/>
      <w:lvlJc w:val="left"/>
      <w:pPr>
        <w:ind w:left="6461" w:hanging="360"/>
      </w:pPr>
    </w:lvl>
    <w:lvl w:ilvl="7" w:tplc="04190019">
      <w:start w:val="1"/>
      <w:numFmt w:val="lowerLetter"/>
      <w:lvlText w:val="%8."/>
      <w:lvlJc w:val="left"/>
      <w:pPr>
        <w:ind w:left="7181" w:hanging="360"/>
      </w:pPr>
    </w:lvl>
    <w:lvl w:ilvl="8" w:tplc="0419001B">
      <w:start w:val="1"/>
      <w:numFmt w:val="lowerRoman"/>
      <w:lvlText w:val="%9."/>
      <w:lvlJc w:val="right"/>
      <w:pPr>
        <w:ind w:left="7901" w:hanging="180"/>
      </w:pPr>
    </w:lvl>
  </w:abstractNum>
  <w:abstractNum w:abstractNumId="10">
    <w:nsid w:val="57EB1A9D"/>
    <w:multiLevelType w:val="multilevel"/>
    <w:tmpl w:val="0F4C4E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5BB97FC3"/>
    <w:multiLevelType w:val="multilevel"/>
    <w:tmpl w:val="E93C4E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10" w:hanging="45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10"/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DA7"/>
    <w:rsid w:val="000001B9"/>
    <w:rsid w:val="000E12EF"/>
    <w:rsid w:val="00123D68"/>
    <w:rsid w:val="00126B9C"/>
    <w:rsid w:val="00187BF6"/>
    <w:rsid w:val="001F68C5"/>
    <w:rsid w:val="00251CE9"/>
    <w:rsid w:val="0026677E"/>
    <w:rsid w:val="00336012"/>
    <w:rsid w:val="00381B56"/>
    <w:rsid w:val="003A7D04"/>
    <w:rsid w:val="003C57ED"/>
    <w:rsid w:val="00421D35"/>
    <w:rsid w:val="004403E5"/>
    <w:rsid w:val="005238CC"/>
    <w:rsid w:val="005E317B"/>
    <w:rsid w:val="006B7DA7"/>
    <w:rsid w:val="00773376"/>
    <w:rsid w:val="007B3B9B"/>
    <w:rsid w:val="007E312D"/>
    <w:rsid w:val="00814D80"/>
    <w:rsid w:val="00830CA6"/>
    <w:rsid w:val="00915473"/>
    <w:rsid w:val="00925A4A"/>
    <w:rsid w:val="00996BB7"/>
    <w:rsid w:val="00997E84"/>
    <w:rsid w:val="00A92A33"/>
    <w:rsid w:val="00BA3D67"/>
    <w:rsid w:val="00BA4D15"/>
    <w:rsid w:val="00D4267E"/>
    <w:rsid w:val="00DA0FD1"/>
    <w:rsid w:val="00DB602C"/>
    <w:rsid w:val="00DC56D9"/>
    <w:rsid w:val="00EB235B"/>
    <w:rsid w:val="00FE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D67"/>
    <w:pPr>
      <w:ind w:left="720"/>
      <w:contextualSpacing/>
    </w:pPr>
  </w:style>
  <w:style w:type="character" w:customStyle="1" w:styleId="1">
    <w:name w:val="Гиперссылка1"/>
    <w:basedOn w:val="a0"/>
    <w:uiPriority w:val="99"/>
    <w:semiHidden/>
    <w:unhideWhenUsed/>
    <w:rsid w:val="00A92A33"/>
    <w:rPr>
      <w:color w:val="0000FF"/>
      <w:u w:val="single"/>
    </w:rPr>
  </w:style>
  <w:style w:type="character" w:styleId="a4">
    <w:name w:val="Hyperlink"/>
    <w:basedOn w:val="a0"/>
    <w:uiPriority w:val="99"/>
    <w:semiHidden/>
    <w:unhideWhenUsed/>
    <w:rsid w:val="00A92A33"/>
    <w:rPr>
      <w:color w:val="0000FF" w:themeColor="hyperlink"/>
      <w:u w:val="single"/>
    </w:rPr>
  </w:style>
  <w:style w:type="paragraph" w:styleId="a5">
    <w:name w:val="No Spacing"/>
    <w:uiPriority w:val="1"/>
    <w:qFormat/>
    <w:rsid w:val="003C57E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7E3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73376"/>
  </w:style>
  <w:style w:type="paragraph" w:customStyle="1" w:styleId="fontcenter">
    <w:name w:val="font_center"/>
    <w:basedOn w:val="a"/>
    <w:rsid w:val="00830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ssilka">
    <w:name w:val="b_ssilka"/>
    <w:basedOn w:val="a0"/>
    <w:rsid w:val="00830CA6"/>
  </w:style>
  <w:style w:type="paragraph" w:styleId="a7">
    <w:name w:val="header"/>
    <w:basedOn w:val="a"/>
    <w:link w:val="a8"/>
    <w:uiPriority w:val="99"/>
    <w:unhideWhenUsed/>
    <w:rsid w:val="00336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6012"/>
  </w:style>
  <w:style w:type="paragraph" w:styleId="a9">
    <w:name w:val="footer"/>
    <w:basedOn w:val="a"/>
    <w:link w:val="aa"/>
    <w:uiPriority w:val="99"/>
    <w:unhideWhenUsed/>
    <w:rsid w:val="00336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60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3D67"/>
    <w:pPr>
      <w:ind w:left="720"/>
      <w:contextualSpacing/>
    </w:pPr>
  </w:style>
  <w:style w:type="character" w:customStyle="1" w:styleId="1">
    <w:name w:val="Гиперссылка1"/>
    <w:basedOn w:val="a0"/>
    <w:uiPriority w:val="99"/>
    <w:semiHidden/>
    <w:unhideWhenUsed/>
    <w:rsid w:val="00A92A33"/>
    <w:rPr>
      <w:color w:val="0000FF"/>
      <w:u w:val="single"/>
    </w:rPr>
  </w:style>
  <w:style w:type="character" w:styleId="a4">
    <w:name w:val="Hyperlink"/>
    <w:basedOn w:val="a0"/>
    <w:uiPriority w:val="99"/>
    <w:semiHidden/>
    <w:unhideWhenUsed/>
    <w:rsid w:val="00A92A33"/>
    <w:rPr>
      <w:color w:val="0000FF" w:themeColor="hyperlink"/>
      <w:u w:val="single"/>
    </w:rPr>
  </w:style>
  <w:style w:type="paragraph" w:styleId="a5">
    <w:name w:val="No Spacing"/>
    <w:uiPriority w:val="1"/>
    <w:qFormat/>
    <w:rsid w:val="003C57ED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7E3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73376"/>
  </w:style>
  <w:style w:type="paragraph" w:customStyle="1" w:styleId="fontcenter">
    <w:name w:val="font_center"/>
    <w:basedOn w:val="a"/>
    <w:rsid w:val="00830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ssilka">
    <w:name w:val="b_ssilka"/>
    <w:basedOn w:val="a0"/>
    <w:rsid w:val="00830CA6"/>
  </w:style>
  <w:style w:type="paragraph" w:styleId="a7">
    <w:name w:val="header"/>
    <w:basedOn w:val="a"/>
    <w:link w:val="a8"/>
    <w:uiPriority w:val="99"/>
    <w:unhideWhenUsed/>
    <w:rsid w:val="00336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6012"/>
  </w:style>
  <w:style w:type="paragraph" w:styleId="a9">
    <w:name w:val="footer"/>
    <w:basedOn w:val="a"/>
    <w:link w:val="aa"/>
    <w:uiPriority w:val="99"/>
    <w:unhideWhenUsed/>
    <w:rsid w:val="003360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60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1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4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64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8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lck.yandex.ru/redir/dv/*data=url%3Dhttp%253A%252F%252Fwww.garant.ru%26ts%3D1454408740%26uid%3D7672852971444473467&amp;sign=9579330cf24024c4f97e80dd9df30841&amp;keyno=1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Bobik\Downloads\Soderzhanie%20(1).doc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Bobik\Downloads\Soderzhanie%20(1).docx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clck.yandex.ru/redir/dv/*data=url%3DURL%253Ahttp%253A%252F%252Frepository.vzfei%26ts%3D1454408740%26uid%3D7672852971444473467&amp;sign=4abf6893d63137d4b3741cf138759da9&amp;keyno=1" TargetMode="External"/><Relationship Id="rId10" Type="http://schemas.openxmlformats.org/officeDocument/2006/relationships/hyperlink" Target="file:///C:\Users\Bobik\Downloads\Soderzhanie%20(1)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Bobik\Downloads\Soderzhanie%20(1).docx" TargetMode="External"/><Relationship Id="rId14" Type="http://schemas.openxmlformats.org/officeDocument/2006/relationships/hyperlink" Target="http://clck.yandex.ru/redir/dv/*data=url%3Dhttp%253A%252F%252Fwww.glavburh%26ts%3D1454408740%26uid%3D7672852971444473467&amp;sign=58e09f4f4a7b4ce8082dc1edfc521c1d&amp;keyno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8D26B-9E11-4DE0-8B92-FE3A55340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24</Pages>
  <Words>5066</Words>
  <Characters>28880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Bobik</dc:creator>
  <cp:keywords/>
  <dc:description/>
  <cp:lastModifiedBy>Юрик</cp:lastModifiedBy>
  <cp:revision>16</cp:revision>
  <dcterms:created xsi:type="dcterms:W3CDTF">2016-01-13T14:39:00Z</dcterms:created>
  <dcterms:modified xsi:type="dcterms:W3CDTF">2016-02-09T15:19:00Z</dcterms:modified>
</cp:coreProperties>
</file>