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607" w:rsidRDefault="00D37607" w:rsidP="00D37607">
      <w:pPr>
        <w:spacing w:after="0" w:line="360" w:lineRule="auto"/>
        <w:ind w:firstLine="709"/>
        <w:jc w:val="center"/>
        <w:rPr>
          <w:rFonts w:ascii="Times New Roman" w:hAnsi="Times New Roman" w:cs="Times New Roman"/>
          <w:bCs/>
          <w:i/>
          <w:iCs/>
          <w:sz w:val="28"/>
          <w:szCs w:val="28"/>
        </w:rPr>
      </w:pPr>
      <w:bookmarkStart w:id="0" w:name="OLE_LINK1"/>
      <w:bookmarkStart w:id="1" w:name="OLE_LINK2"/>
      <w:r w:rsidRPr="00D37607">
        <w:rPr>
          <w:rFonts w:ascii="Times New Roman" w:hAnsi="Times New Roman" w:cs="Times New Roman"/>
          <w:b/>
          <w:bCs/>
          <w:i/>
          <w:iCs/>
          <w:sz w:val="28"/>
          <w:szCs w:val="28"/>
        </w:rPr>
        <w:t>Задание 1.</w:t>
      </w:r>
    </w:p>
    <w:p w:rsidR="00D37607" w:rsidRPr="00D37607" w:rsidRDefault="00D37607" w:rsidP="00D37607">
      <w:pPr>
        <w:spacing w:after="0" w:line="360" w:lineRule="auto"/>
        <w:ind w:firstLine="709"/>
        <w:jc w:val="center"/>
        <w:rPr>
          <w:rFonts w:ascii="Times New Roman" w:hAnsi="Times New Roman" w:cs="Times New Roman"/>
          <w:bCs/>
          <w:i/>
          <w:iCs/>
          <w:sz w:val="28"/>
          <w:szCs w:val="28"/>
        </w:rPr>
      </w:pPr>
      <w:proofErr w:type="spellStart"/>
      <w:r w:rsidRPr="00D37607">
        <w:rPr>
          <w:rFonts w:ascii="Times New Roman" w:hAnsi="Times New Roman" w:cs="Times New Roman"/>
          <w:bCs/>
          <w:i/>
          <w:iCs/>
          <w:sz w:val="28"/>
          <w:szCs w:val="28"/>
        </w:rPr>
        <w:t>Тема</w:t>
      </w:r>
      <w:proofErr w:type="gramStart"/>
      <w:r w:rsidRPr="00D37607">
        <w:rPr>
          <w:rFonts w:ascii="Times New Roman" w:hAnsi="Times New Roman" w:cs="Times New Roman"/>
          <w:bCs/>
          <w:i/>
          <w:iCs/>
          <w:sz w:val="28"/>
          <w:szCs w:val="28"/>
        </w:rPr>
        <w:t>:«</w:t>
      </w:r>
      <w:proofErr w:type="gramEnd"/>
      <w:r w:rsidRPr="00D37607">
        <w:rPr>
          <w:rFonts w:ascii="Times New Roman" w:hAnsi="Times New Roman" w:cs="Times New Roman"/>
          <w:bCs/>
          <w:i/>
          <w:iCs/>
          <w:sz w:val="28"/>
          <w:szCs w:val="28"/>
        </w:rPr>
        <w:t>Основные</w:t>
      </w:r>
      <w:proofErr w:type="spellEnd"/>
      <w:r w:rsidRPr="00D37607">
        <w:rPr>
          <w:rFonts w:ascii="Times New Roman" w:hAnsi="Times New Roman" w:cs="Times New Roman"/>
          <w:bCs/>
          <w:i/>
          <w:iCs/>
          <w:sz w:val="28"/>
          <w:szCs w:val="28"/>
        </w:rPr>
        <w:t xml:space="preserve"> положения теории систем».</w:t>
      </w:r>
    </w:p>
    <w:p w:rsidR="00D37607" w:rsidRDefault="00D37607" w:rsidP="00D37607">
      <w:pPr>
        <w:spacing w:after="0" w:line="360" w:lineRule="auto"/>
        <w:ind w:firstLine="709"/>
        <w:jc w:val="both"/>
        <w:rPr>
          <w:rFonts w:ascii="Times New Roman" w:hAnsi="Times New Roman" w:cs="Times New Roman"/>
          <w:bCs/>
          <w:iCs/>
          <w:sz w:val="28"/>
          <w:szCs w:val="28"/>
        </w:rPr>
      </w:pPr>
      <w:r w:rsidRPr="00D37607">
        <w:rPr>
          <w:rFonts w:ascii="Times New Roman" w:hAnsi="Times New Roman" w:cs="Times New Roman"/>
          <w:bCs/>
          <w:iCs/>
          <w:sz w:val="28"/>
          <w:szCs w:val="28"/>
        </w:rPr>
        <w:t>1.1. Обоснуйте выделение границ системы, представляющей конкретную предметную область вашего индивидуального задания. Определите цель (цели) функционирования этой системы. Поясните, с какой позиции будет проводиться системное исследование предметной области?</w:t>
      </w:r>
    </w:p>
    <w:p w:rsidR="00D37607" w:rsidRPr="00D37607" w:rsidRDefault="00D37607" w:rsidP="00D37607">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D37607">
        <w:rPr>
          <w:rFonts w:ascii="Times New Roman" w:eastAsia="Calibri" w:hAnsi="Times New Roman" w:cs="Times New Roman"/>
          <w:color w:val="000000"/>
          <w:sz w:val="28"/>
          <w:szCs w:val="24"/>
        </w:rPr>
        <w:t xml:space="preserve">Система  </w:t>
      </w:r>
      <w:r w:rsidR="001347AD" w:rsidRPr="001347AD">
        <w:rPr>
          <w:rFonts w:ascii="Times New Roman" w:eastAsia="Calibri" w:hAnsi="Times New Roman" w:cs="Times New Roman"/>
          <w:color w:val="000000"/>
          <w:sz w:val="28"/>
          <w:szCs w:val="24"/>
        </w:rPr>
        <w:t xml:space="preserve">повышение эффективности использования средств </w:t>
      </w:r>
      <w:r w:rsidR="00A035EC" w:rsidRPr="00A035EC">
        <w:rPr>
          <w:rFonts w:ascii="Times New Roman" w:eastAsia="Calibri" w:hAnsi="Times New Roman" w:cs="Times New Roman"/>
          <w:color w:val="000000"/>
          <w:sz w:val="28"/>
          <w:szCs w:val="24"/>
        </w:rPr>
        <w:t>государственного финансирования при строительстве дорог</w:t>
      </w:r>
      <w:r w:rsidRPr="00D37607">
        <w:rPr>
          <w:rFonts w:ascii="Times New Roman" w:eastAsia="Calibri" w:hAnsi="Times New Roman" w:cs="Times New Roman"/>
          <w:color w:val="000000"/>
          <w:sz w:val="28"/>
          <w:szCs w:val="24"/>
        </w:rPr>
        <w:t xml:space="preserve">, безусловно, сложная и многогранная динамическая система открытого типа. Для определения цели системы необходимо ответить на вопрос: "Для чего создана система?" </w:t>
      </w:r>
    </w:p>
    <w:p w:rsidR="00A035EC" w:rsidRPr="00A035EC" w:rsidRDefault="00A035EC" w:rsidP="00A035EC">
      <w:pPr>
        <w:spacing w:after="0" w:line="360" w:lineRule="auto"/>
        <w:ind w:firstLine="709"/>
        <w:jc w:val="both"/>
        <w:rPr>
          <w:rFonts w:ascii="Times New Roman" w:hAnsi="Times New Roman" w:cs="Times New Roman"/>
          <w:bCs/>
          <w:iCs/>
          <w:sz w:val="28"/>
          <w:szCs w:val="28"/>
        </w:rPr>
      </w:pPr>
      <w:r w:rsidRPr="00A035EC">
        <w:rPr>
          <w:rFonts w:ascii="Times New Roman" w:hAnsi="Times New Roman" w:cs="Times New Roman"/>
          <w:bCs/>
          <w:iCs/>
          <w:sz w:val="28"/>
          <w:szCs w:val="28"/>
        </w:rPr>
        <w:t>Для перспективного развития автомобильно-дорожного транспорта требуется постоянное совершенствование направления в области проектирования, строительства и эксплуатации дорог.</w:t>
      </w:r>
    </w:p>
    <w:p w:rsidR="00A035EC" w:rsidRPr="00A035EC" w:rsidRDefault="00A035EC" w:rsidP="00A035EC">
      <w:pPr>
        <w:spacing w:after="0" w:line="360" w:lineRule="auto"/>
        <w:ind w:firstLine="709"/>
        <w:jc w:val="both"/>
        <w:rPr>
          <w:rFonts w:ascii="Times New Roman" w:hAnsi="Times New Roman" w:cs="Times New Roman"/>
          <w:bCs/>
          <w:iCs/>
          <w:sz w:val="28"/>
          <w:szCs w:val="28"/>
        </w:rPr>
      </w:pPr>
      <w:proofErr w:type="gramStart"/>
      <w:r w:rsidRPr="00A035EC">
        <w:rPr>
          <w:rFonts w:ascii="Times New Roman" w:hAnsi="Times New Roman" w:cs="Times New Roman"/>
          <w:bCs/>
          <w:iCs/>
          <w:sz w:val="28"/>
          <w:szCs w:val="28"/>
        </w:rPr>
        <w:t xml:space="preserve">Прогресс в строительстве автомобильных дорог связан с рядом крупных проблем: всестороннее исследование и изучение грунтов, законов </w:t>
      </w:r>
      <w:proofErr w:type="spellStart"/>
      <w:r w:rsidRPr="00A035EC">
        <w:rPr>
          <w:rFonts w:ascii="Times New Roman" w:hAnsi="Times New Roman" w:cs="Times New Roman"/>
          <w:bCs/>
          <w:iCs/>
          <w:sz w:val="28"/>
          <w:szCs w:val="28"/>
        </w:rPr>
        <w:t>воднотеплового</w:t>
      </w:r>
      <w:proofErr w:type="spellEnd"/>
      <w:r w:rsidRPr="00A035EC">
        <w:rPr>
          <w:rFonts w:ascii="Times New Roman" w:hAnsi="Times New Roman" w:cs="Times New Roman"/>
          <w:bCs/>
          <w:iCs/>
          <w:sz w:val="28"/>
          <w:szCs w:val="28"/>
        </w:rPr>
        <w:t xml:space="preserve"> режима земляного полотна, способ его регулирования; совершенствования расчета дорожных одежд и способов комплексного конструирования земляного полотна, широкое изучение минеральных материалов и подробное исследование органических вяжущих; исследование технологии строительства асфальтобетонных покрытий; разработка научных основ дорожного машиностроения в области создания </w:t>
      </w:r>
      <w:proofErr w:type="spellStart"/>
      <w:r w:rsidRPr="00A035EC">
        <w:rPr>
          <w:rFonts w:ascii="Times New Roman" w:hAnsi="Times New Roman" w:cs="Times New Roman"/>
          <w:bCs/>
          <w:iCs/>
          <w:sz w:val="28"/>
          <w:szCs w:val="28"/>
        </w:rPr>
        <w:t>машинороботов</w:t>
      </w:r>
      <w:proofErr w:type="spellEnd"/>
      <w:r w:rsidRPr="00A035EC">
        <w:rPr>
          <w:rFonts w:ascii="Times New Roman" w:hAnsi="Times New Roman" w:cs="Times New Roman"/>
          <w:bCs/>
          <w:iCs/>
          <w:sz w:val="28"/>
          <w:szCs w:val="28"/>
        </w:rPr>
        <w:t xml:space="preserve"> и др.</w:t>
      </w:r>
      <w:proofErr w:type="gramEnd"/>
    </w:p>
    <w:p w:rsidR="00A035EC" w:rsidRPr="00A035EC" w:rsidRDefault="00A035EC" w:rsidP="00A035EC">
      <w:pPr>
        <w:spacing w:after="0" w:line="360" w:lineRule="auto"/>
        <w:ind w:firstLine="709"/>
        <w:jc w:val="both"/>
        <w:rPr>
          <w:rFonts w:ascii="Times New Roman" w:hAnsi="Times New Roman" w:cs="Times New Roman"/>
          <w:bCs/>
          <w:iCs/>
          <w:sz w:val="28"/>
          <w:szCs w:val="28"/>
        </w:rPr>
      </w:pPr>
      <w:r w:rsidRPr="00A035EC">
        <w:rPr>
          <w:rFonts w:ascii="Times New Roman" w:hAnsi="Times New Roman" w:cs="Times New Roman"/>
          <w:bCs/>
          <w:iCs/>
          <w:sz w:val="28"/>
          <w:szCs w:val="28"/>
        </w:rPr>
        <w:t>С вводом в 2003 году закона Российской Федерации №110 Ф3 изменились источники формирования доходов в территориальный дорожный фонд. Основным источником формирования собственных доходов территориального дорожного фонда являлся транспортный налог, акцизы на нефтепродукты, земельный налог.</w:t>
      </w:r>
    </w:p>
    <w:p w:rsidR="00A035EC" w:rsidRPr="00A035EC" w:rsidRDefault="00A035EC" w:rsidP="00A035EC">
      <w:pPr>
        <w:spacing w:after="0" w:line="360" w:lineRule="auto"/>
        <w:ind w:firstLine="709"/>
        <w:jc w:val="both"/>
        <w:rPr>
          <w:rFonts w:ascii="Times New Roman" w:hAnsi="Times New Roman" w:cs="Times New Roman"/>
          <w:bCs/>
          <w:iCs/>
          <w:sz w:val="28"/>
          <w:szCs w:val="28"/>
        </w:rPr>
      </w:pPr>
      <w:r w:rsidRPr="00A035EC">
        <w:rPr>
          <w:rFonts w:ascii="Times New Roman" w:hAnsi="Times New Roman" w:cs="Times New Roman"/>
          <w:bCs/>
          <w:iCs/>
          <w:sz w:val="28"/>
          <w:szCs w:val="28"/>
        </w:rPr>
        <w:t xml:space="preserve">В связи с принятием Земельного кодекса в 2001 году не определен порядок представления земельных участков для строительства, реконструкции автодорог, мостовых переходов. Из-за несогласованности </w:t>
      </w:r>
      <w:r w:rsidRPr="00A035EC">
        <w:rPr>
          <w:rFonts w:ascii="Times New Roman" w:hAnsi="Times New Roman" w:cs="Times New Roman"/>
          <w:bCs/>
          <w:iCs/>
          <w:sz w:val="28"/>
          <w:szCs w:val="28"/>
        </w:rPr>
        <w:lastRenderedPageBreak/>
        <w:t xml:space="preserve">Министерств Российской Федерации (Министерство природных ресурсов РФ и Министерство имущества РФ) не определен порядок предварительного согласования земельных участков - стадия проектно-изыскательских работ. Согласно постановления Правительства РФ №278, от 29.04.02 года были значительно повышены базовые размеры платы за перевод лесных земель </w:t>
      </w:r>
      <w:proofErr w:type="gramStart"/>
      <w:r w:rsidRPr="00A035EC">
        <w:rPr>
          <w:rFonts w:ascii="Times New Roman" w:hAnsi="Times New Roman" w:cs="Times New Roman"/>
          <w:bCs/>
          <w:iCs/>
          <w:sz w:val="28"/>
          <w:szCs w:val="28"/>
        </w:rPr>
        <w:t>в</w:t>
      </w:r>
      <w:proofErr w:type="gramEnd"/>
      <w:r w:rsidRPr="00A035EC">
        <w:rPr>
          <w:rFonts w:ascii="Times New Roman" w:hAnsi="Times New Roman" w:cs="Times New Roman"/>
          <w:bCs/>
          <w:iCs/>
          <w:sz w:val="28"/>
          <w:szCs w:val="28"/>
        </w:rPr>
        <w:t xml:space="preserve"> нелесные и за изъятие земель лесного фонда.</w:t>
      </w:r>
    </w:p>
    <w:p w:rsidR="00A035EC" w:rsidRPr="00A035EC" w:rsidRDefault="00A035EC" w:rsidP="00A035EC">
      <w:pPr>
        <w:spacing w:after="0" w:line="360" w:lineRule="auto"/>
        <w:ind w:firstLine="709"/>
        <w:jc w:val="both"/>
        <w:rPr>
          <w:rFonts w:ascii="Times New Roman" w:hAnsi="Times New Roman" w:cs="Times New Roman"/>
          <w:bCs/>
          <w:iCs/>
          <w:sz w:val="28"/>
          <w:szCs w:val="28"/>
        </w:rPr>
      </w:pPr>
      <w:r w:rsidRPr="00A035EC">
        <w:rPr>
          <w:rFonts w:ascii="Times New Roman" w:hAnsi="Times New Roman" w:cs="Times New Roman"/>
          <w:bCs/>
          <w:iCs/>
          <w:sz w:val="28"/>
          <w:szCs w:val="28"/>
        </w:rPr>
        <w:t xml:space="preserve">Сохранялся высокий уровень задолженности в территориальный дорожный фонд - 246 </w:t>
      </w:r>
      <w:proofErr w:type="spellStart"/>
      <w:r w:rsidRPr="00A035EC">
        <w:rPr>
          <w:rFonts w:ascii="Times New Roman" w:hAnsi="Times New Roman" w:cs="Times New Roman"/>
          <w:bCs/>
          <w:iCs/>
          <w:sz w:val="28"/>
          <w:szCs w:val="28"/>
        </w:rPr>
        <w:t>млн</w:t>
      </w:r>
      <w:proofErr w:type="gramStart"/>
      <w:r w:rsidRPr="00A035EC">
        <w:rPr>
          <w:rFonts w:ascii="Times New Roman" w:hAnsi="Times New Roman" w:cs="Times New Roman"/>
          <w:bCs/>
          <w:iCs/>
          <w:sz w:val="28"/>
          <w:szCs w:val="28"/>
        </w:rPr>
        <w:t>.р</w:t>
      </w:r>
      <w:proofErr w:type="gramEnd"/>
      <w:r w:rsidRPr="00A035EC">
        <w:rPr>
          <w:rFonts w:ascii="Times New Roman" w:hAnsi="Times New Roman" w:cs="Times New Roman"/>
          <w:bCs/>
          <w:iCs/>
          <w:sz w:val="28"/>
          <w:szCs w:val="28"/>
        </w:rPr>
        <w:t>ублей</w:t>
      </w:r>
      <w:proofErr w:type="spellEnd"/>
      <w:r w:rsidRPr="00A035EC">
        <w:rPr>
          <w:rFonts w:ascii="Times New Roman" w:hAnsi="Times New Roman" w:cs="Times New Roman"/>
          <w:bCs/>
          <w:iCs/>
          <w:sz w:val="28"/>
          <w:szCs w:val="28"/>
        </w:rPr>
        <w:t>, составляющий практически третью часть бюджета ТДФ.</w:t>
      </w:r>
    </w:p>
    <w:p w:rsidR="00A035EC" w:rsidRPr="00A035EC" w:rsidRDefault="00A035EC" w:rsidP="00A035EC">
      <w:pPr>
        <w:spacing w:after="0" w:line="360" w:lineRule="auto"/>
        <w:ind w:firstLine="709"/>
        <w:jc w:val="both"/>
        <w:rPr>
          <w:rFonts w:ascii="Times New Roman" w:hAnsi="Times New Roman" w:cs="Times New Roman"/>
          <w:bCs/>
          <w:iCs/>
          <w:sz w:val="28"/>
          <w:szCs w:val="28"/>
        </w:rPr>
      </w:pPr>
      <w:r w:rsidRPr="00A035EC">
        <w:rPr>
          <w:rFonts w:ascii="Times New Roman" w:hAnsi="Times New Roman" w:cs="Times New Roman"/>
          <w:bCs/>
          <w:iCs/>
          <w:sz w:val="28"/>
          <w:szCs w:val="28"/>
        </w:rPr>
        <w:t>Ненадежность новых финансовых источников и отсутствие ритмичного ежемесячного поступления доходов осложнили расчеты с подрядчиками и оказали негативное воздействие на их финансовое состояние (сокращение объемов работ, сокращение численности дорожных организаций, потеря квалифицированных рабочих.).</w:t>
      </w:r>
    </w:p>
    <w:p w:rsidR="00A035EC" w:rsidRPr="00A035EC" w:rsidRDefault="00A035EC" w:rsidP="00A035EC">
      <w:pPr>
        <w:spacing w:after="0" w:line="360" w:lineRule="auto"/>
        <w:ind w:firstLine="709"/>
        <w:jc w:val="both"/>
        <w:rPr>
          <w:rFonts w:ascii="Times New Roman" w:hAnsi="Times New Roman" w:cs="Times New Roman"/>
          <w:bCs/>
          <w:iCs/>
          <w:sz w:val="28"/>
          <w:szCs w:val="28"/>
        </w:rPr>
      </w:pPr>
      <w:r w:rsidRPr="00A035EC">
        <w:rPr>
          <w:rFonts w:ascii="Times New Roman" w:hAnsi="Times New Roman" w:cs="Times New Roman"/>
          <w:bCs/>
          <w:iCs/>
          <w:sz w:val="28"/>
          <w:szCs w:val="28"/>
        </w:rPr>
        <w:t>Одной из проблем содержания автомобильных дорог, является недостаточная оснащенность подрядных организаций соответствующей дорожно-строительной техникой и, прежде всего на зимнее содержание.</w:t>
      </w:r>
    </w:p>
    <w:p w:rsidR="00A035EC" w:rsidRPr="00A035EC" w:rsidRDefault="00A035EC" w:rsidP="00A035EC">
      <w:pPr>
        <w:spacing w:after="0" w:line="360" w:lineRule="auto"/>
        <w:ind w:firstLine="709"/>
        <w:jc w:val="both"/>
        <w:rPr>
          <w:rFonts w:ascii="Times New Roman" w:hAnsi="Times New Roman" w:cs="Times New Roman"/>
          <w:bCs/>
          <w:iCs/>
          <w:sz w:val="28"/>
          <w:szCs w:val="28"/>
        </w:rPr>
      </w:pPr>
      <w:r w:rsidRPr="00A035EC">
        <w:rPr>
          <w:rFonts w:ascii="Times New Roman" w:hAnsi="Times New Roman" w:cs="Times New Roman"/>
          <w:bCs/>
          <w:iCs/>
          <w:sz w:val="28"/>
          <w:szCs w:val="28"/>
        </w:rPr>
        <w:t>Необходимо создать условия для формирования требуемого объема территориального дорожного фонда, позволяющие осуществлять стабильное финансирование дорожных работ по содержанию и нормативному ремонту существующей сети, реконструкции и строительству автодорог и мостов с максимальным использованием имеющихся дорожных и мостовых предприятий республики.</w:t>
      </w:r>
    </w:p>
    <w:p w:rsidR="007B1FA7" w:rsidRPr="007B1FA7" w:rsidRDefault="00A035EC" w:rsidP="00A035EC">
      <w:pPr>
        <w:spacing w:after="0" w:line="360" w:lineRule="auto"/>
        <w:ind w:firstLine="709"/>
        <w:jc w:val="both"/>
        <w:rPr>
          <w:rFonts w:ascii="Times New Roman" w:hAnsi="Times New Roman" w:cs="Times New Roman"/>
          <w:bCs/>
          <w:iCs/>
          <w:sz w:val="28"/>
          <w:szCs w:val="28"/>
        </w:rPr>
      </w:pPr>
      <w:r w:rsidRPr="00A035EC">
        <w:rPr>
          <w:rFonts w:ascii="Times New Roman" w:hAnsi="Times New Roman" w:cs="Times New Roman"/>
          <w:bCs/>
          <w:iCs/>
          <w:sz w:val="28"/>
          <w:szCs w:val="28"/>
        </w:rPr>
        <w:t xml:space="preserve"> </w:t>
      </w:r>
      <w:r w:rsidR="007B1FA7" w:rsidRPr="007B1FA7">
        <w:rPr>
          <w:rFonts w:ascii="Times New Roman" w:hAnsi="Times New Roman" w:cs="Times New Roman"/>
          <w:bCs/>
          <w:iCs/>
          <w:sz w:val="28"/>
          <w:szCs w:val="28"/>
        </w:rPr>
        <w:t>Общий объем капитальных вложений в Транспортной стратегии рассчитан в ценах соответствующих лет с учетом налога на добавленную стоимость и оценивается в 170,6 трлн. рублей.</w:t>
      </w:r>
    </w:p>
    <w:p w:rsidR="007B1FA7" w:rsidRPr="007B1FA7" w:rsidRDefault="007B1FA7" w:rsidP="007B1FA7">
      <w:pPr>
        <w:spacing w:after="0" w:line="360" w:lineRule="auto"/>
        <w:ind w:firstLine="709"/>
        <w:jc w:val="both"/>
        <w:rPr>
          <w:rFonts w:ascii="Times New Roman" w:hAnsi="Times New Roman" w:cs="Times New Roman"/>
          <w:bCs/>
          <w:iCs/>
          <w:sz w:val="28"/>
          <w:szCs w:val="28"/>
        </w:rPr>
      </w:pPr>
      <w:r w:rsidRPr="007B1FA7">
        <w:rPr>
          <w:rFonts w:ascii="Times New Roman" w:hAnsi="Times New Roman" w:cs="Times New Roman"/>
          <w:bCs/>
          <w:iCs/>
          <w:sz w:val="28"/>
          <w:szCs w:val="28"/>
        </w:rPr>
        <w:t>Оценка объемов капитальных вложений по видам транспорта и этапам реализации Транспортной стратегии приведена в приложении № 4.</w:t>
      </w:r>
    </w:p>
    <w:p w:rsidR="007B1FA7" w:rsidRPr="007B1FA7" w:rsidRDefault="007B1FA7" w:rsidP="007B1FA7">
      <w:pPr>
        <w:spacing w:after="0" w:line="360" w:lineRule="auto"/>
        <w:ind w:firstLine="709"/>
        <w:jc w:val="both"/>
        <w:rPr>
          <w:rFonts w:ascii="Times New Roman" w:hAnsi="Times New Roman" w:cs="Times New Roman"/>
          <w:bCs/>
          <w:iCs/>
          <w:sz w:val="28"/>
          <w:szCs w:val="28"/>
        </w:rPr>
      </w:pPr>
      <w:r w:rsidRPr="007B1FA7">
        <w:rPr>
          <w:rFonts w:ascii="Times New Roman" w:hAnsi="Times New Roman" w:cs="Times New Roman"/>
          <w:bCs/>
          <w:iCs/>
          <w:sz w:val="28"/>
          <w:szCs w:val="28"/>
        </w:rPr>
        <w:lastRenderedPageBreak/>
        <w:t>Доля суммарных капитальных вложений на реализацию Транспортной стратегии по отношению к суммарному внутреннему валовому продукту России составит в среднем 3,97 процента.</w:t>
      </w:r>
    </w:p>
    <w:p w:rsidR="007B1FA7" w:rsidRPr="007B1FA7" w:rsidRDefault="007B1FA7" w:rsidP="007B1FA7">
      <w:pPr>
        <w:spacing w:after="0" w:line="360" w:lineRule="auto"/>
        <w:ind w:firstLine="709"/>
        <w:jc w:val="both"/>
        <w:rPr>
          <w:rFonts w:ascii="Times New Roman" w:hAnsi="Times New Roman" w:cs="Times New Roman"/>
          <w:bCs/>
          <w:iCs/>
          <w:sz w:val="28"/>
          <w:szCs w:val="28"/>
        </w:rPr>
      </w:pPr>
      <w:r w:rsidRPr="007B1FA7">
        <w:rPr>
          <w:rFonts w:ascii="Times New Roman" w:hAnsi="Times New Roman" w:cs="Times New Roman"/>
          <w:bCs/>
          <w:iCs/>
          <w:sz w:val="28"/>
          <w:szCs w:val="28"/>
        </w:rPr>
        <w:t>Доля суммарных инвестиций в основной капитал в суммарных инвестициях России за 2010 - 2015 годы составит 12,7 процента и за период 2016 - 2030 годов - 10 процентов.</w:t>
      </w:r>
    </w:p>
    <w:p w:rsidR="007B1FA7" w:rsidRPr="007B1FA7" w:rsidRDefault="007B1FA7" w:rsidP="007B1FA7">
      <w:pPr>
        <w:spacing w:after="0" w:line="360" w:lineRule="auto"/>
        <w:ind w:firstLine="709"/>
        <w:jc w:val="both"/>
        <w:rPr>
          <w:rFonts w:ascii="Times New Roman" w:hAnsi="Times New Roman" w:cs="Times New Roman"/>
          <w:bCs/>
          <w:iCs/>
          <w:sz w:val="28"/>
          <w:szCs w:val="28"/>
        </w:rPr>
      </w:pPr>
      <w:proofErr w:type="gramStart"/>
      <w:r w:rsidRPr="007B1FA7">
        <w:rPr>
          <w:rFonts w:ascii="Times New Roman" w:hAnsi="Times New Roman" w:cs="Times New Roman"/>
          <w:bCs/>
          <w:iCs/>
          <w:sz w:val="28"/>
          <w:szCs w:val="28"/>
        </w:rPr>
        <w:t>Капитальные вложения в 2010 - 2015 годах учитываются при реализации утвержденных Правительством Российской Федерации федеральных целевых программ "Развитие транспортной системы России (2010 - 2015 годы)", "Экономическое и социальное развитие Дальнего Востока и Забайкалья на период до 2013 года", "Модернизация Единой системы организации воздушного движения Российской Федерации (2009 - 2015 годы)", "Совершенствование федеральной системы разведки и контроля воздушного пространства Российской Федерации (2007 - 2010 годы</w:t>
      </w:r>
      <w:proofErr w:type="gramEnd"/>
      <w:r w:rsidRPr="007B1FA7">
        <w:rPr>
          <w:rFonts w:ascii="Times New Roman" w:hAnsi="Times New Roman" w:cs="Times New Roman"/>
          <w:bCs/>
          <w:iCs/>
          <w:sz w:val="28"/>
          <w:szCs w:val="28"/>
        </w:rPr>
        <w:t>)", "Глобальная навигационная система", программы строительства олимпийских объектов и развития г. Сочи как горноклиматического курорта и других программ.</w:t>
      </w:r>
    </w:p>
    <w:p w:rsidR="007B1FA7" w:rsidRPr="007B1FA7" w:rsidRDefault="007B1FA7" w:rsidP="007B1FA7">
      <w:pPr>
        <w:spacing w:after="0" w:line="360" w:lineRule="auto"/>
        <w:ind w:firstLine="709"/>
        <w:jc w:val="both"/>
        <w:rPr>
          <w:rFonts w:ascii="Times New Roman" w:hAnsi="Times New Roman" w:cs="Times New Roman"/>
          <w:bCs/>
          <w:iCs/>
          <w:sz w:val="28"/>
          <w:szCs w:val="28"/>
        </w:rPr>
      </w:pPr>
      <w:r w:rsidRPr="007B1FA7">
        <w:rPr>
          <w:rFonts w:ascii="Times New Roman" w:hAnsi="Times New Roman" w:cs="Times New Roman"/>
          <w:bCs/>
          <w:iCs/>
          <w:sz w:val="28"/>
          <w:szCs w:val="28"/>
        </w:rPr>
        <w:t xml:space="preserve">Государственные капитальные вложения за счет средств федерального бюджета предусматривается </w:t>
      </w:r>
      <w:proofErr w:type="gramStart"/>
      <w:r w:rsidRPr="007B1FA7">
        <w:rPr>
          <w:rFonts w:ascii="Times New Roman" w:hAnsi="Times New Roman" w:cs="Times New Roman"/>
          <w:bCs/>
          <w:iCs/>
          <w:sz w:val="28"/>
          <w:szCs w:val="28"/>
        </w:rPr>
        <w:t>выделять</w:t>
      </w:r>
      <w:proofErr w:type="gramEnd"/>
      <w:r w:rsidRPr="007B1FA7">
        <w:rPr>
          <w:rFonts w:ascii="Times New Roman" w:hAnsi="Times New Roman" w:cs="Times New Roman"/>
          <w:bCs/>
          <w:iCs/>
          <w:sz w:val="28"/>
          <w:szCs w:val="28"/>
        </w:rPr>
        <w:t xml:space="preserve"> прежде всего на реализацию следующих мероприятий:</w:t>
      </w:r>
    </w:p>
    <w:p w:rsidR="007B1FA7" w:rsidRPr="007B1FA7" w:rsidRDefault="007B1FA7" w:rsidP="007B1FA7">
      <w:pPr>
        <w:spacing w:after="0" w:line="360" w:lineRule="auto"/>
        <w:ind w:firstLine="709"/>
        <w:jc w:val="both"/>
        <w:rPr>
          <w:rFonts w:ascii="Times New Roman" w:hAnsi="Times New Roman" w:cs="Times New Roman"/>
          <w:bCs/>
          <w:iCs/>
          <w:sz w:val="28"/>
          <w:szCs w:val="28"/>
        </w:rPr>
      </w:pPr>
      <w:r w:rsidRPr="007B1FA7">
        <w:rPr>
          <w:rFonts w:ascii="Times New Roman" w:hAnsi="Times New Roman" w:cs="Times New Roman"/>
          <w:bCs/>
          <w:iCs/>
          <w:sz w:val="28"/>
          <w:szCs w:val="28"/>
        </w:rPr>
        <w:t>строительство и реконструкция автомобильных дорог федерального значения, предоставление субсидий на строительство и реконструкцию автомобильных дорог общего пользования регионального и межмуниципального значения;</w:t>
      </w:r>
    </w:p>
    <w:p w:rsidR="007B1FA7" w:rsidRPr="007B1FA7" w:rsidRDefault="007B1FA7" w:rsidP="007B1FA7">
      <w:pPr>
        <w:spacing w:after="0" w:line="360" w:lineRule="auto"/>
        <w:ind w:firstLine="709"/>
        <w:jc w:val="both"/>
        <w:rPr>
          <w:rFonts w:ascii="Times New Roman" w:hAnsi="Times New Roman" w:cs="Times New Roman"/>
          <w:bCs/>
          <w:iCs/>
          <w:sz w:val="28"/>
          <w:szCs w:val="28"/>
        </w:rPr>
      </w:pPr>
      <w:r w:rsidRPr="007B1FA7">
        <w:rPr>
          <w:rFonts w:ascii="Times New Roman" w:hAnsi="Times New Roman" w:cs="Times New Roman"/>
          <w:bCs/>
          <w:iCs/>
          <w:sz w:val="28"/>
          <w:szCs w:val="28"/>
        </w:rPr>
        <w:t>реконструкция и строительство федеральных объектов инфраструктуры гражданской авиации;</w:t>
      </w:r>
    </w:p>
    <w:p w:rsidR="007B1FA7" w:rsidRPr="007B1FA7" w:rsidRDefault="007B1FA7" w:rsidP="007B1FA7">
      <w:pPr>
        <w:spacing w:after="0" w:line="360" w:lineRule="auto"/>
        <w:ind w:firstLine="709"/>
        <w:jc w:val="both"/>
        <w:rPr>
          <w:rFonts w:ascii="Times New Roman" w:hAnsi="Times New Roman" w:cs="Times New Roman"/>
          <w:bCs/>
          <w:iCs/>
          <w:sz w:val="28"/>
          <w:szCs w:val="28"/>
        </w:rPr>
      </w:pPr>
      <w:r w:rsidRPr="007B1FA7">
        <w:rPr>
          <w:rFonts w:ascii="Times New Roman" w:hAnsi="Times New Roman" w:cs="Times New Roman"/>
          <w:bCs/>
          <w:iCs/>
          <w:sz w:val="28"/>
          <w:szCs w:val="28"/>
        </w:rPr>
        <w:t>реконструкция и строительство федеральных объектов в морских и речных портах, строительство морских и речных судов обеспечивающего флота;</w:t>
      </w:r>
    </w:p>
    <w:p w:rsidR="007B1FA7" w:rsidRPr="007B1FA7" w:rsidRDefault="007B1FA7" w:rsidP="007B1FA7">
      <w:pPr>
        <w:spacing w:after="0" w:line="360" w:lineRule="auto"/>
        <w:ind w:firstLine="709"/>
        <w:jc w:val="both"/>
        <w:rPr>
          <w:rFonts w:ascii="Times New Roman" w:hAnsi="Times New Roman" w:cs="Times New Roman"/>
          <w:bCs/>
          <w:iCs/>
          <w:sz w:val="28"/>
          <w:szCs w:val="28"/>
        </w:rPr>
      </w:pPr>
      <w:r w:rsidRPr="007B1FA7">
        <w:rPr>
          <w:rFonts w:ascii="Times New Roman" w:hAnsi="Times New Roman" w:cs="Times New Roman"/>
          <w:bCs/>
          <w:iCs/>
          <w:sz w:val="28"/>
          <w:szCs w:val="28"/>
        </w:rPr>
        <w:t>реконструкция внутренних водных путей и гидросооружений на них.</w:t>
      </w:r>
    </w:p>
    <w:p w:rsidR="007B1FA7" w:rsidRPr="007B1FA7" w:rsidRDefault="007B1FA7" w:rsidP="007B1FA7">
      <w:pPr>
        <w:spacing w:after="0" w:line="360" w:lineRule="auto"/>
        <w:ind w:firstLine="709"/>
        <w:jc w:val="both"/>
        <w:rPr>
          <w:rFonts w:ascii="Times New Roman" w:hAnsi="Times New Roman" w:cs="Times New Roman"/>
          <w:bCs/>
          <w:iCs/>
          <w:sz w:val="28"/>
          <w:szCs w:val="28"/>
        </w:rPr>
      </w:pPr>
      <w:r w:rsidRPr="007B1FA7">
        <w:rPr>
          <w:rFonts w:ascii="Times New Roman" w:hAnsi="Times New Roman" w:cs="Times New Roman"/>
          <w:bCs/>
          <w:iCs/>
          <w:sz w:val="28"/>
          <w:szCs w:val="28"/>
        </w:rPr>
        <w:lastRenderedPageBreak/>
        <w:t>Средства региональных бюджетов предусматривается направлять в первую очередь на развитие автомобильных дорог регионального значения, пригородного пассажирского комплекса железнодорожного транспорта, строительство новых железнодорожных линий, имеющих важное социальное и экономическое значение для регионов, а также развитие объектов инфраструктуры воздушного транспорта.</w:t>
      </w:r>
    </w:p>
    <w:p w:rsidR="007B1FA7" w:rsidRPr="007B1FA7" w:rsidRDefault="007B1FA7" w:rsidP="007B1FA7">
      <w:pPr>
        <w:spacing w:after="0" w:line="360" w:lineRule="auto"/>
        <w:ind w:firstLine="709"/>
        <w:jc w:val="both"/>
        <w:rPr>
          <w:rFonts w:ascii="Times New Roman" w:hAnsi="Times New Roman" w:cs="Times New Roman"/>
          <w:bCs/>
          <w:iCs/>
          <w:sz w:val="28"/>
          <w:szCs w:val="28"/>
        </w:rPr>
      </w:pPr>
      <w:proofErr w:type="gramStart"/>
      <w:r w:rsidRPr="007B1FA7">
        <w:rPr>
          <w:rFonts w:ascii="Times New Roman" w:hAnsi="Times New Roman" w:cs="Times New Roman"/>
          <w:bCs/>
          <w:iCs/>
          <w:sz w:val="28"/>
          <w:szCs w:val="28"/>
        </w:rPr>
        <w:t>Внебюджетные средства намечается использовать преимущественно для финансирования коммерческих проектов по развитию инфраструктуры транспортных узлов, формированию транспортных систем в создаваемых в регионах территориально-производственных кластерах, а также по организации в крупнейших транспортных узлах транспортно-логистических центров, созданию платных и скоростных автомагистралей и автомобильных дорог.</w:t>
      </w:r>
      <w:proofErr w:type="gramEnd"/>
    </w:p>
    <w:p w:rsidR="00D37607" w:rsidRPr="00D37607" w:rsidRDefault="00D37607"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47752F">
        <w:rPr>
          <w:rFonts w:ascii="Times New Roman" w:hAnsi="Times New Roman" w:cs="Times New Roman"/>
          <w:b/>
          <w:bCs/>
          <w:iCs/>
          <w:sz w:val="28"/>
          <w:szCs w:val="28"/>
        </w:rPr>
        <w:t>1.2.</w:t>
      </w:r>
      <w:r w:rsidRPr="00D37607">
        <w:rPr>
          <w:rFonts w:ascii="Times New Roman" w:hAnsi="Times New Roman" w:cs="Times New Roman"/>
          <w:bCs/>
          <w:iCs/>
          <w:sz w:val="28"/>
          <w:szCs w:val="28"/>
        </w:rPr>
        <w:t xml:space="preserve"> Определите состав внутренней среды системы (подсистемы, элементы). Сформулируйте используемые вами признаки классификации (выделения) элементов и подсистем системы. Объясните выбранный уровень детализации состава системы и подходы </w:t>
      </w:r>
      <w:proofErr w:type="gramStart"/>
      <w:r w:rsidRPr="00D37607">
        <w:rPr>
          <w:rFonts w:ascii="Times New Roman" w:hAnsi="Times New Roman" w:cs="Times New Roman"/>
          <w:bCs/>
          <w:iCs/>
          <w:sz w:val="28"/>
          <w:szCs w:val="28"/>
        </w:rPr>
        <w:t>к</w:t>
      </w:r>
      <w:proofErr w:type="gramEnd"/>
      <w:r w:rsidRPr="00D37607">
        <w:rPr>
          <w:rFonts w:ascii="Times New Roman" w:hAnsi="Times New Roman" w:cs="Times New Roman"/>
          <w:bCs/>
          <w:iCs/>
          <w:sz w:val="28"/>
          <w:szCs w:val="28"/>
        </w:rPr>
        <w:t xml:space="preserve"> ее </w:t>
      </w:r>
      <w:proofErr w:type="spellStart"/>
      <w:r w:rsidRPr="00D37607">
        <w:rPr>
          <w:rFonts w:ascii="Times New Roman" w:hAnsi="Times New Roman" w:cs="Times New Roman"/>
          <w:bCs/>
          <w:iCs/>
          <w:sz w:val="28"/>
          <w:szCs w:val="28"/>
        </w:rPr>
        <w:t>декомпозици</w:t>
      </w:r>
      <w:proofErr w:type="spellEnd"/>
      <w:r w:rsidRPr="00D37607">
        <w:rPr>
          <w:rFonts w:ascii="Times New Roman" w:hAnsi="Times New Roman" w:cs="Times New Roman"/>
          <w:bCs/>
          <w:iCs/>
          <w:sz w:val="28"/>
          <w:szCs w:val="28"/>
        </w:rPr>
        <w:t>.</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
          <w:bCs/>
          <w:i/>
          <w:iCs/>
          <w:sz w:val="28"/>
          <w:szCs w:val="28"/>
        </w:rPr>
        <w:t>Внутренняя среда «</w:t>
      </w:r>
      <w:r w:rsidRPr="00833701">
        <w:rPr>
          <w:rFonts w:ascii="Times New Roman" w:hAnsi="Times New Roman" w:cs="Times New Roman"/>
          <w:bCs/>
          <w:iCs/>
          <w:sz w:val="28"/>
          <w:szCs w:val="28"/>
        </w:rPr>
        <w:t>представляет собой часть внешней среды, находящейся в пределах организации. В ходе своей деятельности, организация испытывает постоянное прямое воздействие факторов внутренней среды. Внутренняя среда включает цели и задачи организации, её структуру, работников, технику и технологии, применяемые на производстве, внутреннюю информацию, организационную культуру и другие элементы».</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 xml:space="preserve">Система </w:t>
      </w:r>
      <w:r w:rsidR="001347AD" w:rsidRPr="001347AD">
        <w:rPr>
          <w:rFonts w:ascii="Times New Roman" w:hAnsi="Times New Roman" w:cs="Times New Roman"/>
          <w:bCs/>
          <w:iCs/>
          <w:sz w:val="28"/>
          <w:szCs w:val="28"/>
        </w:rPr>
        <w:t xml:space="preserve">повышение эффективности использования средств государственного финансирования </w:t>
      </w:r>
      <w:r w:rsidR="00A035EC" w:rsidRPr="00A035EC">
        <w:rPr>
          <w:rFonts w:ascii="Times New Roman" w:hAnsi="Times New Roman" w:cs="Times New Roman"/>
          <w:bCs/>
          <w:iCs/>
          <w:sz w:val="28"/>
          <w:szCs w:val="28"/>
        </w:rPr>
        <w:t>при строительстве дорог</w:t>
      </w:r>
      <w:r w:rsidRPr="00833701">
        <w:rPr>
          <w:rFonts w:ascii="Times New Roman" w:hAnsi="Times New Roman" w:cs="Times New Roman"/>
          <w:bCs/>
          <w:iCs/>
          <w:sz w:val="28"/>
          <w:szCs w:val="28"/>
        </w:rPr>
        <w:t xml:space="preserve">, как и любая другая система, имеет сложный состав внутренний и внешний сред. Охарактеризуем состав внутренней среды, в качестве примера рассмотрим состав системы  </w:t>
      </w:r>
      <w:r w:rsidR="001347AD" w:rsidRPr="001347AD">
        <w:rPr>
          <w:rFonts w:ascii="Times New Roman" w:hAnsi="Times New Roman" w:cs="Times New Roman"/>
          <w:bCs/>
          <w:iCs/>
          <w:sz w:val="28"/>
          <w:szCs w:val="28"/>
        </w:rPr>
        <w:t xml:space="preserve">повышение эффективности использования средств </w:t>
      </w:r>
      <w:r w:rsidR="001347AD" w:rsidRPr="001347AD">
        <w:rPr>
          <w:rFonts w:ascii="Times New Roman" w:hAnsi="Times New Roman" w:cs="Times New Roman"/>
          <w:bCs/>
          <w:iCs/>
          <w:sz w:val="28"/>
          <w:szCs w:val="28"/>
        </w:rPr>
        <w:lastRenderedPageBreak/>
        <w:t xml:space="preserve">государственного финансирования </w:t>
      </w:r>
      <w:r w:rsidR="00A035EC" w:rsidRPr="00A035EC">
        <w:rPr>
          <w:rFonts w:ascii="Times New Roman" w:hAnsi="Times New Roman" w:cs="Times New Roman"/>
          <w:bCs/>
          <w:iCs/>
          <w:sz w:val="28"/>
          <w:szCs w:val="28"/>
        </w:rPr>
        <w:t xml:space="preserve">при строительстве дорог </w:t>
      </w:r>
      <w:r w:rsidRPr="00833701">
        <w:rPr>
          <w:rFonts w:ascii="Times New Roman" w:hAnsi="Times New Roman" w:cs="Times New Roman"/>
          <w:bCs/>
          <w:iCs/>
          <w:sz w:val="28"/>
          <w:szCs w:val="28"/>
        </w:rPr>
        <w:t>(рис.1). При этом будут использованы следующие квалификационные признаки:</w:t>
      </w:r>
    </w:p>
    <w:p w:rsidR="00833701" w:rsidRPr="00833701" w:rsidRDefault="00833701" w:rsidP="00833701">
      <w:pPr>
        <w:numPr>
          <w:ilvl w:val="0"/>
          <w:numId w:val="1"/>
        </w:numPr>
        <w:spacing w:after="0" w:line="360" w:lineRule="auto"/>
        <w:jc w:val="both"/>
        <w:rPr>
          <w:rFonts w:ascii="Times New Roman" w:hAnsi="Times New Roman" w:cs="Times New Roman"/>
          <w:bCs/>
          <w:iCs/>
          <w:sz w:val="28"/>
          <w:szCs w:val="28"/>
        </w:rPr>
      </w:pPr>
      <w:r w:rsidRPr="00833701">
        <w:rPr>
          <w:rFonts w:ascii="Times New Roman" w:hAnsi="Times New Roman" w:cs="Times New Roman"/>
          <w:bCs/>
          <w:iCs/>
          <w:sz w:val="28"/>
          <w:szCs w:val="28"/>
        </w:rPr>
        <w:t>«Иерархичность</w:t>
      </w:r>
    </w:p>
    <w:p w:rsidR="00833701" w:rsidRPr="00833701" w:rsidRDefault="00833701" w:rsidP="00833701">
      <w:pPr>
        <w:numPr>
          <w:ilvl w:val="0"/>
          <w:numId w:val="1"/>
        </w:numPr>
        <w:spacing w:after="0" w:line="360" w:lineRule="auto"/>
        <w:jc w:val="both"/>
        <w:rPr>
          <w:rFonts w:ascii="Times New Roman" w:hAnsi="Times New Roman" w:cs="Times New Roman"/>
          <w:bCs/>
          <w:iCs/>
          <w:sz w:val="28"/>
          <w:szCs w:val="28"/>
        </w:rPr>
      </w:pPr>
      <w:r w:rsidRPr="00833701">
        <w:rPr>
          <w:rFonts w:ascii="Times New Roman" w:hAnsi="Times New Roman" w:cs="Times New Roman"/>
          <w:bCs/>
          <w:iCs/>
          <w:sz w:val="28"/>
          <w:szCs w:val="28"/>
        </w:rPr>
        <w:t xml:space="preserve">Управление, т.е. отражает то, как каждый элемент подчинен </w:t>
      </w:r>
      <w:proofErr w:type="gramStart"/>
      <w:r w:rsidRPr="00833701">
        <w:rPr>
          <w:rFonts w:ascii="Times New Roman" w:hAnsi="Times New Roman" w:cs="Times New Roman"/>
          <w:bCs/>
          <w:iCs/>
          <w:sz w:val="28"/>
          <w:szCs w:val="28"/>
        </w:rPr>
        <w:t>другому</w:t>
      </w:r>
      <w:proofErr w:type="gramEnd"/>
      <w:r w:rsidRPr="00833701">
        <w:rPr>
          <w:rFonts w:ascii="Times New Roman" w:hAnsi="Times New Roman" w:cs="Times New Roman"/>
          <w:bCs/>
          <w:iCs/>
          <w:sz w:val="28"/>
          <w:szCs w:val="28"/>
        </w:rPr>
        <w:t>, учитывая сложность организованности</w:t>
      </w:r>
    </w:p>
    <w:p w:rsidR="00833701" w:rsidRPr="00833701" w:rsidRDefault="00833701" w:rsidP="00833701">
      <w:pPr>
        <w:numPr>
          <w:ilvl w:val="0"/>
          <w:numId w:val="1"/>
        </w:numPr>
        <w:spacing w:after="0" w:line="360" w:lineRule="auto"/>
        <w:jc w:val="both"/>
        <w:rPr>
          <w:rFonts w:ascii="Times New Roman" w:hAnsi="Times New Roman" w:cs="Times New Roman"/>
          <w:bCs/>
          <w:iCs/>
          <w:sz w:val="28"/>
          <w:szCs w:val="28"/>
        </w:rPr>
      </w:pPr>
      <w:r w:rsidRPr="00833701">
        <w:rPr>
          <w:rFonts w:ascii="Times New Roman" w:hAnsi="Times New Roman" w:cs="Times New Roman"/>
          <w:bCs/>
          <w:iCs/>
          <w:sz w:val="28"/>
          <w:szCs w:val="28"/>
        </w:rPr>
        <w:t xml:space="preserve">Степень организации способствует более точному определению элементов, входящих в подсистемы» </w:t>
      </w:r>
    </w:p>
    <w:p w:rsidR="00833701" w:rsidRPr="00833701" w:rsidRDefault="00833701" w:rsidP="001347AD">
      <w:pPr>
        <w:spacing w:after="0" w:line="360" w:lineRule="auto"/>
        <w:jc w:val="both"/>
        <w:rPr>
          <w:rFonts w:ascii="Times New Roman" w:hAnsi="Times New Roman" w:cs="Times New Roman"/>
          <w:bCs/>
          <w:iCs/>
          <w:sz w:val="28"/>
          <w:szCs w:val="28"/>
        </w:rPr>
      </w:pPr>
      <w:r>
        <w:rPr>
          <w:color w:val="000000"/>
          <w:sz w:val="27"/>
          <w:szCs w:val="27"/>
          <w:shd w:val="clear" w:color="auto" w:fill="FFFFFF"/>
        </w:rPr>
        <w:t> </w:t>
      </w:r>
      <w:r>
        <w:rPr>
          <w:rStyle w:val="apple-converted-space"/>
          <w:color w:val="000000"/>
          <w:sz w:val="27"/>
          <w:szCs w:val="27"/>
          <w:shd w:val="clear" w:color="auto" w:fill="FFFFFF"/>
        </w:rPr>
        <w:t> </w:t>
      </w:r>
      <w:r w:rsidR="007B1FA7">
        <w:rPr>
          <w:rFonts w:ascii="Times New Roman" w:hAnsi="Times New Roman" w:cs="Times New Roman"/>
          <w:bCs/>
          <w:iCs/>
          <w:noProof/>
          <w:sz w:val="28"/>
          <w:szCs w:val="28"/>
          <w:lang w:eastAsia="ru-RU"/>
        </w:rPr>
        <w:drawing>
          <wp:inline distT="0" distB="0" distL="0" distR="0">
            <wp:extent cx="5940425" cy="3133725"/>
            <wp:effectExtent l="0" t="0" r="317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gach-1.jpg"/>
                    <pic:cNvPicPr/>
                  </pic:nvPicPr>
                  <pic:blipFill rotWithShape="1">
                    <a:blip r:embed="rId8">
                      <a:extLst>
                        <a:ext uri="{28A0092B-C50C-407E-A947-70E740481C1C}">
                          <a14:useLocalDpi xmlns:a14="http://schemas.microsoft.com/office/drawing/2010/main" val="0"/>
                        </a:ext>
                      </a:extLst>
                    </a:blip>
                    <a:srcRect t="17337"/>
                    <a:stretch/>
                  </pic:blipFill>
                  <pic:spPr bwMode="auto">
                    <a:xfrm>
                      <a:off x="0" y="0"/>
                      <a:ext cx="5940425" cy="3133725"/>
                    </a:xfrm>
                    <a:prstGeom prst="rect">
                      <a:avLst/>
                    </a:prstGeom>
                    <a:ln>
                      <a:noFill/>
                    </a:ln>
                    <a:extLst>
                      <a:ext uri="{53640926-AAD7-44D8-BBD7-CCE9431645EC}">
                        <a14:shadowObscured xmlns:a14="http://schemas.microsoft.com/office/drawing/2010/main"/>
                      </a:ext>
                    </a:extLst>
                  </pic:spPr>
                </pic:pic>
              </a:graphicData>
            </a:graphic>
          </wp:inline>
        </w:drawing>
      </w:r>
    </w:p>
    <w:p w:rsidR="00833701" w:rsidRPr="00833701" w:rsidRDefault="00833701" w:rsidP="00833701">
      <w:pPr>
        <w:spacing w:after="0" w:line="360" w:lineRule="auto"/>
        <w:ind w:firstLine="709"/>
        <w:jc w:val="center"/>
        <w:rPr>
          <w:rFonts w:ascii="Times New Roman" w:hAnsi="Times New Roman" w:cs="Times New Roman"/>
          <w:bCs/>
          <w:iCs/>
          <w:sz w:val="28"/>
          <w:szCs w:val="28"/>
        </w:rPr>
      </w:pPr>
      <w:r w:rsidRPr="00833701">
        <w:rPr>
          <w:rFonts w:ascii="Times New Roman" w:hAnsi="Times New Roman" w:cs="Times New Roman"/>
          <w:bCs/>
          <w:iCs/>
          <w:sz w:val="28"/>
          <w:szCs w:val="28"/>
        </w:rPr>
        <w:t xml:space="preserve">Рис. 1 Внутренний состав среды на примере системы </w:t>
      </w:r>
      <w:r w:rsidR="001347AD" w:rsidRPr="001347AD">
        <w:rPr>
          <w:rFonts w:ascii="Times New Roman" w:hAnsi="Times New Roman" w:cs="Times New Roman"/>
          <w:bCs/>
          <w:iCs/>
          <w:sz w:val="28"/>
          <w:szCs w:val="28"/>
        </w:rPr>
        <w:t xml:space="preserve">повышение эффективности использования средств государственного финансирования </w:t>
      </w:r>
      <w:r w:rsidR="00A035EC" w:rsidRPr="00A035EC">
        <w:rPr>
          <w:rFonts w:ascii="Times New Roman" w:hAnsi="Times New Roman" w:cs="Times New Roman"/>
          <w:bCs/>
          <w:iCs/>
          <w:sz w:val="28"/>
          <w:szCs w:val="28"/>
        </w:rPr>
        <w:t>при строительстве дорог</w:t>
      </w:r>
      <w:r w:rsidRPr="00833701">
        <w:rPr>
          <w:rFonts w:ascii="Times New Roman" w:hAnsi="Times New Roman" w:cs="Times New Roman"/>
          <w:bCs/>
          <w:iCs/>
          <w:sz w:val="28"/>
          <w:szCs w:val="28"/>
        </w:rPr>
        <w:t>.</w:t>
      </w:r>
    </w:p>
    <w:p w:rsidR="007B1FA7" w:rsidRDefault="007B1FA7"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7B1FA7">
        <w:rPr>
          <w:rFonts w:ascii="Times New Roman" w:eastAsia="Calibri" w:hAnsi="Times New Roman" w:cs="Times New Roman"/>
          <w:color w:val="000000"/>
          <w:sz w:val="28"/>
          <w:szCs w:val="28"/>
        </w:rPr>
        <w:t>Среди проблем транспортных систем городов одной из ключевых в настоящий момент для России является нормативно-правовая база, ибо грамотная и полноценная правовая база – это основа успеха транспортной политики. </w:t>
      </w:r>
    </w:p>
    <w:p w:rsidR="007B1FA7" w:rsidRDefault="007B1FA7"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7B1FA7">
        <w:rPr>
          <w:rFonts w:ascii="Times New Roman" w:eastAsia="Calibri" w:hAnsi="Times New Roman" w:cs="Times New Roman"/>
          <w:color w:val="000000"/>
          <w:sz w:val="28"/>
          <w:szCs w:val="28"/>
        </w:rPr>
        <w:t>Основные проблемы функционирования транспортных систем городов едины для всех. Их можно систематизировать и разделить на объективные и субъективные проблемы. </w:t>
      </w:r>
      <w:r w:rsidRPr="007B1FA7">
        <w:rPr>
          <w:rFonts w:ascii="Times New Roman" w:eastAsia="Calibri" w:hAnsi="Times New Roman" w:cs="Times New Roman"/>
          <w:color w:val="000000"/>
          <w:sz w:val="28"/>
          <w:szCs w:val="28"/>
        </w:rPr>
        <w:br/>
        <w:t>Основные проблемы функционирования транспортных систем городов. </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lastRenderedPageBreak/>
        <w:t>Для проведения качественной декомпозиции используется алгоритмизированная методика. Основанием всякой декомпозиции является модель рассматриваемой системы, а процесс декомпозиции включает сопоставление системы с соответственными элементами модели.</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Моделей может быть несколько, т.е. эксперт будет иметь дело с фреймом, каждая модель которого соответствует цели проводимой процедуры. Для декомпозиции системы </w:t>
      </w:r>
      <w:r w:rsidR="00A035EC">
        <w:rPr>
          <w:rFonts w:ascii="Times New Roman" w:eastAsia="Calibri" w:hAnsi="Times New Roman" w:cs="Times New Roman"/>
          <w:color w:val="000000"/>
          <w:sz w:val="28"/>
          <w:szCs w:val="28"/>
        </w:rPr>
        <w:t>строительства</w:t>
      </w:r>
      <w:r w:rsidR="00A035EC" w:rsidRPr="00A035EC">
        <w:rPr>
          <w:rFonts w:ascii="Times New Roman" w:eastAsia="Calibri" w:hAnsi="Times New Roman" w:cs="Times New Roman"/>
          <w:color w:val="000000"/>
          <w:sz w:val="28"/>
          <w:szCs w:val="28"/>
        </w:rPr>
        <w:t xml:space="preserve"> дорог </w:t>
      </w:r>
      <w:r w:rsidRPr="0047752F">
        <w:rPr>
          <w:rFonts w:ascii="Times New Roman" w:eastAsia="Calibri" w:hAnsi="Times New Roman" w:cs="Times New Roman"/>
          <w:color w:val="000000"/>
          <w:sz w:val="28"/>
          <w:szCs w:val="28"/>
        </w:rPr>
        <w:t xml:space="preserve">в России потребуется множество моделей. Для упрощения описания можно использовать одну из подсистем исходной системы </w:t>
      </w:r>
      <w:r>
        <w:rPr>
          <w:rFonts w:ascii="Times New Roman" w:eastAsia="Calibri" w:hAnsi="Times New Roman" w:cs="Times New Roman"/>
          <w:color w:val="000000"/>
          <w:sz w:val="28"/>
          <w:szCs w:val="28"/>
        </w:rPr>
        <w:t>–</w:t>
      </w:r>
      <w:r w:rsidRPr="0047752F">
        <w:rPr>
          <w:rFonts w:ascii="Times New Roman" w:eastAsia="Calibri" w:hAnsi="Times New Roman" w:cs="Times New Roman"/>
          <w:color w:val="000000"/>
          <w:sz w:val="28"/>
          <w:szCs w:val="28"/>
        </w:rPr>
        <w:t xml:space="preserve"> </w:t>
      </w:r>
      <w:r w:rsidR="001347AD">
        <w:rPr>
          <w:rFonts w:ascii="Times New Roman" w:eastAsia="Calibri" w:hAnsi="Times New Roman" w:cs="Times New Roman"/>
          <w:color w:val="000000"/>
          <w:sz w:val="28"/>
          <w:szCs w:val="28"/>
        </w:rPr>
        <w:t>транспортная сфера</w:t>
      </w:r>
      <w:r w:rsidRPr="0047752F">
        <w:rPr>
          <w:rFonts w:ascii="Times New Roman" w:eastAsia="Calibri" w:hAnsi="Times New Roman" w:cs="Times New Roman"/>
          <w:color w:val="000000"/>
          <w:sz w:val="28"/>
          <w:szCs w:val="28"/>
        </w:rPr>
        <w:t xml:space="preserve">. </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Одна модель будет включать две подсистемы: федеральный и  региональный уровень, каждый из которых содержит свои компоненты. Цель создания этой модели - </w:t>
      </w:r>
      <w:r w:rsidR="001347AD" w:rsidRPr="001347AD">
        <w:rPr>
          <w:rFonts w:ascii="Times New Roman" w:eastAsia="Calibri" w:hAnsi="Times New Roman" w:cs="Times New Roman"/>
          <w:color w:val="000000"/>
          <w:sz w:val="28"/>
          <w:szCs w:val="28"/>
        </w:rPr>
        <w:t xml:space="preserve">повышение эффективности использования средств государственного финансирования </w:t>
      </w:r>
      <w:r w:rsidR="00A035EC" w:rsidRPr="00A035EC">
        <w:rPr>
          <w:rFonts w:ascii="Times New Roman" w:eastAsia="Calibri" w:hAnsi="Times New Roman" w:cs="Times New Roman"/>
          <w:color w:val="000000"/>
          <w:sz w:val="28"/>
          <w:szCs w:val="28"/>
        </w:rPr>
        <w:t>при строительстве дорог</w:t>
      </w:r>
      <w:r w:rsidRPr="0047752F">
        <w:rPr>
          <w:rFonts w:ascii="Times New Roman" w:eastAsia="Calibri" w:hAnsi="Times New Roman" w:cs="Times New Roman"/>
          <w:color w:val="000000"/>
          <w:sz w:val="28"/>
          <w:szCs w:val="28"/>
        </w:rPr>
        <w:t>.</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Другая модель будет включать подчиненные элементы – под отрасли </w:t>
      </w:r>
      <w:r w:rsidR="00A035EC" w:rsidRPr="00A035EC">
        <w:rPr>
          <w:rFonts w:ascii="Times New Roman" w:eastAsia="Calibri" w:hAnsi="Times New Roman" w:cs="Times New Roman"/>
          <w:color w:val="000000"/>
          <w:sz w:val="28"/>
          <w:szCs w:val="28"/>
        </w:rPr>
        <w:t>строительств</w:t>
      </w:r>
      <w:r w:rsidR="00A035EC">
        <w:rPr>
          <w:rFonts w:ascii="Times New Roman" w:eastAsia="Calibri" w:hAnsi="Times New Roman" w:cs="Times New Roman"/>
          <w:color w:val="000000"/>
          <w:sz w:val="28"/>
          <w:szCs w:val="28"/>
        </w:rPr>
        <w:t>а</w:t>
      </w:r>
      <w:r w:rsidR="00A035EC" w:rsidRPr="00A035EC">
        <w:rPr>
          <w:rFonts w:ascii="Times New Roman" w:eastAsia="Calibri" w:hAnsi="Times New Roman" w:cs="Times New Roman"/>
          <w:color w:val="000000"/>
          <w:sz w:val="28"/>
          <w:szCs w:val="28"/>
        </w:rPr>
        <w:t xml:space="preserve"> дорог</w:t>
      </w:r>
      <w:r w:rsidRPr="0047752F">
        <w:rPr>
          <w:rFonts w:ascii="Times New Roman" w:eastAsia="Calibri" w:hAnsi="Times New Roman" w:cs="Times New Roman"/>
          <w:color w:val="000000"/>
          <w:sz w:val="28"/>
          <w:szCs w:val="28"/>
        </w:rPr>
        <w:t xml:space="preserve">, каждый из которых исполняет свои функции в пределах поставленной перед ними цели. </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Декомпозиция системы </w:t>
      </w:r>
      <w:r>
        <w:rPr>
          <w:rFonts w:ascii="Times New Roman" w:eastAsia="Calibri" w:hAnsi="Times New Roman" w:cs="Times New Roman"/>
          <w:color w:val="000000"/>
          <w:sz w:val="28"/>
          <w:szCs w:val="28"/>
        </w:rPr>
        <w:t>инновационный проект</w:t>
      </w:r>
      <w:r w:rsidRPr="0047752F">
        <w:rPr>
          <w:rFonts w:ascii="Times New Roman" w:eastAsia="Calibri" w:hAnsi="Times New Roman" w:cs="Times New Roman"/>
          <w:color w:val="000000"/>
          <w:sz w:val="28"/>
          <w:szCs w:val="28"/>
        </w:rPr>
        <w:t xml:space="preserve"> проводится согласно алгоритму:</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i/>
          <w:color w:val="000000"/>
          <w:sz w:val="28"/>
          <w:szCs w:val="28"/>
        </w:rPr>
        <w:t>Определение объекта анализа</w:t>
      </w:r>
      <w:r w:rsidRPr="0047752F">
        <w:rPr>
          <w:rFonts w:ascii="Times New Roman" w:eastAsia="Calibri" w:hAnsi="Times New Roman" w:cs="Times New Roman"/>
          <w:color w:val="000000"/>
          <w:sz w:val="28"/>
          <w:szCs w:val="28"/>
        </w:rPr>
        <w:t xml:space="preserve"> – </w:t>
      </w:r>
      <w:proofErr w:type="spellStart"/>
      <w:r w:rsidRPr="0047752F">
        <w:rPr>
          <w:rFonts w:ascii="Times New Roman" w:eastAsia="Calibri" w:hAnsi="Times New Roman" w:cs="Times New Roman"/>
          <w:color w:val="000000"/>
          <w:sz w:val="28"/>
          <w:szCs w:val="28"/>
        </w:rPr>
        <w:t>проблемосодержащая</w:t>
      </w:r>
      <w:proofErr w:type="spellEnd"/>
      <w:r w:rsidRPr="0047752F">
        <w:rPr>
          <w:rFonts w:ascii="Times New Roman" w:eastAsia="Calibri" w:hAnsi="Times New Roman" w:cs="Times New Roman"/>
          <w:color w:val="000000"/>
          <w:sz w:val="28"/>
          <w:szCs w:val="28"/>
        </w:rPr>
        <w:t xml:space="preserve"> система </w:t>
      </w:r>
      <w:r>
        <w:rPr>
          <w:rFonts w:ascii="Times New Roman" w:eastAsia="Calibri" w:hAnsi="Times New Roman" w:cs="Times New Roman"/>
          <w:color w:val="000000"/>
          <w:sz w:val="28"/>
          <w:szCs w:val="28"/>
        </w:rPr>
        <w:t>–</w:t>
      </w:r>
      <w:r w:rsidRPr="0047752F">
        <w:rPr>
          <w:rFonts w:ascii="Times New Roman" w:eastAsia="Calibri" w:hAnsi="Times New Roman" w:cs="Times New Roman"/>
          <w:color w:val="000000"/>
          <w:sz w:val="28"/>
          <w:szCs w:val="28"/>
        </w:rPr>
        <w:t xml:space="preserve"> </w:t>
      </w:r>
      <w:r w:rsidR="001347AD">
        <w:rPr>
          <w:rFonts w:ascii="Times New Roman" w:eastAsia="Calibri" w:hAnsi="Times New Roman" w:cs="Times New Roman"/>
          <w:color w:val="000000"/>
          <w:sz w:val="28"/>
          <w:szCs w:val="28"/>
        </w:rPr>
        <w:t>транспортная сфера</w:t>
      </w:r>
      <w:r w:rsidRPr="0047752F">
        <w:rPr>
          <w:rFonts w:ascii="Times New Roman" w:eastAsia="Calibri" w:hAnsi="Times New Roman" w:cs="Times New Roman"/>
          <w:color w:val="000000"/>
          <w:sz w:val="28"/>
          <w:szCs w:val="28"/>
        </w:rPr>
        <w:t>;</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i/>
          <w:color w:val="000000"/>
          <w:sz w:val="28"/>
          <w:szCs w:val="28"/>
        </w:rPr>
        <w:t>Определение целевой системы</w:t>
      </w:r>
      <w:r w:rsidRPr="0047752F">
        <w:rPr>
          <w:rFonts w:ascii="Times New Roman" w:eastAsia="Calibri" w:hAnsi="Times New Roman" w:cs="Times New Roman"/>
          <w:color w:val="000000"/>
          <w:sz w:val="28"/>
          <w:szCs w:val="28"/>
        </w:rPr>
        <w:t xml:space="preserve"> – система, в интересах которой проводится анализ. Очевидно, что это может быть система </w:t>
      </w:r>
      <w:r w:rsidR="001347AD">
        <w:rPr>
          <w:rFonts w:ascii="Times New Roman" w:eastAsia="Calibri" w:hAnsi="Times New Roman" w:cs="Times New Roman"/>
          <w:color w:val="000000"/>
          <w:sz w:val="28"/>
          <w:szCs w:val="28"/>
        </w:rPr>
        <w:t>транспортная сфера</w:t>
      </w:r>
      <w:r w:rsidRPr="0047752F">
        <w:rPr>
          <w:rFonts w:ascii="Times New Roman" w:eastAsia="Calibri" w:hAnsi="Times New Roman" w:cs="Times New Roman"/>
          <w:color w:val="000000"/>
          <w:sz w:val="28"/>
          <w:szCs w:val="28"/>
        </w:rPr>
        <w:t xml:space="preserve">, а само исследование проводится с целью </w:t>
      </w:r>
      <w:proofErr w:type="gramStart"/>
      <w:r w:rsidRPr="0047752F">
        <w:rPr>
          <w:rFonts w:ascii="Times New Roman" w:eastAsia="Calibri" w:hAnsi="Times New Roman" w:cs="Times New Roman"/>
          <w:color w:val="000000"/>
          <w:sz w:val="28"/>
          <w:szCs w:val="28"/>
        </w:rPr>
        <w:t>повышени</w:t>
      </w:r>
      <w:r>
        <w:rPr>
          <w:rFonts w:ascii="Times New Roman" w:eastAsia="Calibri" w:hAnsi="Times New Roman" w:cs="Times New Roman"/>
          <w:color w:val="000000"/>
          <w:sz w:val="28"/>
          <w:szCs w:val="28"/>
        </w:rPr>
        <w:t>я</w:t>
      </w:r>
      <w:r w:rsidRPr="0047752F">
        <w:rPr>
          <w:rFonts w:ascii="Times New Roman" w:eastAsia="Calibri" w:hAnsi="Times New Roman" w:cs="Times New Roman"/>
          <w:color w:val="000000"/>
          <w:sz w:val="28"/>
          <w:szCs w:val="28"/>
        </w:rPr>
        <w:t xml:space="preserve"> </w:t>
      </w:r>
      <w:r w:rsidR="001347AD" w:rsidRPr="001347AD">
        <w:rPr>
          <w:rFonts w:ascii="Times New Roman" w:eastAsia="Calibri" w:hAnsi="Times New Roman" w:cs="Times New Roman"/>
          <w:color w:val="000000"/>
          <w:sz w:val="28"/>
          <w:szCs w:val="28"/>
        </w:rPr>
        <w:t>эффективности использования средств государственного финансирования</w:t>
      </w:r>
      <w:proofErr w:type="gramEnd"/>
      <w:r w:rsidR="001347AD" w:rsidRPr="001347AD">
        <w:rPr>
          <w:rFonts w:ascii="Times New Roman" w:eastAsia="Calibri" w:hAnsi="Times New Roman" w:cs="Times New Roman"/>
          <w:color w:val="000000"/>
          <w:sz w:val="28"/>
          <w:szCs w:val="28"/>
        </w:rPr>
        <w:t xml:space="preserve"> </w:t>
      </w:r>
      <w:r w:rsidR="00A035EC" w:rsidRPr="00A035EC">
        <w:rPr>
          <w:rFonts w:ascii="Times New Roman" w:eastAsia="Calibri" w:hAnsi="Times New Roman" w:cs="Times New Roman"/>
          <w:color w:val="000000"/>
          <w:sz w:val="28"/>
          <w:szCs w:val="28"/>
        </w:rPr>
        <w:t>при строительстве дорог</w:t>
      </w:r>
      <w:r w:rsidRPr="0047752F">
        <w:rPr>
          <w:rFonts w:ascii="Times New Roman" w:eastAsia="Calibri" w:hAnsi="Times New Roman" w:cs="Times New Roman"/>
          <w:color w:val="000000"/>
          <w:sz w:val="28"/>
          <w:szCs w:val="28"/>
        </w:rPr>
        <w:t xml:space="preserve">; </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i/>
          <w:color w:val="000000"/>
          <w:sz w:val="28"/>
          <w:szCs w:val="28"/>
        </w:rPr>
        <w:t>Выбор фрейма</w:t>
      </w:r>
      <w:r w:rsidRPr="0047752F">
        <w:rPr>
          <w:rFonts w:ascii="Times New Roman" w:eastAsia="Calibri" w:hAnsi="Times New Roman" w:cs="Times New Roman"/>
          <w:color w:val="000000"/>
          <w:sz w:val="28"/>
          <w:szCs w:val="28"/>
        </w:rPr>
        <w:t xml:space="preserve"> – из множества имеющихся моделей выбираем наиболее </w:t>
      </w:r>
      <w:proofErr w:type="gramStart"/>
      <w:r w:rsidRPr="0047752F">
        <w:rPr>
          <w:rFonts w:ascii="Times New Roman" w:eastAsia="Calibri" w:hAnsi="Times New Roman" w:cs="Times New Roman"/>
          <w:color w:val="000000"/>
          <w:sz w:val="28"/>
          <w:szCs w:val="28"/>
        </w:rPr>
        <w:t>подходящую</w:t>
      </w:r>
      <w:proofErr w:type="gramEnd"/>
      <w:r w:rsidRPr="0047752F">
        <w:rPr>
          <w:rFonts w:ascii="Times New Roman" w:eastAsia="Calibri" w:hAnsi="Times New Roman" w:cs="Times New Roman"/>
          <w:color w:val="000000"/>
          <w:sz w:val="28"/>
          <w:szCs w:val="28"/>
        </w:rPr>
        <w:t xml:space="preserve">, или набор подходящих; </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 </w:t>
      </w:r>
      <w:r w:rsidRPr="0047752F">
        <w:rPr>
          <w:rFonts w:ascii="Times New Roman" w:eastAsia="Calibri" w:hAnsi="Times New Roman" w:cs="Times New Roman"/>
          <w:i/>
          <w:color w:val="000000"/>
          <w:sz w:val="28"/>
          <w:szCs w:val="28"/>
        </w:rPr>
        <w:t>Определение релевантной модели-основания</w:t>
      </w:r>
      <w:r w:rsidRPr="0047752F">
        <w:rPr>
          <w:rFonts w:ascii="Times New Roman" w:eastAsia="Calibri" w:hAnsi="Times New Roman" w:cs="Times New Roman"/>
          <w:color w:val="000000"/>
          <w:sz w:val="28"/>
          <w:szCs w:val="28"/>
        </w:rPr>
        <w:t xml:space="preserve"> – наиболее подходящая модель, например модель распределения властных полномочий; </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i/>
          <w:color w:val="000000"/>
          <w:sz w:val="28"/>
          <w:szCs w:val="28"/>
        </w:rPr>
        <w:lastRenderedPageBreak/>
        <w:t>Декомпозиция</w:t>
      </w:r>
      <w:r w:rsidRPr="0047752F">
        <w:rPr>
          <w:rFonts w:ascii="Times New Roman" w:eastAsia="Calibri" w:hAnsi="Times New Roman" w:cs="Times New Roman"/>
          <w:color w:val="000000"/>
          <w:sz w:val="28"/>
          <w:szCs w:val="28"/>
        </w:rPr>
        <w:t xml:space="preserve"> – расчленяем систему на составляющие: систему </w:t>
      </w:r>
      <w:r>
        <w:rPr>
          <w:rFonts w:ascii="Times New Roman" w:eastAsia="Calibri" w:hAnsi="Times New Roman" w:cs="Times New Roman"/>
          <w:color w:val="000000"/>
          <w:sz w:val="28"/>
          <w:szCs w:val="28"/>
        </w:rPr>
        <w:t>инновационный проект</w:t>
      </w:r>
      <w:r w:rsidRPr="0047752F">
        <w:rPr>
          <w:rFonts w:ascii="Times New Roman" w:eastAsia="Calibri" w:hAnsi="Times New Roman" w:cs="Times New Roman"/>
          <w:color w:val="000000"/>
          <w:sz w:val="28"/>
          <w:szCs w:val="28"/>
        </w:rPr>
        <w:t xml:space="preserve"> на подсистемы, цель функционирования на подцели каждой подсистемы;</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i/>
          <w:color w:val="000000"/>
          <w:sz w:val="28"/>
          <w:szCs w:val="28"/>
        </w:rPr>
        <w:t>Проверка каждого фрагмента на элементарность</w:t>
      </w:r>
      <w:r w:rsidRPr="0047752F">
        <w:rPr>
          <w:rFonts w:ascii="Times New Roman" w:eastAsia="Calibri" w:hAnsi="Times New Roman" w:cs="Times New Roman"/>
          <w:color w:val="000000"/>
          <w:sz w:val="28"/>
          <w:szCs w:val="28"/>
        </w:rPr>
        <w:t xml:space="preserve"> -  если один из фрагментов не отвечает условию элементарности, то его алгоритм возвращает к п. 4;</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i/>
          <w:color w:val="000000"/>
          <w:sz w:val="28"/>
          <w:szCs w:val="28"/>
        </w:rPr>
        <w:t>Формирование записи результатного файла</w:t>
      </w:r>
      <w:r w:rsidRPr="0047752F">
        <w:rPr>
          <w:rFonts w:ascii="Times New Roman" w:eastAsia="Calibri" w:hAnsi="Times New Roman" w:cs="Times New Roman"/>
          <w:color w:val="000000"/>
          <w:sz w:val="28"/>
          <w:szCs w:val="28"/>
        </w:rPr>
        <w:t xml:space="preserve"> – информация, которую извлек эксперт, формализуется в  универсальном для системы виде;</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i/>
          <w:color w:val="000000"/>
          <w:sz w:val="28"/>
          <w:szCs w:val="28"/>
        </w:rPr>
        <w:t>Переход к следующей ветви</w:t>
      </w:r>
      <w:r w:rsidRPr="0047752F">
        <w:rPr>
          <w:rFonts w:ascii="Times New Roman" w:eastAsia="Calibri" w:hAnsi="Times New Roman" w:cs="Times New Roman"/>
          <w:color w:val="000000"/>
          <w:sz w:val="28"/>
          <w:szCs w:val="28"/>
        </w:rPr>
        <w:t xml:space="preserve"> – рассмотрев одну подсистему, и убедившись в ее элементарности, переходим к другой подсистеме; </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i/>
          <w:color w:val="000000"/>
          <w:sz w:val="28"/>
          <w:szCs w:val="28"/>
        </w:rPr>
        <w:t>Все ли ветви детализированы</w:t>
      </w:r>
      <w:r w:rsidRPr="0047752F">
        <w:rPr>
          <w:rFonts w:ascii="Times New Roman" w:eastAsia="Calibri" w:hAnsi="Times New Roman" w:cs="Times New Roman"/>
          <w:color w:val="000000"/>
          <w:sz w:val="28"/>
          <w:szCs w:val="28"/>
        </w:rPr>
        <w:t xml:space="preserve">? – отрицательный ответ возвращает алгоритм к п.4, положительный переводит к п. 10; </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 </w:t>
      </w:r>
      <w:r w:rsidRPr="0047752F">
        <w:rPr>
          <w:rFonts w:ascii="Times New Roman" w:eastAsia="Calibri" w:hAnsi="Times New Roman" w:cs="Times New Roman"/>
          <w:i/>
          <w:color w:val="000000"/>
          <w:sz w:val="28"/>
          <w:szCs w:val="28"/>
        </w:rPr>
        <w:t>Формирование дерева целей</w:t>
      </w:r>
      <w:r w:rsidRPr="0047752F">
        <w:rPr>
          <w:rFonts w:ascii="Times New Roman" w:eastAsia="Calibri" w:hAnsi="Times New Roman" w:cs="Times New Roman"/>
          <w:color w:val="000000"/>
          <w:sz w:val="28"/>
          <w:szCs w:val="28"/>
        </w:rPr>
        <w:t xml:space="preserve"> – комплекс взаимосвязанных целей и задач, выявленный в ходе изучения каждого элемента, необходимый для решения исходной задачи; </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Результат декомпозиции представляет собой древовидную структуру простых задач, по мере решения которых постепенно достигается исходная цель.</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В ходе решения задачи наиболее важные проблемы – полнота и простота. С одной стороны декомпозиция требует, чтобы был учтен весь комплекс элементов, а с другой, требует упростить этот список [2, с. 69] . </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Проблема также состоит в выборе существенных элементов, в агрегировании несущественных в родственные или в отдельные блоки под названием «все остальное». </w:t>
      </w:r>
    </w:p>
    <w:p w:rsidR="00833701" w:rsidRPr="00D37607" w:rsidRDefault="00833701" w:rsidP="00833701">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47752F">
        <w:rPr>
          <w:rFonts w:ascii="Times New Roman" w:hAnsi="Times New Roman" w:cs="Times New Roman"/>
          <w:b/>
          <w:bCs/>
          <w:iCs/>
          <w:sz w:val="28"/>
          <w:szCs w:val="28"/>
        </w:rPr>
        <w:t>1.3.</w:t>
      </w:r>
      <w:r w:rsidRPr="00D37607">
        <w:rPr>
          <w:rFonts w:ascii="Times New Roman" w:hAnsi="Times New Roman" w:cs="Times New Roman"/>
          <w:bCs/>
          <w:iCs/>
          <w:sz w:val="28"/>
          <w:szCs w:val="28"/>
        </w:rPr>
        <w:t xml:space="preserve"> Определите и обоснуйте состав внешней среды системы. Определите особенности влияния каждого из элементов внешней среды на элементы внутренней среды.</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 xml:space="preserve">Начиная рассматривать данный вопрос необходимо определить, что понимают под внешней средой. </w:t>
      </w:r>
      <w:r w:rsidRPr="00833701">
        <w:rPr>
          <w:rFonts w:ascii="Times New Roman" w:hAnsi="Times New Roman" w:cs="Times New Roman"/>
          <w:b/>
          <w:bCs/>
          <w:i/>
          <w:iCs/>
          <w:sz w:val="28"/>
          <w:szCs w:val="28"/>
        </w:rPr>
        <w:t>Внешняя среда</w:t>
      </w:r>
      <w:r w:rsidRPr="00833701">
        <w:rPr>
          <w:rFonts w:ascii="Times New Roman" w:hAnsi="Times New Roman" w:cs="Times New Roman"/>
          <w:bCs/>
          <w:iCs/>
          <w:sz w:val="28"/>
          <w:szCs w:val="28"/>
        </w:rPr>
        <w:t xml:space="preserve"> – «основной источник </w:t>
      </w:r>
      <w:r w:rsidRPr="00833701">
        <w:rPr>
          <w:rFonts w:ascii="Times New Roman" w:hAnsi="Times New Roman" w:cs="Times New Roman"/>
          <w:bCs/>
          <w:iCs/>
          <w:sz w:val="28"/>
          <w:szCs w:val="28"/>
        </w:rPr>
        <w:lastRenderedPageBreak/>
        <w:t xml:space="preserve">поступления ресурсов, необходимых для функционирования организации, например, </w:t>
      </w:r>
      <w:r w:rsidR="002B3380">
        <w:rPr>
          <w:rFonts w:ascii="Times New Roman" w:hAnsi="Times New Roman" w:cs="Times New Roman"/>
          <w:bCs/>
          <w:iCs/>
          <w:sz w:val="28"/>
          <w:szCs w:val="28"/>
        </w:rPr>
        <w:t xml:space="preserve">финансирование </w:t>
      </w:r>
      <w:r w:rsidR="00A035EC" w:rsidRPr="00A035EC">
        <w:rPr>
          <w:rFonts w:ascii="Times New Roman" w:hAnsi="Times New Roman" w:cs="Times New Roman"/>
          <w:bCs/>
          <w:iCs/>
          <w:sz w:val="28"/>
          <w:szCs w:val="28"/>
        </w:rPr>
        <w:t>при строительстве дорог</w:t>
      </w:r>
      <w:r w:rsidRPr="00833701">
        <w:rPr>
          <w:rFonts w:ascii="Times New Roman" w:hAnsi="Times New Roman" w:cs="Times New Roman"/>
          <w:bCs/>
          <w:iCs/>
          <w:sz w:val="28"/>
          <w:szCs w:val="28"/>
        </w:rPr>
        <w:t>» [18].</w:t>
      </w:r>
    </w:p>
    <w:p w:rsidR="00833701" w:rsidRPr="00833701" w:rsidRDefault="00833701" w:rsidP="002B3380">
      <w:pPr>
        <w:numPr>
          <w:ilvl w:val="0"/>
          <w:numId w:val="3"/>
        </w:numPr>
        <w:spacing w:after="0" w:line="360" w:lineRule="auto"/>
        <w:jc w:val="both"/>
        <w:rPr>
          <w:rFonts w:ascii="Times New Roman" w:hAnsi="Times New Roman" w:cs="Times New Roman"/>
          <w:bCs/>
          <w:iCs/>
          <w:sz w:val="28"/>
          <w:szCs w:val="28"/>
        </w:rPr>
      </w:pPr>
      <w:r w:rsidRPr="00833701">
        <w:rPr>
          <w:rFonts w:ascii="Times New Roman" w:hAnsi="Times New Roman" w:cs="Times New Roman"/>
          <w:bCs/>
          <w:iCs/>
          <w:sz w:val="28"/>
          <w:szCs w:val="28"/>
        </w:rPr>
        <w:t xml:space="preserve">Институты государственной власти, как правило, управляет бюджетом и, соответственно, выделяет деньги на функционирование каждого государственного учреждения, обеспечивающего </w:t>
      </w:r>
      <w:r w:rsidR="007B1FA7">
        <w:rPr>
          <w:rFonts w:ascii="Times New Roman" w:hAnsi="Times New Roman" w:cs="Times New Roman"/>
          <w:bCs/>
          <w:iCs/>
          <w:sz w:val="28"/>
          <w:szCs w:val="28"/>
        </w:rPr>
        <w:t>транспортное</w:t>
      </w:r>
      <w:r w:rsidR="002B3380">
        <w:rPr>
          <w:rFonts w:ascii="Times New Roman" w:hAnsi="Times New Roman" w:cs="Times New Roman"/>
          <w:bCs/>
          <w:iCs/>
          <w:sz w:val="28"/>
          <w:szCs w:val="28"/>
        </w:rPr>
        <w:t xml:space="preserve"> развитие </w:t>
      </w:r>
      <w:r w:rsidRPr="00833701">
        <w:rPr>
          <w:rFonts w:ascii="Times New Roman" w:hAnsi="Times New Roman" w:cs="Times New Roman"/>
          <w:bCs/>
          <w:iCs/>
          <w:sz w:val="28"/>
          <w:szCs w:val="28"/>
        </w:rPr>
        <w:t xml:space="preserve">Российской Федерации, с целью </w:t>
      </w:r>
      <w:r w:rsidR="002B3380" w:rsidRPr="002B3380">
        <w:rPr>
          <w:rFonts w:ascii="Times New Roman" w:hAnsi="Times New Roman" w:cs="Times New Roman"/>
          <w:bCs/>
          <w:iCs/>
          <w:sz w:val="28"/>
          <w:szCs w:val="28"/>
        </w:rPr>
        <w:t>повышени</w:t>
      </w:r>
      <w:r w:rsidR="002B3380">
        <w:rPr>
          <w:rFonts w:ascii="Times New Roman" w:hAnsi="Times New Roman" w:cs="Times New Roman"/>
          <w:bCs/>
          <w:iCs/>
          <w:sz w:val="28"/>
          <w:szCs w:val="28"/>
        </w:rPr>
        <w:t>я</w:t>
      </w:r>
      <w:r w:rsidR="002B3380" w:rsidRPr="002B3380">
        <w:rPr>
          <w:rFonts w:ascii="Times New Roman" w:hAnsi="Times New Roman" w:cs="Times New Roman"/>
          <w:bCs/>
          <w:iCs/>
          <w:sz w:val="28"/>
          <w:szCs w:val="28"/>
        </w:rPr>
        <w:t xml:space="preserve"> эффективности финансирования </w:t>
      </w:r>
      <w:r w:rsidR="00A035EC" w:rsidRPr="00A035EC">
        <w:rPr>
          <w:rFonts w:ascii="Times New Roman" w:hAnsi="Times New Roman" w:cs="Times New Roman"/>
          <w:bCs/>
          <w:iCs/>
          <w:sz w:val="28"/>
          <w:szCs w:val="28"/>
        </w:rPr>
        <w:t>при строительстве дорог</w:t>
      </w:r>
      <w:r w:rsidRPr="00833701">
        <w:rPr>
          <w:rFonts w:ascii="Times New Roman" w:hAnsi="Times New Roman" w:cs="Times New Roman"/>
          <w:bCs/>
          <w:iCs/>
          <w:sz w:val="28"/>
          <w:szCs w:val="28"/>
        </w:rPr>
        <w:t>.</w:t>
      </w:r>
    </w:p>
    <w:p w:rsidR="00833701" w:rsidRPr="00833701" w:rsidRDefault="00833701" w:rsidP="00833701">
      <w:pPr>
        <w:numPr>
          <w:ilvl w:val="0"/>
          <w:numId w:val="3"/>
        </w:numPr>
        <w:spacing w:after="0" w:line="360" w:lineRule="auto"/>
        <w:jc w:val="both"/>
        <w:rPr>
          <w:rFonts w:ascii="Times New Roman" w:hAnsi="Times New Roman" w:cs="Times New Roman"/>
          <w:bCs/>
          <w:iCs/>
          <w:sz w:val="28"/>
          <w:szCs w:val="28"/>
        </w:rPr>
      </w:pPr>
      <w:proofErr w:type="gramStart"/>
      <w:r w:rsidRPr="00833701">
        <w:rPr>
          <w:rFonts w:ascii="Times New Roman" w:hAnsi="Times New Roman" w:cs="Times New Roman"/>
          <w:bCs/>
          <w:iCs/>
          <w:sz w:val="28"/>
          <w:szCs w:val="28"/>
        </w:rPr>
        <w:t xml:space="preserve">Органы налоговой системы также способна влиять на деятельность </w:t>
      </w:r>
      <w:r w:rsidR="007B1FA7">
        <w:rPr>
          <w:rFonts w:ascii="Times New Roman" w:hAnsi="Times New Roman" w:cs="Times New Roman"/>
          <w:bCs/>
          <w:iCs/>
          <w:sz w:val="28"/>
          <w:szCs w:val="28"/>
        </w:rPr>
        <w:t>транспорта</w:t>
      </w:r>
      <w:r w:rsidRPr="00833701">
        <w:rPr>
          <w:rFonts w:ascii="Times New Roman" w:hAnsi="Times New Roman" w:cs="Times New Roman"/>
          <w:bCs/>
          <w:iCs/>
          <w:sz w:val="28"/>
          <w:szCs w:val="28"/>
        </w:rPr>
        <w:t xml:space="preserve">, т.е. осуществляет налогообложение всех организаций и управлений </w:t>
      </w:r>
      <w:r w:rsidR="007B1FA7">
        <w:rPr>
          <w:rFonts w:ascii="Times New Roman" w:hAnsi="Times New Roman" w:cs="Times New Roman"/>
          <w:bCs/>
          <w:iCs/>
          <w:sz w:val="28"/>
          <w:szCs w:val="28"/>
        </w:rPr>
        <w:t>транспортом</w:t>
      </w:r>
      <w:r w:rsidRPr="00833701">
        <w:rPr>
          <w:rFonts w:ascii="Times New Roman" w:hAnsi="Times New Roman" w:cs="Times New Roman"/>
          <w:bCs/>
          <w:iCs/>
          <w:sz w:val="28"/>
          <w:szCs w:val="28"/>
        </w:rPr>
        <w:t xml:space="preserve"> для пополнения бюджета государства. </w:t>
      </w:r>
      <w:proofErr w:type="gramEnd"/>
    </w:p>
    <w:p w:rsidR="00833701" w:rsidRPr="00833701" w:rsidRDefault="00833701" w:rsidP="00833701">
      <w:pPr>
        <w:numPr>
          <w:ilvl w:val="0"/>
          <w:numId w:val="3"/>
        </w:numPr>
        <w:spacing w:after="0" w:line="360" w:lineRule="auto"/>
        <w:jc w:val="both"/>
        <w:rPr>
          <w:rFonts w:ascii="Times New Roman" w:hAnsi="Times New Roman" w:cs="Times New Roman"/>
          <w:bCs/>
          <w:iCs/>
          <w:sz w:val="28"/>
          <w:szCs w:val="28"/>
        </w:rPr>
      </w:pPr>
      <w:r w:rsidRPr="00833701">
        <w:rPr>
          <w:rFonts w:ascii="Times New Roman" w:hAnsi="Times New Roman" w:cs="Times New Roman"/>
          <w:bCs/>
          <w:iCs/>
          <w:sz w:val="28"/>
          <w:szCs w:val="28"/>
        </w:rPr>
        <w:t xml:space="preserve">СМИ также влияют на деятельность органов и представителей </w:t>
      </w:r>
      <w:r w:rsidR="007B1FA7">
        <w:rPr>
          <w:rFonts w:ascii="Times New Roman" w:hAnsi="Times New Roman" w:cs="Times New Roman"/>
          <w:bCs/>
          <w:iCs/>
          <w:sz w:val="28"/>
          <w:szCs w:val="28"/>
        </w:rPr>
        <w:t>транспортной системы.</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 xml:space="preserve">В разных странах сложились различные модели организации </w:t>
      </w:r>
      <w:r w:rsidR="007B1FA7">
        <w:rPr>
          <w:rFonts w:ascii="Times New Roman" w:hAnsi="Times New Roman" w:cs="Times New Roman"/>
          <w:bCs/>
          <w:iCs/>
          <w:sz w:val="28"/>
          <w:szCs w:val="28"/>
        </w:rPr>
        <w:t>транспортной</w:t>
      </w:r>
      <w:r w:rsidR="002B3380">
        <w:rPr>
          <w:rFonts w:ascii="Times New Roman" w:hAnsi="Times New Roman" w:cs="Times New Roman"/>
          <w:bCs/>
          <w:iCs/>
          <w:sz w:val="28"/>
          <w:szCs w:val="28"/>
        </w:rPr>
        <w:t xml:space="preserve"> системы</w:t>
      </w:r>
      <w:r w:rsidRPr="00833701">
        <w:rPr>
          <w:rFonts w:ascii="Times New Roman" w:hAnsi="Times New Roman" w:cs="Times New Roman"/>
          <w:bCs/>
          <w:iCs/>
          <w:sz w:val="28"/>
          <w:szCs w:val="28"/>
        </w:rPr>
        <w:t>.</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 xml:space="preserve">Государство может поддерживать </w:t>
      </w:r>
      <w:proofErr w:type="gramStart"/>
      <w:r w:rsidR="007B1FA7">
        <w:rPr>
          <w:rFonts w:ascii="Times New Roman" w:hAnsi="Times New Roman" w:cs="Times New Roman"/>
          <w:bCs/>
          <w:iCs/>
          <w:sz w:val="28"/>
          <w:szCs w:val="28"/>
        </w:rPr>
        <w:t>транспортной</w:t>
      </w:r>
      <w:proofErr w:type="gramEnd"/>
      <w:r w:rsidR="002B3380">
        <w:rPr>
          <w:rFonts w:ascii="Times New Roman" w:hAnsi="Times New Roman" w:cs="Times New Roman"/>
          <w:bCs/>
          <w:iCs/>
          <w:sz w:val="28"/>
          <w:szCs w:val="28"/>
        </w:rPr>
        <w:t xml:space="preserve"> систему</w:t>
      </w:r>
      <w:r w:rsidRPr="00833701">
        <w:rPr>
          <w:rFonts w:ascii="Times New Roman" w:hAnsi="Times New Roman" w:cs="Times New Roman"/>
          <w:bCs/>
          <w:iCs/>
          <w:sz w:val="28"/>
          <w:szCs w:val="28"/>
        </w:rPr>
        <w:t xml:space="preserve"> следующими способами:</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-льготное налогообложение</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-прямое бюджетирование</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-предоставление кредитов</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-организация венчурных фондов</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-содействие развитию венчурных фондов</w:t>
      </w:r>
    </w:p>
    <w:p w:rsid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 xml:space="preserve">Внешнюю среду </w:t>
      </w:r>
      <w:r w:rsidR="007B1FA7">
        <w:rPr>
          <w:rFonts w:ascii="Times New Roman" w:hAnsi="Times New Roman" w:cs="Times New Roman"/>
          <w:bCs/>
          <w:iCs/>
          <w:sz w:val="28"/>
          <w:szCs w:val="28"/>
        </w:rPr>
        <w:t>транспортной</w:t>
      </w:r>
      <w:r w:rsidR="002B3380">
        <w:rPr>
          <w:rFonts w:ascii="Times New Roman" w:hAnsi="Times New Roman" w:cs="Times New Roman"/>
          <w:bCs/>
          <w:iCs/>
          <w:sz w:val="28"/>
          <w:szCs w:val="28"/>
        </w:rPr>
        <w:t xml:space="preserve"> системы России</w:t>
      </w:r>
      <w:r w:rsidRPr="00833701">
        <w:rPr>
          <w:rFonts w:ascii="Times New Roman" w:hAnsi="Times New Roman" w:cs="Times New Roman"/>
          <w:bCs/>
          <w:iCs/>
          <w:sz w:val="28"/>
          <w:szCs w:val="28"/>
        </w:rPr>
        <w:t xml:space="preserve"> можно представить следующим образом (рис.3):</w:t>
      </w:r>
    </w:p>
    <w:p w:rsidR="00A035EC" w:rsidRPr="00833701" w:rsidRDefault="00A035EC" w:rsidP="00833701">
      <w:pPr>
        <w:spacing w:after="0" w:line="360" w:lineRule="auto"/>
        <w:ind w:firstLine="709"/>
        <w:jc w:val="both"/>
        <w:rPr>
          <w:rFonts w:ascii="Times New Roman" w:hAnsi="Times New Roman" w:cs="Times New Roman"/>
          <w:bCs/>
          <w:iCs/>
          <w:sz w:val="28"/>
          <w:szCs w:val="28"/>
        </w:rPr>
      </w:pPr>
    </w:p>
    <w:p w:rsidR="00833701" w:rsidRPr="00833701" w:rsidRDefault="007B1FA7" w:rsidP="00833701">
      <w:pPr>
        <w:spacing w:after="0" w:line="360" w:lineRule="auto"/>
        <w:ind w:firstLine="709"/>
        <w:jc w:val="both"/>
        <w:rPr>
          <w:rFonts w:ascii="Times New Roman" w:hAnsi="Times New Roman" w:cs="Times New Roman"/>
          <w:bCs/>
          <w:iCs/>
          <w:sz w:val="28"/>
          <w:szCs w:val="28"/>
        </w:rPr>
      </w:pPr>
      <w:r>
        <w:rPr>
          <w:rFonts w:ascii="Times New Roman" w:hAnsi="Times New Roman" w:cs="Times New Roman"/>
          <w:bCs/>
          <w:iCs/>
          <w:noProof/>
          <w:sz w:val="28"/>
          <w:szCs w:val="28"/>
          <w:lang w:eastAsia="ru-RU"/>
        </w:rPr>
        <w:lastRenderedPageBreak/>
        <w:drawing>
          <wp:inline distT="0" distB="0" distL="0" distR="0">
            <wp:extent cx="5275316" cy="1838325"/>
            <wp:effectExtent l="0" t="0" r="190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7.png"/>
                    <pic:cNvPicPr/>
                  </pic:nvPicPr>
                  <pic:blipFill>
                    <a:blip r:embed="rId9">
                      <a:extLst>
                        <a:ext uri="{28A0092B-C50C-407E-A947-70E740481C1C}">
                          <a14:useLocalDpi xmlns:a14="http://schemas.microsoft.com/office/drawing/2010/main" val="0"/>
                        </a:ext>
                      </a:extLst>
                    </a:blip>
                    <a:stretch>
                      <a:fillRect/>
                    </a:stretch>
                  </pic:blipFill>
                  <pic:spPr>
                    <a:xfrm>
                      <a:off x="0" y="0"/>
                      <a:ext cx="5283419" cy="1841149"/>
                    </a:xfrm>
                    <a:prstGeom prst="rect">
                      <a:avLst/>
                    </a:prstGeom>
                  </pic:spPr>
                </pic:pic>
              </a:graphicData>
            </a:graphic>
          </wp:inline>
        </w:drawing>
      </w:r>
    </w:p>
    <w:p w:rsidR="00833701" w:rsidRPr="00833701" w:rsidRDefault="00833701" w:rsidP="00833701">
      <w:pPr>
        <w:spacing w:after="0" w:line="360" w:lineRule="auto"/>
        <w:ind w:firstLine="709"/>
        <w:jc w:val="center"/>
        <w:rPr>
          <w:rFonts w:ascii="Times New Roman" w:hAnsi="Times New Roman" w:cs="Times New Roman"/>
          <w:bCs/>
          <w:iCs/>
          <w:sz w:val="28"/>
          <w:szCs w:val="28"/>
        </w:rPr>
      </w:pPr>
      <w:r w:rsidRPr="00833701">
        <w:rPr>
          <w:rFonts w:ascii="Times New Roman" w:hAnsi="Times New Roman" w:cs="Times New Roman"/>
          <w:bCs/>
          <w:iCs/>
          <w:sz w:val="28"/>
          <w:szCs w:val="28"/>
        </w:rPr>
        <w:t xml:space="preserve">Рис.3 Внешняя среда </w:t>
      </w:r>
      <w:r w:rsidR="002B3380">
        <w:rPr>
          <w:rFonts w:ascii="Times New Roman" w:hAnsi="Times New Roman" w:cs="Times New Roman"/>
          <w:bCs/>
          <w:iCs/>
          <w:sz w:val="28"/>
          <w:szCs w:val="28"/>
        </w:rPr>
        <w:t xml:space="preserve">системы </w:t>
      </w:r>
      <w:r w:rsidR="002B3380" w:rsidRPr="002B3380">
        <w:rPr>
          <w:rFonts w:ascii="Times New Roman" w:hAnsi="Times New Roman" w:cs="Times New Roman"/>
          <w:bCs/>
          <w:iCs/>
          <w:sz w:val="28"/>
          <w:szCs w:val="28"/>
        </w:rPr>
        <w:t xml:space="preserve">повышение эффективности финансирования </w:t>
      </w:r>
      <w:r w:rsidR="00A035EC" w:rsidRPr="00A035EC">
        <w:rPr>
          <w:rFonts w:ascii="Times New Roman" w:hAnsi="Times New Roman" w:cs="Times New Roman"/>
          <w:bCs/>
          <w:iCs/>
          <w:sz w:val="28"/>
          <w:szCs w:val="28"/>
        </w:rPr>
        <w:t>при строительстве дорог</w:t>
      </w:r>
      <w:r w:rsidR="002B3380" w:rsidRPr="002B3380">
        <w:rPr>
          <w:rFonts w:ascii="Times New Roman" w:hAnsi="Times New Roman" w:cs="Times New Roman"/>
          <w:bCs/>
          <w:iCs/>
          <w:sz w:val="28"/>
          <w:szCs w:val="28"/>
        </w:rPr>
        <w:t>.</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Система, взаимодействуя с внешней средой, определяет и предопределяет угрозы и альтернативы, требования и возможности системы в целом.</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Классификация составных частей надсистемы были использованы следующие признаки:</w:t>
      </w:r>
    </w:p>
    <w:p w:rsidR="00833701" w:rsidRPr="00833701" w:rsidRDefault="00833701" w:rsidP="00833701">
      <w:pPr>
        <w:numPr>
          <w:ilvl w:val="0"/>
          <w:numId w:val="2"/>
        </w:numPr>
        <w:spacing w:after="0" w:line="360" w:lineRule="auto"/>
        <w:jc w:val="both"/>
        <w:rPr>
          <w:rFonts w:ascii="Times New Roman" w:hAnsi="Times New Roman" w:cs="Times New Roman"/>
          <w:bCs/>
          <w:iCs/>
          <w:sz w:val="28"/>
          <w:szCs w:val="28"/>
        </w:rPr>
      </w:pPr>
      <w:r w:rsidRPr="00833701">
        <w:rPr>
          <w:rFonts w:ascii="Times New Roman" w:hAnsi="Times New Roman" w:cs="Times New Roman"/>
          <w:bCs/>
          <w:iCs/>
          <w:sz w:val="28"/>
          <w:szCs w:val="28"/>
        </w:rPr>
        <w:t>По управлению;</w:t>
      </w:r>
    </w:p>
    <w:p w:rsidR="00833701" w:rsidRPr="00833701" w:rsidRDefault="00833701" w:rsidP="00833701">
      <w:pPr>
        <w:numPr>
          <w:ilvl w:val="0"/>
          <w:numId w:val="2"/>
        </w:numPr>
        <w:spacing w:after="0" w:line="360" w:lineRule="auto"/>
        <w:jc w:val="both"/>
        <w:rPr>
          <w:rFonts w:ascii="Times New Roman" w:hAnsi="Times New Roman" w:cs="Times New Roman"/>
          <w:bCs/>
          <w:iCs/>
          <w:sz w:val="28"/>
          <w:szCs w:val="28"/>
        </w:rPr>
      </w:pPr>
      <w:r w:rsidRPr="00833701">
        <w:rPr>
          <w:rFonts w:ascii="Times New Roman" w:hAnsi="Times New Roman" w:cs="Times New Roman"/>
          <w:bCs/>
          <w:iCs/>
          <w:sz w:val="28"/>
          <w:szCs w:val="28"/>
        </w:rPr>
        <w:t>По степени организованности;</w:t>
      </w:r>
    </w:p>
    <w:p w:rsidR="00833701" w:rsidRPr="00833701" w:rsidRDefault="00833701" w:rsidP="00833701">
      <w:pPr>
        <w:numPr>
          <w:ilvl w:val="0"/>
          <w:numId w:val="2"/>
        </w:numPr>
        <w:spacing w:after="0" w:line="360" w:lineRule="auto"/>
        <w:jc w:val="both"/>
        <w:rPr>
          <w:rFonts w:ascii="Times New Roman" w:hAnsi="Times New Roman" w:cs="Times New Roman"/>
          <w:bCs/>
          <w:iCs/>
          <w:sz w:val="28"/>
          <w:szCs w:val="28"/>
        </w:rPr>
      </w:pPr>
      <w:r w:rsidRPr="00833701">
        <w:rPr>
          <w:rFonts w:ascii="Times New Roman" w:hAnsi="Times New Roman" w:cs="Times New Roman"/>
          <w:bCs/>
          <w:iCs/>
          <w:sz w:val="28"/>
          <w:szCs w:val="28"/>
        </w:rPr>
        <w:t>По происхождению.</w:t>
      </w:r>
    </w:p>
    <w:p w:rsidR="00D37607" w:rsidRPr="00D37607" w:rsidRDefault="00D37607" w:rsidP="00D37607">
      <w:pPr>
        <w:spacing w:after="0" w:line="360" w:lineRule="auto"/>
        <w:ind w:firstLine="709"/>
        <w:jc w:val="both"/>
        <w:rPr>
          <w:rFonts w:ascii="Times New Roman" w:hAnsi="Times New Roman" w:cs="Times New Roman"/>
          <w:bCs/>
          <w:iCs/>
          <w:sz w:val="28"/>
          <w:szCs w:val="28"/>
        </w:rPr>
      </w:pPr>
    </w:p>
    <w:bookmarkEnd w:id="0"/>
    <w:bookmarkEnd w:id="1"/>
    <w:p w:rsidR="002B3380" w:rsidRDefault="00D37607" w:rsidP="002B3380">
      <w:pPr>
        <w:spacing w:after="0" w:line="360" w:lineRule="auto"/>
        <w:ind w:firstLine="709"/>
        <w:jc w:val="center"/>
        <w:rPr>
          <w:rFonts w:ascii="Times New Roman" w:hAnsi="Times New Roman" w:cs="Times New Roman"/>
          <w:b/>
          <w:bCs/>
          <w:i/>
          <w:iCs/>
          <w:sz w:val="28"/>
          <w:szCs w:val="28"/>
        </w:rPr>
      </w:pPr>
      <w:r w:rsidRPr="00D37607">
        <w:rPr>
          <w:rFonts w:ascii="Times New Roman" w:hAnsi="Times New Roman" w:cs="Times New Roman"/>
          <w:b/>
          <w:bCs/>
          <w:i/>
          <w:iCs/>
          <w:sz w:val="28"/>
          <w:szCs w:val="28"/>
        </w:rPr>
        <w:t>Задание 2.</w:t>
      </w:r>
    </w:p>
    <w:p w:rsidR="00D37607" w:rsidRPr="00D37607" w:rsidRDefault="00D37607" w:rsidP="002B3380">
      <w:pPr>
        <w:spacing w:after="0" w:line="360" w:lineRule="auto"/>
        <w:ind w:firstLine="709"/>
        <w:jc w:val="center"/>
        <w:rPr>
          <w:rFonts w:ascii="Times New Roman" w:hAnsi="Times New Roman" w:cs="Times New Roman"/>
          <w:bCs/>
          <w:i/>
          <w:iCs/>
          <w:sz w:val="28"/>
          <w:szCs w:val="28"/>
        </w:rPr>
      </w:pPr>
      <w:r w:rsidRPr="00D37607">
        <w:rPr>
          <w:rFonts w:ascii="Times New Roman" w:hAnsi="Times New Roman" w:cs="Times New Roman"/>
          <w:bCs/>
          <w:i/>
          <w:iCs/>
          <w:sz w:val="28"/>
          <w:szCs w:val="28"/>
        </w:rPr>
        <w:t>Тема: «Методология системных исследований в экономике»</w:t>
      </w: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t>2.1.</w:t>
      </w:r>
      <w:r w:rsidRPr="00D37607">
        <w:rPr>
          <w:rFonts w:ascii="Times New Roman" w:hAnsi="Times New Roman" w:cs="Times New Roman"/>
          <w:bCs/>
          <w:iCs/>
          <w:sz w:val="28"/>
          <w:szCs w:val="28"/>
        </w:rPr>
        <w:t xml:space="preserve"> Сформируйте </w:t>
      </w:r>
      <w:r w:rsidRPr="0047752F">
        <w:rPr>
          <w:rFonts w:ascii="Times New Roman" w:hAnsi="Times New Roman" w:cs="Times New Roman"/>
          <w:bCs/>
          <w:iCs/>
          <w:sz w:val="28"/>
          <w:szCs w:val="28"/>
        </w:rPr>
        <w:t>проблематику</w:t>
      </w:r>
      <w:r w:rsidRPr="00D37607">
        <w:rPr>
          <w:rFonts w:ascii="Times New Roman" w:hAnsi="Times New Roman" w:cs="Times New Roman"/>
          <w:bCs/>
          <w:iCs/>
          <w:sz w:val="28"/>
          <w:szCs w:val="28"/>
        </w:rPr>
        <w:t xml:space="preserve"> системного исследования выбранной предметной области.</w:t>
      </w:r>
    </w:p>
    <w:p w:rsidR="002B3380" w:rsidRDefault="00A035EC" w:rsidP="00D37607">
      <w:pPr>
        <w:spacing w:after="0" w:line="360" w:lineRule="auto"/>
        <w:ind w:firstLine="709"/>
        <w:jc w:val="both"/>
        <w:rPr>
          <w:rFonts w:ascii="Times New Roman" w:hAnsi="Times New Roman" w:cs="Times New Roman"/>
          <w:bCs/>
          <w:iCs/>
          <w:sz w:val="28"/>
          <w:szCs w:val="28"/>
        </w:rPr>
      </w:pPr>
      <w:r w:rsidRPr="00A035EC">
        <w:rPr>
          <w:rFonts w:ascii="Times New Roman" w:hAnsi="Times New Roman" w:cs="Times New Roman"/>
          <w:bCs/>
          <w:iCs/>
          <w:sz w:val="28"/>
          <w:szCs w:val="28"/>
        </w:rPr>
        <w:t>Ситуация в российском дорожном хозяйстве в последние годы только ухудшается, несмотря на положительные количественные приросты протяженности дорог, о которых ежегодно рапортует официальная статистика, а также постоянный рост финансирования. </w:t>
      </w:r>
      <w:r w:rsidRPr="00A035EC">
        <w:rPr>
          <w:rFonts w:ascii="Times New Roman" w:hAnsi="Times New Roman" w:cs="Times New Roman"/>
          <w:bCs/>
          <w:iCs/>
          <w:sz w:val="28"/>
          <w:szCs w:val="28"/>
        </w:rPr>
        <w:br/>
      </w:r>
      <w:r w:rsidRPr="00A035EC">
        <w:rPr>
          <w:rFonts w:ascii="Times New Roman" w:hAnsi="Times New Roman" w:cs="Times New Roman"/>
          <w:bCs/>
          <w:iCs/>
          <w:sz w:val="28"/>
          <w:szCs w:val="28"/>
        </w:rPr>
        <w:br/>
        <w:t xml:space="preserve">Действительно, за последние десять лет (с 2001 по 2011) общая протяженность дорог в России увеличилась менее чем на 125 тыс. км (т.е. на 13-14%). </w:t>
      </w:r>
      <w:proofErr w:type="gramStart"/>
      <w:r w:rsidRPr="00A035EC">
        <w:rPr>
          <w:rFonts w:ascii="Times New Roman" w:hAnsi="Times New Roman" w:cs="Times New Roman"/>
          <w:bCs/>
          <w:iCs/>
          <w:sz w:val="28"/>
          <w:szCs w:val="28"/>
        </w:rPr>
        <w:t xml:space="preserve">Но если в 2009 году порядка 40% автомобильных дорог </w:t>
      </w:r>
      <w:r w:rsidRPr="00A035EC">
        <w:rPr>
          <w:rFonts w:ascii="Times New Roman" w:hAnsi="Times New Roman" w:cs="Times New Roman"/>
          <w:bCs/>
          <w:iCs/>
          <w:sz w:val="28"/>
          <w:szCs w:val="28"/>
        </w:rPr>
        <w:lastRenderedPageBreak/>
        <w:t>федерального значения соответствовало нормативным требованиям к транспортно-эксплуатационным показателям, то по итогам 2011 г. доля таких дорог, по ожиданиям ГК «</w:t>
      </w:r>
      <w:proofErr w:type="spellStart"/>
      <w:r w:rsidRPr="00A035EC">
        <w:rPr>
          <w:rFonts w:ascii="Times New Roman" w:hAnsi="Times New Roman" w:cs="Times New Roman"/>
          <w:bCs/>
          <w:iCs/>
          <w:sz w:val="28"/>
          <w:szCs w:val="28"/>
        </w:rPr>
        <w:t>Автодор</w:t>
      </w:r>
      <w:proofErr w:type="spellEnd"/>
      <w:r w:rsidRPr="00A035EC">
        <w:rPr>
          <w:rFonts w:ascii="Times New Roman" w:hAnsi="Times New Roman" w:cs="Times New Roman"/>
          <w:bCs/>
          <w:iCs/>
          <w:sz w:val="28"/>
          <w:szCs w:val="28"/>
        </w:rPr>
        <w:t>», должна была составить всего 33%. Судя по тому, что по состоянию на июнь 2012 года чиновники не спешат отчитываться о достижениях, поставленная цель достигнута не была.</w:t>
      </w:r>
      <w:proofErr w:type="gramEnd"/>
      <w:r w:rsidRPr="00A035EC">
        <w:rPr>
          <w:rFonts w:ascii="Times New Roman" w:hAnsi="Times New Roman" w:cs="Times New Roman"/>
          <w:bCs/>
          <w:iCs/>
          <w:sz w:val="28"/>
          <w:szCs w:val="28"/>
        </w:rPr>
        <w:t xml:space="preserve"> Стоит отметить, что протяженность самих дорог федерального значения за указанный период мало изменилась, увеличившись всего лишь с 47 до 50 </w:t>
      </w:r>
      <w:proofErr w:type="spellStart"/>
      <w:r w:rsidRPr="00A035EC">
        <w:rPr>
          <w:rFonts w:ascii="Times New Roman" w:hAnsi="Times New Roman" w:cs="Times New Roman"/>
          <w:bCs/>
          <w:iCs/>
          <w:sz w:val="28"/>
          <w:szCs w:val="28"/>
        </w:rPr>
        <w:t>тыс</w:t>
      </w:r>
      <w:proofErr w:type="gramStart"/>
      <w:r w:rsidRPr="00A035EC">
        <w:rPr>
          <w:rFonts w:ascii="Times New Roman" w:hAnsi="Times New Roman" w:cs="Times New Roman"/>
          <w:bCs/>
          <w:iCs/>
          <w:sz w:val="28"/>
          <w:szCs w:val="28"/>
        </w:rPr>
        <w:t>.к</w:t>
      </w:r>
      <w:proofErr w:type="gramEnd"/>
      <w:r w:rsidRPr="00A035EC">
        <w:rPr>
          <w:rFonts w:ascii="Times New Roman" w:hAnsi="Times New Roman" w:cs="Times New Roman"/>
          <w:bCs/>
          <w:iCs/>
          <w:sz w:val="28"/>
          <w:szCs w:val="28"/>
        </w:rPr>
        <w:t>м</w:t>
      </w:r>
      <w:proofErr w:type="spellEnd"/>
      <w:r w:rsidRPr="00A035EC">
        <w:rPr>
          <w:rFonts w:ascii="Times New Roman" w:hAnsi="Times New Roman" w:cs="Times New Roman"/>
          <w:bCs/>
          <w:iCs/>
          <w:sz w:val="28"/>
          <w:szCs w:val="28"/>
        </w:rPr>
        <w:t>, и остается неизменной последние четыре года. </w:t>
      </w:r>
      <w:r w:rsidRPr="00A035EC">
        <w:rPr>
          <w:rFonts w:ascii="Times New Roman" w:hAnsi="Times New Roman" w:cs="Times New Roman"/>
          <w:bCs/>
          <w:iCs/>
          <w:sz w:val="28"/>
          <w:szCs w:val="28"/>
        </w:rPr>
        <w:br/>
      </w:r>
      <w:r w:rsidRPr="00A035EC">
        <w:rPr>
          <w:rFonts w:ascii="Times New Roman" w:hAnsi="Times New Roman" w:cs="Times New Roman"/>
          <w:bCs/>
          <w:iCs/>
          <w:sz w:val="28"/>
          <w:szCs w:val="28"/>
        </w:rPr>
        <w:br/>
        <w:t>Зато активно увеличивается доля дорог общего пользования – рост составил 42% за период с 2006 по 2011 год – с 581 тыс. км до 825 тыс. км. Но этот рост правильнее будет назвать фиктивным, поскольку километраж в основном растет не за счет нового строительства (в стране ежегодно строится не более 2,5-3 тыс. км дорог), а за счет перевода имеющихся дорог из одной официальной категории в другую. В данном случае новые дороги общего пользования регулярно «выкраиваются» из дорог необщего пользования, «</w:t>
      </w:r>
      <w:proofErr w:type="spellStart"/>
      <w:r w:rsidRPr="00A035EC">
        <w:rPr>
          <w:rFonts w:ascii="Times New Roman" w:hAnsi="Times New Roman" w:cs="Times New Roman"/>
          <w:bCs/>
          <w:iCs/>
          <w:sz w:val="28"/>
          <w:szCs w:val="28"/>
        </w:rPr>
        <w:t>необщность</w:t>
      </w:r>
      <w:proofErr w:type="spellEnd"/>
      <w:r w:rsidRPr="00A035EC">
        <w:rPr>
          <w:rFonts w:ascii="Times New Roman" w:hAnsi="Times New Roman" w:cs="Times New Roman"/>
          <w:bCs/>
          <w:iCs/>
          <w:sz w:val="28"/>
          <w:szCs w:val="28"/>
        </w:rPr>
        <w:t>» которых в большинстве случаев трудно вписать в четкие критерии. </w:t>
      </w:r>
      <w:r w:rsidRPr="00A035EC">
        <w:rPr>
          <w:rFonts w:ascii="Times New Roman" w:hAnsi="Times New Roman" w:cs="Times New Roman"/>
          <w:bCs/>
          <w:iCs/>
          <w:sz w:val="28"/>
          <w:szCs w:val="28"/>
        </w:rPr>
        <w:br/>
      </w:r>
      <w:r w:rsidRPr="00A035EC">
        <w:rPr>
          <w:rFonts w:ascii="Times New Roman" w:hAnsi="Times New Roman" w:cs="Times New Roman"/>
          <w:bCs/>
          <w:iCs/>
          <w:sz w:val="28"/>
          <w:szCs w:val="28"/>
        </w:rPr>
        <w:br/>
      </w:r>
      <w:proofErr w:type="gramStart"/>
      <w:r w:rsidRPr="00A035EC">
        <w:rPr>
          <w:rFonts w:ascii="Times New Roman" w:hAnsi="Times New Roman" w:cs="Times New Roman"/>
          <w:bCs/>
          <w:iCs/>
          <w:sz w:val="28"/>
          <w:szCs w:val="28"/>
        </w:rPr>
        <w:t>При этом содержание ФЦП «Развитие транспортной системы России на 2010-2015 гг.» обещает, что к 2015 году доля протяженности автомобильных дорог общего пользования федерального значения, соответствующих нормативным требованиям к транспортно-эксплуатационным показателям, составит 27,18 тыс. км, то есть приблизится к 50% по сравнению с нынешними 33%. Как авторы программы собираются этого добиться, непонятно, ведь в последние 5 лет количественный прирост дорожного полотна</w:t>
      </w:r>
      <w:proofErr w:type="gramEnd"/>
      <w:r w:rsidRPr="00A035EC">
        <w:rPr>
          <w:rFonts w:ascii="Times New Roman" w:hAnsi="Times New Roman" w:cs="Times New Roman"/>
          <w:bCs/>
          <w:iCs/>
          <w:sz w:val="28"/>
          <w:szCs w:val="28"/>
        </w:rPr>
        <w:t xml:space="preserve"> в России пополняется за счет дорог низкого качества (говоря языком дорожников – не имеющих твердого покрытия). Если в 2002 году доля дорог без твердого покрытия составляла 8,8%, то в начале 20011 года – уже 19,4% </w:t>
      </w:r>
      <w:r w:rsidRPr="00A035EC">
        <w:rPr>
          <w:rFonts w:ascii="Times New Roman" w:hAnsi="Times New Roman" w:cs="Times New Roman"/>
          <w:bCs/>
          <w:iCs/>
          <w:sz w:val="28"/>
          <w:szCs w:val="28"/>
        </w:rPr>
        <w:lastRenderedPageBreak/>
        <w:t>(в совокупном объеме дорог общего пользования), то есть выросла более чем в два раза и составляет теперь почти 1/5 длины всех российских дорог. </w:t>
      </w:r>
    </w:p>
    <w:p w:rsidR="00A035EC" w:rsidRPr="00D37607" w:rsidRDefault="00A035EC"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t>2.2.</w:t>
      </w:r>
      <w:r w:rsidRPr="00D37607">
        <w:rPr>
          <w:rFonts w:ascii="Times New Roman" w:hAnsi="Times New Roman" w:cs="Times New Roman"/>
          <w:bCs/>
          <w:iCs/>
          <w:sz w:val="28"/>
          <w:szCs w:val="28"/>
        </w:rPr>
        <w:t xml:space="preserve"> Укажите специфическую для данной предметной области методику системного анализа (так называемую методику </w:t>
      </w:r>
      <w:r w:rsidRPr="00D37607">
        <w:rPr>
          <w:rFonts w:ascii="Times New Roman" w:hAnsi="Times New Roman" w:cs="Times New Roman"/>
          <w:bCs/>
          <w:iCs/>
          <w:sz w:val="28"/>
          <w:szCs w:val="28"/>
          <w:lang w:val="en-US"/>
        </w:rPr>
        <w:t>ad</w:t>
      </w:r>
      <w:r w:rsidRPr="00D37607">
        <w:rPr>
          <w:rFonts w:ascii="Times New Roman" w:hAnsi="Times New Roman" w:cs="Times New Roman"/>
          <w:bCs/>
          <w:iCs/>
          <w:sz w:val="28"/>
          <w:szCs w:val="28"/>
        </w:rPr>
        <w:t>-</w:t>
      </w:r>
      <w:r w:rsidRPr="00D37607">
        <w:rPr>
          <w:rFonts w:ascii="Times New Roman" w:hAnsi="Times New Roman" w:cs="Times New Roman"/>
          <w:bCs/>
          <w:iCs/>
          <w:sz w:val="28"/>
          <w:szCs w:val="28"/>
          <w:lang w:val="en-US"/>
        </w:rPr>
        <w:t>hoc</w:t>
      </w:r>
      <w:r w:rsidRPr="00D37607">
        <w:rPr>
          <w:rFonts w:ascii="Times New Roman" w:hAnsi="Times New Roman" w:cs="Times New Roman"/>
          <w:bCs/>
          <w:iCs/>
          <w:sz w:val="28"/>
          <w:szCs w:val="28"/>
        </w:rPr>
        <w:t xml:space="preserve">, опирающуюся на  базовую методику системного анализа и учитывающую особенности конкретной предметной области). </w:t>
      </w:r>
    </w:p>
    <w:p w:rsidR="002B3380" w:rsidRDefault="002B3380" w:rsidP="002B3380">
      <w:pPr>
        <w:spacing w:after="0" w:line="360" w:lineRule="auto"/>
        <w:ind w:firstLine="709"/>
        <w:jc w:val="both"/>
        <w:rPr>
          <w:rFonts w:ascii="Times New Roman" w:eastAsia="Calibri" w:hAnsi="Times New Roman" w:cs="Times New Roman"/>
          <w:bCs/>
          <w:iCs/>
          <w:sz w:val="28"/>
          <w:szCs w:val="28"/>
        </w:rPr>
      </w:pPr>
      <w:r w:rsidRPr="002B3380">
        <w:rPr>
          <w:rFonts w:ascii="Times New Roman" w:eastAsia="Calibri" w:hAnsi="Times New Roman" w:cs="Times New Roman"/>
          <w:bCs/>
          <w:iCs/>
          <w:sz w:val="28"/>
          <w:szCs w:val="28"/>
        </w:rPr>
        <w:t xml:space="preserve">Для нахождения корневых причин проблем и выработки системных решений по их устранению, системным аналитиком должна быть разработана методика </w:t>
      </w:r>
      <w:proofErr w:type="spellStart"/>
      <w:r w:rsidRPr="002B3380">
        <w:rPr>
          <w:rFonts w:ascii="Times New Roman" w:eastAsia="Calibri" w:hAnsi="Times New Roman" w:cs="Times New Roman"/>
          <w:bCs/>
          <w:iCs/>
          <w:sz w:val="28"/>
          <w:szCs w:val="28"/>
        </w:rPr>
        <w:t>ad-hoc</w:t>
      </w:r>
      <w:proofErr w:type="spellEnd"/>
      <w:r w:rsidRPr="002B3380">
        <w:rPr>
          <w:rFonts w:ascii="Times New Roman" w:eastAsia="Calibri" w:hAnsi="Times New Roman" w:cs="Times New Roman"/>
          <w:bCs/>
          <w:iCs/>
          <w:sz w:val="28"/>
          <w:szCs w:val="28"/>
        </w:rPr>
        <w:t xml:space="preserve"> (применительно к конкретному случаю). Удобно отталкиваться при этом от базовой методики системного анализа, в которой выделяются следующие условные шаги: формулировка проблемы, формирование проблематики, конфигурирование проблемы, постановка задачи, определение целей, выбор критериев, генерирование альтернатив, моделирование, синтез решения, реализация решения.</w:t>
      </w:r>
    </w:p>
    <w:p w:rsidR="00B54C7D" w:rsidRPr="00B54C7D" w:rsidRDefault="00B54C7D" w:rsidP="00B54C7D">
      <w:pPr>
        <w:spacing w:after="0" w:line="360" w:lineRule="auto"/>
        <w:ind w:firstLine="709"/>
        <w:jc w:val="both"/>
        <w:rPr>
          <w:rFonts w:ascii="Times New Roman" w:eastAsia="Calibri" w:hAnsi="Times New Roman" w:cs="Times New Roman"/>
          <w:bCs/>
          <w:iCs/>
          <w:sz w:val="28"/>
          <w:szCs w:val="28"/>
        </w:rPr>
      </w:pPr>
      <w:proofErr w:type="spellStart"/>
      <w:r w:rsidRPr="00B54C7D">
        <w:rPr>
          <w:rFonts w:ascii="Times New Roman" w:eastAsia="Calibri" w:hAnsi="Times New Roman" w:cs="Times New Roman"/>
          <w:bCs/>
          <w:i/>
          <w:iCs/>
          <w:color w:val="000000" w:themeColor="text1"/>
          <w:sz w:val="28"/>
          <w:szCs w:val="28"/>
        </w:rPr>
        <w:t>Ad</w:t>
      </w:r>
      <w:proofErr w:type="spellEnd"/>
      <w:r w:rsidRPr="00B54C7D">
        <w:rPr>
          <w:rFonts w:ascii="Times New Roman" w:eastAsia="Calibri" w:hAnsi="Times New Roman" w:cs="Times New Roman"/>
          <w:bCs/>
          <w:i/>
          <w:iCs/>
          <w:color w:val="000000" w:themeColor="text1"/>
          <w:sz w:val="28"/>
          <w:szCs w:val="28"/>
        </w:rPr>
        <w:t xml:space="preserve"> </w:t>
      </w:r>
      <w:proofErr w:type="spellStart"/>
      <w:r w:rsidRPr="00B54C7D">
        <w:rPr>
          <w:rFonts w:ascii="Times New Roman" w:eastAsia="Calibri" w:hAnsi="Times New Roman" w:cs="Times New Roman"/>
          <w:bCs/>
          <w:i/>
          <w:iCs/>
          <w:color w:val="000000" w:themeColor="text1"/>
          <w:sz w:val="28"/>
          <w:szCs w:val="28"/>
        </w:rPr>
        <w:t>hoc</w:t>
      </w:r>
      <w:proofErr w:type="spellEnd"/>
      <w:r w:rsidRPr="00B54C7D">
        <w:rPr>
          <w:rFonts w:ascii="Times New Roman" w:eastAsia="Calibri" w:hAnsi="Times New Roman" w:cs="Times New Roman"/>
          <w:bCs/>
          <w:iCs/>
          <w:color w:val="000000" w:themeColor="text1"/>
          <w:sz w:val="28"/>
          <w:szCs w:val="28"/>
        </w:rPr>
        <w:t> организации, включая комитеты и частные </w:t>
      </w:r>
      <w:hyperlink r:id="rId10" w:tooltip="Некоммерческая организация" w:history="1">
        <w:r w:rsidRPr="00B54C7D">
          <w:rPr>
            <w:rStyle w:val="aa"/>
            <w:rFonts w:ascii="Times New Roman" w:eastAsia="Calibri" w:hAnsi="Times New Roman" w:cs="Times New Roman"/>
            <w:bCs/>
            <w:iCs/>
            <w:color w:val="000000" w:themeColor="text1"/>
            <w:sz w:val="28"/>
            <w:szCs w:val="28"/>
            <w:u w:val="none"/>
          </w:rPr>
          <w:t>некоммерческие организации</w:t>
        </w:r>
      </w:hyperlink>
      <w:r w:rsidRPr="00B54C7D">
        <w:rPr>
          <w:rFonts w:ascii="Times New Roman" w:eastAsia="Calibri" w:hAnsi="Times New Roman" w:cs="Times New Roman"/>
          <w:bCs/>
          <w:iCs/>
          <w:color w:val="000000" w:themeColor="text1"/>
          <w:sz w:val="28"/>
          <w:szCs w:val="28"/>
        </w:rPr>
        <w:t xml:space="preserve">, создаются при возникновении объективной необходимости решения какой-либо важной </w:t>
      </w:r>
      <w:r w:rsidRPr="00B54C7D">
        <w:rPr>
          <w:rFonts w:ascii="Times New Roman" w:eastAsia="Calibri" w:hAnsi="Times New Roman" w:cs="Times New Roman"/>
          <w:bCs/>
          <w:iCs/>
          <w:sz w:val="28"/>
          <w:szCs w:val="28"/>
        </w:rPr>
        <w:t>проблемы, не попадающей в сферу компетенции ни одной из постоянных организаций или комитетов. Как правило, эти комитеты создаются на временной основе в рамках уставов и правил, регулирующих деятельность организации, на период времени, необходимый для полного решения поставленной проблемы.</w:t>
      </w:r>
    </w:p>
    <w:p w:rsidR="00B54C7D" w:rsidRPr="00B54C7D" w:rsidRDefault="00B54C7D" w:rsidP="00B54C7D">
      <w:pPr>
        <w:spacing w:after="0" w:line="360" w:lineRule="auto"/>
        <w:ind w:firstLine="709"/>
        <w:jc w:val="both"/>
        <w:rPr>
          <w:rFonts w:ascii="Times New Roman" w:eastAsia="Calibri" w:hAnsi="Times New Roman" w:cs="Times New Roman"/>
          <w:bCs/>
          <w:iCs/>
          <w:sz w:val="28"/>
          <w:szCs w:val="28"/>
        </w:rPr>
      </w:pPr>
      <w:proofErr w:type="spellStart"/>
      <w:r w:rsidRPr="00B54C7D">
        <w:rPr>
          <w:rFonts w:ascii="Times New Roman" w:eastAsia="Calibri" w:hAnsi="Times New Roman" w:cs="Times New Roman"/>
          <w:bCs/>
          <w:i/>
          <w:iCs/>
          <w:sz w:val="28"/>
          <w:szCs w:val="28"/>
        </w:rPr>
        <w:t>Ad</w:t>
      </w:r>
      <w:proofErr w:type="spellEnd"/>
      <w:r w:rsidRPr="00B54C7D">
        <w:rPr>
          <w:rFonts w:ascii="Times New Roman" w:eastAsia="Calibri" w:hAnsi="Times New Roman" w:cs="Times New Roman"/>
          <w:bCs/>
          <w:i/>
          <w:iCs/>
          <w:sz w:val="28"/>
          <w:szCs w:val="28"/>
        </w:rPr>
        <w:t xml:space="preserve"> </w:t>
      </w:r>
      <w:proofErr w:type="spellStart"/>
      <w:r w:rsidRPr="00B54C7D">
        <w:rPr>
          <w:rFonts w:ascii="Times New Roman" w:eastAsia="Calibri" w:hAnsi="Times New Roman" w:cs="Times New Roman"/>
          <w:bCs/>
          <w:i/>
          <w:iCs/>
          <w:sz w:val="28"/>
          <w:szCs w:val="28"/>
        </w:rPr>
        <w:t>hoc</w:t>
      </w:r>
      <w:proofErr w:type="spellEnd"/>
      <w:r w:rsidRPr="00B54C7D">
        <w:rPr>
          <w:rFonts w:ascii="Times New Roman" w:eastAsia="Calibri" w:hAnsi="Times New Roman" w:cs="Times New Roman"/>
          <w:bCs/>
          <w:iCs/>
          <w:sz w:val="28"/>
          <w:szCs w:val="28"/>
        </w:rPr>
        <w:t xml:space="preserve"> организация может иногда иметь долгосрочный или неопределенный срок существования. В этих случаях первоначальная рабочая группа или форум может уступить место более постоянным формам организации. </w:t>
      </w:r>
    </w:p>
    <w:p w:rsidR="003E77BA" w:rsidRPr="003E77BA" w:rsidRDefault="003E77BA" w:rsidP="003E77BA">
      <w:pPr>
        <w:spacing w:after="0" w:line="360" w:lineRule="auto"/>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Р</w:t>
      </w:r>
      <w:r w:rsidRPr="003E77BA">
        <w:rPr>
          <w:rFonts w:ascii="Times New Roman" w:eastAsia="Calibri" w:hAnsi="Times New Roman" w:cs="Times New Roman"/>
          <w:bCs/>
          <w:iCs/>
          <w:sz w:val="28"/>
          <w:szCs w:val="28"/>
        </w:rPr>
        <w:t xml:space="preserve">азработаем методику </w:t>
      </w:r>
      <w:r w:rsidRPr="003E77BA">
        <w:rPr>
          <w:rFonts w:ascii="Times New Roman" w:eastAsia="Calibri" w:hAnsi="Times New Roman" w:cs="Times New Roman"/>
          <w:bCs/>
          <w:iCs/>
          <w:sz w:val="28"/>
          <w:szCs w:val="28"/>
          <w:lang w:val="en-US"/>
        </w:rPr>
        <w:t>ad</w:t>
      </w:r>
      <w:r w:rsidRPr="003E77BA">
        <w:rPr>
          <w:rFonts w:ascii="Times New Roman" w:eastAsia="Calibri" w:hAnsi="Times New Roman" w:cs="Times New Roman"/>
          <w:bCs/>
          <w:iCs/>
          <w:sz w:val="28"/>
          <w:szCs w:val="28"/>
        </w:rPr>
        <w:t>-</w:t>
      </w:r>
      <w:r w:rsidRPr="003E77BA">
        <w:rPr>
          <w:rFonts w:ascii="Times New Roman" w:eastAsia="Calibri" w:hAnsi="Times New Roman" w:cs="Times New Roman"/>
          <w:bCs/>
          <w:iCs/>
          <w:sz w:val="28"/>
          <w:szCs w:val="28"/>
          <w:lang w:val="en-US"/>
        </w:rPr>
        <w:t>hoc</w:t>
      </w:r>
      <w:r w:rsidRPr="003E77BA">
        <w:rPr>
          <w:rFonts w:ascii="Times New Roman" w:eastAsia="Calibri" w:hAnsi="Times New Roman" w:cs="Times New Roman"/>
          <w:bCs/>
          <w:iCs/>
          <w:sz w:val="28"/>
          <w:szCs w:val="28"/>
        </w:rPr>
        <w:t xml:space="preserve"> для государственного </w:t>
      </w:r>
      <w:r>
        <w:rPr>
          <w:rFonts w:ascii="Times New Roman" w:eastAsia="Calibri" w:hAnsi="Times New Roman" w:cs="Times New Roman"/>
          <w:bCs/>
          <w:iCs/>
          <w:sz w:val="28"/>
          <w:szCs w:val="28"/>
        </w:rPr>
        <w:t>финансирования транспортной системы.</w:t>
      </w:r>
      <w:r w:rsidRPr="003E77BA">
        <w:rPr>
          <w:rFonts w:ascii="Times New Roman" w:eastAsia="Calibri" w:hAnsi="Times New Roman" w:cs="Times New Roman"/>
          <w:bCs/>
          <w:iCs/>
          <w:sz w:val="28"/>
          <w:szCs w:val="28"/>
        </w:rPr>
        <w:t xml:space="preserve"> Что является, в свою очередь, одним из важнейших направлений деятельности </w:t>
      </w:r>
      <w:r w:rsidR="00B561DB">
        <w:rPr>
          <w:rFonts w:ascii="Times New Roman" w:eastAsia="Calibri" w:hAnsi="Times New Roman" w:cs="Times New Roman"/>
          <w:bCs/>
          <w:iCs/>
          <w:sz w:val="28"/>
          <w:szCs w:val="28"/>
        </w:rPr>
        <w:t>строительства автомобильных дорог</w:t>
      </w:r>
      <w:r w:rsidRPr="003E77BA">
        <w:rPr>
          <w:rFonts w:ascii="Times New Roman" w:eastAsia="Calibri" w:hAnsi="Times New Roman" w:cs="Times New Roman"/>
          <w:bCs/>
          <w:iCs/>
          <w:sz w:val="28"/>
          <w:szCs w:val="28"/>
        </w:rPr>
        <w:t>.</w:t>
      </w:r>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r w:rsidRPr="003E77BA">
        <w:rPr>
          <w:rFonts w:ascii="Times New Roman" w:eastAsia="Calibri" w:hAnsi="Times New Roman" w:cs="Times New Roman"/>
          <w:bCs/>
          <w:iCs/>
          <w:sz w:val="28"/>
          <w:szCs w:val="28"/>
        </w:rPr>
        <w:lastRenderedPageBreak/>
        <w:t xml:space="preserve">Формулировка проблемы –  необходимо повысить </w:t>
      </w:r>
      <w:r>
        <w:rPr>
          <w:rFonts w:ascii="Times New Roman" w:eastAsia="Calibri" w:hAnsi="Times New Roman" w:cs="Times New Roman"/>
          <w:bCs/>
          <w:iCs/>
          <w:sz w:val="28"/>
          <w:szCs w:val="28"/>
        </w:rPr>
        <w:t xml:space="preserve">бюджетное финансирование </w:t>
      </w:r>
      <w:r w:rsidR="00B561DB">
        <w:rPr>
          <w:rFonts w:ascii="Times New Roman" w:eastAsia="Calibri" w:hAnsi="Times New Roman" w:cs="Times New Roman"/>
          <w:bCs/>
          <w:iCs/>
          <w:sz w:val="28"/>
          <w:szCs w:val="28"/>
        </w:rPr>
        <w:t>строительства дорог</w:t>
      </w:r>
      <w:r w:rsidRPr="003E77BA">
        <w:rPr>
          <w:rFonts w:ascii="Times New Roman" w:eastAsia="Calibri" w:hAnsi="Times New Roman" w:cs="Times New Roman"/>
          <w:bCs/>
          <w:iCs/>
          <w:sz w:val="28"/>
          <w:szCs w:val="28"/>
        </w:rPr>
        <w:t>;</w:t>
      </w:r>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2" w:name="_Toc356300243"/>
      <w:bookmarkStart w:id="3" w:name="_Toc356300375"/>
      <w:r w:rsidRPr="003E77BA">
        <w:rPr>
          <w:rFonts w:ascii="Times New Roman" w:eastAsia="Calibri" w:hAnsi="Times New Roman" w:cs="Times New Roman"/>
          <w:bCs/>
          <w:iCs/>
          <w:sz w:val="28"/>
          <w:szCs w:val="28"/>
        </w:rPr>
        <w:t>Формирование проблематики – выделение средств, повышение квалификации работников организации, предварительное моделирование и прогнозирование деятельности;</w:t>
      </w:r>
      <w:bookmarkEnd w:id="2"/>
      <w:bookmarkEnd w:id="3"/>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4" w:name="_Toc356300244"/>
      <w:bookmarkStart w:id="5" w:name="_Toc356300376"/>
      <w:r w:rsidRPr="003E77BA">
        <w:rPr>
          <w:rFonts w:ascii="Times New Roman" w:eastAsia="Calibri" w:hAnsi="Times New Roman" w:cs="Times New Roman"/>
          <w:bCs/>
          <w:iCs/>
          <w:sz w:val="28"/>
          <w:szCs w:val="28"/>
        </w:rPr>
        <w:t xml:space="preserve">Конфигурирование проблемы – способ исследования и моделирования должен быть описан критериями качества: использование современных технологических достижений, качество и достоверность </w:t>
      </w:r>
      <w:r>
        <w:rPr>
          <w:rFonts w:ascii="Times New Roman" w:eastAsia="Calibri" w:hAnsi="Times New Roman" w:cs="Times New Roman"/>
          <w:bCs/>
          <w:iCs/>
          <w:sz w:val="28"/>
          <w:szCs w:val="28"/>
        </w:rPr>
        <w:t>безопасность движения</w:t>
      </w:r>
      <w:r w:rsidRPr="003E77BA">
        <w:rPr>
          <w:rFonts w:ascii="Times New Roman" w:eastAsia="Calibri" w:hAnsi="Times New Roman" w:cs="Times New Roman"/>
          <w:bCs/>
          <w:iCs/>
          <w:sz w:val="28"/>
          <w:szCs w:val="28"/>
        </w:rPr>
        <w:t>. Критерии оценки: минимизировать затраты на предоставляемые услуги;</w:t>
      </w:r>
      <w:bookmarkEnd w:id="4"/>
      <w:bookmarkEnd w:id="5"/>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6" w:name="_Toc356300245"/>
      <w:bookmarkStart w:id="7" w:name="_Toc356300377"/>
      <w:r w:rsidRPr="003E77BA">
        <w:rPr>
          <w:rFonts w:ascii="Times New Roman" w:eastAsia="Calibri" w:hAnsi="Times New Roman" w:cs="Times New Roman"/>
          <w:bCs/>
          <w:iCs/>
          <w:sz w:val="28"/>
          <w:szCs w:val="28"/>
        </w:rPr>
        <w:t>Постановка задачи – 1. Определить и со</w:t>
      </w:r>
      <w:r>
        <w:rPr>
          <w:rFonts w:ascii="Times New Roman" w:eastAsia="Calibri" w:hAnsi="Times New Roman" w:cs="Times New Roman"/>
          <w:bCs/>
          <w:iCs/>
          <w:sz w:val="28"/>
          <w:szCs w:val="28"/>
        </w:rPr>
        <w:t>гласовать список исполнителей; 2</w:t>
      </w:r>
      <w:r w:rsidRPr="003E77BA">
        <w:rPr>
          <w:rFonts w:ascii="Times New Roman" w:eastAsia="Calibri" w:hAnsi="Times New Roman" w:cs="Times New Roman"/>
          <w:bCs/>
          <w:iCs/>
          <w:sz w:val="28"/>
          <w:szCs w:val="28"/>
        </w:rPr>
        <w:t>.Организ</w:t>
      </w:r>
      <w:r>
        <w:rPr>
          <w:rFonts w:ascii="Times New Roman" w:eastAsia="Calibri" w:hAnsi="Times New Roman" w:cs="Times New Roman"/>
          <w:bCs/>
          <w:iCs/>
          <w:sz w:val="28"/>
          <w:szCs w:val="28"/>
        </w:rPr>
        <w:t>овать финансирование процесса; 3</w:t>
      </w:r>
      <w:r w:rsidRPr="003E77BA">
        <w:rPr>
          <w:rFonts w:ascii="Times New Roman" w:eastAsia="Calibri" w:hAnsi="Times New Roman" w:cs="Times New Roman"/>
          <w:bCs/>
          <w:iCs/>
          <w:sz w:val="28"/>
          <w:szCs w:val="28"/>
        </w:rPr>
        <w:t>.Обеспечить необходимые информационные ресурсы;</w:t>
      </w:r>
      <w:bookmarkEnd w:id="6"/>
      <w:bookmarkEnd w:id="7"/>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8" w:name="_Toc356300246"/>
      <w:bookmarkStart w:id="9" w:name="_Toc356300378"/>
      <w:r w:rsidRPr="003E77BA">
        <w:rPr>
          <w:rFonts w:ascii="Times New Roman" w:eastAsia="Calibri" w:hAnsi="Times New Roman" w:cs="Times New Roman"/>
          <w:bCs/>
          <w:iCs/>
          <w:sz w:val="28"/>
          <w:szCs w:val="28"/>
        </w:rPr>
        <w:t xml:space="preserve">Определение целей – организовать взаимодействие с гражданами в рамках предоставления </w:t>
      </w:r>
      <w:r>
        <w:rPr>
          <w:rFonts w:ascii="Times New Roman" w:eastAsia="Calibri" w:hAnsi="Times New Roman" w:cs="Times New Roman"/>
          <w:bCs/>
          <w:iCs/>
          <w:sz w:val="28"/>
          <w:szCs w:val="28"/>
        </w:rPr>
        <w:t>транспортных</w:t>
      </w:r>
      <w:r w:rsidRPr="003E77BA">
        <w:rPr>
          <w:rFonts w:ascii="Times New Roman" w:eastAsia="Calibri" w:hAnsi="Times New Roman" w:cs="Times New Roman"/>
          <w:bCs/>
          <w:iCs/>
          <w:sz w:val="28"/>
          <w:szCs w:val="28"/>
        </w:rPr>
        <w:t xml:space="preserve"> услуг;</w:t>
      </w:r>
      <w:bookmarkEnd w:id="8"/>
      <w:bookmarkEnd w:id="9"/>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10" w:name="_Toc356300247"/>
      <w:bookmarkStart w:id="11" w:name="_Toc356300379"/>
      <w:r w:rsidRPr="003E77BA">
        <w:rPr>
          <w:rFonts w:ascii="Times New Roman" w:eastAsia="Calibri" w:hAnsi="Times New Roman" w:cs="Times New Roman"/>
          <w:bCs/>
          <w:iCs/>
          <w:sz w:val="28"/>
          <w:szCs w:val="28"/>
        </w:rPr>
        <w:t>Выбор критериев – ограничение по ресурсам (финансовым, временным, кадровым, энергоресурсам). Ограничение финансовых ресурсов и квалифицированного кадрового состава;</w:t>
      </w:r>
      <w:bookmarkEnd w:id="10"/>
      <w:bookmarkEnd w:id="11"/>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12" w:name="_Toc356300248"/>
      <w:bookmarkStart w:id="13" w:name="_Toc356300380"/>
      <w:r w:rsidRPr="003E77BA">
        <w:rPr>
          <w:rFonts w:ascii="Times New Roman" w:eastAsia="Calibri" w:hAnsi="Times New Roman" w:cs="Times New Roman"/>
          <w:bCs/>
          <w:iCs/>
          <w:sz w:val="28"/>
          <w:szCs w:val="28"/>
        </w:rPr>
        <w:t xml:space="preserve">Генерирование альтернатив – Интернет-портал </w:t>
      </w:r>
      <w:r w:rsidR="00F144C0">
        <w:rPr>
          <w:rFonts w:ascii="Times New Roman" w:eastAsia="Calibri" w:hAnsi="Times New Roman" w:cs="Times New Roman"/>
          <w:bCs/>
          <w:iCs/>
          <w:sz w:val="28"/>
          <w:szCs w:val="28"/>
        </w:rPr>
        <w:t>транспортной системы</w:t>
      </w:r>
      <w:r w:rsidRPr="003E77BA">
        <w:rPr>
          <w:rFonts w:ascii="Times New Roman" w:eastAsia="Calibri" w:hAnsi="Times New Roman" w:cs="Times New Roman"/>
          <w:bCs/>
          <w:iCs/>
          <w:sz w:val="28"/>
          <w:szCs w:val="28"/>
        </w:rPr>
        <w:t xml:space="preserve"> РФ позволит оперативное размещение информации, которая связана с деятельностью </w:t>
      </w:r>
      <w:r w:rsidR="00F144C0">
        <w:rPr>
          <w:rFonts w:ascii="Times New Roman" w:eastAsia="Calibri" w:hAnsi="Times New Roman" w:cs="Times New Roman"/>
          <w:bCs/>
          <w:iCs/>
          <w:sz w:val="28"/>
          <w:szCs w:val="28"/>
        </w:rPr>
        <w:t>транспортной системы</w:t>
      </w:r>
      <w:r w:rsidRPr="003E77BA">
        <w:rPr>
          <w:rFonts w:ascii="Times New Roman" w:eastAsia="Calibri" w:hAnsi="Times New Roman" w:cs="Times New Roman"/>
          <w:bCs/>
          <w:iCs/>
          <w:sz w:val="28"/>
          <w:szCs w:val="28"/>
        </w:rPr>
        <w:t xml:space="preserve"> РФ, её территориальных органов. </w:t>
      </w:r>
      <w:proofErr w:type="gramStart"/>
      <w:r w:rsidRPr="003E77BA">
        <w:rPr>
          <w:rFonts w:ascii="Times New Roman" w:eastAsia="Calibri" w:hAnsi="Times New Roman" w:cs="Times New Roman"/>
          <w:bCs/>
          <w:iCs/>
          <w:sz w:val="28"/>
          <w:szCs w:val="28"/>
        </w:rPr>
        <w:t xml:space="preserve">Также размещении нормативно-правовых актов, информации о реализуемых </w:t>
      </w:r>
      <w:r w:rsidR="00F144C0">
        <w:rPr>
          <w:rFonts w:ascii="Times New Roman" w:eastAsia="Calibri" w:hAnsi="Times New Roman" w:cs="Times New Roman"/>
          <w:bCs/>
          <w:iCs/>
          <w:sz w:val="28"/>
          <w:szCs w:val="28"/>
        </w:rPr>
        <w:t>транспортной системой</w:t>
      </w:r>
      <w:r w:rsidRPr="003E77BA">
        <w:rPr>
          <w:rFonts w:ascii="Times New Roman" w:eastAsia="Calibri" w:hAnsi="Times New Roman" w:cs="Times New Roman"/>
          <w:bCs/>
          <w:iCs/>
          <w:sz w:val="28"/>
          <w:szCs w:val="28"/>
        </w:rPr>
        <w:t xml:space="preserve"> России программах и проектах, сведений о целевых и фактических показателях деятельности </w:t>
      </w:r>
      <w:r w:rsidR="00F144C0">
        <w:rPr>
          <w:rFonts w:ascii="Times New Roman" w:eastAsia="Calibri" w:hAnsi="Times New Roman" w:cs="Times New Roman"/>
          <w:bCs/>
          <w:iCs/>
          <w:sz w:val="28"/>
          <w:szCs w:val="28"/>
        </w:rPr>
        <w:t>транспортной системы</w:t>
      </w:r>
      <w:r w:rsidRPr="003E77BA">
        <w:rPr>
          <w:rFonts w:ascii="Times New Roman" w:eastAsia="Calibri" w:hAnsi="Times New Roman" w:cs="Times New Roman"/>
          <w:bCs/>
          <w:iCs/>
          <w:sz w:val="28"/>
          <w:szCs w:val="28"/>
        </w:rPr>
        <w:t xml:space="preserve"> РФ;</w:t>
      </w:r>
      <w:bookmarkEnd w:id="12"/>
      <w:bookmarkEnd w:id="13"/>
      <w:proofErr w:type="gramEnd"/>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14" w:name="_Toc356300249"/>
      <w:bookmarkStart w:id="15" w:name="_Toc356300381"/>
      <w:r w:rsidRPr="003E77BA">
        <w:rPr>
          <w:rFonts w:ascii="Times New Roman" w:eastAsia="Calibri" w:hAnsi="Times New Roman" w:cs="Times New Roman"/>
          <w:bCs/>
          <w:iCs/>
          <w:sz w:val="28"/>
          <w:szCs w:val="28"/>
        </w:rPr>
        <w:t>Моделирование – создание модели Интернет – портала,  доступного и понятного для любого пользователя;</w:t>
      </w:r>
      <w:bookmarkEnd w:id="14"/>
      <w:bookmarkEnd w:id="15"/>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16" w:name="_Toc356300250"/>
      <w:bookmarkStart w:id="17" w:name="_Toc356300382"/>
      <w:r w:rsidRPr="003E77BA">
        <w:rPr>
          <w:rFonts w:ascii="Times New Roman" w:eastAsia="Calibri" w:hAnsi="Times New Roman" w:cs="Times New Roman"/>
          <w:bCs/>
          <w:iCs/>
          <w:sz w:val="28"/>
          <w:szCs w:val="28"/>
        </w:rPr>
        <w:t xml:space="preserve">Синтез решения – моделирование Интернет – портала предоставляет оптимальное решение с учетом необходимых критериев. Так же  </w:t>
      </w:r>
      <w:r w:rsidRPr="003E77BA">
        <w:rPr>
          <w:rFonts w:ascii="Times New Roman" w:eastAsia="Calibri" w:hAnsi="Times New Roman" w:cs="Times New Roman"/>
          <w:bCs/>
          <w:iCs/>
          <w:sz w:val="28"/>
          <w:szCs w:val="28"/>
        </w:rPr>
        <w:lastRenderedPageBreak/>
        <w:t>необходимо провести ряд соответствующих тестирований, в случае удовлетворения условиям – утвердить проект;</w:t>
      </w:r>
      <w:bookmarkEnd w:id="16"/>
      <w:bookmarkEnd w:id="17"/>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18" w:name="_Toc356300251"/>
      <w:bookmarkStart w:id="19" w:name="_Toc356300383"/>
      <w:r w:rsidRPr="003E77BA">
        <w:rPr>
          <w:rFonts w:ascii="Times New Roman" w:eastAsia="Calibri" w:hAnsi="Times New Roman" w:cs="Times New Roman"/>
          <w:bCs/>
          <w:iCs/>
          <w:sz w:val="28"/>
          <w:szCs w:val="28"/>
        </w:rPr>
        <w:t>Реализация решения – произвести регистрацию Интернет - портала, затем необходимо повысить квалификацию сотрудников. После проведения всех процедур можно поместить рекламу на предлагаемые услуги.</w:t>
      </w:r>
      <w:bookmarkEnd w:id="18"/>
      <w:bookmarkEnd w:id="19"/>
    </w:p>
    <w:p w:rsidR="00B54C7D" w:rsidRPr="002B3380" w:rsidRDefault="00B54C7D" w:rsidP="002B3380">
      <w:pPr>
        <w:spacing w:after="0" w:line="360" w:lineRule="auto"/>
        <w:ind w:firstLine="709"/>
        <w:jc w:val="both"/>
        <w:rPr>
          <w:rFonts w:ascii="Times New Roman" w:eastAsia="Calibri" w:hAnsi="Times New Roman" w:cs="Times New Roman"/>
          <w:bCs/>
          <w:iCs/>
          <w:sz w:val="28"/>
          <w:szCs w:val="28"/>
        </w:rPr>
      </w:pPr>
    </w:p>
    <w:p w:rsidR="002B3380" w:rsidRPr="00D37607" w:rsidRDefault="002B3380"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t>2.3.</w:t>
      </w:r>
      <w:r w:rsidRPr="00D37607">
        <w:rPr>
          <w:rFonts w:ascii="Times New Roman" w:hAnsi="Times New Roman" w:cs="Times New Roman"/>
          <w:bCs/>
          <w:iCs/>
          <w:sz w:val="28"/>
          <w:szCs w:val="28"/>
        </w:rPr>
        <w:t xml:space="preserve"> Перечислите формальные и неформальные институты, генезис (развитие) которых нужно изучить в рамках системного исследования выбранной проблемы.</w:t>
      </w:r>
    </w:p>
    <w:p w:rsidR="002B3380" w:rsidRPr="002B3380" w:rsidRDefault="002B3380" w:rsidP="002B3380">
      <w:pPr>
        <w:spacing w:after="0" w:line="360" w:lineRule="auto"/>
        <w:ind w:firstLine="709"/>
        <w:jc w:val="both"/>
        <w:rPr>
          <w:rFonts w:ascii="Times New Roman" w:eastAsia="Calibri" w:hAnsi="Times New Roman" w:cs="Times New Roman"/>
          <w:bCs/>
          <w:iCs/>
          <w:sz w:val="28"/>
          <w:szCs w:val="28"/>
        </w:rPr>
      </w:pPr>
      <w:r w:rsidRPr="002B3380">
        <w:rPr>
          <w:rFonts w:ascii="Times New Roman" w:eastAsia="Calibri" w:hAnsi="Times New Roman" w:cs="Times New Roman"/>
          <w:color w:val="000000"/>
          <w:sz w:val="28"/>
          <w:szCs w:val="24"/>
        </w:rPr>
        <w:t xml:space="preserve">В рамках данной проблемы стоит прибегнуть к изучению такого формального института, как политический, экономический, военный и социальные институты. </w:t>
      </w:r>
      <w:proofErr w:type="gramStart"/>
      <w:r w:rsidRPr="002B3380">
        <w:rPr>
          <w:rFonts w:ascii="Times New Roman" w:eastAsia="Calibri" w:hAnsi="Times New Roman" w:cs="Times New Roman"/>
          <w:color w:val="000000"/>
          <w:sz w:val="28"/>
          <w:szCs w:val="24"/>
        </w:rPr>
        <w:t>Неформальный институт, в отличие от формального, основан на личном выборе связей и ассоциаций между собой, предполагая личностные неформальные служебные отношения, при этом жестко закрепленные стандарты отсутствуют.</w:t>
      </w:r>
      <w:proofErr w:type="gramEnd"/>
      <w:r w:rsidRPr="002B3380">
        <w:rPr>
          <w:rFonts w:ascii="Times New Roman" w:eastAsia="Calibri" w:hAnsi="Times New Roman" w:cs="Times New Roman"/>
          <w:color w:val="000000"/>
          <w:sz w:val="28"/>
          <w:szCs w:val="24"/>
        </w:rPr>
        <w:t xml:space="preserve"> Можно сказать, что в данной проблеме нет неформальных институтов, разве что институтов по оптимизации </w:t>
      </w:r>
      <w:proofErr w:type="gramStart"/>
      <w:r w:rsidRPr="002B3380">
        <w:rPr>
          <w:rFonts w:ascii="Times New Roman" w:eastAsia="Calibri" w:hAnsi="Times New Roman" w:cs="Times New Roman"/>
          <w:color w:val="000000"/>
          <w:sz w:val="28"/>
          <w:szCs w:val="24"/>
        </w:rPr>
        <w:t>процесса</w:t>
      </w:r>
      <w:r w:rsidR="00F144C0">
        <w:rPr>
          <w:rFonts w:ascii="Times New Roman" w:eastAsia="Calibri" w:hAnsi="Times New Roman" w:cs="Times New Roman"/>
          <w:color w:val="000000"/>
          <w:sz w:val="28"/>
          <w:szCs w:val="24"/>
        </w:rPr>
        <w:t xml:space="preserve"> </w:t>
      </w:r>
      <w:r w:rsidR="00F144C0" w:rsidRPr="00F144C0">
        <w:rPr>
          <w:rFonts w:ascii="Times New Roman" w:eastAsia="Calibri" w:hAnsi="Times New Roman" w:cs="Times New Roman"/>
          <w:color w:val="000000"/>
          <w:sz w:val="28"/>
          <w:szCs w:val="24"/>
        </w:rPr>
        <w:t>повышени</w:t>
      </w:r>
      <w:r w:rsidR="00F144C0">
        <w:rPr>
          <w:rFonts w:ascii="Times New Roman" w:eastAsia="Calibri" w:hAnsi="Times New Roman" w:cs="Times New Roman"/>
          <w:color w:val="000000"/>
          <w:sz w:val="28"/>
          <w:szCs w:val="24"/>
        </w:rPr>
        <w:t>я</w:t>
      </w:r>
      <w:r w:rsidR="00F144C0" w:rsidRPr="00F144C0">
        <w:rPr>
          <w:rFonts w:ascii="Times New Roman" w:eastAsia="Calibri" w:hAnsi="Times New Roman" w:cs="Times New Roman"/>
          <w:color w:val="000000"/>
          <w:sz w:val="28"/>
          <w:szCs w:val="24"/>
        </w:rPr>
        <w:t xml:space="preserve"> эффективности использования средств государственного финансирования</w:t>
      </w:r>
      <w:proofErr w:type="gramEnd"/>
      <w:r w:rsidR="00F144C0" w:rsidRPr="00F144C0">
        <w:rPr>
          <w:rFonts w:ascii="Times New Roman" w:eastAsia="Calibri" w:hAnsi="Times New Roman" w:cs="Times New Roman"/>
          <w:color w:val="000000"/>
          <w:sz w:val="28"/>
          <w:szCs w:val="24"/>
        </w:rPr>
        <w:t xml:space="preserve"> </w:t>
      </w:r>
      <w:r w:rsidR="00B561DB" w:rsidRPr="00B561DB">
        <w:rPr>
          <w:rFonts w:ascii="Times New Roman" w:eastAsia="Calibri" w:hAnsi="Times New Roman" w:cs="Times New Roman"/>
          <w:color w:val="000000"/>
          <w:sz w:val="28"/>
          <w:szCs w:val="24"/>
        </w:rPr>
        <w:t>при строительстве дорог</w:t>
      </w:r>
      <w:r w:rsidRPr="002B3380">
        <w:rPr>
          <w:rFonts w:ascii="Times New Roman" w:eastAsia="Calibri" w:hAnsi="Times New Roman" w:cs="Times New Roman"/>
          <w:color w:val="000000"/>
          <w:sz w:val="28"/>
          <w:szCs w:val="24"/>
        </w:rPr>
        <w:t>.</w:t>
      </w:r>
    </w:p>
    <w:p w:rsidR="002B3380" w:rsidRPr="00D37607" w:rsidRDefault="002B3380" w:rsidP="00D37607">
      <w:pPr>
        <w:spacing w:after="0" w:line="360" w:lineRule="auto"/>
        <w:ind w:firstLine="709"/>
        <w:jc w:val="both"/>
        <w:rPr>
          <w:rFonts w:ascii="Times New Roman" w:hAnsi="Times New Roman" w:cs="Times New Roman"/>
          <w:bCs/>
          <w:iCs/>
          <w:sz w:val="28"/>
          <w:szCs w:val="28"/>
        </w:rPr>
      </w:pPr>
    </w:p>
    <w:p w:rsidR="002B3380" w:rsidRDefault="00D37607" w:rsidP="002B3380">
      <w:pPr>
        <w:spacing w:after="0" w:line="360" w:lineRule="auto"/>
        <w:ind w:firstLine="709"/>
        <w:jc w:val="center"/>
        <w:rPr>
          <w:rFonts w:ascii="Times New Roman" w:hAnsi="Times New Roman" w:cs="Times New Roman"/>
          <w:b/>
          <w:bCs/>
          <w:i/>
          <w:iCs/>
          <w:sz w:val="28"/>
          <w:szCs w:val="28"/>
        </w:rPr>
      </w:pPr>
      <w:r w:rsidRPr="00D37607">
        <w:rPr>
          <w:rFonts w:ascii="Times New Roman" w:hAnsi="Times New Roman" w:cs="Times New Roman"/>
          <w:b/>
          <w:bCs/>
          <w:i/>
          <w:iCs/>
          <w:sz w:val="28"/>
          <w:szCs w:val="28"/>
        </w:rPr>
        <w:t>Задание 3.</w:t>
      </w:r>
    </w:p>
    <w:p w:rsidR="00D37607" w:rsidRPr="00D37607" w:rsidRDefault="00D37607" w:rsidP="002B3380">
      <w:pPr>
        <w:spacing w:after="0" w:line="360" w:lineRule="auto"/>
        <w:ind w:firstLine="709"/>
        <w:jc w:val="center"/>
        <w:rPr>
          <w:rFonts w:ascii="Times New Roman" w:hAnsi="Times New Roman" w:cs="Times New Roman"/>
          <w:bCs/>
          <w:i/>
          <w:iCs/>
          <w:sz w:val="28"/>
          <w:szCs w:val="28"/>
        </w:rPr>
      </w:pPr>
      <w:r w:rsidRPr="00D37607">
        <w:rPr>
          <w:rFonts w:ascii="Times New Roman" w:hAnsi="Times New Roman" w:cs="Times New Roman"/>
          <w:bCs/>
          <w:i/>
          <w:iCs/>
          <w:sz w:val="28"/>
          <w:szCs w:val="28"/>
        </w:rPr>
        <w:t>Тема: «Процедуры системного анализа».</w:t>
      </w: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t>3.1.</w:t>
      </w:r>
      <w:r w:rsidRPr="00D37607">
        <w:rPr>
          <w:rFonts w:ascii="Times New Roman" w:hAnsi="Times New Roman" w:cs="Times New Roman"/>
          <w:bCs/>
          <w:iCs/>
          <w:sz w:val="28"/>
          <w:szCs w:val="28"/>
        </w:rPr>
        <w:t xml:space="preserve"> Охарактеризуйте заинтересованные стороны в рамках выбранной предметной области и цели их деятельности.</w:t>
      </w:r>
    </w:p>
    <w:p w:rsidR="0047752F" w:rsidRPr="002B3380" w:rsidRDefault="0047752F" w:rsidP="0047752F">
      <w:pPr>
        <w:spacing w:after="0" w:line="360" w:lineRule="auto"/>
        <w:ind w:firstLine="709"/>
        <w:jc w:val="both"/>
        <w:rPr>
          <w:rFonts w:ascii="Times New Roman" w:eastAsia="Calibri" w:hAnsi="Times New Roman" w:cs="Times New Roman"/>
          <w:bCs/>
          <w:iCs/>
          <w:sz w:val="28"/>
          <w:szCs w:val="28"/>
        </w:rPr>
      </w:pPr>
      <w:r w:rsidRPr="002B3380">
        <w:rPr>
          <w:rFonts w:ascii="Times New Roman" w:eastAsia="Calibri" w:hAnsi="Times New Roman" w:cs="Times New Roman"/>
          <w:bCs/>
          <w:iCs/>
          <w:sz w:val="28"/>
          <w:szCs w:val="28"/>
        </w:rPr>
        <w:t xml:space="preserve">Каждый компонент внешней среды, вовлеченный во взаимоотношения  с системой </w:t>
      </w:r>
      <w:r w:rsidR="00F144C0" w:rsidRPr="00F144C0">
        <w:rPr>
          <w:rFonts w:ascii="Times New Roman" w:eastAsia="Calibri" w:hAnsi="Times New Roman" w:cs="Times New Roman"/>
          <w:color w:val="000000"/>
          <w:sz w:val="28"/>
          <w:szCs w:val="24"/>
        </w:rPr>
        <w:t xml:space="preserve">повышение эффективности использования средств государственного финансирования </w:t>
      </w:r>
      <w:r w:rsidR="00B561DB" w:rsidRPr="00B561DB">
        <w:rPr>
          <w:rFonts w:ascii="Times New Roman" w:eastAsia="Calibri" w:hAnsi="Times New Roman" w:cs="Times New Roman"/>
          <w:color w:val="000000"/>
          <w:sz w:val="28"/>
          <w:szCs w:val="24"/>
        </w:rPr>
        <w:t>при строительстве дорог</w:t>
      </w:r>
      <w:r w:rsidRPr="002B3380">
        <w:rPr>
          <w:rFonts w:ascii="Times New Roman" w:eastAsia="Calibri" w:hAnsi="Times New Roman" w:cs="Times New Roman"/>
          <w:bCs/>
          <w:iCs/>
          <w:sz w:val="28"/>
          <w:szCs w:val="28"/>
        </w:rPr>
        <w:t xml:space="preserve">, заинтересован в этой системе и предъявляет к ней определенные требования. </w:t>
      </w:r>
    </w:p>
    <w:p w:rsidR="0047752F" w:rsidRPr="002B3380" w:rsidRDefault="0047752F" w:rsidP="0047752F">
      <w:pPr>
        <w:spacing w:after="0" w:line="360" w:lineRule="auto"/>
        <w:ind w:firstLine="709"/>
        <w:jc w:val="both"/>
        <w:rPr>
          <w:rFonts w:ascii="Times New Roman" w:eastAsia="Calibri" w:hAnsi="Times New Roman" w:cs="Times New Roman"/>
          <w:bCs/>
          <w:iCs/>
          <w:sz w:val="28"/>
          <w:szCs w:val="28"/>
        </w:rPr>
      </w:pPr>
      <w:r w:rsidRPr="002B3380">
        <w:rPr>
          <w:rFonts w:ascii="Times New Roman" w:eastAsia="Calibri" w:hAnsi="Times New Roman" w:cs="Times New Roman"/>
          <w:bCs/>
          <w:iCs/>
          <w:sz w:val="28"/>
          <w:szCs w:val="28"/>
        </w:rPr>
        <w:lastRenderedPageBreak/>
        <w:t>Представители надсистемы - государственные институты (федеральные и региональные органы исполнительной и законодательной власти) заинтересованы в том, чтобы система действовала в целях достижения поставленных перед ней задач, заинтересованы в пополнении бюджета и внебюджетных фондов за счет налогов и других отчислений, в формировании рабочих мест.</w:t>
      </w:r>
    </w:p>
    <w:p w:rsidR="0047752F" w:rsidRPr="002B3380" w:rsidRDefault="0047752F" w:rsidP="0047752F">
      <w:pPr>
        <w:spacing w:after="0" w:line="360" w:lineRule="auto"/>
        <w:ind w:firstLine="709"/>
        <w:jc w:val="both"/>
        <w:rPr>
          <w:rFonts w:ascii="Times New Roman" w:eastAsia="Calibri" w:hAnsi="Times New Roman" w:cs="Times New Roman"/>
          <w:bCs/>
          <w:iCs/>
          <w:sz w:val="28"/>
          <w:szCs w:val="28"/>
        </w:rPr>
      </w:pPr>
      <w:r w:rsidRPr="002B3380">
        <w:rPr>
          <w:rFonts w:ascii="Times New Roman" w:eastAsia="Calibri" w:hAnsi="Times New Roman" w:cs="Times New Roman"/>
          <w:bCs/>
          <w:iCs/>
          <w:sz w:val="28"/>
          <w:szCs w:val="28"/>
        </w:rPr>
        <w:t>Налоговая служба заинтересована в начислении и сборе налогов с элементов системы.</w:t>
      </w:r>
    </w:p>
    <w:p w:rsidR="0047752F" w:rsidRPr="002B3380" w:rsidRDefault="0047752F" w:rsidP="0047752F">
      <w:pPr>
        <w:spacing w:after="0" w:line="360" w:lineRule="auto"/>
        <w:ind w:firstLine="709"/>
        <w:jc w:val="both"/>
        <w:rPr>
          <w:rFonts w:ascii="Times New Roman" w:eastAsia="Calibri" w:hAnsi="Times New Roman" w:cs="Times New Roman"/>
          <w:bCs/>
          <w:iCs/>
          <w:sz w:val="28"/>
          <w:szCs w:val="28"/>
        </w:rPr>
      </w:pPr>
      <w:r w:rsidRPr="002B3380">
        <w:rPr>
          <w:rFonts w:ascii="Times New Roman" w:eastAsia="Calibri" w:hAnsi="Times New Roman" w:cs="Times New Roman"/>
          <w:bCs/>
          <w:iCs/>
          <w:sz w:val="28"/>
          <w:szCs w:val="28"/>
        </w:rPr>
        <w:t>Руководители подсистем внутренней среды заинтересованы в успешной деятельности своего учреждения, в выполнении планов и бюджета. Работники заинтересованы в месте работы со стабильным заработком, возможностью карьерного роста, получения опыта работы, повышения специализации и профессионализма, в получении социального обеспечения.</w:t>
      </w:r>
    </w:p>
    <w:p w:rsidR="0047752F" w:rsidRPr="002B3380" w:rsidRDefault="0047752F" w:rsidP="0047752F">
      <w:pPr>
        <w:spacing w:after="0" w:line="360" w:lineRule="auto"/>
        <w:ind w:firstLine="709"/>
        <w:jc w:val="both"/>
        <w:rPr>
          <w:rFonts w:ascii="Times New Roman" w:eastAsia="Calibri" w:hAnsi="Times New Roman" w:cs="Times New Roman"/>
          <w:bCs/>
          <w:iCs/>
          <w:sz w:val="28"/>
          <w:szCs w:val="28"/>
        </w:rPr>
      </w:pPr>
      <w:r w:rsidRPr="002B3380">
        <w:rPr>
          <w:rFonts w:ascii="Times New Roman" w:eastAsia="Calibri" w:hAnsi="Times New Roman" w:cs="Times New Roman"/>
          <w:bCs/>
          <w:iCs/>
          <w:sz w:val="28"/>
          <w:szCs w:val="28"/>
        </w:rPr>
        <w:t>Потребители государственных услуг ожидают удовлетворение собственных потребностей по защите прав на высоком уровне и с предоставлением гарантий.</w:t>
      </w:r>
    </w:p>
    <w:p w:rsidR="0047752F" w:rsidRPr="002B3380" w:rsidRDefault="0047752F" w:rsidP="0047752F">
      <w:pPr>
        <w:spacing w:after="0" w:line="360" w:lineRule="auto"/>
        <w:ind w:firstLine="709"/>
        <w:jc w:val="both"/>
        <w:rPr>
          <w:rFonts w:ascii="Times New Roman" w:eastAsia="Calibri" w:hAnsi="Times New Roman" w:cs="Times New Roman"/>
          <w:bCs/>
          <w:iCs/>
          <w:sz w:val="28"/>
          <w:szCs w:val="28"/>
        </w:rPr>
      </w:pPr>
      <w:r w:rsidRPr="002B3380">
        <w:rPr>
          <w:rFonts w:ascii="Times New Roman" w:eastAsia="Calibri" w:hAnsi="Times New Roman" w:cs="Times New Roman"/>
          <w:bCs/>
          <w:iCs/>
          <w:sz w:val="28"/>
          <w:szCs w:val="28"/>
        </w:rPr>
        <w:t xml:space="preserve">Таким образом, систему </w:t>
      </w:r>
      <w:r w:rsidR="00F144C0" w:rsidRPr="00F144C0">
        <w:rPr>
          <w:rFonts w:ascii="Times New Roman" w:eastAsia="Calibri" w:hAnsi="Times New Roman" w:cs="Times New Roman"/>
          <w:color w:val="000000"/>
          <w:sz w:val="28"/>
          <w:szCs w:val="24"/>
        </w:rPr>
        <w:t xml:space="preserve">повышение эффективности использования средств государственного финансирования </w:t>
      </w:r>
      <w:r w:rsidR="00B561DB" w:rsidRPr="00B561DB">
        <w:rPr>
          <w:rFonts w:ascii="Times New Roman" w:eastAsia="Calibri" w:hAnsi="Times New Roman" w:cs="Times New Roman"/>
          <w:color w:val="000000"/>
          <w:sz w:val="28"/>
          <w:szCs w:val="24"/>
        </w:rPr>
        <w:t>при строительстве дорог</w:t>
      </w:r>
      <w:r w:rsidR="00B561DB" w:rsidRPr="00B561DB">
        <w:rPr>
          <w:rFonts w:ascii="Times New Roman" w:eastAsia="Calibri" w:hAnsi="Times New Roman" w:cs="Times New Roman"/>
          <w:bCs/>
          <w:iCs/>
          <w:color w:val="000000"/>
          <w:sz w:val="28"/>
          <w:szCs w:val="24"/>
        </w:rPr>
        <w:t xml:space="preserve"> </w:t>
      </w:r>
      <w:r w:rsidRPr="002B3380">
        <w:rPr>
          <w:rFonts w:ascii="Times New Roman" w:eastAsia="Calibri" w:hAnsi="Times New Roman" w:cs="Times New Roman"/>
          <w:bCs/>
          <w:iCs/>
          <w:sz w:val="28"/>
          <w:szCs w:val="28"/>
        </w:rPr>
        <w:t>можно считать универсальным инструментом для удовлетворения интересов  людей или групп и достижения их экономических и неэкономических целей. Очевидно, что каждая заинтересованная сторона будет оценивать систему с позиций своих интересов.</w:t>
      </w:r>
    </w:p>
    <w:p w:rsidR="002B3380" w:rsidRPr="00D37607" w:rsidRDefault="002B3380"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t>3.2.</w:t>
      </w:r>
      <w:r w:rsidRPr="00D37607">
        <w:rPr>
          <w:rFonts w:ascii="Times New Roman" w:hAnsi="Times New Roman" w:cs="Times New Roman"/>
          <w:bCs/>
          <w:iCs/>
          <w:sz w:val="28"/>
          <w:szCs w:val="28"/>
        </w:rPr>
        <w:t xml:space="preserve"> Проанализируйте, имеет ли место феномен смещения целей? Обоснуйте суть и факторы такого смещения.</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Феномен смещения целей имеет место, когда исходная цель, присущая созданию системы, в процессе реализации изменяется, корректируется, дополняется или полностью заменяется другой. Системы могут быть динамичны по своей сути, могут развиваться с такой скоростью, что прогнозировать статичность цели проблематично. Большое значение в этом </w:t>
      </w:r>
      <w:r w:rsidRPr="0047752F">
        <w:rPr>
          <w:rFonts w:ascii="Times New Roman" w:eastAsia="Calibri" w:hAnsi="Times New Roman" w:cs="Times New Roman"/>
          <w:color w:val="000000"/>
          <w:sz w:val="28"/>
          <w:szCs w:val="28"/>
        </w:rPr>
        <w:lastRenderedPageBreak/>
        <w:t xml:space="preserve">случае имеет мотивировка одушевленных компонентов системы. Человек, являясь частью системы, действует для достижения цели системы, но помимо этого, он имеет и другую, личную, индивидуальную цель - заработать деньги, подняться по карьерной лестнице. </w:t>
      </w:r>
    </w:p>
    <w:p w:rsidR="0047752F" w:rsidRPr="0047752F" w:rsidRDefault="0047752F" w:rsidP="0047752F">
      <w:pPr>
        <w:autoSpaceDE w:val="0"/>
        <w:autoSpaceDN w:val="0"/>
        <w:adjustRightInd w:val="0"/>
        <w:spacing w:after="0" w:line="360" w:lineRule="auto"/>
        <w:ind w:firstLine="851"/>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Феномен смещения целей характерен больше для тех элементов, которые обладают определенной властью. Человек, как элемент системы, </w:t>
      </w:r>
      <w:proofErr w:type="gramStart"/>
      <w:r w:rsidRPr="0047752F">
        <w:rPr>
          <w:rFonts w:ascii="Times New Roman" w:eastAsia="Calibri" w:hAnsi="Times New Roman" w:cs="Times New Roman"/>
          <w:color w:val="000000"/>
          <w:sz w:val="28"/>
          <w:szCs w:val="28"/>
        </w:rPr>
        <w:t>находясь во главе управления одной из подсистем исходной системы может пользоваться возможностями</w:t>
      </w:r>
      <w:proofErr w:type="gramEnd"/>
      <w:r w:rsidRPr="0047752F">
        <w:rPr>
          <w:rFonts w:ascii="Times New Roman" w:eastAsia="Calibri" w:hAnsi="Times New Roman" w:cs="Times New Roman"/>
          <w:color w:val="000000"/>
          <w:sz w:val="28"/>
          <w:szCs w:val="28"/>
        </w:rPr>
        <w:t xml:space="preserve"> этой системы и своей властью для достижения своих личных целей. Например, цель </w:t>
      </w:r>
      <w:r w:rsidR="00F144C0">
        <w:rPr>
          <w:rFonts w:ascii="Times New Roman" w:eastAsia="Calibri" w:hAnsi="Times New Roman" w:cs="Times New Roman"/>
          <w:color w:val="000000"/>
          <w:sz w:val="28"/>
          <w:szCs w:val="28"/>
        </w:rPr>
        <w:t>транспортной</w:t>
      </w:r>
      <w:r>
        <w:rPr>
          <w:rFonts w:ascii="Times New Roman" w:eastAsia="Calibri" w:hAnsi="Times New Roman" w:cs="Times New Roman"/>
          <w:color w:val="000000"/>
          <w:sz w:val="28"/>
          <w:szCs w:val="28"/>
        </w:rPr>
        <w:t xml:space="preserve"> системы</w:t>
      </w:r>
      <w:r w:rsidRPr="0047752F">
        <w:rPr>
          <w:rFonts w:ascii="Times New Roman" w:eastAsia="Calibri" w:hAnsi="Times New Roman" w:cs="Times New Roman"/>
          <w:color w:val="000000"/>
          <w:sz w:val="28"/>
          <w:szCs w:val="28"/>
        </w:rPr>
        <w:t xml:space="preserve"> состоит в </w:t>
      </w:r>
      <w:r>
        <w:rPr>
          <w:rFonts w:ascii="Times New Roman" w:eastAsia="Calibri" w:hAnsi="Times New Roman" w:cs="Times New Roman"/>
          <w:color w:val="000000"/>
          <w:sz w:val="28"/>
          <w:szCs w:val="28"/>
        </w:rPr>
        <w:t>повышении</w:t>
      </w:r>
      <w:r w:rsidRPr="0047752F">
        <w:rPr>
          <w:rFonts w:ascii="Times New Roman" w:eastAsia="Calibri" w:hAnsi="Times New Roman" w:cs="Times New Roman"/>
          <w:color w:val="000000"/>
          <w:sz w:val="28"/>
          <w:szCs w:val="28"/>
        </w:rPr>
        <w:t xml:space="preserve"> </w:t>
      </w:r>
      <w:r w:rsidR="00F144C0" w:rsidRPr="00F144C0">
        <w:rPr>
          <w:rFonts w:ascii="Times New Roman" w:eastAsia="Calibri" w:hAnsi="Times New Roman" w:cs="Times New Roman"/>
          <w:color w:val="000000"/>
          <w:sz w:val="28"/>
          <w:szCs w:val="28"/>
        </w:rPr>
        <w:t xml:space="preserve">эффективности использования средств государственного финансирования </w:t>
      </w:r>
      <w:r w:rsidR="00B561DB" w:rsidRPr="00B561DB">
        <w:rPr>
          <w:rFonts w:ascii="Times New Roman" w:eastAsia="Calibri" w:hAnsi="Times New Roman" w:cs="Times New Roman"/>
          <w:color w:val="000000"/>
          <w:sz w:val="28"/>
          <w:szCs w:val="28"/>
        </w:rPr>
        <w:t>при строительстве дорог</w:t>
      </w:r>
      <w:r w:rsidRPr="0047752F">
        <w:rPr>
          <w:rFonts w:ascii="Times New Roman" w:eastAsia="Calibri" w:hAnsi="Times New Roman" w:cs="Times New Roman"/>
          <w:color w:val="000000"/>
          <w:sz w:val="28"/>
          <w:szCs w:val="28"/>
        </w:rPr>
        <w:t>, а личная цель министерского служащего - заработать деньги, перевешивает системную цель, и тогда в нелегальную продажу после распоряжения этого служащего поступа</w:t>
      </w:r>
      <w:r>
        <w:rPr>
          <w:rFonts w:ascii="Times New Roman" w:eastAsia="Calibri" w:hAnsi="Times New Roman" w:cs="Times New Roman"/>
          <w:color w:val="000000"/>
          <w:sz w:val="28"/>
          <w:szCs w:val="28"/>
        </w:rPr>
        <w:t>ю</w:t>
      </w:r>
      <w:r w:rsidRPr="0047752F">
        <w:rPr>
          <w:rFonts w:ascii="Times New Roman" w:eastAsia="Calibri" w:hAnsi="Times New Roman" w:cs="Times New Roman"/>
          <w:color w:val="000000"/>
          <w:sz w:val="28"/>
          <w:szCs w:val="28"/>
        </w:rPr>
        <w:t xml:space="preserve">т </w:t>
      </w:r>
      <w:r w:rsidR="00F144C0">
        <w:rPr>
          <w:rFonts w:ascii="Times New Roman" w:eastAsia="Calibri" w:hAnsi="Times New Roman" w:cs="Times New Roman"/>
          <w:color w:val="000000"/>
          <w:sz w:val="28"/>
          <w:szCs w:val="28"/>
        </w:rPr>
        <w:t>транспортные</w:t>
      </w:r>
      <w:r>
        <w:rPr>
          <w:rFonts w:ascii="Times New Roman" w:eastAsia="Calibri" w:hAnsi="Times New Roman" w:cs="Times New Roman"/>
          <w:color w:val="000000"/>
          <w:sz w:val="28"/>
          <w:szCs w:val="28"/>
        </w:rPr>
        <w:t xml:space="preserve"> проекты</w:t>
      </w:r>
      <w:r w:rsidRPr="0047752F">
        <w:rPr>
          <w:rFonts w:ascii="Times New Roman" w:eastAsia="Calibri" w:hAnsi="Times New Roman" w:cs="Times New Roman"/>
          <w:color w:val="000000"/>
          <w:sz w:val="28"/>
          <w:szCs w:val="28"/>
        </w:rPr>
        <w:t>.</w:t>
      </w:r>
    </w:p>
    <w:p w:rsidR="0047752F" w:rsidRPr="0047752F" w:rsidRDefault="0047752F" w:rsidP="0047752F">
      <w:pPr>
        <w:autoSpaceDE w:val="0"/>
        <w:autoSpaceDN w:val="0"/>
        <w:adjustRightInd w:val="0"/>
        <w:spacing w:after="0" w:line="360" w:lineRule="auto"/>
        <w:ind w:firstLine="851"/>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Таким образом, цели могут накладываться друг на друга, поляризоваться, образуя дилемму, и тогда, выбор направления развития системы зависит от человеческого фактора.  </w:t>
      </w:r>
    </w:p>
    <w:p w:rsidR="002B3380" w:rsidRPr="00D37607" w:rsidRDefault="002B3380"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t>3.3</w:t>
      </w:r>
      <w:r w:rsidRPr="00D37607">
        <w:rPr>
          <w:rFonts w:ascii="Times New Roman" w:hAnsi="Times New Roman" w:cs="Times New Roman"/>
          <w:bCs/>
          <w:iCs/>
          <w:sz w:val="28"/>
          <w:szCs w:val="28"/>
        </w:rPr>
        <w:t>. Опишите требуемые для исследования предметной области факты и данные. Аргументируйте выбор измерительных шкал. Поясните выбор источников данных.</w:t>
      </w:r>
    </w:p>
    <w:p w:rsidR="00F144C0" w:rsidRPr="00F144C0" w:rsidRDefault="00F144C0" w:rsidP="00F144C0">
      <w:pPr>
        <w:spacing w:after="0" w:line="360" w:lineRule="auto"/>
        <w:ind w:firstLine="709"/>
        <w:jc w:val="both"/>
        <w:rPr>
          <w:rFonts w:ascii="Times New Roman" w:hAnsi="Times New Roman" w:cs="Times New Roman"/>
          <w:bCs/>
          <w:iCs/>
          <w:sz w:val="28"/>
          <w:szCs w:val="28"/>
        </w:rPr>
      </w:pPr>
      <w:r w:rsidRPr="00F144C0">
        <w:rPr>
          <w:rFonts w:ascii="Times New Roman" w:hAnsi="Times New Roman" w:cs="Times New Roman"/>
          <w:bCs/>
          <w:iCs/>
          <w:sz w:val="28"/>
          <w:szCs w:val="28"/>
        </w:rPr>
        <w:t>Система показателей состояния транспортной системы города </w:t>
      </w:r>
      <w:r w:rsidRPr="00F144C0">
        <w:rPr>
          <w:rFonts w:ascii="Times New Roman" w:hAnsi="Times New Roman" w:cs="Times New Roman"/>
          <w:bCs/>
          <w:iCs/>
          <w:sz w:val="28"/>
          <w:szCs w:val="28"/>
        </w:rPr>
        <w:br/>
      </w:r>
    </w:p>
    <w:p w:rsidR="00F144C0" w:rsidRPr="00F144C0" w:rsidRDefault="00F144C0" w:rsidP="00F144C0">
      <w:pPr>
        <w:numPr>
          <w:ilvl w:val="0"/>
          <w:numId w:val="10"/>
        </w:numPr>
        <w:spacing w:after="0" w:line="360" w:lineRule="auto"/>
        <w:jc w:val="both"/>
        <w:rPr>
          <w:rFonts w:ascii="Times New Roman" w:hAnsi="Times New Roman" w:cs="Times New Roman"/>
          <w:bCs/>
          <w:iCs/>
          <w:sz w:val="28"/>
          <w:szCs w:val="28"/>
        </w:rPr>
      </w:pPr>
      <w:r w:rsidRPr="00F144C0">
        <w:rPr>
          <w:rFonts w:ascii="Times New Roman" w:hAnsi="Times New Roman" w:cs="Times New Roman"/>
          <w:bCs/>
          <w:iCs/>
          <w:sz w:val="28"/>
          <w:szCs w:val="28"/>
        </w:rPr>
        <w:t>Планировочные показатели</w:t>
      </w:r>
    </w:p>
    <w:p w:rsidR="00F144C0" w:rsidRPr="00F144C0" w:rsidRDefault="00F144C0" w:rsidP="00F144C0">
      <w:pPr>
        <w:numPr>
          <w:ilvl w:val="0"/>
          <w:numId w:val="10"/>
        </w:numPr>
        <w:spacing w:after="0" w:line="360" w:lineRule="auto"/>
        <w:jc w:val="both"/>
        <w:rPr>
          <w:rFonts w:ascii="Times New Roman" w:hAnsi="Times New Roman" w:cs="Times New Roman"/>
          <w:bCs/>
          <w:iCs/>
          <w:sz w:val="28"/>
          <w:szCs w:val="28"/>
        </w:rPr>
      </w:pPr>
      <w:r w:rsidRPr="00F144C0">
        <w:rPr>
          <w:rFonts w:ascii="Times New Roman" w:hAnsi="Times New Roman" w:cs="Times New Roman"/>
          <w:bCs/>
          <w:iCs/>
          <w:sz w:val="28"/>
          <w:szCs w:val="28"/>
        </w:rPr>
        <w:t>Показатели организации и безопасности движения</w:t>
      </w:r>
    </w:p>
    <w:p w:rsidR="00F144C0" w:rsidRPr="00F144C0" w:rsidRDefault="00F144C0" w:rsidP="00F144C0">
      <w:pPr>
        <w:numPr>
          <w:ilvl w:val="0"/>
          <w:numId w:val="10"/>
        </w:numPr>
        <w:spacing w:after="0" w:line="360" w:lineRule="auto"/>
        <w:jc w:val="both"/>
        <w:rPr>
          <w:rFonts w:ascii="Times New Roman" w:hAnsi="Times New Roman" w:cs="Times New Roman"/>
          <w:bCs/>
          <w:iCs/>
          <w:sz w:val="28"/>
          <w:szCs w:val="28"/>
        </w:rPr>
      </w:pPr>
      <w:r w:rsidRPr="00F144C0">
        <w:rPr>
          <w:rFonts w:ascii="Times New Roman" w:hAnsi="Times New Roman" w:cs="Times New Roman"/>
          <w:bCs/>
          <w:iCs/>
          <w:sz w:val="28"/>
          <w:szCs w:val="28"/>
        </w:rPr>
        <w:t>Финансовые показатели</w:t>
      </w:r>
    </w:p>
    <w:p w:rsidR="00F144C0" w:rsidRPr="00F144C0" w:rsidRDefault="00F144C0" w:rsidP="00F144C0">
      <w:pPr>
        <w:numPr>
          <w:ilvl w:val="0"/>
          <w:numId w:val="10"/>
        </w:numPr>
        <w:spacing w:after="0" w:line="360" w:lineRule="auto"/>
        <w:jc w:val="both"/>
        <w:rPr>
          <w:rFonts w:ascii="Times New Roman" w:hAnsi="Times New Roman" w:cs="Times New Roman"/>
          <w:bCs/>
          <w:iCs/>
          <w:sz w:val="28"/>
          <w:szCs w:val="28"/>
        </w:rPr>
      </w:pPr>
      <w:r w:rsidRPr="00F144C0">
        <w:rPr>
          <w:rFonts w:ascii="Times New Roman" w:hAnsi="Times New Roman" w:cs="Times New Roman"/>
          <w:bCs/>
          <w:iCs/>
          <w:sz w:val="28"/>
          <w:szCs w:val="28"/>
        </w:rPr>
        <w:t>Перевозочные показатели</w:t>
      </w:r>
    </w:p>
    <w:p w:rsidR="00F144C0" w:rsidRPr="00F144C0" w:rsidRDefault="00F144C0" w:rsidP="00F144C0">
      <w:pPr>
        <w:numPr>
          <w:ilvl w:val="0"/>
          <w:numId w:val="10"/>
        </w:numPr>
        <w:spacing w:after="0" w:line="360" w:lineRule="auto"/>
        <w:jc w:val="both"/>
        <w:rPr>
          <w:rFonts w:ascii="Times New Roman" w:hAnsi="Times New Roman" w:cs="Times New Roman"/>
          <w:bCs/>
          <w:iCs/>
          <w:sz w:val="28"/>
          <w:szCs w:val="28"/>
        </w:rPr>
      </w:pPr>
      <w:r w:rsidRPr="00F144C0">
        <w:rPr>
          <w:rFonts w:ascii="Times New Roman" w:hAnsi="Times New Roman" w:cs="Times New Roman"/>
          <w:bCs/>
          <w:iCs/>
          <w:sz w:val="28"/>
          <w:szCs w:val="28"/>
        </w:rPr>
        <w:t>Подвижность населения</w:t>
      </w:r>
    </w:p>
    <w:p w:rsidR="00F144C0" w:rsidRPr="00F144C0" w:rsidRDefault="00F144C0" w:rsidP="00F144C0">
      <w:pPr>
        <w:numPr>
          <w:ilvl w:val="0"/>
          <w:numId w:val="10"/>
        </w:numPr>
        <w:spacing w:after="0" w:line="360" w:lineRule="auto"/>
        <w:jc w:val="both"/>
        <w:rPr>
          <w:rFonts w:ascii="Times New Roman" w:hAnsi="Times New Roman" w:cs="Times New Roman"/>
          <w:bCs/>
          <w:iCs/>
          <w:sz w:val="28"/>
          <w:szCs w:val="28"/>
        </w:rPr>
      </w:pPr>
      <w:r w:rsidRPr="00F144C0">
        <w:rPr>
          <w:rFonts w:ascii="Times New Roman" w:hAnsi="Times New Roman" w:cs="Times New Roman"/>
          <w:bCs/>
          <w:iCs/>
          <w:sz w:val="28"/>
          <w:szCs w:val="28"/>
        </w:rPr>
        <w:t>Показатели соотношения общественного и частного транспорта</w:t>
      </w:r>
    </w:p>
    <w:p w:rsidR="00F144C0" w:rsidRPr="00F144C0" w:rsidRDefault="00F144C0" w:rsidP="00F144C0">
      <w:pPr>
        <w:numPr>
          <w:ilvl w:val="0"/>
          <w:numId w:val="10"/>
        </w:numPr>
        <w:spacing w:after="0" w:line="360" w:lineRule="auto"/>
        <w:jc w:val="both"/>
        <w:rPr>
          <w:rFonts w:ascii="Times New Roman" w:hAnsi="Times New Roman" w:cs="Times New Roman"/>
          <w:bCs/>
          <w:iCs/>
          <w:sz w:val="28"/>
          <w:szCs w:val="28"/>
        </w:rPr>
      </w:pPr>
      <w:r w:rsidRPr="00F144C0">
        <w:rPr>
          <w:rFonts w:ascii="Times New Roman" w:hAnsi="Times New Roman" w:cs="Times New Roman"/>
          <w:bCs/>
          <w:iCs/>
          <w:sz w:val="28"/>
          <w:szCs w:val="28"/>
        </w:rPr>
        <w:t>Показатели воздействия транспорта на внешнюю среду</w:t>
      </w:r>
    </w:p>
    <w:p w:rsidR="0047752F" w:rsidRDefault="00F144C0" w:rsidP="00F144C0">
      <w:pPr>
        <w:spacing w:after="0" w:line="360" w:lineRule="auto"/>
        <w:ind w:firstLine="709"/>
        <w:jc w:val="both"/>
        <w:rPr>
          <w:rFonts w:ascii="Times New Roman" w:hAnsi="Times New Roman" w:cs="Times New Roman"/>
          <w:bCs/>
          <w:iCs/>
          <w:sz w:val="28"/>
          <w:szCs w:val="28"/>
        </w:rPr>
      </w:pPr>
      <w:r w:rsidRPr="00F144C0">
        <w:rPr>
          <w:rFonts w:ascii="Times New Roman" w:hAnsi="Times New Roman" w:cs="Times New Roman"/>
          <w:bCs/>
          <w:iCs/>
          <w:sz w:val="28"/>
          <w:szCs w:val="28"/>
        </w:rPr>
        <w:lastRenderedPageBreak/>
        <w:t xml:space="preserve">В настоящее время на федеральном уровне власти заботы в сфере организации дорожного движения взял на себя Департамент государственной </w:t>
      </w:r>
      <w:proofErr w:type="gramStart"/>
      <w:r w:rsidRPr="00F144C0">
        <w:rPr>
          <w:rFonts w:ascii="Times New Roman" w:hAnsi="Times New Roman" w:cs="Times New Roman"/>
          <w:bCs/>
          <w:iCs/>
          <w:sz w:val="28"/>
          <w:szCs w:val="28"/>
        </w:rPr>
        <w:t>политики в области дорожного хозяйства Министерства транспорта Российской Федерации</w:t>
      </w:r>
      <w:proofErr w:type="gramEnd"/>
      <w:r w:rsidRPr="00F144C0">
        <w:rPr>
          <w:rFonts w:ascii="Times New Roman" w:hAnsi="Times New Roman" w:cs="Times New Roman"/>
          <w:bCs/>
          <w:iCs/>
          <w:sz w:val="28"/>
          <w:szCs w:val="28"/>
        </w:rPr>
        <w:t>. Для управления на регионально-муниципальном уровне в Закон об общих</w:t>
      </w:r>
      <w:r w:rsidR="00B561DB">
        <w:rPr>
          <w:rFonts w:ascii="Times New Roman" w:hAnsi="Times New Roman" w:cs="Times New Roman"/>
          <w:bCs/>
          <w:iCs/>
          <w:sz w:val="28"/>
          <w:szCs w:val="28"/>
        </w:rPr>
        <w:t xml:space="preserve"> принципах организации законода</w:t>
      </w:r>
      <w:r w:rsidRPr="00F144C0">
        <w:rPr>
          <w:rFonts w:ascii="Times New Roman" w:hAnsi="Times New Roman" w:cs="Times New Roman"/>
          <w:bCs/>
          <w:iCs/>
          <w:sz w:val="28"/>
          <w:szCs w:val="28"/>
        </w:rPr>
        <w:t>тельных и исполнительных органов государственной власти субъектов Российской Федерации следует прописать обязанности субъектов по организации и обеспечению безопасности дорожного движения. Отдельно следует выделить создание специального органа в структуре органов исполнительной власти субъекта Российской Федерации, непосредственно обеспечивающего реализацию государственной политики в области организации и обеспечения безопасности дорожного движения. Таким специальным органом должен стать Центр управления и организации дорожного движения. </w:t>
      </w:r>
    </w:p>
    <w:p w:rsidR="0047752F" w:rsidRDefault="0047752F" w:rsidP="00D37607">
      <w:pPr>
        <w:spacing w:after="0" w:line="360" w:lineRule="auto"/>
        <w:ind w:firstLine="709"/>
        <w:jc w:val="both"/>
        <w:rPr>
          <w:rFonts w:ascii="Times New Roman" w:hAnsi="Times New Roman" w:cs="Times New Roman"/>
          <w:bCs/>
          <w:iCs/>
          <w:sz w:val="28"/>
          <w:szCs w:val="28"/>
        </w:rPr>
      </w:pPr>
    </w:p>
    <w:p w:rsidR="0047752F" w:rsidRPr="00D37607" w:rsidRDefault="0047752F" w:rsidP="00D37607">
      <w:pPr>
        <w:spacing w:after="0" w:line="360" w:lineRule="auto"/>
        <w:ind w:firstLine="709"/>
        <w:jc w:val="both"/>
        <w:rPr>
          <w:rFonts w:ascii="Times New Roman" w:hAnsi="Times New Roman" w:cs="Times New Roman"/>
          <w:bCs/>
          <w:iCs/>
          <w:sz w:val="28"/>
          <w:szCs w:val="28"/>
        </w:rPr>
      </w:pPr>
    </w:p>
    <w:p w:rsidR="0047752F" w:rsidRDefault="00D37607" w:rsidP="0047752F">
      <w:pPr>
        <w:spacing w:after="0" w:line="360" w:lineRule="auto"/>
        <w:ind w:firstLine="709"/>
        <w:jc w:val="center"/>
        <w:rPr>
          <w:rFonts w:ascii="Times New Roman" w:hAnsi="Times New Roman" w:cs="Times New Roman"/>
          <w:b/>
          <w:bCs/>
          <w:i/>
          <w:iCs/>
          <w:sz w:val="28"/>
          <w:szCs w:val="28"/>
        </w:rPr>
      </w:pPr>
      <w:r w:rsidRPr="00D37607">
        <w:rPr>
          <w:rFonts w:ascii="Times New Roman" w:hAnsi="Times New Roman" w:cs="Times New Roman"/>
          <w:b/>
          <w:bCs/>
          <w:i/>
          <w:iCs/>
          <w:sz w:val="28"/>
          <w:szCs w:val="28"/>
        </w:rPr>
        <w:t>Задание 4.</w:t>
      </w:r>
    </w:p>
    <w:p w:rsidR="00D37607" w:rsidRPr="00D37607" w:rsidRDefault="00D37607" w:rsidP="0047752F">
      <w:pPr>
        <w:spacing w:after="0" w:line="360" w:lineRule="auto"/>
        <w:ind w:firstLine="709"/>
        <w:jc w:val="center"/>
        <w:rPr>
          <w:rFonts w:ascii="Times New Roman" w:hAnsi="Times New Roman" w:cs="Times New Roman"/>
          <w:bCs/>
          <w:i/>
          <w:iCs/>
          <w:sz w:val="28"/>
          <w:szCs w:val="28"/>
        </w:rPr>
      </w:pPr>
      <w:r w:rsidRPr="00D37607">
        <w:rPr>
          <w:rFonts w:ascii="Times New Roman" w:hAnsi="Times New Roman" w:cs="Times New Roman"/>
          <w:bCs/>
          <w:i/>
          <w:iCs/>
          <w:sz w:val="28"/>
          <w:szCs w:val="28"/>
        </w:rPr>
        <w:t>Тема: «Моделирование систем».</w:t>
      </w:r>
    </w:p>
    <w:p w:rsidR="00D37607" w:rsidRDefault="00D37607" w:rsidP="00D37607">
      <w:pPr>
        <w:spacing w:after="0" w:line="360" w:lineRule="auto"/>
        <w:ind w:firstLine="709"/>
        <w:jc w:val="both"/>
        <w:rPr>
          <w:rFonts w:ascii="Times New Roman" w:hAnsi="Times New Roman" w:cs="Times New Roman"/>
          <w:bCs/>
          <w:iCs/>
          <w:sz w:val="28"/>
          <w:szCs w:val="28"/>
        </w:rPr>
      </w:pPr>
      <w:r w:rsidRPr="0047752F">
        <w:rPr>
          <w:rFonts w:ascii="Times New Roman" w:hAnsi="Times New Roman" w:cs="Times New Roman"/>
          <w:b/>
          <w:bCs/>
          <w:iCs/>
          <w:sz w:val="28"/>
          <w:szCs w:val="28"/>
        </w:rPr>
        <w:t>4.1.</w:t>
      </w:r>
      <w:r w:rsidRPr="00D37607">
        <w:rPr>
          <w:rFonts w:ascii="Times New Roman" w:hAnsi="Times New Roman" w:cs="Times New Roman"/>
          <w:bCs/>
          <w:iCs/>
          <w:sz w:val="28"/>
          <w:szCs w:val="28"/>
        </w:rPr>
        <w:t xml:space="preserve"> Обоснуйте, какие методы моделирования целесообразно использовать в исследовании данной проблемы. </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47752F">
        <w:rPr>
          <w:rFonts w:ascii="Times New Roman" w:eastAsia="Calibri" w:hAnsi="Times New Roman" w:cs="Times New Roman"/>
          <w:color w:val="000000"/>
          <w:sz w:val="28"/>
          <w:szCs w:val="24"/>
        </w:rPr>
        <w:t xml:space="preserve">Система </w:t>
      </w:r>
      <w:r w:rsidR="00F144C0" w:rsidRPr="00F144C0">
        <w:rPr>
          <w:rFonts w:ascii="Times New Roman" w:eastAsia="Calibri" w:hAnsi="Times New Roman" w:cs="Times New Roman"/>
          <w:color w:val="000000"/>
          <w:sz w:val="28"/>
          <w:szCs w:val="24"/>
        </w:rPr>
        <w:t xml:space="preserve">повышение эффективности использования средств государственного финансирования </w:t>
      </w:r>
      <w:r w:rsidR="00B561DB" w:rsidRPr="00B561DB">
        <w:rPr>
          <w:rFonts w:ascii="Times New Roman" w:eastAsia="Calibri" w:hAnsi="Times New Roman" w:cs="Times New Roman"/>
          <w:color w:val="000000"/>
          <w:sz w:val="28"/>
          <w:szCs w:val="24"/>
        </w:rPr>
        <w:t>при строительстве дорог</w:t>
      </w:r>
      <w:r w:rsidRPr="0047752F">
        <w:rPr>
          <w:rFonts w:ascii="Times New Roman" w:eastAsia="Calibri" w:hAnsi="Times New Roman" w:cs="Times New Roman"/>
          <w:color w:val="000000"/>
          <w:sz w:val="28"/>
          <w:szCs w:val="24"/>
        </w:rPr>
        <w:t xml:space="preserve"> сложна и многогранна, поэтому для ее исследования актуально применение статических и динамических методов моделирования. </w:t>
      </w:r>
    </w:p>
    <w:p w:rsidR="00707063" w:rsidRPr="00707063" w:rsidRDefault="00707063" w:rsidP="00707063">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707063">
        <w:rPr>
          <w:rFonts w:ascii="Times New Roman" w:eastAsia="Calibri" w:hAnsi="Times New Roman" w:cs="Times New Roman"/>
          <w:color w:val="000000"/>
          <w:sz w:val="28"/>
          <w:szCs w:val="24"/>
        </w:rPr>
        <w:t xml:space="preserve">Модель «черного ящика» в своем статичном варианте применима при исследовании воздействия влияния законов и нормативных актов на производительность системы. Например, введение технологических разработок позволит в течение нескольких лет увеличить </w:t>
      </w:r>
      <w:r w:rsidR="00F144C0">
        <w:rPr>
          <w:rFonts w:ascii="Times New Roman" w:eastAsia="Calibri" w:hAnsi="Times New Roman" w:cs="Times New Roman"/>
          <w:color w:val="000000"/>
          <w:sz w:val="28"/>
          <w:szCs w:val="24"/>
        </w:rPr>
        <w:t>безопасность движения транспорта на дорогах</w:t>
      </w:r>
      <w:r w:rsidRPr="00707063">
        <w:rPr>
          <w:rFonts w:ascii="Times New Roman" w:eastAsia="Calibri" w:hAnsi="Times New Roman" w:cs="Times New Roman"/>
          <w:color w:val="000000"/>
          <w:sz w:val="28"/>
          <w:szCs w:val="24"/>
        </w:rPr>
        <w:t xml:space="preserve">. То, есть, не вмешиваясь во внутреннюю работу </w:t>
      </w:r>
      <w:r w:rsidR="00F144C0">
        <w:rPr>
          <w:rFonts w:ascii="Times New Roman" w:eastAsia="Calibri" w:hAnsi="Times New Roman" w:cs="Times New Roman"/>
          <w:color w:val="000000"/>
          <w:sz w:val="28"/>
          <w:szCs w:val="24"/>
        </w:rPr>
        <w:t>системы</w:t>
      </w:r>
      <w:r w:rsidRPr="00707063">
        <w:rPr>
          <w:rFonts w:ascii="Times New Roman" w:eastAsia="Calibri" w:hAnsi="Times New Roman" w:cs="Times New Roman"/>
          <w:color w:val="000000"/>
          <w:sz w:val="28"/>
          <w:szCs w:val="24"/>
        </w:rPr>
        <w:t xml:space="preserve">, мы делаем выводы об эффективности нововведения по результатам. </w:t>
      </w:r>
    </w:p>
    <w:p w:rsidR="00707063" w:rsidRPr="00707063" w:rsidRDefault="00707063" w:rsidP="00707063">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707063">
        <w:rPr>
          <w:rFonts w:ascii="Times New Roman" w:eastAsia="Calibri" w:hAnsi="Times New Roman" w:cs="Times New Roman"/>
          <w:color w:val="000000"/>
          <w:sz w:val="28"/>
          <w:szCs w:val="24"/>
        </w:rPr>
        <w:lastRenderedPageBreak/>
        <w:t xml:space="preserve">Методы состава и структуры, как динамических, так и статических моделей также необходимы для исследования системы, особенно в тех случаях, когда важна сущность свойств каждого элемента или подсистемы, например модель состава </w:t>
      </w:r>
      <w:r w:rsidR="00F144C0">
        <w:rPr>
          <w:rFonts w:ascii="Times New Roman" w:eastAsia="Calibri" w:hAnsi="Times New Roman" w:cs="Times New Roman"/>
          <w:color w:val="000000"/>
          <w:sz w:val="28"/>
          <w:szCs w:val="24"/>
        </w:rPr>
        <w:t>транспортной системы</w:t>
      </w:r>
      <w:r w:rsidRPr="00707063">
        <w:rPr>
          <w:rFonts w:ascii="Times New Roman" w:eastAsia="Calibri" w:hAnsi="Times New Roman" w:cs="Times New Roman"/>
          <w:color w:val="000000"/>
          <w:sz w:val="28"/>
          <w:szCs w:val="24"/>
        </w:rPr>
        <w:t xml:space="preserve"> РФ общее представление о работе всей системы. Модель структуры даст нам информацию о взаимосвязях между департаментами, отделами и подразделениями. На основании этой информации можно сделать выводы о структуре подчиненности и взаимовлиянии компонентов.</w:t>
      </w:r>
    </w:p>
    <w:p w:rsidR="00707063" w:rsidRPr="00707063" w:rsidRDefault="00707063" w:rsidP="00707063">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707063">
        <w:rPr>
          <w:rFonts w:ascii="Times New Roman" w:eastAsia="Calibri" w:hAnsi="Times New Roman" w:cs="Times New Roman"/>
          <w:color w:val="000000"/>
          <w:sz w:val="28"/>
          <w:szCs w:val="24"/>
        </w:rPr>
        <w:t xml:space="preserve">Эконометрические методы необходимы для прогнозирования и предупреждения безопасности </w:t>
      </w:r>
      <w:r w:rsidR="00F144C0">
        <w:rPr>
          <w:rFonts w:ascii="Times New Roman" w:eastAsia="Calibri" w:hAnsi="Times New Roman" w:cs="Times New Roman"/>
          <w:color w:val="000000"/>
          <w:sz w:val="28"/>
          <w:szCs w:val="24"/>
        </w:rPr>
        <w:t>транспортного движения</w:t>
      </w:r>
      <w:r w:rsidRPr="00707063">
        <w:rPr>
          <w:rFonts w:ascii="Times New Roman" w:eastAsia="Calibri" w:hAnsi="Times New Roman" w:cs="Times New Roman"/>
          <w:color w:val="000000"/>
          <w:sz w:val="28"/>
          <w:szCs w:val="24"/>
        </w:rPr>
        <w:t xml:space="preserve">; прогнозировании и управлении процессами, связанными с </w:t>
      </w:r>
      <w:r w:rsidR="00F144C0">
        <w:rPr>
          <w:rFonts w:ascii="Times New Roman" w:eastAsia="Calibri" w:hAnsi="Times New Roman" w:cs="Times New Roman"/>
          <w:color w:val="000000"/>
          <w:sz w:val="28"/>
          <w:szCs w:val="24"/>
        </w:rPr>
        <w:t>транспортной деятельностью</w:t>
      </w:r>
      <w:r w:rsidRPr="00707063">
        <w:rPr>
          <w:rFonts w:ascii="Times New Roman" w:eastAsia="Calibri" w:hAnsi="Times New Roman" w:cs="Times New Roman"/>
          <w:color w:val="000000"/>
          <w:sz w:val="28"/>
          <w:szCs w:val="24"/>
        </w:rPr>
        <w:t>; анализе  расхода денежных ресурсов и статистическом исследовании.</w:t>
      </w:r>
    </w:p>
    <w:p w:rsidR="00707063" w:rsidRPr="00707063" w:rsidRDefault="00707063" w:rsidP="00707063">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707063">
        <w:rPr>
          <w:rFonts w:ascii="Times New Roman" w:eastAsia="Calibri" w:hAnsi="Times New Roman" w:cs="Times New Roman"/>
          <w:color w:val="000000"/>
          <w:sz w:val="28"/>
          <w:szCs w:val="24"/>
        </w:rPr>
        <w:t xml:space="preserve">Методы </w:t>
      </w:r>
      <w:r w:rsidRPr="00707063">
        <w:rPr>
          <w:rFonts w:ascii="Times New Roman" w:eastAsia="Calibri" w:hAnsi="Times New Roman" w:cs="Times New Roman"/>
          <w:color w:val="000000"/>
          <w:sz w:val="28"/>
          <w:szCs w:val="24"/>
          <w:lang w:val="en-US"/>
        </w:rPr>
        <w:t>SADT</w:t>
      </w:r>
      <w:r w:rsidRPr="00707063">
        <w:rPr>
          <w:rFonts w:ascii="Times New Roman" w:eastAsia="Calibri" w:hAnsi="Times New Roman" w:cs="Times New Roman"/>
          <w:color w:val="000000"/>
          <w:sz w:val="28"/>
          <w:szCs w:val="24"/>
        </w:rPr>
        <w:t xml:space="preserve"> незаменимы в информационном моделировании множества аналитических и управленческих процессов многогранной взаимозависимой системы. Модели используются для объединения нескольких управляемых процессов – процесс финансового обеспечения </w:t>
      </w:r>
      <w:r w:rsidR="00F144C0">
        <w:rPr>
          <w:rFonts w:ascii="Times New Roman" w:eastAsia="Calibri" w:hAnsi="Times New Roman" w:cs="Times New Roman"/>
          <w:color w:val="000000"/>
          <w:sz w:val="28"/>
          <w:szCs w:val="24"/>
        </w:rPr>
        <w:t>транспортной системы</w:t>
      </w:r>
      <w:r w:rsidRPr="00707063">
        <w:rPr>
          <w:rFonts w:ascii="Times New Roman" w:eastAsia="Calibri" w:hAnsi="Times New Roman" w:cs="Times New Roman"/>
          <w:color w:val="000000"/>
          <w:sz w:val="28"/>
          <w:szCs w:val="24"/>
        </w:rPr>
        <w:t xml:space="preserve">, учет средств, расход и приход; учет материальных ресурсов, технических средств, программное и  информационное обеспечение каждого объекта;  управление и </w:t>
      </w:r>
      <w:proofErr w:type="gramStart"/>
      <w:r w:rsidRPr="00707063">
        <w:rPr>
          <w:rFonts w:ascii="Times New Roman" w:eastAsia="Calibri" w:hAnsi="Times New Roman" w:cs="Times New Roman"/>
          <w:color w:val="000000"/>
          <w:sz w:val="28"/>
          <w:szCs w:val="24"/>
        </w:rPr>
        <w:t>контроль за</w:t>
      </w:r>
      <w:proofErr w:type="gramEnd"/>
      <w:r w:rsidRPr="00707063">
        <w:rPr>
          <w:rFonts w:ascii="Times New Roman" w:eastAsia="Calibri" w:hAnsi="Times New Roman" w:cs="Times New Roman"/>
          <w:color w:val="000000"/>
          <w:sz w:val="28"/>
          <w:szCs w:val="24"/>
        </w:rPr>
        <w:t xml:space="preserve"> качеством </w:t>
      </w:r>
      <w:r w:rsidR="00F144C0">
        <w:rPr>
          <w:rFonts w:ascii="Times New Roman" w:eastAsia="Calibri" w:hAnsi="Times New Roman" w:cs="Times New Roman"/>
          <w:color w:val="000000"/>
          <w:sz w:val="28"/>
          <w:szCs w:val="24"/>
        </w:rPr>
        <w:t>дорожного движения</w:t>
      </w:r>
      <w:r w:rsidRPr="00707063">
        <w:rPr>
          <w:rFonts w:ascii="Times New Roman" w:eastAsia="Calibri" w:hAnsi="Times New Roman" w:cs="Times New Roman"/>
          <w:color w:val="000000"/>
          <w:sz w:val="28"/>
          <w:szCs w:val="24"/>
        </w:rPr>
        <w:t xml:space="preserve">, решение проблем профессиональной подготовки и повышения квалификации. </w:t>
      </w:r>
      <w:proofErr w:type="gramStart"/>
      <w:r w:rsidRPr="00707063">
        <w:rPr>
          <w:rFonts w:ascii="Times New Roman" w:eastAsia="Calibri" w:hAnsi="Times New Roman" w:cs="Times New Roman"/>
          <w:color w:val="000000"/>
          <w:sz w:val="28"/>
          <w:szCs w:val="24"/>
        </w:rPr>
        <w:t xml:space="preserve">Каждый из вышеперечисленных процессов может быть интегрирован в комплексную </w:t>
      </w:r>
      <w:r w:rsidRPr="00707063">
        <w:rPr>
          <w:rFonts w:ascii="Times New Roman" w:eastAsia="Calibri" w:hAnsi="Times New Roman" w:cs="Times New Roman"/>
          <w:color w:val="000000"/>
          <w:sz w:val="28"/>
          <w:szCs w:val="24"/>
          <w:lang w:val="en-US"/>
        </w:rPr>
        <w:t>SADT</w:t>
      </w:r>
      <w:r w:rsidRPr="00707063">
        <w:rPr>
          <w:rFonts w:ascii="Times New Roman" w:eastAsia="Calibri" w:hAnsi="Times New Roman" w:cs="Times New Roman"/>
          <w:color w:val="000000"/>
          <w:sz w:val="28"/>
          <w:szCs w:val="24"/>
        </w:rPr>
        <w:t xml:space="preserve">-модель, которая, используя всю имеющуюся информацию, способна предоставлять наименее затратные и наиболее эффективные оптимальные решения для обеспечения </w:t>
      </w:r>
      <w:r w:rsidR="00F144C0" w:rsidRPr="00F144C0">
        <w:rPr>
          <w:rFonts w:ascii="Times New Roman" w:eastAsia="Calibri" w:hAnsi="Times New Roman" w:cs="Times New Roman"/>
          <w:color w:val="000000"/>
          <w:sz w:val="28"/>
          <w:szCs w:val="24"/>
        </w:rPr>
        <w:t>повышени</w:t>
      </w:r>
      <w:r w:rsidR="00F144C0">
        <w:rPr>
          <w:rFonts w:ascii="Times New Roman" w:eastAsia="Calibri" w:hAnsi="Times New Roman" w:cs="Times New Roman"/>
          <w:color w:val="000000"/>
          <w:sz w:val="28"/>
          <w:szCs w:val="24"/>
        </w:rPr>
        <w:t>я</w:t>
      </w:r>
      <w:r w:rsidR="00F144C0" w:rsidRPr="00F144C0">
        <w:rPr>
          <w:rFonts w:ascii="Times New Roman" w:eastAsia="Calibri" w:hAnsi="Times New Roman" w:cs="Times New Roman"/>
          <w:color w:val="000000"/>
          <w:sz w:val="28"/>
          <w:szCs w:val="24"/>
        </w:rPr>
        <w:t xml:space="preserve"> эффективности использования средств государственного финансирования </w:t>
      </w:r>
      <w:r w:rsidR="00B561DB" w:rsidRPr="00B561DB">
        <w:rPr>
          <w:rFonts w:ascii="Times New Roman" w:eastAsia="Calibri" w:hAnsi="Times New Roman" w:cs="Times New Roman"/>
          <w:color w:val="000000"/>
          <w:sz w:val="28"/>
          <w:szCs w:val="24"/>
        </w:rPr>
        <w:t>при строительстве дорог</w:t>
      </w:r>
      <w:r w:rsidRPr="00707063">
        <w:rPr>
          <w:rFonts w:ascii="Times New Roman" w:eastAsia="Calibri" w:hAnsi="Times New Roman" w:cs="Times New Roman"/>
          <w:color w:val="000000"/>
          <w:sz w:val="28"/>
          <w:szCs w:val="24"/>
        </w:rPr>
        <w:t>.</w:t>
      </w:r>
      <w:proofErr w:type="gramEnd"/>
    </w:p>
    <w:p w:rsidR="0047752F" w:rsidRDefault="0047752F" w:rsidP="00D37607">
      <w:pPr>
        <w:spacing w:after="0" w:line="360" w:lineRule="auto"/>
        <w:ind w:firstLine="709"/>
        <w:jc w:val="both"/>
        <w:rPr>
          <w:rFonts w:ascii="Times New Roman" w:hAnsi="Times New Roman" w:cs="Times New Roman"/>
          <w:bCs/>
          <w:iCs/>
          <w:sz w:val="28"/>
          <w:szCs w:val="28"/>
        </w:rPr>
      </w:pPr>
    </w:p>
    <w:p w:rsidR="00B54C7D" w:rsidRDefault="00B54C7D" w:rsidP="00D37607">
      <w:pPr>
        <w:spacing w:after="0" w:line="360" w:lineRule="auto"/>
        <w:ind w:firstLine="709"/>
        <w:jc w:val="both"/>
        <w:rPr>
          <w:rFonts w:ascii="Times New Roman" w:hAnsi="Times New Roman" w:cs="Times New Roman"/>
          <w:bCs/>
          <w:iCs/>
          <w:sz w:val="28"/>
          <w:szCs w:val="28"/>
        </w:rPr>
      </w:pPr>
    </w:p>
    <w:p w:rsidR="00B54C7D" w:rsidRDefault="00B54C7D" w:rsidP="00D37607">
      <w:pPr>
        <w:spacing w:after="0" w:line="360" w:lineRule="auto"/>
        <w:ind w:firstLine="709"/>
        <w:jc w:val="both"/>
        <w:rPr>
          <w:rFonts w:ascii="Times New Roman" w:hAnsi="Times New Roman" w:cs="Times New Roman"/>
          <w:bCs/>
          <w:iCs/>
          <w:sz w:val="28"/>
          <w:szCs w:val="28"/>
        </w:rPr>
      </w:pPr>
    </w:p>
    <w:p w:rsidR="00B54C7D" w:rsidRPr="00D37607" w:rsidRDefault="00B54C7D" w:rsidP="00F144C0">
      <w:pPr>
        <w:spacing w:after="0" w:line="360" w:lineRule="auto"/>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47752F">
        <w:rPr>
          <w:rFonts w:ascii="Times New Roman" w:hAnsi="Times New Roman" w:cs="Times New Roman"/>
          <w:b/>
          <w:bCs/>
          <w:iCs/>
          <w:sz w:val="28"/>
          <w:szCs w:val="28"/>
        </w:rPr>
        <w:lastRenderedPageBreak/>
        <w:t>4.2</w:t>
      </w:r>
      <w:r w:rsidRPr="00D37607">
        <w:rPr>
          <w:rFonts w:ascii="Times New Roman" w:hAnsi="Times New Roman" w:cs="Times New Roman"/>
          <w:bCs/>
          <w:iCs/>
          <w:sz w:val="28"/>
          <w:szCs w:val="28"/>
        </w:rPr>
        <w:t>. Приведите и аргументируйте спецификации моделей, помогающих в исследовании данной проблемы.</w:t>
      </w:r>
    </w:p>
    <w:p w:rsidR="00707063" w:rsidRPr="00707063" w:rsidRDefault="00707063" w:rsidP="00707063">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707063">
        <w:rPr>
          <w:rFonts w:ascii="Times New Roman" w:eastAsia="Calibri" w:hAnsi="Times New Roman" w:cs="Times New Roman"/>
          <w:color w:val="000000"/>
          <w:sz w:val="28"/>
          <w:szCs w:val="24"/>
        </w:rPr>
        <w:t>На рис. 4 представлена модель «черного ящика», на которой воздействия со стороны государства служат входами в систему, а выходы – результаты этого воздействия. При этом мы не вмешиваемся во внутреннюю структуру системы, только наблюдаем ее функционирование через внешнее воздействие.</w:t>
      </w:r>
    </w:p>
    <w:p w:rsidR="00707063" w:rsidRPr="00707063" w:rsidRDefault="00707063" w:rsidP="00707063">
      <w:pPr>
        <w:autoSpaceDE w:val="0"/>
        <w:autoSpaceDN w:val="0"/>
        <w:adjustRightInd w:val="0"/>
        <w:spacing w:after="0" w:line="360" w:lineRule="auto"/>
        <w:jc w:val="both"/>
        <w:rPr>
          <w:rFonts w:ascii="Times New Roman" w:eastAsia="Calibri" w:hAnsi="Times New Roman" w:cs="Times New Roman"/>
          <w:color w:val="000000"/>
          <w:sz w:val="28"/>
          <w:szCs w:val="24"/>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63360" behindDoc="0" locked="0" layoutInCell="1" allowOverlap="1">
                <wp:simplePos x="0" y="0"/>
                <wp:positionH relativeFrom="column">
                  <wp:posOffset>2297430</wp:posOffset>
                </wp:positionH>
                <wp:positionV relativeFrom="paragraph">
                  <wp:posOffset>238125</wp:posOffset>
                </wp:positionV>
                <wp:extent cx="1449705" cy="275590"/>
                <wp:effectExtent l="0" t="0" r="17145" b="10160"/>
                <wp:wrapNone/>
                <wp:docPr id="52" name="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9705" cy="275590"/>
                        </a:xfrm>
                        <a:prstGeom prst="rect">
                          <a:avLst/>
                        </a:prstGeom>
                        <a:solidFill>
                          <a:srgbClr val="FFFFFF"/>
                        </a:solidFill>
                        <a:ln w="9525">
                          <a:solidFill>
                            <a:sysClr val="window" lastClr="FFFFFF">
                              <a:lumMod val="100000"/>
                              <a:lumOff val="0"/>
                            </a:sysClr>
                          </a:solidFill>
                          <a:miter lim="800000"/>
                          <a:headEnd/>
                          <a:tailEnd/>
                        </a:ln>
                      </wps:spPr>
                      <wps:txbx>
                        <w:txbxContent>
                          <w:p w:rsidR="007B1FA7" w:rsidRDefault="007B1FA7" w:rsidP="00707063">
                            <w:pPr>
                              <w:jc w:val="center"/>
                            </w:pPr>
                            <w:r>
                              <w:t>Внешняя среда</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2" o:spid="_x0000_s1026" style="position:absolute;left:0;text-align:left;margin-left:180.9pt;margin-top:18.75pt;width:114.15pt;height:2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" strokecolor="white">
                <v:textbox inset=".5mm,0,.5mm,0">
                  <w:txbxContent>
                    <w:p w:rsidR="007B1FA7" w:rsidRDefault="007B1FA7" w:rsidP="00707063">
                      <w:pPr>
                        <w:jc w:val="center"/>
                      </w:pPr>
                      <w:r>
                        <w:t>Внешняя среда</w:t>
                      </w:r>
                    </w:p>
                  </w:txbxContent>
                </v:textbox>
              </v:rect>
            </w:pict>
          </mc:Fallback>
        </mc:AlternateContent>
      </w:r>
    </w:p>
    <w:p w:rsidR="00707063" w:rsidRPr="00707063" w:rsidRDefault="00707063" w:rsidP="00707063">
      <w:pPr>
        <w:autoSpaceDE w:val="0"/>
        <w:autoSpaceDN w:val="0"/>
        <w:adjustRightInd w:val="0"/>
        <w:spacing w:after="0" w:line="360" w:lineRule="auto"/>
        <w:jc w:val="both"/>
        <w:rPr>
          <w:rFonts w:ascii="Times New Roman" w:eastAsia="Calibri" w:hAnsi="Times New Roman" w:cs="Times New Roman"/>
          <w:color w:val="000000"/>
          <w:sz w:val="28"/>
          <w:szCs w:val="24"/>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59264" behindDoc="0" locked="0" layoutInCell="1" allowOverlap="1">
                <wp:simplePos x="0" y="0"/>
                <wp:positionH relativeFrom="column">
                  <wp:posOffset>4076065</wp:posOffset>
                </wp:positionH>
                <wp:positionV relativeFrom="paragraph">
                  <wp:posOffset>88265</wp:posOffset>
                </wp:positionV>
                <wp:extent cx="1892935" cy="2820670"/>
                <wp:effectExtent l="0" t="0" r="12065" b="17780"/>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935" cy="2820670"/>
                        </a:xfrm>
                        <a:prstGeom prst="rect">
                          <a:avLst/>
                        </a:prstGeom>
                        <a:solidFill>
                          <a:srgbClr val="4BACC6">
                            <a:lumMod val="20000"/>
                            <a:lumOff val="80000"/>
                          </a:srgbClr>
                        </a:solidFill>
                        <a:ln w="9525">
                          <a:solidFill>
                            <a:srgbClr val="000000"/>
                          </a:solidFill>
                          <a:miter lim="800000"/>
                          <a:headEnd/>
                          <a:tailEnd/>
                        </a:ln>
                      </wps:spPr>
                      <wps:txbx>
                        <w:txbxContent>
                          <w:p w:rsidR="007B1FA7" w:rsidRPr="009C5196" w:rsidRDefault="007B1FA7" w:rsidP="00707063">
                            <w:pPr>
                              <w:jc w:val="center"/>
                              <w:rPr>
                                <w:b/>
                                <w:i/>
                              </w:rPr>
                            </w:pPr>
                            <w:r w:rsidRPr="009C5196">
                              <w:rPr>
                                <w:b/>
                                <w:i/>
                              </w:rPr>
                              <w:t>В</w:t>
                            </w:r>
                            <w:r>
                              <w:rPr>
                                <w:b/>
                                <w:i/>
                              </w:rPr>
                              <w:t>ы</w:t>
                            </w:r>
                            <w:r w:rsidRPr="009C5196">
                              <w:rPr>
                                <w:b/>
                                <w:i/>
                              </w:rPr>
                              <w:t>ходы</w:t>
                            </w:r>
                          </w:p>
                        </w:txbxContent>
                      </wps:txbx>
                      <wps:bodyPr rot="0" vert="horz" wrap="square" lIns="18000" tIns="0" rIns="18000" bIns="0" anchor="b"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1" o:spid="_x0000_s1027" style="position:absolute;left:0;text-align:left;margin-left:320.95pt;margin-top:6.95pt;width:149.05pt;height:22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" fillcolor="#dbeef4">
                <v:textbox inset=".5mm,0,.5mm,0">
                  <w:txbxContent>
                    <w:p w:rsidR="007B1FA7" w:rsidRPr="009C5196" w:rsidRDefault="007B1FA7" w:rsidP="00707063">
                      <w:pPr>
                        <w:jc w:val="center"/>
                        <w:rPr>
                          <w:b/>
                          <w:i/>
                        </w:rPr>
                      </w:pPr>
                      <w:r w:rsidRPr="009C5196">
                        <w:rPr>
                          <w:b/>
                          <w:i/>
                        </w:rPr>
                        <w:t>В</w:t>
                      </w:r>
                      <w:r>
                        <w:rPr>
                          <w:b/>
                          <w:i/>
                        </w:rPr>
                        <w:t>ы</w:t>
                      </w:r>
                      <w:r w:rsidRPr="009C5196">
                        <w:rPr>
                          <w:b/>
                          <w:i/>
                        </w:rPr>
                        <w:t>ходы</w:t>
                      </w:r>
                    </w:p>
                  </w:txbxContent>
                </v:textbox>
              </v:rect>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60288" behindDoc="0" locked="0" layoutInCell="1" allowOverlap="1">
                <wp:simplePos x="0" y="0"/>
                <wp:positionH relativeFrom="column">
                  <wp:posOffset>-48895</wp:posOffset>
                </wp:positionH>
                <wp:positionV relativeFrom="paragraph">
                  <wp:posOffset>88265</wp:posOffset>
                </wp:positionV>
                <wp:extent cx="1892935" cy="2820670"/>
                <wp:effectExtent l="0" t="0" r="12065" b="1778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935" cy="2820670"/>
                        </a:xfrm>
                        <a:prstGeom prst="rect">
                          <a:avLst/>
                        </a:prstGeom>
                        <a:solidFill>
                          <a:srgbClr val="4BACC6">
                            <a:lumMod val="20000"/>
                            <a:lumOff val="80000"/>
                          </a:srgbClr>
                        </a:solidFill>
                        <a:ln w="9525">
                          <a:solidFill>
                            <a:srgbClr val="000000"/>
                          </a:solidFill>
                          <a:miter lim="800000"/>
                          <a:headEnd/>
                          <a:tailEnd/>
                        </a:ln>
                      </wps:spPr>
                      <wps:txbx>
                        <w:txbxContent>
                          <w:p w:rsidR="007B1FA7" w:rsidRPr="009C5196" w:rsidRDefault="007B1FA7" w:rsidP="00707063">
                            <w:pPr>
                              <w:jc w:val="center"/>
                              <w:rPr>
                                <w:b/>
                                <w:i/>
                              </w:rPr>
                            </w:pPr>
                            <w:r w:rsidRPr="009C5196">
                              <w:rPr>
                                <w:b/>
                                <w:i/>
                              </w:rPr>
                              <w:t>Входы</w:t>
                            </w:r>
                          </w:p>
                        </w:txbxContent>
                      </wps:txbx>
                      <wps:bodyPr rot="0" vert="horz" wrap="square" lIns="18000" tIns="0" rIns="18000" bIns="0" anchor="b"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28" style="position:absolute;left:0;text-align:left;margin-left:-3.85pt;margin-top:6.95pt;width:149.05pt;height:22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" fillcolor="#dbeef4">
                <v:textbox inset=".5mm,0,.5mm,0">
                  <w:txbxContent>
                    <w:p w:rsidR="007B1FA7" w:rsidRPr="009C5196" w:rsidRDefault="007B1FA7" w:rsidP="00707063">
                      <w:pPr>
                        <w:jc w:val="center"/>
                        <w:rPr>
                          <w:b/>
                          <w:i/>
                        </w:rPr>
                      </w:pPr>
                      <w:r w:rsidRPr="009C5196">
                        <w:rPr>
                          <w:b/>
                          <w:i/>
                        </w:rPr>
                        <w:t>Входы</w:t>
                      </w:r>
                    </w:p>
                  </w:txbxContent>
                </v:textbox>
              </v:rect>
            </w:pict>
          </mc:Fallback>
        </mc:AlternateContent>
      </w:r>
    </w:p>
    <w:p w:rsidR="00707063" w:rsidRPr="00707063" w:rsidRDefault="00707063" w:rsidP="00707063">
      <w:pPr>
        <w:autoSpaceDE w:val="0"/>
        <w:autoSpaceDN w:val="0"/>
        <w:adjustRightInd w:val="0"/>
        <w:spacing w:after="0" w:line="360" w:lineRule="auto"/>
        <w:jc w:val="both"/>
        <w:rPr>
          <w:rFonts w:ascii="Times New Roman" w:eastAsia="Calibri" w:hAnsi="Times New Roman" w:cs="Times New Roman"/>
          <w:color w:val="000000"/>
          <w:sz w:val="28"/>
          <w:szCs w:val="24"/>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66432" behindDoc="0" locked="0" layoutInCell="1" allowOverlap="1">
                <wp:simplePos x="0" y="0"/>
                <wp:positionH relativeFrom="column">
                  <wp:posOffset>22225</wp:posOffset>
                </wp:positionH>
                <wp:positionV relativeFrom="paragraph">
                  <wp:posOffset>27305</wp:posOffset>
                </wp:positionV>
                <wp:extent cx="1757680" cy="275590"/>
                <wp:effectExtent l="0" t="0" r="13970" b="10160"/>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7B1FA7" w:rsidRDefault="007B1FA7" w:rsidP="00707063">
                            <w:r>
                              <w:t>Законы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8" o:spid="_x0000_s1029" style="position:absolute;left:0;text-align:left;margin-left:1.75pt;margin-top:2.15pt;width:138.4pt;height:2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">
                <v:textbox inset=".5mm,0,.5mm,0">
                  <w:txbxContent>
                    <w:p w:rsidR="007B1FA7" w:rsidRDefault="007B1FA7" w:rsidP="00707063">
                      <w:r>
                        <w:t>Законы</w:t>
                      </w:r>
                    </w:p>
                  </w:txbxContent>
                </v:textbox>
              </v:rect>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79744" behindDoc="0" locked="0" layoutInCell="1" allowOverlap="1">
                <wp:simplePos x="0" y="0"/>
                <wp:positionH relativeFrom="column">
                  <wp:posOffset>4137025</wp:posOffset>
                </wp:positionH>
                <wp:positionV relativeFrom="paragraph">
                  <wp:posOffset>27305</wp:posOffset>
                </wp:positionV>
                <wp:extent cx="1757680" cy="275590"/>
                <wp:effectExtent l="0" t="0" r="13970" b="1016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7B1FA7" w:rsidRDefault="007B1FA7" w:rsidP="00707063">
                            <w:r>
                              <w:t>Качество услуг</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30" style="position:absolute;left:0;text-align:left;margin-left:325.75pt;margin-top:2.15pt;width:138.4pt;height:21.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">
                <v:textbox inset=".5mm,0,.5mm,0">
                  <w:txbxContent>
                    <w:p w:rsidR="007B1FA7" w:rsidRDefault="007B1FA7" w:rsidP="00707063">
                      <w:r>
                        <w:t>Качество услуг</w:t>
                      </w:r>
                    </w:p>
                  </w:txbxContent>
                </v:textbox>
              </v:rect>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81792" behindDoc="0" locked="0" layoutInCell="1" allowOverlap="1">
                <wp:simplePos x="0" y="0"/>
                <wp:positionH relativeFrom="column">
                  <wp:posOffset>3545205</wp:posOffset>
                </wp:positionH>
                <wp:positionV relativeFrom="paragraph">
                  <wp:posOffset>27305</wp:posOffset>
                </wp:positionV>
                <wp:extent cx="591820" cy="572770"/>
                <wp:effectExtent l="0" t="38100" r="55880" b="17780"/>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1820" cy="572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6" o:spid="_x0000_s1026" type="#_x0000_t32" style="position:absolute;margin-left:279.15pt;margin-top:2.15pt;width:46.6pt;height:45.1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">
                <v:stroke endarrow="block"/>
              </v:shape>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62336" behindDoc="0" locked="0" layoutInCell="1" allowOverlap="1">
                <wp:simplePos x="0" y="0"/>
                <wp:positionH relativeFrom="column">
                  <wp:posOffset>1779905</wp:posOffset>
                </wp:positionH>
                <wp:positionV relativeFrom="paragraph">
                  <wp:posOffset>27305</wp:posOffset>
                </wp:positionV>
                <wp:extent cx="765810" cy="572770"/>
                <wp:effectExtent l="0" t="0" r="72390" b="55880"/>
                <wp:wrapNone/>
                <wp:docPr id="45" name="Прямая со стрелкой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572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5" o:spid="_x0000_s1026" type="#_x0000_t32" style="position:absolute;margin-left:140.15pt;margin-top:2.15pt;width:60.3pt;height:45.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">
                <v:stroke endarrow="block"/>
              </v:shape>
            </w:pict>
          </mc:Fallback>
        </mc:AlternateContent>
      </w:r>
    </w:p>
    <w:p w:rsidR="00707063" w:rsidRPr="00707063" w:rsidRDefault="00707063" w:rsidP="00707063">
      <w:pPr>
        <w:autoSpaceDE w:val="0"/>
        <w:autoSpaceDN w:val="0"/>
        <w:adjustRightInd w:val="0"/>
        <w:spacing w:after="0" w:line="360" w:lineRule="auto"/>
        <w:jc w:val="both"/>
        <w:rPr>
          <w:rFonts w:ascii="Times New Roman" w:eastAsia="Calibri" w:hAnsi="Times New Roman" w:cs="Times New Roman"/>
          <w:color w:val="000000"/>
          <w:sz w:val="28"/>
          <w:szCs w:val="24"/>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86912" behindDoc="0" locked="0" layoutInCell="1" allowOverlap="1">
                <wp:simplePos x="0" y="0"/>
                <wp:positionH relativeFrom="column">
                  <wp:posOffset>22225</wp:posOffset>
                </wp:positionH>
                <wp:positionV relativeFrom="paragraph">
                  <wp:posOffset>17780</wp:posOffset>
                </wp:positionV>
                <wp:extent cx="1757680" cy="275590"/>
                <wp:effectExtent l="0" t="0" r="13970" b="1016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7B1FA7" w:rsidRDefault="007B1FA7" w:rsidP="00707063">
                            <w:r>
                              <w:t>Нормативные акты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31" style="position:absolute;left:0;text-align:left;margin-left:1.75pt;margin-top:1.4pt;width:138.4pt;height:21.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">
                <v:textbox inset=".5mm,0,.5mm,0">
                  <w:txbxContent>
                    <w:p w:rsidR="007B1FA7" w:rsidRDefault="007B1FA7" w:rsidP="00707063">
                      <w:r>
                        <w:t>Нормативные акты</w:t>
                      </w:r>
                    </w:p>
                  </w:txbxContent>
                </v:textbox>
              </v:rect>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78720" behindDoc="0" locked="0" layoutInCell="1" allowOverlap="1">
                <wp:simplePos x="0" y="0"/>
                <wp:positionH relativeFrom="column">
                  <wp:posOffset>4138295</wp:posOffset>
                </wp:positionH>
                <wp:positionV relativeFrom="paragraph">
                  <wp:posOffset>104140</wp:posOffset>
                </wp:positionV>
                <wp:extent cx="1757680" cy="275590"/>
                <wp:effectExtent l="0" t="0" r="13970" b="10160"/>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7B1FA7" w:rsidRDefault="007B1FA7" w:rsidP="00707063">
                            <w:r>
                              <w:t>Показатели работы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32" style="position:absolute;left:0;text-align:left;margin-left:325.85pt;margin-top:8.2pt;width:138.4pt;height:21.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">
                <v:textbox inset=".5mm,0,.5mm,0">
                  <w:txbxContent>
                    <w:p w:rsidR="007B1FA7" w:rsidRDefault="007B1FA7" w:rsidP="00707063">
                      <w:r>
                        <w:t>Показатели работы</w:t>
                      </w:r>
                    </w:p>
                  </w:txbxContent>
                </v:textbox>
              </v:rect>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82816" behindDoc="0" locked="0" layoutInCell="1" allowOverlap="1">
                <wp:simplePos x="0" y="0"/>
                <wp:positionH relativeFrom="column">
                  <wp:posOffset>3545205</wp:posOffset>
                </wp:positionH>
                <wp:positionV relativeFrom="paragraph">
                  <wp:posOffset>92710</wp:posOffset>
                </wp:positionV>
                <wp:extent cx="591820" cy="361315"/>
                <wp:effectExtent l="0" t="38100" r="55880" b="19685"/>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182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3" o:spid="_x0000_s1026" type="#_x0000_t32" style="position:absolute;margin-left:279.15pt;margin-top:7.3pt;width:46.6pt;height:28.4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">
                <v:stroke endarrow="block"/>
              </v:shape>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70528" behindDoc="0" locked="0" layoutInCell="1" allowOverlap="1">
                <wp:simplePos x="0" y="0"/>
                <wp:positionH relativeFrom="column">
                  <wp:posOffset>1779905</wp:posOffset>
                </wp:positionH>
                <wp:positionV relativeFrom="paragraph">
                  <wp:posOffset>92710</wp:posOffset>
                </wp:positionV>
                <wp:extent cx="765810" cy="361315"/>
                <wp:effectExtent l="0" t="0" r="53340" b="57785"/>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2" o:spid="_x0000_s1026" type="#_x0000_t32" style="position:absolute;margin-left:140.15pt;margin-top:7.3pt;width:60.3pt;height:28.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">
                <v:stroke endarrow="block"/>
              </v:shape>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61312" behindDoc="0" locked="0" layoutInCell="1" allowOverlap="1">
                <wp:simplePos x="0" y="0"/>
                <wp:positionH relativeFrom="column">
                  <wp:posOffset>2545715</wp:posOffset>
                </wp:positionH>
                <wp:positionV relativeFrom="paragraph">
                  <wp:posOffset>293370</wp:posOffset>
                </wp:positionV>
                <wp:extent cx="999490" cy="943610"/>
                <wp:effectExtent l="0" t="0" r="10160" b="2794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9490" cy="943610"/>
                        </a:xfrm>
                        <a:prstGeom prst="rect">
                          <a:avLst/>
                        </a:prstGeom>
                        <a:solidFill>
                          <a:srgbClr val="FFFFFF"/>
                        </a:solidFill>
                        <a:ln w="12700">
                          <a:solidFill>
                            <a:srgbClr val="000000"/>
                          </a:solidFill>
                          <a:miter lim="800000"/>
                          <a:headEnd/>
                          <a:tailEnd/>
                        </a:ln>
                      </wps:spPr>
                      <wps:txbx>
                        <w:txbxContent>
                          <w:p w:rsidR="007B1FA7" w:rsidRDefault="00F144C0" w:rsidP="00707063">
                            <w:pPr>
                              <w:jc w:val="center"/>
                            </w:pPr>
                            <w:r>
                              <w:t>Транспортная система</w:t>
                            </w:r>
                          </w:p>
                        </w:txbxContent>
                      </wps:txbx>
                      <wps:bodyPr rot="0" vert="horz" wrap="square" lIns="18000" tIns="252000" rIns="1800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33" style="position:absolute;left:0;text-align:left;margin-left:200.45pt;margin-top:23.1pt;width:78.7pt;height:74.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" strokeweight="1pt">
                <v:textbox inset=".5mm,7mm,.5mm,0">
                  <w:txbxContent>
                    <w:p w:rsidR="007B1FA7" w:rsidRDefault="00F144C0" w:rsidP="00707063">
                      <w:pPr>
                        <w:jc w:val="center"/>
                      </w:pPr>
                      <w:r>
                        <w:t>Транспортная система</w:t>
                      </w:r>
                    </w:p>
                  </w:txbxContent>
                </v:textbox>
              </v:rect>
            </w:pict>
          </mc:Fallback>
        </mc:AlternateContent>
      </w:r>
    </w:p>
    <w:p w:rsidR="00707063" w:rsidRPr="00707063" w:rsidRDefault="00707063" w:rsidP="00707063">
      <w:pPr>
        <w:autoSpaceDE w:val="0"/>
        <w:autoSpaceDN w:val="0"/>
        <w:adjustRightInd w:val="0"/>
        <w:spacing w:after="0" w:line="360" w:lineRule="auto"/>
        <w:jc w:val="both"/>
        <w:rPr>
          <w:rFonts w:ascii="Times New Roman" w:eastAsia="Calibri" w:hAnsi="Times New Roman" w:cs="Times New Roman"/>
          <w:color w:val="000000"/>
          <w:sz w:val="28"/>
          <w:szCs w:val="24"/>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69504" behindDoc="0" locked="0" layoutInCell="1" allowOverlap="1">
                <wp:simplePos x="0" y="0"/>
                <wp:positionH relativeFrom="column">
                  <wp:posOffset>22225</wp:posOffset>
                </wp:positionH>
                <wp:positionV relativeFrom="paragraph">
                  <wp:posOffset>73025</wp:posOffset>
                </wp:positionV>
                <wp:extent cx="1757680" cy="275590"/>
                <wp:effectExtent l="0" t="0" r="13970" b="1016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7B1FA7" w:rsidRDefault="007B1FA7" w:rsidP="00707063">
                            <w:r>
                              <w:t>Приказы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34" style="position:absolute;left:0;text-align:left;margin-left:1.75pt;margin-top:5.75pt;width:138.4pt;height:21.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">
                <v:textbox inset=".5mm,0,.5mm,0">
                  <w:txbxContent>
                    <w:p w:rsidR="007B1FA7" w:rsidRDefault="007B1FA7" w:rsidP="00707063">
                      <w:r>
                        <w:t>Приказы</w:t>
                      </w:r>
                    </w:p>
                  </w:txbxContent>
                </v:textbox>
              </v:rect>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77696" behindDoc="0" locked="0" layoutInCell="1" allowOverlap="1">
                <wp:simplePos x="0" y="0"/>
                <wp:positionH relativeFrom="column">
                  <wp:posOffset>4119245</wp:posOffset>
                </wp:positionH>
                <wp:positionV relativeFrom="paragraph">
                  <wp:posOffset>221615</wp:posOffset>
                </wp:positionV>
                <wp:extent cx="1757680" cy="275590"/>
                <wp:effectExtent l="0" t="0" r="13970" b="1016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7B1FA7" w:rsidRDefault="007B1FA7" w:rsidP="00707063">
                            <w:r>
                              <w:t>Производительность</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35" style="position:absolute;left:0;text-align:left;margin-left:324.35pt;margin-top:17.45pt;width:138.4pt;height:2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">
                <v:textbox inset=".5mm,0,.5mm,0">
                  <w:txbxContent>
                    <w:p w:rsidR="007B1FA7" w:rsidRDefault="007B1FA7" w:rsidP="00707063">
                      <w:r>
                        <w:t>Производительность</w:t>
                      </w:r>
                    </w:p>
                  </w:txbxContent>
                </v:textbox>
              </v:rect>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71552" behindDoc="0" locked="0" layoutInCell="1" allowOverlap="1">
                <wp:simplePos x="0" y="0"/>
                <wp:positionH relativeFrom="column">
                  <wp:posOffset>1779905</wp:posOffset>
                </wp:positionH>
                <wp:positionV relativeFrom="paragraph">
                  <wp:posOffset>147320</wp:posOffset>
                </wp:positionV>
                <wp:extent cx="765810" cy="128270"/>
                <wp:effectExtent l="0" t="0" r="72390" b="81280"/>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128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8" o:spid="_x0000_s1026" type="#_x0000_t32" style="position:absolute;margin-left:140.15pt;margin-top:11.6pt;width:60.3pt;height:10.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">
                <v:stroke endarrow="block"/>
              </v:shape>
            </w:pict>
          </mc:Fallback>
        </mc:AlternateContent>
      </w:r>
    </w:p>
    <w:p w:rsidR="00707063" w:rsidRPr="00707063" w:rsidRDefault="00707063" w:rsidP="00707063">
      <w:pPr>
        <w:autoSpaceDE w:val="0"/>
        <w:autoSpaceDN w:val="0"/>
        <w:adjustRightInd w:val="0"/>
        <w:spacing w:after="0" w:line="360" w:lineRule="auto"/>
        <w:jc w:val="both"/>
        <w:rPr>
          <w:rFonts w:ascii="Times New Roman" w:eastAsia="Calibri" w:hAnsi="Times New Roman" w:cs="Times New Roman"/>
          <w:color w:val="000000"/>
          <w:sz w:val="28"/>
          <w:szCs w:val="24"/>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65408" behindDoc="0" locked="0" layoutInCell="1" allowOverlap="1">
                <wp:simplePos x="0" y="0"/>
                <wp:positionH relativeFrom="column">
                  <wp:posOffset>22225</wp:posOffset>
                </wp:positionH>
                <wp:positionV relativeFrom="paragraph">
                  <wp:posOffset>128270</wp:posOffset>
                </wp:positionV>
                <wp:extent cx="1757680" cy="275590"/>
                <wp:effectExtent l="0" t="0" r="13970" b="1016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7B1FA7" w:rsidRDefault="007B1FA7" w:rsidP="00707063">
                            <w:r>
                              <w:t>Стандарты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7" o:spid="_x0000_s1036" style="position:absolute;left:0;text-align:left;margin-left:1.75pt;margin-top:10.1pt;width:138.4pt;height:2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">
                <v:textbox inset=".5mm,0,.5mm,0">
                  <w:txbxContent>
                    <w:p w:rsidR="007B1FA7" w:rsidRDefault="007B1FA7" w:rsidP="00707063">
                      <w:r>
                        <w:t>Стандарты</w:t>
                      </w:r>
                    </w:p>
                  </w:txbxContent>
                </v:textbox>
              </v:rect>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84864" behindDoc="0" locked="0" layoutInCell="1" allowOverlap="1">
                <wp:simplePos x="0" y="0"/>
                <wp:positionH relativeFrom="column">
                  <wp:posOffset>3545205</wp:posOffset>
                </wp:positionH>
                <wp:positionV relativeFrom="paragraph">
                  <wp:posOffset>298450</wp:posOffset>
                </wp:positionV>
                <wp:extent cx="591820" cy="105410"/>
                <wp:effectExtent l="0" t="0" r="74930" b="8509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820" cy="1054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6" o:spid="_x0000_s1026" type="#_x0000_t32" style="position:absolute;margin-left:279.15pt;margin-top:23.5pt;width:46.6pt;height:8.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">
                <v:stroke endarrow="block"/>
              </v:shape>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85888" behindDoc="0" locked="0" layoutInCell="1" allowOverlap="1">
                <wp:simplePos x="0" y="0"/>
                <wp:positionH relativeFrom="column">
                  <wp:posOffset>3545205</wp:posOffset>
                </wp:positionH>
                <wp:positionV relativeFrom="paragraph">
                  <wp:posOffset>612775</wp:posOffset>
                </wp:positionV>
                <wp:extent cx="591820" cy="482600"/>
                <wp:effectExtent l="0" t="0" r="74930" b="50800"/>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820" cy="482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5" o:spid="_x0000_s1026" type="#_x0000_t32" style="position:absolute;margin-left:279.15pt;margin-top:48.25pt;width:46.6pt;height:3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">
                <v:stroke endarrow="block"/>
              </v:shape>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83840" behindDoc="0" locked="0" layoutInCell="1" allowOverlap="1">
                <wp:simplePos x="0" y="0"/>
                <wp:positionH relativeFrom="column">
                  <wp:posOffset>3545205</wp:posOffset>
                </wp:positionH>
                <wp:positionV relativeFrom="paragraph">
                  <wp:posOffset>138430</wp:posOffset>
                </wp:positionV>
                <wp:extent cx="591820" cy="635"/>
                <wp:effectExtent l="0" t="76200" r="17780" b="9461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8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4" o:spid="_x0000_s1026" type="#_x0000_t32" style="position:absolute;margin-left:279.15pt;margin-top:10.9pt;width:46.6pt;height:.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">
                <v:stroke endarrow="block"/>
              </v:shape>
            </w:pict>
          </mc:Fallback>
        </mc:AlternateContent>
      </w:r>
      <w:r>
        <w:rPr>
          <w:rFonts w:ascii="Times New Roman" w:eastAsia="Times New Roman" w:hAnsi="Times New Roman" w:cs="Times New Roman"/>
          <w:noProof/>
          <w:sz w:val="28"/>
          <w:lang w:eastAsia="ru-RU"/>
        </w:rPr>
        <mc:AlternateContent>
          <mc:Choice Requires="wps">
            <w:drawing>
              <wp:anchor distT="4294967295" distB="4294967295" distL="114300" distR="114300" simplePos="0" relativeHeight="251672576" behindDoc="0" locked="0" layoutInCell="1" allowOverlap="1">
                <wp:simplePos x="0" y="0"/>
                <wp:positionH relativeFrom="column">
                  <wp:posOffset>1779905</wp:posOffset>
                </wp:positionH>
                <wp:positionV relativeFrom="paragraph">
                  <wp:posOffset>138429</wp:posOffset>
                </wp:positionV>
                <wp:extent cx="765810" cy="0"/>
                <wp:effectExtent l="0" t="76200" r="15240" b="9525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3" o:spid="_x0000_s1026" type="#_x0000_t32" style="position:absolute;margin-left:140.15pt;margin-top:10.9pt;width:60.3pt;height:0;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">
                <v:stroke endarrow="block"/>
              </v:shape>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73600" behindDoc="0" locked="0" layoutInCell="1" allowOverlap="1">
                <wp:simplePos x="0" y="0"/>
                <wp:positionH relativeFrom="column">
                  <wp:posOffset>1779905</wp:posOffset>
                </wp:positionH>
                <wp:positionV relativeFrom="paragraph">
                  <wp:posOffset>298450</wp:posOffset>
                </wp:positionV>
                <wp:extent cx="765810" cy="191135"/>
                <wp:effectExtent l="0" t="57150" r="0" b="37465"/>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5810" cy="191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2" o:spid="_x0000_s1026" type="#_x0000_t32" style="position:absolute;margin-left:140.15pt;margin-top:23.5pt;width:60.3pt;height:15.0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">
                <v:stroke endarrow="block"/>
              </v:shape>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74624" behindDoc="0" locked="0" layoutInCell="1" allowOverlap="1">
                <wp:simplePos x="0" y="0"/>
                <wp:positionH relativeFrom="column">
                  <wp:posOffset>1779905</wp:posOffset>
                </wp:positionH>
                <wp:positionV relativeFrom="paragraph">
                  <wp:posOffset>489585</wp:posOffset>
                </wp:positionV>
                <wp:extent cx="765810" cy="307975"/>
                <wp:effectExtent l="0" t="38100" r="53340" b="34925"/>
                <wp:wrapNone/>
                <wp:docPr id="235" name="Прямая со стрелкой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5810" cy="307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5" o:spid="_x0000_s1026" type="#_x0000_t32" style="position:absolute;margin-left:140.15pt;margin-top:38.55pt;width:60.3pt;height:24.2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">
                <v:stroke endarrow="block"/>
              </v:shape>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75648" behindDoc="0" locked="0" layoutInCell="1" allowOverlap="1">
                <wp:simplePos x="0" y="0"/>
                <wp:positionH relativeFrom="column">
                  <wp:posOffset>1779905</wp:posOffset>
                </wp:positionH>
                <wp:positionV relativeFrom="paragraph">
                  <wp:posOffset>623570</wp:posOffset>
                </wp:positionV>
                <wp:extent cx="765810" cy="567690"/>
                <wp:effectExtent l="0" t="38100" r="53340" b="22860"/>
                <wp:wrapNone/>
                <wp:docPr id="234" name="Прямая со стрелкой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5810" cy="567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4" o:spid="_x0000_s1026" type="#_x0000_t32" style="position:absolute;margin-left:140.15pt;margin-top:49.1pt;width:60.3pt;height:44.7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">
                <v:stroke endarrow="block"/>
              </v:shape>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80768" behindDoc="0" locked="0" layoutInCell="1" allowOverlap="1">
                <wp:simplePos x="0" y="0"/>
                <wp:positionH relativeFrom="column">
                  <wp:posOffset>4137025</wp:posOffset>
                </wp:positionH>
                <wp:positionV relativeFrom="paragraph">
                  <wp:posOffset>961390</wp:posOffset>
                </wp:positionV>
                <wp:extent cx="1757680" cy="275590"/>
                <wp:effectExtent l="0" t="0" r="13970" b="10160"/>
                <wp:wrapNone/>
                <wp:docPr id="231" name="Прямоугольник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7B1FA7" w:rsidRDefault="007B1FA7" w:rsidP="00707063">
                            <w:pPr>
                              <w:jc w:val="center"/>
                            </w:pPr>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1" o:spid="_x0000_s1037" style="position:absolute;left:0;text-align:left;margin-left:325.75pt;margin-top:75.7pt;width:138.4pt;height:21.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">
                <v:textbox inset=".5mm,0,.5mm,0">
                  <w:txbxContent>
                    <w:p w:rsidR="007B1FA7" w:rsidRDefault="007B1FA7" w:rsidP="00707063">
                      <w:pPr>
                        <w:jc w:val="center"/>
                      </w:pPr>
                      <w:r>
                        <w:t>…</w:t>
                      </w:r>
                    </w:p>
                  </w:txbxContent>
                </v:textbox>
              </v:rect>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76672" behindDoc="0" locked="0" layoutInCell="1" allowOverlap="1">
                <wp:simplePos x="0" y="0"/>
                <wp:positionH relativeFrom="column">
                  <wp:posOffset>4137025</wp:posOffset>
                </wp:positionH>
                <wp:positionV relativeFrom="paragraph">
                  <wp:posOffset>298450</wp:posOffset>
                </wp:positionV>
                <wp:extent cx="1757680" cy="275590"/>
                <wp:effectExtent l="0" t="0" r="13970" b="10160"/>
                <wp:wrapNone/>
                <wp:docPr id="230" name="Прямоугольник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7B1FA7" w:rsidRDefault="007B1FA7" w:rsidP="00707063">
                            <w:r>
                              <w:t>Сроки изготовления</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0" o:spid="_x0000_s1038" style="position:absolute;left:0;text-align:left;margin-left:325.75pt;margin-top:23.5pt;width:138.4pt;height:21.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">
                <v:textbox inset=".5mm,0,.5mm,0">
                  <w:txbxContent>
                    <w:p w:rsidR="007B1FA7" w:rsidRDefault="007B1FA7" w:rsidP="00707063">
                      <w:r>
                        <w:t>Сроки изготовления</w:t>
                      </w:r>
                    </w:p>
                  </w:txbxContent>
                </v:textbox>
              </v:rect>
            </w:pict>
          </mc:Fallback>
        </mc:AlternateContent>
      </w:r>
    </w:p>
    <w:p w:rsidR="00707063" w:rsidRPr="00707063" w:rsidRDefault="00707063" w:rsidP="00707063">
      <w:pPr>
        <w:jc w:val="both"/>
        <w:rPr>
          <w:rFonts w:ascii="Times New Roman" w:eastAsia="Calibri" w:hAnsi="Times New Roman" w:cs="PetersburgC"/>
          <w:color w:val="000000"/>
          <w:sz w:val="28"/>
          <w:szCs w:val="24"/>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67456" behindDoc="0" locked="0" layoutInCell="1" allowOverlap="1">
                <wp:simplePos x="0" y="0"/>
                <wp:positionH relativeFrom="column">
                  <wp:posOffset>86360</wp:posOffset>
                </wp:positionH>
                <wp:positionV relativeFrom="paragraph">
                  <wp:posOffset>237490</wp:posOffset>
                </wp:positionV>
                <wp:extent cx="1757680" cy="275590"/>
                <wp:effectExtent l="0" t="0" r="13970" b="10160"/>
                <wp:wrapNone/>
                <wp:docPr id="229" name="Прямоугольник 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7B1FA7" w:rsidRDefault="007B1FA7" w:rsidP="00707063">
                            <w:r>
                              <w:t>Инструкции</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9" o:spid="_x0000_s1039" style="position:absolute;left:0;text-align:left;margin-left:6.8pt;margin-top:18.7pt;width:138.4pt;height:21.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">
                <v:textbox inset=".5mm,0,.5mm,0">
                  <w:txbxContent>
                    <w:p w:rsidR="007B1FA7" w:rsidRDefault="007B1FA7" w:rsidP="00707063">
                      <w:r>
                        <w:t>Инструкции</w:t>
                      </w:r>
                    </w:p>
                  </w:txbxContent>
                </v:textbox>
              </v:rect>
            </w:pict>
          </mc:Fallback>
        </mc:AlternateContent>
      </w:r>
    </w:p>
    <w:p w:rsidR="00707063" w:rsidRPr="00707063" w:rsidRDefault="00707063" w:rsidP="00707063">
      <w:pPr>
        <w:jc w:val="both"/>
        <w:rPr>
          <w:rFonts w:ascii="Times New Roman" w:eastAsia="Calibri" w:hAnsi="Times New Roman" w:cs="PetersburgC"/>
          <w:color w:val="000000"/>
          <w:sz w:val="28"/>
          <w:szCs w:val="24"/>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68480" behindDoc="0" locked="0" layoutInCell="1" allowOverlap="1">
                <wp:simplePos x="0" y="0"/>
                <wp:positionH relativeFrom="column">
                  <wp:posOffset>86360</wp:posOffset>
                </wp:positionH>
                <wp:positionV relativeFrom="paragraph">
                  <wp:posOffset>151130</wp:posOffset>
                </wp:positionV>
                <wp:extent cx="1757680" cy="275590"/>
                <wp:effectExtent l="0" t="0" r="13970" b="10160"/>
                <wp:wrapNone/>
                <wp:docPr id="232" name="Прямоугольник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7B1FA7" w:rsidRDefault="007B1FA7" w:rsidP="00707063">
                            <w:r>
                              <w:t>Регламенты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2" o:spid="_x0000_s1040" style="position:absolute;left:0;text-align:left;margin-left:6.8pt;margin-top:11.9pt;width:138.4pt;height:21.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">
                <v:textbox inset=".5mm,0,.5mm,0">
                  <w:txbxContent>
                    <w:p w:rsidR="007B1FA7" w:rsidRDefault="007B1FA7" w:rsidP="00707063">
                      <w:r>
                        <w:t>Регламенты</w:t>
                      </w:r>
                    </w:p>
                  </w:txbxContent>
                </v:textbox>
              </v:rect>
            </w:pict>
          </mc:Fallback>
        </mc:AlternateContent>
      </w:r>
    </w:p>
    <w:p w:rsidR="00707063" w:rsidRPr="00707063" w:rsidRDefault="00707063" w:rsidP="00707063">
      <w:pPr>
        <w:jc w:val="both"/>
        <w:rPr>
          <w:rFonts w:ascii="Times New Roman" w:eastAsia="Calibri" w:hAnsi="Times New Roman" w:cs="PetersburgC"/>
          <w:color w:val="000000"/>
          <w:sz w:val="28"/>
          <w:szCs w:val="24"/>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64384" behindDoc="0" locked="0" layoutInCell="1" allowOverlap="1">
                <wp:simplePos x="0" y="0"/>
                <wp:positionH relativeFrom="column">
                  <wp:posOffset>86360</wp:posOffset>
                </wp:positionH>
                <wp:positionV relativeFrom="paragraph">
                  <wp:posOffset>205740</wp:posOffset>
                </wp:positionV>
                <wp:extent cx="1757680" cy="275590"/>
                <wp:effectExtent l="0" t="0" r="13970" b="10160"/>
                <wp:wrapNone/>
                <wp:docPr id="233" name="Прямоугольник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7B1FA7" w:rsidRDefault="007B1FA7" w:rsidP="00707063">
                            <w:pPr>
                              <w:jc w:val="center"/>
                            </w:pPr>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3" o:spid="_x0000_s1041" style="position:absolute;left:0;text-align:left;margin-left:6.8pt;margin-top:16.2pt;width:138.4pt;height:21.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">
                <v:textbox inset=".5mm,0,.5mm,0">
                  <w:txbxContent>
                    <w:p w:rsidR="007B1FA7" w:rsidRDefault="007B1FA7" w:rsidP="00707063">
                      <w:pPr>
                        <w:jc w:val="center"/>
                      </w:pPr>
                      <w:r>
                        <w:t>…</w:t>
                      </w:r>
                    </w:p>
                  </w:txbxContent>
                </v:textbox>
              </v:rect>
            </w:pict>
          </mc:Fallback>
        </mc:AlternateContent>
      </w:r>
    </w:p>
    <w:p w:rsidR="00707063" w:rsidRPr="00707063" w:rsidRDefault="00707063" w:rsidP="00707063">
      <w:pPr>
        <w:jc w:val="both"/>
        <w:rPr>
          <w:rFonts w:ascii="Times New Roman" w:eastAsia="Calibri" w:hAnsi="Times New Roman" w:cs="PetersburgC"/>
          <w:color w:val="000000"/>
          <w:sz w:val="28"/>
          <w:szCs w:val="24"/>
        </w:rPr>
      </w:pPr>
    </w:p>
    <w:p w:rsidR="00707063" w:rsidRPr="00707063" w:rsidRDefault="00707063" w:rsidP="00707063">
      <w:pPr>
        <w:ind w:firstLine="708"/>
        <w:jc w:val="center"/>
        <w:rPr>
          <w:rFonts w:ascii="Times New Roman" w:eastAsia="Calibri" w:hAnsi="Times New Roman" w:cs="PetersburgC"/>
          <w:b/>
          <w:color w:val="000000"/>
          <w:sz w:val="28"/>
          <w:szCs w:val="24"/>
        </w:rPr>
      </w:pPr>
      <w:r w:rsidRPr="00707063">
        <w:rPr>
          <w:rFonts w:ascii="Times New Roman" w:eastAsia="Calibri" w:hAnsi="Times New Roman" w:cs="PetersburgC"/>
          <w:b/>
          <w:color w:val="000000"/>
          <w:sz w:val="28"/>
          <w:szCs w:val="24"/>
        </w:rPr>
        <w:t xml:space="preserve">Рис. 4. Модель «черного ящика» по воздействию государства на </w:t>
      </w:r>
      <w:r w:rsidR="00F144C0">
        <w:rPr>
          <w:rFonts w:ascii="Times New Roman" w:eastAsia="Calibri" w:hAnsi="Times New Roman" w:cs="PetersburgC"/>
          <w:b/>
          <w:color w:val="000000"/>
          <w:sz w:val="28"/>
          <w:szCs w:val="24"/>
        </w:rPr>
        <w:t>транспортную</w:t>
      </w:r>
      <w:r>
        <w:rPr>
          <w:rFonts w:ascii="Times New Roman" w:eastAsia="Calibri" w:hAnsi="Times New Roman" w:cs="PetersburgC"/>
          <w:b/>
          <w:color w:val="000000"/>
          <w:sz w:val="28"/>
          <w:szCs w:val="24"/>
        </w:rPr>
        <w:t xml:space="preserve"> систему</w:t>
      </w:r>
    </w:p>
    <w:p w:rsidR="00707063" w:rsidRPr="00707063" w:rsidRDefault="00707063" w:rsidP="00707063">
      <w:pPr>
        <w:spacing w:after="0" w:line="360" w:lineRule="auto"/>
        <w:ind w:firstLine="708"/>
        <w:jc w:val="both"/>
        <w:rPr>
          <w:rFonts w:ascii="Times New Roman" w:eastAsia="Calibri" w:hAnsi="Times New Roman" w:cs="PetersburgC"/>
          <w:color w:val="000000"/>
          <w:sz w:val="28"/>
          <w:szCs w:val="24"/>
        </w:rPr>
      </w:pPr>
      <w:r w:rsidRPr="00707063">
        <w:rPr>
          <w:rFonts w:ascii="Times New Roman" w:eastAsia="Calibri" w:hAnsi="Times New Roman" w:cs="PetersburgC"/>
          <w:color w:val="000000"/>
          <w:sz w:val="28"/>
          <w:szCs w:val="24"/>
        </w:rPr>
        <w:t xml:space="preserve">Модель состава позволяет исследователю изучить то, что скрыто от него в модели «черного ящика» - содержимое системы. В модели </w:t>
      </w:r>
      <w:r w:rsidR="00B67360">
        <w:rPr>
          <w:rFonts w:ascii="Times New Roman" w:eastAsia="Calibri" w:hAnsi="Times New Roman" w:cs="PetersburgC"/>
          <w:color w:val="000000"/>
          <w:sz w:val="28"/>
          <w:szCs w:val="24"/>
        </w:rPr>
        <w:t>транспортной</w:t>
      </w:r>
      <w:r w:rsidRPr="00707063">
        <w:rPr>
          <w:rFonts w:ascii="Times New Roman" w:eastAsia="Calibri" w:hAnsi="Times New Roman" w:cs="PetersburgC"/>
          <w:color w:val="000000"/>
          <w:sz w:val="28"/>
          <w:szCs w:val="24"/>
        </w:rPr>
        <w:t xml:space="preserve"> системы РФ содержится несколько равнозначных подсистем, каждая из которых обладает своим специфичным составом. </w:t>
      </w:r>
    </w:p>
    <w:p w:rsidR="00707063" w:rsidRPr="00707063" w:rsidRDefault="00707063" w:rsidP="00707063">
      <w:pPr>
        <w:spacing w:after="0" w:line="360" w:lineRule="auto"/>
        <w:ind w:firstLine="709"/>
        <w:jc w:val="both"/>
        <w:rPr>
          <w:rFonts w:ascii="Times New Roman" w:eastAsia="Calibri" w:hAnsi="Times New Roman" w:cs="PetersburgC"/>
          <w:color w:val="000000"/>
          <w:sz w:val="28"/>
          <w:szCs w:val="24"/>
        </w:rPr>
      </w:pPr>
      <w:r w:rsidRPr="00707063">
        <w:rPr>
          <w:rFonts w:ascii="Times New Roman" w:eastAsia="Calibri" w:hAnsi="Times New Roman" w:cs="PetersburgC"/>
          <w:color w:val="000000"/>
          <w:sz w:val="28"/>
          <w:szCs w:val="24"/>
        </w:rPr>
        <w:t xml:space="preserve">Модель структуры демонстрирует связи между элементами. Модель взаимосвязей между компонентами отдельной части </w:t>
      </w:r>
      <w:r w:rsidR="00B67360">
        <w:rPr>
          <w:rFonts w:ascii="Times New Roman" w:eastAsia="Calibri" w:hAnsi="Times New Roman" w:cs="PetersburgC"/>
          <w:color w:val="000000"/>
          <w:sz w:val="28"/>
          <w:szCs w:val="24"/>
        </w:rPr>
        <w:t>Т</w:t>
      </w:r>
      <w:r w:rsidRPr="00707063">
        <w:rPr>
          <w:rFonts w:ascii="Times New Roman" w:eastAsia="Calibri" w:hAnsi="Times New Roman" w:cs="PetersburgC"/>
          <w:color w:val="000000"/>
          <w:sz w:val="28"/>
          <w:szCs w:val="24"/>
        </w:rPr>
        <w:t xml:space="preserve">С  </w:t>
      </w:r>
      <w:r w:rsidR="00B67360">
        <w:rPr>
          <w:rFonts w:ascii="Times New Roman" w:eastAsia="Calibri" w:hAnsi="Times New Roman" w:cs="PetersburgC"/>
          <w:color w:val="000000"/>
          <w:sz w:val="28"/>
          <w:szCs w:val="24"/>
        </w:rPr>
        <w:t xml:space="preserve">(транспортной системы) </w:t>
      </w:r>
      <w:r w:rsidRPr="00707063">
        <w:rPr>
          <w:rFonts w:ascii="Times New Roman" w:eastAsia="Calibri" w:hAnsi="Times New Roman" w:cs="PetersburgC"/>
          <w:color w:val="000000"/>
          <w:sz w:val="28"/>
          <w:szCs w:val="24"/>
        </w:rPr>
        <w:t>отражает связи между элементами (рис. 5).</w:t>
      </w:r>
    </w:p>
    <w:p w:rsidR="00707063" w:rsidRPr="00707063" w:rsidRDefault="00B67360" w:rsidP="00707063">
      <w:pPr>
        <w:spacing w:after="0" w:line="360" w:lineRule="auto"/>
        <w:ind w:firstLine="709"/>
        <w:jc w:val="center"/>
        <w:rPr>
          <w:rFonts w:ascii="Times New Roman" w:eastAsia="Calibri" w:hAnsi="Times New Roman" w:cs="PetersburgC"/>
          <w:color w:val="000000"/>
          <w:sz w:val="28"/>
          <w:szCs w:val="24"/>
        </w:rPr>
      </w:pPr>
      <w:r>
        <w:rPr>
          <w:rFonts w:ascii="Times New Roman" w:eastAsia="Calibri" w:hAnsi="Times New Roman" w:cs="PetersburgC"/>
          <w:noProof/>
          <w:color w:val="000000"/>
          <w:sz w:val="28"/>
          <w:szCs w:val="24"/>
          <w:lang w:eastAsia="ru-RU"/>
        </w:rPr>
        <w:lastRenderedPageBreak/>
        <w:drawing>
          <wp:inline distT="0" distB="0" distL="0" distR="0">
            <wp:extent cx="4504762" cy="2352381"/>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8.png"/>
                    <pic:cNvPicPr/>
                  </pic:nvPicPr>
                  <pic:blipFill>
                    <a:blip r:embed="rId11">
                      <a:extLst>
                        <a:ext uri="{28A0092B-C50C-407E-A947-70E740481C1C}">
                          <a14:useLocalDpi xmlns:a14="http://schemas.microsoft.com/office/drawing/2010/main" val="0"/>
                        </a:ext>
                      </a:extLst>
                    </a:blip>
                    <a:stretch>
                      <a:fillRect/>
                    </a:stretch>
                  </pic:blipFill>
                  <pic:spPr>
                    <a:xfrm>
                      <a:off x="0" y="0"/>
                      <a:ext cx="4504762" cy="2352381"/>
                    </a:xfrm>
                    <a:prstGeom prst="rect">
                      <a:avLst/>
                    </a:prstGeom>
                  </pic:spPr>
                </pic:pic>
              </a:graphicData>
            </a:graphic>
          </wp:inline>
        </w:drawing>
      </w:r>
    </w:p>
    <w:p w:rsidR="00707063" w:rsidRPr="00707063" w:rsidRDefault="00707063" w:rsidP="00707063">
      <w:pPr>
        <w:keepNext/>
        <w:keepLines/>
        <w:spacing w:after="0" w:line="360" w:lineRule="auto"/>
        <w:jc w:val="center"/>
        <w:outlineLvl w:val="0"/>
        <w:rPr>
          <w:rFonts w:ascii="Times New Roman" w:eastAsia="Times New Roman" w:hAnsi="Times New Roman" w:cs="Times New Roman"/>
          <w:b/>
          <w:bCs/>
          <w:sz w:val="28"/>
          <w:szCs w:val="28"/>
        </w:rPr>
      </w:pPr>
      <w:bookmarkStart w:id="20" w:name="_Toc356300269"/>
      <w:bookmarkStart w:id="21" w:name="_Toc356300401"/>
      <w:r w:rsidRPr="00707063">
        <w:rPr>
          <w:rFonts w:ascii="Times New Roman" w:eastAsia="Times New Roman" w:hAnsi="Times New Roman" w:cs="Times New Roman"/>
          <w:b/>
          <w:bCs/>
          <w:sz w:val="28"/>
          <w:szCs w:val="28"/>
        </w:rPr>
        <w:t xml:space="preserve">Рис. 5. модель структуры отдельной части </w:t>
      </w:r>
      <w:bookmarkEnd w:id="20"/>
      <w:bookmarkEnd w:id="21"/>
      <w:r w:rsidR="00B67360">
        <w:rPr>
          <w:rFonts w:ascii="Times New Roman" w:eastAsia="Times New Roman" w:hAnsi="Times New Roman" w:cs="Times New Roman"/>
          <w:b/>
          <w:bCs/>
          <w:sz w:val="28"/>
          <w:szCs w:val="28"/>
        </w:rPr>
        <w:t>транспортной системы</w:t>
      </w:r>
      <w:r>
        <w:rPr>
          <w:rFonts w:ascii="Times New Roman" w:eastAsia="Times New Roman" w:hAnsi="Times New Roman" w:cs="Times New Roman"/>
          <w:b/>
          <w:bCs/>
          <w:sz w:val="28"/>
          <w:szCs w:val="28"/>
        </w:rPr>
        <w:t xml:space="preserve"> </w:t>
      </w:r>
    </w:p>
    <w:p w:rsidR="00707063" w:rsidRPr="00D37607" w:rsidRDefault="00707063"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47752F">
        <w:rPr>
          <w:rFonts w:ascii="Times New Roman" w:hAnsi="Times New Roman" w:cs="Times New Roman"/>
          <w:b/>
          <w:bCs/>
          <w:iCs/>
          <w:sz w:val="28"/>
          <w:szCs w:val="28"/>
        </w:rPr>
        <w:t>4.3.</w:t>
      </w:r>
      <w:r w:rsidRPr="00D37607">
        <w:rPr>
          <w:rFonts w:ascii="Times New Roman" w:hAnsi="Times New Roman" w:cs="Times New Roman"/>
          <w:bCs/>
          <w:iCs/>
          <w:sz w:val="28"/>
          <w:szCs w:val="28"/>
        </w:rPr>
        <w:t xml:space="preserve"> Определите цели моделирования и ожидаемые результаты.</w:t>
      </w:r>
    </w:p>
    <w:p w:rsidR="00707063" w:rsidRPr="00707063" w:rsidRDefault="00707063" w:rsidP="00707063">
      <w:pPr>
        <w:shd w:val="clear" w:color="auto" w:fill="FFFFFF"/>
        <w:spacing w:after="0" w:line="360" w:lineRule="auto"/>
        <w:ind w:firstLine="709"/>
        <w:jc w:val="both"/>
        <w:textAlignment w:val="top"/>
        <w:rPr>
          <w:rFonts w:ascii="Times New Roman" w:eastAsia="Times New Roman" w:hAnsi="Times New Roman" w:cs="Times New Roman"/>
          <w:sz w:val="28"/>
          <w:szCs w:val="28"/>
        </w:rPr>
      </w:pPr>
      <w:r w:rsidRPr="00707063">
        <w:rPr>
          <w:rFonts w:ascii="Times New Roman" w:eastAsia="Times New Roman" w:hAnsi="Times New Roman" w:cs="Times New Roman"/>
          <w:sz w:val="28"/>
          <w:szCs w:val="28"/>
        </w:rPr>
        <w:t xml:space="preserve">В системе </w:t>
      </w:r>
      <w:r w:rsidR="00B67360" w:rsidRPr="00B67360">
        <w:rPr>
          <w:rFonts w:ascii="Times New Roman" w:eastAsia="Calibri" w:hAnsi="Times New Roman" w:cs="Times New Roman"/>
          <w:sz w:val="28"/>
          <w:szCs w:val="28"/>
        </w:rPr>
        <w:t xml:space="preserve">повышение эффективности использования средств государственного финансирования </w:t>
      </w:r>
      <w:r w:rsidR="00B561DB" w:rsidRPr="00B561DB">
        <w:rPr>
          <w:rFonts w:ascii="Times New Roman" w:eastAsia="Calibri" w:hAnsi="Times New Roman" w:cs="Times New Roman"/>
          <w:sz w:val="28"/>
          <w:szCs w:val="28"/>
        </w:rPr>
        <w:t xml:space="preserve">при строительстве дорог </w:t>
      </w:r>
      <w:r w:rsidRPr="00707063">
        <w:rPr>
          <w:rFonts w:ascii="Times New Roman" w:eastAsia="Times New Roman" w:hAnsi="Times New Roman" w:cs="Times New Roman"/>
          <w:sz w:val="28"/>
          <w:szCs w:val="28"/>
        </w:rPr>
        <w:t xml:space="preserve">сложно выделить и обосновать цель управления, т.к. исследуемая система состоит и множества отдельных структур, которые имеют право совершать использование средств финансирования самостоятельно. Рассмотрим управление применительно к конкретному примеру: </w:t>
      </w:r>
      <w:r w:rsidRPr="00707063">
        <w:rPr>
          <w:rFonts w:ascii="Times New Roman" w:eastAsia="Times New Roman" w:hAnsi="Times New Roman" w:cs="Times New Roman"/>
          <w:sz w:val="28"/>
          <w:szCs w:val="28"/>
          <w:lang w:eastAsia="ru-RU"/>
        </w:rPr>
        <w:t xml:space="preserve">Управление </w:t>
      </w:r>
      <w:r w:rsidR="00B67360">
        <w:rPr>
          <w:rFonts w:ascii="Times New Roman" w:eastAsia="Times New Roman" w:hAnsi="Times New Roman" w:cs="Times New Roman"/>
          <w:sz w:val="28"/>
          <w:szCs w:val="28"/>
          <w:lang w:eastAsia="ru-RU"/>
        </w:rPr>
        <w:t>Т</w:t>
      </w:r>
      <w:r w:rsidRPr="00707063">
        <w:rPr>
          <w:rFonts w:ascii="Times New Roman" w:eastAsia="Times New Roman" w:hAnsi="Times New Roman" w:cs="Times New Roman"/>
          <w:sz w:val="28"/>
          <w:szCs w:val="28"/>
          <w:lang w:eastAsia="ru-RU"/>
        </w:rPr>
        <w:t>С</w:t>
      </w:r>
      <w:r w:rsidRPr="00707063">
        <w:rPr>
          <w:rFonts w:ascii="Times New Roman" w:eastAsia="Times New Roman" w:hAnsi="Times New Roman" w:cs="Times New Roman"/>
          <w:sz w:val="28"/>
          <w:szCs w:val="28"/>
        </w:rPr>
        <w:t>.</w:t>
      </w:r>
    </w:p>
    <w:p w:rsidR="00707063" w:rsidRPr="00707063" w:rsidRDefault="00707063" w:rsidP="00707063">
      <w:pPr>
        <w:numPr>
          <w:ilvl w:val="0"/>
          <w:numId w:val="7"/>
        </w:numPr>
        <w:shd w:val="clear" w:color="auto" w:fill="FFFFFF"/>
        <w:spacing w:after="0" w:line="360" w:lineRule="auto"/>
        <w:jc w:val="both"/>
        <w:textAlignment w:val="top"/>
        <w:rPr>
          <w:rFonts w:ascii="Times New Roman" w:eastAsia="Times New Roman" w:hAnsi="Times New Roman" w:cs="Times New Roman"/>
          <w:sz w:val="28"/>
          <w:szCs w:val="28"/>
          <w:lang w:eastAsia="ru-RU"/>
        </w:rPr>
      </w:pPr>
      <w:r w:rsidRPr="00707063">
        <w:rPr>
          <w:rFonts w:ascii="Times New Roman" w:eastAsia="Times New Roman" w:hAnsi="Times New Roman" w:cs="Times New Roman"/>
          <w:sz w:val="28"/>
          <w:szCs w:val="28"/>
          <w:lang w:eastAsia="ru-RU"/>
        </w:rPr>
        <w:t xml:space="preserve">Необходимо определить фундаментальную цель работы Управление </w:t>
      </w:r>
      <w:r w:rsidR="00B67360">
        <w:rPr>
          <w:rFonts w:ascii="Times New Roman" w:eastAsia="Times New Roman" w:hAnsi="Times New Roman" w:cs="Times New Roman"/>
          <w:sz w:val="28"/>
          <w:szCs w:val="28"/>
          <w:lang w:eastAsia="ru-RU"/>
        </w:rPr>
        <w:t>Т</w:t>
      </w:r>
      <w:r w:rsidRPr="00707063">
        <w:rPr>
          <w:rFonts w:ascii="Times New Roman" w:eastAsia="Times New Roman" w:hAnsi="Times New Roman" w:cs="Times New Roman"/>
          <w:sz w:val="28"/>
          <w:szCs w:val="28"/>
          <w:lang w:eastAsia="ru-RU"/>
        </w:rPr>
        <w:t xml:space="preserve">С и согласовать задачи управления с целями системы. Цель работы Управление </w:t>
      </w:r>
      <w:r w:rsidR="00B67360">
        <w:rPr>
          <w:rFonts w:ascii="Times New Roman" w:eastAsia="Times New Roman" w:hAnsi="Times New Roman" w:cs="Times New Roman"/>
          <w:sz w:val="28"/>
          <w:szCs w:val="28"/>
          <w:lang w:eastAsia="ru-RU"/>
        </w:rPr>
        <w:t>Т</w:t>
      </w:r>
      <w:r w:rsidRPr="00707063">
        <w:rPr>
          <w:rFonts w:ascii="Times New Roman" w:eastAsia="Times New Roman" w:hAnsi="Times New Roman" w:cs="Times New Roman"/>
          <w:sz w:val="28"/>
          <w:szCs w:val="28"/>
          <w:lang w:eastAsia="ru-RU"/>
        </w:rPr>
        <w:t xml:space="preserve">С направлена </w:t>
      </w:r>
      <w:r>
        <w:rPr>
          <w:rFonts w:ascii="Times New Roman" w:eastAsia="Times New Roman" w:hAnsi="Times New Roman" w:cs="Times New Roman"/>
          <w:sz w:val="28"/>
          <w:szCs w:val="28"/>
          <w:lang w:eastAsia="ru-RU"/>
        </w:rPr>
        <w:t xml:space="preserve">на </w:t>
      </w:r>
      <w:r w:rsidR="00B67360" w:rsidRPr="00B67360">
        <w:rPr>
          <w:rFonts w:ascii="Times New Roman" w:eastAsia="Calibri" w:hAnsi="Times New Roman" w:cs="Times New Roman"/>
          <w:sz w:val="28"/>
          <w:szCs w:val="28"/>
        </w:rPr>
        <w:t xml:space="preserve">повышение эффективности использования средств государственного финансирования </w:t>
      </w:r>
      <w:r w:rsidR="00B561DB" w:rsidRPr="00B561DB">
        <w:rPr>
          <w:rFonts w:ascii="Times New Roman" w:eastAsia="Calibri" w:hAnsi="Times New Roman" w:cs="Times New Roman"/>
          <w:sz w:val="28"/>
          <w:szCs w:val="28"/>
        </w:rPr>
        <w:t>при строительстве дорог</w:t>
      </w:r>
      <w:r w:rsidRPr="00707063">
        <w:rPr>
          <w:rFonts w:ascii="Times New Roman" w:eastAsia="Times New Roman" w:hAnsi="Times New Roman" w:cs="Times New Roman"/>
          <w:sz w:val="28"/>
          <w:szCs w:val="28"/>
          <w:lang w:eastAsia="ru-RU"/>
        </w:rPr>
        <w:t xml:space="preserve">. Следовательно, цель Управления </w:t>
      </w:r>
      <w:r w:rsidR="00B67360">
        <w:rPr>
          <w:rFonts w:ascii="Times New Roman" w:eastAsia="Times New Roman" w:hAnsi="Times New Roman" w:cs="Times New Roman"/>
          <w:sz w:val="28"/>
          <w:szCs w:val="28"/>
          <w:lang w:eastAsia="ru-RU"/>
        </w:rPr>
        <w:t>Т</w:t>
      </w:r>
      <w:r w:rsidRPr="00707063">
        <w:rPr>
          <w:rFonts w:ascii="Times New Roman" w:eastAsia="Times New Roman" w:hAnsi="Times New Roman" w:cs="Times New Roman"/>
          <w:sz w:val="28"/>
          <w:szCs w:val="28"/>
          <w:lang w:eastAsia="ru-RU"/>
        </w:rPr>
        <w:t>С  совпадает с целью исследования.</w:t>
      </w:r>
    </w:p>
    <w:p w:rsidR="00707063" w:rsidRPr="00707063" w:rsidRDefault="00707063" w:rsidP="00707063">
      <w:pPr>
        <w:numPr>
          <w:ilvl w:val="0"/>
          <w:numId w:val="7"/>
        </w:numPr>
        <w:shd w:val="clear" w:color="auto" w:fill="FFFFFF"/>
        <w:spacing w:after="0" w:line="360" w:lineRule="auto"/>
        <w:ind w:firstLine="709"/>
        <w:jc w:val="both"/>
        <w:textAlignment w:val="top"/>
        <w:rPr>
          <w:rFonts w:ascii="Times New Roman" w:eastAsia="Times New Roman" w:hAnsi="Times New Roman" w:cs="Times New Roman"/>
          <w:sz w:val="28"/>
          <w:szCs w:val="28"/>
          <w:lang w:eastAsia="ru-RU"/>
        </w:rPr>
      </w:pPr>
      <w:r w:rsidRPr="00707063">
        <w:rPr>
          <w:rFonts w:ascii="Times New Roman" w:eastAsia="Times New Roman" w:hAnsi="Times New Roman" w:cs="Times New Roman"/>
          <w:sz w:val="28"/>
          <w:szCs w:val="28"/>
          <w:lang w:eastAsia="ru-RU"/>
        </w:rPr>
        <w:t xml:space="preserve">Следует спрогнозировать все возможные варианты развития деятельности Управления </w:t>
      </w:r>
      <w:r w:rsidR="00B67360">
        <w:rPr>
          <w:rFonts w:ascii="Times New Roman" w:eastAsia="Times New Roman" w:hAnsi="Times New Roman" w:cs="Times New Roman"/>
          <w:sz w:val="28"/>
          <w:szCs w:val="28"/>
          <w:lang w:eastAsia="ru-RU"/>
        </w:rPr>
        <w:t>Т</w:t>
      </w:r>
      <w:r w:rsidRPr="00707063">
        <w:rPr>
          <w:rFonts w:ascii="Times New Roman" w:eastAsia="Times New Roman" w:hAnsi="Times New Roman" w:cs="Times New Roman"/>
          <w:sz w:val="28"/>
          <w:szCs w:val="28"/>
          <w:lang w:eastAsia="ru-RU"/>
        </w:rPr>
        <w:t>С  в краткосрочном периоде, учитывая внешние и внутренние воздействия среды.</w:t>
      </w:r>
    </w:p>
    <w:p w:rsidR="00707063" w:rsidRPr="00707063" w:rsidRDefault="00707063" w:rsidP="00707063">
      <w:pPr>
        <w:numPr>
          <w:ilvl w:val="0"/>
          <w:numId w:val="7"/>
        </w:numPr>
        <w:shd w:val="clear" w:color="auto" w:fill="FFFFFF"/>
        <w:spacing w:after="0" w:line="360" w:lineRule="auto"/>
        <w:ind w:firstLine="709"/>
        <w:jc w:val="both"/>
        <w:textAlignment w:val="top"/>
        <w:rPr>
          <w:rFonts w:ascii="Times New Roman" w:eastAsia="Times New Roman" w:hAnsi="Times New Roman" w:cs="Times New Roman"/>
          <w:sz w:val="28"/>
          <w:szCs w:val="28"/>
          <w:lang w:eastAsia="ru-RU"/>
        </w:rPr>
      </w:pPr>
      <w:r w:rsidRPr="00707063">
        <w:rPr>
          <w:rFonts w:ascii="Times New Roman" w:eastAsia="Times New Roman" w:hAnsi="Times New Roman" w:cs="Times New Roman"/>
          <w:sz w:val="28"/>
          <w:szCs w:val="28"/>
          <w:lang w:eastAsia="ru-RU"/>
        </w:rPr>
        <w:t xml:space="preserve">В-третьих, следует проанализировать все возможности, которыми располагает Управления </w:t>
      </w:r>
      <w:r w:rsidR="00B67360">
        <w:rPr>
          <w:rFonts w:ascii="Times New Roman" w:eastAsia="Times New Roman" w:hAnsi="Times New Roman" w:cs="Times New Roman"/>
          <w:sz w:val="28"/>
          <w:szCs w:val="28"/>
          <w:lang w:eastAsia="ru-RU"/>
        </w:rPr>
        <w:t>Т</w:t>
      </w:r>
      <w:r w:rsidRPr="00707063">
        <w:rPr>
          <w:rFonts w:ascii="Times New Roman" w:eastAsia="Times New Roman" w:hAnsi="Times New Roman" w:cs="Times New Roman"/>
          <w:sz w:val="28"/>
          <w:szCs w:val="28"/>
          <w:lang w:eastAsia="ru-RU"/>
        </w:rPr>
        <w:t>С</w:t>
      </w:r>
      <w:proofErr w:type="gramStart"/>
      <w:r w:rsidRPr="00707063">
        <w:rPr>
          <w:rFonts w:ascii="Times New Roman" w:eastAsia="Times New Roman" w:hAnsi="Times New Roman" w:cs="Times New Roman"/>
          <w:sz w:val="28"/>
          <w:szCs w:val="28"/>
          <w:lang w:eastAsia="ru-RU"/>
        </w:rPr>
        <w:t xml:space="preserve"> ,</w:t>
      </w:r>
      <w:proofErr w:type="gramEnd"/>
      <w:r w:rsidRPr="00707063">
        <w:rPr>
          <w:rFonts w:ascii="Times New Roman" w:eastAsia="Times New Roman" w:hAnsi="Times New Roman" w:cs="Times New Roman"/>
          <w:sz w:val="28"/>
          <w:szCs w:val="28"/>
          <w:lang w:eastAsia="ru-RU"/>
        </w:rPr>
        <w:t xml:space="preserve"> учитывая незащищённые места. С этой целью, проводятся мероприятия по аттестации персонала и повышение квалификации сотрудников.</w:t>
      </w:r>
    </w:p>
    <w:p w:rsidR="00707063" w:rsidRPr="00707063" w:rsidRDefault="00707063" w:rsidP="00707063">
      <w:pPr>
        <w:numPr>
          <w:ilvl w:val="0"/>
          <w:numId w:val="7"/>
        </w:numPr>
        <w:shd w:val="clear" w:color="auto" w:fill="FFFFFF"/>
        <w:spacing w:after="0" w:line="360" w:lineRule="auto"/>
        <w:ind w:firstLine="709"/>
        <w:jc w:val="both"/>
        <w:textAlignment w:val="top"/>
        <w:rPr>
          <w:rFonts w:ascii="Times New Roman" w:eastAsia="Times New Roman" w:hAnsi="Times New Roman" w:cs="Times New Roman"/>
          <w:sz w:val="28"/>
          <w:szCs w:val="28"/>
          <w:lang w:eastAsia="ru-RU"/>
        </w:rPr>
      </w:pPr>
      <w:r w:rsidRPr="00707063">
        <w:rPr>
          <w:rFonts w:ascii="Times New Roman" w:eastAsia="Times New Roman" w:hAnsi="Times New Roman" w:cs="Times New Roman"/>
          <w:sz w:val="28"/>
          <w:szCs w:val="28"/>
          <w:lang w:eastAsia="ru-RU"/>
        </w:rPr>
        <w:lastRenderedPageBreak/>
        <w:t xml:space="preserve">Рациональное распределение обязанностей в Управлении </w:t>
      </w:r>
      <w:r w:rsidR="00B67360">
        <w:rPr>
          <w:rFonts w:ascii="Times New Roman" w:eastAsia="Times New Roman" w:hAnsi="Times New Roman" w:cs="Times New Roman"/>
          <w:sz w:val="28"/>
          <w:szCs w:val="28"/>
          <w:lang w:eastAsia="ru-RU"/>
        </w:rPr>
        <w:t>Т</w:t>
      </w:r>
      <w:r w:rsidRPr="00707063">
        <w:rPr>
          <w:rFonts w:ascii="Times New Roman" w:eastAsia="Times New Roman" w:hAnsi="Times New Roman" w:cs="Times New Roman"/>
          <w:sz w:val="28"/>
          <w:szCs w:val="28"/>
          <w:lang w:eastAsia="ru-RU"/>
        </w:rPr>
        <w:t>С максимизирует качество выполнения работы и достижения поставленной цели</w:t>
      </w:r>
    </w:p>
    <w:p w:rsidR="00707063" w:rsidRPr="00707063" w:rsidRDefault="00707063" w:rsidP="00707063">
      <w:pPr>
        <w:numPr>
          <w:ilvl w:val="0"/>
          <w:numId w:val="7"/>
        </w:numPr>
        <w:shd w:val="clear" w:color="auto" w:fill="FFFFFF"/>
        <w:spacing w:after="0" w:line="360" w:lineRule="auto"/>
        <w:ind w:firstLine="709"/>
        <w:jc w:val="both"/>
        <w:textAlignment w:val="top"/>
        <w:rPr>
          <w:rFonts w:ascii="Times New Roman" w:eastAsia="Times New Roman" w:hAnsi="Times New Roman" w:cs="Times New Roman"/>
          <w:sz w:val="28"/>
          <w:szCs w:val="28"/>
          <w:lang w:eastAsia="ru-RU"/>
        </w:rPr>
      </w:pPr>
      <w:r w:rsidRPr="00707063">
        <w:rPr>
          <w:rFonts w:ascii="Times New Roman" w:eastAsia="Times New Roman" w:hAnsi="Times New Roman" w:cs="Times New Roman"/>
          <w:sz w:val="28"/>
          <w:szCs w:val="28"/>
          <w:lang w:eastAsia="ru-RU"/>
        </w:rPr>
        <w:t xml:space="preserve">Следить за уровнем ограниченных ресурсов </w:t>
      </w:r>
      <w:r w:rsidR="00B67360">
        <w:rPr>
          <w:rFonts w:ascii="Times New Roman" w:eastAsia="Times New Roman" w:hAnsi="Times New Roman" w:cs="Times New Roman"/>
          <w:sz w:val="28"/>
          <w:szCs w:val="28"/>
          <w:lang w:eastAsia="ru-RU"/>
        </w:rPr>
        <w:t>Т</w:t>
      </w:r>
      <w:r w:rsidRPr="00707063">
        <w:rPr>
          <w:rFonts w:ascii="Times New Roman" w:eastAsia="Times New Roman" w:hAnsi="Times New Roman" w:cs="Times New Roman"/>
          <w:sz w:val="28"/>
          <w:szCs w:val="28"/>
          <w:lang w:eastAsia="ru-RU"/>
        </w:rPr>
        <w:t>С, и при необходимости их пополнения и обеспечения сотрудников комфортными условиями труда</w:t>
      </w:r>
    </w:p>
    <w:p w:rsidR="00707063" w:rsidRPr="00707063" w:rsidRDefault="00707063" w:rsidP="00707063">
      <w:pPr>
        <w:shd w:val="clear" w:color="auto" w:fill="FFFFFF"/>
        <w:spacing w:after="0" w:line="360" w:lineRule="auto"/>
        <w:ind w:firstLine="709"/>
        <w:jc w:val="both"/>
        <w:textAlignment w:val="top"/>
        <w:rPr>
          <w:rFonts w:ascii="Times New Roman" w:eastAsia="Times New Roman" w:hAnsi="Times New Roman" w:cs="Times New Roman"/>
          <w:sz w:val="28"/>
          <w:szCs w:val="28"/>
        </w:rPr>
      </w:pPr>
      <w:r w:rsidRPr="00707063">
        <w:rPr>
          <w:rFonts w:ascii="Times New Roman" w:eastAsia="Times New Roman" w:hAnsi="Times New Roman" w:cs="Times New Roman"/>
          <w:sz w:val="28"/>
          <w:szCs w:val="28"/>
        </w:rPr>
        <w:t xml:space="preserve">Вывод: целью управления </w:t>
      </w:r>
      <w:r w:rsidR="00B67360">
        <w:rPr>
          <w:rFonts w:ascii="Times New Roman" w:eastAsia="Times New Roman" w:hAnsi="Times New Roman" w:cs="Times New Roman"/>
          <w:sz w:val="28"/>
          <w:szCs w:val="28"/>
        </w:rPr>
        <w:t>Т</w:t>
      </w:r>
      <w:r w:rsidRPr="00707063">
        <w:rPr>
          <w:rFonts w:ascii="Times New Roman" w:eastAsia="Times New Roman" w:hAnsi="Times New Roman" w:cs="Times New Roman"/>
          <w:sz w:val="28"/>
          <w:szCs w:val="28"/>
        </w:rPr>
        <w:t xml:space="preserve">С является </w:t>
      </w:r>
      <w:r w:rsidR="00B67360" w:rsidRPr="00B67360">
        <w:rPr>
          <w:rFonts w:ascii="Times New Roman" w:eastAsia="Calibri" w:hAnsi="Times New Roman" w:cs="Times New Roman"/>
          <w:sz w:val="28"/>
          <w:szCs w:val="28"/>
        </w:rPr>
        <w:t xml:space="preserve">повышение эффективности использования средств государственного финансирования </w:t>
      </w:r>
      <w:r w:rsidR="00B561DB" w:rsidRPr="00B561DB">
        <w:rPr>
          <w:rFonts w:ascii="Times New Roman" w:eastAsia="Calibri" w:hAnsi="Times New Roman" w:cs="Times New Roman"/>
          <w:sz w:val="28"/>
          <w:szCs w:val="28"/>
        </w:rPr>
        <w:t>при строительстве дорог</w:t>
      </w:r>
      <w:r w:rsidRPr="00707063">
        <w:rPr>
          <w:rFonts w:ascii="Times New Roman" w:eastAsia="Times New Roman" w:hAnsi="Times New Roman" w:cs="Times New Roman"/>
          <w:sz w:val="28"/>
          <w:szCs w:val="28"/>
        </w:rPr>
        <w:t>.</w:t>
      </w:r>
    </w:p>
    <w:p w:rsidR="00707063" w:rsidRPr="00D37607" w:rsidRDefault="00707063" w:rsidP="00D37607">
      <w:pPr>
        <w:spacing w:after="0" w:line="360" w:lineRule="auto"/>
        <w:ind w:firstLine="709"/>
        <w:jc w:val="both"/>
        <w:rPr>
          <w:rFonts w:ascii="Times New Roman" w:hAnsi="Times New Roman" w:cs="Times New Roman"/>
          <w:bCs/>
          <w:iCs/>
          <w:sz w:val="28"/>
          <w:szCs w:val="28"/>
        </w:rPr>
      </w:pPr>
    </w:p>
    <w:p w:rsidR="00707063" w:rsidRDefault="00D37607" w:rsidP="00707063">
      <w:pPr>
        <w:spacing w:after="0" w:line="360" w:lineRule="auto"/>
        <w:ind w:firstLine="709"/>
        <w:jc w:val="center"/>
        <w:rPr>
          <w:rFonts w:ascii="Times New Roman" w:hAnsi="Times New Roman" w:cs="Times New Roman"/>
          <w:b/>
          <w:bCs/>
          <w:i/>
          <w:iCs/>
          <w:sz w:val="28"/>
          <w:szCs w:val="28"/>
        </w:rPr>
      </w:pPr>
      <w:r w:rsidRPr="00D37607">
        <w:rPr>
          <w:rFonts w:ascii="Times New Roman" w:hAnsi="Times New Roman" w:cs="Times New Roman"/>
          <w:b/>
          <w:bCs/>
          <w:i/>
          <w:iCs/>
          <w:sz w:val="28"/>
          <w:szCs w:val="28"/>
        </w:rPr>
        <w:t>Задание 5.</w:t>
      </w:r>
    </w:p>
    <w:p w:rsidR="00D37607" w:rsidRPr="00D37607" w:rsidRDefault="00D37607" w:rsidP="00707063">
      <w:pPr>
        <w:spacing w:after="0" w:line="360" w:lineRule="auto"/>
        <w:ind w:firstLine="709"/>
        <w:jc w:val="center"/>
        <w:rPr>
          <w:rFonts w:ascii="Times New Roman" w:hAnsi="Times New Roman" w:cs="Times New Roman"/>
          <w:bCs/>
          <w:i/>
          <w:iCs/>
          <w:sz w:val="28"/>
          <w:szCs w:val="28"/>
        </w:rPr>
      </w:pPr>
      <w:r w:rsidRPr="00D37607">
        <w:rPr>
          <w:rFonts w:ascii="Times New Roman" w:hAnsi="Times New Roman" w:cs="Times New Roman"/>
          <w:bCs/>
          <w:i/>
          <w:iCs/>
          <w:sz w:val="28"/>
          <w:szCs w:val="28"/>
        </w:rPr>
        <w:t xml:space="preserve">Тема: «Модели поведения человека и обществ» </w:t>
      </w:r>
      <w:r w:rsidRPr="00D37607">
        <w:rPr>
          <w:rFonts w:ascii="Times New Roman" w:hAnsi="Times New Roman" w:cs="Times New Roman"/>
          <w:bCs/>
          <w:iCs/>
          <w:sz w:val="28"/>
          <w:szCs w:val="28"/>
        </w:rPr>
        <w:t xml:space="preserve"> (по возможности следует использовать системные диаграммы).</w:t>
      </w:r>
    </w:p>
    <w:p w:rsid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t>5.1.</w:t>
      </w:r>
      <w:r w:rsidRPr="00D37607">
        <w:rPr>
          <w:rFonts w:ascii="Times New Roman" w:hAnsi="Times New Roman" w:cs="Times New Roman"/>
          <w:bCs/>
          <w:iCs/>
          <w:sz w:val="28"/>
          <w:szCs w:val="28"/>
        </w:rPr>
        <w:t xml:space="preserve"> Объясните особенности взаимодействия заинтересованных сторон в рамках выбранной проблемы.</w: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На рис. 6 изображён график, отражающий распределение ограниченных ресурсов (</w:t>
      </w:r>
      <w:r w:rsidR="00B67360">
        <w:rPr>
          <w:rFonts w:ascii="Times New Roman" w:eastAsia="Times New Roman" w:hAnsi="Times New Roman" w:cs="Times New Roman"/>
          <w:sz w:val="28"/>
        </w:rPr>
        <w:t>безопасный транспорт</w:t>
      </w:r>
      <w:r w:rsidRPr="00707063">
        <w:rPr>
          <w:rFonts w:ascii="Times New Roman" w:eastAsia="Times New Roman" w:hAnsi="Times New Roman" w:cs="Times New Roman"/>
          <w:sz w:val="28"/>
        </w:rPr>
        <w:t xml:space="preserve">) между двумя </w:t>
      </w:r>
      <w:r w:rsidR="00B54C7D">
        <w:rPr>
          <w:rFonts w:ascii="Times New Roman" w:eastAsia="Times New Roman" w:hAnsi="Times New Roman" w:cs="Times New Roman"/>
          <w:sz w:val="28"/>
        </w:rPr>
        <w:t>фирмами</w:t>
      </w:r>
      <w:r w:rsidRPr="00707063">
        <w:rPr>
          <w:rFonts w:ascii="Times New Roman" w:eastAsia="Times New Roman" w:hAnsi="Times New Roman" w:cs="Times New Roman"/>
          <w:sz w:val="28"/>
        </w:rPr>
        <w:t xml:space="preserve"> РФ. </w:t>
      </w:r>
    </w:p>
    <w:p w:rsidR="00707063" w:rsidRPr="00707063" w:rsidRDefault="00B67360" w:rsidP="0070706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w:drawing>
          <wp:inline distT="0" distB="0" distL="0" distR="0">
            <wp:extent cx="5940425" cy="2531110"/>
            <wp:effectExtent l="0" t="0" r="3175" b="254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9.png"/>
                    <pic:cNvPicPr/>
                  </pic:nvPicPr>
                  <pic:blipFill>
                    <a:blip r:embed="rId12">
                      <a:extLst>
                        <a:ext uri="{28A0092B-C50C-407E-A947-70E740481C1C}">
                          <a14:useLocalDpi xmlns:a14="http://schemas.microsoft.com/office/drawing/2010/main" val="0"/>
                        </a:ext>
                      </a:extLst>
                    </a:blip>
                    <a:stretch>
                      <a:fillRect/>
                    </a:stretch>
                  </pic:blipFill>
                  <pic:spPr>
                    <a:xfrm>
                      <a:off x="0" y="0"/>
                      <a:ext cx="5940425" cy="2531110"/>
                    </a:xfrm>
                    <a:prstGeom prst="rect">
                      <a:avLst/>
                    </a:prstGeom>
                  </pic:spPr>
                </pic:pic>
              </a:graphicData>
            </a:graphic>
          </wp:inline>
        </w:drawing>
      </w:r>
    </w:p>
    <w:p w:rsidR="00707063" w:rsidRPr="00707063" w:rsidRDefault="00707063" w:rsidP="00B54C7D">
      <w:pPr>
        <w:spacing w:after="0" w:line="360" w:lineRule="auto"/>
        <w:ind w:firstLine="709"/>
        <w:jc w:val="center"/>
        <w:rPr>
          <w:rFonts w:ascii="Times New Roman" w:eastAsia="Times New Roman" w:hAnsi="Times New Roman" w:cs="Times New Roman"/>
          <w:sz w:val="28"/>
        </w:rPr>
      </w:pPr>
      <w:r w:rsidRPr="00707063">
        <w:rPr>
          <w:rFonts w:ascii="Times New Roman" w:eastAsia="Times New Roman" w:hAnsi="Times New Roman" w:cs="Times New Roman"/>
          <w:sz w:val="28"/>
        </w:rPr>
        <w:t>Рис.6 Распределение ограниченных ресурсов (</w:t>
      </w:r>
      <w:r w:rsidR="00B67360">
        <w:rPr>
          <w:rFonts w:ascii="Times New Roman" w:eastAsia="Times New Roman" w:hAnsi="Times New Roman" w:cs="Times New Roman"/>
          <w:sz w:val="28"/>
        </w:rPr>
        <w:t>безопасный транспорт</w:t>
      </w:r>
      <w:r w:rsidRPr="00707063">
        <w:rPr>
          <w:rFonts w:ascii="Times New Roman" w:eastAsia="Times New Roman" w:hAnsi="Times New Roman" w:cs="Times New Roman"/>
          <w:sz w:val="28"/>
        </w:rPr>
        <w:t>)</w: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proofErr w:type="gramStart"/>
      <w:r w:rsidRPr="00707063">
        <w:rPr>
          <w:rFonts w:ascii="Times New Roman" w:eastAsia="Times New Roman" w:hAnsi="Times New Roman" w:cs="Times New Roman"/>
          <w:sz w:val="28"/>
        </w:rPr>
        <w:t xml:space="preserve">Предположим, что </w:t>
      </w:r>
      <w:r w:rsidR="00B54C7D">
        <w:rPr>
          <w:rFonts w:ascii="Times New Roman" w:eastAsia="Times New Roman" w:hAnsi="Times New Roman" w:cs="Times New Roman"/>
          <w:sz w:val="28"/>
        </w:rPr>
        <w:t>фирма</w:t>
      </w:r>
      <w:r w:rsidRPr="00707063">
        <w:rPr>
          <w:rFonts w:ascii="Times New Roman" w:eastAsia="Times New Roman" w:hAnsi="Times New Roman" w:cs="Times New Roman"/>
          <w:sz w:val="28"/>
        </w:rPr>
        <w:t xml:space="preserve"> “А” привлекает </w:t>
      </w:r>
      <w:r w:rsidR="00B54C7D">
        <w:rPr>
          <w:rFonts w:ascii="Times New Roman" w:eastAsia="Times New Roman" w:hAnsi="Times New Roman" w:cs="Times New Roman"/>
          <w:sz w:val="28"/>
        </w:rPr>
        <w:t>новые технологии (</w:t>
      </w:r>
      <w:r w:rsidR="00B67360">
        <w:rPr>
          <w:rFonts w:ascii="Times New Roman" w:eastAsia="Times New Roman" w:hAnsi="Times New Roman" w:cs="Times New Roman"/>
          <w:sz w:val="28"/>
        </w:rPr>
        <w:t>безопасный транспорт</w:t>
      </w:r>
      <w:r w:rsidR="00B54C7D">
        <w:rPr>
          <w:rFonts w:ascii="Times New Roman" w:eastAsia="Times New Roman" w:hAnsi="Times New Roman" w:cs="Times New Roman"/>
          <w:sz w:val="28"/>
        </w:rPr>
        <w:t>)</w:t>
      </w:r>
      <w:r w:rsidRPr="00707063">
        <w:rPr>
          <w:rFonts w:ascii="Times New Roman" w:eastAsia="Times New Roman" w:hAnsi="Times New Roman" w:cs="Times New Roman"/>
          <w:sz w:val="28"/>
        </w:rPr>
        <w:t>, следовательно, повышается  надежность и успех (положительная обратная связь) предлагаемых услуг.</w:t>
      </w:r>
      <w:proofErr w:type="gramEnd"/>
      <w:r w:rsidRPr="00707063">
        <w:rPr>
          <w:rFonts w:ascii="Times New Roman" w:eastAsia="Times New Roman" w:hAnsi="Times New Roman" w:cs="Times New Roman"/>
          <w:sz w:val="28"/>
        </w:rPr>
        <w:t xml:space="preserve"> Укрепление позиции </w:t>
      </w:r>
      <w:r w:rsidR="00B54C7D">
        <w:rPr>
          <w:rFonts w:ascii="Times New Roman" w:eastAsia="Times New Roman" w:hAnsi="Times New Roman" w:cs="Times New Roman"/>
          <w:sz w:val="28"/>
        </w:rPr>
        <w:lastRenderedPageBreak/>
        <w:t>фирмы</w:t>
      </w:r>
      <w:r w:rsidRPr="00707063">
        <w:rPr>
          <w:rFonts w:ascii="Times New Roman" w:eastAsia="Times New Roman" w:hAnsi="Times New Roman" w:cs="Times New Roman"/>
          <w:sz w:val="28"/>
        </w:rPr>
        <w:t xml:space="preserve"> “</w:t>
      </w:r>
      <w:r w:rsidRPr="00707063">
        <w:rPr>
          <w:rFonts w:ascii="Times New Roman" w:eastAsia="Times New Roman" w:hAnsi="Times New Roman" w:cs="Times New Roman"/>
          <w:sz w:val="28"/>
          <w:lang w:val="en-US"/>
        </w:rPr>
        <w:t>A</w:t>
      </w:r>
      <w:r w:rsidRPr="00707063">
        <w:rPr>
          <w:rFonts w:ascii="Times New Roman" w:eastAsia="Times New Roman" w:hAnsi="Times New Roman" w:cs="Times New Roman"/>
          <w:sz w:val="28"/>
        </w:rPr>
        <w:t xml:space="preserve">”, привлекая всё больше </w:t>
      </w:r>
      <w:r w:rsidR="00B67360">
        <w:rPr>
          <w:rFonts w:ascii="Times New Roman" w:eastAsia="Times New Roman" w:hAnsi="Times New Roman" w:cs="Times New Roman"/>
          <w:sz w:val="28"/>
        </w:rPr>
        <w:t>безопасного транспорта</w:t>
      </w:r>
      <w:r w:rsidRPr="00707063">
        <w:rPr>
          <w:rFonts w:ascii="Times New Roman" w:eastAsia="Times New Roman" w:hAnsi="Times New Roman" w:cs="Times New Roman"/>
          <w:sz w:val="28"/>
        </w:rPr>
        <w:t xml:space="preserve">, усиливает процесс распределения </w:t>
      </w:r>
      <w:r w:rsidR="00B67360">
        <w:rPr>
          <w:rFonts w:ascii="Times New Roman" w:eastAsia="Times New Roman" w:hAnsi="Times New Roman" w:cs="Times New Roman"/>
          <w:sz w:val="28"/>
        </w:rPr>
        <w:t>безопасного транспорта</w:t>
      </w:r>
      <w:r w:rsidRPr="00707063">
        <w:rPr>
          <w:rFonts w:ascii="Times New Roman" w:eastAsia="Times New Roman" w:hAnsi="Times New Roman" w:cs="Times New Roman"/>
          <w:sz w:val="28"/>
        </w:rPr>
        <w:t xml:space="preserve"> в пользу “А” за счет </w:t>
      </w:r>
      <w:r w:rsidR="00B54C7D">
        <w:rPr>
          <w:rFonts w:ascii="Times New Roman" w:eastAsia="Times New Roman" w:hAnsi="Times New Roman" w:cs="Times New Roman"/>
          <w:sz w:val="28"/>
        </w:rPr>
        <w:t>фирмы</w:t>
      </w:r>
      <w:r w:rsidRPr="00707063">
        <w:rPr>
          <w:rFonts w:ascii="Times New Roman" w:eastAsia="Times New Roman" w:hAnsi="Times New Roman" w:cs="Times New Roman"/>
          <w:sz w:val="28"/>
        </w:rPr>
        <w:t xml:space="preserve"> “В”. В свою очередь, происходит сокращение </w:t>
      </w:r>
      <w:r w:rsidR="00B54C7D">
        <w:rPr>
          <w:rFonts w:ascii="Times New Roman" w:eastAsia="Times New Roman" w:hAnsi="Times New Roman" w:cs="Times New Roman"/>
          <w:sz w:val="28"/>
        </w:rPr>
        <w:t>новых технологий</w:t>
      </w:r>
      <w:r w:rsidRPr="00707063">
        <w:rPr>
          <w:rFonts w:ascii="Times New Roman" w:eastAsia="Times New Roman" w:hAnsi="Times New Roman" w:cs="Times New Roman"/>
          <w:sz w:val="28"/>
        </w:rPr>
        <w:t xml:space="preserve"> в </w:t>
      </w:r>
      <w:r w:rsidR="00B54C7D">
        <w:rPr>
          <w:rFonts w:ascii="Times New Roman" w:eastAsia="Times New Roman" w:hAnsi="Times New Roman" w:cs="Times New Roman"/>
          <w:sz w:val="28"/>
        </w:rPr>
        <w:t>компании</w:t>
      </w:r>
      <w:r w:rsidRPr="00707063">
        <w:rPr>
          <w:rFonts w:ascii="Times New Roman" w:eastAsia="Times New Roman" w:hAnsi="Times New Roman" w:cs="Times New Roman"/>
          <w:sz w:val="28"/>
        </w:rPr>
        <w:t xml:space="preserve"> “В” и также усиливается положительной обратной связью. Постепенно </w:t>
      </w:r>
      <w:r w:rsidR="00B54C7D">
        <w:rPr>
          <w:rFonts w:ascii="Times New Roman" w:eastAsia="Times New Roman" w:hAnsi="Times New Roman" w:cs="Times New Roman"/>
          <w:sz w:val="28"/>
        </w:rPr>
        <w:t>фирма</w:t>
      </w:r>
      <w:r w:rsidRPr="00707063">
        <w:rPr>
          <w:rFonts w:ascii="Times New Roman" w:eastAsia="Times New Roman" w:hAnsi="Times New Roman" w:cs="Times New Roman"/>
          <w:sz w:val="28"/>
        </w:rPr>
        <w:t xml:space="preserve"> “</w:t>
      </w:r>
      <w:r w:rsidRPr="00707063">
        <w:rPr>
          <w:rFonts w:ascii="Times New Roman" w:eastAsia="Times New Roman" w:hAnsi="Times New Roman" w:cs="Times New Roman"/>
          <w:sz w:val="28"/>
          <w:lang w:val="en-US"/>
        </w:rPr>
        <w:t>B</w:t>
      </w:r>
      <w:r w:rsidRPr="00707063">
        <w:rPr>
          <w:rFonts w:ascii="Times New Roman" w:eastAsia="Times New Roman" w:hAnsi="Times New Roman" w:cs="Times New Roman"/>
          <w:sz w:val="28"/>
        </w:rPr>
        <w:t xml:space="preserve">” терпит неудачу за неудачей, следовательно,  желание продолжения функционирования </w:t>
      </w:r>
      <w:r w:rsidR="00B54C7D">
        <w:rPr>
          <w:rFonts w:ascii="Times New Roman" w:eastAsia="Times New Roman" w:hAnsi="Times New Roman" w:cs="Times New Roman"/>
          <w:sz w:val="28"/>
        </w:rPr>
        <w:t>компании</w:t>
      </w:r>
      <w:r w:rsidRPr="00707063">
        <w:rPr>
          <w:rFonts w:ascii="Times New Roman" w:eastAsia="Times New Roman" w:hAnsi="Times New Roman" w:cs="Times New Roman"/>
          <w:sz w:val="28"/>
        </w:rPr>
        <w:t xml:space="preserve"> “</w:t>
      </w:r>
      <w:r w:rsidRPr="00707063">
        <w:rPr>
          <w:rFonts w:ascii="Times New Roman" w:eastAsia="Times New Roman" w:hAnsi="Times New Roman" w:cs="Times New Roman"/>
          <w:sz w:val="28"/>
          <w:lang w:val="en-US"/>
        </w:rPr>
        <w:t>B</w:t>
      </w:r>
      <w:r w:rsidRPr="00707063">
        <w:rPr>
          <w:rFonts w:ascii="Times New Roman" w:eastAsia="Times New Roman" w:hAnsi="Times New Roman" w:cs="Times New Roman"/>
          <w:sz w:val="28"/>
        </w:rPr>
        <w:t xml:space="preserve">” минимизируется </w:t>
      </w:r>
      <w:r w:rsidR="00B54C7D">
        <w:rPr>
          <w:rFonts w:ascii="Times New Roman" w:eastAsia="Times New Roman" w:hAnsi="Times New Roman" w:cs="Times New Roman"/>
          <w:sz w:val="28"/>
        </w:rPr>
        <w:t>и сходит к нулю. Как следствие фирма</w:t>
      </w:r>
      <w:r w:rsidRPr="00707063">
        <w:rPr>
          <w:rFonts w:ascii="Times New Roman" w:eastAsia="Times New Roman" w:hAnsi="Times New Roman" w:cs="Times New Roman"/>
          <w:sz w:val="28"/>
        </w:rPr>
        <w:t xml:space="preserve"> “</w:t>
      </w:r>
      <w:r w:rsidRPr="00707063">
        <w:rPr>
          <w:rFonts w:ascii="Times New Roman" w:eastAsia="Times New Roman" w:hAnsi="Times New Roman" w:cs="Times New Roman"/>
          <w:sz w:val="28"/>
          <w:lang w:val="en-US"/>
        </w:rPr>
        <w:t>B</w:t>
      </w:r>
      <w:r w:rsidRPr="00707063">
        <w:rPr>
          <w:rFonts w:ascii="Times New Roman" w:eastAsia="Times New Roman" w:hAnsi="Times New Roman" w:cs="Times New Roman"/>
          <w:sz w:val="28"/>
        </w:rPr>
        <w:t xml:space="preserve">”  перестаёт существовать, а </w:t>
      </w:r>
      <w:r w:rsidR="00B54C7D">
        <w:rPr>
          <w:rFonts w:ascii="Times New Roman" w:eastAsia="Times New Roman" w:hAnsi="Times New Roman" w:cs="Times New Roman"/>
          <w:sz w:val="28"/>
        </w:rPr>
        <w:t>организация</w:t>
      </w:r>
      <w:r w:rsidRPr="00707063">
        <w:rPr>
          <w:rFonts w:ascii="Times New Roman" w:eastAsia="Times New Roman" w:hAnsi="Times New Roman" w:cs="Times New Roman"/>
          <w:sz w:val="28"/>
        </w:rPr>
        <w:t xml:space="preserve"> “</w:t>
      </w:r>
      <w:r w:rsidRPr="00707063">
        <w:rPr>
          <w:rFonts w:ascii="Times New Roman" w:eastAsia="Times New Roman" w:hAnsi="Times New Roman" w:cs="Times New Roman"/>
          <w:sz w:val="28"/>
          <w:lang w:val="en-US"/>
        </w:rPr>
        <w:t>A</w:t>
      </w:r>
      <w:r w:rsidRPr="00707063">
        <w:rPr>
          <w:rFonts w:ascii="Times New Roman" w:eastAsia="Times New Roman" w:hAnsi="Times New Roman" w:cs="Times New Roman"/>
          <w:sz w:val="28"/>
        </w:rPr>
        <w:t xml:space="preserve">” “процветает” за счёт привлечённых ресурсов </w:t>
      </w:r>
      <w:r w:rsidR="00B54C7D">
        <w:rPr>
          <w:rFonts w:ascii="Times New Roman" w:eastAsia="Times New Roman" w:hAnsi="Times New Roman" w:cs="Times New Roman"/>
          <w:sz w:val="28"/>
        </w:rPr>
        <w:t>фирмы</w:t>
      </w:r>
      <w:r w:rsidRPr="00707063">
        <w:rPr>
          <w:rFonts w:ascii="Times New Roman" w:eastAsia="Times New Roman" w:hAnsi="Times New Roman" w:cs="Times New Roman"/>
          <w:sz w:val="28"/>
        </w:rPr>
        <w:t xml:space="preserve"> “</w:t>
      </w:r>
      <w:r w:rsidRPr="00707063">
        <w:rPr>
          <w:rFonts w:ascii="Times New Roman" w:eastAsia="Times New Roman" w:hAnsi="Times New Roman" w:cs="Times New Roman"/>
          <w:sz w:val="28"/>
          <w:lang w:val="en-US"/>
        </w:rPr>
        <w:t>B</w:t>
      </w:r>
      <w:r w:rsidRPr="00707063">
        <w:rPr>
          <w:rFonts w:ascii="Times New Roman" w:eastAsia="Times New Roman" w:hAnsi="Times New Roman" w:cs="Times New Roman"/>
          <w:sz w:val="28"/>
        </w:rPr>
        <w:t>”.</w:t>
      </w:r>
    </w:p>
    <w:p w:rsidR="00707063" w:rsidRPr="00D37607" w:rsidRDefault="00707063"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t>5.2.</w:t>
      </w:r>
      <w:r w:rsidRPr="00D37607">
        <w:rPr>
          <w:rFonts w:ascii="Times New Roman" w:hAnsi="Times New Roman" w:cs="Times New Roman"/>
          <w:bCs/>
          <w:iCs/>
          <w:sz w:val="28"/>
          <w:szCs w:val="28"/>
        </w:rPr>
        <w:t xml:space="preserve"> Проанализируйте взаимовлияние системы и личности.</w:t>
      </w:r>
    </w:p>
    <w:p w:rsidR="00707063" w:rsidRDefault="00707063" w:rsidP="00707063">
      <w:p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 xml:space="preserve">На рис. 7 схематично представлена системная диаграмма, включающая в себя несколько элементов и связи между ними. Директор, в стремлении получить больше прибыли, выделяет на разработку технологий меньше денежных средств, чем требуется для их изготовления. Этот момент фиксируется как накопитель, где скапливается конкурентоспособность продукции. Низкокачественная дешевая технология увеличивает прибыль фирмы, и, одновременно снижает конкурентоспособность продукции. Экономия денежных средств на дорогие и качественные технологии приведет к пересмотру реализации продукции, но с задержкой, и в результате уравновесит конкурентоспособность продукции. Но, прежде, проявит свое действие побочный эффект – снижение спроса, который с использованием уравновешивающей связи приведет к пересмотру процесса реализации товаров. </w:t>
      </w:r>
    </w:p>
    <w:p w:rsidR="008517F4" w:rsidRDefault="008517F4" w:rsidP="00707063">
      <w:pPr>
        <w:spacing w:after="0" w:line="360" w:lineRule="auto"/>
        <w:ind w:firstLine="709"/>
        <w:jc w:val="both"/>
        <w:rPr>
          <w:rFonts w:ascii="Times New Roman" w:eastAsia="Times New Roman" w:hAnsi="Times New Roman" w:cs="Times New Roman"/>
          <w:sz w:val="28"/>
        </w:rPr>
      </w:pPr>
    </w:p>
    <w:p w:rsidR="008517F4" w:rsidRDefault="008517F4" w:rsidP="00707063">
      <w:pPr>
        <w:spacing w:after="0" w:line="360" w:lineRule="auto"/>
        <w:ind w:firstLine="709"/>
        <w:jc w:val="both"/>
        <w:rPr>
          <w:rFonts w:ascii="Times New Roman" w:eastAsia="Times New Roman" w:hAnsi="Times New Roman" w:cs="Times New Roman"/>
          <w:sz w:val="28"/>
        </w:rPr>
      </w:pPr>
    </w:p>
    <w:p w:rsidR="008517F4" w:rsidRDefault="008517F4" w:rsidP="00707063">
      <w:pPr>
        <w:spacing w:after="0" w:line="360" w:lineRule="auto"/>
        <w:ind w:firstLine="709"/>
        <w:jc w:val="both"/>
        <w:rPr>
          <w:rFonts w:ascii="Times New Roman" w:eastAsia="Times New Roman" w:hAnsi="Times New Roman" w:cs="Times New Roman"/>
          <w:sz w:val="28"/>
        </w:rPr>
      </w:pPr>
    </w:p>
    <w:p w:rsidR="008517F4" w:rsidRDefault="008517F4" w:rsidP="00707063">
      <w:pPr>
        <w:spacing w:after="0" w:line="360" w:lineRule="auto"/>
        <w:ind w:firstLine="709"/>
        <w:jc w:val="both"/>
        <w:rPr>
          <w:rFonts w:ascii="Times New Roman" w:eastAsia="Times New Roman" w:hAnsi="Times New Roman" w:cs="Times New Roman"/>
          <w:sz w:val="28"/>
        </w:rPr>
      </w:pPr>
    </w:p>
    <w:p w:rsidR="008517F4" w:rsidRDefault="008517F4" w:rsidP="00707063">
      <w:pPr>
        <w:spacing w:after="0" w:line="360" w:lineRule="auto"/>
        <w:ind w:firstLine="709"/>
        <w:jc w:val="both"/>
        <w:rPr>
          <w:rFonts w:ascii="Times New Roman" w:eastAsia="Times New Roman" w:hAnsi="Times New Roman" w:cs="Times New Roman"/>
          <w:sz w:val="28"/>
        </w:rPr>
      </w:pPr>
    </w:p>
    <w:p w:rsidR="008517F4" w:rsidRPr="00707063" w:rsidRDefault="008517F4" w:rsidP="00707063">
      <w:pPr>
        <w:spacing w:after="0" w:line="360" w:lineRule="auto"/>
        <w:ind w:firstLine="709"/>
        <w:jc w:val="both"/>
        <w:rPr>
          <w:rFonts w:ascii="Times New Roman" w:eastAsia="Times New Roman" w:hAnsi="Times New Roman" w:cs="Times New Roman"/>
          <w:sz w:val="28"/>
        </w:rPr>
      </w:pPr>
    </w:p>
    <w:p w:rsidR="00707063" w:rsidRPr="00707063" w:rsidRDefault="00707063" w:rsidP="00707063">
      <w:pPr>
        <w:spacing w:after="0" w:line="360" w:lineRule="auto"/>
        <w:ind w:firstLine="709"/>
        <w:jc w:val="both"/>
        <w:rPr>
          <w:rFonts w:ascii="Times New Roman" w:eastAsia="Times New Roman" w:hAnsi="Times New Roman" w:cs="Times New Roman"/>
          <w:sz w:val="28"/>
        </w:rPr>
      </w:pP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w:lastRenderedPageBreak/>
        <mc:AlternateContent>
          <mc:Choice Requires="wps">
            <w:drawing>
              <wp:anchor distT="0" distB="0" distL="114300" distR="114300" simplePos="0" relativeHeight="251689984" behindDoc="0" locked="0" layoutInCell="1" allowOverlap="1">
                <wp:simplePos x="0" y="0"/>
                <wp:positionH relativeFrom="column">
                  <wp:posOffset>1857375</wp:posOffset>
                </wp:positionH>
                <wp:positionV relativeFrom="paragraph">
                  <wp:posOffset>55880</wp:posOffset>
                </wp:positionV>
                <wp:extent cx="1562735" cy="930275"/>
                <wp:effectExtent l="0" t="0" r="18415" b="22225"/>
                <wp:wrapNone/>
                <wp:docPr id="228" name="Скругленный прямоугольник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735" cy="930275"/>
                        </a:xfrm>
                        <a:prstGeom prst="roundRect">
                          <a:avLst>
                            <a:gd name="adj" fmla="val 16667"/>
                          </a:avLst>
                        </a:prstGeom>
                        <a:solidFill>
                          <a:srgbClr val="FFFFFF"/>
                        </a:solidFill>
                        <a:ln w="9525">
                          <a:solidFill>
                            <a:srgbClr val="000000"/>
                          </a:solidFill>
                          <a:round/>
                          <a:headEnd/>
                          <a:tailEnd/>
                        </a:ln>
                      </wps:spPr>
                      <wps:txbx>
                        <w:txbxContent>
                          <w:p w:rsidR="007B1FA7" w:rsidRDefault="007B1FA7" w:rsidP="00707063">
                            <w:r>
                              <w:t>Дешевая низкокачественная технология</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28" o:spid="_x0000_s1042" style="position:absolute;left:0;text-align:left;margin-left:146.25pt;margin-top:4.4pt;width:123.05pt;height:73.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">
                <v:textbox inset=".5mm,0,.5mm,0">
                  <w:txbxContent>
                    <w:p w:rsidR="007B1FA7" w:rsidRDefault="007B1FA7" w:rsidP="00707063">
                      <w:r>
                        <w:t>Дешевая низкокачественная технология</w:t>
                      </w:r>
                    </w:p>
                  </w:txbxContent>
                </v:textbox>
              </v:roundrect>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704320" behindDoc="0" locked="0" layoutInCell="1" allowOverlap="1">
                <wp:simplePos x="0" y="0"/>
                <wp:positionH relativeFrom="column">
                  <wp:posOffset>4253230</wp:posOffset>
                </wp:positionH>
                <wp:positionV relativeFrom="paragraph">
                  <wp:posOffset>55880</wp:posOffset>
                </wp:positionV>
                <wp:extent cx="288290" cy="288290"/>
                <wp:effectExtent l="0" t="0" r="16510" b="16510"/>
                <wp:wrapNone/>
                <wp:docPr id="227" name="Овал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7B1FA7" w:rsidRPr="001E5A4B" w:rsidRDefault="007B1FA7" w:rsidP="00707063">
                            <w:pPr>
                              <w:rPr>
                                <w:sz w:val="32"/>
                              </w:rPr>
                            </w:pPr>
                            <w:r w:rsidRPr="001E5A4B">
                              <w:rPr>
                                <w:sz w:val="32"/>
                              </w:rPr>
                              <w:t xml:space="preserve"> +</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27" o:spid="_x0000_s1043" style="position:absolute;left:0;text-align:left;margin-left:334.9pt;margin-top:4.4pt;width:22.7pt;height:22.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">
                <v:textbox inset=".5mm,0,.5mm,0">
                  <w:txbxContent>
                    <w:p w:rsidR="007B1FA7" w:rsidRPr="001E5A4B" w:rsidRDefault="007B1FA7" w:rsidP="00707063">
                      <w:pPr>
                        <w:rPr>
                          <w:sz w:val="32"/>
                        </w:rPr>
                      </w:pPr>
                      <w:r w:rsidRPr="001E5A4B">
                        <w:rPr>
                          <w:sz w:val="32"/>
                        </w:rPr>
                        <w:t xml:space="preserve"> +</w:t>
                      </w:r>
                    </w:p>
                  </w:txbxContent>
                </v:textbox>
              </v:oval>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98176" behindDoc="0" locked="0" layoutInCell="1" allowOverlap="1">
                <wp:simplePos x="0" y="0"/>
                <wp:positionH relativeFrom="column">
                  <wp:posOffset>3038475</wp:posOffset>
                </wp:positionH>
                <wp:positionV relativeFrom="paragraph">
                  <wp:posOffset>88265</wp:posOffset>
                </wp:positionV>
                <wp:extent cx="1981835" cy="1576705"/>
                <wp:effectExtent l="0" t="95250" r="189865" b="0"/>
                <wp:wrapNone/>
                <wp:docPr id="226" name="Полилиния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044941">
                          <a:off x="0" y="0"/>
                          <a:ext cx="1981835" cy="1576705"/>
                        </a:xfrm>
                        <a:custGeom>
                          <a:avLst/>
                          <a:gdLst>
                            <a:gd name="G0" fmla="+- -2438238 0 0"/>
                            <a:gd name="G1" fmla="+- -10272436 0 0"/>
                            <a:gd name="G2" fmla="+- -2438238 0 -10272436"/>
                            <a:gd name="G3" fmla="+- 10800 0 0"/>
                            <a:gd name="G4" fmla="+- 0 0 -2438238"/>
                            <a:gd name="T0" fmla="*/ 360 256 1"/>
                            <a:gd name="T1" fmla="*/ 0 256 1"/>
                            <a:gd name="G5" fmla="+- G2 T0 T1"/>
                            <a:gd name="G6" fmla="?: G2 G2 G5"/>
                            <a:gd name="G7" fmla="+- 0 0 G6"/>
                            <a:gd name="G8" fmla="+- 10546 0 0"/>
                            <a:gd name="G9" fmla="+- 0 0 -10272436"/>
                            <a:gd name="G10" fmla="+- 10546 0 2700"/>
                            <a:gd name="G11" fmla="cos G10 -2438238"/>
                            <a:gd name="G12" fmla="sin G10 -2438238"/>
                            <a:gd name="G13" fmla="cos 13500 -2438238"/>
                            <a:gd name="G14" fmla="sin 13500 -2438238"/>
                            <a:gd name="G15" fmla="+- G11 10800 0"/>
                            <a:gd name="G16" fmla="+- G12 10800 0"/>
                            <a:gd name="G17" fmla="+- G13 10800 0"/>
                            <a:gd name="G18" fmla="+- G14 10800 0"/>
                            <a:gd name="G19" fmla="*/ 10546 1 2"/>
                            <a:gd name="G20" fmla="+- G19 5400 0"/>
                            <a:gd name="G21" fmla="cos G20 -2438238"/>
                            <a:gd name="G22" fmla="sin G20 -2438238"/>
                            <a:gd name="G23" fmla="+- G21 10800 0"/>
                            <a:gd name="G24" fmla="+- G12 G23 G22"/>
                            <a:gd name="G25" fmla="+- G22 G23 G11"/>
                            <a:gd name="G26" fmla="cos 10800 -2438238"/>
                            <a:gd name="G27" fmla="sin 10800 -2438238"/>
                            <a:gd name="G28" fmla="cos 10546 -2438238"/>
                            <a:gd name="G29" fmla="sin 10546 -2438238"/>
                            <a:gd name="G30" fmla="+- G26 10800 0"/>
                            <a:gd name="G31" fmla="+- G27 10800 0"/>
                            <a:gd name="G32" fmla="+- G28 10800 0"/>
                            <a:gd name="G33" fmla="+- G29 10800 0"/>
                            <a:gd name="G34" fmla="+- G19 5400 0"/>
                            <a:gd name="G35" fmla="cos G34 -10272436"/>
                            <a:gd name="G36" fmla="sin G34 -10272436"/>
                            <a:gd name="G37" fmla="+/ -10272436 -2438238 2"/>
                            <a:gd name="T2" fmla="*/ 180 256 1"/>
                            <a:gd name="T3" fmla="*/ 0 256 1"/>
                            <a:gd name="G38" fmla="+- G37 T2 T3"/>
                            <a:gd name="G39" fmla="?: G2 G37 G38"/>
                            <a:gd name="G40" fmla="cos 10800 G39"/>
                            <a:gd name="G41" fmla="sin 10800 G39"/>
                            <a:gd name="G42" fmla="cos 10546 G39"/>
                            <a:gd name="G43" fmla="sin 10546 G39"/>
                            <a:gd name="G44" fmla="+- G40 10800 0"/>
                            <a:gd name="G45" fmla="+- G41 10800 0"/>
                            <a:gd name="G46" fmla="+- G42 10800 0"/>
                            <a:gd name="G47" fmla="+- G43 10800 0"/>
                            <a:gd name="G48" fmla="+- G35 10800 0"/>
                            <a:gd name="G49" fmla="+- G36 10800 0"/>
                            <a:gd name="T4" fmla="*/ 9488 w 21600"/>
                            <a:gd name="T5" fmla="*/ 79 h 21600"/>
                            <a:gd name="T6" fmla="*/ 994 w 21600"/>
                            <a:gd name="T7" fmla="*/ 6586 h 21600"/>
                            <a:gd name="T8" fmla="*/ 9519 w 21600"/>
                            <a:gd name="T9" fmla="*/ 332 h 21600"/>
                            <a:gd name="T10" fmla="*/ 21552 w 21600"/>
                            <a:gd name="T11" fmla="*/ 2637 h 21600"/>
                            <a:gd name="T12" fmla="*/ 21009 w 21600"/>
                            <a:gd name="T13" fmla="*/ 6597 h 21600"/>
                            <a:gd name="T14" fmla="*/ 17049 w 21600"/>
                            <a:gd name="T15" fmla="*/ 6055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9199" y="4423"/>
                              </a:moveTo>
                              <a:cubicBezTo>
                                <a:pt x="17205" y="1796"/>
                                <a:pt x="14097" y="254"/>
                                <a:pt x="10800" y="254"/>
                              </a:cubicBezTo>
                              <a:cubicBezTo>
                                <a:pt x="6585" y="253"/>
                                <a:pt x="2774" y="2763"/>
                                <a:pt x="1110" y="6636"/>
                              </a:cubicBezTo>
                              <a:lnTo>
                                <a:pt x="877" y="6535"/>
                              </a:lnTo>
                              <a:cubicBezTo>
                                <a:pt x="2581" y="2570"/>
                                <a:pt x="6483" y="-1"/>
                                <a:pt x="10800" y="0"/>
                              </a:cubicBezTo>
                              <a:cubicBezTo>
                                <a:pt x="14177" y="0"/>
                                <a:pt x="17359" y="1579"/>
                                <a:pt x="19402" y="4269"/>
                              </a:cubicBezTo>
                              <a:lnTo>
                                <a:pt x="21552" y="2637"/>
                              </a:lnTo>
                              <a:lnTo>
                                <a:pt x="21009" y="6597"/>
                              </a:lnTo>
                              <a:lnTo>
                                <a:pt x="17049" y="6055"/>
                              </a:lnTo>
                              <a:lnTo>
                                <a:pt x="19199" y="4423"/>
                              </a:lnTo>
                              <a:close/>
                            </a:path>
                          </a:pathLst>
                        </a:cu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26" o:spid="_x0000_s1026" style="position:absolute;margin-left:239.25pt;margin-top:6.95pt;width:156.05pt;height:124.15pt;rotation:2233621fd;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" path="m19199,4423c17205,1796,14097,254,10800,254,6585,253,2774,2763,1110,6636l877,6535c2581,2570,6483,-1,10800,v3377,,6559,1579,8602,4269l21552,2637r-543,3960l17049,6055,19199,4423xe">
                <v:stroke joinstyle="miter"/>
                <v:path o:connecttype="custom" o:connectlocs="870539,5767;91201,480749;873384,24235;1977431,192489;1927610,481552;1564273,441988" o:connectangles="0,0,0,0,0,0" textboxrect="3163,3163,18437,18437"/>
              </v:shape>
            </w:pict>
          </mc:Fallback>
        </mc:AlternateConten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95104" behindDoc="0" locked="0" layoutInCell="1" allowOverlap="1">
                <wp:simplePos x="0" y="0"/>
                <wp:positionH relativeFrom="column">
                  <wp:posOffset>3371215</wp:posOffset>
                </wp:positionH>
                <wp:positionV relativeFrom="paragraph">
                  <wp:posOffset>125730</wp:posOffset>
                </wp:positionV>
                <wp:extent cx="935990" cy="775970"/>
                <wp:effectExtent l="22860" t="0" r="20320" b="20320"/>
                <wp:wrapNone/>
                <wp:docPr id="225" name="Выгнутая вниз стрелка 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935990" cy="775970"/>
                        </a:xfrm>
                        <a:prstGeom prst="curvedUpArrow">
                          <a:avLst>
                            <a:gd name="adj1" fmla="val 1430"/>
                            <a:gd name="adj2" fmla="val 25375"/>
                            <a:gd name="adj3" fmla="val 24269"/>
                          </a:avLst>
                        </a:pr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Выгнутая вниз стрелка 225" o:spid="_x0000_s1026" type="#_x0000_t104" style="position:absolute;margin-left:265.45pt;margin-top:9.9pt;width:73.7pt;height:61.1pt;rotation:-9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" adj="17056,19456,5242">
                <v:textbox inset=".5mm,0,.5mm,0"/>
              </v:shape>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94080" behindDoc="0" locked="0" layoutInCell="1" allowOverlap="1">
                <wp:simplePos x="0" y="0"/>
                <wp:positionH relativeFrom="column">
                  <wp:posOffset>944880</wp:posOffset>
                </wp:positionH>
                <wp:positionV relativeFrom="paragraph">
                  <wp:posOffset>205740</wp:posOffset>
                </wp:positionV>
                <wp:extent cx="1096645" cy="810895"/>
                <wp:effectExtent l="28575" t="47625" r="36830" b="0"/>
                <wp:wrapNone/>
                <wp:docPr id="224" name="Выгнутая вниз стрелка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067463">
                          <a:off x="0" y="0"/>
                          <a:ext cx="1096645" cy="810895"/>
                        </a:xfrm>
                        <a:prstGeom prst="curvedUpArrow">
                          <a:avLst>
                            <a:gd name="adj1" fmla="val 1603"/>
                            <a:gd name="adj2" fmla="val 28450"/>
                            <a:gd name="adj3" fmla="val 24269"/>
                          </a:avLst>
                        </a:pr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Выгнутая вниз стрелка 224" o:spid="_x0000_s1026" type="#_x0000_t104" style="position:absolute;margin-left:74.4pt;margin-top:16.2pt;width:86.35pt;height:63.85pt;rotation:5535021fd;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" adj="17056,19456,5242">
                <v:textbox inset=".5mm,0,.5mm,0"/>
              </v:shape>
            </w:pict>
          </mc:Fallback>
        </mc:AlternateConten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702272" behindDoc="0" locked="0" layoutInCell="1" allowOverlap="1">
                <wp:simplePos x="0" y="0"/>
                <wp:positionH relativeFrom="column">
                  <wp:posOffset>4015105</wp:posOffset>
                </wp:positionH>
                <wp:positionV relativeFrom="paragraph">
                  <wp:posOffset>46990</wp:posOffset>
                </wp:positionV>
                <wp:extent cx="288290" cy="288290"/>
                <wp:effectExtent l="0" t="0" r="16510" b="16510"/>
                <wp:wrapNone/>
                <wp:docPr id="31" name="Овал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7B1FA7" w:rsidRPr="001E5A4B" w:rsidRDefault="007B1FA7" w:rsidP="00707063">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1" o:spid="_x0000_s1044" style="position:absolute;left:0;text-align:left;margin-left:316.15pt;margin-top:3.7pt;width:22.7pt;height:2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">
                <v:textbox inset=".5mm,0,.5mm,0">
                  <w:txbxContent>
                    <w:p w:rsidR="007B1FA7" w:rsidRPr="001E5A4B" w:rsidRDefault="007B1FA7" w:rsidP="00707063">
                      <w:r>
                        <w:t>—</w:t>
                      </w:r>
                    </w:p>
                  </w:txbxContent>
                </v:textbox>
              </v:oval>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700224" behindDoc="0" locked="0" layoutInCell="1" allowOverlap="1">
                <wp:simplePos x="0" y="0"/>
                <wp:positionH relativeFrom="column">
                  <wp:posOffset>971550</wp:posOffset>
                </wp:positionH>
                <wp:positionV relativeFrom="paragraph">
                  <wp:posOffset>46990</wp:posOffset>
                </wp:positionV>
                <wp:extent cx="288290" cy="288290"/>
                <wp:effectExtent l="0" t="0" r="16510" b="16510"/>
                <wp:wrapNone/>
                <wp:docPr id="30" name="Овал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7B1FA7" w:rsidRPr="00930B91" w:rsidRDefault="007B1FA7" w:rsidP="00707063">
                            <w:pPr>
                              <w:rPr>
                                <w:sz w:val="32"/>
                              </w:rPr>
                            </w:pPr>
                            <w:r w:rsidRPr="00930B91">
                              <w:rPr>
                                <w:sz w:val="32"/>
                              </w:rPr>
                              <w:t xml:space="preserve"> +</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0" o:spid="_x0000_s1045" style="position:absolute;left:0;text-align:left;margin-left:76.5pt;margin-top:3.7pt;width:22.7pt;height:22.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">
                <v:textbox inset=".5mm,0,.5mm,0">
                  <w:txbxContent>
                    <w:p w:rsidR="007B1FA7" w:rsidRPr="00930B91" w:rsidRDefault="007B1FA7" w:rsidP="00707063">
                      <w:pPr>
                        <w:rPr>
                          <w:sz w:val="32"/>
                        </w:rPr>
                      </w:pPr>
                      <w:r w:rsidRPr="00930B91">
                        <w:rPr>
                          <w:sz w:val="32"/>
                        </w:rPr>
                        <w:t xml:space="preserve"> +</w:t>
                      </w:r>
                    </w:p>
                  </w:txbxContent>
                </v:textbox>
              </v:oval>
            </w:pict>
          </mc:Fallback>
        </mc:AlternateConten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99200" behindDoc="0" locked="0" layoutInCell="1" allowOverlap="1">
                <wp:simplePos x="0" y="0"/>
                <wp:positionH relativeFrom="column">
                  <wp:posOffset>3211195</wp:posOffset>
                </wp:positionH>
                <wp:positionV relativeFrom="paragraph">
                  <wp:posOffset>141605</wp:posOffset>
                </wp:positionV>
                <wp:extent cx="1981835" cy="1576705"/>
                <wp:effectExtent l="0" t="0" r="0" b="213995"/>
                <wp:wrapNone/>
                <wp:docPr id="29" name="Полилиния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9253203">
                          <a:off x="0" y="0"/>
                          <a:ext cx="1981835" cy="1576705"/>
                        </a:xfrm>
                        <a:custGeom>
                          <a:avLst/>
                          <a:gdLst>
                            <a:gd name="G0" fmla="+- -2438238 0 0"/>
                            <a:gd name="G1" fmla="+- -10475965 0 0"/>
                            <a:gd name="G2" fmla="+- -2438238 0 -10475965"/>
                            <a:gd name="G3" fmla="+- 10800 0 0"/>
                            <a:gd name="G4" fmla="+- 0 0 -2438238"/>
                            <a:gd name="T0" fmla="*/ 360 256 1"/>
                            <a:gd name="T1" fmla="*/ 0 256 1"/>
                            <a:gd name="G5" fmla="+- G2 T0 T1"/>
                            <a:gd name="G6" fmla="?: G2 G2 G5"/>
                            <a:gd name="G7" fmla="+- 0 0 G6"/>
                            <a:gd name="G8" fmla="+- 10546 0 0"/>
                            <a:gd name="G9" fmla="+- 0 0 -10475965"/>
                            <a:gd name="G10" fmla="+- 10546 0 2700"/>
                            <a:gd name="G11" fmla="cos G10 -2438238"/>
                            <a:gd name="G12" fmla="sin G10 -2438238"/>
                            <a:gd name="G13" fmla="cos 13500 -2438238"/>
                            <a:gd name="G14" fmla="sin 13500 -2438238"/>
                            <a:gd name="G15" fmla="+- G11 10800 0"/>
                            <a:gd name="G16" fmla="+- G12 10800 0"/>
                            <a:gd name="G17" fmla="+- G13 10800 0"/>
                            <a:gd name="G18" fmla="+- G14 10800 0"/>
                            <a:gd name="G19" fmla="*/ 10546 1 2"/>
                            <a:gd name="G20" fmla="+- G19 5400 0"/>
                            <a:gd name="G21" fmla="cos G20 -2438238"/>
                            <a:gd name="G22" fmla="sin G20 -2438238"/>
                            <a:gd name="G23" fmla="+- G21 10800 0"/>
                            <a:gd name="G24" fmla="+- G12 G23 G22"/>
                            <a:gd name="G25" fmla="+- G22 G23 G11"/>
                            <a:gd name="G26" fmla="cos 10800 -2438238"/>
                            <a:gd name="G27" fmla="sin 10800 -2438238"/>
                            <a:gd name="G28" fmla="cos 10546 -2438238"/>
                            <a:gd name="G29" fmla="sin 10546 -2438238"/>
                            <a:gd name="G30" fmla="+- G26 10800 0"/>
                            <a:gd name="G31" fmla="+- G27 10800 0"/>
                            <a:gd name="G32" fmla="+- G28 10800 0"/>
                            <a:gd name="G33" fmla="+- G29 10800 0"/>
                            <a:gd name="G34" fmla="+- G19 5400 0"/>
                            <a:gd name="G35" fmla="cos G34 -10475965"/>
                            <a:gd name="G36" fmla="sin G34 -10475965"/>
                            <a:gd name="G37" fmla="+/ -10475965 -2438238 2"/>
                            <a:gd name="T2" fmla="*/ 180 256 1"/>
                            <a:gd name="T3" fmla="*/ 0 256 1"/>
                            <a:gd name="G38" fmla="+- G37 T2 T3"/>
                            <a:gd name="G39" fmla="?: G2 G37 G38"/>
                            <a:gd name="G40" fmla="cos 10800 G39"/>
                            <a:gd name="G41" fmla="sin 10800 G39"/>
                            <a:gd name="G42" fmla="cos 10546 G39"/>
                            <a:gd name="G43" fmla="sin 10546 G39"/>
                            <a:gd name="G44" fmla="+- G40 10800 0"/>
                            <a:gd name="G45" fmla="+- G41 10800 0"/>
                            <a:gd name="G46" fmla="+- G42 10800 0"/>
                            <a:gd name="G47" fmla="+- G43 10800 0"/>
                            <a:gd name="G48" fmla="+- G35 10800 0"/>
                            <a:gd name="G49" fmla="+- G36 10800 0"/>
                            <a:gd name="T4" fmla="*/ 9198 w 21600"/>
                            <a:gd name="T5" fmla="*/ 119 h 21600"/>
                            <a:gd name="T6" fmla="*/ 780 w 21600"/>
                            <a:gd name="T7" fmla="*/ 7123 h 21600"/>
                            <a:gd name="T8" fmla="*/ 9236 w 21600"/>
                            <a:gd name="T9" fmla="*/ 370 h 21600"/>
                            <a:gd name="T10" fmla="*/ 21552 w 21600"/>
                            <a:gd name="T11" fmla="*/ 2637 h 21600"/>
                            <a:gd name="T12" fmla="*/ 21009 w 21600"/>
                            <a:gd name="T13" fmla="*/ 6597 h 21600"/>
                            <a:gd name="T14" fmla="*/ 17049 w 21600"/>
                            <a:gd name="T15" fmla="*/ 6055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9199" y="4423"/>
                              </a:moveTo>
                              <a:cubicBezTo>
                                <a:pt x="17205" y="1796"/>
                                <a:pt x="14097" y="254"/>
                                <a:pt x="10800" y="254"/>
                              </a:cubicBezTo>
                              <a:cubicBezTo>
                                <a:pt x="6376" y="253"/>
                                <a:pt x="2423" y="3014"/>
                                <a:pt x="899" y="7167"/>
                              </a:cubicBezTo>
                              <a:lnTo>
                                <a:pt x="660" y="7079"/>
                              </a:lnTo>
                              <a:cubicBezTo>
                                <a:pt x="2221" y="2826"/>
                                <a:pt x="6270" y="-1"/>
                                <a:pt x="10800" y="0"/>
                              </a:cubicBezTo>
                              <a:cubicBezTo>
                                <a:pt x="14177" y="0"/>
                                <a:pt x="17359" y="1579"/>
                                <a:pt x="19402" y="4269"/>
                              </a:cubicBezTo>
                              <a:lnTo>
                                <a:pt x="21552" y="2637"/>
                              </a:lnTo>
                              <a:lnTo>
                                <a:pt x="21009" y="6597"/>
                              </a:lnTo>
                              <a:lnTo>
                                <a:pt x="17049" y="6055"/>
                              </a:lnTo>
                              <a:lnTo>
                                <a:pt x="19199" y="4423"/>
                              </a:lnTo>
                              <a:close/>
                            </a:path>
                          </a:pathLst>
                        </a:cu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9" o:spid="_x0000_s1026" style="position:absolute;margin-left:252.85pt;margin-top:11.15pt;width:156.05pt;height:124.15pt;rotation:10106965fd;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" path="m19199,4423c17205,1796,14097,254,10800,254,6376,253,2423,3014,899,7167l660,7079c2221,2826,6270,-1,10800,v3377,,6559,1579,8602,4269l21552,2637r-543,3960l17049,6055,19199,4423xe">
                <v:stroke joinstyle="miter"/>
                <v:path o:connecttype="custom" o:connectlocs="843931,8686;71566,519948;847418,27008;1977431,192489;1927610,481552;1564273,441988" o:connectangles="0,0,0,0,0,0" textboxrect="3163,3163,18437,18437"/>
              </v:shape>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88960" behindDoc="0" locked="0" layoutInCell="1" allowOverlap="1">
                <wp:simplePos x="0" y="0"/>
                <wp:positionH relativeFrom="column">
                  <wp:posOffset>4130040</wp:posOffset>
                </wp:positionH>
                <wp:positionV relativeFrom="paragraph">
                  <wp:posOffset>66675</wp:posOffset>
                </wp:positionV>
                <wp:extent cx="1403350" cy="755015"/>
                <wp:effectExtent l="0" t="0" r="25400" b="26035"/>
                <wp:wrapNone/>
                <wp:docPr id="28" name="Овал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0" cy="755015"/>
                        </a:xfrm>
                        <a:prstGeom prst="ellipse">
                          <a:avLst/>
                        </a:prstGeom>
                        <a:solidFill>
                          <a:srgbClr val="FFFFFF"/>
                        </a:solidFill>
                        <a:ln w="9525">
                          <a:solidFill>
                            <a:srgbClr val="000000"/>
                          </a:solidFill>
                          <a:round/>
                          <a:headEnd/>
                          <a:tailEnd/>
                        </a:ln>
                      </wps:spPr>
                      <wps:txbx>
                        <w:txbxContent>
                          <w:p w:rsidR="007B1FA7" w:rsidRDefault="007B1FA7" w:rsidP="00707063">
                            <w:r>
                              <w:t>Побочный эффект</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8" o:spid="_x0000_s1046" style="position:absolute;left:0;text-align:left;margin-left:325.2pt;margin-top:5.25pt;width:110.5pt;height:59.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">
                <v:textbox inset=".5mm,0,.5mm,0">
                  <w:txbxContent>
                    <w:p w:rsidR="007B1FA7" w:rsidRDefault="007B1FA7" w:rsidP="00707063">
                      <w:r>
                        <w:t>Побочный эффект</w:t>
                      </w:r>
                    </w:p>
                  </w:txbxContent>
                </v:textbox>
              </v:oval>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92032" behindDoc="0" locked="0" layoutInCell="1" allowOverlap="1">
                <wp:simplePos x="0" y="0"/>
                <wp:positionH relativeFrom="column">
                  <wp:posOffset>1931670</wp:posOffset>
                </wp:positionH>
                <wp:positionV relativeFrom="paragraph">
                  <wp:posOffset>215265</wp:posOffset>
                </wp:positionV>
                <wp:extent cx="1488440" cy="489585"/>
                <wp:effectExtent l="0" t="0" r="16510" b="2476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8440" cy="489585"/>
                        </a:xfrm>
                        <a:prstGeom prst="rect">
                          <a:avLst/>
                        </a:prstGeom>
                        <a:solidFill>
                          <a:srgbClr val="FFFFFF"/>
                        </a:solidFill>
                        <a:ln w="9525">
                          <a:solidFill>
                            <a:srgbClr val="000000"/>
                          </a:solidFill>
                          <a:miter lim="800000"/>
                          <a:headEnd/>
                          <a:tailEnd/>
                        </a:ln>
                      </wps:spPr>
                      <wps:txbx>
                        <w:txbxContent>
                          <w:p w:rsidR="007B1FA7" w:rsidRDefault="007B1FA7" w:rsidP="00707063">
                            <w:r>
                              <w:t>Экономия затрат</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47" style="position:absolute;left:0;text-align:left;margin-left:152.1pt;margin-top:16.95pt;width:117.2pt;height:38.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">
                <v:textbox inset=".5mm,0,.5mm,0">
                  <w:txbxContent>
                    <w:p w:rsidR="007B1FA7" w:rsidRDefault="007B1FA7" w:rsidP="00707063">
                      <w:r>
                        <w:t>Экономия затрат</w:t>
                      </w:r>
                    </w:p>
                  </w:txbxContent>
                </v:textbox>
              </v:rect>
            </w:pict>
          </mc:Fallback>
        </mc:AlternateConten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97152" behindDoc="0" locked="0" layoutInCell="1" allowOverlap="1">
                <wp:simplePos x="0" y="0"/>
                <wp:positionH relativeFrom="column">
                  <wp:posOffset>3382645</wp:posOffset>
                </wp:positionH>
                <wp:positionV relativeFrom="paragraph">
                  <wp:posOffset>288925</wp:posOffset>
                </wp:positionV>
                <wp:extent cx="942975" cy="775970"/>
                <wp:effectExtent l="45403" t="0" r="16827" b="16828"/>
                <wp:wrapNone/>
                <wp:docPr id="26" name="Выгнутая вниз стрелка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180676" flipV="1">
                          <a:off x="0" y="0"/>
                          <a:ext cx="942975" cy="775970"/>
                        </a:xfrm>
                        <a:prstGeom prst="curvedUpArrow">
                          <a:avLst>
                            <a:gd name="adj1" fmla="val 1440"/>
                            <a:gd name="adj2" fmla="val 25565"/>
                            <a:gd name="adj3" fmla="val 24269"/>
                          </a:avLst>
                        </a:pr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Выгнутая вниз стрелка 26" o:spid="_x0000_s1026" type="#_x0000_t104" style="position:absolute;margin-left:266.35pt;margin-top:22.75pt;width:74.25pt;height:61.1pt;rotation:-5658680fd;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" adj="17056,19456,5242">
                <v:textbox inset=".5mm,0,.5mm,0"/>
              </v:shape>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96128" behindDoc="0" locked="0" layoutInCell="1" allowOverlap="1">
                <wp:simplePos x="0" y="0"/>
                <wp:positionH relativeFrom="column">
                  <wp:posOffset>957580</wp:posOffset>
                </wp:positionH>
                <wp:positionV relativeFrom="paragraph">
                  <wp:posOffset>194310</wp:posOffset>
                </wp:positionV>
                <wp:extent cx="1097915" cy="810260"/>
                <wp:effectExtent l="29528" t="8572" r="55562" b="36513"/>
                <wp:wrapNone/>
                <wp:docPr id="25" name="Выгнутая вниз стрелка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581172" flipH="1">
                          <a:off x="0" y="0"/>
                          <a:ext cx="1097915" cy="810260"/>
                        </a:xfrm>
                        <a:prstGeom prst="curvedUpArrow">
                          <a:avLst>
                            <a:gd name="adj1" fmla="val 1606"/>
                            <a:gd name="adj2" fmla="val 28506"/>
                            <a:gd name="adj3" fmla="val 24269"/>
                          </a:avLst>
                        </a:pr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Выгнутая вниз стрелка 25" o:spid="_x0000_s1026" type="#_x0000_t104" style="position:absolute;margin-left:75.4pt;margin-top:15.3pt;width:86.45pt;height:63.8pt;rotation:-6096128fd;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" adj="17056,19456,5242">
                <v:textbox inset=".5mm,0,.5mm,0"/>
              </v:shape>
            </w:pict>
          </mc:Fallback>
        </mc:AlternateContent>
      </w:r>
      <w:r>
        <w:rPr>
          <w:rFonts w:ascii="Times New Roman" w:eastAsia="Times New Roman" w:hAnsi="Times New Roman" w:cs="Times New Roman"/>
          <w:noProof/>
          <w:sz w:val="28"/>
          <w:lang w:eastAsia="ru-RU"/>
        </w:rPr>
        <mc:AlternateContent>
          <mc:Choice Requires="wps">
            <w:drawing>
              <wp:anchor distT="0" distB="0" distL="114298" distR="114298" simplePos="0" relativeHeight="251693056" behindDoc="0" locked="0" layoutInCell="1" allowOverlap="1">
                <wp:simplePos x="0" y="0"/>
                <wp:positionH relativeFrom="column">
                  <wp:posOffset>3420109</wp:posOffset>
                </wp:positionH>
                <wp:positionV relativeFrom="paragraph">
                  <wp:posOffset>2540</wp:posOffset>
                </wp:positionV>
                <wp:extent cx="0" cy="180975"/>
                <wp:effectExtent l="0" t="0" r="19050" b="952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straightConnector1">
                          <a:avLst/>
                        </a:prstGeom>
                        <a:noFill/>
                        <a:ln w="9525">
                          <a:solidFill>
                            <a:sysClr val="window" lastClr="FFFFF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269.3pt;margin-top:.2pt;width:0;height:14.25pt;z-index:2516930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" strokecolor="white"/>
            </w:pict>
          </mc:Fallback>
        </mc:AlternateConten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703296" behindDoc="0" locked="0" layoutInCell="1" allowOverlap="1">
                <wp:simplePos x="0" y="0"/>
                <wp:positionH relativeFrom="column">
                  <wp:posOffset>4069080</wp:posOffset>
                </wp:positionH>
                <wp:positionV relativeFrom="paragraph">
                  <wp:posOffset>23495</wp:posOffset>
                </wp:positionV>
                <wp:extent cx="288290" cy="288290"/>
                <wp:effectExtent l="0" t="0" r="16510" b="16510"/>
                <wp:wrapNone/>
                <wp:docPr id="23" name="Овал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7B1FA7" w:rsidRPr="00930B91" w:rsidRDefault="007B1FA7" w:rsidP="00707063">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3" o:spid="_x0000_s1048" style="position:absolute;left:0;text-align:left;margin-left:320.4pt;margin-top:1.85pt;width:22.7pt;height:2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">
                <v:textbox inset=".5mm,0,.5mm,0">
                  <w:txbxContent>
                    <w:p w:rsidR="007B1FA7" w:rsidRPr="00930B91" w:rsidRDefault="007B1FA7" w:rsidP="00707063">
                      <w:r>
                        <w:t>—</w:t>
                      </w:r>
                    </w:p>
                  </w:txbxContent>
                </v:textbox>
              </v:oval>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701248" behindDoc="0" locked="0" layoutInCell="1" allowOverlap="1">
                <wp:simplePos x="0" y="0"/>
                <wp:positionH relativeFrom="column">
                  <wp:posOffset>983615</wp:posOffset>
                </wp:positionH>
                <wp:positionV relativeFrom="paragraph">
                  <wp:posOffset>149225</wp:posOffset>
                </wp:positionV>
                <wp:extent cx="288290" cy="288290"/>
                <wp:effectExtent l="0" t="0" r="16510" b="16510"/>
                <wp:wrapNone/>
                <wp:docPr id="22" name="Овал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7B1FA7" w:rsidRPr="001E5A4B" w:rsidRDefault="007B1FA7" w:rsidP="00707063">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2" o:spid="_x0000_s1049" style="position:absolute;left:0;text-align:left;margin-left:77.45pt;margin-top:11.75pt;width:22.7pt;height:22.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">
                <v:textbox inset=".5mm,0,.5mm,0">
                  <w:txbxContent>
                    <w:p w:rsidR="007B1FA7" w:rsidRPr="001E5A4B" w:rsidRDefault="007B1FA7" w:rsidP="00707063">
                      <w:r>
                        <w:t>—</w:t>
                      </w:r>
                    </w:p>
                  </w:txbxContent>
                </v:textbox>
              </v:oval>
            </w:pict>
          </mc:Fallback>
        </mc:AlternateConten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91008" behindDoc="0" locked="0" layoutInCell="1" allowOverlap="1">
                <wp:simplePos x="0" y="0"/>
                <wp:positionH relativeFrom="column">
                  <wp:posOffset>1920875</wp:posOffset>
                </wp:positionH>
                <wp:positionV relativeFrom="paragraph">
                  <wp:posOffset>78740</wp:posOffset>
                </wp:positionV>
                <wp:extent cx="1562735" cy="719455"/>
                <wp:effectExtent l="0" t="0" r="18415" b="23495"/>
                <wp:wrapNone/>
                <wp:docPr id="17" name="Скругленный 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735" cy="719455"/>
                        </a:xfrm>
                        <a:prstGeom prst="roundRect">
                          <a:avLst>
                            <a:gd name="adj" fmla="val 16667"/>
                          </a:avLst>
                        </a:prstGeom>
                        <a:solidFill>
                          <a:srgbClr val="FFFFFF"/>
                        </a:solidFill>
                        <a:ln w="9525">
                          <a:solidFill>
                            <a:srgbClr val="000000"/>
                          </a:solidFill>
                          <a:round/>
                          <a:headEnd/>
                          <a:tailEnd/>
                        </a:ln>
                      </wps:spPr>
                      <wps:txbx>
                        <w:txbxContent>
                          <w:p w:rsidR="007B1FA7" w:rsidRDefault="007B1FA7" w:rsidP="00707063">
                            <w:r>
                              <w:t>Пересмотр реализации товаров</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7" o:spid="_x0000_s1050" style="position:absolute;left:0;text-align:left;margin-left:151.25pt;margin-top:6.2pt;width:123.05pt;height:56.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">
                <v:textbox inset=".5mm,0,.5mm,0">
                  <w:txbxContent>
                    <w:p w:rsidR="007B1FA7" w:rsidRDefault="007B1FA7" w:rsidP="00707063">
                      <w:r>
                        <w:t>Пересмотр реализации товаров</w:t>
                      </w:r>
                    </w:p>
                  </w:txbxContent>
                </v:textbox>
              </v:roundrect>
            </w:pict>
          </mc:Fallback>
        </mc:AlternateContent>
      </w:r>
      <w:r>
        <w:rPr>
          <w:rFonts w:ascii="Times New Roman" w:eastAsia="Times New Roman" w:hAnsi="Times New Roman" w:cs="Times New Roman"/>
          <w:noProof/>
          <w:sz w:val="28"/>
          <w:lang w:eastAsia="ru-RU"/>
        </w:rPr>
        <mc:AlternateContent>
          <mc:Choice Requires="wps">
            <w:drawing>
              <wp:anchor distT="4294967294" distB="4294967294" distL="114300" distR="114300" simplePos="0" relativeHeight="251707392" behindDoc="0" locked="0" layoutInCell="1" allowOverlap="1">
                <wp:simplePos x="0" y="0"/>
                <wp:positionH relativeFrom="column">
                  <wp:posOffset>3925570</wp:posOffset>
                </wp:positionH>
                <wp:positionV relativeFrom="paragraph">
                  <wp:posOffset>114299</wp:posOffset>
                </wp:positionV>
                <wp:extent cx="306070" cy="0"/>
                <wp:effectExtent l="0" t="0" r="17780" b="1905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309.1pt;margin-top:9pt;width:24.1pt;height:0;z-index:2517073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"/>
            </w:pict>
          </mc:Fallback>
        </mc:AlternateContent>
      </w:r>
      <w:r>
        <w:rPr>
          <w:rFonts w:ascii="Times New Roman" w:eastAsia="Times New Roman" w:hAnsi="Times New Roman" w:cs="Times New Roman"/>
          <w:noProof/>
          <w:sz w:val="28"/>
          <w:lang w:eastAsia="ru-RU"/>
        </w:rPr>
        <mc:AlternateContent>
          <mc:Choice Requires="wps">
            <w:drawing>
              <wp:anchor distT="4294967294" distB="4294967294" distL="114300" distR="114300" simplePos="0" relativeHeight="251708416" behindDoc="0" locked="0" layoutInCell="1" allowOverlap="1">
                <wp:simplePos x="0" y="0"/>
                <wp:positionH relativeFrom="column">
                  <wp:posOffset>3907790</wp:posOffset>
                </wp:positionH>
                <wp:positionV relativeFrom="paragraph">
                  <wp:posOffset>205104</wp:posOffset>
                </wp:positionV>
                <wp:extent cx="306070" cy="0"/>
                <wp:effectExtent l="0" t="0" r="17780" b="19050"/>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307.7pt;margin-top:16.15pt;width:24.1pt;height:0;z-index:2517084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"/>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706368" behindDoc="0" locked="0" layoutInCell="1" allowOverlap="1">
                <wp:simplePos x="0" y="0"/>
                <wp:positionH relativeFrom="column">
                  <wp:posOffset>3914140</wp:posOffset>
                </wp:positionH>
                <wp:positionV relativeFrom="paragraph">
                  <wp:posOffset>114300</wp:posOffset>
                </wp:positionV>
                <wp:extent cx="288290" cy="90805"/>
                <wp:effectExtent l="0" t="0" r="16510" b="2349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90805"/>
                        </a:xfrm>
                        <a:prstGeom prst="rect">
                          <a:avLst/>
                        </a:prstGeom>
                        <a:solidFill>
                          <a:srgbClr val="FFFFFF"/>
                        </a:solidFill>
                        <a:ln w="9525">
                          <a:solidFill>
                            <a:sysClr val="window" lastClr="FFFFFF">
                              <a:lumMod val="100000"/>
                              <a:lumOff val="0"/>
                            </a:sysClr>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26" style="position:absolute;margin-left:308.2pt;margin-top:9pt;width:22.7pt;height:7.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" strokecolor="white">
                <v:textbox inset=".5mm,0,.5mm,0"/>
              </v:rect>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705344" behindDoc="0" locked="0" layoutInCell="1" allowOverlap="1">
                <wp:simplePos x="0" y="0"/>
                <wp:positionH relativeFrom="column">
                  <wp:posOffset>4634230</wp:posOffset>
                </wp:positionH>
                <wp:positionV relativeFrom="paragraph">
                  <wp:posOffset>238760</wp:posOffset>
                </wp:positionV>
                <wp:extent cx="288290" cy="288290"/>
                <wp:effectExtent l="0" t="0" r="16510" b="16510"/>
                <wp:wrapNone/>
                <wp:docPr id="18" name="Овал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7B1FA7" w:rsidRPr="001E5A4B" w:rsidRDefault="007B1FA7" w:rsidP="00707063">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8" o:spid="_x0000_s1051" style="position:absolute;left:0;text-align:left;margin-left:364.9pt;margin-top:18.8pt;width:22.7pt;height:22.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">
                <v:textbox inset=".5mm,0,.5mm,0">
                  <w:txbxContent>
                    <w:p w:rsidR="007B1FA7" w:rsidRPr="001E5A4B" w:rsidRDefault="007B1FA7" w:rsidP="00707063">
                      <w:r>
                        <w:t>—</w:t>
                      </w:r>
                    </w:p>
                  </w:txbxContent>
                </v:textbox>
              </v:oval>
            </w:pict>
          </mc:Fallback>
        </mc:AlternateConten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p>
    <w:p w:rsidR="00707063" w:rsidRPr="00707063" w:rsidRDefault="00707063" w:rsidP="00707063">
      <w:pPr>
        <w:spacing w:after="0" w:line="360" w:lineRule="auto"/>
        <w:ind w:firstLine="709"/>
        <w:jc w:val="both"/>
        <w:rPr>
          <w:rFonts w:ascii="Times New Roman" w:eastAsia="Times New Roman" w:hAnsi="Times New Roman" w:cs="Times New Roman"/>
          <w:sz w:val="28"/>
        </w:rPr>
      </w:pPr>
    </w:p>
    <w:p w:rsidR="00707063" w:rsidRPr="00707063" w:rsidRDefault="00707063" w:rsidP="00707063">
      <w:pPr>
        <w:spacing w:after="0" w:line="360" w:lineRule="auto"/>
        <w:ind w:firstLine="709"/>
        <w:jc w:val="center"/>
        <w:rPr>
          <w:rFonts w:ascii="Times New Roman" w:eastAsia="Times New Roman" w:hAnsi="Times New Roman" w:cs="Times New Roman"/>
          <w:sz w:val="28"/>
        </w:rPr>
      </w:pPr>
      <w:r w:rsidRPr="00707063">
        <w:rPr>
          <w:rFonts w:ascii="Times New Roman" w:eastAsia="Times New Roman" w:hAnsi="Times New Roman" w:cs="Times New Roman"/>
          <w:b/>
          <w:sz w:val="28"/>
        </w:rPr>
        <w:t>Рис. 7. Системная диаграмма</w:t>
      </w:r>
    </w:p>
    <w:p w:rsidR="00707063" w:rsidRPr="00D37607" w:rsidRDefault="00707063"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t>5.3.</w:t>
      </w:r>
      <w:r w:rsidRPr="00D37607">
        <w:rPr>
          <w:rFonts w:ascii="Times New Roman" w:hAnsi="Times New Roman" w:cs="Times New Roman"/>
          <w:bCs/>
          <w:iCs/>
          <w:sz w:val="28"/>
          <w:szCs w:val="28"/>
        </w:rPr>
        <w:t xml:space="preserve"> Определите основные системные и личностные архетипы и паттерны, которые могут иметь место в исследуемой проблеме.</w: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Среди множества закономерностей в поведении человека и общества выделяют несколько архетипов, значение и специфика которых описана выше. Данный список содержит основные архетипы, но не является исчерпывающим:</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Уравновешивание с задержкой;</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Пределы роста</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Подмена решения;</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Размытие целей</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Эскалация</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Деньги к деньгам</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Неработающее решение</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 xml:space="preserve">Рост и </w:t>
      </w:r>
      <w:proofErr w:type="spellStart"/>
      <w:r w:rsidRPr="00707063">
        <w:rPr>
          <w:rFonts w:ascii="Times New Roman" w:eastAsia="Times New Roman" w:hAnsi="Times New Roman" w:cs="Times New Roman"/>
          <w:sz w:val="28"/>
        </w:rPr>
        <w:t>недоинвестирование</w:t>
      </w:r>
      <w:proofErr w:type="spellEnd"/>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Трагедия общих ресурсов</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Перекладывание проблемы на помощника</w: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lastRenderedPageBreak/>
        <w:t>Каждый из архетипов описывает определенные паттерны, которые могут дублироваться, заменяться друг другом, а также существовать самостоятельно, без привязки к архетипам:</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концентрация внимания на явных признаках и игнорирование скрытых или слабых;</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недальновидность при успехе;</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стратегии по инерции;</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упорность в осуществлении уже неэффективных решений;</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привыкание к удобным симптоматическим решениям;</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игнорирование возможных отрицательных последствий;</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 xml:space="preserve">акцентирование на текущих проблемах с отрывом </w:t>
      </w:r>
      <w:proofErr w:type="gramStart"/>
      <w:r w:rsidRPr="00707063">
        <w:rPr>
          <w:rFonts w:ascii="Times New Roman" w:eastAsia="Times New Roman" w:hAnsi="Times New Roman" w:cs="Times New Roman"/>
          <w:sz w:val="28"/>
        </w:rPr>
        <w:t>от</w:t>
      </w:r>
      <w:proofErr w:type="gramEnd"/>
      <w:r w:rsidRPr="00707063">
        <w:rPr>
          <w:rFonts w:ascii="Times New Roman" w:eastAsia="Times New Roman" w:hAnsi="Times New Roman" w:cs="Times New Roman"/>
          <w:sz w:val="28"/>
        </w:rPr>
        <w:t xml:space="preserve"> фундаментальных;</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proofErr w:type="spellStart"/>
      <w:r w:rsidRPr="00707063">
        <w:rPr>
          <w:rFonts w:ascii="Times New Roman" w:eastAsia="Times New Roman" w:hAnsi="Times New Roman" w:cs="Times New Roman"/>
          <w:sz w:val="28"/>
        </w:rPr>
        <w:t>атрофирование</w:t>
      </w:r>
      <w:proofErr w:type="spellEnd"/>
      <w:r w:rsidRPr="00707063">
        <w:rPr>
          <w:rFonts w:ascii="Times New Roman" w:eastAsia="Times New Roman" w:hAnsi="Times New Roman" w:cs="Times New Roman"/>
          <w:sz w:val="28"/>
        </w:rPr>
        <w:t xml:space="preserve"> самостоятельности при сторонней помощи;</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ошибки паники;</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подверженность стереотипам.</w:t>
      </w:r>
    </w:p>
    <w:p w:rsidR="00707063" w:rsidRPr="00D37607" w:rsidRDefault="00707063" w:rsidP="00D37607">
      <w:pPr>
        <w:spacing w:after="0" w:line="360" w:lineRule="auto"/>
        <w:ind w:firstLine="709"/>
        <w:jc w:val="both"/>
        <w:rPr>
          <w:rFonts w:ascii="Times New Roman" w:hAnsi="Times New Roman" w:cs="Times New Roman"/>
          <w:bCs/>
          <w:iCs/>
          <w:sz w:val="28"/>
          <w:szCs w:val="28"/>
        </w:rPr>
      </w:pPr>
    </w:p>
    <w:p w:rsidR="00D37607" w:rsidRPr="00D37607" w:rsidRDefault="00D37607" w:rsidP="00707063">
      <w:pPr>
        <w:spacing w:after="0" w:line="360" w:lineRule="auto"/>
        <w:ind w:firstLine="709"/>
        <w:jc w:val="center"/>
        <w:rPr>
          <w:rFonts w:ascii="Times New Roman" w:hAnsi="Times New Roman" w:cs="Times New Roman"/>
          <w:bCs/>
          <w:i/>
          <w:iCs/>
          <w:sz w:val="28"/>
          <w:szCs w:val="28"/>
        </w:rPr>
      </w:pPr>
      <w:r w:rsidRPr="00D37607">
        <w:rPr>
          <w:rFonts w:ascii="Times New Roman" w:hAnsi="Times New Roman" w:cs="Times New Roman"/>
          <w:b/>
          <w:bCs/>
          <w:i/>
          <w:iCs/>
          <w:sz w:val="28"/>
          <w:szCs w:val="28"/>
        </w:rPr>
        <w:t xml:space="preserve">Задание 6 </w:t>
      </w:r>
      <w:r w:rsidRPr="00D37607">
        <w:rPr>
          <w:rFonts w:ascii="Times New Roman" w:hAnsi="Times New Roman" w:cs="Times New Roman"/>
          <w:bCs/>
          <w:i/>
          <w:iCs/>
          <w:sz w:val="28"/>
          <w:szCs w:val="28"/>
        </w:rPr>
        <w:t>(по всему материалу дисциплины).</w:t>
      </w:r>
    </w:p>
    <w:p w:rsid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t>6.1.</w:t>
      </w:r>
      <w:r w:rsidRPr="00D37607">
        <w:rPr>
          <w:rFonts w:ascii="Times New Roman" w:hAnsi="Times New Roman" w:cs="Times New Roman"/>
          <w:bCs/>
          <w:iCs/>
          <w:sz w:val="28"/>
          <w:szCs w:val="28"/>
        </w:rPr>
        <w:t xml:space="preserve"> Опишите, в чем проявляется исследуемая проблема. Какие решения принимались для ее разрешения? Почему проблема осталась нерешенной? Какие "узкие места" в рамках исследуемой проблемы удалось выявить? Какие соображения нужно принять во внимание, чтобы решить эту проблему в ее сути?</w:t>
      </w:r>
    </w:p>
    <w:p w:rsidR="008517F4" w:rsidRDefault="008517F4" w:rsidP="008517F4">
      <w:pPr>
        <w:spacing w:after="0" w:line="360" w:lineRule="auto"/>
        <w:ind w:firstLine="709"/>
        <w:jc w:val="both"/>
        <w:rPr>
          <w:rFonts w:ascii="Times New Roman" w:hAnsi="Times New Roman" w:cs="Times New Roman"/>
          <w:bCs/>
          <w:iCs/>
          <w:sz w:val="28"/>
          <w:szCs w:val="28"/>
        </w:rPr>
      </w:pPr>
      <w:proofErr w:type="gramStart"/>
      <w:r w:rsidRPr="008517F4">
        <w:rPr>
          <w:rFonts w:ascii="Times New Roman" w:hAnsi="Times New Roman" w:cs="Times New Roman"/>
          <w:bCs/>
          <w:iCs/>
          <w:sz w:val="28"/>
          <w:szCs w:val="28"/>
        </w:rPr>
        <w:t>Системный подход к решению транспортных проблем - это осуществление на государственном уровне сложной интегрированной политики на основе синтеза систем управления транспортом, градостроительства, землепользования и организации дорожного движения, реализуемой через соответствующие отраслевые и правовой базы.</w:t>
      </w:r>
      <w:proofErr w:type="gramEnd"/>
      <w:r w:rsidRPr="008517F4">
        <w:rPr>
          <w:rFonts w:ascii="Times New Roman" w:hAnsi="Times New Roman" w:cs="Times New Roman"/>
          <w:bCs/>
          <w:iCs/>
          <w:sz w:val="28"/>
          <w:szCs w:val="28"/>
        </w:rPr>
        <w:t xml:space="preserve"> Только такой синтез управления становится необходимым условием ликвидации транспортного коллапса в крупных городах. </w:t>
      </w:r>
    </w:p>
    <w:p w:rsidR="008517F4" w:rsidRPr="008517F4" w:rsidRDefault="008517F4" w:rsidP="008517F4">
      <w:pPr>
        <w:spacing w:after="0" w:line="360" w:lineRule="auto"/>
        <w:ind w:firstLine="709"/>
        <w:jc w:val="both"/>
        <w:rPr>
          <w:rFonts w:ascii="Times New Roman" w:hAnsi="Times New Roman" w:cs="Times New Roman"/>
          <w:bCs/>
          <w:iCs/>
          <w:sz w:val="28"/>
          <w:szCs w:val="28"/>
        </w:rPr>
      </w:pPr>
      <w:r w:rsidRPr="008517F4">
        <w:rPr>
          <w:rFonts w:ascii="Times New Roman" w:hAnsi="Times New Roman" w:cs="Times New Roman"/>
          <w:bCs/>
          <w:iCs/>
          <w:sz w:val="28"/>
          <w:szCs w:val="28"/>
        </w:rPr>
        <w:lastRenderedPageBreak/>
        <w:t>Пути эффективного решения проблем транспортных систем городов </w:t>
      </w:r>
    </w:p>
    <w:p w:rsidR="008517F4" w:rsidRPr="008517F4" w:rsidRDefault="008517F4" w:rsidP="008517F4">
      <w:pPr>
        <w:numPr>
          <w:ilvl w:val="0"/>
          <w:numId w:val="13"/>
        </w:numPr>
        <w:spacing w:after="0" w:line="360" w:lineRule="auto"/>
        <w:jc w:val="both"/>
        <w:rPr>
          <w:rFonts w:ascii="Times New Roman" w:hAnsi="Times New Roman" w:cs="Times New Roman"/>
          <w:bCs/>
          <w:iCs/>
          <w:sz w:val="28"/>
          <w:szCs w:val="28"/>
        </w:rPr>
      </w:pPr>
      <w:r w:rsidRPr="008517F4">
        <w:rPr>
          <w:rFonts w:ascii="Times New Roman" w:hAnsi="Times New Roman" w:cs="Times New Roman"/>
          <w:bCs/>
          <w:iCs/>
          <w:sz w:val="28"/>
          <w:szCs w:val="28"/>
        </w:rPr>
        <w:t>совершенствование отраслевой правовой базы и методов государственного управления автомобильным транспортом и системной организацией дорожного движения;</w:t>
      </w:r>
    </w:p>
    <w:p w:rsidR="008517F4" w:rsidRPr="008517F4" w:rsidRDefault="008517F4" w:rsidP="008517F4">
      <w:pPr>
        <w:numPr>
          <w:ilvl w:val="0"/>
          <w:numId w:val="13"/>
        </w:numPr>
        <w:spacing w:after="0" w:line="360" w:lineRule="auto"/>
        <w:jc w:val="both"/>
        <w:rPr>
          <w:rFonts w:ascii="Times New Roman" w:hAnsi="Times New Roman" w:cs="Times New Roman"/>
          <w:bCs/>
          <w:iCs/>
          <w:sz w:val="28"/>
          <w:szCs w:val="28"/>
        </w:rPr>
      </w:pPr>
      <w:r w:rsidRPr="008517F4">
        <w:rPr>
          <w:rFonts w:ascii="Times New Roman" w:hAnsi="Times New Roman" w:cs="Times New Roman"/>
          <w:bCs/>
          <w:iCs/>
          <w:sz w:val="28"/>
          <w:szCs w:val="28"/>
        </w:rPr>
        <w:t>рациональное комплексное транспортное и градостроительное планирование;</w:t>
      </w:r>
    </w:p>
    <w:p w:rsidR="008517F4" w:rsidRPr="008517F4" w:rsidRDefault="008517F4" w:rsidP="008517F4">
      <w:pPr>
        <w:numPr>
          <w:ilvl w:val="0"/>
          <w:numId w:val="13"/>
        </w:numPr>
        <w:spacing w:after="0" w:line="360" w:lineRule="auto"/>
        <w:jc w:val="both"/>
        <w:rPr>
          <w:rFonts w:ascii="Times New Roman" w:hAnsi="Times New Roman" w:cs="Times New Roman"/>
          <w:bCs/>
          <w:iCs/>
          <w:sz w:val="28"/>
          <w:szCs w:val="28"/>
        </w:rPr>
      </w:pPr>
      <w:r w:rsidRPr="008517F4">
        <w:rPr>
          <w:rFonts w:ascii="Times New Roman" w:hAnsi="Times New Roman" w:cs="Times New Roman"/>
          <w:bCs/>
          <w:iCs/>
          <w:sz w:val="28"/>
          <w:szCs w:val="28"/>
        </w:rPr>
        <w:t>оперативная организация дорожного строительства и максимальное сохранение существующей дорожной сети;</w:t>
      </w:r>
    </w:p>
    <w:p w:rsidR="008517F4" w:rsidRPr="008517F4" w:rsidRDefault="008517F4" w:rsidP="008517F4">
      <w:pPr>
        <w:numPr>
          <w:ilvl w:val="0"/>
          <w:numId w:val="13"/>
        </w:numPr>
        <w:spacing w:after="0" w:line="360" w:lineRule="auto"/>
        <w:jc w:val="both"/>
        <w:rPr>
          <w:rFonts w:ascii="Times New Roman" w:hAnsi="Times New Roman" w:cs="Times New Roman"/>
          <w:bCs/>
          <w:iCs/>
          <w:sz w:val="28"/>
          <w:szCs w:val="28"/>
        </w:rPr>
      </w:pPr>
      <w:r w:rsidRPr="008517F4">
        <w:rPr>
          <w:rFonts w:ascii="Times New Roman" w:hAnsi="Times New Roman" w:cs="Times New Roman"/>
          <w:bCs/>
          <w:iCs/>
          <w:sz w:val="28"/>
          <w:szCs w:val="28"/>
        </w:rPr>
        <w:t>внедрение современных систем управления движением городского транспорта, обеспечивающих равноправный доступ участников дорожного движения к имеющимся ресурсам магистральных автотранспортных сетей.</w:t>
      </w:r>
    </w:p>
    <w:p w:rsidR="008517F4" w:rsidRDefault="008517F4" w:rsidP="008517F4">
      <w:pPr>
        <w:spacing w:after="0" w:line="360" w:lineRule="auto"/>
        <w:ind w:firstLine="709"/>
        <w:jc w:val="both"/>
        <w:rPr>
          <w:rFonts w:ascii="Times New Roman" w:hAnsi="Times New Roman" w:cs="Times New Roman"/>
          <w:bCs/>
          <w:iCs/>
          <w:sz w:val="28"/>
          <w:szCs w:val="28"/>
        </w:rPr>
      </w:pPr>
      <w:r w:rsidRPr="008517F4">
        <w:rPr>
          <w:rFonts w:ascii="Times New Roman" w:hAnsi="Times New Roman" w:cs="Times New Roman"/>
          <w:bCs/>
          <w:iCs/>
          <w:sz w:val="28"/>
          <w:szCs w:val="28"/>
        </w:rPr>
        <w:t>Камнем преткновения в решении современных проблем в транспортной отрасли в целом сегодня является несовершенство нормативно-правовой базы, обеспечивающей реализацию транспортной политики крупных городов с учетом их специфических особенностей. Принимаемые законодательные акты грешат большим количеством недочетов и упущений, а также отсутствием четкого и всестороннего разграничения предметов в ведении между федеральным, региональным и местным уровнями управления. </w:t>
      </w:r>
    </w:p>
    <w:p w:rsidR="008517F4" w:rsidRPr="008517F4" w:rsidRDefault="008517F4" w:rsidP="008517F4">
      <w:pPr>
        <w:spacing w:after="0" w:line="360" w:lineRule="auto"/>
        <w:ind w:firstLine="709"/>
        <w:jc w:val="both"/>
        <w:rPr>
          <w:rFonts w:ascii="Times New Roman" w:hAnsi="Times New Roman" w:cs="Times New Roman"/>
          <w:bCs/>
          <w:iCs/>
          <w:sz w:val="28"/>
          <w:szCs w:val="28"/>
        </w:rPr>
      </w:pPr>
      <w:r w:rsidRPr="008517F4">
        <w:rPr>
          <w:rFonts w:ascii="Times New Roman" w:hAnsi="Times New Roman" w:cs="Times New Roman"/>
          <w:bCs/>
          <w:iCs/>
          <w:sz w:val="28"/>
          <w:szCs w:val="28"/>
        </w:rPr>
        <w:t>Система показателей состояния транспортной системы города </w:t>
      </w:r>
    </w:p>
    <w:p w:rsidR="008517F4" w:rsidRPr="008517F4" w:rsidRDefault="008517F4" w:rsidP="008517F4">
      <w:pPr>
        <w:numPr>
          <w:ilvl w:val="0"/>
          <w:numId w:val="14"/>
        </w:numPr>
        <w:spacing w:after="0" w:line="360" w:lineRule="auto"/>
        <w:jc w:val="both"/>
        <w:rPr>
          <w:rFonts w:ascii="Times New Roman" w:hAnsi="Times New Roman" w:cs="Times New Roman"/>
          <w:bCs/>
          <w:iCs/>
          <w:sz w:val="28"/>
          <w:szCs w:val="28"/>
        </w:rPr>
      </w:pPr>
      <w:r w:rsidRPr="008517F4">
        <w:rPr>
          <w:rFonts w:ascii="Times New Roman" w:hAnsi="Times New Roman" w:cs="Times New Roman"/>
          <w:bCs/>
          <w:iCs/>
          <w:sz w:val="28"/>
          <w:szCs w:val="28"/>
        </w:rPr>
        <w:t>Планировочные показатели</w:t>
      </w:r>
    </w:p>
    <w:p w:rsidR="008517F4" w:rsidRPr="008517F4" w:rsidRDefault="008517F4" w:rsidP="008517F4">
      <w:pPr>
        <w:numPr>
          <w:ilvl w:val="0"/>
          <w:numId w:val="14"/>
        </w:numPr>
        <w:spacing w:after="0" w:line="360" w:lineRule="auto"/>
        <w:jc w:val="both"/>
        <w:rPr>
          <w:rFonts w:ascii="Times New Roman" w:hAnsi="Times New Roman" w:cs="Times New Roman"/>
          <w:bCs/>
          <w:iCs/>
          <w:sz w:val="28"/>
          <w:szCs w:val="28"/>
        </w:rPr>
      </w:pPr>
      <w:r w:rsidRPr="008517F4">
        <w:rPr>
          <w:rFonts w:ascii="Times New Roman" w:hAnsi="Times New Roman" w:cs="Times New Roman"/>
          <w:bCs/>
          <w:iCs/>
          <w:sz w:val="28"/>
          <w:szCs w:val="28"/>
        </w:rPr>
        <w:t>Показатели организации и безопасности движения</w:t>
      </w:r>
    </w:p>
    <w:p w:rsidR="008517F4" w:rsidRPr="008517F4" w:rsidRDefault="008517F4" w:rsidP="008517F4">
      <w:pPr>
        <w:numPr>
          <w:ilvl w:val="0"/>
          <w:numId w:val="14"/>
        </w:numPr>
        <w:spacing w:after="0" w:line="360" w:lineRule="auto"/>
        <w:jc w:val="both"/>
        <w:rPr>
          <w:rFonts w:ascii="Times New Roman" w:hAnsi="Times New Roman" w:cs="Times New Roman"/>
          <w:bCs/>
          <w:iCs/>
          <w:sz w:val="28"/>
          <w:szCs w:val="28"/>
        </w:rPr>
      </w:pPr>
      <w:r w:rsidRPr="008517F4">
        <w:rPr>
          <w:rFonts w:ascii="Times New Roman" w:hAnsi="Times New Roman" w:cs="Times New Roman"/>
          <w:bCs/>
          <w:iCs/>
          <w:sz w:val="28"/>
          <w:szCs w:val="28"/>
        </w:rPr>
        <w:t>Финансовые показатели</w:t>
      </w:r>
    </w:p>
    <w:p w:rsidR="008517F4" w:rsidRPr="008517F4" w:rsidRDefault="008517F4" w:rsidP="008517F4">
      <w:pPr>
        <w:numPr>
          <w:ilvl w:val="0"/>
          <w:numId w:val="14"/>
        </w:numPr>
        <w:spacing w:after="0" w:line="360" w:lineRule="auto"/>
        <w:jc w:val="both"/>
        <w:rPr>
          <w:rFonts w:ascii="Times New Roman" w:hAnsi="Times New Roman" w:cs="Times New Roman"/>
          <w:bCs/>
          <w:iCs/>
          <w:sz w:val="28"/>
          <w:szCs w:val="28"/>
        </w:rPr>
      </w:pPr>
      <w:r w:rsidRPr="008517F4">
        <w:rPr>
          <w:rFonts w:ascii="Times New Roman" w:hAnsi="Times New Roman" w:cs="Times New Roman"/>
          <w:bCs/>
          <w:iCs/>
          <w:sz w:val="28"/>
          <w:szCs w:val="28"/>
        </w:rPr>
        <w:t>Перевозочные показатели</w:t>
      </w:r>
    </w:p>
    <w:p w:rsidR="008517F4" w:rsidRPr="008517F4" w:rsidRDefault="008517F4" w:rsidP="008517F4">
      <w:pPr>
        <w:numPr>
          <w:ilvl w:val="0"/>
          <w:numId w:val="14"/>
        </w:numPr>
        <w:spacing w:after="0" w:line="360" w:lineRule="auto"/>
        <w:jc w:val="both"/>
        <w:rPr>
          <w:rFonts w:ascii="Times New Roman" w:hAnsi="Times New Roman" w:cs="Times New Roman"/>
          <w:bCs/>
          <w:iCs/>
          <w:sz w:val="28"/>
          <w:szCs w:val="28"/>
        </w:rPr>
      </w:pPr>
      <w:r w:rsidRPr="008517F4">
        <w:rPr>
          <w:rFonts w:ascii="Times New Roman" w:hAnsi="Times New Roman" w:cs="Times New Roman"/>
          <w:bCs/>
          <w:iCs/>
          <w:sz w:val="28"/>
          <w:szCs w:val="28"/>
        </w:rPr>
        <w:t>Подвижность населения</w:t>
      </w:r>
    </w:p>
    <w:p w:rsidR="008517F4" w:rsidRPr="008517F4" w:rsidRDefault="008517F4" w:rsidP="008517F4">
      <w:pPr>
        <w:numPr>
          <w:ilvl w:val="0"/>
          <w:numId w:val="14"/>
        </w:numPr>
        <w:spacing w:after="0" w:line="360" w:lineRule="auto"/>
        <w:jc w:val="both"/>
        <w:rPr>
          <w:rFonts w:ascii="Times New Roman" w:hAnsi="Times New Roman" w:cs="Times New Roman"/>
          <w:bCs/>
          <w:iCs/>
          <w:sz w:val="28"/>
          <w:szCs w:val="28"/>
        </w:rPr>
      </w:pPr>
      <w:r w:rsidRPr="008517F4">
        <w:rPr>
          <w:rFonts w:ascii="Times New Roman" w:hAnsi="Times New Roman" w:cs="Times New Roman"/>
          <w:bCs/>
          <w:iCs/>
          <w:sz w:val="28"/>
          <w:szCs w:val="28"/>
        </w:rPr>
        <w:t>Показатели соотношения общественного и частного транспорта</w:t>
      </w:r>
    </w:p>
    <w:p w:rsidR="008517F4" w:rsidRPr="008517F4" w:rsidRDefault="008517F4" w:rsidP="008517F4">
      <w:pPr>
        <w:numPr>
          <w:ilvl w:val="0"/>
          <w:numId w:val="14"/>
        </w:numPr>
        <w:spacing w:after="0" w:line="360" w:lineRule="auto"/>
        <w:jc w:val="both"/>
        <w:rPr>
          <w:rFonts w:ascii="Times New Roman" w:hAnsi="Times New Roman" w:cs="Times New Roman"/>
          <w:bCs/>
          <w:iCs/>
          <w:sz w:val="28"/>
          <w:szCs w:val="28"/>
        </w:rPr>
      </w:pPr>
      <w:r w:rsidRPr="008517F4">
        <w:rPr>
          <w:rFonts w:ascii="Times New Roman" w:hAnsi="Times New Roman" w:cs="Times New Roman"/>
          <w:bCs/>
          <w:iCs/>
          <w:sz w:val="28"/>
          <w:szCs w:val="28"/>
        </w:rPr>
        <w:t>Показатели воздействия транспорта на внешнюю среду</w:t>
      </w:r>
    </w:p>
    <w:p w:rsidR="008517F4" w:rsidRDefault="008517F4" w:rsidP="008517F4">
      <w:pPr>
        <w:spacing w:after="0" w:line="360" w:lineRule="auto"/>
        <w:ind w:firstLine="709"/>
        <w:jc w:val="both"/>
        <w:rPr>
          <w:rFonts w:ascii="Times New Roman" w:hAnsi="Times New Roman" w:cs="Times New Roman"/>
          <w:bCs/>
          <w:iCs/>
          <w:sz w:val="28"/>
          <w:szCs w:val="28"/>
        </w:rPr>
      </w:pPr>
      <w:r w:rsidRPr="008517F4">
        <w:rPr>
          <w:rFonts w:ascii="Times New Roman" w:hAnsi="Times New Roman" w:cs="Times New Roman"/>
          <w:bCs/>
          <w:iCs/>
          <w:sz w:val="28"/>
          <w:szCs w:val="28"/>
        </w:rPr>
        <w:t xml:space="preserve">В настоящее время на федеральном уровне власти заботы в сфере организации дорожного движения взял на себя Департамент государственной </w:t>
      </w:r>
      <w:proofErr w:type="gramStart"/>
      <w:r w:rsidRPr="008517F4">
        <w:rPr>
          <w:rFonts w:ascii="Times New Roman" w:hAnsi="Times New Roman" w:cs="Times New Roman"/>
          <w:bCs/>
          <w:iCs/>
          <w:sz w:val="28"/>
          <w:szCs w:val="28"/>
        </w:rPr>
        <w:lastRenderedPageBreak/>
        <w:t>политики в области дорожного хозяйства Министерства транспорта Российской Федерации</w:t>
      </w:r>
      <w:proofErr w:type="gramEnd"/>
      <w:r w:rsidRPr="008517F4">
        <w:rPr>
          <w:rFonts w:ascii="Times New Roman" w:hAnsi="Times New Roman" w:cs="Times New Roman"/>
          <w:bCs/>
          <w:iCs/>
          <w:sz w:val="28"/>
          <w:szCs w:val="28"/>
        </w:rPr>
        <w:t>. Для управления на регионально-муниципальном уровне в Закон об общих</w:t>
      </w:r>
      <w:r w:rsidR="00B561DB">
        <w:rPr>
          <w:rFonts w:ascii="Times New Roman" w:hAnsi="Times New Roman" w:cs="Times New Roman"/>
          <w:bCs/>
          <w:iCs/>
          <w:sz w:val="28"/>
          <w:szCs w:val="28"/>
        </w:rPr>
        <w:t xml:space="preserve"> принципах организации законода</w:t>
      </w:r>
      <w:r w:rsidRPr="008517F4">
        <w:rPr>
          <w:rFonts w:ascii="Times New Roman" w:hAnsi="Times New Roman" w:cs="Times New Roman"/>
          <w:bCs/>
          <w:iCs/>
          <w:sz w:val="28"/>
          <w:szCs w:val="28"/>
        </w:rPr>
        <w:t>тельных и исполнительных органов государственной власти субъектов Российской Федерации следует прописать обязанности субъектов по организации и обеспечению безопасности дорожного движения. Отдельно следует выделить создание специального органа в структуре органов исполнительной власти субъекта Российской Федерации, непосредственно обеспечивающего реализацию государственной политики в области организации и обеспечения безопасности дорожного движения. Таким специальным органом должен стать Центр управления и организации дорожного движения. </w:t>
      </w:r>
    </w:p>
    <w:p w:rsidR="008517F4" w:rsidRDefault="008517F4" w:rsidP="008517F4">
      <w:pPr>
        <w:spacing w:after="0" w:line="360" w:lineRule="auto"/>
        <w:ind w:firstLine="709"/>
        <w:jc w:val="both"/>
        <w:rPr>
          <w:rFonts w:ascii="Times New Roman" w:hAnsi="Times New Roman" w:cs="Times New Roman"/>
          <w:bCs/>
          <w:iCs/>
          <w:sz w:val="28"/>
          <w:szCs w:val="28"/>
        </w:rPr>
      </w:pPr>
      <w:proofErr w:type="gramStart"/>
      <w:r w:rsidRPr="008517F4">
        <w:rPr>
          <w:rFonts w:ascii="Times New Roman" w:hAnsi="Times New Roman" w:cs="Times New Roman"/>
          <w:bCs/>
          <w:iCs/>
          <w:sz w:val="28"/>
          <w:szCs w:val="28"/>
        </w:rPr>
        <w:t>Для оперативного управления и проведения слаженной государственной политики по рассматриваемым сегодня вопросам необходимо разработать и принять документ, определявший на ближайшую перспективу необходимость реализации государственных стратегических мер по выводу деятельности в сфере ОДД и транспортного планирования на лидирующие позиции. </w:t>
      </w:r>
      <w:proofErr w:type="gramEnd"/>
    </w:p>
    <w:p w:rsidR="008517F4" w:rsidRDefault="008517F4" w:rsidP="008517F4">
      <w:pPr>
        <w:spacing w:after="0" w:line="360" w:lineRule="auto"/>
        <w:ind w:firstLine="709"/>
        <w:jc w:val="both"/>
        <w:rPr>
          <w:rFonts w:ascii="Times New Roman" w:hAnsi="Times New Roman" w:cs="Times New Roman"/>
          <w:bCs/>
          <w:iCs/>
          <w:sz w:val="28"/>
          <w:szCs w:val="28"/>
        </w:rPr>
      </w:pPr>
      <w:r w:rsidRPr="008517F4">
        <w:rPr>
          <w:rFonts w:ascii="Times New Roman" w:hAnsi="Times New Roman" w:cs="Times New Roman"/>
          <w:bCs/>
          <w:iCs/>
          <w:sz w:val="28"/>
          <w:szCs w:val="28"/>
        </w:rPr>
        <w:t xml:space="preserve">Таким документом может стать Концепция государственной стратегии в сфере организации дорожного движения и </w:t>
      </w:r>
      <w:proofErr w:type="gramStart"/>
      <w:r w:rsidRPr="008517F4">
        <w:rPr>
          <w:rFonts w:ascii="Times New Roman" w:hAnsi="Times New Roman" w:cs="Times New Roman"/>
          <w:bCs/>
          <w:iCs/>
          <w:sz w:val="28"/>
          <w:szCs w:val="28"/>
        </w:rPr>
        <w:t>транс-портного</w:t>
      </w:r>
      <w:proofErr w:type="gramEnd"/>
      <w:r w:rsidRPr="008517F4">
        <w:rPr>
          <w:rFonts w:ascii="Times New Roman" w:hAnsi="Times New Roman" w:cs="Times New Roman"/>
          <w:bCs/>
          <w:iCs/>
          <w:sz w:val="28"/>
          <w:szCs w:val="28"/>
        </w:rPr>
        <w:t xml:space="preserve"> планирования городов. Концепция станет основой для разработки принятия программ по развитию дорожных сетей городов страны. </w:t>
      </w:r>
    </w:p>
    <w:p w:rsidR="008517F4" w:rsidRDefault="008517F4" w:rsidP="008517F4">
      <w:pPr>
        <w:spacing w:after="0" w:line="360" w:lineRule="auto"/>
        <w:ind w:firstLine="709"/>
        <w:jc w:val="both"/>
        <w:rPr>
          <w:rFonts w:ascii="Times New Roman" w:hAnsi="Times New Roman" w:cs="Times New Roman"/>
          <w:bCs/>
          <w:iCs/>
          <w:sz w:val="28"/>
          <w:szCs w:val="28"/>
        </w:rPr>
      </w:pPr>
      <w:r w:rsidRPr="008517F4">
        <w:rPr>
          <w:rFonts w:ascii="Times New Roman" w:hAnsi="Times New Roman" w:cs="Times New Roman"/>
          <w:bCs/>
          <w:iCs/>
          <w:sz w:val="28"/>
          <w:szCs w:val="28"/>
        </w:rPr>
        <w:t>Цель государственной политики – повышение качества жизни населения путем обеспечения гарантированной надежности, безопасности, устойчивости, адаптивности, эффективности функционирования транспортных систем городов. В концепции должны быть рассмотрены три уровня воздействия: управленческие, законодательные, организационно-технические в отношении пяти объектов приложения концепции. </w:t>
      </w:r>
    </w:p>
    <w:p w:rsidR="008517F4" w:rsidRDefault="008517F4" w:rsidP="008517F4">
      <w:pPr>
        <w:spacing w:after="0" w:line="360" w:lineRule="auto"/>
        <w:ind w:firstLine="709"/>
        <w:jc w:val="both"/>
        <w:rPr>
          <w:rFonts w:ascii="Times New Roman" w:hAnsi="Times New Roman" w:cs="Times New Roman"/>
          <w:bCs/>
          <w:iCs/>
          <w:sz w:val="28"/>
          <w:szCs w:val="28"/>
        </w:rPr>
      </w:pPr>
    </w:p>
    <w:p w:rsidR="008517F4" w:rsidRDefault="008517F4" w:rsidP="008517F4">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lastRenderedPageBreak/>
        <w:t>6.2.</w:t>
      </w:r>
      <w:r w:rsidRPr="00D37607">
        <w:rPr>
          <w:rFonts w:ascii="Times New Roman" w:hAnsi="Times New Roman" w:cs="Times New Roman"/>
          <w:bCs/>
          <w:iCs/>
          <w:sz w:val="28"/>
          <w:szCs w:val="28"/>
        </w:rPr>
        <w:t xml:space="preserve"> Объясните с использованием ранее построенных моделей эмерджентные свойства и поведение системы.</w:t>
      </w:r>
    </w:p>
    <w:p w:rsidR="00707063" w:rsidRPr="00707063" w:rsidRDefault="00707063" w:rsidP="00707063">
      <w:pPr>
        <w:spacing w:after="0" w:line="360" w:lineRule="auto"/>
        <w:ind w:firstLine="709"/>
        <w:jc w:val="both"/>
        <w:rPr>
          <w:rFonts w:ascii="Times New Roman" w:eastAsia="Calibri" w:hAnsi="Times New Roman" w:cs="Times New Roman"/>
          <w:color w:val="000000"/>
          <w:sz w:val="28"/>
          <w:szCs w:val="28"/>
        </w:rPr>
      </w:pPr>
      <w:proofErr w:type="spellStart"/>
      <w:r w:rsidRPr="00707063">
        <w:rPr>
          <w:rFonts w:ascii="Times New Roman" w:eastAsia="Calibri" w:hAnsi="Times New Roman" w:cs="Times New Roman"/>
          <w:i/>
          <w:color w:val="000000"/>
          <w:sz w:val="28"/>
          <w:szCs w:val="28"/>
        </w:rPr>
        <w:t>Эмерджентность</w:t>
      </w:r>
      <w:proofErr w:type="spellEnd"/>
      <w:r w:rsidRPr="00707063">
        <w:rPr>
          <w:rFonts w:ascii="Times New Roman" w:eastAsia="Calibri" w:hAnsi="Times New Roman" w:cs="Times New Roman"/>
          <w:color w:val="000000"/>
          <w:sz w:val="28"/>
          <w:szCs w:val="28"/>
        </w:rPr>
        <w:t xml:space="preserve">  – способность системы порождать присущие только ей свойства и качества, неприменимые для отдельных компонентов системы. </w:t>
      </w:r>
    </w:p>
    <w:p w:rsidR="00707063" w:rsidRPr="00707063" w:rsidRDefault="00707063" w:rsidP="00707063">
      <w:pPr>
        <w:spacing w:after="0" w:line="360" w:lineRule="auto"/>
        <w:ind w:firstLine="709"/>
        <w:jc w:val="both"/>
        <w:rPr>
          <w:rFonts w:ascii="Times New Roman" w:eastAsia="Times New Roman" w:hAnsi="Times New Roman" w:cs="Times New Roman"/>
          <w:color w:val="000000"/>
          <w:sz w:val="28"/>
          <w:szCs w:val="28"/>
          <w:lang w:eastAsia="ru-RU"/>
        </w:rPr>
      </w:pPr>
      <w:r w:rsidRPr="00707063">
        <w:rPr>
          <w:rFonts w:ascii="Times New Roman" w:eastAsia="Times New Roman" w:hAnsi="Times New Roman" w:cs="Times New Roman"/>
          <w:b/>
          <w:bCs/>
          <w:color w:val="000000"/>
          <w:sz w:val="28"/>
          <w:szCs w:val="28"/>
          <w:lang w:eastAsia="ru-RU"/>
        </w:rPr>
        <w:t>Целостность</w:t>
      </w:r>
      <w:r w:rsidRPr="00707063">
        <w:rPr>
          <w:rFonts w:ascii="Times New Roman" w:eastAsia="Times New Roman" w:hAnsi="Times New Roman" w:cs="Times New Roman"/>
          <w:color w:val="000000"/>
          <w:sz w:val="28"/>
          <w:szCs w:val="28"/>
          <w:lang w:eastAsia="ru-RU"/>
        </w:rPr>
        <w:t> системы означает, что каждый элемент системы вносит вклад в реализацию целевой функции системы.</w:t>
      </w:r>
    </w:p>
    <w:p w:rsidR="00707063" w:rsidRPr="00707063" w:rsidRDefault="00707063" w:rsidP="00707063">
      <w:pPr>
        <w:spacing w:after="0" w:line="360" w:lineRule="auto"/>
        <w:ind w:firstLine="709"/>
        <w:jc w:val="both"/>
        <w:rPr>
          <w:rFonts w:ascii="Times New Roman" w:eastAsia="Times New Roman" w:hAnsi="Times New Roman" w:cs="Times New Roman"/>
          <w:color w:val="000000"/>
          <w:sz w:val="28"/>
          <w:szCs w:val="28"/>
          <w:lang w:eastAsia="ru-RU"/>
        </w:rPr>
      </w:pPr>
      <w:r w:rsidRPr="00707063">
        <w:rPr>
          <w:rFonts w:ascii="Times New Roman" w:eastAsia="Times New Roman" w:hAnsi="Times New Roman" w:cs="Times New Roman"/>
          <w:b/>
          <w:bCs/>
          <w:color w:val="000000"/>
          <w:sz w:val="28"/>
          <w:szCs w:val="28"/>
          <w:lang w:eastAsia="ru-RU"/>
        </w:rPr>
        <w:t>Организованность</w:t>
      </w:r>
      <w:r w:rsidRPr="00707063">
        <w:rPr>
          <w:rFonts w:ascii="Times New Roman" w:eastAsia="Times New Roman" w:hAnsi="Times New Roman" w:cs="Times New Roman"/>
          <w:color w:val="000000"/>
          <w:sz w:val="28"/>
          <w:szCs w:val="28"/>
          <w:lang w:eastAsia="ru-RU"/>
        </w:rPr>
        <w:t> — сложное свойство систем, заключающиеся в наличие структуры и функционирования (поведения). Непременной принадлежностью систем является их компоненты, именно те структурные образования, из которых состоит целое и без чего оно не возможно.</w:t>
      </w:r>
    </w:p>
    <w:p w:rsidR="00707063" w:rsidRPr="00707063" w:rsidRDefault="00707063" w:rsidP="00707063">
      <w:pPr>
        <w:spacing w:after="0" w:line="360" w:lineRule="auto"/>
        <w:ind w:firstLine="709"/>
        <w:jc w:val="both"/>
        <w:rPr>
          <w:rFonts w:ascii="Times New Roman" w:eastAsia="Times New Roman" w:hAnsi="Times New Roman" w:cs="Times New Roman"/>
          <w:color w:val="000000"/>
          <w:sz w:val="28"/>
          <w:szCs w:val="28"/>
          <w:lang w:eastAsia="ru-RU"/>
        </w:rPr>
      </w:pPr>
      <w:r w:rsidRPr="00707063">
        <w:rPr>
          <w:rFonts w:ascii="Times New Roman" w:eastAsia="Times New Roman" w:hAnsi="Times New Roman" w:cs="Times New Roman"/>
          <w:b/>
          <w:bCs/>
          <w:color w:val="000000"/>
          <w:sz w:val="28"/>
          <w:szCs w:val="28"/>
          <w:lang w:eastAsia="ru-RU"/>
        </w:rPr>
        <w:t>Функциональность</w:t>
      </w:r>
      <w:r w:rsidRPr="00707063">
        <w:rPr>
          <w:rFonts w:ascii="Times New Roman" w:eastAsia="Times New Roman" w:hAnsi="Times New Roman" w:cs="Times New Roman"/>
          <w:color w:val="000000"/>
          <w:sz w:val="28"/>
          <w:szCs w:val="28"/>
          <w:lang w:eastAsia="ru-RU"/>
        </w:rPr>
        <w:t> — это проявление определенных свойств (функций) при взаимодействии с внешней средой. Здесь же определяется цель (назначение системы) как желаемый конечный результат.</w:t>
      </w:r>
    </w:p>
    <w:p w:rsidR="00707063" w:rsidRPr="00707063" w:rsidRDefault="00707063" w:rsidP="00707063">
      <w:pPr>
        <w:spacing w:after="0" w:line="360" w:lineRule="auto"/>
        <w:ind w:firstLine="709"/>
        <w:jc w:val="both"/>
        <w:rPr>
          <w:rFonts w:ascii="Times New Roman" w:eastAsia="Times New Roman" w:hAnsi="Times New Roman" w:cs="Times New Roman"/>
          <w:color w:val="000000"/>
          <w:sz w:val="28"/>
          <w:szCs w:val="28"/>
          <w:lang w:eastAsia="ru-RU"/>
        </w:rPr>
      </w:pPr>
      <w:r w:rsidRPr="00707063">
        <w:rPr>
          <w:rFonts w:ascii="Times New Roman" w:eastAsia="Times New Roman" w:hAnsi="Times New Roman" w:cs="Times New Roman"/>
          <w:b/>
          <w:bCs/>
          <w:color w:val="000000"/>
          <w:sz w:val="28"/>
          <w:szCs w:val="28"/>
          <w:lang w:eastAsia="ru-RU"/>
        </w:rPr>
        <w:t>Структурность</w:t>
      </w:r>
      <w:r w:rsidRPr="00707063">
        <w:rPr>
          <w:rFonts w:ascii="Times New Roman" w:eastAsia="Times New Roman" w:hAnsi="Times New Roman" w:cs="Times New Roman"/>
          <w:color w:val="000000"/>
          <w:sz w:val="28"/>
          <w:szCs w:val="28"/>
          <w:lang w:eastAsia="ru-RU"/>
        </w:rPr>
        <w:t> — это упорядоченность системы, определенный набор и расположение элементов со связями между ними. Между функцией и структурой системы существует взаимосвязь, как между философскими категориями содержанием и формой. Изменение содержания (функций) влечет за собой изменение формы (структуры), но и наоборот.</w:t>
      </w:r>
    </w:p>
    <w:p w:rsidR="00707063" w:rsidRPr="00707063" w:rsidRDefault="00707063" w:rsidP="00707063">
      <w:pPr>
        <w:spacing w:after="0" w:line="360" w:lineRule="auto"/>
        <w:ind w:firstLine="709"/>
        <w:jc w:val="both"/>
        <w:rPr>
          <w:rFonts w:ascii="Times New Roman" w:eastAsia="Times New Roman" w:hAnsi="Times New Roman" w:cs="Times New Roman"/>
          <w:color w:val="000000"/>
          <w:sz w:val="28"/>
          <w:szCs w:val="28"/>
          <w:lang w:eastAsia="ru-RU"/>
        </w:rPr>
      </w:pPr>
      <w:r w:rsidRPr="00707063">
        <w:rPr>
          <w:rFonts w:ascii="Times New Roman" w:eastAsia="Times New Roman" w:hAnsi="Times New Roman" w:cs="Times New Roman"/>
          <w:color w:val="000000"/>
          <w:sz w:val="28"/>
          <w:szCs w:val="28"/>
          <w:lang w:eastAsia="ru-RU"/>
        </w:rPr>
        <w:t>Фундаментальным свойством систем является </w:t>
      </w:r>
      <w:r w:rsidRPr="00707063">
        <w:rPr>
          <w:rFonts w:ascii="Times New Roman" w:eastAsia="Times New Roman" w:hAnsi="Times New Roman" w:cs="Times New Roman"/>
          <w:b/>
          <w:bCs/>
          <w:color w:val="000000"/>
          <w:sz w:val="28"/>
          <w:szCs w:val="28"/>
          <w:lang w:eastAsia="ru-RU"/>
        </w:rPr>
        <w:t>устойчивость</w:t>
      </w:r>
      <w:r w:rsidRPr="00707063">
        <w:rPr>
          <w:rFonts w:ascii="Times New Roman" w:eastAsia="Times New Roman" w:hAnsi="Times New Roman" w:cs="Times New Roman"/>
          <w:color w:val="000000"/>
          <w:sz w:val="28"/>
          <w:szCs w:val="28"/>
          <w:lang w:eastAsia="ru-RU"/>
        </w:rPr>
        <w:t>, т.е. способность системы противостоять внешним возмущающим воздействиям. От нее зависит продолжительность жизни системы.</w:t>
      </w:r>
    </w:p>
    <w:p w:rsidR="00707063" w:rsidRPr="00707063" w:rsidRDefault="00707063" w:rsidP="00707063">
      <w:pPr>
        <w:spacing w:after="0" w:line="360" w:lineRule="auto"/>
        <w:ind w:firstLine="709"/>
        <w:jc w:val="both"/>
        <w:rPr>
          <w:rFonts w:ascii="Times New Roman" w:eastAsia="Times New Roman" w:hAnsi="Times New Roman" w:cs="Times New Roman"/>
          <w:color w:val="000000"/>
          <w:sz w:val="28"/>
          <w:szCs w:val="28"/>
          <w:lang w:eastAsia="ru-RU"/>
        </w:rPr>
      </w:pPr>
      <w:r w:rsidRPr="00707063">
        <w:rPr>
          <w:rFonts w:ascii="Times New Roman" w:eastAsia="Times New Roman" w:hAnsi="Times New Roman" w:cs="Times New Roman"/>
          <w:b/>
          <w:bCs/>
          <w:color w:val="000000"/>
          <w:sz w:val="28"/>
          <w:szCs w:val="28"/>
          <w:lang w:eastAsia="ru-RU"/>
        </w:rPr>
        <w:t>Надежность</w:t>
      </w:r>
      <w:r w:rsidRPr="00707063">
        <w:rPr>
          <w:rFonts w:ascii="Times New Roman" w:eastAsia="Times New Roman" w:hAnsi="Times New Roman" w:cs="Times New Roman"/>
          <w:color w:val="000000"/>
          <w:sz w:val="28"/>
          <w:szCs w:val="28"/>
          <w:lang w:eastAsia="ru-RU"/>
        </w:rPr>
        <w:t> — свойство сохранения структуры систем, несмотря на гибель отдельных ее элементов с помощью их замены или дублирования, а </w:t>
      </w:r>
      <w:r w:rsidRPr="00707063">
        <w:rPr>
          <w:rFonts w:ascii="Times New Roman" w:eastAsia="Times New Roman" w:hAnsi="Times New Roman" w:cs="Times New Roman"/>
          <w:b/>
          <w:bCs/>
          <w:color w:val="000000"/>
          <w:sz w:val="28"/>
          <w:szCs w:val="28"/>
          <w:lang w:eastAsia="ru-RU"/>
        </w:rPr>
        <w:t>живучесть</w:t>
      </w:r>
      <w:r w:rsidRPr="00707063">
        <w:rPr>
          <w:rFonts w:ascii="Times New Roman" w:eastAsia="Times New Roman" w:hAnsi="Times New Roman" w:cs="Times New Roman"/>
          <w:color w:val="000000"/>
          <w:sz w:val="28"/>
          <w:szCs w:val="28"/>
          <w:lang w:eastAsia="ru-RU"/>
        </w:rPr>
        <w:t> — как активное подавление вредных качеств. Таким образом, надежность является более пассивной формой, чем живучесть.</w:t>
      </w:r>
    </w:p>
    <w:p w:rsidR="00707063" w:rsidRPr="00707063" w:rsidRDefault="00707063" w:rsidP="00707063">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707063">
        <w:rPr>
          <w:rFonts w:ascii="Times New Roman" w:eastAsia="Times New Roman" w:hAnsi="Times New Roman" w:cs="Times New Roman"/>
          <w:b/>
          <w:bCs/>
          <w:color w:val="000000"/>
          <w:sz w:val="28"/>
          <w:szCs w:val="28"/>
          <w:lang w:eastAsia="ru-RU"/>
        </w:rPr>
        <w:t>Адаптируемость</w:t>
      </w:r>
      <w:proofErr w:type="spellEnd"/>
      <w:r w:rsidRPr="00707063">
        <w:rPr>
          <w:rFonts w:ascii="Times New Roman" w:eastAsia="Times New Roman" w:hAnsi="Times New Roman" w:cs="Times New Roman"/>
          <w:color w:val="000000"/>
          <w:sz w:val="28"/>
          <w:szCs w:val="28"/>
          <w:lang w:eastAsia="ru-RU"/>
        </w:rPr>
        <w:t> — свойство изменять поведение или структуру с целью сохранения, улучшения или приобретение новых качеств в условиях изменения внешней среды. Обязательным условием возможности адаптации является наличие обратных связей.</w:t>
      </w:r>
    </w:p>
    <w:p w:rsidR="00707063" w:rsidRPr="00D37607" w:rsidRDefault="00707063" w:rsidP="00D37607">
      <w:pPr>
        <w:spacing w:after="0" w:line="360" w:lineRule="auto"/>
        <w:ind w:firstLine="709"/>
        <w:jc w:val="both"/>
        <w:rPr>
          <w:rFonts w:ascii="Times New Roman" w:hAnsi="Times New Roman" w:cs="Times New Roman"/>
          <w:bCs/>
          <w:iCs/>
          <w:sz w:val="28"/>
          <w:szCs w:val="28"/>
        </w:rPr>
      </w:pPr>
    </w:p>
    <w:p w:rsidR="00D37607" w:rsidRP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lastRenderedPageBreak/>
        <w:t xml:space="preserve">6.3. </w:t>
      </w:r>
      <w:r w:rsidRPr="00D37607">
        <w:rPr>
          <w:rFonts w:ascii="Times New Roman" w:hAnsi="Times New Roman" w:cs="Times New Roman"/>
          <w:bCs/>
          <w:iCs/>
          <w:sz w:val="28"/>
          <w:szCs w:val="28"/>
        </w:rPr>
        <w:t>Обоснуйте корневую причину исследуемой проблемы.</w:t>
      </w:r>
    </w:p>
    <w:p w:rsidR="008517F4" w:rsidRDefault="008517F4" w:rsidP="008517F4">
      <w:pPr>
        <w:spacing w:after="0" w:line="360" w:lineRule="auto"/>
        <w:ind w:firstLine="709"/>
        <w:jc w:val="both"/>
        <w:rPr>
          <w:rFonts w:ascii="Times New Roman" w:hAnsi="Times New Roman" w:cs="Times New Roman"/>
          <w:sz w:val="28"/>
          <w:szCs w:val="28"/>
        </w:rPr>
      </w:pPr>
      <w:r w:rsidRPr="008517F4">
        <w:rPr>
          <w:rFonts w:ascii="Times New Roman" w:hAnsi="Times New Roman" w:cs="Times New Roman"/>
          <w:sz w:val="28"/>
          <w:szCs w:val="28"/>
        </w:rPr>
        <w:t>Среди проблем транспортных систем городов одной из ключевых в настоящий момент для России является нормативно-правовая база, ибо грамотная и полноценная правовая база – это основа успеха транспортной политики. </w:t>
      </w:r>
    </w:p>
    <w:p w:rsidR="008517F4" w:rsidRDefault="008517F4" w:rsidP="008517F4">
      <w:pPr>
        <w:spacing w:after="0" w:line="360" w:lineRule="auto"/>
        <w:ind w:firstLine="709"/>
        <w:jc w:val="both"/>
        <w:rPr>
          <w:rFonts w:ascii="Times New Roman" w:hAnsi="Times New Roman" w:cs="Times New Roman"/>
          <w:sz w:val="28"/>
          <w:szCs w:val="28"/>
        </w:rPr>
      </w:pPr>
      <w:r w:rsidRPr="008517F4">
        <w:rPr>
          <w:rFonts w:ascii="Times New Roman" w:hAnsi="Times New Roman" w:cs="Times New Roman"/>
          <w:sz w:val="28"/>
          <w:szCs w:val="28"/>
        </w:rPr>
        <w:t>Основные проблемы функционирования транспортных систем городов едины для всех. Их можно систематизировать и разделить на объективные и субъективные проблемы. </w:t>
      </w:r>
      <w:r w:rsidRPr="008517F4">
        <w:rPr>
          <w:rFonts w:ascii="Times New Roman" w:hAnsi="Times New Roman" w:cs="Times New Roman"/>
          <w:sz w:val="28"/>
          <w:szCs w:val="28"/>
        </w:rPr>
        <w:br/>
        <w:t>Основные проблемы функционирования транспортных систем городов. </w:t>
      </w:r>
    </w:p>
    <w:p w:rsidR="008517F4" w:rsidRPr="008517F4" w:rsidRDefault="008517F4" w:rsidP="008517F4">
      <w:pPr>
        <w:spacing w:after="0" w:line="360" w:lineRule="auto"/>
        <w:ind w:firstLine="709"/>
        <w:jc w:val="both"/>
        <w:rPr>
          <w:rFonts w:ascii="Times New Roman" w:hAnsi="Times New Roman" w:cs="Times New Roman"/>
          <w:sz w:val="28"/>
          <w:szCs w:val="28"/>
        </w:rPr>
      </w:pPr>
      <w:r w:rsidRPr="008517F4">
        <w:rPr>
          <w:rFonts w:ascii="Times New Roman" w:hAnsi="Times New Roman" w:cs="Times New Roman"/>
          <w:sz w:val="28"/>
          <w:szCs w:val="28"/>
        </w:rPr>
        <w:t>Объективные проблемы: </w:t>
      </w:r>
    </w:p>
    <w:p w:rsidR="008517F4" w:rsidRPr="008517F4" w:rsidRDefault="008517F4" w:rsidP="008517F4">
      <w:pPr>
        <w:numPr>
          <w:ilvl w:val="0"/>
          <w:numId w:val="11"/>
        </w:numPr>
        <w:spacing w:after="0" w:line="360" w:lineRule="auto"/>
        <w:ind w:left="0" w:firstLine="709"/>
        <w:jc w:val="both"/>
        <w:rPr>
          <w:rFonts w:ascii="Times New Roman" w:hAnsi="Times New Roman" w:cs="Times New Roman"/>
          <w:sz w:val="28"/>
          <w:szCs w:val="28"/>
        </w:rPr>
      </w:pPr>
      <w:r w:rsidRPr="008517F4">
        <w:rPr>
          <w:rFonts w:ascii="Times New Roman" w:hAnsi="Times New Roman" w:cs="Times New Roman"/>
          <w:sz w:val="28"/>
          <w:szCs w:val="28"/>
        </w:rPr>
        <w:t>Рост уровня автомобилизации населения.</w:t>
      </w:r>
    </w:p>
    <w:p w:rsidR="008517F4" w:rsidRPr="008517F4" w:rsidRDefault="008517F4" w:rsidP="008517F4">
      <w:pPr>
        <w:numPr>
          <w:ilvl w:val="0"/>
          <w:numId w:val="11"/>
        </w:numPr>
        <w:spacing w:after="0" w:line="360" w:lineRule="auto"/>
        <w:ind w:left="0" w:firstLine="709"/>
        <w:jc w:val="both"/>
        <w:rPr>
          <w:rFonts w:ascii="Times New Roman" w:hAnsi="Times New Roman" w:cs="Times New Roman"/>
          <w:sz w:val="28"/>
          <w:szCs w:val="28"/>
        </w:rPr>
      </w:pPr>
      <w:r w:rsidRPr="008517F4">
        <w:rPr>
          <w:rFonts w:ascii="Times New Roman" w:hAnsi="Times New Roman" w:cs="Times New Roman"/>
          <w:sz w:val="28"/>
          <w:szCs w:val="28"/>
        </w:rPr>
        <w:t>Увеличение интенсивности использования индивидуально транспорта.</w:t>
      </w:r>
    </w:p>
    <w:p w:rsidR="008517F4" w:rsidRPr="008517F4" w:rsidRDefault="008517F4" w:rsidP="008517F4">
      <w:pPr>
        <w:numPr>
          <w:ilvl w:val="0"/>
          <w:numId w:val="11"/>
        </w:numPr>
        <w:spacing w:after="0" w:line="360" w:lineRule="auto"/>
        <w:ind w:left="0" w:firstLine="709"/>
        <w:jc w:val="both"/>
        <w:rPr>
          <w:rFonts w:ascii="Times New Roman" w:hAnsi="Times New Roman" w:cs="Times New Roman"/>
          <w:sz w:val="28"/>
          <w:szCs w:val="28"/>
        </w:rPr>
      </w:pPr>
      <w:r w:rsidRPr="008517F4">
        <w:rPr>
          <w:rFonts w:ascii="Times New Roman" w:hAnsi="Times New Roman" w:cs="Times New Roman"/>
          <w:sz w:val="28"/>
          <w:szCs w:val="28"/>
        </w:rPr>
        <w:t>Снижение эффективности городского пассажирского транспорта.</w:t>
      </w:r>
    </w:p>
    <w:p w:rsidR="008517F4" w:rsidRPr="008517F4" w:rsidRDefault="008517F4" w:rsidP="008517F4">
      <w:pPr>
        <w:numPr>
          <w:ilvl w:val="0"/>
          <w:numId w:val="11"/>
        </w:numPr>
        <w:spacing w:after="0" w:line="360" w:lineRule="auto"/>
        <w:ind w:left="0" w:firstLine="709"/>
        <w:jc w:val="both"/>
        <w:rPr>
          <w:rFonts w:ascii="Times New Roman" w:hAnsi="Times New Roman" w:cs="Times New Roman"/>
          <w:sz w:val="28"/>
          <w:szCs w:val="28"/>
        </w:rPr>
      </w:pPr>
      <w:r w:rsidRPr="008517F4">
        <w:rPr>
          <w:rFonts w:ascii="Times New Roman" w:hAnsi="Times New Roman" w:cs="Times New Roman"/>
          <w:sz w:val="28"/>
          <w:szCs w:val="28"/>
        </w:rPr>
        <w:t>Увеличение потребности жителей города в перемещениях.</w:t>
      </w:r>
    </w:p>
    <w:p w:rsidR="008517F4" w:rsidRPr="008517F4" w:rsidRDefault="008517F4" w:rsidP="008517F4">
      <w:pPr>
        <w:numPr>
          <w:ilvl w:val="0"/>
          <w:numId w:val="11"/>
        </w:numPr>
        <w:spacing w:after="0" w:line="360" w:lineRule="auto"/>
        <w:ind w:left="0" w:firstLine="709"/>
        <w:jc w:val="both"/>
        <w:rPr>
          <w:rFonts w:ascii="Times New Roman" w:hAnsi="Times New Roman" w:cs="Times New Roman"/>
          <w:sz w:val="28"/>
          <w:szCs w:val="28"/>
        </w:rPr>
      </w:pPr>
      <w:r w:rsidRPr="008517F4">
        <w:rPr>
          <w:rFonts w:ascii="Times New Roman" w:hAnsi="Times New Roman" w:cs="Times New Roman"/>
          <w:sz w:val="28"/>
          <w:szCs w:val="28"/>
        </w:rPr>
        <w:t>Диспропорция между уровнем автомобилизации и темпами дорожного строительства.</w:t>
      </w:r>
    </w:p>
    <w:p w:rsidR="008517F4" w:rsidRDefault="008517F4" w:rsidP="008517F4">
      <w:pPr>
        <w:numPr>
          <w:ilvl w:val="0"/>
          <w:numId w:val="11"/>
        </w:numPr>
        <w:spacing w:after="0" w:line="360" w:lineRule="auto"/>
        <w:ind w:left="0" w:firstLine="709"/>
        <w:jc w:val="both"/>
        <w:rPr>
          <w:rFonts w:ascii="Times New Roman" w:hAnsi="Times New Roman" w:cs="Times New Roman"/>
          <w:sz w:val="28"/>
          <w:szCs w:val="28"/>
        </w:rPr>
      </w:pPr>
      <w:proofErr w:type="spellStart"/>
      <w:r w:rsidRPr="008517F4">
        <w:rPr>
          <w:rFonts w:ascii="Times New Roman" w:hAnsi="Times New Roman" w:cs="Times New Roman"/>
          <w:sz w:val="28"/>
          <w:szCs w:val="28"/>
        </w:rPr>
        <w:t>Градостроительно</w:t>
      </w:r>
      <w:proofErr w:type="spellEnd"/>
      <w:r w:rsidRPr="008517F4">
        <w:rPr>
          <w:rFonts w:ascii="Times New Roman" w:hAnsi="Times New Roman" w:cs="Times New Roman"/>
          <w:sz w:val="28"/>
          <w:szCs w:val="28"/>
        </w:rPr>
        <w:t>-планировочные проблемы развития городской территории.</w:t>
      </w:r>
    </w:p>
    <w:p w:rsidR="008517F4" w:rsidRPr="008517F4" w:rsidRDefault="008517F4" w:rsidP="008517F4">
      <w:pPr>
        <w:spacing w:after="0" w:line="360" w:lineRule="auto"/>
        <w:ind w:left="709"/>
        <w:jc w:val="both"/>
        <w:rPr>
          <w:rFonts w:ascii="Times New Roman" w:hAnsi="Times New Roman" w:cs="Times New Roman"/>
          <w:sz w:val="28"/>
          <w:szCs w:val="28"/>
        </w:rPr>
      </w:pPr>
      <w:r w:rsidRPr="008517F4">
        <w:rPr>
          <w:rFonts w:ascii="Times New Roman" w:hAnsi="Times New Roman" w:cs="Times New Roman"/>
          <w:sz w:val="28"/>
          <w:szCs w:val="28"/>
        </w:rPr>
        <w:t>Субъективные проблемы: </w:t>
      </w:r>
    </w:p>
    <w:p w:rsidR="008517F4" w:rsidRPr="008517F4" w:rsidRDefault="008517F4" w:rsidP="008517F4">
      <w:pPr>
        <w:numPr>
          <w:ilvl w:val="0"/>
          <w:numId w:val="12"/>
        </w:numPr>
        <w:spacing w:after="0" w:line="360" w:lineRule="auto"/>
        <w:ind w:left="0" w:firstLine="709"/>
        <w:jc w:val="both"/>
        <w:rPr>
          <w:rFonts w:ascii="Times New Roman" w:hAnsi="Times New Roman" w:cs="Times New Roman"/>
          <w:sz w:val="28"/>
          <w:szCs w:val="28"/>
        </w:rPr>
      </w:pPr>
      <w:r w:rsidRPr="008517F4">
        <w:rPr>
          <w:rFonts w:ascii="Times New Roman" w:hAnsi="Times New Roman" w:cs="Times New Roman"/>
          <w:sz w:val="28"/>
          <w:szCs w:val="28"/>
        </w:rPr>
        <w:t>Несовершенство системы организации и управления развитием дорожно-транспортного комплекса.</w:t>
      </w:r>
    </w:p>
    <w:p w:rsidR="008517F4" w:rsidRPr="008517F4" w:rsidRDefault="008517F4" w:rsidP="008517F4">
      <w:pPr>
        <w:numPr>
          <w:ilvl w:val="0"/>
          <w:numId w:val="12"/>
        </w:numPr>
        <w:spacing w:after="0" w:line="360" w:lineRule="auto"/>
        <w:ind w:left="0" w:firstLine="709"/>
        <w:jc w:val="both"/>
        <w:rPr>
          <w:rFonts w:ascii="Times New Roman" w:hAnsi="Times New Roman" w:cs="Times New Roman"/>
          <w:sz w:val="28"/>
          <w:szCs w:val="28"/>
        </w:rPr>
      </w:pPr>
      <w:r w:rsidRPr="008517F4">
        <w:rPr>
          <w:rFonts w:ascii="Times New Roman" w:hAnsi="Times New Roman" w:cs="Times New Roman"/>
          <w:sz w:val="28"/>
          <w:szCs w:val="28"/>
        </w:rPr>
        <w:t>Недостаточная законодательная база на местном и региональном уровне в области управления транспортной системой города, региона.</w:t>
      </w:r>
    </w:p>
    <w:p w:rsidR="008517F4" w:rsidRPr="008517F4" w:rsidRDefault="008517F4" w:rsidP="008517F4">
      <w:pPr>
        <w:numPr>
          <w:ilvl w:val="0"/>
          <w:numId w:val="12"/>
        </w:numPr>
        <w:spacing w:after="0" w:line="360" w:lineRule="auto"/>
        <w:ind w:left="0" w:firstLine="709"/>
        <w:jc w:val="both"/>
        <w:rPr>
          <w:rFonts w:ascii="Times New Roman" w:hAnsi="Times New Roman" w:cs="Times New Roman"/>
          <w:sz w:val="28"/>
          <w:szCs w:val="28"/>
        </w:rPr>
      </w:pPr>
      <w:proofErr w:type="gramStart"/>
      <w:r w:rsidRPr="008517F4">
        <w:rPr>
          <w:rFonts w:ascii="Times New Roman" w:hAnsi="Times New Roman" w:cs="Times New Roman"/>
          <w:sz w:val="28"/>
          <w:szCs w:val="28"/>
        </w:rPr>
        <w:t>Недостаточная</w:t>
      </w:r>
      <w:proofErr w:type="gramEnd"/>
      <w:r w:rsidRPr="008517F4">
        <w:rPr>
          <w:rFonts w:ascii="Times New Roman" w:hAnsi="Times New Roman" w:cs="Times New Roman"/>
          <w:sz w:val="28"/>
          <w:szCs w:val="28"/>
        </w:rPr>
        <w:t xml:space="preserve"> информационная состав-</w:t>
      </w:r>
      <w:proofErr w:type="spellStart"/>
      <w:r w:rsidRPr="008517F4">
        <w:rPr>
          <w:rFonts w:ascii="Times New Roman" w:hAnsi="Times New Roman" w:cs="Times New Roman"/>
          <w:sz w:val="28"/>
          <w:szCs w:val="28"/>
        </w:rPr>
        <w:t>ляющая</w:t>
      </w:r>
      <w:proofErr w:type="spellEnd"/>
      <w:r w:rsidRPr="008517F4">
        <w:rPr>
          <w:rFonts w:ascii="Times New Roman" w:hAnsi="Times New Roman" w:cs="Times New Roman"/>
          <w:sz w:val="28"/>
          <w:szCs w:val="28"/>
        </w:rPr>
        <w:t xml:space="preserve"> при принятии управленческих решений.</w:t>
      </w:r>
    </w:p>
    <w:p w:rsidR="008517F4" w:rsidRPr="008517F4" w:rsidRDefault="008517F4" w:rsidP="008517F4">
      <w:pPr>
        <w:numPr>
          <w:ilvl w:val="0"/>
          <w:numId w:val="12"/>
        </w:numPr>
        <w:spacing w:after="0" w:line="360" w:lineRule="auto"/>
        <w:ind w:left="0" w:firstLine="709"/>
        <w:jc w:val="both"/>
        <w:rPr>
          <w:rFonts w:ascii="Times New Roman" w:hAnsi="Times New Roman" w:cs="Times New Roman"/>
          <w:sz w:val="28"/>
          <w:szCs w:val="28"/>
        </w:rPr>
      </w:pPr>
      <w:r w:rsidRPr="008517F4">
        <w:rPr>
          <w:rFonts w:ascii="Times New Roman" w:hAnsi="Times New Roman" w:cs="Times New Roman"/>
          <w:sz w:val="28"/>
          <w:szCs w:val="28"/>
        </w:rPr>
        <w:t>Недостатки финансирования развития дорожных сетей и транспортной инфраструктуры.</w:t>
      </w:r>
    </w:p>
    <w:p w:rsidR="008517F4" w:rsidRPr="008517F4" w:rsidRDefault="008517F4" w:rsidP="008517F4">
      <w:pPr>
        <w:numPr>
          <w:ilvl w:val="0"/>
          <w:numId w:val="12"/>
        </w:numPr>
        <w:spacing w:after="0" w:line="360" w:lineRule="auto"/>
        <w:ind w:left="0" w:firstLine="709"/>
        <w:jc w:val="both"/>
        <w:rPr>
          <w:rFonts w:ascii="Times New Roman" w:hAnsi="Times New Roman" w:cs="Times New Roman"/>
          <w:sz w:val="28"/>
          <w:szCs w:val="28"/>
        </w:rPr>
      </w:pPr>
      <w:r w:rsidRPr="008517F4">
        <w:rPr>
          <w:rFonts w:ascii="Times New Roman" w:hAnsi="Times New Roman" w:cs="Times New Roman"/>
          <w:sz w:val="28"/>
          <w:szCs w:val="28"/>
        </w:rPr>
        <w:lastRenderedPageBreak/>
        <w:t>Нерешенность имущественных вопросов и вопросов разграничения прав собственности и управления объектами транспортной инфраструктуры.</w:t>
      </w:r>
    </w:p>
    <w:p w:rsidR="00A563A2" w:rsidRPr="008517F4" w:rsidRDefault="008517F4" w:rsidP="008517F4">
      <w:pPr>
        <w:numPr>
          <w:ilvl w:val="0"/>
          <w:numId w:val="12"/>
        </w:numPr>
        <w:spacing w:after="0" w:line="360" w:lineRule="auto"/>
        <w:ind w:left="0" w:firstLine="709"/>
        <w:jc w:val="both"/>
        <w:rPr>
          <w:rFonts w:ascii="Times New Roman" w:hAnsi="Times New Roman" w:cs="Times New Roman"/>
          <w:sz w:val="28"/>
          <w:szCs w:val="28"/>
        </w:rPr>
      </w:pPr>
      <w:r w:rsidRPr="008517F4">
        <w:rPr>
          <w:rFonts w:ascii="Times New Roman" w:hAnsi="Times New Roman" w:cs="Times New Roman"/>
          <w:sz w:val="28"/>
          <w:szCs w:val="28"/>
        </w:rPr>
        <w:t>Негативное влияние человеческого фактора.</w:t>
      </w: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8517F4" w:rsidRDefault="008517F4" w:rsidP="00A563A2">
      <w:pPr>
        <w:spacing w:after="0" w:line="360" w:lineRule="auto"/>
        <w:ind w:firstLine="708"/>
        <w:jc w:val="center"/>
        <w:rPr>
          <w:rFonts w:ascii="Times New Roman" w:eastAsia="Calibri" w:hAnsi="Times New Roman" w:cs="PetersburgC"/>
          <w:b/>
          <w:color w:val="000000"/>
          <w:sz w:val="28"/>
          <w:szCs w:val="24"/>
        </w:rPr>
      </w:pPr>
    </w:p>
    <w:p w:rsidR="00A563A2" w:rsidRPr="00A563A2" w:rsidRDefault="00A563A2" w:rsidP="00A563A2">
      <w:pPr>
        <w:spacing w:after="0" w:line="360" w:lineRule="auto"/>
        <w:ind w:firstLine="708"/>
        <w:jc w:val="center"/>
        <w:rPr>
          <w:rFonts w:ascii="Times New Roman" w:eastAsia="Calibri" w:hAnsi="Times New Roman" w:cs="PetersburgC"/>
          <w:b/>
          <w:color w:val="000000"/>
          <w:sz w:val="28"/>
          <w:szCs w:val="24"/>
        </w:rPr>
      </w:pPr>
      <w:r w:rsidRPr="00A563A2">
        <w:rPr>
          <w:rFonts w:ascii="Times New Roman" w:eastAsia="Calibri" w:hAnsi="Times New Roman" w:cs="PetersburgC"/>
          <w:b/>
          <w:color w:val="000000"/>
          <w:sz w:val="28"/>
          <w:szCs w:val="24"/>
        </w:rPr>
        <w:lastRenderedPageBreak/>
        <w:t>Заключение</w:t>
      </w:r>
    </w:p>
    <w:p w:rsidR="00A563A2" w:rsidRPr="00A563A2" w:rsidRDefault="00A563A2" w:rsidP="00A563A2">
      <w:pPr>
        <w:spacing w:after="0" w:line="360" w:lineRule="auto"/>
        <w:ind w:firstLine="708"/>
        <w:jc w:val="both"/>
        <w:rPr>
          <w:rFonts w:ascii="Times New Roman" w:eastAsia="Calibri" w:hAnsi="Times New Roman" w:cs="PetersburgC"/>
          <w:color w:val="000000"/>
          <w:sz w:val="28"/>
          <w:szCs w:val="24"/>
        </w:rPr>
      </w:pPr>
      <w:r w:rsidRPr="00A563A2">
        <w:rPr>
          <w:rFonts w:ascii="Times New Roman" w:eastAsia="Calibri" w:hAnsi="Times New Roman" w:cs="PetersburgC"/>
          <w:color w:val="000000"/>
          <w:sz w:val="28"/>
          <w:szCs w:val="24"/>
        </w:rPr>
        <w:t>Системный анализ важнейшая дисциплина, изучение которой дает основополагающие знания теории систем, методов системного моделирования, методологии решения задач экспертного и конструктивного характера. В контрольной работе рассмотрены аспекты корректной постановки цели, выбора необходимых методов исследования, сбора, интерпретации, анализа и обобщения данных, осуществления формализации проблемы.</w:t>
      </w:r>
    </w:p>
    <w:p w:rsidR="00A563A2" w:rsidRPr="00A563A2" w:rsidRDefault="00A563A2" w:rsidP="00A563A2">
      <w:pPr>
        <w:spacing w:after="0" w:line="360" w:lineRule="auto"/>
        <w:ind w:firstLine="708"/>
        <w:jc w:val="both"/>
        <w:rPr>
          <w:rFonts w:ascii="Times New Roman" w:eastAsia="Calibri" w:hAnsi="Times New Roman" w:cs="PetersburgC"/>
          <w:color w:val="000000"/>
          <w:sz w:val="28"/>
          <w:szCs w:val="24"/>
        </w:rPr>
      </w:pPr>
      <w:r w:rsidRPr="00A563A2">
        <w:rPr>
          <w:rFonts w:ascii="Times New Roman" w:eastAsia="Calibri" w:hAnsi="Times New Roman" w:cs="PetersburgC"/>
          <w:color w:val="000000"/>
          <w:sz w:val="28"/>
          <w:szCs w:val="24"/>
        </w:rPr>
        <w:t xml:space="preserve">В контрольной работе пошагово рассмотрены основные положения теории систем, предоставлена их практическая интерпретация  с ориентировкой на систему </w:t>
      </w:r>
      <w:r w:rsidR="008517F4" w:rsidRPr="008517F4">
        <w:rPr>
          <w:rFonts w:ascii="Times New Roman" w:eastAsia="Calibri" w:hAnsi="Times New Roman" w:cs="PetersburgC"/>
          <w:color w:val="000000"/>
          <w:sz w:val="28"/>
          <w:szCs w:val="24"/>
        </w:rPr>
        <w:t xml:space="preserve">повышение эффективности использования средств государственного финансирования </w:t>
      </w:r>
      <w:r w:rsidR="00B561DB" w:rsidRPr="00B561DB">
        <w:rPr>
          <w:rFonts w:ascii="Times New Roman" w:eastAsia="Calibri" w:hAnsi="Times New Roman" w:cs="PetersburgC"/>
          <w:color w:val="000000"/>
          <w:sz w:val="28"/>
          <w:szCs w:val="24"/>
        </w:rPr>
        <w:t>при строительстве дорог</w:t>
      </w:r>
      <w:r w:rsidRPr="00A563A2">
        <w:rPr>
          <w:rFonts w:ascii="Times New Roman" w:eastAsia="Calibri" w:hAnsi="Times New Roman" w:cs="PetersburgC"/>
          <w:color w:val="000000"/>
          <w:sz w:val="28"/>
          <w:szCs w:val="24"/>
        </w:rPr>
        <w:t xml:space="preserve">. Выявлена методология системных исследований, описаны процедуры системного анализа, раскрыта тема моделирования систем и поведения общества и человека. Также освещены основополагающие компоненты управления с системных позиций. </w:t>
      </w:r>
    </w:p>
    <w:p w:rsidR="00A563A2" w:rsidRPr="00A563A2" w:rsidRDefault="00A563A2" w:rsidP="00A563A2">
      <w:pPr>
        <w:spacing w:after="0" w:line="360" w:lineRule="auto"/>
        <w:ind w:firstLine="708"/>
        <w:jc w:val="both"/>
        <w:rPr>
          <w:rFonts w:ascii="Times New Roman" w:eastAsia="Calibri" w:hAnsi="Times New Roman" w:cs="PetersburgC"/>
          <w:color w:val="000000"/>
          <w:sz w:val="28"/>
          <w:szCs w:val="24"/>
        </w:rPr>
      </w:pPr>
      <w:r w:rsidRPr="00A563A2">
        <w:rPr>
          <w:rFonts w:ascii="Times New Roman" w:eastAsia="Calibri" w:hAnsi="Times New Roman" w:cs="PetersburgC"/>
          <w:color w:val="000000"/>
          <w:sz w:val="28"/>
          <w:szCs w:val="24"/>
        </w:rPr>
        <w:t xml:space="preserve">К исследованию системы </w:t>
      </w:r>
      <w:r w:rsidR="008517F4" w:rsidRPr="008517F4">
        <w:rPr>
          <w:rFonts w:ascii="Times New Roman" w:eastAsia="Calibri" w:hAnsi="Times New Roman" w:cs="Times New Roman"/>
          <w:sz w:val="28"/>
          <w:szCs w:val="28"/>
        </w:rPr>
        <w:t xml:space="preserve">повышение эффективности использования средств государственного финансирования </w:t>
      </w:r>
      <w:r w:rsidR="00B561DB" w:rsidRPr="00B561DB">
        <w:rPr>
          <w:rFonts w:ascii="Times New Roman" w:eastAsia="Calibri" w:hAnsi="Times New Roman" w:cs="Times New Roman"/>
          <w:sz w:val="28"/>
          <w:szCs w:val="28"/>
        </w:rPr>
        <w:t xml:space="preserve">при строительстве дорог </w:t>
      </w:r>
      <w:r w:rsidRPr="00A563A2">
        <w:rPr>
          <w:rFonts w:ascii="Times New Roman" w:eastAsia="Calibri" w:hAnsi="Times New Roman" w:cs="PetersburgC"/>
          <w:color w:val="000000"/>
          <w:sz w:val="28"/>
          <w:szCs w:val="24"/>
        </w:rPr>
        <w:t xml:space="preserve">необходимо подходить комплексно. Важна предварительная подготовка, грамотный сбор полной и достоверной информации, определение и формирование дерева целей, согласование системных процедур с каждой целью. Необходимо всестороннее изучение внутренних и внешних воздействий, состава и структуры системы. Необходимо обоснованное планирование для решения проблем, постоянный мониторинг событий, прогнозирование результатов и умелое управление системой. </w:t>
      </w:r>
    </w:p>
    <w:p w:rsidR="00A563A2" w:rsidRPr="00A563A2" w:rsidRDefault="00A563A2" w:rsidP="00A563A2">
      <w:pPr>
        <w:spacing w:after="0" w:line="360" w:lineRule="auto"/>
        <w:ind w:firstLine="708"/>
        <w:jc w:val="both"/>
        <w:rPr>
          <w:rFonts w:ascii="Times New Roman" w:eastAsia="Calibri" w:hAnsi="Times New Roman" w:cs="PetersburgC"/>
          <w:color w:val="000000"/>
          <w:sz w:val="28"/>
          <w:szCs w:val="24"/>
        </w:rPr>
      </w:pPr>
      <w:r w:rsidRPr="00A563A2">
        <w:rPr>
          <w:rFonts w:ascii="Times New Roman" w:eastAsia="Calibri" w:hAnsi="Times New Roman" w:cs="PetersburgC"/>
          <w:color w:val="000000"/>
          <w:sz w:val="28"/>
          <w:szCs w:val="24"/>
        </w:rPr>
        <w:t xml:space="preserve">Систему, цель которой состоит в обеспечении </w:t>
      </w:r>
      <w:r w:rsidR="008517F4" w:rsidRPr="008517F4">
        <w:rPr>
          <w:rFonts w:ascii="Times New Roman" w:eastAsia="Calibri" w:hAnsi="Times New Roman" w:cs="PetersburgC"/>
          <w:color w:val="000000"/>
          <w:sz w:val="28"/>
          <w:szCs w:val="24"/>
        </w:rPr>
        <w:t xml:space="preserve">повышение эффективности использования средств государственного финансирования </w:t>
      </w:r>
      <w:r w:rsidR="00B561DB" w:rsidRPr="00B561DB">
        <w:rPr>
          <w:rFonts w:ascii="Times New Roman" w:eastAsia="Calibri" w:hAnsi="Times New Roman" w:cs="PetersburgC"/>
          <w:color w:val="000000"/>
          <w:sz w:val="28"/>
          <w:szCs w:val="24"/>
        </w:rPr>
        <w:t>при строительстве дорог</w:t>
      </w:r>
      <w:bookmarkStart w:id="22" w:name="_GoBack"/>
      <w:bookmarkEnd w:id="22"/>
      <w:r w:rsidRPr="00A563A2">
        <w:rPr>
          <w:rFonts w:ascii="Times New Roman" w:eastAsia="Calibri" w:hAnsi="Times New Roman" w:cs="PetersburgC"/>
          <w:color w:val="000000"/>
          <w:sz w:val="28"/>
          <w:szCs w:val="24"/>
        </w:rPr>
        <w:t>, необходимо изучать в целом и по отдельным подсистемам всех уровней, так как от правильности проведения системного исследования зависит глобальный по своему масштабу результат.</w:t>
      </w:r>
    </w:p>
    <w:p w:rsidR="00A563A2" w:rsidRPr="00A563A2" w:rsidRDefault="00A563A2" w:rsidP="00A563A2">
      <w:pPr>
        <w:spacing w:after="0" w:line="360" w:lineRule="auto"/>
        <w:jc w:val="center"/>
        <w:rPr>
          <w:rFonts w:ascii="Times New Roman" w:hAnsi="Times New Roman" w:cs="Times New Roman"/>
          <w:b/>
          <w:bCs/>
          <w:sz w:val="28"/>
          <w:szCs w:val="28"/>
          <w:lang w:val="x-none"/>
        </w:rPr>
      </w:pPr>
      <w:bookmarkStart w:id="23" w:name="_Toc356300290"/>
      <w:bookmarkStart w:id="24" w:name="_Toc356300422"/>
      <w:r w:rsidRPr="00A563A2">
        <w:rPr>
          <w:rFonts w:ascii="Times New Roman" w:hAnsi="Times New Roman" w:cs="Times New Roman"/>
          <w:b/>
          <w:bCs/>
          <w:sz w:val="28"/>
          <w:szCs w:val="28"/>
          <w:lang w:val="x-none"/>
        </w:rPr>
        <w:lastRenderedPageBreak/>
        <w:t>Список  литературы:</w:t>
      </w:r>
      <w:bookmarkEnd w:id="23"/>
      <w:bookmarkEnd w:id="24"/>
    </w:p>
    <w:p w:rsidR="00A563A2" w:rsidRPr="00A563A2" w:rsidRDefault="00A563A2" w:rsidP="00A563A2">
      <w:pPr>
        <w:spacing w:after="0" w:line="360" w:lineRule="auto"/>
        <w:jc w:val="both"/>
        <w:rPr>
          <w:rFonts w:ascii="Times New Roman" w:hAnsi="Times New Roman" w:cs="Times New Roman"/>
          <w:sz w:val="28"/>
          <w:szCs w:val="28"/>
        </w:rPr>
      </w:pPr>
    </w:p>
    <w:p w:rsidR="00A563A2" w:rsidRPr="00A563A2" w:rsidRDefault="00A563A2" w:rsidP="00A563A2">
      <w:pPr>
        <w:numPr>
          <w:ilvl w:val="0"/>
          <w:numId w:val="8"/>
        </w:numPr>
        <w:spacing w:after="0" w:line="360" w:lineRule="auto"/>
        <w:jc w:val="both"/>
        <w:rPr>
          <w:rFonts w:ascii="Times New Roman" w:hAnsi="Times New Roman" w:cs="Times New Roman"/>
          <w:sz w:val="28"/>
          <w:szCs w:val="28"/>
        </w:rPr>
      </w:pPr>
      <w:proofErr w:type="spellStart"/>
      <w:r w:rsidRPr="00A563A2">
        <w:rPr>
          <w:rFonts w:ascii="Times New Roman" w:hAnsi="Times New Roman" w:cs="Times New Roman"/>
          <w:sz w:val="28"/>
          <w:szCs w:val="28"/>
        </w:rPr>
        <w:t>Дрогобыцкий</w:t>
      </w:r>
      <w:proofErr w:type="spellEnd"/>
      <w:r w:rsidRPr="00A563A2">
        <w:rPr>
          <w:rFonts w:ascii="Times New Roman" w:hAnsi="Times New Roman" w:cs="Times New Roman"/>
          <w:sz w:val="28"/>
          <w:szCs w:val="28"/>
        </w:rPr>
        <w:t xml:space="preserve"> И.Н. Системный анализ в экономике: учебник. </w:t>
      </w:r>
      <w:proofErr w:type="gramStart"/>
      <w:r w:rsidRPr="00A563A2">
        <w:rPr>
          <w:rFonts w:ascii="Times New Roman" w:hAnsi="Times New Roman" w:cs="Times New Roman"/>
          <w:sz w:val="28"/>
          <w:szCs w:val="28"/>
        </w:rPr>
        <w:t>—М</w:t>
      </w:r>
      <w:proofErr w:type="gramEnd"/>
      <w:r w:rsidRPr="00A563A2">
        <w:rPr>
          <w:rFonts w:ascii="Times New Roman" w:hAnsi="Times New Roman" w:cs="Times New Roman"/>
          <w:sz w:val="28"/>
          <w:szCs w:val="28"/>
        </w:rPr>
        <w:t xml:space="preserve">.: ЮНИТИ-ДАНА, 2011. – 571 </w:t>
      </w:r>
      <w:r w:rsidRPr="00A563A2">
        <w:rPr>
          <w:rFonts w:ascii="Times New Roman" w:hAnsi="Times New Roman" w:cs="Times New Roman"/>
          <w:sz w:val="28"/>
          <w:szCs w:val="28"/>
          <w:lang w:val="en-US"/>
        </w:rPr>
        <w:t>c</w:t>
      </w:r>
      <w:r w:rsidRPr="00A563A2">
        <w:rPr>
          <w:rFonts w:ascii="Times New Roman" w:hAnsi="Times New Roman" w:cs="Times New Roman"/>
          <w:sz w:val="28"/>
          <w:szCs w:val="28"/>
        </w:rPr>
        <w:t>.</w:t>
      </w:r>
    </w:p>
    <w:p w:rsidR="00A563A2" w:rsidRPr="00A563A2" w:rsidRDefault="00A563A2" w:rsidP="00A563A2">
      <w:pPr>
        <w:numPr>
          <w:ilvl w:val="0"/>
          <w:numId w:val="8"/>
        </w:numPr>
        <w:spacing w:after="0" w:line="360" w:lineRule="auto"/>
        <w:jc w:val="both"/>
        <w:rPr>
          <w:rFonts w:ascii="Times New Roman" w:hAnsi="Times New Roman" w:cs="Times New Roman"/>
          <w:sz w:val="28"/>
          <w:szCs w:val="28"/>
        </w:rPr>
      </w:pPr>
      <w:proofErr w:type="spellStart"/>
      <w:r w:rsidRPr="00A563A2">
        <w:rPr>
          <w:rFonts w:ascii="Times New Roman" w:hAnsi="Times New Roman" w:cs="Times New Roman"/>
          <w:sz w:val="28"/>
          <w:szCs w:val="28"/>
        </w:rPr>
        <w:t>Медоуз</w:t>
      </w:r>
      <w:proofErr w:type="spellEnd"/>
      <w:r w:rsidRPr="00A563A2">
        <w:rPr>
          <w:rFonts w:ascii="Times New Roman" w:hAnsi="Times New Roman" w:cs="Times New Roman"/>
          <w:sz w:val="28"/>
          <w:szCs w:val="28"/>
        </w:rPr>
        <w:t xml:space="preserve"> Д. Азбука системного мышления. — М.: БИНОМ</w:t>
      </w:r>
      <w:proofErr w:type="gramStart"/>
      <w:r w:rsidRPr="00A563A2">
        <w:rPr>
          <w:rFonts w:ascii="Times New Roman" w:hAnsi="Times New Roman" w:cs="Times New Roman"/>
          <w:sz w:val="28"/>
          <w:szCs w:val="28"/>
        </w:rPr>
        <w:t xml:space="preserve"> :</w:t>
      </w:r>
      <w:proofErr w:type="gramEnd"/>
      <w:r w:rsidRPr="00A563A2">
        <w:rPr>
          <w:rFonts w:ascii="Times New Roman" w:hAnsi="Times New Roman" w:cs="Times New Roman"/>
          <w:sz w:val="28"/>
          <w:szCs w:val="28"/>
        </w:rPr>
        <w:t xml:space="preserve"> Лаборатория знаний, 2010. – 187 с.</w:t>
      </w:r>
    </w:p>
    <w:p w:rsidR="00A563A2" w:rsidRPr="00A563A2" w:rsidRDefault="00A563A2" w:rsidP="00A563A2">
      <w:pPr>
        <w:numPr>
          <w:ilvl w:val="0"/>
          <w:numId w:val="8"/>
        </w:numPr>
        <w:spacing w:after="0" w:line="360" w:lineRule="auto"/>
        <w:jc w:val="both"/>
        <w:rPr>
          <w:rFonts w:ascii="Times New Roman" w:hAnsi="Times New Roman" w:cs="Times New Roman"/>
          <w:sz w:val="28"/>
          <w:szCs w:val="28"/>
        </w:rPr>
      </w:pPr>
      <w:r w:rsidRPr="00A563A2">
        <w:rPr>
          <w:rFonts w:ascii="Times New Roman" w:hAnsi="Times New Roman" w:cs="Times New Roman"/>
          <w:sz w:val="28"/>
          <w:szCs w:val="28"/>
        </w:rPr>
        <w:t>О'Коннор</w:t>
      </w:r>
      <w:proofErr w:type="gramStart"/>
      <w:r w:rsidRPr="00A563A2">
        <w:rPr>
          <w:rFonts w:ascii="Times New Roman" w:hAnsi="Times New Roman" w:cs="Times New Roman"/>
          <w:sz w:val="28"/>
          <w:szCs w:val="28"/>
        </w:rPr>
        <w:t xml:space="preserve"> Д</w:t>
      </w:r>
      <w:proofErr w:type="gramEnd"/>
      <w:r w:rsidRPr="00A563A2">
        <w:rPr>
          <w:rFonts w:ascii="Times New Roman" w:hAnsi="Times New Roman" w:cs="Times New Roman"/>
          <w:sz w:val="28"/>
          <w:szCs w:val="28"/>
        </w:rPr>
        <w:t xml:space="preserve">ж., </w:t>
      </w:r>
      <w:proofErr w:type="spellStart"/>
      <w:r w:rsidRPr="00A563A2">
        <w:rPr>
          <w:rFonts w:ascii="Times New Roman" w:hAnsi="Times New Roman" w:cs="Times New Roman"/>
          <w:sz w:val="28"/>
          <w:szCs w:val="28"/>
        </w:rPr>
        <w:t>Макдермотт</w:t>
      </w:r>
      <w:proofErr w:type="spellEnd"/>
      <w:r w:rsidRPr="00A563A2">
        <w:rPr>
          <w:rFonts w:ascii="Times New Roman" w:hAnsi="Times New Roman" w:cs="Times New Roman"/>
          <w:sz w:val="28"/>
          <w:szCs w:val="28"/>
        </w:rPr>
        <w:t xml:space="preserve"> И. Искусство системного мышления: Необходимые знания о системах и творческом подходе к решению проблем: пер. с англ. — М.: Альпина Бизнес Букс, 2006. – 399 с.</w:t>
      </w:r>
    </w:p>
    <w:p w:rsidR="00A563A2" w:rsidRPr="00A563A2" w:rsidRDefault="00A563A2" w:rsidP="00A563A2">
      <w:pPr>
        <w:numPr>
          <w:ilvl w:val="0"/>
          <w:numId w:val="8"/>
        </w:numPr>
        <w:spacing w:after="0" w:line="360" w:lineRule="auto"/>
        <w:jc w:val="both"/>
        <w:rPr>
          <w:rFonts w:ascii="Times New Roman" w:hAnsi="Times New Roman" w:cs="Times New Roman"/>
          <w:sz w:val="28"/>
          <w:szCs w:val="28"/>
        </w:rPr>
      </w:pPr>
      <w:proofErr w:type="spellStart"/>
      <w:r w:rsidRPr="00A563A2">
        <w:rPr>
          <w:rFonts w:ascii="Times New Roman" w:hAnsi="Times New Roman" w:cs="Times New Roman"/>
          <w:sz w:val="28"/>
          <w:szCs w:val="28"/>
        </w:rPr>
        <w:t>Сенге</w:t>
      </w:r>
      <w:proofErr w:type="spellEnd"/>
      <w:r w:rsidRPr="00A563A2">
        <w:rPr>
          <w:rFonts w:ascii="Times New Roman" w:hAnsi="Times New Roman" w:cs="Times New Roman"/>
          <w:sz w:val="28"/>
          <w:szCs w:val="28"/>
        </w:rPr>
        <w:t xml:space="preserve"> П. Пятая дисциплина: Искусство и практика самообучающейся организации. — М.: ЗАО «ОЛИМП-БИЗНЕС», 1999. – 362 с.</w:t>
      </w:r>
    </w:p>
    <w:p w:rsidR="00A563A2" w:rsidRPr="00A563A2" w:rsidRDefault="003D29F1" w:rsidP="00A563A2">
      <w:pPr>
        <w:numPr>
          <w:ilvl w:val="0"/>
          <w:numId w:val="8"/>
        </w:numPr>
        <w:spacing w:after="0" w:line="360" w:lineRule="auto"/>
        <w:jc w:val="both"/>
        <w:rPr>
          <w:rFonts w:ascii="Times New Roman" w:hAnsi="Times New Roman" w:cs="Times New Roman"/>
          <w:sz w:val="28"/>
          <w:szCs w:val="28"/>
        </w:rPr>
      </w:pPr>
      <w:hyperlink r:id="rId13" w:history="1">
        <w:r w:rsidR="00A563A2" w:rsidRPr="00A563A2">
          <w:rPr>
            <w:rStyle w:val="aa"/>
            <w:rFonts w:ascii="Times New Roman" w:hAnsi="Times New Roman" w:cs="Times New Roman"/>
            <w:sz w:val="28"/>
            <w:szCs w:val="28"/>
          </w:rPr>
          <w:t>http://nsportal.ru/vuz/ekonomicheskie-nauki/library/teoreticheskie-predposylki-innovacionnogo-razvitiya-organizaciy</w:t>
        </w:r>
      </w:hyperlink>
    </w:p>
    <w:p w:rsidR="00A563A2" w:rsidRPr="00A563A2" w:rsidRDefault="003D29F1" w:rsidP="00A563A2">
      <w:pPr>
        <w:numPr>
          <w:ilvl w:val="0"/>
          <w:numId w:val="8"/>
        </w:numPr>
        <w:spacing w:after="0" w:line="360" w:lineRule="auto"/>
        <w:jc w:val="both"/>
        <w:rPr>
          <w:rFonts w:ascii="Times New Roman" w:hAnsi="Times New Roman" w:cs="Times New Roman"/>
          <w:sz w:val="28"/>
          <w:szCs w:val="28"/>
        </w:rPr>
      </w:pPr>
      <w:hyperlink r:id="rId14" w:history="1">
        <w:r w:rsidR="00A563A2" w:rsidRPr="00A563A2">
          <w:rPr>
            <w:rStyle w:val="aa"/>
            <w:rFonts w:ascii="Times New Roman" w:hAnsi="Times New Roman" w:cs="Times New Roman"/>
            <w:sz w:val="28"/>
            <w:szCs w:val="28"/>
          </w:rPr>
          <w:t>http://ru.wikipedia.org/wiki/</w:t>
        </w:r>
      </w:hyperlink>
    </w:p>
    <w:p w:rsidR="00A563A2" w:rsidRPr="00A563A2" w:rsidRDefault="003D29F1" w:rsidP="00A563A2">
      <w:pPr>
        <w:numPr>
          <w:ilvl w:val="0"/>
          <w:numId w:val="8"/>
        </w:numPr>
        <w:spacing w:after="0" w:line="360" w:lineRule="auto"/>
        <w:jc w:val="both"/>
        <w:rPr>
          <w:rFonts w:ascii="Times New Roman" w:hAnsi="Times New Roman" w:cs="Times New Roman"/>
          <w:sz w:val="28"/>
          <w:szCs w:val="28"/>
        </w:rPr>
      </w:pPr>
      <w:hyperlink r:id="rId15" w:history="1">
        <w:r w:rsidR="00A563A2" w:rsidRPr="00A563A2">
          <w:rPr>
            <w:rStyle w:val="aa"/>
            <w:rFonts w:ascii="Times New Roman" w:hAnsi="Times New Roman" w:cs="Times New Roman"/>
            <w:sz w:val="28"/>
            <w:szCs w:val="28"/>
          </w:rPr>
          <w:t>http://gknt.org.by/opencms/opencms/ru/nis/</w:t>
        </w:r>
      </w:hyperlink>
    </w:p>
    <w:p w:rsidR="00A563A2" w:rsidRPr="00A563A2" w:rsidRDefault="003D29F1" w:rsidP="00A563A2">
      <w:pPr>
        <w:numPr>
          <w:ilvl w:val="0"/>
          <w:numId w:val="8"/>
        </w:numPr>
        <w:spacing w:after="0" w:line="360" w:lineRule="auto"/>
        <w:jc w:val="both"/>
        <w:rPr>
          <w:rFonts w:ascii="Times New Roman" w:hAnsi="Times New Roman" w:cs="Times New Roman"/>
          <w:sz w:val="28"/>
          <w:szCs w:val="28"/>
        </w:rPr>
      </w:pPr>
      <w:hyperlink r:id="rId16" w:history="1">
        <w:r w:rsidR="00A563A2" w:rsidRPr="00A563A2">
          <w:rPr>
            <w:rStyle w:val="aa"/>
            <w:rFonts w:ascii="Times New Roman" w:hAnsi="Times New Roman" w:cs="Times New Roman"/>
            <w:sz w:val="28"/>
            <w:szCs w:val="28"/>
          </w:rPr>
          <w:t>http://www.kycherova.ru/struktura_ros/index.html</w:t>
        </w:r>
      </w:hyperlink>
    </w:p>
    <w:p w:rsidR="00A563A2" w:rsidRPr="00A563A2" w:rsidRDefault="003D29F1" w:rsidP="00A563A2">
      <w:pPr>
        <w:numPr>
          <w:ilvl w:val="0"/>
          <w:numId w:val="8"/>
        </w:numPr>
        <w:spacing w:after="0" w:line="360" w:lineRule="auto"/>
        <w:jc w:val="both"/>
        <w:rPr>
          <w:rFonts w:ascii="Times New Roman" w:hAnsi="Times New Roman" w:cs="Times New Roman"/>
          <w:sz w:val="28"/>
          <w:szCs w:val="28"/>
        </w:rPr>
      </w:pPr>
      <w:hyperlink r:id="rId17" w:history="1">
        <w:r w:rsidR="00A563A2" w:rsidRPr="00A563A2">
          <w:rPr>
            <w:rStyle w:val="aa"/>
            <w:rFonts w:ascii="Times New Roman" w:hAnsi="Times New Roman" w:cs="Times New Roman"/>
            <w:sz w:val="28"/>
            <w:szCs w:val="28"/>
          </w:rPr>
          <w:t>http://innosys.spb.ru/?id=513</w:t>
        </w:r>
      </w:hyperlink>
    </w:p>
    <w:p w:rsidR="00A563A2" w:rsidRPr="00D37607" w:rsidRDefault="00A563A2" w:rsidP="00A563A2">
      <w:pPr>
        <w:spacing w:after="0" w:line="360" w:lineRule="auto"/>
        <w:jc w:val="both"/>
        <w:rPr>
          <w:rFonts w:ascii="Times New Roman" w:hAnsi="Times New Roman" w:cs="Times New Roman"/>
          <w:sz w:val="28"/>
          <w:szCs w:val="28"/>
        </w:rPr>
      </w:pPr>
    </w:p>
    <w:sectPr w:rsidR="00A563A2" w:rsidRPr="00D37607">
      <w:footerReference w:type="defaul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9F1" w:rsidRDefault="003D29F1" w:rsidP="00A563A2">
      <w:pPr>
        <w:spacing w:after="0" w:line="240" w:lineRule="auto"/>
      </w:pPr>
      <w:r>
        <w:separator/>
      </w:r>
    </w:p>
  </w:endnote>
  <w:endnote w:type="continuationSeparator" w:id="0">
    <w:p w:rsidR="003D29F1" w:rsidRDefault="003D29F1" w:rsidP="00A56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etersburg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681448"/>
      <w:docPartObj>
        <w:docPartGallery w:val="Page Numbers (Bottom of Page)"/>
        <w:docPartUnique/>
      </w:docPartObj>
    </w:sdtPr>
    <w:sdtEndPr/>
    <w:sdtContent>
      <w:p w:rsidR="007B1FA7" w:rsidRDefault="007B1FA7">
        <w:pPr>
          <w:pStyle w:val="a8"/>
          <w:jc w:val="center"/>
        </w:pPr>
        <w:r>
          <w:fldChar w:fldCharType="begin"/>
        </w:r>
        <w:r>
          <w:instrText>PAGE   \* MERGEFORMAT</w:instrText>
        </w:r>
        <w:r>
          <w:fldChar w:fldCharType="separate"/>
        </w:r>
        <w:r w:rsidR="00B561DB">
          <w:rPr>
            <w:noProof/>
          </w:rPr>
          <w:t>30</w:t>
        </w:r>
        <w:r>
          <w:fldChar w:fldCharType="end"/>
        </w:r>
      </w:p>
    </w:sdtContent>
  </w:sdt>
  <w:p w:rsidR="007B1FA7" w:rsidRDefault="007B1FA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9F1" w:rsidRDefault="003D29F1" w:rsidP="00A563A2">
      <w:pPr>
        <w:spacing w:after="0" w:line="240" w:lineRule="auto"/>
      </w:pPr>
      <w:r>
        <w:separator/>
      </w:r>
    </w:p>
  </w:footnote>
  <w:footnote w:type="continuationSeparator" w:id="0">
    <w:p w:rsidR="003D29F1" w:rsidRDefault="003D29F1" w:rsidP="00A563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672EF"/>
    <w:multiLevelType w:val="multilevel"/>
    <w:tmpl w:val="F140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EA55CB"/>
    <w:multiLevelType w:val="multilevel"/>
    <w:tmpl w:val="4E744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8E6317"/>
    <w:multiLevelType w:val="hybridMultilevel"/>
    <w:tmpl w:val="4E1AC570"/>
    <w:lvl w:ilvl="0" w:tplc="73D2B358">
      <w:start w:val="1"/>
      <w:numFmt w:val="bullet"/>
      <w:lvlText w:val=""/>
      <w:lvlJc w:val="left"/>
      <w:pPr>
        <w:ind w:left="360" w:hanging="360"/>
      </w:pPr>
      <w:rPr>
        <w:rFonts w:ascii="Symbol" w:hAnsi="Symbol" w:hint="default"/>
        <w:color w:val="auto"/>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3">
    <w:nsid w:val="17467C6D"/>
    <w:multiLevelType w:val="multilevel"/>
    <w:tmpl w:val="744E5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F5106F"/>
    <w:multiLevelType w:val="multilevel"/>
    <w:tmpl w:val="691E2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3427DD"/>
    <w:multiLevelType w:val="hybridMultilevel"/>
    <w:tmpl w:val="00922F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250A65"/>
    <w:multiLevelType w:val="multilevel"/>
    <w:tmpl w:val="0AB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957AC5"/>
    <w:multiLevelType w:val="hybridMultilevel"/>
    <w:tmpl w:val="4E6E3388"/>
    <w:lvl w:ilvl="0" w:tplc="73D2B358">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57E06843"/>
    <w:multiLevelType w:val="hybridMultilevel"/>
    <w:tmpl w:val="F0046314"/>
    <w:lvl w:ilvl="0" w:tplc="DD5E23DC">
      <w:start w:val="1"/>
      <w:numFmt w:val="decimal"/>
      <w:lvlText w:val="%1."/>
      <w:lvlJc w:val="left"/>
      <w:pPr>
        <w:ind w:left="36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9">
    <w:nsid w:val="57EA7167"/>
    <w:multiLevelType w:val="hybridMultilevel"/>
    <w:tmpl w:val="B1AC96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65E72870"/>
    <w:multiLevelType w:val="hybridMultilevel"/>
    <w:tmpl w:val="278EB79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690D5EAE"/>
    <w:multiLevelType w:val="hybridMultilevel"/>
    <w:tmpl w:val="160AC3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6C530D13"/>
    <w:multiLevelType w:val="hybridMultilevel"/>
    <w:tmpl w:val="8F8EB5F0"/>
    <w:lvl w:ilvl="0" w:tplc="0AEA0FCE">
      <w:start w:val="1"/>
      <w:numFmt w:val="decimal"/>
      <w:lvlText w:val="%1."/>
      <w:lvlJc w:val="left"/>
      <w:pPr>
        <w:ind w:left="450" w:hanging="4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43B3DE0"/>
    <w:multiLevelType w:val="hybridMultilevel"/>
    <w:tmpl w:val="F872DAE2"/>
    <w:lvl w:ilvl="0" w:tplc="73D2B358">
      <w:start w:val="1"/>
      <w:numFmt w:val="bullet"/>
      <w:lvlText w:val=""/>
      <w:lvlJc w:val="left"/>
      <w:pPr>
        <w:ind w:left="360" w:hanging="360"/>
      </w:pPr>
      <w:rPr>
        <w:rFonts w:ascii="Symbol" w:hAnsi="Symbol" w:hint="default"/>
        <w:color w:val="auto"/>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num w:numId="1">
    <w:abstractNumId w:val="10"/>
  </w:num>
  <w:num w:numId="2">
    <w:abstractNumId w:val="2"/>
  </w:num>
  <w:num w:numId="3">
    <w:abstractNumId w:val="13"/>
  </w:num>
  <w:num w:numId="4">
    <w:abstractNumId w:val="8"/>
  </w:num>
  <w:num w:numId="5">
    <w:abstractNumId w:val="11"/>
  </w:num>
  <w:num w:numId="6">
    <w:abstractNumId w:val="5"/>
  </w:num>
  <w:num w:numId="7">
    <w:abstractNumId w:val="7"/>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4"/>
  </w:num>
  <w:num w:numId="12">
    <w:abstractNumId w:val="0"/>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607"/>
    <w:rsid w:val="001347AD"/>
    <w:rsid w:val="002B3380"/>
    <w:rsid w:val="003D29F1"/>
    <w:rsid w:val="003E77BA"/>
    <w:rsid w:val="0047752F"/>
    <w:rsid w:val="0054751F"/>
    <w:rsid w:val="006B6AD0"/>
    <w:rsid w:val="00707063"/>
    <w:rsid w:val="007B1FA7"/>
    <w:rsid w:val="00833701"/>
    <w:rsid w:val="008517F4"/>
    <w:rsid w:val="00A035EC"/>
    <w:rsid w:val="00A563A2"/>
    <w:rsid w:val="00B12FAE"/>
    <w:rsid w:val="00B54C7D"/>
    <w:rsid w:val="00B561DB"/>
    <w:rsid w:val="00B67360"/>
    <w:rsid w:val="00CF6146"/>
    <w:rsid w:val="00D37607"/>
    <w:rsid w:val="00D627E2"/>
    <w:rsid w:val="00F144C0"/>
    <w:rsid w:val="00FD48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80F"/>
  </w:style>
  <w:style w:type="paragraph" w:styleId="1">
    <w:name w:val="heading 1"/>
    <w:basedOn w:val="a"/>
    <w:link w:val="10"/>
    <w:uiPriority w:val="9"/>
    <w:qFormat/>
    <w:rsid w:val="00FD48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D480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480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D480F"/>
    <w:rPr>
      <w:rFonts w:ascii="Times New Roman" w:eastAsia="Times New Roman" w:hAnsi="Times New Roman" w:cs="Times New Roman"/>
      <w:b/>
      <w:bCs/>
      <w:sz w:val="36"/>
      <w:szCs w:val="36"/>
      <w:lang w:eastAsia="ru-RU"/>
    </w:rPr>
  </w:style>
  <w:style w:type="character" w:styleId="a3">
    <w:name w:val="Strong"/>
    <w:basedOn w:val="a0"/>
    <w:uiPriority w:val="22"/>
    <w:qFormat/>
    <w:rsid w:val="00FD480F"/>
    <w:rPr>
      <w:b/>
      <w:bCs/>
    </w:rPr>
  </w:style>
  <w:style w:type="paragraph" w:styleId="a4">
    <w:name w:val="Balloon Text"/>
    <w:basedOn w:val="a"/>
    <w:link w:val="a5"/>
    <w:uiPriority w:val="99"/>
    <w:semiHidden/>
    <w:unhideWhenUsed/>
    <w:rsid w:val="0083370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3701"/>
    <w:rPr>
      <w:rFonts w:ascii="Tahoma" w:hAnsi="Tahoma" w:cs="Tahoma"/>
      <w:sz w:val="16"/>
      <w:szCs w:val="16"/>
    </w:rPr>
  </w:style>
  <w:style w:type="character" w:customStyle="1" w:styleId="apple-converted-space">
    <w:name w:val="apple-converted-space"/>
    <w:basedOn w:val="a0"/>
    <w:rsid w:val="00833701"/>
  </w:style>
  <w:style w:type="paragraph" w:styleId="a6">
    <w:name w:val="header"/>
    <w:basedOn w:val="a"/>
    <w:link w:val="a7"/>
    <w:uiPriority w:val="99"/>
    <w:unhideWhenUsed/>
    <w:rsid w:val="00A563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563A2"/>
  </w:style>
  <w:style w:type="paragraph" w:styleId="a8">
    <w:name w:val="footer"/>
    <w:basedOn w:val="a"/>
    <w:link w:val="a9"/>
    <w:uiPriority w:val="99"/>
    <w:unhideWhenUsed/>
    <w:rsid w:val="00A563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563A2"/>
  </w:style>
  <w:style w:type="character" w:styleId="aa">
    <w:name w:val="Hyperlink"/>
    <w:basedOn w:val="a0"/>
    <w:uiPriority w:val="99"/>
    <w:unhideWhenUsed/>
    <w:rsid w:val="00A563A2"/>
    <w:rPr>
      <w:color w:val="0000FF" w:themeColor="hyperlink"/>
      <w:u w:val="single"/>
    </w:rPr>
  </w:style>
  <w:style w:type="paragraph" w:styleId="ab">
    <w:name w:val="List Paragraph"/>
    <w:basedOn w:val="a"/>
    <w:uiPriority w:val="34"/>
    <w:qFormat/>
    <w:rsid w:val="00CF61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80F"/>
  </w:style>
  <w:style w:type="paragraph" w:styleId="1">
    <w:name w:val="heading 1"/>
    <w:basedOn w:val="a"/>
    <w:link w:val="10"/>
    <w:uiPriority w:val="9"/>
    <w:qFormat/>
    <w:rsid w:val="00FD48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D480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480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D480F"/>
    <w:rPr>
      <w:rFonts w:ascii="Times New Roman" w:eastAsia="Times New Roman" w:hAnsi="Times New Roman" w:cs="Times New Roman"/>
      <w:b/>
      <w:bCs/>
      <w:sz w:val="36"/>
      <w:szCs w:val="36"/>
      <w:lang w:eastAsia="ru-RU"/>
    </w:rPr>
  </w:style>
  <w:style w:type="character" w:styleId="a3">
    <w:name w:val="Strong"/>
    <w:basedOn w:val="a0"/>
    <w:uiPriority w:val="22"/>
    <w:qFormat/>
    <w:rsid w:val="00FD480F"/>
    <w:rPr>
      <w:b/>
      <w:bCs/>
    </w:rPr>
  </w:style>
  <w:style w:type="paragraph" w:styleId="a4">
    <w:name w:val="Balloon Text"/>
    <w:basedOn w:val="a"/>
    <w:link w:val="a5"/>
    <w:uiPriority w:val="99"/>
    <w:semiHidden/>
    <w:unhideWhenUsed/>
    <w:rsid w:val="0083370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3701"/>
    <w:rPr>
      <w:rFonts w:ascii="Tahoma" w:hAnsi="Tahoma" w:cs="Tahoma"/>
      <w:sz w:val="16"/>
      <w:szCs w:val="16"/>
    </w:rPr>
  </w:style>
  <w:style w:type="character" w:customStyle="1" w:styleId="apple-converted-space">
    <w:name w:val="apple-converted-space"/>
    <w:basedOn w:val="a0"/>
    <w:rsid w:val="00833701"/>
  </w:style>
  <w:style w:type="paragraph" w:styleId="a6">
    <w:name w:val="header"/>
    <w:basedOn w:val="a"/>
    <w:link w:val="a7"/>
    <w:uiPriority w:val="99"/>
    <w:unhideWhenUsed/>
    <w:rsid w:val="00A563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563A2"/>
  </w:style>
  <w:style w:type="paragraph" w:styleId="a8">
    <w:name w:val="footer"/>
    <w:basedOn w:val="a"/>
    <w:link w:val="a9"/>
    <w:uiPriority w:val="99"/>
    <w:unhideWhenUsed/>
    <w:rsid w:val="00A563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563A2"/>
  </w:style>
  <w:style w:type="character" w:styleId="aa">
    <w:name w:val="Hyperlink"/>
    <w:basedOn w:val="a0"/>
    <w:uiPriority w:val="99"/>
    <w:unhideWhenUsed/>
    <w:rsid w:val="00A563A2"/>
    <w:rPr>
      <w:color w:val="0000FF" w:themeColor="hyperlink"/>
      <w:u w:val="single"/>
    </w:rPr>
  </w:style>
  <w:style w:type="paragraph" w:styleId="ab">
    <w:name w:val="List Paragraph"/>
    <w:basedOn w:val="a"/>
    <w:uiPriority w:val="34"/>
    <w:qFormat/>
    <w:rsid w:val="00CF6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95">
      <w:bodyDiv w:val="1"/>
      <w:marLeft w:val="0"/>
      <w:marRight w:val="0"/>
      <w:marTop w:val="0"/>
      <w:marBottom w:val="0"/>
      <w:divBdr>
        <w:top w:val="none" w:sz="0" w:space="0" w:color="auto"/>
        <w:left w:val="none" w:sz="0" w:space="0" w:color="auto"/>
        <w:bottom w:val="none" w:sz="0" w:space="0" w:color="auto"/>
        <w:right w:val="none" w:sz="0" w:space="0" w:color="auto"/>
      </w:divBdr>
    </w:div>
    <w:div w:id="463164047">
      <w:bodyDiv w:val="1"/>
      <w:marLeft w:val="0"/>
      <w:marRight w:val="0"/>
      <w:marTop w:val="0"/>
      <w:marBottom w:val="0"/>
      <w:divBdr>
        <w:top w:val="none" w:sz="0" w:space="0" w:color="auto"/>
        <w:left w:val="none" w:sz="0" w:space="0" w:color="auto"/>
        <w:bottom w:val="none" w:sz="0" w:space="0" w:color="auto"/>
        <w:right w:val="none" w:sz="0" w:space="0" w:color="auto"/>
      </w:divBdr>
    </w:div>
    <w:div w:id="632054993">
      <w:bodyDiv w:val="1"/>
      <w:marLeft w:val="0"/>
      <w:marRight w:val="0"/>
      <w:marTop w:val="0"/>
      <w:marBottom w:val="0"/>
      <w:divBdr>
        <w:top w:val="none" w:sz="0" w:space="0" w:color="auto"/>
        <w:left w:val="none" w:sz="0" w:space="0" w:color="auto"/>
        <w:bottom w:val="none" w:sz="0" w:space="0" w:color="auto"/>
        <w:right w:val="none" w:sz="0" w:space="0" w:color="auto"/>
      </w:divBdr>
    </w:div>
    <w:div w:id="774903771">
      <w:bodyDiv w:val="1"/>
      <w:marLeft w:val="0"/>
      <w:marRight w:val="0"/>
      <w:marTop w:val="0"/>
      <w:marBottom w:val="0"/>
      <w:divBdr>
        <w:top w:val="none" w:sz="0" w:space="0" w:color="auto"/>
        <w:left w:val="none" w:sz="0" w:space="0" w:color="auto"/>
        <w:bottom w:val="none" w:sz="0" w:space="0" w:color="auto"/>
        <w:right w:val="none" w:sz="0" w:space="0" w:color="auto"/>
      </w:divBdr>
    </w:div>
    <w:div w:id="1062483500">
      <w:bodyDiv w:val="1"/>
      <w:marLeft w:val="0"/>
      <w:marRight w:val="0"/>
      <w:marTop w:val="0"/>
      <w:marBottom w:val="0"/>
      <w:divBdr>
        <w:top w:val="none" w:sz="0" w:space="0" w:color="auto"/>
        <w:left w:val="none" w:sz="0" w:space="0" w:color="auto"/>
        <w:bottom w:val="none" w:sz="0" w:space="0" w:color="auto"/>
        <w:right w:val="none" w:sz="0" w:space="0" w:color="auto"/>
      </w:divBdr>
    </w:div>
    <w:div w:id="1083799554">
      <w:bodyDiv w:val="1"/>
      <w:marLeft w:val="0"/>
      <w:marRight w:val="0"/>
      <w:marTop w:val="0"/>
      <w:marBottom w:val="0"/>
      <w:divBdr>
        <w:top w:val="none" w:sz="0" w:space="0" w:color="auto"/>
        <w:left w:val="none" w:sz="0" w:space="0" w:color="auto"/>
        <w:bottom w:val="none" w:sz="0" w:space="0" w:color="auto"/>
        <w:right w:val="none" w:sz="0" w:space="0" w:color="auto"/>
      </w:divBdr>
    </w:div>
    <w:div w:id="1125343660">
      <w:bodyDiv w:val="1"/>
      <w:marLeft w:val="0"/>
      <w:marRight w:val="0"/>
      <w:marTop w:val="0"/>
      <w:marBottom w:val="0"/>
      <w:divBdr>
        <w:top w:val="none" w:sz="0" w:space="0" w:color="auto"/>
        <w:left w:val="none" w:sz="0" w:space="0" w:color="auto"/>
        <w:bottom w:val="none" w:sz="0" w:space="0" w:color="auto"/>
        <w:right w:val="none" w:sz="0" w:space="0" w:color="auto"/>
      </w:divBdr>
    </w:div>
    <w:div w:id="1235554418">
      <w:bodyDiv w:val="1"/>
      <w:marLeft w:val="0"/>
      <w:marRight w:val="0"/>
      <w:marTop w:val="0"/>
      <w:marBottom w:val="0"/>
      <w:divBdr>
        <w:top w:val="none" w:sz="0" w:space="0" w:color="auto"/>
        <w:left w:val="none" w:sz="0" w:space="0" w:color="auto"/>
        <w:bottom w:val="none" w:sz="0" w:space="0" w:color="auto"/>
        <w:right w:val="none" w:sz="0" w:space="0" w:color="auto"/>
      </w:divBdr>
      <w:divsChild>
        <w:div w:id="622735269">
          <w:blockQuote w:val="1"/>
          <w:marLeft w:val="600"/>
          <w:marRight w:val="0"/>
          <w:marTop w:val="0"/>
          <w:marBottom w:val="0"/>
          <w:divBdr>
            <w:top w:val="none" w:sz="0" w:space="0" w:color="auto"/>
            <w:left w:val="none" w:sz="0" w:space="0" w:color="auto"/>
            <w:bottom w:val="none" w:sz="0" w:space="0" w:color="auto"/>
            <w:right w:val="none" w:sz="0" w:space="0" w:color="auto"/>
          </w:divBdr>
          <w:divsChild>
            <w:div w:id="9551416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801336852">
          <w:blockQuote w:val="1"/>
          <w:marLeft w:val="600"/>
          <w:marRight w:val="0"/>
          <w:marTop w:val="0"/>
          <w:marBottom w:val="0"/>
          <w:divBdr>
            <w:top w:val="none" w:sz="0" w:space="0" w:color="auto"/>
            <w:left w:val="none" w:sz="0" w:space="0" w:color="auto"/>
            <w:bottom w:val="none" w:sz="0" w:space="0" w:color="auto"/>
            <w:right w:val="none" w:sz="0" w:space="0" w:color="auto"/>
          </w:divBdr>
          <w:divsChild>
            <w:div w:id="1718241114">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881628077">
          <w:blockQuote w:val="1"/>
          <w:marLeft w:val="600"/>
          <w:marRight w:val="0"/>
          <w:marTop w:val="0"/>
          <w:marBottom w:val="0"/>
          <w:divBdr>
            <w:top w:val="none" w:sz="0" w:space="0" w:color="auto"/>
            <w:left w:val="none" w:sz="0" w:space="0" w:color="auto"/>
            <w:bottom w:val="none" w:sz="0" w:space="0" w:color="auto"/>
            <w:right w:val="none" w:sz="0" w:space="0" w:color="auto"/>
          </w:divBdr>
          <w:divsChild>
            <w:div w:id="32574239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1445150010">
      <w:bodyDiv w:val="1"/>
      <w:marLeft w:val="0"/>
      <w:marRight w:val="0"/>
      <w:marTop w:val="0"/>
      <w:marBottom w:val="0"/>
      <w:divBdr>
        <w:top w:val="none" w:sz="0" w:space="0" w:color="auto"/>
        <w:left w:val="none" w:sz="0" w:space="0" w:color="auto"/>
        <w:bottom w:val="none" w:sz="0" w:space="0" w:color="auto"/>
        <w:right w:val="none" w:sz="0" w:space="0" w:color="auto"/>
      </w:divBdr>
    </w:div>
    <w:div w:id="1447919026">
      <w:bodyDiv w:val="1"/>
      <w:marLeft w:val="0"/>
      <w:marRight w:val="0"/>
      <w:marTop w:val="0"/>
      <w:marBottom w:val="0"/>
      <w:divBdr>
        <w:top w:val="none" w:sz="0" w:space="0" w:color="auto"/>
        <w:left w:val="none" w:sz="0" w:space="0" w:color="auto"/>
        <w:bottom w:val="none" w:sz="0" w:space="0" w:color="auto"/>
        <w:right w:val="none" w:sz="0" w:space="0" w:color="auto"/>
      </w:divBdr>
    </w:div>
    <w:div w:id="198778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nsportal.ru/vuz/ekonomicheskie-nauki/library/teoreticheskie-predposylki-innovacionnogo-razvitiya-organizaciy"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innosys.spb.ru/?id=513" TargetMode="External"/><Relationship Id="rId2" Type="http://schemas.openxmlformats.org/officeDocument/2006/relationships/styles" Target="styles.xml"/><Relationship Id="rId16" Type="http://schemas.openxmlformats.org/officeDocument/2006/relationships/hyperlink" Target="http://www.kycherova.ru/struktura_ros/index.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gknt.org.by/opencms/opencms/ru/nis/" TargetMode="External"/><Relationship Id="rId10" Type="http://schemas.openxmlformats.org/officeDocument/2006/relationships/hyperlink" Target="http://ru.wikipedia.org/wiki/%D0%9D%D0%B5%D0%BA%D0%BE%D0%BC%D0%BC%D0%B5%D1%80%D1%87%D0%B5%D1%81%D0%BA%D0%B0%D1%8F_%D0%BE%D1%80%D0%B3%D0%B0%D0%BD%D0%B8%D0%B7%D0%B0%D1%86%D0%B8%D1%8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ru.wikipedia.org/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6297</Words>
  <Characters>35898</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Таня</cp:lastModifiedBy>
  <cp:revision>2</cp:revision>
  <dcterms:created xsi:type="dcterms:W3CDTF">2014-09-20T16:10:00Z</dcterms:created>
  <dcterms:modified xsi:type="dcterms:W3CDTF">2014-09-20T16:10:00Z</dcterms:modified>
</cp:coreProperties>
</file>