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477" w:rsidRDefault="00C76DAE" w:rsidP="00E621D4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Вариант 10</w:t>
      </w:r>
      <w:bookmarkStart w:id="0" w:name="_GoBack"/>
      <w:bookmarkEnd w:id="0"/>
    </w:p>
    <w:p w:rsidR="00E621D4" w:rsidRDefault="00E621D4" w:rsidP="00E621D4">
      <w:pPr>
        <w:spacing w:line="360" w:lineRule="auto"/>
        <w:jc w:val="center"/>
        <w:rPr>
          <w:b/>
          <w:sz w:val="28"/>
        </w:rPr>
      </w:pPr>
      <w:r w:rsidRPr="00E621D4">
        <w:rPr>
          <w:b/>
          <w:sz w:val="28"/>
        </w:rPr>
        <w:t>СОДЕРЖАНИЕ</w:t>
      </w:r>
    </w:p>
    <w:p w:rsidR="008126FF" w:rsidRPr="008126FF" w:rsidRDefault="00D1346E" w:rsidP="008126FF">
      <w:pPr>
        <w:pStyle w:val="11"/>
        <w:tabs>
          <w:tab w:val="right" w:leader="dot" w:pos="9628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8126FF">
        <w:rPr>
          <w:sz w:val="28"/>
          <w:szCs w:val="28"/>
        </w:rPr>
        <w:fldChar w:fldCharType="begin"/>
      </w:r>
      <w:r w:rsidR="00E621D4" w:rsidRPr="008126FF">
        <w:rPr>
          <w:sz w:val="28"/>
          <w:szCs w:val="28"/>
        </w:rPr>
        <w:instrText xml:space="preserve"> TOC \o "1-3" \h \z \u </w:instrText>
      </w:r>
      <w:r w:rsidRPr="008126FF">
        <w:rPr>
          <w:sz w:val="28"/>
          <w:szCs w:val="28"/>
        </w:rPr>
        <w:fldChar w:fldCharType="separate"/>
      </w:r>
      <w:hyperlink w:anchor="_Toc417980088" w:history="1">
        <w:r w:rsidR="008126FF" w:rsidRPr="008126FF">
          <w:rPr>
            <w:rStyle w:val="a7"/>
            <w:noProof/>
            <w:sz w:val="28"/>
            <w:szCs w:val="28"/>
          </w:rPr>
          <w:t>Задание 1</w:t>
        </w:r>
        <w:r w:rsidR="00367477">
          <w:rPr>
            <w:noProof/>
            <w:webHidden/>
            <w:sz w:val="28"/>
            <w:szCs w:val="28"/>
          </w:rPr>
          <w:t>………………………………………………………………………….</w:t>
        </w:r>
        <w:r w:rsidRPr="008126FF">
          <w:rPr>
            <w:noProof/>
            <w:webHidden/>
            <w:sz w:val="28"/>
            <w:szCs w:val="28"/>
          </w:rPr>
          <w:fldChar w:fldCharType="begin"/>
        </w:r>
        <w:r w:rsidR="008126FF" w:rsidRPr="008126FF">
          <w:rPr>
            <w:noProof/>
            <w:webHidden/>
            <w:sz w:val="28"/>
            <w:szCs w:val="28"/>
          </w:rPr>
          <w:instrText xml:space="preserve"> PAGEREF _Toc417980088 \h </w:instrText>
        </w:r>
        <w:r w:rsidRPr="008126FF">
          <w:rPr>
            <w:noProof/>
            <w:webHidden/>
            <w:sz w:val="28"/>
            <w:szCs w:val="28"/>
          </w:rPr>
        </w:r>
        <w:r w:rsidRPr="008126FF">
          <w:rPr>
            <w:noProof/>
            <w:webHidden/>
            <w:sz w:val="28"/>
            <w:szCs w:val="28"/>
          </w:rPr>
          <w:fldChar w:fldCharType="separate"/>
        </w:r>
        <w:r w:rsidR="00AC1201">
          <w:rPr>
            <w:noProof/>
            <w:webHidden/>
            <w:sz w:val="28"/>
            <w:szCs w:val="28"/>
          </w:rPr>
          <w:t>3</w:t>
        </w:r>
        <w:r w:rsidRPr="008126FF">
          <w:rPr>
            <w:noProof/>
            <w:webHidden/>
            <w:sz w:val="28"/>
            <w:szCs w:val="28"/>
          </w:rPr>
          <w:fldChar w:fldCharType="end"/>
        </w:r>
      </w:hyperlink>
    </w:p>
    <w:p w:rsidR="008126FF" w:rsidRPr="008126FF" w:rsidRDefault="00AB4C4C" w:rsidP="008126FF">
      <w:pPr>
        <w:pStyle w:val="11"/>
        <w:tabs>
          <w:tab w:val="right" w:leader="dot" w:pos="9628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17980089" w:history="1">
        <w:r w:rsidR="008126FF" w:rsidRPr="008126FF">
          <w:rPr>
            <w:rStyle w:val="a7"/>
            <w:noProof/>
            <w:sz w:val="28"/>
            <w:szCs w:val="28"/>
          </w:rPr>
          <w:t>Задание 2</w:t>
        </w:r>
        <w:r w:rsidR="00367477">
          <w:rPr>
            <w:rStyle w:val="a7"/>
            <w:noProof/>
            <w:sz w:val="28"/>
            <w:szCs w:val="28"/>
          </w:rPr>
          <w:t xml:space="preserve"> …………………………………………………………………………</w:t>
        </w:r>
        <w:r w:rsidR="00D1346E" w:rsidRPr="008126FF">
          <w:rPr>
            <w:noProof/>
            <w:webHidden/>
            <w:sz w:val="28"/>
            <w:szCs w:val="28"/>
          </w:rPr>
          <w:fldChar w:fldCharType="begin"/>
        </w:r>
        <w:r w:rsidR="008126FF" w:rsidRPr="008126FF">
          <w:rPr>
            <w:noProof/>
            <w:webHidden/>
            <w:sz w:val="28"/>
            <w:szCs w:val="28"/>
          </w:rPr>
          <w:instrText xml:space="preserve"> PAGEREF _Toc417980089 \h </w:instrText>
        </w:r>
        <w:r w:rsidR="00D1346E" w:rsidRPr="008126FF">
          <w:rPr>
            <w:noProof/>
            <w:webHidden/>
            <w:sz w:val="28"/>
            <w:szCs w:val="28"/>
          </w:rPr>
        </w:r>
        <w:r w:rsidR="00D1346E" w:rsidRPr="008126FF">
          <w:rPr>
            <w:noProof/>
            <w:webHidden/>
            <w:sz w:val="28"/>
            <w:szCs w:val="28"/>
          </w:rPr>
          <w:fldChar w:fldCharType="separate"/>
        </w:r>
        <w:r w:rsidR="00AC1201">
          <w:rPr>
            <w:noProof/>
            <w:webHidden/>
            <w:sz w:val="28"/>
            <w:szCs w:val="28"/>
          </w:rPr>
          <w:t>4</w:t>
        </w:r>
        <w:r w:rsidR="00D1346E" w:rsidRPr="008126FF">
          <w:rPr>
            <w:noProof/>
            <w:webHidden/>
            <w:sz w:val="28"/>
            <w:szCs w:val="28"/>
          </w:rPr>
          <w:fldChar w:fldCharType="end"/>
        </w:r>
      </w:hyperlink>
    </w:p>
    <w:p w:rsidR="00E621D4" w:rsidRDefault="00D1346E" w:rsidP="008126FF">
      <w:pPr>
        <w:spacing w:line="360" w:lineRule="auto"/>
        <w:rPr>
          <w:bCs/>
          <w:sz w:val="28"/>
          <w:szCs w:val="28"/>
        </w:rPr>
      </w:pPr>
      <w:r w:rsidRPr="008126FF">
        <w:rPr>
          <w:b/>
          <w:bCs/>
          <w:sz w:val="28"/>
          <w:szCs w:val="28"/>
        </w:rPr>
        <w:fldChar w:fldCharType="end"/>
      </w:r>
      <w:r w:rsidR="00367477">
        <w:rPr>
          <w:bCs/>
          <w:sz w:val="28"/>
          <w:szCs w:val="28"/>
        </w:rPr>
        <w:t xml:space="preserve">Задание 3…………………………………………………………………………7  </w:t>
      </w:r>
    </w:p>
    <w:p w:rsidR="00AC1201" w:rsidRPr="00367477" w:rsidRDefault="00AC1201" w:rsidP="008126FF">
      <w:p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Список используемой литературы …………………………………………….11</w:t>
      </w:r>
    </w:p>
    <w:p w:rsidR="00E621D4" w:rsidRPr="008126FF" w:rsidRDefault="00E621D4" w:rsidP="008126FF">
      <w:pPr>
        <w:spacing w:line="360" w:lineRule="auto"/>
        <w:jc w:val="center"/>
        <w:rPr>
          <w:b/>
          <w:sz w:val="28"/>
          <w:szCs w:val="28"/>
        </w:rPr>
      </w:pPr>
    </w:p>
    <w:p w:rsidR="00E621D4" w:rsidRPr="008126FF" w:rsidRDefault="00E621D4" w:rsidP="008126FF">
      <w:pPr>
        <w:spacing w:line="360" w:lineRule="auto"/>
        <w:jc w:val="center"/>
        <w:rPr>
          <w:b/>
          <w:sz w:val="28"/>
          <w:szCs w:val="28"/>
        </w:rPr>
      </w:pPr>
    </w:p>
    <w:p w:rsidR="00E621D4" w:rsidRDefault="00E621D4" w:rsidP="00E621D4">
      <w:pPr>
        <w:jc w:val="center"/>
        <w:rPr>
          <w:b/>
          <w:sz w:val="28"/>
        </w:rPr>
      </w:pPr>
    </w:p>
    <w:p w:rsidR="00E621D4" w:rsidRDefault="00E621D4" w:rsidP="00E621D4">
      <w:pPr>
        <w:jc w:val="center"/>
      </w:pPr>
    </w:p>
    <w:p w:rsidR="00C056E5" w:rsidRDefault="00C056E5">
      <w:pPr>
        <w:rPr>
          <w:rFonts w:ascii="Cambria" w:hAnsi="Cambria"/>
          <w:b/>
          <w:bCs/>
          <w:kern w:val="32"/>
          <w:sz w:val="28"/>
          <w:szCs w:val="32"/>
        </w:rPr>
      </w:pPr>
      <w:r>
        <w:rPr>
          <w:sz w:val="28"/>
        </w:rPr>
        <w:br w:type="page"/>
      </w:r>
    </w:p>
    <w:p w:rsidR="00E621D4" w:rsidRPr="008126FF" w:rsidRDefault="00E621D4" w:rsidP="00367477">
      <w:pPr>
        <w:pStyle w:val="1"/>
        <w:ind w:firstLine="0"/>
        <w:jc w:val="center"/>
      </w:pPr>
      <w:bookmarkStart w:id="1" w:name="_Toc417980088"/>
      <w:r w:rsidRPr="008126FF">
        <w:lastRenderedPageBreak/>
        <w:t>Задание 1</w:t>
      </w:r>
      <w:bookmarkEnd w:id="1"/>
    </w:p>
    <w:p w:rsidR="00E621D4" w:rsidRPr="008126FF" w:rsidRDefault="00E621D4" w:rsidP="00AE66B4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8126FF">
        <w:rPr>
          <w:i/>
          <w:color w:val="000000"/>
          <w:sz w:val="28"/>
          <w:szCs w:val="28"/>
        </w:rPr>
        <w:t xml:space="preserve">Изучить разделы ГОСТ </w:t>
      </w:r>
      <w:proofErr w:type="gramStart"/>
      <w:r w:rsidRPr="008126FF">
        <w:rPr>
          <w:i/>
          <w:color w:val="000000"/>
          <w:sz w:val="28"/>
          <w:szCs w:val="28"/>
        </w:rPr>
        <w:t>Р</w:t>
      </w:r>
      <w:proofErr w:type="gramEnd"/>
      <w:r w:rsidRPr="008126FF">
        <w:rPr>
          <w:i/>
          <w:color w:val="000000"/>
          <w:sz w:val="28"/>
          <w:szCs w:val="28"/>
        </w:rPr>
        <w:t xml:space="preserve"> ИСО/МЭК 17799-2005, и с точки зрения </w:t>
      </w:r>
      <w:r w:rsidRPr="008126FF">
        <w:rPr>
          <w:i/>
          <w:sz w:val="28"/>
          <w:szCs w:val="28"/>
        </w:rPr>
        <w:t>начальника отдела по вопросам информационной безопасности в некоторой не крупной организации разработать комплекс мероприятий (от 10 до 20) по следующему направлению:</w:t>
      </w:r>
    </w:p>
    <w:p w:rsidR="00E621D4" w:rsidRPr="008126FF" w:rsidRDefault="00E621D4" w:rsidP="00AE66B4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8126FF">
        <w:rPr>
          <w:i/>
          <w:sz w:val="28"/>
          <w:szCs w:val="28"/>
        </w:rPr>
        <w:t>Привлечение сторонних организаций к обработке информации</w:t>
      </w:r>
    </w:p>
    <w:p w:rsidR="008126FF" w:rsidRPr="008126FF" w:rsidRDefault="008126FF" w:rsidP="00AE66B4">
      <w:pPr>
        <w:spacing w:line="360" w:lineRule="auto"/>
        <w:ind w:firstLine="709"/>
        <w:jc w:val="both"/>
        <w:rPr>
          <w:sz w:val="28"/>
          <w:szCs w:val="28"/>
        </w:rPr>
      </w:pPr>
      <w:r w:rsidRPr="008126FF">
        <w:rPr>
          <w:sz w:val="28"/>
          <w:szCs w:val="28"/>
        </w:rPr>
        <w:t>Цель: обеспечение информационной безопасности, когда ответственность за обработку информации передана другой организации.</w:t>
      </w:r>
    </w:p>
    <w:p w:rsidR="008126FF" w:rsidRPr="008126FF" w:rsidRDefault="008126FF" w:rsidP="00AE66B4">
      <w:pPr>
        <w:spacing w:line="360" w:lineRule="auto"/>
        <w:ind w:firstLine="709"/>
        <w:jc w:val="both"/>
        <w:rPr>
          <w:sz w:val="28"/>
          <w:szCs w:val="28"/>
        </w:rPr>
      </w:pPr>
      <w:bookmarkStart w:id="2" w:name="0be8f"/>
      <w:bookmarkStart w:id="3" w:name="ebf81"/>
      <w:bookmarkEnd w:id="2"/>
      <w:bookmarkEnd w:id="3"/>
      <w:r w:rsidRPr="008126FF">
        <w:rPr>
          <w:sz w:val="28"/>
          <w:szCs w:val="28"/>
        </w:rPr>
        <w:t>Требования безопасности в случае, когда организация передает для управления и контроля все или некоторые из своих информационных систем, сетей и/или персональных компьютеров, следует указать в контракте, согласованном между сторонами и учитывающем:</w:t>
      </w:r>
    </w:p>
    <w:p w:rsidR="008126FF" w:rsidRPr="008126FF" w:rsidRDefault="008126FF" w:rsidP="00AE66B4">
      <w:pPr>
        <w:spacing w:line="360" w:lineRule="auto"/>
        <w:ind w:firstLine="709"/>
        <w:jc w:val="both"/>
        <w:rPr>
          <w:sz w:val="28"/>
          <w:szCs w:val="28"/>
        </w:rPr>
      </w:pPr>
      <w:bookmarkStart w:id="4" w:name="71bc1"/>
      <w:bookmarkEnd w:id="4"/>
      <w:r w:rsidRPr="008126FF">
        <w:rPr>
          <w:sz w:val="28"/>
          <w:szCs w:val="28"/>
        </w:rPr>
        <w:t>- выполнение требований законодательства, например, в отношении защиты данных;</w:t>
      </w:r>
    </w:p>
    <w:p w:rsidR="008126FF" w:rsidRPr="008126FF" w:rsidRDefault="008126FF" w:rsidP="00AE66B4">
      <w:pPr>
        <w:spacing w:line="360" w:lineRule="auto"/>
        <w:ind w:firstLine="709"/>
        <w:jc w:val="both"/>
        <w:rPr>
          <w:sz w:val="28"/>
          <w:szCs w:val="28"/>
        </w:rPr>
      </w:pPr>
      <w:r w:rsidRPr="008126FF">
        <w:rPr>
          <w:sz w:val="28"/>
          <w:szCs w:val="28"/>
        </w:rPr>
        <w:t>- достижение договоренностей, обеспечивающих уверенность в том, что все стороны, включая субподрядчиков, осведомлены о своих обязанностях, касающихся безопасности;</w:t>
      </w:r>
    </w:p>
    <w:p w:rsidR="008126FF" w:rsidRPr="008126FF" w:rsidRDefault="008126FF" w:rsidP="00AE66B4">
      <w:pPr>
        <w:spacing w:line="360" w:lineRule="auto"/>
        <w:ind w:firstLine="709"/>
        <w:jc w:val="both"/>
        <w:rPr>
          <w:sz w:val="28"/>
          <w:szCs w:val="28"/>
        </w:rPr>
      </w:pPr>
      <w:r w:rsidRPr="008126FF">
        <w:rPr>
          <w:sz w:val="28"/>
          <w:szCs w:val="28"/>
        </w:rPr>
        <w:t xml:space="preserve">- как будут </w:t>
      </w:r>
      <w:proofErr w:type="gramStart"/>
      <w:r w:rsidRPr="008126FF">
        <w:rPr>
          <w:sz w:val="28"/>
          <w:szCs w:val="28"/>
        </w:rPr>
        <w:t>обеспечиваться</w:t>
      </w:r>
      <w:proofErr w:type="gramEnd"/>
      <w:r w:rsidRPr="008126FF">
        <w:rPr>
          <w:sz w:val="28"/>
          <w:szCs w:val="28"/>
        </w:rPr>
        <w:t xml:space="preserve"> и тестироваться параметры целостности и конфиденциальности бизнес-активов организации;</w:t>
      </w:r>
    </w:p>
    <w:p w:rsidR="008126FF" w:rsidRPr="008126FF" w:rsidRDefault="008126FF" w:rsidP="00AE66B4">
      <w:pPr>
        <w:spacing w:line="360" w:lineRule="auto"/>
        <w:ind w:firstLine="709"/>
        <w:jc w:val="both"/>
        <w:rPr>
          <w:sz w:val="28"/>
          <w:szCs w:val="28"/>
        </w:rPr>
      </w:pPr>
      <w:r w:rsidRPr="008126FF">
        <w:rPr>
          <w:sz w:val="28"/>
          <w:szCs w:val="28"/>
        </w:rPr>
        <w:t>- типы физических и логических методов по управлению информационной безопасностью, используемых при предоставлении необходимого доступа к чувствительной</w:t>
      </w:r>
      <w:r w:rsidRPr="008126FF">
        <w:rPr>
          <w:rStyle w:val="apple-converted-space"/>
          <w:sz w:val="28"/>
          <w:szCs w:val="28"/>
        </w:rPr>
        <w:t> </w:t>
      </w:r>
      <w:bookmarkStart w:id="5" w:name="2cbf4"/>
      <w:bookmarkEnd w:id="5"/>
      <w:r w:rsidRPr="008126FF">
        <w:rPr>
          <w:sz w:val="28"/>
          <w:szCs w:val="28"/>
        </w:rPr>
        <w:t>служебной информации организации сторонним пользователям;</w:t>
      </w:r>
    </w:p>
    <w:p w:rsidR="008126FF" w:rsidRPr="008126FF" w:rsidRDefault="008126FF" w:rsidP="00AE66B4">
      <w:pPr>
        <w:spacing w:line="360" w:lineRule="auto"/>
        <w:ind w:firstLine="709"/>
        <w:jc w:val="both"/>
        <w:rPr>
          <w:sz w:val="28"/>
          <w:szCs w:val="28"/>
        </w:rPr>
      </w:pPr>
      <w:bookmarkStart w:id="6" w:name="1a245"/>
      <w:bookmarkEnd w:id="6"/>
      <w:r w:rsidRPr="008126FF">
        <w:rPr>
          <w:sz w:val="28"/>
          <w:szCs w:val="28"/>
        </w:rPr>
        <w:t>- обеспечение доступности сервисов в случае бедствия;</w:t>
      </w:r>
    </w:p>
    <w:p w:rsidR="008126FF" w:rsidRPr="008126FF" w:rsidRDefault="008126FF" w:rsidP="00AE66B4">
      <w:pPr>
        <w:spacing w:line="360" w:lineRule="auto"/>
        <w:ind w:firstLine="709"/>
        <w:jc w:val="both"/>
        <w:rPr>
          <w:sz w:val="28"/>
          <w:szCs w:val="28"/>
        </w:rPr>
      </w:pPr>
      <w:r w:rsidRPr="008126FF">
        <w:rPr>
          <w:sz w:val="28"/>
          <w:szCs w:val="28"/>
        </w:rPr>
        <w:t>- уровни физической безопасности, которые должны быть обеспечены в отношении оборудования, используемого в рамках аутсорсинга;</w:t>
      </w:r>
    </w:p>
    <w:p w:rsidR="008126FF" w:rsidRPr="008126FF" w:rsidRDefault="008126FF" w:rsidP="00AE66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право на проведение аудита;</w:t>
      </w:r>
    </w:p>
    <w:p w:rsidR="008126FF" w:rsidRPr="008126FF" w:rsidRDefault="00C056E5" w:rsidP="00AE66B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126FF">
        <w:rPr>
          <w:sz w:val="28"/>
          <w:szCs w:val="28"/>
          <w:shd w:val="clear" w:color="auto" w:fill="FFFFFF"/>
        </w:rPr>
        <w:t>- обеспечение конфиденциальности персональных данных;</w:t>
      </w:r>
    </w:p>
    <w:p w:rsidR="008126FF" w:rsidRPr="008126FF" w:rsidRDefault="00C056E5" w:rsidP="00AE66B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126FF">
        <w:rPr>
          <w:sz w:val="28"/>
          <w:szCs w:val="28"/>
          <w:shd w:val="clear" w:color="auto" w:fill="FFFFFF"/>
        </w:rPr>
        <w:t>- защита учетных данных организации;</w:t>
      </w:r>
    </w:p>
    <w:p w:rsidR="008126FF" w:rsidRPr="008126FF" w:rsidRDefault="00C056E5" w:rsidP="00AE66B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126FF">
        <w:rPr>
          <w:sz w:val="28"/>
          <w:szCs w:val="28"/>
          <w:shd w:val="clear" w:color="auto" w:fill="FFFFFF"/>
        </w:rPr>
        <w:lastRenderedPageBreak/>
        <w:t>- права на интеллектуальную собственность.</w:t>
      </w:r>
    </w:p>
    <w:p w:rsidR="00E621D4" w:rsidRPr="008126FF" w:rsidRDefault="00E621D4" w:rsidP="00367477">
      <w:pPr>
        <w:pStyle w:val="1"/>
        <w:ind w:firstLine="0"/>
        <w:jc w:val="center"/>
      </w:pPr>
      <w:bookmarkStart w:id="7" w:name="_Toc417980089"/>
      <w:r w:rsidRPr="008126FF">
        <w:t>Задание 2</w:t>
      </w:r>
      <w:bookmarkEnd w:id="7"/>
    </w:p>
    <w:p w:rsidR="00E621D4" w:rsidRDefault="00E621D4" w:rsidP="00AE66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А). Используя основные положения части 4, главы 70 Гражданского кодекса РФ решить следующую ситуационную задачу. </w:t>
      </w:r>
    </w:p>
    <w:p w:rsidR="00E621D4" w:rsidRDefault="00E621D4" w:rsidP="00AE66B4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Гражданин Алексеев создал инструментальное программное средство для работы с трехмерной компьютерной графикой под названием «</w:t>
      </w:r>
      <w:r>
        <w:rPr>
          <w:i/>
          <w:sz w:val="28"/>
          <w:szCs w:val="28"/>
          <w:lang w:val="en-US"/>
        </w:rPr>
        <w:t>Alex</w:t>
      </w:r>
      <w:r>
        <w:rPr>
          <w:i/>
          <w:sz w:val="28"/>
          <w:szCs w:val="28"/>
        </w:rPr>
        <w:t xml:space="preserve"> 3</w:t>
      </w:r>
      <w:r>
        <w:rPr>
          <w:i/>
          <w:sz w:val="28"/>
          <w:szCs w:val="28"/>
          <w:lang w:val="en-US"/>
        </w:rPr>
        <w:t>D</w:t>
      </w:r>
      <w:r>
        <w:rPr>
          <w:i/>
          <w:sz w:val="28"/>
          <w:szCs w:val="28"/>
        </w:rPr>
        <w:t>» и зарегистрировал на него свои права. 20.09.2012 этот гражданин заключил договор с компанией «</w:t>
      </w:r>
      <w:r>
        <w:rPr>
          <w:i/>
          <w:sz w:val="28"/>
          <w:szCs w:val="28"/>
          <w:lang w:val="en-US"/>
        </w:rPr>
        <w:t>Moscow</w:t>
      </w:r>
      <w:r w:rsidRPr="005B0926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Technology</w:t>
      </w:r>
      <w:r>
        <w:rPr>
          <w:i/>
          <w:sz w:val="28"/>
          <w:szCs w:val="28"/>
        </w:rPr>
        <w:t xml:space="preserve">» и передал свои имущественные права на распространение своего программного продукта сроком на один год. </w:t>
      </w:r>
      <w:proofErr w:type="gramStart"/>
      <w:r>
        <w:rPr>
          <w:i/>
          <w:sz w:val="28"/>
          <w:szCs w:val="28"/>
        </w:rPr>
        <w:t>После заключения договора компания «</w:t>
      </w:r>
      <w:r>
        <w:rPr>
          <w:i/>
          <w:sz w:val="28"/>
          <w:szCs w:val="28"/>
          <w:lang w:val="en-US"/>
        </w:rPr>
        <w:t>Moscow</w:t>
      </w:r>
      <w:r w:rsidRPr="005B0926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Technology</w:t>
      </w:r>
      <w:r>
        <w:rPr>
          <w:i/>
          <w:sz w:val="28"/>
          <w:szCs w:val="28"/>
        </w:rPr>
        <w:t>» распространила версию программы «</w:t>
      </w:r>
      <w:r>
        <w:rPr>
          <w:i/>
          <w:sz w:val="28"/>
          <w:szCs w:val="28"/>
          <w:lang w:val="en-US"/>
        </w:rPr>
        <w:t>Alex</w:t>
      </w:r>
      <w:r>
        <w:rPr>
          <w:i/>
          <w:sz w:val="28"/>
          <w:szCs w:val="28"/>
        </w:rPr>
        <w:t xml:space="preserve"> 3</w:t>
      </w:r>
      <w:r>
        <w:rPr>
          <w:i/>
          <w:sz w:val="28"/>
          <w:szCs w:val="28"/>
          <w:lang w:val="en-US"/>
        </w:rPr>
        <w:t>D</w:t>
      </w:r>
      <w:r>
        <w:rPr>
          <w:i/>
          <w:sz w:val="28"/>
          <w:szCs w:val="28"/>
        </w:rPr>
        <w:t xml:space="preserve">» с предварительной модификацией данного программного продукта без ведома автора. </w:t>
      </w:r>
      <w:proofErr w:type="gramEnd"/>
    </w:p>
    <w:p w:rsidR="00E621D4" w:rsidRDefault="00E621D4" w:rsidP="00AE66B4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Имеет ли место в данной ситуации нарушение авторского права гражданина Алексеева?</w:t>
      </w:r>
    </w:p>
    <w:p w:rsidR="00236AE4" w:rsidRPr="00236AE4" w:rsidRDefault="00236AE4" w:rsidP="00AE66B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236AE4">
        <w:rPr>
          <w:rFonts w:eastAsia="Calibri"/>
          <w:sz w:val="28"/>
          <w:szCs w:val="28"/>
        </w:rPr>
        <w:t>Согласно ст. 1270 ГК РФ</w:t>
      </w:r>
      <w:r>
        <w:rPr>
          <w:rFonts w:eastAsia="Calibri"/>
          <w:sz w:val="28"/>
          <w:szCs w:val="28"/>
        </w:rPr>
        <w:t xml:space="preserve">: </w:t>
      </w:r>
    </w:p>
    <w:p w:rsidR="00236AE4" w:rsidRPr="00236AE4" w:rsidRDefault="00236AE4" w:rsidP="00AE66B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236AE4">
        <w:rPr>
          <w:rFonts w:eastAsia="Calibri"/>
          <w:sz w:val="28"/>
          <w:szCs w:val="28"/>
        </w:rPr>
        <w:t>Автору произведения или иному правообладателю принадлежит исключительное право использовать произведение в соответствии со статьей 1229 настоящего Кодекса в любой форме и любым не противоречащим закону способом (исключительное право на произведение), в том числе способами, указанными в пункте 2 настоящей статьи. Правообладатель может распоряжаться исключительным правом на произведение.</w:t>
      </w:r>
    </w:p>
    <w:p w:rsidR="00236AE4" w:rsidRPr="00236AE4" w:rsidRDefault="00236AE4" w:rsidP="00AE66B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bookmarkStart w:id="8" w:name="Par3"/>
      <w:bookmarkEnd w:id="8"/>
      <w:r>
        <w:rPr>
          <w:rFonts w:eastAsia="Calibri"/>
          <w:sz w:val="28"/>
          <w:szCs w:val="28"/>
        </w:rPr>
        <w:t xml:space="preserve">2. </w:t>
      </w:r>
      <w:r w:rsidRPr="00236AE4">
        <w:rPr>
          <w:rFonts w:eastAsia="Calibri"/>
          <w:sz w:val="28"/>
          <w:szCs w:val="28"/>
        </w:rPr>
        <w:t>Использованием произведения независимо от того, совершаются ли соответствующие действия в целях извлечения прибыли или без такой цели, считается, в частности:</w:t>
      </w:r>
    </w:p>
    <w:p w:rsidR="00236AE4" w:rsidRDefault="00236AE4" w:rsidP="00AE66B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9) перевод или другая переработка произведения. При этом под переработкой произведения понимается создание производного произведения (обработки, экранизации, аранжировки, инсценировки и тому подобного). </w:t>
      </w:r>
      <w:proofErr w:type="gramStart"/>
      <w:r>
        <w:rPr>
          <w:rFonts w:eastAsia="Calibri"/>
          <w:sz w:val="28"/>
          <w:szCs w:val="28"/>
        </w:rPr>
        <w:t xml:space="preserve">Под переработкой (модификацией) программы для ЭВМ или базы данных понимаются любые их изменения, в том числе перевод такой </w:t>
      </w:r>
      <w:r>
        <w:rPr>
          <w:rFonts w:eastAsia="Calibri"/>
          <w:sz w:val="28"/>
          <w:szCs w:val="28"/>
        </w:rPr>
        <w:lastRenderedPageBreak/>
        <w:t>программы или такой базы данных с одного языка на другой язык, за исключением адаптации, то есть внесения изменений, осуществляемых исключительно в целях функционирования программы для ЭВМ или базы данных на конкретных технических средствах пользователя или под управлением к</w:t>
      </w:r>
      <w:r w:rsidR="008126FF">
        <w:rPr>
          <w:rFonts w:eastAsia="Calibri"/>
          <w:sz w:val="28"/>
          <w:szCs w:val="28"/>
        </w:rPr>
        <w:t>онкретных программ пользователя.</w:t>
      </w:r>
      <w:proofErr w:type="gramEnd"/>
    </w:p>
    <w:p w:rsidR="008126FF" w:rsidRDefault="008126FF" w:rsidP="00AE66B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Таким образом, в данном случае имеет место нарушение авторского права гражданина Алексеева.</w:t>
      </w:r>
    </w:p>
    <w:p w:rsidR="00E621D4" w:rsidRDefault="00236AE4" w:rsidP="00AE66B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621D4">
        <w:rPr>
          <w:sz w:val="28"/>
          <w:szCs w:val="28"/>
        </w:rPr>
        <w:t xml:space="preserve">Б) Опираясь на статьи УК </w:t>
      </w:r>
      <w:proofErr w:type="gramStart"/>
      <w:r w:rsidR="00E621D4">
        <w:rPr>
          <w:sz w:val="28"/>
          <w:szCs w:val="28"/>
        </w:rPr>
        <w:t>РФ</w:t>
      </w:r>
      <w:proofErr w:type="gramEnd"/>
      <w:r w:rsidR="00E621D4">
        <w:rPr>
          <w:sz w:val="28"/>
          <w:szCs w:val="28"/>
        </w:rPr>
        <w:t xml:space="preserve"> ответьте на вопросы, после ознакомления с ситуацией.</w:t>
      </w:r>
    </w:p>
    <w:p w:rsidR="00E621D4" w:rsidRPr="00790127" w:rsidRDefault="00E621D4" w:rsidP="00AE66B4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790127">
        <w:rPr>
          <w:i/>
          <w:sz w:val="28"/>
          <w:szCs w:val="28"/>
          <w:u w:val="single"/>
        </w:rPr>
        <w:t>Ситуация.</w:t>
      </w:r>
      <w:r w:rsidRPr="00790127">
        <w:rPr>
          <w:i/>
          <w:sz w:val="28"/>
          <w:szCs w:val="28"/>
        </w:rPr>
        <w:t xml:space="preserve">  П.А. Андреев, сотрудник одного из филиалов ИТ-банка, внедрил в компьютерную банковскую систему вирус, уничтожающий исполняемые файлы (расширение .</w:t>
      </w:r>
      <w:proofErr w:type="spellStart"/>
      <w:r w:rsidRPr="00790127">
        <w:rPr>
          <w:i/>
          <w:sz w:val="28"/>
          <w:szCs w:val="28"/>
        </w:rPr>
        <w:t>exe</w:t>
      </w:r>
      <w:proofErr w:type="spellEnd"/>
      <w:r w:rsidRPr="00790127">
        <w:rPr>
          <w:i/>
          <w:sz w:val="28"/>
          <w:szCs w:val="28"/>
        </w:rPr>
        <w:t>). В результате внедрения этого вируса было уничтожено 40% банковских программных приложений, что принесло банку материальный ущерб в размере 750 000 рублей.</w:t>
      </w:r>
    </w:p>
    <w:p w:rsidR="00E621D4" w:rsidRPr="00790127" w:rsidRDefault="00E621D4" w:rsidP="00AE66B4">
      <w:pPr>
        <w:pStyle w:val="a5"/>
        <w:tabs>
          <w:tab w:val="num" w:pos="1620"/>
          <w:tab w:val="num" w:pos="2340"/>
        </w:tabs>
        <w:ind w:left="0" w:firstLine="709"/>
        <w:jc w:val="both"/>
        <w:rPr>
          <w:i/>
          <w:color w:val="111111"/>
          <w:spacing w:val="0"/>
          <w:w w:val="100"/>
        </w:rPr>
      </w:pPr>
      <w:r w:rsidRPr="00790127">
        <w:rPr>
          <w:i/>
          <w:color w:val="111111"/>
          <w:spacing w:val="0"/>
          <w:w w:val="100"/>
        </w:rPr>
        <w:t>Какая статья УК РФ была нарушена?</w:t>
      </w:r>
    </w:p>
    <w:p w:rsidR="00E621D4" w:rsidRPr="00790127" w:rsidRDefault="00E621D4" w:rsidP="00AE66B4">
      <w:pPr>
        <w:pStyle w:val="a5"/>
        <w:tabs>
          <w:tab w:val="num" w:pos="1620"/>
          <w:tab w:val="num" w:pos="2340"/>
        </w:tabs>
        <w:ind w:left="0" w:firstLine="709"/>
        <w:jc w:val="both"/>
        <w:rPr>
          <w:i/>
          <w:color w:val="111111"/>
          <w:spacing w:val="0"/>
          <w:w w:val="100"/>
        </w:rPr>
      </w:pPr>
      <w:r w:rsidRPr="00790127">
        <w:rPr>
          <w:i/>
          <w:color w:val="111111"/>
          <w:spacing w:val="0"/>
          <w:w w:val="100"/>
        </w:rPr>
        <w:t>Что послужило предметом преступления?</w:t>
      </w:r>
    </w:p>
    <w:p w:rsidR="00E621D4" w:rsidRPr="00790127" w:rsidRDefault="00E621D4" w:rsidP="00AE66B4">
      <w:pPr>
        <w:pStyle w:val="a5"/>
        <w:tabs>
          <w:tab w:val="num" w:pos="1620"/>
          <w:tab w:val="num" w:pos="2340"/>
        </w:tabs>
        <w:ind w:left="0" w:firstLine="709"/>
        <w:jc w:val="both"/>
        <w:rPr>
          <w:i/>
          <w:color w:val="111111"/>
          <w:spacing w:val="0"/>
          <w:w w:val="100"/>
        </w:rPr>
      </w:pPr>
      <w:r w:rsidRPr="00790127">
        <w:rPr>
          <w:i/>
          <w:color w:val="111111"/>
          <w:spacing w:val="0"/>
          <w:w w:val="100"/>
        </w:rPr>
        <w:t>Какие неправомерные информационные действия были совершены А.П. Андреевым?</w:t>
      </w:r>
    </w:p>
    <w:p w:rsidR="00C056E5" w:rsidRPr="00790127" w:rsidRDefault="00C056E5" w:rsidP="00AE66B4">
      <w:pPr>
        <w:spacing w:line="360" w:lineRule="auto"/>
        <w:ind w:firstLine="709"/>
        <w:jc w:val="both"/>
        <w:rPr>
          <w:sz w:val="28"/>
          <w:szCs w:val="28"/>
        </w:rPr>
      </w:pPr>
      <w:r w:rsidRPr="00790127">
        <w:rPr>
          <w:sz w:val="28"/>
          <w:szCs w:val="28"/>
        </w:rPr>
        <w:t>В данном случае совершено деяние, попадающее под действия ст. 2</w:t>
      </w:r>
      <w:r w:rsidR="00790127" w:rsidRPr="00790127">
        <w:rPr>
          <w:sz w:val="28"/>
          <w:szCs w:val="28"/>
        </w:rPr>
        <w:t>73</w:t>
      </w:r>
      <w:r w:rsidRPr="00790127">
        <w:rPr>
          <w:sz w:val="28"/>
          <w:szCs w:val="28"/>
        </w:rPr>
        <w:t xml:space="preserve"> УК РФ. </w:t>
      </w:r>
    </w:p>
    <w:p w:rsidR="00790127" w:rsidRPr="00790127" w:rsidRDefault="00790127" w:rsidP="00AE66B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790127">
        <w:rPr>
          <w:rFonts w:eastAsia="Calibri"/>
          <w:sz w:val="28"/>
          <w:szCs w:val="28"/>
        </w:rPr>
        <w:t xml:space="preserve">Создание, распространение или </w:t>
      </w:r>
      <w:r w:rsidRPr="00367477">
        <w:rPr>
          <w:rFonts w:eastAsia="Calibri"/>
          <w:i/>
          <w:sz w:val="28"/>
          <w:szCs w:val="28"/>
        </w:rPr>
        <w:t>использование компьютерных программ либо иной компьютерной информации, заведомо предназначенных для несанкционированного уничтожения, блокирования, модификации, копирования компьютерной информации</w:t>
      </w:r>
      <w:r w:rsidRPr="00790127">
        <w:rPr>
          <w:rFonts w:eastAsia="Calibri"/>
          <w:sz w:val="28"/>
          <w:szCs w:val="28"/>
        </w:rPr>
        <w:t xml:space="preserve"> или нейтрализации средств защиты компьютерной информации, - наказываются ограничением свободы на срок до четырех лет, либо принудительными работами на срок до четырех лет, либо лишением свободы на тот же срок со штрафом в размере до двухсот тысяч рублей или в размере</w:t>
      </w:r>
      <w:proofErr w:type="gramEnd"/>
      <w:r w:rsidRPr="00790127">
        <w:rPr>
          <w:rFonts w:eastAsia="Calibri"/>
          <w:sz w:val="28"/>
          <w:szCs w:val="28"/>
        </w:rPr>
        <w:t xml:space="preserve"> заработной платы или иного дохода осужденного за период до восемнадцати месяцев.</w:t>
      </w:r>
    </w:p>
    <w:p w:rsidR="00790127" w:rsidRPr="00790127" w:rsidRDefault="00790127" w:rsidP="00AE66B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790127">
        <w:rPr>
          <w:rFonts w:eastAsia="Calibri"/>
          <w:sz w:val="28"/>
          <w:szCs w:val="28"/>
        </w:rPr>
        <w:lastRenderedPageBreak/>
        <w:t xml:space="preserve">Деяния, предусмотренные частью первой настоящей статьи, совершенные группой лиц по предварительному сговору или организованной группой либо </w:t>
      </w:r>
      <w:r w:rsidRPr="00367477">
        <w:rPr>
          <w:rFonts w:eastAsia="Calibri"/>
          <w:sz w:val="28"/>
          <w:szCs w:val="28"/>
        </w:rPr>
        <w:t>лицом с использованием своего служебного положения</w:t>
      </w:r>
      <w:r w:rsidRPr="00790127">
        <w:rPr>
          <w:rFonts w:eastAsia="Calibri"/>
          <w:sz w:val="28"/>
          <w:szCs w:val="28"/>
        </w:rPr>
        <w:t>, а равно причинившие крупный ущерб или совершенные из корыстной заинтересованности, - наказываются ограничением свободы на срок до четырех лет, либо принудительными работами на срок до пяти лет с лишением права занимать определенные должности или заниматься определенной деятельностью на срок</w:t>
      </w:r>
      <w:proofErr w:type="gramEnd"/>
      <w:r w:rsidRPr="00790127">
        <w:rPr>
          <w:rFonts w:eastAsia="Calibri"/>
          <w:sz w:val="28"/>
          <w:szCs w:val="28"/>
        </w:rPr>
        <w:t xml:space="preserve"> </w:t>
      </w:r>
      <w:proofErr w:type="gramStart"/>
      <w:r w:rsidRPr="00790127">
        <w:rPr>
          <w:rFonts w:eastAsia="Calibri"/>
          <w:sz w:val="28"/>
          <w:szCs w:val="28"/>
        </w:rPr>
        <w:t>до трех лет или без такового, либо лишением свободы на срок до пяти лет со штрафом в размере от ста тысяч до двухсот тысяч рублей или в размере заработной платы или иного дохода осужденного за период от двух до трех лет или без такового и с лишением права занимать определенные должности или заниматься определенной деятельностью на срок до трех лет</w:t>
      </w:r>
      <w:proofErr w:type="gramEnd"/>
      <w:r w:rsidRPr="00790127">
        <w:rPr>
          <w:rFonts w:eastAsia="Calibri"/>
          <w:sz w:val="28"/>
          <w:szCs w:val="28"/>
        </w:rPr>
        <w:t xml:space="preserve"> или без такового.</w:t>
      </w:r>
    </w:p>
    <w:p w:rsidR="00790127" w:rsidRPr="00790127" w:rsidRDefault="00790127" w:rsidP="00AE66B4">
      <w:pPr>
        <w:spacing w:line="360" w:lineRule="auto"/>
        <w:ind w:firstLine="709"/>
        <w:jc w:val="both"/>
        <w:rPr>
          <w:color w:val="111111"/>
          <w:sz w:val="28"/>
        </w:rPr>
      </w:pPr>
      <w:r w:rsidRPr="00790127">
        <w:rPr>
          <w:color w:val="111111"/>
          <w:sz w:val="28"/>
        </w:rPr>
        <w:t>Основной объект преступления - общественные отношения, обеспечивающие безопасность в сфере компьютерной информации.</w:t>
      </w:r>
    </w:p>
    <w:p w:rsidR="00790127" w:rsidRPr="00790127" w:rsidRDefault="00790127" w:rsidP="00AE66B4">
      <w:pPr>
        <w:spacing w:line="360" w:lineRule="auto"/>
        <w:ind w:firstLine="709"/>
        <w:jc w:val="both"/>
        <w:rPr>
          <w:color w:val="111111"/>
          <w:sz w:val="28"/>
        </w:rPr>
      </w:pPr>
      <w:r w:rsidRPr="00790127">
        <w:rPr>
          <w:color w:val="111111"/>
          <w:sz w:val="28"/>
        </w:rPr>
        <w:t>Общественная опасность данного преступления определяется тем, что вредоносные программы способны парализовать работу компьютерной системы, а это может привести к неблагоприятным и даже катастрофическим последствиям.</w:t>
      </w:r>
    </w:p>
    <w:p w:rsidR="00790127" w:rsidRPr="00790127" w:rsidRDefault="00790127" w:rsidP="00AE66B4">
      <w:pPr>
        <w:spacing w:line="360" w:lineRule="auto"/>
        <w:ind w:firstLine="709"/>
        <w:jc w:val="both"/>
        <w:rPr>
          <w:color w:val="111111"/>
          <w:sz w:val="28"/>
        </w:rPr>
      </w:pPr>
      <w:r w:rsidRPr="00790127">
        <w:rPr>
          <w:color w:val="111111"/>
          <w:sz w:val="28"/>
        </w:rPr>
        <w:t>Дополнительный объект преступления (ч. 3 ст. 273 УК РФ) - общественные отношения, обеспечивающие в зависимости от характера последних иные значимые социальные ценности (жизнь человека, здоровье многих людей, собственную безопасность и т.п.).</w:t>
      </w:r>
    </w:p>
    <w:p w:rsidR="00790127" w:rsidRPr="00790127" w:rsidRDefault="00790127" w:rsidP="00AE66B4">
      <w:pPr>
        <w:spacing w:line="360" w:lineRule="auto"/>
        <w:ind w:firstLine="709"/>
        <w:jc w:val="both"/>
        <w:rPr>
          <w:color w:val="111111"/>
          <w:sz w:val="28"/>
        </w:rPr>
      </w:pPr>
      <w:r w:rsidRPr="00790127">
        <w:rPr>
          <w:color w:val="111111"/>
          <w:sz w:val="28"/>
        </w:rPr>
        <w:t>Предмет преступления по содержанию совпадает с предметом преступления, предусмотренного ст. 272 УК РФ.</w:t>
      </w:r>
    </w:p>
    <w:p w:rsidR="00790127" w:rsidRDefault="00790127" w:rsidP="00AE66B4">
      <w:pPr>
        <w:spacing w:line="360" w:lineRule="auto"/>
        <w:ind w:firstLine="709"/>
        <w:jc w:val="both"/>
        <w:rPr>
          <w:color w:val="111111"/>
          <w:sz w:val="28"/>
        </w:rPr>
      </w:pPr>
      <w:r w:rsidRPr="00790127">
        <w:rPr>
          <w:color w:val="111111"/>
          <w:sz w:val="28"/>
        </w:rPr>
        <w:t xml:space="preserve">Объективная сторона преступления включает альтернативные действия, состоящие: а) в создании компьютерных программ либо иной компьютерной информации, заведомо способных приводить к несанкционированному уничтожению, блокированию, модификации, </w:t>
      </w:r>
      <w:r w:rsidRPr="00790127">
        <w:rPr>
          <w:color w:val="111111"/>
          <w:sz w:val="28"/>
        </w:rPr>
        <w:lastRenderedPageBreak/>
        <w:t>копированию компьютерной информации или нейтрализации средств защиты компьютерной информации; б) использовании компьютерных программ либо иной компьютерной информации; в) распространении таких программ либо иной компьютерной информации.</w:t>
      </w:r>
    </w:p>
    <w:p w:rsidR="00790127" w:rsidRDefault="00790127" w:rsidP="00AE66B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Предметом преступления является компьютерная информация, ограниченного доступа, т.е. сведения (сообщения, данные) независимо от формы их представления.</w:t>
      </w:r>
    </w:p>
    <w:p w:rsidR="00790127" w:rsidRDefault="00790127" w:rsidP="00AE66B4">
      <w:pPr>
        <w:spacing w:line="360" w:lineRule="auto"/>
        <w:ind w:firstLine="709"/>
        <w:jc w:val="both"/>
        <w:rPr>
          <w:color w:val="111111"/>
          <w:sz w:val="28"/>
        </w:rPr>
      </w:pPr>
      <w:r>
        <w:rPr>
          <w:color w:val="111111"/>
          <w:sz w:val="28"/>
        </w:rPr>
        <w:t xml:space="preserve">Неправомерное действие состоит в </w:t>
      </w:r>
      <w:r w:rsidRPr="00790127">
        <w:rPr>
          <w:rFonts w:eastAsia="Calibri"/>
          <w:sz w:val="28"/>
          <w:szCs w:val="28"/>
        </w:rPr>
        <w:t>использовании компьютерных программ либо иной компьютерной информации, заведомо предназначенных для несанкционированного уничтожения, блокирования, модификации, копирования компьютерной информации</w:t>
      </w:r>
      <w:r>
        <w:rPr>
          <w:rFonts w:eastAsia="Calibri"/>
          <w:sz w:val="28"/>
          <w:szCs w:val="28"/>
        </w:rPr>
        <w:t>.</w:t>
      </w:r>
    </w:p>
    <w:p w:rsidR="00367477" w:rsidRPr="00367477" w:rsidRDefault="00AE66B4" w:rsidP="00367477">
      <w:pPr>
        <w:spacing w:line="360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Задание 3</w:t>
      </w:r>
    </w:p>
    <w:p w:rsidR="00367477" w:rsidRPr="00367477" w:rsidRDefault="00367477" w:rsidP="00AE66B4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367477">
        <w:rPr>
          <w:sz w:val="28"/>
          <w:szCs w:val="28"/>
          <w:lang w:eastAsia="en-US"/>
        </w:rPr>
        <w:t xml:space="preserve">Зашифровать пословицу или поговорку тремя методами: методом Цезаря, методом </w:t>
      </w:r>
      <w:proofErr w:type="spellStart"/>
      <w:r w:rsidRPr="00367477">
        <w:rPr>
          <w:sz w:val="28"/>
          <w:szCs w:val="28"/>
          <w:lang w:eastAsia="en-US"/>
        </w:rPr>
        <w:t>Гронсфельда</w:t>
      </w:r>
      <w:proofErr w:type="spellEnd"/>
      <w:r w:rsidRPr="00367477">
        <w:rPr>
          <w:sz w:val="28"/>
          <w:szCs w:val="28"/>
          <w:lang w:eastAsia="en-US"/>
        </w:rPr>
        <w:t xml:space="preserve"> и методом </w:t>
      </w:r>
      <w:proofErr w:type="spellStart"/>
      <w:r w:rsidRPr="00367477">
        <w:rPr>
          <w:sz w:val="28"/>
          <w:szCs w:val="28"/>
          <w:lang w:eastAsia="en-US"/>
        </w:rPr>
        <w:t>Вижинера</w:t>
      </w:r>
      <w:proofErr w:type="spellEnd"/>
      <w:r w:rsidRPr="00367477">
        <w:rPr>
          <w:sz w:val="28"/>
          <w:szCs w:val="28"/>
          <w:lang w:eastAsia="en-US"/>
        </w:rPr>
        <w:t>:</w:t>
      </w:r>
    </w:p>
    <w:p w:rsidR="00367477" w:rsidRPr="00367477" w:rsidRDefault="00367477" w:rsidP="00AE66B4">
      <w:pPr>
        <w:spacing w:line="360" w:lineRule="auto"/>
        <w:ind w:firstLine="709"/>
        <w:jc w:val="both"/>
        <w:rPr>
          <w:i/>
          <w:sz w:val="28"/>
          <w:szCs w:val="28"/>
          <w:lang w:eastAsia="en-US"/>
        </w:rPr>
      </w:pPr>
      <w:r w:rsidRPr="00367477">
        <w:rPr>
          <w:i/>
          <w:sz w:val="28"/>
          <w:szCs w:val="28"/>
          <w:lang w:eastAsia="en-US"/>
        </w:rPr>
        <w:t>«Уменье работать дороже золота»</w:t>
      </w:r>
    </w:p>
    <w:p w:rsidR="00367477" w:rsidRPr="00367477" w:rsidRDefault="00367477" w:rsidP="00AE66B4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367477">
        <w:rPr>
          <w:bCs/>
          <w:sz w:val="28"/>
          <w:szCs w:val="28"/>
          <w:lang w:eastAsia="en-US"/>
        </w:rPr>
        <w:t xml:space="preserve">1) </w:t>
      </w:r>
      <w:r w:rsidRPr="00367477">
        <w:rPr>
          <w:b/>
          <w:sz w:val="28"/>
          <w:szCs w:val="28"/>
          <w:lang w:eastAsia="en-US"/>
        </w:rPr>
        <w:t xml:space="preserve">Шифрование методом </w:t>
      </w:r>
      <w:r w:rsidRPr="00367477">
        <w:rPr>
          <w:b/>
          <w:bCs/>
          <w:sz w:val="28"/>
          <w:szCs w:val="28"/>
          <w:lang w:eastAsia="en-US"/>
        </w:rPr>
        <w:t>Цезаря:</w:t>
      </w:r>
    </w:p>
    <w:p w:rsidR="00367477" w:rsidRPr="00367477" w:rsidRDefault="00367477" w:rsidP="00AE66B4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367477">
        <w:rPr>
          <w:sz w:val="28"/>
          <w:szCs w:val="28"/>
          <w:lang w:eastAsia="en-US"/>
        </w:rPr>
        <w:t>Шифр Цезаря или шифр сдвига – это шифра подстановки, в котором каждый символ в открытом тексте заменяется символом, находящимся на некотором постоянном числе позиций левее или правее него в алфавите. Например, в шифре со сдвигом вправо на 3 буква</w:t>
      </w:r>
      <w:proofErr w:type="gramStart"/>
      <w:r w:rsidRPr="00367477">
        <w:rPr>
          <w:sz w:val="28"/>
          <w:szCs w:val="28"/>
          <w:lang w:eastAsia="en-US"/>
        </w:rPr>
        <w:t xml:space="preserve"> А</w:t>
      </w:r>
      <w:proofErr w:type="gramEnd"/>
      <w:r w:rsidRPr="00367477">
        <w:rPr>
          <w:sz w:val="28"/>
          <w:szCs w:val="28"/>
          <w:lang w:eastAsia="en-US"/>
        </w:rPr>
        <w:t xml:space="preserve"> была бы заменена на букву Г так далее. </w:t>
      </w:r>
      <w:r w:rsidRPr="00367477">
        <w:rPr>
          <w:bCs/>
          <w:sz w:val="28"/>
          <w:szCs w:val="28"/>
          <w:lang w:eastAsia="en-US"/>
        </w:rPr>
        <w:t>Зашифруем предложенную пословицу шифром Цезаря со сдвигом вправо на 3.</w:t>
      </w:r>
    </w:p>
    <w:p w:rsidR="00367477" w:rsidRPr="00367477" w:rsidRDefault="00367477" w:rsidP="00367477">
      <w:pPr>
        <w:spacing w:line="360" w:lineRule="auto"/>
        <w:jc w:val="both"/>
        <w:rPr>
          <w:bCs/>
          <w:sz w:val="28"/>
          <w:szCs w:val="28"/>
          <w:lang w:eastAsia="en-US"/>
        </w:rPr>
      </w:pPr>
      <w:r w:rsidRPr="00367477">
        <w:rPr>
          <w:bCs/>
          <w:sz w:val="28"/>
          <w:szCs w:val="28"/>
          <w:lang w:eastAsia="en-US"/>
        </w:rPr>
        <w:t>Алфавит:</w:t>
      </w:r>
    </w:p>
    <w:tbl>
      <w:tblPr>
        <w:tblStyle w:val="aa"/>
        <w:tblW w:w="5695" w:type="pct"/>
        <w:tblInd w:w="-972" w:type="dxa"/>
        <w:tblLook w:val="01E0" w:firstRow="1" w:lastRow="1" w:firstColumn="1" w:lastColumn="1" w:noHBand="0" w:noVBand="0"/>
      </w:tblPr>
      <w:tblGrid>
        <w:gridCol w:w="316"/>
        <w:gridCol w:w="316"/>
        <w:gridCol w:w="325"/>
        <w:gridCol w:w="316"/>
        <w:gridCol w:w="318"/>
        <w:gridCol w:w="316"/>
        <w:gridCol w:w="316"/>
        <w:gridCol w:w="362"/>
        <w:gridCol w:w="3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367477" w:rsidRPr="00367477" w:rsidTr="00367477">
        <w:trPr>
          <w:trHeight w:val="452"/>
        </w:trPr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9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6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66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6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62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50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63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71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48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69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49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33</w:t>
            </w:r>
          </w:p>
        </w:tc>
      </w:tr>
      <w:tr w:rsidR="00367477" w:rsidRPr="00367477" w:rsidTr="00367477">
        <w:tc>
          <w:tcPr>
            <w:tcW w:w="145" w:type="pct"/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145" w:type="pct"/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149" w:type="pct"/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141" w:type="pct"/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140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140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ё</w:t>
            </w:r>
          </w:p>
        </w:tc>
        <w:tc>
          <w:tcPr>
            <w:tcW w:w="166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136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й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b/>
                <w:bCs/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150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b/>
                <w:bCs/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140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169" w:type="pct"/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149" w:type="pct"/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я</w:t>
            </w:r>
          </w:p>
        </w:tc>
      </w:tr>
    </w:tbl>
    <w:p w:rsidR="00367477" w:rsidRPr="00367477" w:rsidRDefault="00367477" w:rsidP="00367477">
      <w:pPr>
        <w:spacing w:line="360" w:lineRule="auto"/>
        <w:jc w:val="both"/>
        <w:rPr>
          <w:bCs/>
          <w:sz w:val="28"/>
          <w:szCs w:val="28"/>
          <w:lang w:eastAsia="en-US"/>
        </w:rPr>
      </w:pPr>
    </w:p>
    <w:tbl>
      <w:tblPr>
        <w:tblStyle w:val="aa"/>
        <w:tblW w:w="11027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1620"/>
        <w:gridCol w:w="361"/>
        <w:gridCol w:w="362"/>
        <w:gridCol w:w="362"/>
        <w:gridCol w:w="362"/>
        <w:gridCol w:w="362"/>
        <w:gridCol w:w="361"/>
        <w:gridCol w:w="362"/>
        <w:gridCol w:w="362"/>
        <w:gridCol w:w="362"/>
        <w:gridCol w:w="362"/>
        <w:gridCol w:w="361"/>
        <w:gridCol w:w="362"/>
        <w:gridCol w:w="362"/>
        <w:gridCol w:w="362"/>
        <w:gridCol w:w="362"/>
        <w:gridCol w:w="361"/>
        <w:gridCol w:w="362"/>
        <w:gridCol w:w="362"/>
        <w:gridCol w:w="362"/>
        <w:gridCol w:w="362"/>
        <w:gridCol w:w="361"/>
        <w:gridCol w:w="362"/>
        <w:gridCol w:w="362"/>
        <w:gridCol w:w="362"/>
        <w:gridCol w:w="362"/>
        <w:gridCol w:w="362"/>
      </w:tblGrid>
      <w:tr w:rsidR="00367477" w:rsidRPr="00367477" w:rsidTr="00367477">
        <w:tc>
          <w:tcPr>
            <w:tcW w:w="1620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Текст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У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М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Е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Н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Ь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Е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Р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А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Б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Т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А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Т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Ь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Д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Р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Ж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Е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З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Л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Т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А</w:t>
            </w:r>
          </w:p>
        </w:tc>
      </w:tr>
      <w:tr w:rsidR="00367477" w:rsidRPr="00367477" w:rsidTr="00367477">
        <w:tc>
          <w:tcPr>
            <w:tcW w:w="1620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spellStart"/>
            <w:r w:rsidRPr="00367477">
              <w:rPr>
                <w:rFonts w:eastAsia="SimSun"/>
                <w:lang w:eastAsia="zh-CN"/>
              </w:rPr>
              <w:t>Шифротекст</w:t>
            </w:r>
            <w:proofErr w:type="spellEnd"/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Ц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П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З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Р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Я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З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У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Г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Д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С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Х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Г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Х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Я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Ж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С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У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С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Й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З</w:t>
            </w:r>
            <w:proofErr w:type="gramEnd"/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К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С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С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Х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Г</w:t>
            </w:r>
          </w:p>
        </w:tc>
      </w:tr>
      <w:tr w:rsidR="00367477" w:rsidRPr="00367477" w:rsidTr="00367477">
        <w:tc>
          <w:tcPr>
            <w:tcW w:w="1620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b/>
                <w:bCs/>
                <w:lang w:eastAsia="zh-CN"/>
              </w:rPr>
            </w:pPr>
            <w:r w:rsidRPr="00367477">
              <w:rPr>
                <w:rFonts w:eastAsia="SimSun"/>
                <w:b/>
                <w:bCs/>
                <w:lang w:eastAsia="zh-CN"/>
              </w:rPr>
              <w:t xml:space="preserve">Окончательный </w:t>
            </w:r>
            <w:r w:rsidRPr="00367477">
              <w:rPr>
                <w:rFonts w:eastAsia="SimSun"/>
                <w:b/>
                <w:bCs/>
                <w:lang w:eastAsia="zh-CN"/>
              </w:rPr>
              <w:br/>
              <w:t>результат</w:t>
            </w:r>
          </w:p>
        </w:tc>
        <w:tc>
          <w:tcPr>
            <w:tcW w:w="9407" w:type="dxa"/>
            <w:gridSpan w:val="26"/>
            <w:vAlign w:val="center"/>
          </w:tcPr>
          <w:p w:rsidR="00367477" w:rsidRPr="00367477" w:rsidRDefault="00367477" w:rsidP="00367477">
            <w:pPr>
              <w:widowControl w:val="0"/>
              <w:tabs>
                <w:tab w:val="left" w:pos="-548"/>
                <w:tab w:val="left" w:pos="-123"/>
                <w:tab w:val="left" w:pos="302"/>
                <w:tab w:val="left" w:pos="727"/>
                <w:tab w:val="left" w:pos="1152"/>
                <w:tab w:val="left" w:pos="1576"/>
                <w:tab w:val="left" w:pos="2001"/>
                <w:tab w:val="left" w:pos="2426"/>
                <w:tab w:val="left" w:pos="2850"/>
                <w:tab w:val="left" w:pos="3274"/>
                <w:tab w:val="left" w:pos="3697"/>
                <w:tab w:val="left" w:pos="4121"/>
                <w:tab w:val="left" w:pos="4545"/>
                <w:tab w:val="left" w:pos="4969"/>
                <w:tab w:val="left" w:pos="5393"/>
                <w:tab w:val="left" w:pos="5816"/>
                <w:tab w:val="left" w:pos="6240"/>
                <w:tab w:val="left" w:pos="6664"/>
                <w:tab w:val="left" w:pos="7088"/>
                <w:tab w:val="left" w:pos="7512"/>
                <w:tab w:val="left" w:pos="7935"/>
                <w:tab w:val="left" w:pos="8359"/>
                <w:tab w:val="left" w:pos="8783"/>
                <w:tab w:val="left" w:pos="9207"/>
                <w:tab w:val="left" w:pos="9631"/>
              </w:tabs>
              <w:jc w:val="center"/>
              <w:rPr>
                <w:rFonts w:eastAsia="SimSun"/>
                <w:b/>
                <w:bCs/>
                <w:lang w:eastAsia="zh-CN"/>
              </w:rPr>
            </w:pPr>
            <w:r w:rsidRPr="00367477">
              <w:rPr>
                <w:rFonts w:eastAsia="SimSun"/>
                <w:b/>
                <w:bCs/>
                <w:lang w:eastAsia="zh-CN"/>
              </w:rPr>
              <w:t>ЦПЗРЯЗУГДСХГХЯЖСУСЙЗКСОСХГ</w:t>
            </w:r>
          </w:p>
        </w:tc>
      </w:tr>
    </w:tbl>
    <w:p w:rsidR="00367477" w:rsidRPr="00367477" w:rsidRDefault="00367477" w:rsidP="00AE66B4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367477">
        <w:rPr>
          <w:bCs/>
          <w:sz w:val="28"/>
          <w:szCs w:val="28"/>
          <w:lang w:eastAsia="en-US"/>
        </w:rPr>
        <w:lastRenderedPageBreak/>
        <w:t xml:space="preserve">2) </w:t>
      </w:r>
      <w:r w:rsidRPr="00367477">
        <w:rPr>
          <w:b/>
          <w:sz w:val="28"/>
          <w:szCs w:val="28"/>
          <w:lang w:eastAsia="en-US"/>
        </w:rPr>
        <w:t>Шифрование методом</w:t>
      </w:r>
      <w:r w:rsidRPr="00367477">
        <w:rPr>
          <w:bCs/>
          <w:sz w:val="28"/>
          <w:szCs w:val="28"/>
          <w:lang w:eastAsia="en-US"/>
        </w:rPr>
        <w:t xml:space="preserve"> </w:t>
      </w:r>
      <w:proofErr w:type="spellStart"/>
      <w:r w:rsidRPr="00367477">
        <w:rPr>
          <w:b/>
          <w:bCs/>
          <w:sz w:val="28"/>
          <w:szCs w:val="28"/>
          <w:lang w:eastAsia="en-US"/>
        </w:rPr>
        <w:t>Гронсфельда</w:t>
      </w:r>
      <w:proofErr w:type="spellEnd"/>
      <w:r w:rsidRPr="00367477">
        <w:rPr>
          <w:b/>
          <w:bCs/>
          <w:sz w:val="28"/>
          <w:szCs w:val="28"/>
          <w:lang w:eastAsia="en-US"/>
        </w:rPr>
        <w:t>:</w:t>
      </w:r>
      <w:r w:rsidRPr="00367477">
        <w:rPr>
          <w:bCs/>
          <w:sz w:val="28"/>
          <w:szCs w:val="28"/>
          <w:lang w:eastAsia="en-US"/>
        </w:rPr>
        <w:t xml:space="preserve"> </w:t>
      </w:r>
    </w:p>
    <w:p w:rsidR="00367477" w:rsidRPr="00367477" w:rsidRDefault="00367477" w:rsidP="00AE66B4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367477">
        <w:rPr>
          <w:bCs/>
          <w:sz w:val="28"/>
          <w:szCs w:val="28"/>
          <w:lang w:eastAsia="en-US"/>
        </w:rPr>
        <w:t xml:space="preserve">Шифр </w:t>
      </w:r>
      <w:proofErr w:type="spellStart"/>
      <w:r w:rsidRPr="00367477">
        <w:rPr>
          <w:bCs/>
          <w:sz w:val="28"/>
          <w:szCs w:val="28"/>
          <w:lang w:eastAsia="en-US"/>
        </w:rPr>
        <w:t>Гронсфельда</w:t>
      </w:r>
      <w:proofErr w:type="spellEnd"/>
      <w:r w:rsidRPr="00367477">
        <w:rPr>
          <w:bCs/>
          <w:sz w:val="28"/>
          <w:szCs w:val="28"/>
          <w:lang w:eastAsia="en-US"/>
        </w:rPr>
        <w:t xml:space="preserve"> – это шифр сложной замены, представляет собой модификацию шифра Цезаря числовым ключом. Для этого под буквами исходного сообщения записывают цифры числового ключа. Если ключ короче сообщения, то его запись циклически повторяют. </w:t>
      </w:r>
      <w:proofErr w:type="spellStart"/>
      <w:r w:rsidRPr="00367477">
        <w:rPr>
          <w:bCs/>
          <w:sz w:val="28"/>
          <w:szCs w:val="28"/>
          <w:lang w:eastAsia="en-US"/>
        </w:rPr>
        <w:t>Шифртекст</w:t>
      </w:r>
      <w:proofErr w:type="spellEnd"/>
      <w:r w:rsidRPr="00367477">
        <w:rPr>
          <w:bCs/>
          <w:sz w:val="28"/>
          <w:szCs w:val="28"/>
          <w:lang w:eastAsia="en-US"/>
        </w:rPr>
        <w:t xml:space="preserve"> получают примерно, как в шифре Цезаря, но отсчитывают по алфавиту не третью букву (как это было сделано в шифре Цезаря), а выбирают ту букву, которая смещена по алфавиту на соответствующую цифру ключа. Используя ключ 124, зашифруем методом </w:t>
      </w:r>
      <w:proofErr w:type="spellStart"/>
      <w:r w:rsidRPr="00367477">
        <w:rPr>
          <w:bCs/>
          <w:sz w:val="28"/>
          <w:szCs w:val="28"/>
          <w:lang w:eastAsia="en-US"/>
        </w:rPr>
        <w:t>Гронсфельда</w:t>
      </w:r>
      <w:proofErr w:type="spellEnd"/>
      <w:r w:rsidRPr="00367477">
        <w:rPr>
          <w:bCs/>
          <w:sz w:val="28"/>
          <w:szCs w:val="28"/>
          <w:lang w:eastAsia="en-US"/>
        </w:rPr>
        <w:t xml:space="preserve"> предложенную пословицу.</w:t>
      </w:r>
    </w:p>
    <w:p w:rsidR="00367477" w:rsidRPr="00367477" w:rsidRDefault="00367477" w:rsidP="00367477">
      <w:pPr>
        <w:spacing w:line="360" w:lineRule="auto"/>
        <w:jc w:val="both"/>
        <w:rPr>
          <w:bCs/>
          <w:sz w:val="28"/>
          <w:szCs w:val="28"/>
          <w:lang w:eastAsia="en-US"/>
        </w:rPr>
      </w:pPr>
      <w:r w:rsidRPr="00367477">
        <w:rPr>
          <w:bCs/>
          <w:sz w:val="28"/>
          <w:szCs w:val="28"/>
          <w:lang w:eastAsia="en-US"/>
        </w:rPr>
        <w:t>Алфавит:</w:t>
      </w:r>
    </w:p>
    <w:tbl>
      <w:tblPr>
        <w:tblStyle w:val="aa"/>
        <w:tblW w:w="5000" w:type="pct"/>
        <w:tblInd w:w="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14"/>
        <w:gridCol w:w="214"/>
        <w:gridCol w:w="222"/>
        <w:gridCol w:w="214"/>
        <w:gridCol w:w="216"/>
        <w:gridCol w:w="214"/>
        <w:gridCol w:w="214"/>
        <w:gridCol w:w="260"/>
        <w:gridCol w:w="2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367477" w:rsidRPr="00367477" w:rsidTr="00367477">
        <w:trPr>
          <w:trHeight w:val="452"/>
        </w:trPr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1</w:t>
            </w: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2</w:t>
            </w:r>
          </w:p>
        </w:tc>
        <w:tc>
          <w:tcPr>
            <w:tcW w:w="146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3</w:t>
            </w:r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4</w:t>
            </w:r>
          </w:p>
        </w:tc>
        <w:tc>
          <w:tcPr>
            <w:tcW w:w="141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5</w:t>
            </w:r>
          </w:p>
        </w:tc>
        <w:tc>
          <w:tcPr>
            <w:tcW w:w="132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6</w:t>
            </w:r>
          </w:p>
        </w:tc>
        <w:tc>
          <w:tcPr>
            <w:tcW w:w="132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7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8</w:t>
            </w:r>
          </w:p>
        </w:tc>
        <w:tc>
          <w:tcPr>
            <w:tcW w:w="126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9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10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11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12</w:t>
            </w:r>
          </w:p>
        </w:tc>
        <w:tc>
          <w:tcPr>
            <w:tcW w:w="149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13</w:t>
            </w:r>
          </w:p>
        </w:tc>
        <w:tc>
          <w:tcPr>
            <w:tcW w:w="166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14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15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16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17</w:t>
            </w:r>
          </w:p>
        </w:tc>
        <w:tc>
          <w:tcPr>
            <w:tcW w:w="148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18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19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20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21</w:t>
            </w:r>
          </w:p>
        </w:tc>
        <w:tc>
          <w:tcPr>
            <w:tcW w:w="168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22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23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24</w:t>
            </w:r>
          </w:p>
        </w:tc>
        <w:tc>
          <w:tcPr>
            <w:tcW w:w="149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25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26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27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28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29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30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31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32</w:t>
            </w:r>
          </w:p>
        </w:tc>
        <w:tc>
          <w:tcPr>
            <w:tcW w:w="146" w:type="pct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33</w:t>
            </w:r>
          </w:p>
        </w:tc>
      </w:tr>
      <w:tr w:rsidR="00367477" w:rsidRPr="00367477" w:rsidTr="00367477">
        <w:tc>
          <w:tcPr>
            <w:tcW w:w="140" w:type="pct"/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а</w:t>
            </w:r>
          </w:p>
        </w:tc>
        <w:tc>
          <w:tcPr>
            <w:tcW w:w="140" w:type="pct"/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б</w:t>
            </w:r>
          </w:p>
        </w:tc>
        <w:tc>
          <w:tcPr>
            <w:tcW w:w="146" w:type="pct"/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в</w:t>
            </w:r>
          </w:p>
        </w:tc>
        <w:tc>
          <w:tcPr>
            <w:tcW w:w="133" w:type="pct"/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г</w:t>
            </w:r>
          </w:p>
        </w:tc>
        <w:tc>
          <w:tcPr>
            <w:tcW w:w="141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д</w:t>
            </w:r>
          </w:p>
        </w:tc>
        <w:tc>
          <w:tcPr>
            <w:tcW w:w="132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е</w:t>
            </w:r>
          </w:p>
        </w:tc>
        <w:tc>
          <w:tcPr>
            <w:tcW w:w="132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ё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ж</w:t>
            </w:r>
          </w:p>
        </w:tc>
        <w:tc>
          <w:tcPr>
            <w:tcW w:w="126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з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и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й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к</w:t>
            </w:r>
          </w:p>
        </w:tc>
        <w:tc>
          <w:tcPr>
            <w:tcW w:w="149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л</w:t>
            </w:r>
          </w:p>
        </w:tc>
        <w:tc>
          <w:tcPr>
            <w:tcW w:w="166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м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н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о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proofErr w:type="gramStart"/>
            <w:r w:rsidRPr="00367477">
              <w:rPr>
                <w:b/>
                <w:bCs/>
                <w:lang w:eastAsia="en-US"/>
              </w:rPr>
              <w:t>п</w:t>
            </w:r>
            <w:proofErr w:type="gramEnd"/>
          </w:p>
        </w:tc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proofErr w:type="gramStart"/>
            <w:r w:rsidRPr="00367477">
              <w:rPr>
                <w:b/>
                <w:bCs/>
                <w:lang w:eastAsia="en-US"/>
              </w:rPr>
              <w:t>р</w:t>
            </w:r>
            <w:proofErr w:type="gramEnd"/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с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т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у</w:t>
            </w: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ф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х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ц</w:t>
            </w:r>
          </w:p>
        </w:tc>
        <w:tc>
          <w:tcPr>
            <w:tcW w:w="149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ч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ш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щ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ъ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ы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ь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э</w:t>
            </w:r>
          </w:p>
        </w:tc>
        <w:tc>
          <w:tcPr>
            <w:tcW w:w="178" w:type="pct"/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ю</w:t>
            </w:r>
          </w:p>
        </w:tc>
        <w:tc>
          <w:tcPr>
            <w:tcW w:w="146" w:type="pct"/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lang w:eastAsia="en-US"/>
              </w:rPr>
            </w:pPr>
            <w:r w:rsidRPr="00367477">
              <w:rPr>
                <w:b/>
                <w:bCs/>
                <w:lang w:eastAsia="en-US"/>
              </w:rPr>
              <w:t>я</w:t>
            </w:r>
          </w:p>
        </w:tc>
      </w:tr>
    </w:tbl>
    <w:p w:rsidR="00367477" w:rsidRPr="00367477" w:rsidRDefault="00367477" w:rsidP="00367477">
      <w:pPr>
        <w:spacing w:after="120" w:line="276" w:lineRule="auto"/>
        <w:rPr>
          <w:sz w:val="28"/>
          <w:szCs w:val="28"/>
          <w:lang w:eastAsia="en-US"/>
        </w:rPr>
      </w:pPr>
    </w:p>
    <w:tbl>
      <w:tblPr>
        <w:tblStyle w:val="aa"/>
        <w:tblW w:w="5000" w:type="pct"/>
        <w:tblInd w:w="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9"/>
        <w:gridCol w:w="304"/>
        <w:gridCol w:w="337"/>
        <w:gridCol w:w="288"/>
        <w:gridCol w:w="288"/>
        <w:gridCol w:w="361"/>
        <w:gridCol w:w="288"/>
        <w:gridCol w:w="275"/>
        <w:gridCol w:w="288"/>
        <w:gridCol w:w="261"/>
        <w:gridCol w:w="288"/>
        <w:gridCol w:w="304"/>
        <w:gridCol w:w="288"/>
        <w:gridCol w:w="284"/>
        <w:gridCol w:w="361"/>
        <w:gridCol w:w="278"/>
        <w:gridCol w:w="288"/>
        <w:gridCol w:w="261"/>
        <w:gridCol w:w="292"/>
        <w:gridCol w:w="340"/>
        <w:gridCol w:w="330"/>
        <w:gridCol w:w="277"/>
        <w:gridCol w:w="293"/>
        <w:gridCol w:w="288"/>
        <w:gridCol w:w="288"/>
        <w:gridCol w:w="284"/>
        <w:gridCol w:w="296"/>
      </w:tblGrid>
      <w:tr w:rsidR="00367477" w:rsidRPr="00367477" w:rsidTr="00367477">
        <w:tc>
          <w:tcPr>
            <w:tcW w:w="892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Текст</w:t>
            </w:r>
          </w:p>
        </w:tc>
        <w:tc>
          <w:tcPr>
            <w:tcW w:w="158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У</w:t>
            </w:r>
          </w:p>
        </w:tc>
        <w:tc>
          <w:tcPr>
            <w:tcW w:w="184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М</w:t>
            </w:r>
          </w:p>
        </w:tc>
        <w:tc>
          <w:tcPr>
            <w:tcW w:w="148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Е</w:t>
            </w:r>
          </w:p>
        </w:tc>
        <w:tc>
          <w:tcPr>
            <w:tcW w:w="157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Н</w:t>
            </w:r>
          </w:p>
        </w:tc>
        <w:tc>
          <w:tcPr>
            <w:tcW w:w="185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Ь</w:t>
            </w:r>
          </w:p>
        </w:tc>
        <w:tc>
          <w:tcPr>
            <w:tcW w:w="148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Е</w:t>
            </w:r>
          </w:p>
        </w:tc>
        <w:tc>
          <w:tcPr>
            <w:tcW w:w="141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Р</w:t>
            </w:r>
            <w:proofErr w:type="gramEnd"/>
          </w:p>
        </w:tc>
        <w:tc>
          <w:tcPr>
            <w:tcW w:w="153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А</w:t>
            </w:r>
          </w:p>
        </w:tc>
        <w:tc>
          <w:tcPr>
            <w:tcW w:w="139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Б</w:t>
            </w:r>
          </w:p>
        </w:tc>
        <w:tc>
          <w:tcPr>
            <w:tcW w:w="160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156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Т</w:t>
            </w:r>
          </w:p>
        </w:tc>
        <w:tc>
          <w:tcPr>
            <w:tcW w:w="160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А</w:t>
            </w:r>
          </w:p>
        </w:tc>
        <w:tc>
          <w:tcPr>
            <w:tcW w:w="146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Т</w:t>
            </w:r>
          </w:p>
        </w:tc>
        <w:tc>
          <w:tcPr>
            <w:tcW w:w="185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Ь</w:t>
            </w:r>
          </w:p>
        </w:tc>
        <w:tc>
          <w:tcPr>
            <w:tcW w:w="153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Д</w:t>
            </w:r>
          </w:p>
        </w:tc>
        <w:tc>
          <w:tcPr>
            <w:tcW w:w="160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137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Р</w:t>
            </w:r>
            <w:proofErr w:type="gramEnd"/>
          </w:p>
        </w:tc>
        <w:tc>
          <w:tcPr>
            <w:tcW w:w="160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185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Ж</w:t>
            </w:r>
          </w:p>
        </w:tc>
        <w:tc>
          <w:tcPr>
            <w:tcW w:w="169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Е</w:t>
            </w:r>
          </w:p>
        </w:tc>
        <w:tc>
          <w:tcPr>
            <w:tcW w:w="142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З</w:t>
            </w:r>
            <w:proofErr w:type="gramEnd"/>
          </w:p>
        </w:tc>
        <w:tc>
          <w:tcPr>
            <w:tcW w:w="160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154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Л</w:t>
            </w:r>
          </w:p>
        </w:tc>
        <w:tc>
          <w:tcPr>
            <w:tcW w:w="160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146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Т</w:t>
            </w:r>
          </w:p>
        </w:tc>
        <w:tc>
          <w:tcPr>
            <w:tcW w:w="159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А</w:t>
            </w:r>
          </w:p>
        </w:tc>
      </w:tr>
      <w:tr w:rsidR="00367477" w:rsidRPr="00367477" w:rsidTr="00367477">
        <w:tc>
          <w:tcPr>
            <w:tcW w:w="892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Ключ</w:t>
            </w:r>
          </w:p>
        </w:tc>
        <w:tc>
          <w:tcPr>
            <w:tcW w:w="158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2</w:t>
            </w:r>
          </w:p>
        </w:tc>
        <w:tc>
          <w:tcPr>
            <w:tcW w:w="148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4</w:t>
            </w:r>
          </w:p>
        </w:tc>
        <w:tc>
          <w:tcPr>
            <w:tcW w:w="157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5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2</w:t>
            </w:r>
          </w:p>
        </w:tc>
        <w:tc>
          <w:tcPr>
            <w:tcW w:w="148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4</w:t>
            </w:r>
          </w:p>
        </w:tc>
        <w:tc>
          <w:tcPr>
            <w:tcW w:w="141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1</w:t>
            </w:r>
          </w:p>
        </w:tc>
        <w:tc>
          <w:tcPr>
            <w:tcW w:w="153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2</w:t>
            </w:r>
          </w:p>
        </w:tc>
        <w:tc>
          <w:tcPr>
            <w:tcW w:w="139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4</w:t>
            </w:r>
          </w:p>
        </w:tc>
        <w:tc>
          <w:tcPr>
            <w:tcW w:w="160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1</w:t>
            </w:r>
          </w:p>
        </w:tc>
        <w:tc>
          <w:tcPr>
            <w:tcW w:w="156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2</w:t>
            </w:r>
          </w:p>
        </w:tc>
        <w:tc>
          <w:tcPr>
            <w:tcW w:w="160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4</w:t>
            </w:r>
          </w:p>
        </w:tc>
        <w:tc>
          <w:tcPr>
            <w:tcW w:w="146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5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2</w:t>
            </w:r>
          </w:p>
        </w:tc>
        <w:tc>
          <w:tcPr>
            <w:tcW w:w="153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4</w:t>
            </w:r>
          </w:p>
        </w:tc>
        <w:tc>
          <w:tcPr>
            <w:tcW w:w="160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1</w:t>
            </w:r>
          </w:p>
        </w:tc>
        <w:tc>
          <w:tcPr>
            <w:tcW w:w="137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2</w:t>
            </w:r>
          </w:p>
        </w:tc>
        <w:tc>
          <w:tcPr>
            <w:tcW w:w="160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4</w:t>
            </w:r>
          </w:p>
        </w:tc>
        <w:tc>
          <w:tcPr>
            <w:tcW w:w="185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1</w:t>
            </w:r>
          </w:p>
        </w:tc>
        <w:tc>
          <w:tcPr>
            <w:tcW w:w="169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2</w:t>
            </w:r>
          </w:p>
        </w:tc>
        <w:tc>
          <w:tcPr>
            <w:tcW w:w="142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4</w:t>
            </w:r>
          </w:p>
        </w:tc>
        <w:tc>
          <w:tcPr>
            <w:tcW w:w="160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1</w:t>
            </w:r>
          </w:p>
        </w:tc>
        <w:tc>
          <w:tcPr>
            <w:tcW w:w="154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2</w:t>
            </w:r>
          </w:p>
        </w:tc>
        <w:tc>
          <w:tcPr>
            <w:tcW w:w="160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4</w:t>
            </w:r>
          </w:p>
        </w:tc>
        <w:tc>
          <w:tcPr>
            <w:tcW w:w="146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1</w:t>
            </w:r>
          </w:p>
        </w:tc>
        <w:tc>
          <w:tcPr>
            <w:tcW w:w="159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2</w:t>
            </w:r>
          </w:p>
        </w:tc>
      </w:tr>
      <w:tr w:rsidR="00367477" w:rsidRPr="00367477" w:rsidTr="00367477">
        <w:tc>
          <w:tcPr>
            <w:tcW w:w="892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spellStart"/>
            <w:r w:rsidRPr="00367477">
              <w:rPr>
                <w:rFonts w:eastAsia="SimSun"/>
                <w:lang w:eastAsia="zh-CN"/>
              </w:rPr>
              <w:t>Шифротекст</w:t>
            </w:r>
            <w:proofErr w:type="spellEnd"/>
          </w:p>
        </w:tc>
        <w:tc>
          <w:tcPr>
            <w:tcW w:w="158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Ф</w:t>
            </w:r>
          </w:p>
        </w:tc>
        <w:tc>
          <w:tcPr>
            <w:tcW w:w="184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148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И</w:t>
            </w:r>
          </w:p>
        </w:tc>
        <w:tc>
          <w:tcPr>
            <w:tcW w:w="157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185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Ю</w:t>
            </w:r>
            <w:proofErr w:type="gramEnd"/>
          </w:p>
        </w:tc>
        <w:tc>
          <w:tcPr>
            <w:tcW w:w="148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И</w:t>
            </w:r>
          </w:p>
        </w:tc>
        <w:tc>
          <w:tcPr>
            <w:tcW w:w="141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С</w:t>
            </w:r>
          </w:p>
        </w:tc>
        <w:tc>
          <w:tcPr>
            <w:tcW w:w="153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В</w:t>
            </w:r>
          </w:p>
        </w:tc>
        <w:tc>
          <w:tcPr>
            <w:tcW w:w="139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Е</w:t>
            </w:r>
          </w:p>
        </w:tc>
        <w:tc>
          <w:tcPr>
            <w:tcW w:w="160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П</w:t>
            </w:r>
            <w:proofErr w:type="gramEnd"/>
          </w:p>
        </w:tc>
        <w:tc>
          <w:tcPr>
            <w:tcW w:w="156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Ф</w:t>
            </w:r>
          </w:p>
        </w:tc>
        <w:tc>
          <w:tcPr>
            <w:tcW w:w="160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Д</w:t>
            </w:r>
          </w:p>
        </w:tc>
        <w:tc>
          <w:tcPr>
            <w:tcW w:w="146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У</w:t>
            </w:r>
          </w:p>
        </w:tc>
        <w:tc>
          <w:tcPr>
            <w:tcW w:w="185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Ю</w:t>
            </w:r>
            <w:proofErr w:type="gramEnd"/>
          </w:p>
        </w:tc>
        <w:tc>
          <w:tcPr>
            <w:tcW w:w="153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З</w:t>
            </w:r>
            <w:proofErr w:type="gramEnd"/>
          </w:p>
        </w:tc>
        <w:tc>
          <w:tcPr>
            <w:tcW w:w="160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П</w:t>
            </w:r>
            <w:proofErr w:type="gramEnd"/>
          </w:p>
        </w:tc>
        <w:tc>
          <w:tcPr>
            <w:tcW w:w="137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Т</w:t>
            </w:r>
          </w:p>
        </w:tc>
        <w:tc>
          <w:tcPr>
            <w:tcW w:w="160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Т</w:t>
            </w:r>
          </w:p>
        </w:tc>
        <w:tc>
          <w:tcPr>
            <w:tcW w:w="185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З</w:t>
            </w:r>
            <w:proofErr w:type="gramEnd"/>
          </w:p>
        </w:tc>
        <w:tc>
          <w:tcPr>
            <w:tcW w:w="169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Ж</w:t>
            </w:r>
          </w:p>
        </w:tc>
        <w:tc>
          <w:tcPr>
            <w:tcW w:w="142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Л</w:t>
            </w:r>
          </w:p>
        </w:tc>
        <w:tc>
          <w:tcPr>
            <w:tcW w:w="160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П</w:t>
            </w:r>
            <w:proofErr w:type="gramEnd"/>
          </w:p>
        </w:tc>
        <w:tc>
          <w:tcPr>
            <w:tcW w:w="154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Н</w:t>
            </w:r>
          </w:p>
        </w:tc>
        <w:tc>
          <w:tcPr>
            <w:tcW w:w="160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Т</w:t>
            </w:r>
          </w:p>
        </w:tc>
        <w:tc>
          <w:tcPr>
            <w:tcW w:w="146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У</w:t>
            </w:r>
          </w:p>
        </w:tc>
        <w:tc>
          <w:tcPr>
            <w:tcW w:w="159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В</w:t>
            </w:r>
          </w:p>
        </w:tc>
      </w:tr>
      <w:tr w:rsidR="00367477" w:rsidRPr="00367477" w:rsidTr="00367477">
        <w:tc>
          <w:tcPr>
            <w:tcW w:w="892" w:type="pct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lang w:eastAsia="en-US"/>
              </w:rPr>
              <w:t>Окончательный результат</w:t>
            </w:r>
          </w:p>
        </w:tc>
        <w:tc>
          <w:tcPr>
            <w:tcW w:w="4108" w:type="pct"/>
            <w:gridSpan w:val="26"/>
            <w:vAlign w:val="center"/>
          </w:tcPr>
          <w:p w:rsidR="00367477" w:rsidRPr="00367477" w:rsidRDefault="00367477" w:rsidP="00367477">
            <w:pPr>
              <w:widowControl w:val="0"/>
              <w:tabs>
                <w:tab w:val="left" w:pos="386"/>
                <w:tab w:val="left" w:pos="833"/>
                <w:tab w:val="left" w:pos="1186"/>
                <w:tab w:val="left" w:pos="1578"/>
                <w:tab w:val="left" w:pos="1939"/>
                <w:tab w:val="left" w:pos="2292"/>
                <w:tab w:val="left" w:pos="2629"/>
                <w:tab w:val="left" w:pos="3021"/>
                <w:tab w:val="left" w:pos="3362"/>
                <w:tab w:val="left" w:pos="3755"/>
                <w:tab w:val="left" w:pos="4109"/>
                <w:tab w:val="left" w:pos="4502"/>
                <w:tab w:val="left" w:pos="4856"/>
                <w:tab w:val="left" w:pos="5217"/>
                <w:tab w:val="left" w:pos="5594"/>
                <w:tab w:val="left" w:pos="5987"/>
                <w:tab w:val="left" w:pos="6325"/>
                <w:tab w:val="left" w:pos="6718"/>
                <w:tab w:val="left" w:pos="7169"/>
                <w:tab w:val="left" w:pos="7523"/>
                <w:tab w:val="left" w:pos="7842"/>
                <w:tab w:val="left" w:pos="8235"/>
                <w:tab w:val="left" w:pos="8612"/>
                <w:tab w:val="left" w:pos="9005"/>
                <w:tab w:val="left" w:pos="9359"/>
              </w:tabs>
              <w:jc w:val="center"/>
              <w:rPr>
                <w:rFonts w:eastAsia="SimSun"/>
                <w:b/>
                <w:bCs/>
                <w:lang w:eastAsia="zh-CN"/>
              </w:rPr>
            </w:pPr>
            <w:r w:rsidRPr="00367477">
              <w:rPr>
                <w:rFonts w:eastAsia="SimSun"/>
                <w:b/>
                <w:bCs/>
                <w:lang w:eastAsia="zh-CN"/>
              </w:rPr>
              <w:t>ФОИОЮИСВЕПФДУЮЗПТТЗЖЛПНТУВ</w:t>
            </w:r>
          </w:p>
        </w:tc>
      </w:tr>
    </w:tbl>
    <w:p w:rsidR="00367477" w:rsidRPr="00367477" w:rsidRDefault="00367477" w:rsidP="00367477">
      <w:pPr>
        <w:spacing w:after="120" w:line="276" w:lineRule="auto"/>
        <w:rPr>
          <w:sz w:val="28"/>
          <w:szCs w:val="28"/>
          <w:lang w:eastAsia="en-US"/>
        </w:rPr>
      </w:pPr>
    </w:p>
    <w:p w:rsidR="00367477" w:rsidRPr="00367477" w:rsidRDefault="00367477" w:rsidP="00367477">
      <w:pPr>
        <w:keepNext/>
        <w:spacing w:line="360" w:lineRule="auto"/>
        <w:jc w:val="both"/>
        <w:rPr>
          <w:b/>
          <w:sz w:val="28"/>
          <w:szCs w:val="28"/>
          <w:lang w:eastAsia="en-US"/>
        </w:rPr>
      </w:pPr>
      <w:r w:rsidRPr="00367477">
        <w:rPr>
          <w:b/>
          <w:sz w:val="28"/>
          <w:szCs w:val="28"/>
          <w:lang w:eastAsia="en-US"/>
        </w:rPr>
        <w:t xml:space="preserve">3) Шифрование методом </w:t>
      </w:r>
      <w:proofErr w:type="spellStart"/>
      <w:r w:rsidRPr="00367477">
        <w:rPr>
          <w:b/>
          <w:sz w:val="28"/>
          <w:szCs w:val="28"/>
          <w:lang w:eastAsia="en-US"/>
        </w:rPr>
        <w:t>Вижинера</w:t>
      </w:r>
      <w:proofErr w:type="spellEnd"/>
      <w:r w:rsidRPr="00367477">
        <w:rPr>
          <w:b/>
          <w:sz w:val="28"/>
          <w:szCs w:val="28"/>
          <w:lang w:eastAsia="en-US"/>
        </w:rPr>
        <w:t>:</w:t>
      </w:r>
    </w:p>
    <w:p w:rsidR="00367477" w:rsidRPr="00367477" w:rsidRDefault="00367477" w:rsidP="00AE66B4">
      <w:pPr>
        <w:widowControl w:val="0"/>
        <w:spacing w:line="360" w:lineRule="auto"/>
        <w:ind w:firstLine="709"/>
        <w:jc w:val="both"/>
        <w:rPr>
          <w:rFonts w:eastAsia="SimSun"/>
          <w:sz w:val="28"/>
          <w:szCs w:val="28"/>
          <w:lang w:eastAsia="zh-CN"/>
        </w:rPr>
      </w:pPr>
      <w:r w:rsidRPr="00367477">
        <w:rPr>
          <w:rFonts w:eastAsia="SimSun"/>
          <w:sz w:val="28"/>
          <w:szCs w:val="28"/>
          <w:lang w:eastAsia="zh-CN"/>
        </w:rPr>
        <w:t xml:space="preserve">Шифром </w:t>
      </w:r>
      <w:proofErr w:type="spellStart"/>
      <w:r w:rsidRPr="00367477">
        <w:rPr>
          <w:rFonts w:eastAsia="SimSun"/>
          <w:sz w:val="28"/>
          <w:szCs w:val="28"/>
          <w:lang w:eastAsia="zh-CN"/>
        </w:rPr>
        <w:t>Вижинера</w:t>
      </w:r>
      <w:proofErr w:type="spellEnd"/>
      <w:r w:rsidRPr="00367477">
        <w:rPr>
          <w:rFonts w:eastAsia="SimSun"/>
          <w:sz w:val="28"/>
          <w:szCs w:val="28"/>
          <w:lang w:eastAsia="zh-CN"/>
        </w:rPr>
        <w:t xml:space="preserve"> называется шифр, задаваемый формулой:</w:t>
      </w:r>
    </w:p>
    <w:p w:rsidR="00367477" w:rsidRPr="00367477" w:rsidRDefault="00367477" w:rsidP="00AE66B4">
      <w:pPr>
        <w:widowControl w:val="0"/>
        <w:spacing w:line="360" w:lineRule="auto"/>
        <w:jc w:val="center"/>
        <w:rPr>
          <w:rFonts w:eastAsia="SimSun"/>
          <w:sz w:val="28"/>
          <w:szCs w:val="28"/>
          <w:lang w:val="sv-SE" w:eastAsia="zh-CN"/>
        </w:rPr>
      </w:pPr>
      <w:r w:rsidRPr="00367477">
        <w:rPr>
          <w:position w:val="-12"/>
          <w:sz w:val="28"/>
          <w:szCs w:val="28"/>
          <w:lang w:eastAsia="en-US"/>
        </w:rPr>
        <w:object w:dxaOrig="22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pt;height:18pt" o:ole="">
            <v:imagedata r:id="rId9" o:title=""/>
          </v:shape>
          <o:OLEObject Type="Embed" ProgID="Equation.3" ShapeID="_x0000_i1025" DrawAspect="Content" ObjectID="_1514989098" r:id="rId10"/>
        </w:object>
      </w:r>
      <w:r w:rsidRPr="00367477">
        <w:rPr>
          <w:rFonts w:eastAsia="SimSun"/>
          <w:sz w:val="28"/>
          <w:szCs w:val="28"/>
          <w:lang w:val="sv-SE" w:eastAsia="zh-CN"/>
        </w:rPr>
        <w:t xml:space="preserve">, </w:t>
      </w:r>
      <w:r w:rsidRPr="00367477">
        <w:rPr>
          <w:rFonts w:eastAsia="SimSun"/>
          <w:sz w:val="28"/>
          <w:szCs w:val="28"/>
          <w:lang w:eastAsia="zh-CN"/>
        </w:rPr>
        <w:t>где</w:t>
      </w:r>
    </w:p>
    <w:p w:rsidR="00367477" w:rsidRPr="00367477" w:rsidRDefault="00367477" w:rsidP="00367477">
      <w:pPr>
        <w:widowControl w:val="0"/>
        <w:spacing w:line="360" w:lineRule="auto"/>
        <w:jc w:val="both"/>
        <w:rPr>
          <w:rFonts w:eastAsia="SimSun"/>
          <w:sz w:val="28"/>
          <w:szCs w:val="28"/>
          <w:lang w:eastAsia="zh-CN"/>
        </w:rPr>
      </w:pPr>
      <w:r w:rsidRPr="00367477">
        <w:rPr>
          <w:rFonts w:eastAsia="SimSun"/>
          <w:i/>
          <w:iCs/>
          <w:sz w:val="28"/>
          <w:szCs w:val="28"/>
          <w:lang w:val="sv-SE" w:eastAsia="zh-CN"/>
        </w:rPr>
        <w:t>k</w:t>
      </w:r>
      <w:r w:rsidRPr="00367477">
        <w:rPr>
          <w:rFonts w:eastAsia="SimSun" w:hint="eastAsia"/>
          <w:i/>
          <w:iCs/>
          <w:sz w:val="28"/>
          <w:szCs w:val="28"/>
          <w:vertAlign w:val="subscript"/>
          <w:lang w:val="sv-SE" w:eastAsia="zh-CN"/>
        </w:rPr>
        <w:t>i</w:t>
      </w:r>
      <w:r w:rsidRPr="00367477">
        <w:rPr>
          <w:rFonts w:eastAsia="SimSun" w:hint="eastAsia"/>
          <w:i/>
          <w:iCs/>
          <w:sz w:val="28"/>
          <w:szCs w:val="28"/>
          <w:lang w:eastAsia="zh-CN"/>
        </w:rPr>
        <w:t xml:space="preserve"> </w:t>
      </w:r>
      <w:r w:rsidRPr="00367477">
        <w:rPr>
          <w:rFonts w:eastAsia="SimSun" w:hint="eastAsia"/>
          <w:i/>
          <w:iCs/>
          <w:sz w:val="28"/>
          <w:szCs w:val="28"/>
          <w:lang w:eastAsia="zh-CN"/>
        </w:rPr>
        <w:t>–</w:t>
      </w:r>
      <w:r w:rsidRPr="00367477">
        <w:rPr>
          <w:rFonts w:eastAsia="SimSun" w:hint="eastAsia"/>
          <w:i/>
          <w:iCs/>
          <w:sz w:val="28"/>
          <w:szCs w:val="28"/>
          <w:lang w:eastAsia="zh-CN"/>
        </w:rPr>
        <w:t xml:space="preserve"> </w:t>
      </w:r>
      <w:r w:rsidRPr="00367477">
        <w:rPr>
          <w:rFonts w:eastAsia="SimSun" w:hint="eastAsia"/>
          <w:i/>
          <w:iCs/>
          <w:sz w:val="28"/>
          <w:szCs w:val="28"/>
          <w:lang w:val="sv-SE" w:eastAsia="zh-CN"/>
        </w:rPr>
        <w:t>i</w:t>
      </w:r>
      <w:r w:rsidRPr="00367477">
        <w:rPr>
          <w:rFonts w:eastAsia="SimSun"/>
          <w:sz w:val="28"/>
          <w:szCs w:val="28"/>
          <w:lang w:eastAsia="zh-CN"/>
        </w:rPr>
        <w:t>–</w:t>
      </w:r>
      <w:proofErr w:type="spellStart"/>
      <w:r w:rsidRPr="00367477">
        <w:rPr>
          <w:rFonts w:eastAsia="SimSun"/>
          <w:sz w:val="28"/>
          <w:szCs w:val="28"/>
          <w:lang w:eastAsia="zh-CN"/>
        </w:rPr>
        <w:t>ая</w:t>
      </w:r>
      <w:proofErr w:type="spellEnd"/>
      <w:r w:rsidRPr="00367477">
        <w:rPr>
          <w:rFonts w:eastAsia="SimSun"/>
          <w:sz w:val="28"/>
          <w:szCs w:val="28"/>
          <w:lang w:eastAsia="zh-CN"/>
        </w:rPr>
        <w:t xml:space="preserve"> буква ключа, в качестве которого используется слово или фраза.</w:t>
      </w:r>
    </w:p>
    <w:p w:rsidR="00367477" w:rsidRPr="00367477" w:rsidRDefault="00367477" w:rsidP="00AE66B4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367477">
        <w:rPr>
          <w:sz w:val="28"/>
          <w:szCs w:val="28"/>
          <w:lang w:eastAsia="en-US"/>
        </w:rPr>
        <w:t xml:space="preserve">Применим шифр </w:t>
      </w:r>
      <w:proofErr w:type="spellStart"/>
      <w:r w:rsidRPr="00367477">
        <w:rPr>
          <w:sz w:val="28"/>
          <w:szCs w:val="28"/>
          <w:lang w:eastAsia="en-US"/>
        </w:rPr>
        <w:t>Вижинера</w:t>
      </w:r>
      <w:proofErr w:type="spellEnd"/>
      <w:r w:rsidRPr="00367477">
        <w:rPr>
          <w:sz w:val="28"/>
          <w:szCs w:val="28"/>
          <w:lang w:eastAsia="en-US"/>
        </w:rPr>
        <w:t xml:space="preserve"> для шифрования фразы «</w:t>
      </w:r>
      <w:r w:rsidRPr="00367477">
        <w:rPr>
          <w:i/>
          <w:sz w:val="28"/>
          <w:szCs w:val="28"/>
          <w:lang w:eastAsia="en-US"/>
        </w:rPr>
        <w:t xml:space="preserve">«Уменье работать дороже золота» </w:t>
      </w:r>
      <w:r w:rsidRPr="00367477">
        <w:rPr>
          <w:sz w:val="28"/>
          <w:szCs w:val="28"/>
          <w:lang w:eastAsia="en-US"/>
        </w:rPr>
        <w:t xml:space="preserve"> по ключу «</w:t>
      </w:r>
      <w:r w:rsidRPr="00367477">
        <w:rPr>
          <w:i/>
          <w:iCs/>
          <w:sz w:val="28"/>
          <w:szCs w:val="28"/>
          <w:lang w:eastAsia="en-US"/>
        </w:rPr>
        <w:t>море</w:t>
      </w:r>
      <w:r w:rsidRPr="00367477">
        <w:rPr>
          <w:sz w:val="28"/>
          <w:szCs w:val="28"/>
          <w:lang w:eastAsia="en-US"/>
        </w:rPr>
        <w:t>», используя алфавит из 31 буквы русского языка (исключили буквы ё, й)</w:t>
      </w:r>
      <w:r w:rsidRPr="00367477">
        <w:rPr>
          <w:rFonts w:eastAsia="SimSun" w:hint="eastAsia"/>
          <w:sz w:val="28"/>
          <w:szCs w:val="28"/>
          <w:lang w:eastAsia="zh-CN"/>
        </w:rPr>
        <w:t xml:space="preserve"> (</w:t>
      </w:r>
      <w:r w:rsidRPr="00367477">
        <w:rPr>
          <w:rFonts w:eastAsia="SimSun"/>
          <w:sz w:val="28"/>
          <w:szCs w:val="28"/>
          <w:lang w:eastAsia="zh-CN"/>
        </w:rPr>
        <w:t xml:space="preserve">табл. </w:t>
      </w:r>
      <w:r w:rsidRPr="00367477">
        <w:rPr>
          <w:rFonts w:eastAsia="SimSun" w:hint="eastAsia"/>
          <w:sz w:val="28"/>
          <w:szCs w:val="28"/>
          <w:lang w:eastAsia="zh-CN"/>
        </w:rPr>
        <w:t>1</w:t>
      </w:r>
      <w:r w:rsidRPr="00367477">
        <w:rPr>
          <w:sz w:val="28"/>
          <w:szCs w:val="28"/>
          <w:lang w:eastAsia="en-US"/>
        </w:rPr>
        <w:t>). Для определения номера бу</w:t>
      </w:r>
      <w:proofErr w:type="gramStart"/>
      <w:r w:rsidRPr="00367477">
        <w:rPr>
          <w:sz w:val="28"/>
          <w:szCs w:val="28"/>
          <w:lang w:eastAsia="en-US"/>
        </w:rPr>
        <w:t>кв в пр</w:t>
      </w:r>
      <w:proofErr w:type="gramEnd"/>
      <w:r w:rsidRPr="00367477">
        <w:rPr>
          <w:sz w:val="28"/>
          <w:szCs w:val="28"/>
          <w:lang w:eastAsia="en-US"/>
        </w:rPr>
        <w:t xml:space="preserve">еобразовании по шифру </w:t>
      </w:r>
      <w:proofErr w:type="spellStart"/>
      <w:r w:rsidRPr="00367477">
        <w:rPr>
          <w:sz w:val="28"/>
          <w:szCs w:val="28"/>
          <w:lang w:eastAsia="en-US"/>
        </w:rPr>
        <w:t>Вижинера</w:t>
      </w:r>
      <w:proofErr w:type="spellEnd"/>
      <w:r w:rsidRPr="00367477">
        <w:rPr>
          <w:sz w:val="28"/>
          <w:szCs w:val="28"/>
          <w:lang w:eastAsia="en-US"/>
        </w:rPr>
        <w:t xml:space="preserve"> воспользовались первой и второй строкой таблицы 2.</w:t>
      </w:r>
    </w:p>
    <w:p w:rsidR="00367477" w:rsidRDefault="00367477" w:rsidP="00367477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</w:p>
    <w:p w:rsidR="00367477" w:rsidRDefault="00367477" w:rsidP="00367477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</w:p>
    <w:p w:rsidR="00367477" w:rsidRPr="00367477" w:rsidRDefault="00367477" w:rsidP="00367477">
      <w:pPr>
        <w:widowControl w:val="0"/>
        <w:spacing w:line="360" w:lineRule="auto"/>
        <w:jc w:val="center"/>
        <w:rPr>
          <w:sz w:val="28"/>
          <w:szCs w:val="28"/>
          <w:lang w:eastAsia="en-US"/>
        </w:rPr>
      </w:pPr>
      <w:r w:rsidRPr="00367477">
        <w:rPr>
          <w:sz w:val="28"/>
          <w:szCs w:val="28"/>
          <w:lang w:eastAsia="en-US"/>
        </w:rPr>
        <w:lastRenderedPageBreak/>
        <w:t xml:space="preserve">Таблица 1 – Шифрование методом </w:t>
      </w:r>
      <w:proofErr w:type="spellStart"/>
      <w:r w:rsidRPr="00367477">
        <w:rPr>
          <w:sz w:val="28"/>
          <w:szCs w:val="28"/>
          <w:lang w:eastAsia="en-US"/>
        </w:rPr>
        <w:t>Вижинера</w:t>
      </w:r>
      <w:proofErr w:type="spellEnd"/>
    </w:p>
    <w:tbl>
      <w:tblPr>
        <w:tblStyle w:val="aa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1887"/>
        <w:gridCol w:w="796"/>
        <w:gridCol w:w="4064"/>
        <w:gridCol w:w="1402"/>
      </w:tblGrid>
      <w:tr w:rsidR="00367477" w:rsidRPr="00367477" w:rsidTr="00367477">
        <w:trPr>
          <w:jc w:val="center"/>
        </w:trPr>
        <w:tc>
          <w:tcPr>
            <w:tcW w:w="0" w:type="auto"/>
            <w:vAlign w:val="center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Открытый текст</w:t>
            </w:r>
          </w:p>
        </w:tc>
        <w:tc>
          <w:tcPr>
            <w:tcW w:w="0" w:type="auto"/>
            <w:vAlign w:val="center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Ключ</w:t>
            </w:r>
          </w:p>
        </w:tc>
        <w:tc>
          <w:tcPr>
            <w:tcW w:w="0" w:type="auto"/>
            <w:vAlign w:val="center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 xml:space="preserve">Преобразование по шифру </w:t>
            </w:r>
            <w:proofErr w:type="spellStart"/>
            <w:r w:rsidRPr="00367477">
              <w:rPr>
                <w:lang w:eastAsia="en-US"/>
              </w:rPr>
              <w:t>Вижинера</w:t>
            </w:r>
            <w:proofErr w:type="spellEnd"/>
          </w:p>
        </w:tc>
        <w:tc>
          <w:tcPr>
            <w:tcW w:w="0" w:type="auto"/>
            <w:vAlign w:val="center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proofErr w:type="spellStart"/>
            <w:r w:rsidRPr="00367477">
              <w:rPr>
                <w:lang w:eastAsia="en-US"/>
              </w:rPr>
              <w:t>Шифртекст</w:t>
            </w:r>
            <w:proofErr w:type="spellEnd"/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У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М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1</w:t>
            </w:r>
            <w:r w:rsidRPr="00367477">
              <w:rPr>
                <w:rFonts w:eastAsia="SimSun"/>
                <w:lang w:eastAsia="zh-CN"/>
              </w:rPr>
              <w:t>=19+12(mod31) – 1 = 30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proofErr w:type="gramStart"/>
            <w:r w:rsidRPr="00367477">
              <w:rPr>
                <w:lang w:eastAsia="en-US"/>
              </w:rPr>
              <w:t>Ю</w:t>
            </w:r>
            <w:proofErr w:type="gramEnd"/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М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О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2</w:t>
            </w:r>
            <w:r w:rsidRPr="00367477">
              <w:rPr>
                <w:rFonts w:eastAsia="SimSun"/>
                <w:lang w:eastAsia="zh-CN"/>
              </w:rPr>
              <w:t>=12+14(mod31) – 1 = 25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proofErr w:type="gramStart"/>
            <w:r w:rsidRPr="00367477">
              <w:rPr>
                <w:lang w:eastAsia="en-US"/>
              </w:rPr>
              <w:t>Щ</w:t>
            </w:r>
            <w:proofErr w:type="gramEnd"/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Е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proofErr w:type="gramStart"/>
            <w:r w:rsidRPr="00367477">
              <w:rPr>
                <w:lang w:eastAsia="en-US"/>
              </w:rPr>
              <w:t>Р</w:t>
            </w:r>
            <w:proofErr w:type="gramEnd"/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lang w:eastAsia="en-US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3</w:t>
            </w:r>
            <w:r w:rsidRPr="00367477">
              <w:rPr>
                <w:rFonts w:eastAsia="SimSun"/>
                <w:lang w:eastAsia="zh-CN"/>
              </w:rPr>
              <w:t>=6+16(mod31) – 1 = 21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Х</w:t>
            </w:r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Н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Е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lang w:eastAsia="en-US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4</w:t>
            </w:r>
            <w:r w:rsidRPr="00367477">
              <w:rPr>
                <w:rFonts w:eastAsia="SimSun"/>
                <w:lang w:eastAsia="zh-CN"/>
              </w:rPr>
              <w:t>=13+6(mod31) – 1 = 18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Т</w:t>
            </w:r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Ь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М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1</w:t>
            </w:r>
            <w:r w:rsidRPr="00367477">
              <w:rPr>
                <w:rFonts w:eastAsia="SimSun"/>
                <w:lang w:eastAsia="zh-CN"/>
              </w:rPr>
              <w:t>=28+12(mod31) – 1 =39-31=8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proofErr w:type="gramStart"/>
            <w:r w:rsidRPr="00367477">
              <w:rPr>
                <w:lang w:eastAsia="en-US"/>
              </w:rPr>
              <w:t>З</w:t>
            </w:r>
            <w:proofErr w:type="gramEnd"/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Е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О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2</w:t>
            </w:r>
            <w:r w:rsidRPr="00367477">
              <w:rPr>
                <w:rFonts w:eastAsia="SimSun"/>
                <w:lang w:eastAsia="zh-CN"/>
              </w:rPr>
              <w:t>=6+14(mod31) – 1 = 19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У</w:t>
            </w:r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proofErr w:type="gramStart"/>
            <w:r w:rsidRPr="00367477">
              <w:rPr>
                <w:lang w:eastAsia="en-US"/>
              </w:rPr>
              <w:t>Р</w:t>
            </w:r>
            <w:proofErr w:type="gramEnd"/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proofErr w:type="gramStart"/>
            <w:r w:rsidRPr="00367477">
              <w:rPr>
                <w:lang w:eastAsia="en-US"/>
              </w:rPr>
              <w:t>Р</w:t>
            </w:r>
            <w:proofErr w:type="gramEnd"/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lang w:eastAsia="en-US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3</w:t>
            </w:r>
            <w:r w:rsidRPr="00367477">
              <w:rPr>
                <w:rFonts w:eastAsia="SimSun"/>
                <w:lang w:eastAsia="zh-CN"/>
              </w:rPr>
              <w:t>=16+16(mod31) – 1 = 31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Я</w:t>
            </w:r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А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Е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lang w:eastAsia="en-US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4</w:t>
            </w:r>
            <w:r w:rsidRPr="00367477">
              <w:rPr>
                <w:rFonts w:eastAsia="SimSun"/>
                <w:lang w:eastAsia="zh-CN"/>
              </w:rPr>
              <w:t>=1+6(mod31) – 1 = 6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Е</w:t>
            </w:r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Б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М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1</w:t>
            </w:r>
            <w:r w:rsidRPr="00367477">
              <w:rPr>
                <w:rFonts w:eastAsia="SimSun"/>
                <w:lang w:eastAsia="zh-CN"/>
              </w:rPr>
              <w:t>=2+12(mod31) – 1 = 13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Н</w:t>
            </w:r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О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О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2</w:t>
            </w:r>
            <w:r w:rsidRPr="00367477">
              <w:rPr>
                <w:rFonts w:eastAsia="SimSun"/>
                <w:lang w:eastAsia="zh-CN"/>
              </w:rPr>
              <w:t>=14+14(mod31) – 1 = 27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proofErr w:type="gramStart"/>
            <w:r w:rsidRPr="00367477">
              <w:rPr>
                <w:lang w:eastAsia="en-US"/>
              </w:rPr>
              <w:t>Ы</w:t>
            </w:r>
            <w:proofErr w:type="gramEnd"/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Т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proofErr w:type="gramStart"/>
            <w:r w:rsidRPr="00367477">
              <w:rPr>
                <w:lang w:eastAsia="en-US"/>
              </w:rPr>
              <w:t>Р</w:t>
            </w:r>
            <w:proofErr w:type="gramEnd"/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highlight w:val="yellow"/>
                <w:lang w:eastAsia="en-US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3</w:t>
            </w:r>
            <w:r w:rsidRPr="00367477">
              <w:rPr>
                <w:rFonts w:eastAsia="SimSun"/>
                <w:lang w:eastAsia="zh-CN"/>
              </w:rPr>
              <w:t>=18+16(mod31) – 1 = 33-31=2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Б</w:t>
            </w:r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А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Е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lang w:eastAsia="en-US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4</w:t>
            </w:r>
            <w:r w:rsidRPr="00367477">
              <w:rPr>
                <w:rFonts w:eastAsia="SimSun"/>
                <w:lang w:eastAsia="zh-CN"/>
              </w:rPr>
              <w:t>=1+6(mod31) – 1 = 6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Е</w:t>
            </w:r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Т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М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1</w:t>
            </w:r>
            <w:r w:rsidRPr="00367477">
              <w:rPr>
                <w:rFonts w:eastAsia="SimSun"/>
                <w:lang w:eastAsia="zh-CN"/>
              </w:rPr>
              <w:t>=18+12(mod31) – 1 = 29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Э</w:t>
            </w:r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Ь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О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2</w:t>
            </w:r>
            <w:r w:rsidRPr="00367477">
              <w:rPr>
                <w:rFonts w:eastAsia="SimSun"/>
                <w:lang w:eastAsia="zh-CN"/>
              </w:rPr>
              <w:t>=28+14(mod31) – 1 = 41-31=10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К</w:t>
            </w:r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Д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proofErr w:type="gramStart"/>
            <w:r w:rsidRPr="00367477">
              <w:rPr>
                <w:lang w:eastAsia="en-US"/>
              </w:rPr>
              <w:t>Р</w:t>
            </w:r>
            <w:proofErr w:type="gramEnd"/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lang w:eastAsia="en-US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3</w:t>
            </w:r>
            <w:r w:rsidRPr="00367477">
              <w:rPr>
                <w:rFonts w:eastAsia="SimSun"/>
                <w:lang w:eastAsia="zh-CN"/>
              </w:rPr>
              <w:t>=5+16(mod31) – 1 = 20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Ф</w:t>
            </w:r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О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Е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lang w:eastAsia="en-US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4</w:t>
            </w:r>
            <w:r w:rsidRPr="00367477">
              <w:rPr>
                <w:rFonts w:eastAsia="SimSun"/>
                <w:lang w:eastAsia="zh-CN"/>
              </w:rPr>
              <w:t>=14+6(mod31) – 1 = 19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У</w:t>
            </w:r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proofErr w:type="gramStart"/>
            <w:r w:rsidRPr="00367477">
              <w:rPr>
                <w:lang w:eastAsia="en-US"/>
              </w:rPr>
              <w:t>Р</w:t>
            </w:r>
            <w:proofErr w:type="gramEnd"/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М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1</w:t>
            </w:r>
            <w:r w:rsidRPr="00367477">
              <w:rPr>
                <w:rFonts w:eastAsia="SimSun"/>
                <w:lang w:eastAsia="zh-CN"/>
              </w:rPr>
              <w:t>=16+12(mod31) – 1 = 27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proofErr w:type="gramStart"/>
            <w:r w:rsidRPr="00367477">
              <w:rPr>
                <w:lang w:eastAsia="en-US"/>
              </w:rPr>
              <w:t>Ы</w:t>
            </w:r>
            <w:proofErr w:type="gramEnd"/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О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О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2</w:t>
            </w:r>
            <w:r w:rsidRPr="00367477">
              <w:rPr>
                <w:rFonts w:eastAsia="SimSun"/>
                <w:lang w:eastAsia="zh-CN"/>
              </w:rPr>
              <w:t>=14+14(mod31) – 1 = 27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proofErr w:type="gramStart"/>
            <w:r w:rsidRPr="00367477">
              <w:rPr>
                <w:lang w:eastAsia="en-US"/>
              </w:rPr>
              <w:t>Ы</w:t>
            </w:r>
            <w:proofErr w:type="gramEnd"/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Ж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proofErr w:type="gramStart"/>
            <w:r w:rsidRPr="00367477">
              <w:rPr>
                <w:lang w:eastAsia="en-US"/>
              </w:rPr>
              <w:t>Р</w:t>
            </w:r>
            <w:proofErr w:type="gramEnd"/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lang w:eastAsia="en-US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3</w:t>
            </w:r>
            <w:r w:rsidRPr="00367477">
              <w:rPr>
                <w:rFonts w:eastAsia="SimSun"/>
                <w:lang w:eastAsia="zh-CN"/>
              </w:rPr>
              <w:t>=7+16(mod31) – 1 = 22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proofErr w:type="gramStart"/>
            <w:r w:rsidRPr="00367477">
              <w:rPr>
                <w:lang w:eastAsia="en-US"/>
              </w:rPr>
              <w:t>Ц</w:t>
            </w:r>
            <w:proofErr w:type="gramEnd"/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Е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Е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lang w:eastAsia="en-US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4</w:t>
            </w:r>
            <w:r w:rsidRPr="00367477">
              <w:rPr>
                <w:rFonts w:eastAsia="SimSun"/>
                <w:lang w:eastAsia="zh-CN"/>
              </w:rPr>
              <w:t>=6+6(mod31) – 1 = 11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Л</w:t>
            </w:r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proofErr w:type="gramStart"/>
            <w:r w:rsidRPr="00367477">
              <w:rPr>
                <w:lang w:eastAsia="en-US"/>
              </w:rPr>
              <w:t>З</w:t>
            </w:r>
            <w:proofErr w:type="gramEnd"/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М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1</w:t>
            </w:r>
            <w:r w:rsidRPr="00367477">
              <w:rPr>
                <w:rFonts w:eastAsia="SimSun"/>
                <w:lang w:eastAsia="zh-CN"/>
              </w:rPr>
              <w:t>=8+12(mod31) – 1 = 19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У</w:t>
            </w:r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О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О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2</w:t>
            </w:r>
            <w:r w:rsidRPr="00367477">
              <w:rPr>
                <w:rFonts w:eastAsia="SimSun"/>
                <w:lang w:eastAsia="zh-CN"/>
              </w:rPr>
              <w:t>=14+14(mod31) – 1 = 27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proofErr w:type="gramStart"/>
            <w:r w:rsidRPr="00367477">
              <w:rPr>
                <w:lang w:eastAsia="en-US"/>
              </w:rPr>
              <w:t>Ы</w:t>
            </w:r>
            <w:proofErr w:type="gramEnd"/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Л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proofErr w:type="gramStart"/>
            <w:r w:rsidRPr="00367477">
              <w:rPr>
                <w:lang w:eastAsia="en-US"/>
              </w:rPr>
              <w:t>Р</w:t>
            </w:r>
            <w:proofErr w:type="gramEnd"/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lang w:eastAsia="en-US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3</w:t>
            </w:r>
            <w:r w:rsidRPr="00367477">
              <w:rPr>
                <w:rFonts w:eastAsia="SimSun"/>
                <w:lang w:eastAsia="zh-CN"/>
              </w:rPr>
              <w:t>=11+16(mod31) – 1 = 26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Ъ</w:t>
            </w:r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О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Е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lang w:eastAsia="en-US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4</w:t>
            </w:r>
            <w:r w:rsidRPr="00367477">
              <w:rPr>
                <w:rFonts w:eastAsia="SimSun"/>
                <w:lang w:eastAsia="zh-CN"/>
              </w:rPr>
              <w:t>=14+6(mod31) – 1 = 19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У</w:t>
            </w:r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Т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М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1</w:t>
            </w:r>
            <w:r w:rsidRPr="00367477">
              <w:rPr>
                <w:rFonts w:eastAsia="SimSun"/>
                <w:lang w:eastAsia="zh-CN"/>
              </w:rPr>
              <w:t>=18+12(mod31) – 1 = 29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Э</w:t>
            </w:r>
          </w:p>
        </w:tc>
      </w:tr>
      <w:tr w:rsidR="00367477" w:rsidRPr="00367477" w:rsidTr="00367477">
        <w:trPr>
          <w:jc w:val="center"/>
        </w:trPr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А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О</w:t>
            </w:r>
          </w:p>
        </w:tc>
        <w:tc>
          <w:tcPr>
            <w:tcW w:w="0" w:type="auto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Y</w:t>
            </w:r>
            <w:r w:rsidRPr="00367477">
              <w:rPr>
                <w:rFonts w:eastAsia="SimSun"/>
                <w:vertAlign w:val="subscript"/>
                <w:lang w:eastAsia="zh-CN"/>
              </w:rPr>
              <w:t>2</w:t>
            </w:r>
            <w:r w:rsidRPr="00367477">
              <w:rPr>
                <w:rFonts w:eastAsia="SimSun"/>
                <w:lang w:eastAsia="zh-CN"/>
              </w:rPr>
              <w:t>=1+14(mod31) – 1 = 14</w:t>
            </w:r>
          </w:p>
        </w:tc>
        <w:tc>
          <w:tcPr>
            <w:tcW w:w="0" w:type="auto"/>
            <w:shd w:val="clear" w:color="auto" w:fill="FF99CC"/>
          </w:tcPr>
          <w:p w:rsidR="00367477" w:rsidRPr="00367477" w:rsidRDefault="00367477" w:rsidP="00367477">
            <w:pPr>
              <w:widowControl w:val="0"/>
              <w:jc w:val="center"/>
              <w:rPr>
                <w:lang w:eastAsia="en-US"/>
              </w:rPr>
            </w:pPr>
            <w:r w:rsidRPr="00367477">
              <w:rPr>
                <w:lang w:eastAsia="en-US"/>
              </w:rPr>
              <w:t>О</w:t>
            </w:r>
          </w:p>
        </w:tc>
      </w:tr>
    </w:tbl>
    <w:p w:rsidR="00367477" w:rsidRPr="00367477" w:rsidRDefault="00367477" w:rsidP="00367477">
      <w:pPr>
        <w:widowControl w:val="0"/>
        <w:spacing w:line="360" w:lineRule="auto"/>
        <w:jc w:val="both"/>
        <w:rPr>
          <w:b/>
          <w:bCs/>
          <w:sz w:val="20"/>
          <w:szCs w:val="20"/>
          <w:lang w:eastAsia="en-US"/>
        </w:rPr>
      </w:pPr>
    </w:p>
    <w:p w:rsidR="00367477" w:rsidRPr="00367477" w:rsidRDefault="00367477" w:rsidP="00367477">
      <w:pPr>
        <w:widowControl w:val="0"/>
        <w:tabs>
          <w:tab w:val="left" w:pos="-548"/>
          <w:tab w:val="left" w:pos="-123"/>
          <w:tab w:val="left" w:pos="302"/>
          <w:tab w:val="left" w:pos="727"/>
          <w:tab w:val="left" w:pos="1152"/>
          <w:tab w:val="left" w:pos="1576"/>
          <w:tab w:val="left" w:pos="2001"/>
          <w:tab w:val="left" w:pos="2426"/>
          <w:tab w:val="left" w:pos="2850"/>
          <w:tab w:val="left" w:pos="3274"/>
          <w:tab w:val="left" w:pos="3697"/>
          <w:tab w:val="left" w:pos="4121"/>
          <w:tab w:val="left" w:pos="4545"/>
          <w:tab w:val="left" w:pos="4969"/>
          <w:tab w:val="left" w:pos="5393"/>
          <w:tab w:val="left" w:pos="5816"/>
          <w:tab w:val="left" w:pos="6240"/>
          <w:tab w:val="left" w:pos="6664"/>
          <w:tab w:val="left" w:pos="7088"/>
          <w:tab w:val="left" w:pos="7512"/>
          <w:tab w:val="left" w:pos="7935"/>
          <w:tab w:val="left" w:pos="8359"/>
          <w:tab w:val="left" w:pos="8783"/>
          <w:tab w:val="left" w:pos="9207"/>
          <w:tab w:val="left" w:pos="9631"/>
        </w:tabs>
        <w:spacing w:line="360" w:lineRule="auto"/>
        <w:rPr>
          <w:rFonts w:eastAsia="SimSun"/>
          <w:b/>
          <w:bCs/>
          <w:sz w:val="28"/>
          <w:szCs w:val="28"/>
          <w:lang w:eastAsia="zh-CN"/>
        </w:rPr>
      </w:pPr>
      <w:proofErr w:type="spellStart"/>
      <w:r w:rsidRPr="00367477">
        <w:rPr>
          <w:b/>
          <w:bCs/>
          <w:sz w:val="28"/>
          <w:szCs w:val="28"/>
          <w:lang w:eastAsia="en-US"/>
        </w:rPr>
        <w:t>Шифртекст</w:t>
      </w:r>
      <w:proofErr w:type="spellEnd"/>
      <w:r w:rsidRPr="00367477">
        <w:rPr>
          <w:b/>
          <w:bCs/>
          <w:sz w:val="28"/>
          <w:szCs w:val="28"/>
          <w:lang w:eastAsia="en-US"/>
        </w:rPr>
        <w:t xml:space="preserve">: </w:t>
      </w:r>
      <w:r w:rsidRPr="00367477">
        <w:rPr>
          <w:rFonts w:eastAsia="SimSun"/>
          <w:b/>
          <w:bCs/>
          <w:sz w:val="28"/>
          <w:szCs w:val="28"/>
          <w:lang w:eastAsia="zh-CN"/>
        </w:rPr>
        <w:t>ЮЩХТЗУЯЕНЫБЕЭКФУЫЫЦЛУЫЪУЭО</w:t>
      </w:r>
    </w:p>
    <w:p w:rsidR="00367477" w:rsidRPr="00367477" w:rsidRDefault="00367477" w:rsidP="00AE66B4">
      <w:pPr>
        <w:widowControl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367477">
        <w:rPr>
          <w:sz w:val="28"/>
          <w:szCs w:val="28"/>
          <w:lang w:eastAsia="en-US"/>
        </w:rPr>
        <w:t xml:space="preserve">Для проверки преобразования в таблице 1 можно использовать алгоритм замены по шифру </w:t>
      </w:r>
      <w:proofErr w:type="spellStart"/>
      <w:r w:rsidRPr="00367477">
        <w:rPr>
          <w:sz w:val="28"/>
          <w:szCs w:val="28"/>
          <w:lang w:eastAsia="en-US"/>
        </w:rPr>
        <w:t>Вижинера</w:t>
      </w:r>
      <w:proofErr w:type="spellEnd"/>
      <w:r w:rsidRPr="00367477">
        <w:rPr>
          <w:sz w:val="28"/>
          <w:szCs w:val="28"/>
          <w:lang w:eastAsia="en-US"/>
        </w:rPr>
        <w:t xml:space="preserve">: шифруемый текст по подматрице </w:t>
      </w:r>
      <w:proofErr w:type="spellStart"/>
      <w:r w:rsidRPr="00367477">
        <w:rPr>
          <w:sz w:val="28"/>
          <w:szCs w:val="28"/>
          <w:lang w:eastAsia="en-US"/>
        </w:rPr>
        <w:t>Вижинера</w:t>
      </w:r>
      <w:proofErr w:type="spellEnd"/>
      <w:r w:rsidRPr="00367477">
        <w:rPr>
          <w:sz w:val="28"/>
          <w:szCs w:val="28"/>
          <w:lang w:eastAsia="en-US"/>
        </w:rPr>
        <w:t xml:space="preserve"> (табл. 2) заменяется буквами, расположенными на пересечениях линий, соединяющих буквы текста первой строки подматрицы и буквы ключа (желтая заливка), находящейся под ней </w:t>
      </w:r>
    </w:p>
    <w:p w:rsidR="00367477" w:rsidRPr="00367477" w:rsidRDefault="00AE66B4" w:rsidP="00AE66B4">
      <w:pPr>
        <w:widowControl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  <w:r w:rsidR="00367477" w:rsidRPr="00367477">
        <w:rPr>
          <w:sz w:val="28"/>
          <w:szCs w:val="28"/>
          <w:lang w:eastAsia="en-US"/>
        </w:rPr>
        <w:t xml:space="preserve"> – Подматрица </w:t>
      </w:r>
      <w:proofErr w:type="spellStart"/>
      <w:r w:rsidR="00367477" w:rsidRPr="00367477">
        <w:rPr>
          <w:sz w:val="28"/>
          <w:szCs w:val="28"/>
          <w:lang w:eastAsia="en-US"/>
        </w:rPr>
        <w:t>Вижинера</w:t>
      </w:r>
      <w:proofErr w:type="spellEnd"/>
      <w:r w:rsidR="00367477" w:rsidRPr="00367477">
        <w:rPr>
          <w:sz w:val="28"/>
          <w:szCs w:val="28"/>
          <w:lang w:eastAsia="en-US"/>
        </w:rPr>
        <w:t xml:space="preserve"> по ключу «море» </w:t>
      </w:r>
    </w:p>
    <w:tbl>
      <w:tblPr>
        <w:tblStyle w:val="aa"/>
        <w:tblW w:w="1031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310"/>
        <w:gridCol w:w="316"/>
        <w:gridCol w:w="311"/>
        <w:gridCol w:w="340"/>
        <w:gridCol w:w="343"/>
        <w:gridCol w:w="309"/>
        <w:gridCol w:w="343"/>
        <w:gridCol w:w="309"/>
        <w:gridCol w:w="316"/>
        <w:gridCol w:w="332"/>
        <w:gridCol w:w="332"/>
        <w:gridCol w:w="356"/>
        <w:gridCol w:w="356"/>
        <w:gridCol w:w="316"/>
        <w:gridCol w:w="340"/>
        <w:gridCol w:w="316"/>
        <w:gridCol w:w="309"/>
        <w:gridCol w:w="353"/>
        <w:gridCol w:w="335"/>
        <w:gridCol w:w="311"/>
        <w:gridCol w:w="335"/>
        <w:gridCol w:w="310"/>
        <w:gridCol w:w="356"/>
        <w:gridCol w:w="356"/>
        <w:gridCol w:w="356"/>
        <w:gridCol w:w="356"/>
        <w:gridCol w:w="316"/>
        <w:gridCol w:w="340"/>
        <w:gridCol w:w="353"/>
        <w:gridCol w:w="332"/>
        <w:gridCol w:w="353"/>
      </w:tblGrid>
      <w:tr w:rsidR="00367477" w:rsidRPr="00367477" w:rsidTr="00367477">
        <w:trPr>
          <w:trHeight w:val="452"/>
        </w:trPr>
        <w:tc>
          <w:tcPr>
            <w:tcW w:w="310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11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09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09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2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2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09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53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35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311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35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310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353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332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353" w:type="dxa"/>
            <w:tcBorders>
              <w:bottom w:val="single" w:sz="4" w:space="0" w:color="auto"/>
            </w:tcBorders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31</w:t>
            </w:r>
          </w:p>
        </w:tc>
      </w:tr>
      <w:tr w:rsidR="00367477" w:rsidRPr="00367477" w:rsidTr="00367477">
        <w:tc>
          <w:tcPr>
            <w:tcW w:w="310" w:type="dxa"/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16" w:type="dxa"/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11" w:type="dxa"/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40" w:type="dxa"/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09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09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16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32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32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16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b/>
                <w:bCs/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16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b/>
                <w:bCs/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09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53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35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11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35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10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16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53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32" w:type="dxa"/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53" w:type="dxa"/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я</w:t>
            </w:r>
          </w:p>
        </w:tc>
      </w:tr>
      <w:tr w:rsidR="00367477" w:rsidRPr="00367477" w:rsidTr="00367477">
        <w:tc>
          <w:tcPr>
            <w:tcW w:w="310" w:type="dxa"/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11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40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4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09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4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09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16" w:type="dxa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32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32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40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09" w:type="dxa"/>
            <w:shd w:val="clear" w:color="auto" w:fill="auto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5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35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11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35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10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40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5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32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5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</w:tr>
      <w:tr w:rsidR="00367477" w:rsidRPr="00367477" w:rsidTr="00367477">
        <w:tc>
          <w:tcPr>
            <w:tcW w:w="310" w:type="dxa"/>
            <w:tcBorders>
              <w:bottom w:val="single" w:sz="4" w:space="0" w:color="auto"/>
            </w:tcBorders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11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40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4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09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4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09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32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32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40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09" w:type="dxa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5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35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11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35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10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40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5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32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5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</w:tr>
      <w:tr w:rsidR="00367477" w:rsidRPr="00367477" w:rsidTr="00367477">
        <w:tc>
          <w:tcPr>
            <w:tcW w:w="310" w:type="dxa"/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b/>
                <w:bCs/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11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40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4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09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4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09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32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32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40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09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53" w:type="dxa"/>
            <w:tcBorders>
              <w:bottom w:val="single" w:sz="4" w:space="0" w:color="auto"/>
            </w:tcBorders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35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11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35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10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40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5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32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5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</w:tr>
      <w:tr w:rsidR="00367477" w:rsidRPr="00367477" w:rsidTr="00367477">
        <w:tc>
          <w:tcPr>
            <w:tcW w:w="310" w:type="dxa"/>
            <w:shd w:val="clear" w:color="auto" w:fill="FFFF00"/>
          </w:tcPr>
          <w:p w:rsidR="00367477" w:rsidRPr="00367477" w:rsidRDefault="00367477" w:rsidP="0036747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67477">
              <w:rPr>
                <w:b/>
                <w:bCs/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11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40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4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09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4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09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32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32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40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9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5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35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11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35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10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5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16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40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5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32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3" w:type="dxa"/>
            <w:shd w:val="clear" w:color="auto" w:fill="auto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</w:tr>
    </w:tbl>
    <w:p w:rsidR="00367477" w:rsidRPr="00367477" w:rsidRDefault="00367477" w:rsidP="00367477">
      <w:pPr>
        <w:widowControl w:val="0"/>
        <w:spacing w:line="360" w:lineRule="auto"/>
        <w:jc w:val="both"/>
        <w:rPr>
          <w:rFonts w:eastAsia="SimSun"/>
          <w:lang w:eastAsia="zh-CN"/>
        </w:rPr>
      </w:pPr>
      <w:r w:rsidRPr="00367477">
        <w:rPr>
          <w:rFonts w:eastAsia="SimSun"/>
          <w:sz w:val="28"/>
          <w:szCs w:val="28"/>
          <w:lang w:eastAsia="zh-CN"/>
        </w:rPr>
        <w:tab/>
      </w:r>
      <w:r w:rsidRPr="00367477">
        <w:rPr>
          <w:rFonts w:eastAsia="SimSun"/>
          <w:sz w:val="28"/>
          <w:szCs w:val="28"/>
          <w:lang w:eastAsia="zh-CN"/>
        </w:rPr>
        <w:tab/>
      </w:r>
    </w:p>
    <w:tbl>
      <w:tblPr>
        <w:tblStyle w:val="aa"/>
        <w:tblW w:w="11027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1620"/>
        <w:gridCol w:w="361"/>
        <w:gridCol w:w="362"/>
        <w:gridCol w:w="362"/>
        <w:gridCol w:w="362"/>
        <w:gridCol w:w="362"/>
        <w:gridCol w:w="361"/>
        <w:gridCol w:w="362"/>
        <w:gridCol w:w="362"/>
        <w:gridCol w:w="362"/>
        <w:gridCol w:w="362"/>
        <w:gridCol w:w="361"/>
        <w:gridCol w:w="362"/>
        <w:gridCol w:w="362"/>
        <w:gridCol w:w="362"/>
        <w:gridCol w:w="362"/>
        <w:gridCol w:w="361"/>
        <w:gridCol w:w="362"/>
        <w:gridCol w:w="362"/>
        <w:gridCol w:w="362"/>
        <w:gridCol w:w="362"/>
        <w:gridCol w:w="361"/>
        <w:gridCol w:w="362"/>
        <w:gridCol w:w="362"/>
        <w:gridCol w:w="362"/>
        <w:gridCol w:w="362"/>
        <w:gridCol w:w="362"/>
      </w:tblGrid>
      <w:tr w:rsidR="00367477" w:rsidRPr="00367477" w:rsidTr="00367477">
        <w:tc>
          <w:tcPr>
            <w:tcW w:w="1620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lastRenderedPageBreak/>
              <w:t>Текст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У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М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Е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Н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Ь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Е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Р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А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Б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Т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А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Т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Ь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Д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Р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Ж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Е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З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Л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Т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А</w:t>
            </w:r>
          </w:p>
        </w:tc>
      </w:tr>
      <w:tr w:rsidR="00367477" w:rsidRPr="00367477" w:rsidTr="00367477">
        <w:tc>
          <w:tcPr>
            <w:tcW w:w="1620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Ключ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М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Р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Е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М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Р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Е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М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Р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Е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М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Р</w:t>
            </w:r>
            <w:proofErr w:type="gramEnd"/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Е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М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Р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Е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М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Р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Е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М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</w:tr>
      <w:tr w:rsidR="00367477" w:rsidRPr="00367477" w:rsidTr="00367477">
        <w:tc>
          <w:tcPr>
            <w:tcW w:w="1620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spellStart"/>
            <w:r w:rsidRPr="00367477">
              <w:rPr>
                <w:rFonts w:eastAsia="SimSun"/>
                <w:lang w:eastAsia="zh-CN"/>
              </w:rPr>
              <w:t>Шифротекст</w:t>
            </w:r>
            <w:proofErr w:type="spellEnd"/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Ю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Щ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Х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Т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З</w:t>
            </w:r>
            <w:proofErr w:type="gramEnd"/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У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Я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Е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Н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Ы</w:t>
            </w:r>
            <w:proofErr w:type="gramEnd"/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Б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Е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Э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К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Ф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У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Ы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Ы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Ц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Л</w:t>
            </w:r>
          </w:p>
        </w:tc>
        <w:tc>
          <w:tcPr>
            <w:tcW w:w="361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У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proofErr w:type="gramStart"/>
            <w:r w:rsidRPr="00367477">
              <w:rPr>
                <w:rFonts w:eastAsia="SimSun"/>
                <w:lang w:eastAsia="zh-CN"/>
              </w:rPr>
              <w:t>Ы</w:t>
            </w:r>
            <w:proofErr w:type="gramEnd"/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Ъ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У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Э</w:t>
            </w:r>
          </w:p>
        </w:tc>
        <w:tc>
          <w:tcPr>
            <w:tcW w:w="362" w:type="dxa"/>
          </w:tcPr>
          <w:p w:rsidR="00367477" w:rsidRPr="00367477" w:rsidRDefault="00367477" w:rsidP="00367477">
            <w:pPr>
              <w:widowControl w:val="0"/>
              <w:jc w:val="both"/>
              <w:rPr>
                <w:rFonts w:eastAsia="SimSun"/>
                <w:lang w:eastAsia="zh-CN"/>
              </w:rPr>
            </w:pPr>
            <w:r w:rsidRPr="00367477">
              <w:rPr>
                <w:rFonts w:eastAsia="SimSun"/>
                <w:lang w:eastAsia="zh-CN"/>
              </w:rPr>
              <w:t>О</w:t>
            </w:r>
          </w:p>
        </w:tc>
      </w:tr>
    </w:tbl>
    <w:p w:rsidR="00367477" w:rsidRPr="00367477" w:rsidRDefault="00367477" w:rsidP="00367477">
      <w:pPr>
        <w:widowControl w:val="0"/>
        <w:spacing w:line="360" w:lineRule="auto"/>
        <w:jc w:val="both"/>
        <w:rPr>
          <w:rFonts w:eastAsia="SimSun"/>
          <w:sz w:val="20"/>
          <w:szCs w:val="20"/>
          <w:lang w:eastAsia="zh-CN"/>
        </w:rPr>
      </w:pPr>
    </w:p>
    <w:p w:rsidR="00367477" w:rsidRPr="00367477" w:rsidRDefault="00367477" w:rsidP="00367477">
      <w:pPr>
        <w:widowControl w:val="0"/>
        <w:tabs>
          <w:tab w:val="left" w:pos="-548"/>
          <w:tab w:val="left" w:pos="-123"/>
          <w:tab w:val="left" w:pos="302"/>
          <w:tab w:val="left" w:pos="727"/>
          <w:tab w:val="left" w:pos="1152"/>
          <w:tab w:val="left" w:pos="1576"/>
          <w:tab w:val="left" w:pos="2001"/>
          <w:tab w:val="left" w:pos="2426"/>
          <w:tab w:val="left" w:pos="2850"/>
          <w:tab w:val="left" w:pos="3274"/>
          <w:tab w:val="left" w:pos="3697"/>
          <w:tab w:val="left" w:pos="4121"/>
          <w:tab w:val="left" w:pos="4545"/>
          <w:tab w:val="left" w:pos="4969"/>
          <w:tab w:val="left" w:pos="5393"/>
          <w:tab w:val="left" w:pos="5816"/>
          <w:tab w:val="left" w:pos="6240"/>
          <w:tab w:val="left" w:pos="6664"/>
          <w:tab w:val="left" w:pos="7088"/>
          <w:tab w:val="left" w:pos="7512"/>
          <w:tab w:val="left" w:pos="7935"/>
          <w:tab w:val="left" w:pos="8359"/>
          <w:tab w:val="left" w:pos="8783"/>
          <w:tab w:val="left" w:pos="9207"/>
          <w:tab w:val="left" w:pos="9631"/>
        </w:tabs>
        <w:spacing w:line="360" w:lineRule="auto"/>
        <w:rPr>
          <w:rFonts w:eastAsia="SimSun"/>
          <w:sz w:val="28"/>
          <w:szCs w:val="28"/>
          <w:lang w:eastAsia="zh-CN"/>
        </w:rPr>
      </w:pPr>
      <w:proofErr w:type="spellStart"/>
      <w:r w:rsidRPr="00367477">
        <w:rPr>
          <w:b/>
          <w:bCs/>
          <w:sz w:val="28"/>
          <w:szCs w:val="28"/>
          <w:lang w:eastAsia="en-US"/>
        </w:rPr>
        <w:t>Шифртекст</w:t>
      </w:r>
      <w:proofErr w:type="spellEnd"/>
      <w:r w:rsidRPr="00367477">
        <w:rPr>
          <w:b/>
          <w:bCs/>
          <w:sz w:val="28"/>
          <w:szCs w:val="28"/>
          <w:lang w:eastAsia="en-US"/>
        </w:rPr>
        <w:t xml:space="preserve">: </w:t>
      </w:r>
      <w:r w:rsidRPr="00367477">
        <w:rPr>
          <w:rFonts w:eastAsia="SimSun"/>
          <w:sz w:val="28"/>
          <w:szCs w:val="28"/>
          <w:lang w:eastAsia="zh-CN"/>
        </w:rPr>
        <w:t>ЮЩХТЗУЯЕНЫБЕЭКФУЫЫЦЛУЫЪУЭО</w:t>
      </w:r>
    </w:p>
    <w:p w:rsidR="00367477" w:rsidRPr="00367477" w:rsidRDefault="00367477" w:rsidP="00367477">
      <w:pPr>
        <w:widowControl w:val="0"/>
        <w:spacing w:line="360" w:lineRule="auto"/>
        <w:jc w:val="center"/>
        <w:rPr>
          <w:sz w:val="28"/>
          <w:szCs w:val="28"/>
          <w:lang w:eastAsia="en-US"/>
        </w:rPr>
      </w:pPr>
      <w:r w:rsidRPr="00367477">
        <w:rPr>
          <w:sz w:val="28"/>
          <w:szCs w:val="28"/>
          <w:lang w:eastAsia="en-US"/>
        </w:rPr>
        <w:t xml:space="preserve">Таблица 3 – Матрица </w:t>
      </w:r>
      <w:proofErr w:type="spellStart"/>
      <w:r w:rsidRPr="00367477">
        <w:rPr>
          <w:sz w:val="28"/>
          <w:szCs w:val="28"/>
          <w:lang w:eastAsia="en-US"/>
        </w:rPr>
        <w:t>Вижинера</w:t>
      </w:r>
      <w:proofErr w:type="spellEnd"/>
    </w:p>
    <w:tbl>
      <w:tblPr>
        <w:tblStyle w:val="aa"/>
        <w:tblW w:w="1031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310"/>
        <w:gridCol w:w="316"/>
        <w:gridCol w:w="311"/>
        <w:gridCol w:w="340"/>
        <w:gridCol w:w="343"/>
        <w:gridCol w:w="309"/>
        <w:gridCol w:w="343"/>
        <w:gridCol w:w="309"/>
        <w:gridCol w:w="316"/>
        <w:gridCol w:w="332"/>
        <w:gridCol w:w="332"/>
        <w:gridCol w:w="356"/>
        <w:gridCol w:w="356"/>
        <w:gridCol w:w="316"/>
        <w:gridCol w:w="340"/>
        <w:gridCol w:w="316"/>
        <w:gridCol w:w="309"/>
        <w:gridCol w:w="353"/>
        <w:gridCol w:w="335"/>
        <w:gridCol w:w="311"/>
        <w:gridCol w:w="335"/>
        <w:gridCol w:w="310"/>
        <w:gridCol w:w="356"/>
        <w:gridCol w:w="356"/>
        <w:gridCol w:w="356"/>
        <w:gridCol w:w="356"/>
        <w:gridCol w:w="316"/>
        <w:gridCol w:w="340"/>
        <w:gridCol w:w="353"/>
        <w:gridCol w:w="332"/>
        <w:gridCol w:w="353"/>
      </w:tblGrid>
      <w:tr w:rsidR="00367477" w:rsidRPr="00367477" w:rsidTr="00367477">
        <w:trPr>
          <w:trHeight w:val="452"/>
        </w:trPr>
        <w:tc>
          <w:tcPr>
            <w:tcW w:w="310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6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11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40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43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09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43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09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16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2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2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56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56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16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40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16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09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53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35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311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35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310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356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56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356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56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316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340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353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332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353" w:type="dxa"/>
            <w:vAlign w:val="center"/>
          </w:tcPr>
          <w:p w:rsidR="00367477" w:rsidRPr="00367477" w:rsidRDefault="00367477" w:rsidP="00367477">
            <w:pPr>
              <w:jc w:val="center"/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31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</w:tr>
      <w:tr w:rsidR="00367477" w:rsidRPr="00367477" w:rsidTr="00367477"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34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09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367477"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311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335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31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ц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ч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ш</w:t>
            </w:r>
          </w:p>
        </w:tc>
        <w:tc>
          <w:tcPr>
            <w:tcW w:w="35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щ</w:t>
            </w:r>
          </w:p>
        </w:tc>
        <w:tc>
          <w:tcPr>
            <w:tcW w:w="316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ъ</w:t>
            </w:r>
          </w:p>
        </w:tc>
        <w:tc>
          <w:tcPr>
            <w:tcW w:w="340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ь</w:t>
            </w:r>
          </w:p>
        </w:tc>
        <w:tc>
          <w:tcPr>
            <w:tcW w:w="332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э</w:t>
            </w:r>
          </w:p>
        </w:tc>
        <w:tc>
          <w:tcPr>
            <w:tcW w:w="353" w:type="dxa"/>
          </w:tcPr>
          <w:p w:rsidR="00367477" w:rsidRPr="00367477" w:rsidRDefault="00367477" w:rsidP="00367477">
            <w:pPr>
              <w:rPr>
                <w:sz w:val="20"/>
                <w:szCs w:val="20"/>
                <w:lang w:eastAsia="en-US"/>
              </w:rPr>
            </w:pPr>
            <w:r w:rsidRPr="00367477">
              <w:rPr>
                <w:sz w:val="20"/>
                <w:szCs w:val="20"/>
                <w:lang w:eastAsia="en-US"/>
              </w:rPr>
              <w:t>ю</w:t>
            </w:r>
          </w:p>
        </w:tc>
      </w:tr>
    </w:tbl>
    <w:p w:rsidR="00367477" w:rsidRPr="00367477" w:rsidRDefault="00367477" w:rsidP="00367477">
      <w:pPr>
        <w:widowControl w:val="0"/>
        <w:tabs>
          <w:tab w:val="left" w:pos="-548"/>
          <w:tab w:val="left" w:pos="-123"/>
          <w:tab w:val="left" w:pos="302"/>
          <w:tab w:val="left" w:pos="727"/>
          <w:tab w:val="left" w:pos="1152"/>
          <w:tab w:val="left" w:pos="1576"/>
          <w:tab w:val="left" w:pos="2001"/>
          <w:tab w:val="left" w:pos="2426"/>
          <w:tab w:val="left" w:pos="2850"/>
          <w:tab w:val="left" w:pos="3274"/>
          <w:tab w:val="left" w:pos="3697"/>
          <w:tab w:val="left" w:pos="4121"/>
          <w:tab w:val="left" w:pos="4545"/>
          <w:tab w:val="left" w:pos="4969"/>
          <w:tab w:val="left" w:pos="5393"/>
          <w:tab w:val="left" w:pos="5816"/>
          <w:tab w:val="left" w:pos="6240"/>
          <w:tab w:val="left" w:pos="6664"/>
          <w:tab w:val="left" w:pos="7088"/>
          <w:tab w:val="left" w:pos="7512"/>
          <w:tab w:val="left" w:pos="7935"/>
          <w:tab w:val="left" w:pos="8359"/>
          <w:tab w:val="left" w:pos="8783"/>
          <w:tab w:val="left" w:pos="9207"/>
          <w:tab w:val="left" w:pos="9631"/>
        </w:tabs>
        <w:spacing w:line="360" w:lineRule="auto"/>
        <w:rPr>
          <w:rFonts w:eastAsia="SimSun"/>
          <w:sz w:val="28"/>
          <w:szCs w:val="28"/>
          <w:lang w:eastAsia="zh-CN"/>
        </w:rPr>
      </w:pPr>
    </w:p>
    <w:p w:rsidR="00C056E5" w:rsidRDefault="00C056E5" w:rsidP="00C056E5">
      <w:pPr>
        <w:autoSpaceDE w:val="0"/>
        <w:autoSpaceDN w:val="0"/>
        <w:adjustRightInd w:val="0"/>
        <w:ind w:firstLine="540"/>
        <w:jc w:val="both"/>
        <w:rPr>
          <w:rFonts w:ascii="Cambria" w:eastAsia="Calibri" w:hAnsi="Cambria" w:cs="Cambria"/>
          <w:b/>
          <w:bCs/>
          <w:sz w:val="28"/>
          <w:szCs w:val="28"/>
        </w:rPr>
      </w:pPr>
    </w:p>
    <w:p w:rsidR="00C056E5" w:rsidRPr="00C056E5" w:rsidRDefault="00C056E5" w:rsidP="00C056E5">
      <w:pPr>
        <w:tabs>
          <w:tab w:val="num" w:pos="1620"/>
          <w:tab w:val="num" w:pos="2340"/>
        </w:tabs>
        <w:jc w:val="both"/>
        <w:rPr>
          <w:color w:val="111111"/>
        </w:rPr>
      </w:pPr>
      <w:r>
        <w:rPr>
          <w:color w:val="111111"/>
        </w:rPr>
        <w:t xml:space="preserve"> </w:t>
      </w:r>
    </w:p>
    <w:p w:rsidR="00E621D4" w:rsidRDefault="00E621D4" w:rsidP="00E621D4">
      <w:pPr>
        <w:spacing w:line="360" w:lineRule="auto"/>
        <w:ind w:firstLine="557"/>
        <w:jc w:val="both"/>
        <w:rPr>
          <w:sz w:val="32"/>
          <w:szCs w:val="32"/>
        </w:rPr>
      </w:pPr>
    </w:p>
    <w:p w:rsidR="00E621D4" w:rsidRDefault="00E621D4" w:rsidP="00E621D4"/>
    <w:p w:rsidR="008126FF" w:rsidRDefault="008126FF">
      <w:pPr>
        <w:rPr>
          <w:rFonts w:ascii="Cambria" w:hAnsi="Cambria"/>
          <w:b/>
          <w:bCs/>
          <w:kern w:val="32"/>
          <w:sz w:val="28"/>
          <w:szCs w:val="32"/>
        </w:rPr>
      </w:pPr>
      <w:r>
        <w:br w:type="page"/>
      </w:r>
    </w:p>
    <w:p w:rsidR="00E621D4" w:rsidRDefault="008126FF" w:rsidP="008126FF">
      <w:pPr>
        <w:pStyle w:val="1"/>
        <w:ind w:firstLine="0"/>
        <w:jc w:val="center"/>
      </w:pPr>
      <w:r>
        <w:lastRenderedPageBreak/>
        <w:t>Список литературы</w:t>
      </w:r>
    </w:p>
    <w:p w:rsidR="00F64086" w:rsidRPr="00F64086" w:rsidRDefault="00F64086" w:rsidP="00F64086">
      <w:pPr>
        <w:pStyle w:val="a5"/>
        <w:numPr>
          <w:ilvl w:val="0"/>
          <w:numId w:val="5"/>
        </w:numPr>
        <w:jc w:val="both"/>
        <w:rPr>
          <w:spacing w:val="0"/>
          <w:w w:val="100"/>
        </w:rPr>
      </w:pPr>
      <w:r w:rsidRPr="00F64086">
        <w:rPr>
          <w:spacing w:val="0"/>
          <w:w w:val="100"/>
        </w:rPr>
        <w:t>Гражданский кодекс РФ. Часть. 4. – М.: Норма, 2015</w:t>
      </w:r>
    </w:p>
    <w:p w:rsidR="00F64086" w:rsidRPr="00F64086" w:rsidRDefault="00F64086" w:rsidP="00F64086">
      <w:pPr>
        <w:pStyle w:val="a5"/>
        <w:numPr>
          <w:ilvl w:val="0"/>
          <w:numId w:val="5"/>
        </w:numPr>
        <w:jc w:val="both"/>
        <w:rPr>
          <w:spacing w:val="0"/>
          <w:w w:val="100"/>
        </w:rPr>
      </w:pPr>
      <w:r w:rsidRPr="00F64086">
        <w:rPr>
          <w:spacing w:val="0"/>
          <w:w w:val="100"/>
        </w:rPr>
        <w:t xml:space="preserve">Уголовный кодекс РФ. – М.: Юрист, 2015 </w:t>
      </w:r>
    </w:p>
    <w:p w:rsidR="008126FF" w:rsidRPr="00F64086" w:rsidRDefault="00F64086" w:rsidP="00F64086">
      <w:pPr>
        <w:pStyle w:val="a5"/>
        <w:numPr>
          <w:ilvl w:val="0"/>
          <w:numId w:val="5"/>
        </w:numPr>
        <w:jc w:val="both"/>
        <w:rPr>
          <w:spacing w:val="0"/>
          <w:w w:val="100"/>
        </w:rPr>
      </w:pPr>
      <w:r w:rsidRPr="00F64086">
        <w:rPr>
          <w:spacing w:val="0"/>
          <w:w w:val="100"/>
        </w:rPr>
        <w:t xml:space="preserve">НАЦИОНАЛЬНЫЙ СТАНДАРТ РОССИЙСКОЙ ФЕДЕРАЦИИ </w:t>
      </w:r>
      <w:r w:rsidR="008126FF" w:rsidRPr="00F64086">
        <w:rPr>
          <w:spacing w:val="0"/>
          <w:w w:val="100"/>
        </w:rPr>
        <w:t xml:space="preserve">ГОСТ </w:t>
      </w:r>
      <w:proofErr w:type="gramStart"/>
      <w:r w:rsidR="008126FF" w:rsidRPr="00F64086">
        <w:rPr>
          <w:spacing w:val="0"/>
          <w:w w:val="100"/>
        </w:rPr>
        <w:t>Р</w:t>
      </w:r>
      <w:proofErr w:type="gramEnd"/>
      <w:r w:rsidR="008126FF" w:rsidRPr="00F64086">
        <w:rPr>
          <w:spacing w:val="0"/>
          <w:w w:val="100"/>
        </w:rPr>
        <w:t xml:space="preserve"> ИСО/МЭК 17799-2005</w:t>
      </w:r>
    </w:p>
    <w:sectPr w:rsidR="008126FF" w:rsidRPr="00F64086" w:rsidSect="00367477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C4C" w:rsidRDefault="00AB4C4C" w:rsidP="00367477">
      <w:r>
        <w:separator/>
      </w:r>
    </w:p>
  </w:endnote>
  <w:endnote w:type="continuationSeparator" w:id="0">
    <w:p w:rsidR="00AB4C4C" w:rsidRDefault="00AB4C4C" w:rsidP="00367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Pragmatica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3150815"/>
      <w:docPartObj>
        <w:docPartGallery w:val="Page Numbers (Bottom of Page)"/>
        <w:docPartUnique/>
      </w:docPartObj>
    </w:sdtPr>
    <w:sdtEndPr/>
    <w:sdtContent>
      <w:p w:rsidR="00367477" w:rsidRDefault="0036747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DAE">
          <w:rPr>
            <w:noProof/>
          </w:rPr>
          <w:t>10</w:t>
        </w:r>
        <w:r>
          <w:fldChar w:fldCharType="end"/>
        </w:r>
      </w:p>
    </w:sdtContent>
  </w:sdt>
  <w:p w:rsidR="00367477" w:rsidRDefault="0036747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C4C" w:rsidRDefault="00AB4C4C" w:rsidP="00367477">
      <w:r>
        <w:separator/>
      </w:r>
    </w:p>
  </w:footnote>
  <w:footnote w:type="continuationSeparator" w:id="0">
    <w:p w:rsidR="00AB4C4C" w:rsidRDefault="00AB4C4C" w:rsidP="00367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2CB0"/>
    <w:multiLevelType w:val="hybridMultilevel"/>
    <w:tmpl w:val="E6E47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8A57B3"/>
    <w:multiLevelType w:val="hybridMultilevel"/>
    <w:tmpl w:val="496E8D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F96C68"/>
    <w:multiLevelType w:val="hybridMultilevel"/>
    <w:tmpl w:val="4C36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1D4"/>
    <w:rsid w:val="00017E23"/>
    <w:rsid w:val="0012714E"/>
    <w:rsid w:val="00236AE4"/>
    <w:rsid w:val="0025606B"/>
    <w:rsid w:val="00367477"/>
    <w:rsid w:val="00542F27"/>
    <w:rsid w:val="00603044"/>
    <w:rsid w:val="00613FEA"/>
    <w:rsid w:val="00790127"/>
    <w:rsid w:val="008126FF"/>
    <w:rsid w:val="00844BB3"/>
    <w:rsid w:val="00A64273"/>
    <w:rsid w:val="00A82BA6"/>
    <w:rsid w:val="00AB4C4C"/>
    <w:rsid w:val="00AC1201"/>
    <w:rsid w:val="00AE66B4"/>
    <w:rsid w:val="00C056E5"/>
    <w:rsid w:val="00C76DAE"/>
    <w:rsid w:val="00C93300"/>
    <w:rsid w:val="00D1346E"/>
    <w:rsid w:val="00E621D4"/>
    <w:rsid w:val="00F64086"/>
    <w:rsid w:val="00F72A5B"/>
    <w:rsid w:val="00F93F85"/>
    <w:rsid w:val="00FD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1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26FF"/>
    <w:pPr>
      <w:keepNext/>
      <w:spacing w:line="360" w:lineRule="auto"/>
      <w:ind w:firstLine="708"/>
      <w:outlineLvl w:val="0"/>
    </w:pPr>
    <w:rPr>
      <w:rFonts w:ascii="Cambria" w:hAnsi="Cambria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40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126FF"/>
    <w:rPr>
      <w:rFonts w:ascii="Cambria" w:eastAsia="Times New Roman" w:hAnsi="Cambria"/>
      <w:b/>
      <w:bCs/>
      <w:kern w:val="32"/>
      <w:sz w:val="28"/>
      <w:szCs w:val="32"/>
    </w:rPr>
  </w:style>
  <w:style w:type="character" w:customStyle="1" w:styleId="A8">
    <w:name w:val="A8"/>
    <w:rsid w:val="00E621D4"/>
    <w:rPr>
      <w:rFonts w:ascii="PragmaticaC" w:hAnsi="PragmaticaC" w:cs="PragmaticaC"/>
      <w:b/>
      <w:bCs/>
      <w:color w:val="000000"/>
      <w:sz w:val="18"/>
      <w:szCs w:val="18"/>
    </w:rPr>
  </w:style>
  <w:style w:type="paragraph" w:styleId="a3">
    <w:name w:val="Body Text Indent"/>
    <w:basedOn w:val="a"/>
    <w:link w:val="a4"/>
    <w:rsid w:val="00E621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621D4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qFormat/>
    <w:rsid w:val="00E621D4"/>
    <w:pPr>
      <w:spacing w:line="360" w:lineRule="auto"/>
      <w:ind w:left="720"/>
      <w:contextualSpacing/>
    </w:pPr>
    <w:rPr>
      <w:rFonts w:eastAsia="Calibri"/>
      <w:color w:val="000000"/>
      <w:spacing w:val="11"/>
      <w:w w:val="93"/>
      <w:sz w:val="28"/>
      <w:szCs w:val="28"/>
      <w:lang w:eastAsia="en-US"/>
    </w:rPr>
  </w:style>
  <w:style w:type="paragraph" w:styleId="a6">
    <w:name w:val="TOC Heading"/>
    <w:basedOn w:val="1"/>
    <w:next w:val="a"/>
    <w:uiPriority w:val="39"/>
    <w:semiHidden/>
    <w:unhideWhenUsed/>
    <w:qFormat/>
    <w:rsid w:val="00E621D4"/>
    <w:pPr>
      <w:keepLines/>
      <w:spacing w:before="480" w:line="276" w:lineRule="auto"/>
      <w:outlineLvl w:val="9"/>
    </w:pPr>
    <w:rPr>
      <w:color w:val="365F91"/>
      <w:kern w:val="0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E621D4"/>
  </w:style>
  <w:style w:type="character" w:styleId="a7">
    <w:name w:val="Hyperlink"/>
    <w:unhideWhenUsed/>
    <w:rsid w:val="00E621D4"/>
    <w:rPr>
      <w:color w:val="0000FF"/>
      <w:u w:val="single"/>
    </w:rPr>
  </w:style>
  <w:style w:type="paragraph" w:styleId="a9">
    <w:name w:val="Normal (Web)"/>
    <w:basedOn w:val="a"/>
    <w:unhideWhenUsed/>
    <w:rsid w:val="008126F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126FF"/>
  </w:style>
  <w:style w:type="character" w:customStyle="1" w:styleId="20">
    <w:name w:val="Заголовок 2 Знак"/>
    <w:basedOn w:val="a0"/>
    <w:link w:val="2"/>
    <w:uiPriority w:val="9"/>
    <w:semiHidden/>
    <w:rsid w:val="00F640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12">
    <w:name w:val="Нет списка1"/>
    <w:next w:val="a2"/>
    <w:semiHidden/>
    <w:unhideWhenUsed/>
    <w:rsid w:val="00367477"/>
  </w:style>
  <w:style w:type="table" w:styleId="aa">
    <w:name w:val="Table Grid"/>
    <w:basedOn w:val="a1"/>
    <w:rsid w:val="00367477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367477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367477"/>
    <w:rPr>
      <w:rFonts w:eastAsia="Times New Roman"/>
      <w:sz w:val="22"/>
      <w:szCs w:val="22"/>
      <w:lang w:eastAsia="en-US"/>
    </w:rPr>
  </w:style>
  <w:style w:type="character" w:styleId="ad">
    <w:name w:val="page number"/>
    <w:basedOn w:val="a0"/>
    <w:rsid w:val="00367477"/>
  </w:style>
  <w:style w:type="paragraph" w:styleId="ae">
    <w:name w:val="header"/>
    <w:basedOn w:val="a"/>
    <w:link w:val="af"/>
    <w:uiPriority w:val="99"/>
    <w:unhideWhenUsed/>
    <w:rsid w:val="0036747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67477"/>
    <w:rPr>
      <w:rFonts w:ascii="Times New Roman" w:eastAsia="Times New Roman" w:hAnsi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E66B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E66B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1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26FF"/>
    <w:pPr>
      <w:keepNext/>
      <w:spacing w:line="360" w:lineRule="auto"/>
      <w:ind w:firstLine="708"/>
      <w:outlineLvl w:val="0"/>
    </w:pPr>
    <w:rPr>
      <w:rFonts w:ascii="Cambria" w:hAnsi="Cambria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40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126FF"/>
    <w:rPr>
      <w:rFonts w:ascii="Cambria" w:eastAsia="Times New Roman" w:hAnsi="Cambria"/>
      <w:b/>
      <w:bCs/>
      <w:kern w:val="32"/>
      <w:sz w:val="28"/>
      <w:szCs w:val="32"/>
    </w:rPr>
  </w:style>
  <w:style w:type="character" w:customStyle="1" w:styleId="A8">
    <w:name w:val="A8"/>
    <w:rsid w:val="00E621D4"/>
    <w:rPr>
      <w:rFonts w:ascii="PragmaticaC" w:hAnsi="PragmaticaC" w:cs="PragmaticaC"/>
      <w:b/>
      <w:bCs/>
      <w:color w:val="000000"/>
      <w:sz w:val="18"/>
      <w:szCs w:val="18"/>
    </w:rPr>
  </w:style>
  <w:style w:type="paragraph" w:styleId="a3">
    <w:name w:val="Body Text Indent"/>
    <w:basedOn w:val="a"/>
    <w:link w:val="a4"/>
    <w:rsid w:val="00E621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621D4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qFormat/>
    <w:rsid w:val="00E621D4"/>
    <w:pPr>
      <w:spacing w:line="360" w:lineRule="auto"/>
      <w:ind w:left="720"/>
      <w:contextualSpacing/>
    </w:pPr>
    <w:rPr>
      <w:rFonts w:eastAsia="Calibri"/>
      <w:color w:val="000000"/>
      <w:spacing w:val="11"/>
      <w:w w:val="93"/>
      <w:sz w:val="28"/>
      <w:szCs w:val="28"/>
      <w:lang w:eastAsia="en-US"/>
    </w:rPr>
  </w:style>
  <w:style w:type="paragraph" w:styleId="a6">
    <w:name w:val="TOC Heading"/>
    <w:basedOn w:val="1"/>
    <w:next w:val="a"/>
    <w:uiPriority w:val="39"/>
    <w:semiHidden/>
    <w:unhideWhenUsed/>
    <w:qFormat/>
    <w:rsid w:val="00E621D4"/>
    <w:pPr>
      <w:keepLines/>
      <w:spacing w:before="480" w:line="276" w:lineRule="auto"/>
      <w:outlineLvl w:val="9"/>
    </w:pPr>
    <w:rPr>
      <w:color w:val="365F91"/>
      <w:kern w:val="0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E621D4"/>
  </w:style>
  <w:style w:type="character" w:styleId="a7">
    <w:name w:val="Hyperlink"/>
    <w:uiPriority w:val="99"/>
    <w:unhideWhenUsed/>
    <w:rsid w:val="00E621D4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8126F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126FF"/>
  </w:style>
  <w:style w:type="character" w:customStyle="1" w:styleId="20">
    <w:name w:val="Заголовок 2 Знак"/>
    <w:basedOn w:val="a0"/>
    <w:link w:val="2"/>
    <w:uiPriority w:val="9"/>
    <w:semiHidden/>
    <w:rsid w:val="00F640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312EF-41E3-4395-9498-3C8377489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2102</Words>
  <Characters>11984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Tele2 Omsk</Company>
  <LinksUpToDate>false</LinksUpToDate>
  <CharactersWithSpaces>14058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Александровна</dc:creator>
  <cp:lastModifiedBy>home</cp:lastModifiedBy>
  <cp:revision>8</cp:revision>
  <cp:lastPrinted>2015-05-11T14:41:00Z</cp:lastPrinted>
  <dcterms:created xsi:type="dcterms:W3CDTF">2015-04-28T06:36:00Z</dcterms:created>
  <dcterms:modified xsi:type="dcterms:W3CDTF">2016-01-22T11:32:00Z</dcterms:modified>
</cp:coreProperties>
</file>