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F5D" w:rsidRPr="00460191" w:rsidRDefault="005D3F5D" w:rsidP="00460191">
      <w:pPr>
        <w:jc w:val="right"/>
        <w:rPr>
          <w:sz w:val="36"/>
          <w:szCs w:val="36"/>
          <w:lang w:val="en-US"/>
        </w:rPr>
      </w:pPr>
    </w:p>
    <w:p w:rsidR="005D3F5D" w:rsidRPr="00B9792B" w:rsidRDefault="005D3F5D" w:rsidP="00B9792B">
      <w:pPr>
        <w:spacing w:line="360" w:lineRule="auto"/>
        <w:jc w:val="center"/>
        <w:rPr>
          <w:sz w:val="28"/>
          <w:szCs w:val="28"/>
        </w:rPr>
      </w:pPr>
      <w:r w:rsidRPr="00B9792B">
        <w:rPr>
          <w:sz w:val="28"/>
          <w:szCs w:val="28"/>
        </w:rPr>
        <w:t>Федеральное государственное образовательное</w:t>
      </w:r>
    </w:p>
    <w:p w:rsidR="005D3F5D" w:rsidRPr="00B9792B" w:rsidRDefault="005D3F5D" w:rsidP="00B9792B">
      <w:pPr>
        <w:spacing w:line="360" w:lineRule="auto"/>
        <w:jc w:val="center"/>
        <w:rPr>
          <w:sz w:val="28"/>
          <w:szCs w:val="28"/>
        </w:rPr>
      </w:pPr>
      <w:r w:rsidRPr="00B9792B">
        <w:rPr>
          <w:sz w:val="28"/>
          <w:szCs w:val="28"/>
        </w:rPr>
        <w:t>бюджетное учреждение высшего профессионального образования</w:t>
      </w:r>
    </w:p>
    <w:p w:rsidR="005D3F5D" w:rsidRPr="00B9792B" w:rsidRDefault="005D3F5D" w:rsidP="00B9792B">
      <w:pPr>
        <w:spacing w:line="360" w:lineRule="auto"/>
        <w:jc w:val="center"/>
        <w:rPr>
          <w:sz w:val="28"/>
          <w:szCs w:val="28"/>
        </w:rPr>
      </w:pPr>
    </w:p>
    <w:p w:rsidR="005D3F5D" w:rsidRPr="00B9792B" w:rsidRDefault="005D3F5D" w:rsidP="00B9792B">
      <w:pPr>
        <w:spacing w:line="360" w:lineRule="auto"/>
        <w:jc w:val="center"/>
        <w:rPr>
          <w:b/>
          <w:sz w:val="28"/>
          <w:szCs w:val="28"/>
        </w:rPr>
      </w:pPr>
      <w:r w:rsidRPr="00B9792B">
        <w:rPr>
          <w:b/>
          <w:sz w:val="28"/>
          <w:szCs w:val="28"/>
        </w:rPr>
        <w:t>«ФИНАНСОВЫЙ УНИВЕРСИТЕТ</w:t>
      </w:r>
    </w:p>
    <w:p w:rsidR="005D3F5D" w:rsidRPr="00B9792B" w:rsidRDefault="005D3F5D" w:rsidP="00B9792B">
      <w:pPr>
        <w:spacing w:line="360" w:lineRule="auto"/>
        <w:jc w:val="center"/>
        <w:rPr>
          <w:b/>
          <w:sz w:val="28"/>
          <w:szCs w:val="28"/>
        </w:rPr>
      </w:pPr>
      <w:r w:rsidRPr="00B9792B">
        <w:rPr>
          <w:b/>
          <w:sz w:val="28"/>
          <w:szCs w:val="28"/>
        </w:rPr>
        <w:t>ПРИ ПРАВИТЕЛЬСТВЕ РОССИЙСКОЙ ФЕДЕРАЦИИ»</w:t>
      </w:r>
    </w:p>
    <w:p w:rsidR="005D3F5D" w:rsidRPr="00DF2342" w:rsidRDefault="005D3F5D" w:rsidP="00B9792B">
      <w:pPr>
        <w:spacing w:line="360" w:lineRule="auto"/>
        <w:jc w:val="center"/>
        <w:rPr>
          <w:b/>
          <w:sz w:val="28"/>
          <w:szCs w:val="28"/>
        </w:rPr>
      </w:pPr>
      <w:r w:rsidRPr="00B9792B">
        <w:rPr>
          <w:b/>
          <w:sz w:val="28"/>
          <w:szCs w:val="28"/>
        </w:rPr>
        <w:t>Уфимский филиал</w:t>
      </w:r>
    </w:p>
    <w:p w:rsidR="005D3F5D" w:rsidRPr="00DF2342" w:rsidRDefault="005D3F5D" w:rsidP="00B9792B">
      <w:pPr>
        <w:spacing w:line="360" w:lineRule="auto"/>
        <w:jc w:val="center"/>
        <w:rPr>
          <w:b/>
          <w:sz w:val="28"/>
          <w:szCs w:val="28"/>
        </w:rPr>
      </w:pPr>
      <w:r>
        <w:rPr>
          <w:b/>
          <w:sz w:val="28"/>
          <w:szCs w:val="28"/>
        </w:rPr>
        <w:t>Кафедра «Философия история и право»</w:t>
      </w:r>
    </w:p>
    <w:p w:rsidR="005D3F5D" w:rsidRPr="00B9792B" w:rsidRDefault="005D3F5D" w:rsidP="00B9792B">
      <w:pPr>
        <w:spacing w:line="360" w:lineRule="auto"/>
        <w:jc w:val="center"/>
        <w:rPr>
          <w:sz w:val="28"/>
          <w:szCs w:val="28"/>
        </w:rPr>
      </w:pPr>
    </w:p>
    <w:p w:rsidR="005D3F5D" w:rsidRPr="00B9792B" w:rsidRDefault="005D3F5D" w:rsidP="00B9792B">
      <w:pPr>
        <w:spacing w:line="360" w:lineRule="auto"/>
        <w:jc w:val="center"/>
        <w:rPr>
          <w:sz w:val="28"/>
          <w:szCs w:val="28"/>
        </w:rPr>
      </w:pPr>
    </w:p>
    <w:p w:rsidR="005D3F5D" w:rsidRPr="00B9792B" w:rsidRDefault="005D3F5D" w:rsidP="00B9792B">
      <w:pPr>
        <w:spacing w:line="360" w:lineRule="auto"/>
        <w:jc w:val="center"/>
        <w:rPr>
          <w:b/>
          <w:sz w:val="28"/>
          <w:szCs w:val="28"/>
        </w:rPr>
      </w:pPr>
      <w:r w:rsidRPr="00B9792B">
        <w:rPr>
          <w:b/>
          <w:sz w:val="28"/>
          <w:szCs w:val="28"/>
        </w:rPr>
        <w:t>Контрольная работа</w:t>
      </w:r>
    </w:p>
    <w:p w:rsidR="005D3F5D" w:rsidRPr="00B9792B" w:rsidRDefault="005D3F5D" w:rsidP="00B9792B">
      <w:pPr>
        <w:spacing w:line="360" w:lineRule="auto"/>
        <w:jc w:val="center"/>
        <w:rPr>
          <w:b/>
          <w:sz w:val="28"/>
          <w:szCs w:val="28"/>
        </w:rPr>
      </w:pPr>
    </w:p>
    <w:p w:rsidR="005D3F5D" w:rsidRPr="00B9792B" w:rsidRDefault="005D3F5D" w:rsidP="00B9792B">
      <w:pPr>
        <w:spacing w:line="360" w:lineRule="auto"/>
        <w:jc w:val="center"/>
        <w:rPr>
          <w:b/>
          <w:sz w:val="28"/>
          <w:szCs w:val="28"/>
        </w:rPr>
      </w:pPr>
      <w:r w:rsidRPr="00B9792B">
        <w:rPr>
          <w:b/>
          <w:sz w:val="28"/>
          <w:szCs w:val="28"/>
        </w:rPr>
        <w:t>По дисциплине: Философия</w:t>
      </w:r>
    </w:p>
    <w:p w:rsidR="005D3F5D" w:rsidRPr="00B9792B" w:rsidRDefault="005D3F5D" w:rsidP="00B9792B">
      <w:pPr>
        <w:spacing w:line="360" w:lineRule="auto"/>
        <w:jc w:val="center"/>
        <w:rPr>
          <w:b/>
          <w:sz w:val="28"/>
          <w:szCs w:val="28"/>
        </w:rPr>
      </w:pPr>
      <w:r w:rsidRPr="00B9792B">
        <w:rPr>
          <w:b/>
          <w:sz w:val="28"/>
          <w:szCs w:val="28"/>
        </w:rPr>
        <w:t>на тему: «Ценности и личность»</w:t>
      </w:r>
    </w:p>
    <w:p w:rsidR="005D3F5D" w:rsidRDefault="005D3F5D" w:rsidP="00B9792B">
      <w:pPr>
        <w:spacing w:line="360" w:lineRule="auto"/>
      </w:pPr>
    </w:p>
    <w:p w:rsidR="005D3F5D" w:rsidRDefault="005D3F5D" w:rsidP="00B9792B">
      <w:pPr>
        <w:spacing w:line="360" w:lineRule="auto"/>
      </w:pPr>
    </w:p>
    <w:p w:rsidR="005D3F5D" w:rsidRDefault="005D3F5D" w:rsidP="00B9792B">
      <w:pPr>
        <w:spacing w:line="360" w:lineRule="auto"/>
      </w:pPr>
    </w:p>
    <w:p w:rsidR="005D3F5D" w:rsidRDefault="005D3F5D" w:rsidP="00B9792B">
      <w:pPr>
        <w:spacing w:line="360" w:lineRule="auto"/>
      </w:pPr>
    </w:p>
    <w:p w:rsidR="005D3F5D" w:rsidRDefault="005D3F5D" w:rsidP="00B9792B">
      <w:pPr>
        <w:spacing w:line="360" w:lineRule="auto"/>
      </w:pPr>
    </w:p>
    <w:p w:rsidR="005D3F5D" w:rsidRDefault="005D3F5D" w:rsidP="00B9792B">
      <w:pPr>
        <w:spacing w:line="360" w:lineRule="auto"/>
      </w:pPr>
    </w:p>
    <w:p w:rsidR="005D3F5D" w:rsidRDefault="005D3F5D" w:rsidP="00B9792B">
      <w:pPr>
        <w:spacing w:line="360" w:lineRule="auto"/>
        <w:jc w:val="right"/>
        <w:rPr>
          <w:sz w:val="28"/>
          <w:szCs w:val="28"/>
        </w:rPr>
      </w:pPr>
    </w:p>
    <w:p w:rsidR="005D3F5D" w:rsidRDefault="005D3F5D" w:rsidP="00B9792B">
      <w:pPr>
        <w:spacing w:line="360" w:lineRule="auto"/>
        <w:jc w:val="right"/>
        <w:rPr>
          <w:sz w:val="28"/>
          <w:szCs w:val="28"/>
        </w:rPr>
      </w:pPr>
    </w:p>
    <w:p w:rsidR="005D3F5D" w:rsidRDefault="005D3F5D" w:rsidP="00B9792B">
      <w:pPr>
        <w:spacing w:line="360" w:lineRule="auto"/>
        <w:jc w:val="right"/>
        <w:rPr>
          <w:sz w:val="28"/>
          <w:szCs w:val="28"/>
        </w:rPr>
      </w:pPr>
    </w:p>
    <w:p w:rsidR="005D3F5D" w:rsidRDefault="005D3F5D" w:rsidP="00B9792B">
      <w:pPr>
        <w:spacing w:line="360" w:lineRule="auto"/>
        <w:jc w:val="right"/>
        <w:rPr>
          <w:sz w:val="28"/>
          <w:szCs w:val="28"/>
        </w:rPr>
      </w:pPr>
    </w:p>
    <w:p w:rsidR="005D3F5D" w:rsidRPr="00AF068C" w:rsidRDefault="005D3F5D" w:rsidP="00B9792B">
      <w:pPr>
        <w:spacing w:line="360" w:lineRule="auto"/>
        <w:jc w:val="center"/>
        <w:rPr>
          <w:b/>
          <w:sz w:val="28"/>
          <w:szCs w:val="28"/>
        </w:rPr>
      </w:pPr>
      <w:r>
        <w:rPr>
          <w:sz w:val="28"/>
          <w:szCs w:val="28"/>
        </w:rPr>
        <w:t>Уфа 2015</w:t>
      </w:r>
      <w:r>
        <w:rPr>
          <w:b/>
          <w:sz w:val="28"/>
          <w:szCs w:val="28"/>
        </w:rPr>
        <w:br w:type="page"/>
      </w:r>
      <w:r w:rsidRPr="00AF068C">
        <w:rPr>
          <w:b/>
          <w:sz w:val="28"/>
          <w:szCs w:val="28"/>
        </w:rPr>
        <w:lastRenderedPageBreak/>
        <w:t>Содержание:</w:t>
      </w:r>
    </w:p>
    <w:p w:rsidR="005D3F5D" w:rsidRPr="00AF068C" w:rsidRDefault="005D3F5D" w:rsidP="00B9792B">
      <w:pPr>
        <w:spacing w:line="360" w:lineRule="auto"/>
        <w:jc w:val="both"/>
        <w:rPr>
          <w:sz w:val="28"/>
          <w:szCs w:val="28"/>
        </w:rPr>
      </w:pPr>
      <w:r w:rsidRPr="00AF068C">
        <w:rPr>
          <w:sz w:val="28"/>
          <w:szCs w:val="28"/>
        </w:rPr>
        <w:t>Введение</w:t>
      </w:r>
      <w:r>
        <w:rPr>
          <w:sz w:val="28"/>
          <w:szCs w:val="28"/>
        </w:rPr>
        <w:t>…………………………………………………………………………..3</w:t>
      </w:r>
    </w:p>
    <w:p w:rsidR="005D3F5D" w:rsidRPr="00AF068C" w:rsidRDefault="005D3F5D" w:rsidP="00B9792B">
      <w:pPr>
        <w:pStyle w:val="a3"/>
        <w:numPr>
          <w:ilvl w:val="0"/>
          <w:numId w:val="2"/>
        </w:numPr>
        <w:spacing w:line="360" w:lineRule="auto"/>
        <w:jc w:val="both"/>
        <w:rPr>
          <w:sz w:val="28"/>
          <w:szCs w:val="28"/>
        </w:rPr>
      </w:pPr>
      <w:r w:rsidRPr="00AF068C">
        <w:rPr>
          <w:sz w:val="28"/>
          <w:szCs w:val="28"/>
        </w:rPr>
        <w:t>Понятие и природа ценностей. Основные теории ценностей</w:t>
      </w:r>
      <w:r>
        <w:rPr>
          <w:sz w:val="28"/>
          <w:szCs w:val="28"/>
        </w:rPr>
        <w:t>…………..4</w:t>
      </w:r>
    </w:p>
    <w:p w:rsidR="005D3F5D" w:rsidRPr="00AF068C" w:rsidRDefault="005D3F5D" w:rsidP="00B9792B">
      <w:pPr>
        <w:pStyle w:val="a3"/>
        <w:numPr>
          <w:ilvl w:val="0"/>
          <w:numId w:val="2"/>
        </w:numPr>
        <w:spacing w:line="360" w:lineRule="auto"/>
        <w:jc w:val="both"/>
        <w:rPr>
          <w:sz w:val="28"/>
          <w:szCs w:val="28"/>
        </w:rPr>
      </w:pPr>
      <w:r w:rsidRPr="00AF068C">
        <w:rPr>
          <w:sz w:val="28"/>
          <w:szCs w:val="28"/>
        </w:rPr>
        <w:t>Роль социальных ценностей в социализации личности</w:t>
      </w:r>
      <w:r>
        <w:rPr>
          <w:sz w:val="28"/>
          <w:szCs w:val="28"/>
        </w:rPr>
        <w:t>………………....9</w:t>
      </w:r>
    </w:p>
    <w:p w:rsidR="005D3F5D" w:rsidRPr="00AF068C" w:rsidRDefault="005D3F5D" w:rsidP="00045006">
      <w:pPr>
        <w:pStyle w:val="a3"/>
        <w:numPr>
          <w:ilvl w:val="0"/>
          <w:numId w:val="2"/>
        </w:numPr>
        <w:spacing w:line="360" w:lineRule="auto"/>
        <w:jc w:val="both"/>
        <w:rPr>
          <w:sz w:val="28"/>
          <w:szCs w:val="28"/>
        </w:rPr>
      </w:pPr>
      <w:r>
        <w:rPr>
          <w:sz w:val="28"/>
          <w:szCs w:val="28"/>
        </w:rPr>
        <w:t>Раскройте</w:t>
      </w:r>
      <w:r w:rsidRPr="00AF068C">
        <w:rPr>
          <w:sz w:val="28"/>
          <w:szCs w:val="28"/>
        </w:rPr>
        <w:t xml:space="preserve"> основные социальные ценности современного Российского общества? Выразите свое отношение к ним с точки зрения ваших собственных ценностных ориентаций</w:t>
      </w:r>
      <w:r>
        <w:rPr>
          <w:sz w:val="28"/>
          <w:szCs w:val="28"/>
        </w:rPr>
        <w:t>………………………………….13</w:t>
      </w:r>
    </w:p>
    <w:p w:rsidR="005D3F5D" w:rsidRPr="00DF2342" w:rsidRDefault="005D3F5D" w:rsidP="00B9792B">
      <w:pPr>
        <w:spacing w:line="360" w:lineRule="auto"/>
        <w:jc w:val="both"/>
        <w:rPr>
          <w:sz w:val="28"/>
          <w:szCs w:val="28"/>
        </w:rPr>
      </w:pPr>
      <w:r w:rsidRPr="00AF068C">
        <w:rPr>
          <w:sz w:val="28"/>
          <w:szCs w:val="28"/>
        </w:rPr>
        <w:t>Заключение</w:t>
      </w:r>
      <w:r>
        <w:rPr>
          <w:sz w:val="28"/>
          <w:szCs w:val="28"/>
        </w:rPr>
        <w:t>……………………………………………………………………….</w:t>
      </w:r>
      <w:r w:rsidRPr="00337E2B">
        <w:rPr>
          <w:sz w:val="28"/>
          <w:szCs w:val="28"/>
        </w:rPr>
        <w:t>1</w:t>
      </w:r>
      <w:r w:rsidRPr="00DF2342">
        <w:rPr>
          <w:sz w:val="28"/>
          <w:szCs w:val="28"/>
        </w:rPr>
        <w:t>7</w:t>
      </w:r>
    </w:p>
    <w:p w:rsidR="005D3F5D" w:rsidRPr="00DF2342" w:rsidRDefault="005D3F5D" w:rsidP="00B9792B">
      <w:pPr>
        <w:spacing w:line="360" w:lineRule="auto"/>
        <w:jc w:val="both"/>
        <w:rPr>
          <w:sz w:val="28"/>
          <w:szCs w:val="28"/>
        </w:rPr>
      </w:pPr>
      <w:r>
        <w:rPr>
          <w:sz w:val="28"/>
          <w:szCs w:val="28"/>
        </w:rPr>
        <w:t>Список литературы………………………………………………………………1</w:t>
      </w:r>
      <w:r w:rsidRPr="00DF2342">
        <w:rPr>
          <w:sz w:val="28"/>
          <w:szCs w:val="28"/>
        </w:rPr>
        <w:t>8</w:t>
      </w:r>
    </w:p>
    <w:p w:rsidR="005D3F5D" w:rsidRPr="00AF068C" w:rsidRDefault="005D3F5D" w:rsidP="00B9792B">
      <w:pPr>
        <w:spacing w:line="360" w:lineRule="auto"/>
        <w:jc w:val="both"/>
        <w:rPr>
          <w:sz w:val="28"/>
          <w:szCs w:val="28"/>
        </w:rPr>
      </w:pPr>
    </w:p>
    <w:p w:rsidR="005D3F5D" w:rsidRPr="00AF068C" w:rsidRDefault="005D3F5D" w:rsidP="00B9792B">
      <w:pPr>
        <w:spacing w:line="360" w:lineRule="auto"/>
        <w:jc w:val="both"/>
        <w:rPr>
          <w:sz w:val="28"/>
          <w:szCs w:val="28"/>
        </w:rPr>
      </w:pPr>
    </w:p>
    <w:p w:rsidR="005D3F5D" w:rsidRPr="00AF068C" w:rsidRDefault="005D3F5D" w:rsidP="00B9792B">
      <w:pPr>
        <w:spacing w:line="360" w:lineRule="auto"/>
        <w:jc w:val="both"/>
        <w:rPr>
          <w:sz w:val="28"/>
          <w:szCs w:val="28"/>
        </w:rPr>
      </w:pPr>
    </w:p>
    <w:p w:rsidR="005D3F5D" w:rsidRPr="00AF068C" w:rsidRDefault="005D3F5D" w:rsidP="00B979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b/>
          <w:sz w:val="28"/>
          <w:szCs w:val="28"/>
        </w:rPr>
      </w:pPr>
      <w:r w:rsidRPr="00337E2B">
        <w:rPr>
          <w:b/>
          <w:sz w:val="28"/>
          <w:szCs w:val="28"/>
        </w:rPr>
        <w:lastRenderedPageBreak/>
        <w:t>Введение.</w:t>
      </w:r>
    </w:p>
    <w:p w:rsidR="005D3F5D" w:rsidRPr="00337E2B" w:rsidRDefault="005D3F5D" w:rsidP="00337E2B">
      <w:pPr>
        <w:spacing w:line="360" w:lineRule="auto"/>
        <w:jc w:val="both"/>
        <w:rPr>
          <w:sz w:val="28"/>
          <w:szCs w:val="28"/>
        </w:rPr>
      </w:pPr>
    </w:p>
    <w:p w:rsidR="005D3F5D" w:rsidRPr="00337E2B" w:rsidRDefault="005D3F5D" w:rsidP="00337E2B">
      <w:pPr>
        <w:spacing w:line="360" w:lineRule="auto"/>
        <w:ind w:firstLine="708"/>
        <w:jc w:val="both"/>
        <w:rPr>
          <w:sz w:val="28"/>
          <w:szCs w:val="28"/>
        </w:rPr>
      </w:pPr>
      <w:r w:rsidRPr="00337E2B">
        <w:rPr>
          <w:sz w:val="28"/>
          <w:szCs w:val="28"/>
        </w:rPr>
        <w:t xml:space="preserve">Человек отличается от всех остальных существ, тем, что он постоянно оценивает те или иные феномены: мироздание в целом, явления социальной реальности, факты собственной жизни по их </w:t>
      </w:r>
      <w:r w:rsidRPr="00337E2B">
        <w:rPr>
          <w:iCs/>
          <w:sz w:val="28"/>
          <w:szCs w:val="28"/>
        </w:rPr>
        <w:t>значимости</w:t>
      </w:r>
      <w:r w:rsidRPr="00337E2B">
        <w:rPr>
          <w:sz w:val="28"/>
          <w:szCs w:val="28"/>
        </w:rPr>
        <w:t xml:space="preserve">. Люди не просто пребывают в мире, каждый человек строит свою собственную жизнь, индивидуально, ориентируясь на своё личное решение вопроса о том, что есть </w:t>
      </w:r>
      <w:r w:rsidRPr="00337E2B">
        <w:rPr>
          <w:iCs/>
          <w:sz w:val="28"/>
          <w:szCs w:val="28"/>
        </w:rPr>
        <w:t>благо</w:t>
      </w:r>
      <w:r w:rsidRPr="00337E2B">
        <w:rPr>
          <w:sz w:val="28"/>
          <w:szCs w:val="28"/>
        </w:rPr>
        <w:t xml:space="preserve">. В этой связи можно сказать, что специфика человеческого бытия как раз и состоит в </w:t>
      </w:r>
      <w:r w:rsidRPr="00337E2B">
        <w:rPr>
          <w:iCs/>
          <w:sz w:val="28"/>
          <w:szCs w:val="28"/>
        </w:rPr>
        <w:t>ценностном</w:t>
      </w:r>
      <w:r w:rsidRPr="00337E2B">
        <w:rPr>
          <w:sz w:val="28"/>
          <w:szCs w:val="28"/>
        </w:rPr>
        <w:t xml:space="preserve"> отношении к миру. Несмотря на то, что слово «ценность» было хорошо известно уже древним грекам, раздел философии, занимающийся исследованием ценностей, обрел свою самостоятельность относительно недавно. По сути дела, учение о ценностях как особая философская дисциплина сформировалась только на рубеже 19-20 веков. А специальный термин «аксиология» был введен французским мыслителем П. </w:t>
      </w:r>
      <w:r w:rsidRPr="00337E2B">
        <w:rPr>
          <w:rStyle w:val="spelle"/>
          <w:sz w:val="28"/>
          <w:szCs w:val="28"/>
        </w:rPr>
        <w:t>Лапи</w:t>
      </w:r>
      <w:r w:rsidRPr="00337E2B">
        <w:rPr>
          <w:sz w:val="28"/>
          <w:szCs w:val="28"/>
        </w:rPr>
        <w:t xml:space="preserve"> для обозначения философского учения о ценностях в начале двадцатого столетия.</w:t>
      </w:r>
    </w:p>
    <w:p w:rsidR="005D3F5D" w:rsidRPr="00337E2B" w:rsidRDefault="005D3F5D" w:rsidP="007F3520">
      <w:pPr>
        <w:spacing w:line="360" w:lineRule="auto"/>
        <w:ind w:firstLine="709"/>
        <w:jc w:val="both"/>
        <w:rPr>
          <w:sz w:val="28"/>
          <w:szCs w:val="28"/>
        </w:rPr>
      </w:pPr>
      <w:r w:rsidRPr="00337E2B">
        <w:rPr>
          <w:sz w:val="28"/>
          <w:szCs w:val="28"/>
        </w:rPr>
        <w:t>При всех зигзагах мировой истории человечество движется по пути гуманизации отношений людей, утверждения общечеловеческой системы ценностей, признания ведущей роли личности в прогрессе. Таким образом, понятия личности, свободы, ценностей обогащают и расширяют наше представление о человеке, его прошлом, настоящем и будущем.</w:t>
      </w: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sz w:val="28"/>
          <w:szCs w:val="28"/>
        </w:rPr>
      </w:pPr>
    </w:p>
    <w:p w:rsidR="005D3F5D" w:rsidRPr="00337E2B" w:rsidRDefault="005D3F5D" w:rsidP="00337E2B">
      <w:pPr>
        <w:spacing w:line="360" w:lineRule="auto"/>
        <w:jc w:val="both"/>
        <w:rPr>
          <w:b/>
          <w:sz w:val="28"/>
          <w:szCs w:val="28"/>
        </w:rPr>
      </w:pPr>
      <w:r w:rsidRPr="00337E2B">
        <w:rPr>
          <w:b/>
          <w:sz w:val="28"/>
          <w:szCs w:val="28"/>
        </w:rPr>
        <w:lastRenderedPageBreak/>
        <w:t>1. Понятие и природа ценностей. Основные теории ценностей.</w:t>
      </w:r>
    </w:p>
    <w:p w:rsidR="005D3F5D" w:rsidRPr="00337E2B" w:rsidRDefault="005D3F5D" w:rsidP="00337E2B">
      <w:pPr>
        <w:spacing w:line="360" w:lineRule="auto"/>
        <w:jc w:val="both"/>
        <w:rPr>
          <w:sz w:val="28"/>
          <w:szCs w:val="28"/>
        </w:rPr>
      </w:pPr>
    </w:p>
    <w:p w:rsidR="005D3F5D" w:rsidRPr="00337E2B" w:rsidRDefault="005D3F5D" w:rsidP="00337E2B">
      <w:pPr>
        <w:spacing w:line="360" w:lineRule="auto"/>
        <w:ind w:firstLine="708"/>
        <w:jc w:val="both"/>
        <w:rPr>
          <w:sz w:val="28"/>
          <w:szCs w:val="28"/>
        </w:rPr>
      </w:pPr>
      <w:r w:rsidRPr="00337E2B">
        <w:rPr>
          <w:sz w:val="28"/>
          <w:szCs w:val="28"/>
        </w:rPr>
        <w:t xml:space="preserve">Философское учение, исследующее природу ценностей, их происхождение и развитие называется аксиологией. В свою очередь, </w:t>
      </w:r>
      <w:r w:rsidRPr="00337E2B">
        <w:rPr>
          <w:iCs/>
          <w:sz w:val="28"/>
          <w:szCs w:val="28"/>
        </w:rPr>
        <w:t>под ценностями принято понимать то, что чувства и разум людей диктуют признать стоящим над всем, и к чему можно и нужно стремиться, относиться с уважением, признанием, почтением</w:t>
      </w:r>
      <w:r w:rsidRPr="00337E2B">
        <w:rPr>
          <w:sz w:val="28"/>
          <w:szCs w:val="28"/>
        </w:rPr>
        <w:t>.</w:t>
      </w:r>
    </w:p>
    <w:p w:rsidR="005D3F5D" w:rsidRPr="00337E2B" w:rsidRDefault="005D3F5D" w:rsidP="00337E2B">
      <w:pPr>
        <w:spacing w:line="360" w:lineRule="auto"/>
        <w:ind w:firstLine="708"/>
        <w:jc w:val="both"/>
        <w:rPr>
          <w:sz w:val="28"/>
          <w:szCs w:val="28"/>
        </w:rPr>
      </w:pPr>
      <w:r w:rsidRPr="00337E2B">
        <w:rPr>
          <w:sz w:val="28"/>
          <w:szCs w:val="28"/>
        </w:rPr>
        <w:t xml:space="preserve">Нельзя не заметить, что системы ценностей у разных людей неодинаковы, различны они и у разных социальных групп, наблюдаются различия между системами ценностей, преобладающих в разные исторические периоды. Однако в самых далеких друг от друга системах ценностей обнаруживаются не только различия, но и сходства. В такой ситуации возникает естественный вопрос о том, существуют ли ценности, имеющие «вечный» характер или нет. С ним связан и другой фундаментальный </w:t>
      </w:r>
      <w:r w:rsidRPr="00337E2B">
        <w:rPr>
          <w:rStyle w:val="spelle"/>
          <w:sz w:val="28"/>
          <w:szCs w:val="28"/>
        </w:rPr>
        <w:t>аксиологический</w:t>
      </w:r>
      <w:r w:rsidRPr="00337E2B">
        <w:rPr>
          <w:sz w:val="28"/>
          <w:szCs w:val="28"/>
        </w:rPr>
        <w:t xml:space="preserve"> вопрос: «Какова природа ценностей, откуда они берутся?» Разные философские учения решали эти вопросы по-разному.</w:t>
      </w:r>
    </w:p>
    <w:p w:rsidR="005D3F5D" w:rsidRPr="00337E2B" w:rsidRDefault="005D3F5D" w:rsidP="00337E2B">
      <w:pPr>
        <w:spacing w:line="360" w:lineRule="auto"/>
        <w:ind w:firstLine="708"/>
        <w:jc w:val="both"/>
        <w:rPr>
          <w:sz w:val="28"/>
          <w:szCs w:val="28"/>
        </w:rPr>
      </w:pPr>
      <w:r w:rsidRPr="00337E2B">
        <w:rPr>
          <w:sz w:val="28"/>
          <w:szCs w:val="28"/>
        </w:rPr>
        <w:t>В традициях древнегреческого мировидения ценности отождествлялись с самим бытием, а ценностные характеристики включались в его понятие. Ценности не отделялись от бытия, а рассматривались как нечто, находящееся в нем изначально и обязательно. Начиная с Сократа и Платона, основными вопросами философского вопрошания были вопросы «Что есть благо? Что есть справедливость?» Благо и справедливость, по мнению этих мыслителей, есть главные критерии истинного бытия.</w:t>
      </w:r>
    </w:p>
    <w:p w:rsidR="005D3F5D" w:rsidRPr="00337E2B" w:rsidRDefault="005D3F5D" w:rsidP="00337E2B">
      <w:pPr>
        <w:spacing w:line="360" w:lineRule="auto"/>
        <w:ind w:firstLine="708"/>
        <w:jc w:val="both"/>
        <w:rPr>
          <w:sz w:val="28"/>
          <w:szCs w:val="28"/>
        </w:rPr>
      </w:pPr>
      <w:r w:rsidRPr="00337E2B">
        <w:rPr>
          <w:iCs/>
          <w:sz w:val="28"/>
          <w:szCs w:val="28"/>
        </w:rPr>
        <w:t>Сократ</w:t>
      </w:r>
      <w:r w:rsidRPr="00337E2B">
        <w:rPr>
          <w:sz w:val="28"/>
          <w:szCs w:val="28"/>
        </w:rPr>
        <w:t xml:space="preserve"> отстаивал объективный характер ценностей. Для него различие между добром и злом носило не относительный, а абсолютный характер. И именно знание того, что такое добро и что такое зло, делает человека добродетельным.</w:t>
      </w:r>
    </w:p>
    <w:p w:rsidR="005D3F5D" w:rsidRPr="00337E2B" w:rsidRDefault="005D3F5D" w:rsidP="00337E2B">
      <w:pPr>
        <w:spacing w:line="360" w:lineRule="auto"/>
        <w:ind w:firstLine="708"/>
        <w:jc w:val="both"/>
        <w:rPr>
          <w:sz w:val="28"/>
          <w:szCs w:val="28"/>
        </w:rPr>
      </w:pPr>
      <w:r w:rsidRPr="00337E2B">
        <w:rPr>
          <w:sz w:val="28"/>
          <w:szCs w:val="28"/>
        </w:rPr>
        <w:t xml:space="preserve">Развивая идеи своего учителя, </w:t>
      </w:r>
      <w:r w:rsidRPr="00337E2B">
        <w:rPr>
          <w:iCs/>
          <w:sz w:val="28"/>
          <w:szCs w:val="28"/>
        </w:rPr>
        <w:t>Платон</w:t>
      </w:r>
      <w:r w:rsidRPr="00337E2B">
        <w:rPr>
          <w:sz w:val="28"/>
          <w:szCs w:val="28"/>
        </w:rPr>
        <w:t xml:space="preserve"> на высшем месте в иерархии мира идей – мира истинного бытия помещает идею </w:t>
      </w:r>
      <w:r w:rsidRPr="00337E2B">
        <w:rPr>
          <w:iCs/>
          <w:sz w:val="28"/>
          <w:szCs w:val="28"/>
        </w:rPr>
        <w:t>Блага</w:t>
      </w:r>
      <w:r w:rsidRPr="00337E2B">
        <w:rPr>
          <w:sz w:val="28"/>
          <w:szCs w:val="28"/>
        </w:rPr>
        <w:t xml:space="preserve">. А в своем учении </w:t>
      </w:r>
      <w:r w:rsidRPr="00337E2B">
        <w:rPr>
          <w:sz w:val="28"/>
          <w:szCs w:val="28"/>
        </w:rPr>
        <w:lastRenderedPageBreak/>
        <w:t xml:space="preserve">об идеальном государстве выдвигает в качестве основы этого государства принцип </w:t>
      </w:r>
      <w:r w:rsidRPr="00337E2B">
        <w:rPr>
          <w:iCs/>
          <w:sz w:val="28"/>
          <w:szCs w:val="28"/>
        </w:rPr>
        <w:t>справедливости</w:t>
      </w:r>
      <w:r w:rsidRPr="00337E2B">
        <w:rPr>
          <w:sz w:val="28"/>
          <w:szCs w:val="28"/>
        </w:rPr>
        <w:t>.</w:t>
      </w:r>
    </w:p>
    <w:p w:rsidR="005D3F5D" w:rsidRPr="00337E2B" w:rsidRDefault="005D3F5D" w:rsidP="00337E2B">
      <w:pPr>
        <w:spacing w:line="360" w:lineRule="auto"/>
        <w:ind w:firstLine="708"/>
        <w:jc w:val="both"/>
        <w:rPr>
          <w:sz w:val="28"/>
          <w:szCs w:val="28"/>
        </w:rPr>
      </w:pPr>
      <w:r w:rsidRPr="00337E2B">
        <w:rPr>
          <w:sz w:val="28"/>
          <w:szCs w:val="28"/>
        </w:rPr>
        <w:t xml:space="preserve">Однако уже в античных трактовках ценностей обнаруживаются значительные расхождения. Если Платон считал, что высшие ценности носят абсолютный характер, то с точки зрения </w:t>
      </w:r>
      <w:r w:rsidRPr="00337E2B">
        <w:rPr>
          <w:iCs/>
          <w:sz w:val="28"/>
          <w:szCs w:val="28"/>
        </w:rPr>
        <w:t>софистов</w:t>
      </w:r>
      <w:r w:rsidRPr="00337E2B">
        <w:rPr>
          <w:sz w:val="28"/>
          <w:szCs w:val="28"/>
        </w:rPr>
        <w:t xml:space="preserve"> все ценности индивидуальны и относительны – «человек – мера всех вещей». Аристотель говорил о существовании </w:t>
      </w:r>
      <w:r w:rsidRPr="00337E2B">
        <w:rPr>
          <w:rStyle w:val="spelle"/>
          <w:sz w:val="28"/>
          <w:szCs w:val="28"/>
        </w:rPr>
        <w:t>самодостаточных</w:t>
      </w:r>
      <w:r w:rsidRPr="00337E2B">
        <w:rPr>
          <w:sz w:val="28"/>
          <w:szCs w:val="28"/>
        </w:rPr>
        <w:t xml:space="preserve"> ценностей или «</w:t>
      </w:r>
      <w:r w:rsidRPr="00337E2B">
        <w:rPr>
          <w:rStyle w:val="spelle"/>
          <w:sz w:val="28"/>
          <w:szCs w:val="28"/>
        </w:rPr>
        <w:t>самоценностей</w:t>
      </w:r>
      <w:r w:rsidRPr="00337E2B">
        <w:rPr>
          <w:sz w:val="28"/>
          <w:szCs w:val="28"/>
        </w:rPr>
        <w:t>» (таких как счастье, справедливость и т.п.). Вместе с тем он утверждал относительный характер большинства ценностей (например, детям и взрослым разные вещи кажутся ценными). По словам Аристотеля, мудрость состоит как раз в «постижении умом вещей по природе наиболее ценных».</w:t>
      </w:r>
    </w:p>
    <w:p w:rsidR="005D3F5D" w:rsidRPr="00337E2B" w:rsidRDefault="005D3F5D" w:rsidP="00337E2B">
      <w:pPr>
        <w:spacing w:line="360" w:lineRule="auto"/>
        <w:ind w:firstLine="708"/>
        <w:jc w:val="both"/>
        <w:rPr>
          <w:sz w:val="28"/>
          <w:szCs w:val="28"/>
        </w:rPr>
      </w:pPr>
      <w:r w:rsidRPr="00337E2B">
        <w:rPr>
          <w:sz w:val="28"/>
          <w:szCs w:val="28"/>
        </w:rPr>
        <w:t>В Средние века ценности связывались с божественной сущностью. Эпоха Возрождения, напротив, на первый план выдвигала ценность человека и человеческие ценности. Однако в специальном «</w:t>
      </w:r>
      <w:r w:rsidRPr="00337E2B">
        <w:rPr>
          <w:rStyle w:val="spelle"/>
          <w:sz w:val="28"/>
          <w:szCs w:val="28"/>
        </w:rPr>
        <w:t>аксиологическом</w:t>
      </w:r>
      <w:r w:rsidRPr="00337E2B">
        <w:rPr>
          <w:sz w:val="28"/>
          <w:szCs w:val="28"/>
        </w:rPr>
        <w:t>» смысле понятие “ценность” стало употребляться и серьезно разрабатываться в эпоху Нового времени.</w:t>
      </w:r>
    </w:p>
    <w:p w:rsidR="005D3F5D" w:rsidRPr="00337E2B" w:rsidRDefault="005D3F5D" w:rsidP="00337E2B">
      <w:pPr>
        <w:spacing w:line="360" w:lineRule="auto"/>
        <w:ind w:firstLine="708"/>
        <w:jc w:val="both"/>
        <w:rPr>
          <w:iCs/>
          <w:sz w:val="28"/>
          <w:szCs w:val="28"/>
        </w:rPr>
      </w:pPr>
      <w:r w:rsidRPr="00337E2B">
        <w:rPr>
          <w:sz w:val="28"/>
          <w:szCs w:val="28"/>
        </w:rPr>
        <w:t>Большой вклад в разработку проблемы ценностей был сделан основателем классической немецкой философии И. Кантом. Предпосылкой аксиологии в его философии явилось разведение сущего и должного, реальности и идеала. Кант противопоставил сферу нравственности (как сферу свободы) сфере природы (как сфере необходимости). Нравственность, по Канту, ниоткуда не выводима, ничем не обосновывается, а наоборот – является единственным оправданием разумного устройства мира.</w:t>
      </w:r>
      <w:r w:rsidRPr="00337E2B">
        <w:rPr>
          <w:i/>
          <w:iCs/>
          <w:sz w:val="28"/>
          <w:szCs w:val="28"/>
        </w:rPr>
        <w:t xml:space="preserve"> </w:t>
      </w:r>
      <w:r w:rsidRPr="00337E2B">
        <w:rPr>
          <w:iCs/>
          <w:sz w:val="28"/>
          <w:szCs w:val="28"/>
        </w:rPr>
        <w:t>По Канту, все ценности (принципы, идеи) являются чистыми формами, то есть они находятся в духе в силу своей априорности и поэтому могут претендовать на всеобщую</w:t>
      </w:r>
      <w:r w:rsidRPr="00337E2B">
        <w:rPr>
          <w:i/>
          <w:iCs/>
          <w:sz w:val="28"/>
          <w:szCs w:val="28"/>
        </w:rPr>
        <w:t xml:space="preserve"> </w:t>
      </w:r>
      <w:r w:rsidRPr="00337E2B">
        <w:rPr>
          <w:iCs/>
          <w:sz w:val="28"/>
          <w:szCs w:val="28"/>
        </w:rPr>
        <w:t>значимость</w:t>
      </w:r>
      <w:r w:rsidRPr="00337E2B">
        <w:rPr>
          <w:i/>
          <w:iCs/>
          <w:sz w:val="28"/>
          <w:szCs w:val="28"/>
        </w:rPr>
        <w:t>.</w:t>
      </w:r>
      <w:r w:rsidRPr="00337E2B">
        <w:rPr>
          <w:sz w:val="28"/>
          <w:szCs w:val="28"/>
        </w:rPr>
        <w:t xml:space="preserve"> Так, моральное поведение является всегда моральным законом, который предписывает не то, </w:t>
      </w:r>
      <w:r w:rsidRPr="00337E2B">
        <w:rPr>
          <w:iCs/>
          <w:sz w:val="28"/>
          <w:szCs w:val="28"/>
        </w:rPr>
        <w:t>что</w:t>
      </w:r>
      <w:r w:rsidRPr="00337E2B">
        <w:rPr>
          <w:sz w:val="28"/>
          <w:szCs w:val="28"/>
        </w:rPr>
        <w:t xml:space="preserve"> человек должен хотеть, а только то, </w:t>
      </w:r>
      <w:r w:rsidRPr="00337E2B">
        <w:rPr>
          <w:iCs/>
          <w:sz w:val="28"/>
          <w:szCs w:val="28"/>
        </w:rPr>
        <w:t>как</w:t>
      </w:r>
      <w:r w:rsidRPr="00337E2B">
        <w:rPr>
          <w:sz w:val="28"/>
          <w:szCs w:val="28"/>
        </w:rPr>
        <w:t xml:space="preserve"> он должен хотеть. Его моральное поведение определяется </w:t>
      </w:r>
      <w:r w:rsidRPr="00337E2B">
        <w:rPr>
          <w:iCs/>
          <w:sz w:val="28"/>
          <w:szCs w:val="28"/>
        </w:rPr>
        <w:t xml:space="preserve">категорическим императивом: «Поступай только согласно такой максиме, </w:t>
      </w:r>
      <w:r w:rsidRPr="00337E2B">
        <w:rPr>
          <w:iCs/>
          <w:sz w:val="28"/>
          <w:szCs w:val="28"/>
        </w:rPr>
        <w:lastRenderedPageBreak/>
        <w:t>руководствуясь которой, ты в то же время можешь пожелать, чтобы она стала всеобщим законом».</w:t>
      </w:r>
    </w:p>
    <w:p w:rsidR="005D3F5D" w:rsidRPr="00337E2B" w:rsidRDefault="005D3F5D" w:rsidP="00337E2B">
      <w:pPr>
        <w:spacing w:line="360" w:lineRule="auto"/>
        <w:ind w:firstLine="708"/>
        <w:jc w:val="both"/>
        <w:rPr>
          <w:sz w:val="28"/>
          <w:szCs w:val="28"/>
        </w:rPr>
      </w:pPr>
      <w:r w:rsidRPr="00337E2B">
        <w:rPr>
          <w:sz w:val="28"/>
          <w:szCs w:val="28"/>
        </w:rPr>
        <w:t xml:space="preserve">Другой представитель классической немецкой философии – </w:t>
      </w:r>
      <w:r w:rsidRPr="00337E2B">
        <w:rPr>
          <w:iCs/>
          <w:sz w:val="28"/>
          <w:szCs w:val="28"/>
        </w:rPr>
        <w:t>Г.Гегель</w:t>
      </w:r>
      <w:r w:rsidRPr="00337E2B">
        <w:rPr>
          <w:sz w:val="28"/>
          <w:szCs w:val="28"/>
        </w:rPr>
        <w:t xml:space="preserve"> особое внимание уделял разграничению ценностей на </w:t>
      </w:r>
      <w:r w:rsidRPr="00337E2B">
        <w:rPr>
          <w:iCs/>
          <w:sz w:val="28"/>
          <w:szCs w:val="28"/>
        </w:rPr>
        <w:t>утилитарные</w:t>
      </w:r>
      <w:r w:rsidRPr="00337E2B">
        <w:rPr>
          <w:sz w:val="28"/>
          <w:szCs w:val="28"/>
        </w:rPr>
        <w:t xml:space="preserve"> и </w:t>
      </w:r>
      <w:r w:rsidRPr="00337E2B">
        <w:rPr>
          <w:iCs/>
          <w:sz w:val="28"/>
          <w:szCs w:val="28"/>
        </w:rPr>
        <w:t>духовные</w:t>
      </w:r>
      <w:r w:rsidRPr="00337E2B">
        <w:rPr>
          <w:sz w:val="28"/>
          <w:szCs w:val="28"/>
        </w:rPr>
        <w:t>. Утилитарные (экономические) ценности выступают как товары. Эти ценности всегда относительны, то есть зависят от спроса, от вкуса публики и т. п. Духовные же ценности Гегель связывал со свободой духа. Абсолютные ценности «духовны по своей природе».</w:t>
      </w:r>
    </w:p>
    <w:p w:rsidR="005D3F5D" w:rsidRPr="00337E2B" w:rsidRDefault="005D3F5D" w:rsidP="00337E2B">
      <w:pPr>
        <w:spacing w:line="360" w:lineRule="auto"/>
        <w:ind w:firstLine="708"/>
        <w:jc w:val="both"/>
        <w:rPr>
          <w:sz w:val="28"/>
          <w:szCs w:val="28"/>
        </w:rPr>
      </w:pPr>
      <w:r w:rsidRPr="00337E2B">
        <w:rPr>
          <w:sz w:val="28"/>
          <w:szCs w:val="28"/>
        </w:rPr>
        <w:t>В начале двадцатого столетия, когда аксиология стала общепризнанным самостоятельным философским разделом, сформировалось несколько специфических теорий ценностей (в принципе можно сказать, что большинство философских школ двадцатого века выдвинули проблему ценностей на первый план своих исследований).</w:t>
      </w:r>
    </w:p>
    <w:p w:rsidR="005D3F5D" w:rsidRPr="00337E2B" w:rsidRDefault="005D3F5D" w:rsidP="00337E2B">
      <w:pPr>
        <w:spacing w:line="360" w:lineRule="auto"/>
        <w:ind w:firstLine="708"/>
        <w:jc w:val="both"/>
        <w:rPr>
          <w:sz w:val="28"/>
          <w:szCs w:val="28"/>
        </w:rPr>
      </w:pPr>
      <w:r w:rsidRPr="00045006">
        <w:rPr>
          <w:iCs/>
          <w:sz w:val="28"/>
          <w:szCs w:val="28"/>
        </w:rPr>
        <w:t>Натуралистический психологизм</w:t>
      </w:r>
      <w:r w:rsidRPr="00337E2B">
        <w:rPr>
          <w:sz w:val="28"/>
          <w:szCs w:val="28"/>
        </w:rPr>
        <w:t xml:space="preserve"> (обосновываемый в первую очередь учением </w:t>
      </w:r>
      <w:r w:rsidRPr="00337E2B">
        <w:rPr>
          <w:iCs/>
          <w:sz w:val="28"/>
          <w:szCs w:val="28"/>
        </w:rPr>
        <w:t xml:space="preserve">Дж. </w:t>
      </w:r>
      <w:r w:rsidRPr="00337E2B">
        <w:rPr>
          <w:rStyle w:val="spelle"/>
          <w:iCs/>
          <w:sz w:val="28"/>
          <w:szCs w:val="28"/>
        </w:rPr>
        <w:t>Дьюи</w:t>
      </w:r>
      <w:r w:rsidRPr="00337E2B">
        <w:rPr>
          <w:i/>
          <w:iCs/>
          <w:sz w:val="28"/>
          <w:szCs w:val="28"/>
        </w:rPr>
        <w:t>,</w:t>
      </w:r>
      <w:r w:rsidRPr="00337E2B">
        <w:rPr>
          <w:sz w:val="28"/>
          <w:szCs w:val="28"/>
        </w:rPr>
        <w:t xml:space="preserve"> </w:t>
      </w:r>
      <w:r w:rsidRPr="00337E2B">
        <w:rPr>
          <w:i/>
          <w:iCs/>
          <w:sz w:val="28"/>
          <w:szCs w:val="28"/>
        </w:rPr>
        <w:t>1895 – 1952</w:t>
      </w:r>
      <w:r w:rsidRPr="00337E2B">
        <w:rPr>
          <w:sz w:val="28"/>
          <w:szCs w:val="28"/>
        </w:rPr>
        <w:t xml:space="preserve">) рассматривает ценности как </w:t>
      </w:r>
      <w:r w:rsidRPr="00337E2B">
        <w:rPr>
          <w:iCs/>
          <w:sz w:val="28"/>
          <w:szCs w:val="28"/>
        </w:rPr>
        <w:t>объективные факторы реальности</w:t>
      </w:r>
      <w:r w:rsidRPr="00337E2B">
        <w:rPr>
          <w:sz w:val="28"/>
          <w:szCs w:val="28"/>
        </w:rPr>
        <w:t>, которые эмпирически проверяемы. Источник их – биологические и психологические потребности человека. С этой точки зрения любой предмет, удовлетворяющий какую-либо потребность людей, является ценностью.</w:t>
      </w:r>
    </w:p>
    <w:p w:rsidR="005D3F5D" w:rsidRPr="00337E2B" w:rsidRDefault="005D3F5D" w:rsidP="00337E2B">
      <w:pPr>
        <w:spacing w:line="360" w:lineRule="auto"/>
        <w:ind w:firstLine="708"/>
        <w:jc w:val="both"/>
        <w:rPr>
          <w:sz w:val="28"/>
          <w:szCs w:val="28"/>
        </w:rPr>
      </w:pPr>
      <w:r w:rsidRPr="00045006">
        <w:rPr>
          <w:rStyle w:val="aa"/>
          <w:sz w:val="28"/>
          <w:szCs w:val="28"/>
        </w:rPr>
        <w:t>Аксиологический трансцендентализм</w:t>
      </w:r>
      <w:r w:rsidRPr="00337E2B">
        <w:rPr>
          <w:sz w:val="28"/>
          <w:szCs w:val="28"/>
        </w:rPr>
        <w:t xml:space="preserve"> представлен в трудах философов-неокантианцев; таких, как </w:t>
      </w:r>
      <w:r w:rsidRPr="00337E2B">
        <w:rPr>
          <w:iCs/>
          <w:sz w:val="28"/>
          <w:szCs w:val="28"/>
        </w:rPr>
        <w:t xml:space="preserve">В. </w:t>
      </w:r>
      <w:r w:rsidRPr="00337E2B">
        <w:rPr>
          <w:rStyle w:val="spelle"/>
          <w:iCs/>
          <w:sz w:val="28"/>
          <w:szCs w:val="28"/>
        </w:rPr>
        <w:t>Виндельбанд</w:t>
      </w:r>
      <w:r w:rsidRPr="00337E2B">
        <w:rPr>
          <w:i/>
          <w:iCs/>
          <w:sz w:val="28"/>
          <w:szCs w:val="28"/>
        </w:rPr>
        <w:t xml:space="preserve"> </w:t>
      </w:r>
      <w:r w:rsidRPr="00337E2B">
        <w:rPr>
          <w:iCs/>
          <w:sz w:val="28"/>
          <w:szCs w:val="28"/>
        </w:rPr>
        <w:t xml:space="preserve">(1848 – 1915), Г. </w:t>
      </w:r>
      <w:r w:rsidRPr="00337E2B">
        <w:rPr>
          <w:rStyle w:val="spelle"/>
          <w:iCs/>
          <w:sz w:val="28"/>
          <w:szCs w:val="28"/>
        </w:rPr>
        <w:t>Коген</w:t>
      </w:r>
      <w:r w:rsidRPr="00337E2B">
        <w:rPr>
          <w:iCs/>
          <w:sz w:val="28"/>
          <w:szCs w:val="28"/>
        </w:rPr>
        <w:t xml:space="preserve"> (1842 – 1918)</w:t>
      </w:r>
      <w:r w:rsidRPr="00337E2B">
        <w:rPr>
          <w:sz w:val="28"/>
          <w:szCs w:val="28"/>
        </w:rPr>
        <w:t xml:space="preserve"> и др. С точки зрения В. </w:t>
      </w:r>
      <w:r w:rsidRPr="00337E2B">
        <w:rPr>
          <w:rStyle w:val="spelle"/>
          <w:sz w:val="28"/>
          <w:szCs w:val="28"/>
        </w:rPr>
        <w:t>Виндельбанда</w:t>
      </w:r>
      <w:r w:rsidRPr="00337E2B">
        <w:rPr>
          <w:sz w:val="28"/>
          <w:szCs w:val="28"/>
        </w:rPr>
        <w:t xml:space="preserve"> ценности это – </w:t>
      </w:r>
      <w:r w:rsidRPr="00337E2B">
        <w:rPr>
          <w:iCs/>
          <w:sz w:val="28"/>
          <w:szCs w:val="28"/>
        </w:rPr>
        <w:t>добро</w:t>
      </w:r>
      <w:r w:rsidRPr="00337E2B">
        <w:rPr>
          <w:sz w:val="28"/>
          <w:szCs w:val="28"/>
        </w:rPr>
        <w:t xml:space="preserve">, </w:t>
      </w:r>
      <w:r w:rsidRPr="00337E2B">
        <w:rPr>
          <w:iCs/>
          <w:sz w:val="28"/>
          <w:szCs w:val="28"/>
        </w:rPr>
        <w:t>истина</w:t>
      </w:r>
      <w:r w:rsidRPr="00337E2B">
        <w:rPr>
          <w:sz w:val="28"/>
          <w:szCs w:val="28"/>
        </w:rPr>
        <w:t xml:space="preserve">, </w:t>
      </w:r>
      <w:r w:rsidRPr="00337E2B">
        <w:rPr>
          <w:iCs/>
          <w:sz w:val="28"/>
          <w:szCs w:val="28"/>
        </w:rPr>
        <w:t xml:space="preserve">красота </w:t>
      </w:r>
      <w:r w:rsidRPr="00337E2B">
        <w:rPr>
          <w:sz w:val="28"/>
          <w:szCs w:val="28"/>
        </w:rPr>
        <w:t xml:space="preserve">(а наука, правопорядок, искусство и религия представляют собой ценности – блага культуры, без которых человечество не может существовать). Всякая ценность выступает как цель сама по себе, к ней стремятся ради нее самой, а не ради чисто материального интереса, выгоды или чувственного удовольствия. По мнению </w:t>
      </w:r>
      <w:r w:rsidRPr="00337E2B">
        <w:rPr>
          <w:rStyle w:val="spelle"/>
          <w:sz w:val="28"/>
          <w:szCs w:val="28"/>
        </w:rPr>
        <w:t>Виндельбанда</w:t>
      </w:r>
      <w:r w:rsidRPr="00337E2B">
        <w:rPr>
          <w:sz w:val="28"/>
          <w:szCs w:val="28"/>
        </w:rPr>
        <w:t xml:space="preserve">, ценность – это не реальность, а идеал, носителем которого является трансцендентальный субъект – «сознание вообще» (сознание как источник и основа всяких норм). Согласно Г. </w:t>
      </w:r>
      <w:r w:rsidRPr="00337E2B">
        <w:rPr>
          <w:rStyle w:val="spelle"/>
          <w:sz w:val="28"/>
          <w:szCs w:val="28"/>
        </w:rPr>
        <w:t>Когену</w:t>
      </w:r>
      <w:r w:rsidRPr="00337E2B">
        <w:rPr>
          <w:sz w:val="28"/>
          <w:szCs w:val="28"/>
        </w:rPr>
        <w:t xml:space="preserve">, истинные ценности порождает «чистая воля», носителем </w:t>
      </w:r>
      <w:r w:rsidRPr="00337E2B">
        <w:rPr>
          <w:sz w:val="28"/>
          <w:szCs w:val="28"/>
        </w:rPr>
        <w:lastRenderedPageBreak/>
        <w:t>которой опять же является не индивидуальный, а трансцендентальный субъект.</w:t>
      </w:r>
    </w:p>
    <w:p w:rsidR="005D3F5D" w:rsidRPr="00337E2B" w:rsidRDefault="005D3F5D" w:rsidP="00337E2B">
      <w:pPr>
        <w:spacing w:line="360" w:lineRule="auto"/>
        <w:ind w:firstLine="708"/>
        <w:jc w:val="both"/>
        <w:rPr>
          <w:sz w:val="28"/>
          <w:szCs w:val="28"/>
        </w:rPr>
      </w:pPr>
      <w:r w:rsidRPr="00045006">
        <w:rPr>
          <w:rStyle w:val="spelle"/>
          <w:iCs/>
          <w:sz w:val="28"/>
          <w:szCs w:val="28"/>
        </w:rPr>
        <w:t>Персоналистический</w:t>
      </w:r>
      <w:r w:rsidRPr="00045006">
        <w:rPr>
          <w:iCs/>
          <w:sz w:val="28"/>
          <w:szCs w:val="28"/>
        </w:rPr>
        <w:t xml:space="preserve"> </w:t>
      </w:r>
      <w:r w:rsidRPr="00045006">
        <w:rPr>
          <w:rStyle w:val="spelle"/>
          <w:iCs/>
          <w:sz w:val="28"/>
          <w:szCs w:val="28"/>
        </w:rPr>
        <w:t>онтологизм</w:t>
      </w:r>
      <w:r w:rsidRPr="00337E2B">
        <w:rPr>
          <w:i/>
          <w:iCs/>
          <w:sz w:val="28"/>
          <w:szCs w:val="28"/>
        </w:rPr>
        <w:t xml:space="preserve"> </w:t>
      </w:r>
      <w:r w:rsidRPr="00337E2B">
        <w:rPr>
          <w:sz w:val="28"/>
          <w:szCs w:val="28"/>
        </w:rPr>
        <w:t xml:space="preserve">(ведущий представитель – </w:t>
      </w:r>
      <w:r w:rsidRPr="00337E2B">
        <w:rPr>
          <w:iCs/>
          <w:sz w:val="28"/>
          <w:szCs w:val="28"/>
        </w:rPr>
        <w:t>М. Шелер, 1874 – 1928</w:t>
      </w:r>
      <w:r w:rsidRPr="00337E2B">
        <w:rPr>
          <w:sz w:val="28"/>
          <w:szCs w:val="28"/>
        </w:rPr>
        <w:t xml:space="preserve">) утверждает </w:t>
      </w:r>
      <w:r w:rsidRPr="00337E2B">
        <w:rPr>
          <w:iCs/>
          <w:sz w:val="28"/>
          <w:szCs w:val="28"/>
        </w:rPr>
        <w:t>объективный характер ценностей</w:t>
      </w:r>
      <w:r w:rsidRPr="00337E2B">
        <w:rPr>
          <w:sz w:val="28"/>
          <w:szCs w:val="28"/>
        </w:rPr>
        <w:t xml:space="preserve">. С этих позиций ценности составляют онтологическую основу личности. Но ценности, находящиеся в предметах, не следует отождествлять с их эмпирической природой. Так же, как, например, цвет существует независимо от предметов, которым он принадлежит, так и ценность (приятное, величественное, доброе) могут созерцаться вне зависимости от тех вещей, свойствами которых они являются. Познание ценностей основано, в конечном счете, на чувстве любви или ненависти. Это познание предстает в виде специфических функций и актов, которые резко отличаются от всякого восприятия и мышления. Согласно Шелеру, только через эти акты можно войти в мир ценностей. Априорная структура ценностей, не зависит ни от какой целеполагающей деятельности субъекта, его воли. Сущность всякого познания ценностей составляет именно акт предпочтения, в интуитивной очевидности которого устанавливаются ранги ценностей. Ценности тем выше, чем они долговечнее и чем выше удовлетворение, которое мы от них получаем. В этом смысле наименее долговечными являются ценности, связанные с удовлетворением чувственных желаний и с материальными благами. Более высокие ценности – это </w:t>
      </w:r>
      <w:r w:rsidRPr="00337E2B">
        <w:rPr>
          <w:iCs/>
          <w:sz w:val="28"/>
          <w:szCs w:val="28"/>
        </w:rPr>
        <w:t>ценности</w:t>
      </w:r>
      <w:r w:rsidRPr="00337E2B">
        <w:rPr>
          <w:sz w:val="28"/>
          <w:szCs w:val="28"/>
        </w:rPr>
        <w:t xml:space="preserve"> </w:t>
      </w:r>
      <w:r w:rsidRPr="00337E2B">
        <w:rPr>
          <w:iCs/>
          <w:sz w:val="28"/>
          <w:szCs w:val="28"/>
        </w:rPr>
        <w:t>прекрасного</w:t>
      </w:r>
      <w:r w:rsidRPr="00337E2B">
        <w:rPr>
          <w:sz w:val="28"/>
          <w:szCs w:val="28"/>
        </w:rPr>
        <w:t xml:space="preserve"> и </w:t>
      </w:r>
      <w:r w:rsidRPr="00337E2B">
        <w:rPr>
          <w:iCs/>
          <w:sz w:val="28"/>
          <w:szCs w:val="28"/>
        </w:rPr>
        <w:t xml:space="preserve">познавательные ценности. </w:t>
      </w:r>
      <w:r w:rsidRPr="00337E2B">
        <w:rPr>
          <w:sz w:val="28"/>
          <w:szCs w:val="28"/>
        </w:rPr>
        <w:t xml:space="preserve">Высшей ценностью является ценность </w:t>
      </w:r>
      <w:r w:rsidRPr="00337E2B">
        <w:rPr>
          <w:iCs/>
          <w:sz w:val="28"/>
          <w:szCs w:val="28"/>
        </w:rPr>
        <w:t>святого,</w:t>
      </w:r>
      <w:r w:rsidRPr="00337E2B">
        <w:rPr>
          <w:sz w:val="28"/>
          <w:szCs w:val="28"/>
        </w:rPr>
        <w:t xml:space="preserve"> или божественного, которое единит и </w:t>
      </w:r>
      <w:r w:rsidRPr="00337E2B">
        <w:rPr>
          <w:rStyle w:val="spelle"/>
          <w:sz w:val="28"/>
          <w:szCs w:val="28"/>
        </w:rPr>
        <w:t>связует</w:t>
      </w:r>
      <w:r w:rsidRPr="00337E2B">
        <w:rPr>
          <w:sz w:val="28"/>
          <w:szCs w:val="28"/>
        </w:rPr>
        <w:t xml:space="preserve"> всех причастных к нему и дает наиболее глубокое удовлетворение.</w:t>
      </w:r>
    </w:p>
    <w:p w:rsidR="005D3F5D" w:rsidRPr="00337E2B" w:rsidRDefault="005D3F5D" w:rsidP="00337E2B">
      <w:pPr>
        <w:spacing w:line="360" w:lineRule="auto"/>
        <w:ind w:firstLine="708"/>
        <w:jc w:val="both"/>
        <w:rPr>
          <w:sz w:val="28"/>
          <w:szCs w:val="28"/>
        </w:rPr>
      </w:pPr>
      <w:r w:rsidRPr="00045006">
        <w:rPr>
          <w:iCs/>
          <w:sz w:val="28"/>
          <w:szCs w:val="28"/>
        </w:rPr>
        <w:t>Социологическая концепция ценностей</w:t>
      </w:r>
      <w:r w:rsidRPr="00337E2B">
        <w:rPr>
          <w:sz w:val="28"/>
          <w:szCs w:val="28"/>
        </w:rPr>
        <w:t xml:space="preserve"> была разработана немецким мыслителем </w:t>
      </w:r>
      <w:r w:rsidRPr="00337E2B">
        <w:rPr>
          <w:i/>
          <w:iCs/>
          <w:sz w:val="28"/>
          <w:szCs w:val="28"/>
        </w:rPr>
        <w:t>М</w:t>
      </w:r>
      <w:r w:rsidRPr="00337E2B">
        <w:rPr>
          <w:iCs/>
          <w:sz w:val="28"/>
          <w:szCs w:val="28"/>
        </w:rPr>
        <w:t>. Вебером (1864 – 1920)</w:t>
      </w:r>
      <w:r w:rsidRPr="00337E2B">
        <w:rPr>
          <w:sz w:val="28"/>
          <w:szCs w:val="28"/>
        </w:rPr>
        <w:t xml:space="preserve">. С точки зрения Вебера, ценность – это </w:t>
      </w:r>
      <w:r w:rsidRPr="00337E2B">
        <w:rPr>
          <w:iCs/>
          <w:sz w:val="28"/>
          <w:szCs w:val="28"/>
        </w:rPr>
        <w:t>норма</w:t>
      </w:r>
      <w:r w:rsidRPr="00337E2B">
        <w:rPr>
          <w:sz w:val="28"/>
          <w:szCs w:val="28"/>
        </w:rPr>
        <w:t xml:space="preserve">, которая имеет определенную значимость для </w:t>
      </w:r>
      <w:r w:rsidRPr="00337E2B">
        <w:rPr>
          <w:iCs/>
          <w:sz w:val="28"/>
          <w:szCs w:val="28"/>
        </w:rPr>
        <w:t>социального</w:t>
      </w:r>
      <w:r w:rsidRPr="00337E2B">
        <w:rPr>
          <w:sz w:val="28"/>
          <w:szCs w:val="28"/>
        </w:rPr>
        <w:t xml:space="preserve"> субъекта (в этой связи он особо подчеркивал роль религиозных ценностей в развитии общества). Вебер трактовал ценность как установку той или иной эпохи, как свойственное этой эпохе направление интереса. С рассматриваемой точки зрения, ценности – лишь выражения общих </w:t>
      </w:r>
      <w:r w:rsidRPr="00337E2B">
        <w:rPr>
          <w:sz w:val="28"/>
          <w:szCs w:val="28"/>
        </w:rPr>
        <w:lastRenderedPageBreak/>
        <w:t>установок своего времени, для которого они есть «абсолюты». В исторической же перспективе эти «абсолюты» относительны.</w:t>
      </w:r>
    </w:p>
    <w:p w:rsidR="005D3F5D" w:rsidRPr="00337E2B" w:rsidRDefault="005D3F5D" w:rsidP="00337E2B">
      <w:pPr>
        <w:autoSpaceDE w:val="0"/>
        <w:autoSpaceDN w:val="0"/>
        <w:adjustRightInd w:val="0"/>
        <w:spacing w:line="360" w:lineRule="auto"/>
        <w:ind w:firstLine="708"/>
        <w:jc w:val="both"/>
        <w:rPr>
          <w:rFonts w:eastAsia="TimesNewRoman+1+1"/>
          <w:sz w:val="28"/>
          <w:szCs w:val="28"/>
          <w:lang w:eastAsia="en-US"/>
        </w:rPr>
      </w:pPr>
      <w:r w:rsidRPr="00337E2B">
        <w:rPr>
          <w:rFonts w:eastAsia="TimesNewRoman+1+1"/>
          <w:sz w:val="28"/>
          <w:szCs w:val="28"/>
          <w:lang w:eastAsia="en-US"/>
        </w:rPr>
        <w:t xml:space="preserve">Все многообразие ценностей принято разделять на предметные ценности и ценности субъектные – ценности сознания. К предметным ценностям принято относить, по существу, все природные явления, общественные отношения и самого человека, оцениваемых с точки зрения добра и зла, истины и лжи, прекрасного и безобразного, допустимого и запретного и т.д. К субъектным ценностям относят способы и критерии, на основании которых совершаются сами процедуры оценивания и которые закрепляются в культуре, в общественном и индивидуальном сознании. Субъектные ценности выступают как ориентиры деятельности человека. Внешним образом субъектные ценности выступают как общественные установки, оценки, императивы, запреты, цели, проекты, выраженные в форме норм. Иными словами, предметные и субъектные ценности выступают двумя полюсами ценностного отношения человека к миру. </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Ценности всегда являются человеческими ценностями и носят социальный характер. Они формируются на основе общественной практики, индивидуальной деятельности человека и в рамках определенных конкретно-исторических общественных отношений и форм общения людей.</w:t>
      </w:r>
      <w:r w:rsidRPr="00337E2B">
        <w:rPr>
          <w:sz w:val="28"/>
          <w:szCs w:val="28"/>
        </w:rPr>
        <w:br/>
        <w:t>На ценностное восприятие и процесс формирования ценностей оказывают влияние все сколько-нибудь значимые факторы человеческого существования — биологические, социальные, психические и т.д. Их индивидуальное сочетание обусловливает личностный характер ценностей человека, который, однако, не отрицает наличия общечеловеческих ценностей. Не следует только думать, что общечеловеческие ценности существуют наряду с индивидуальными ценностями. Общечеловеческие ценности — это в то же самое время и индивидуальные, личностные ценности. И каждая личность по-своему их воспринимает и осознает.</w:t>
      </w:r>
    </w:p>
    <w:p w:rsidR="005D3F5D" w:rsidRPr="00337E2B" w:rsidRDefault="005D3F5D" w:rsidP="00337E2B">
      <w:pPr>
        <w:autoSpaceDE w:val="0"/>
        <w:autoSpaceDN w:val="0"/>
        <w:adjustRightInd w:val="0"/>
        <w:spacing w:line="360" w:lineRule="auto"/>
        <w:jc w:val="both"/>
        <w:rPr>
          <w:sz w:val="28"/>
          <w:szCs w:val="28"/>
        </w:rPr>
      </w:pPr>
    </w:p>
    <w:p w:rsidR="005D3F5D" w:rsidRPr="00337E2B" w:rsidRDefault="005D3F5D" w:rsidP="00337E2B">
      <w:pPr>
        <w:autoSpaceDE w:val="0"/>
        <w:autoSpaceDN w:val="0"/>
        <w:adjustRightInd w:val="0"/>
        <w:spacing w:line="360" w:lineRule="auto"/>
        <w:jc w:val="both"/>
        <w:rPr>
          <w:rFonts w:eastAsia="TimesNewRoman+1+1"/>
          <w:b/>
          <w:sz w:val="28"/>
          <w:szCs w:val="28"/>
          <w:lang w:eastAsia="en-US"/>
        </w:rPr>
      </w:pPr>
    </w:p>
    <w:p w:rsidR="005D3F5D" w:rsidRPr="00337E2B" w:rsidRDefault="005D3F5D" w:rsidP="00337E2B">
      <w:pPr>
        <w:autoSpaceDE w:val="0"/>
        <w:autoSpaceDN w:val="0"/>
        <w:adjustRightInd w:val="0"/>
        <w:spacing w:line="360" w:lineRule="auto"/>
        <w:ind w:firstLine="708"/>
        <w:jc w:val="both"/>
        <w:rPr>
          <w:sz w:val="28"/>
          <w:szCs w:val="28"/>
        </w:rPr>
      </w:pPr>
      <w:r w:rsidRPr="00337E2B">
        <w:rPr>
          <w:rFonts w:eastAsia="TimesNewRoman+1+1"/>
          <w:b/>
          <w:sz w:val="28"/>
          <w:szCs w:val="28"/>
          <w:lang w:eastAsia="en-US"/>
        </w:rPr>
        <w:lastRenderedPageBreak/>
        <w:t>2.  Роль социальных ценностей в социализации личности.</w:t>
      </w:r>
    </w:p>
    <w:p w:rsidR="005D3F5D" w:rsidRPr="00337E2B" w:rsidRDefault="005D3F5D" w:rsidP="00337E2B">
      <w:pPr>
        <w:autoSpaceDE w:val="0"/>
        <w:autoSpaceDN w:val="0"/>
        <w:adjustRightInd w:val="0"/>
        <w:spacing w:line="360" w:lineRule="auto"/>
        <w:ind w:firstLine="708"/>
        <w:jc w:val="both"/>
        <w:rPr>
          <w:rFonts w:eastAsia="TimesNewRoman+1+1"/>
          <w:sz w:val="28"/>
          <w:szCs w:val="28"/>
          <w:lang w:eastAsia="en-US"/>
        </w:rPr>
      </w:pPr>
      <w:r w:rsidRPr="00337E2B">
        <w:rPr>
          <w:sz w:val="28"/>
          <w:szCs w:val="28"/>
        </w:rPr>
        <w:t>Социализация представляет собой процесс становления личности, постепенное усвоение ею образцов поведения, психологических установок, социальных норм и ценностей, приобретение социально значимых характеристик сознания и поведения, которые регулируют её взаимоотношения с обществом.</w:t>
      </w:r>
      <w:r w:rsidRPr="00337E2B">
        <w:rPr>
          <w:b/>
          <w:bCs/>
          <w:sz w:val="28"/>
          <w:szCs w:val="28"/>
        </w:rPr>
        <w:t xml:space="preserve"> </w:t>
      </w:r>
    </w:p>
    <w:p w:rsidR="005D3F5D" w:rsidRPr="00337E2B" w:rsidRDefault="005D3F5D" w:rsidP="00337E2B">
      <w:pPr>
        <w:spacing w:line="360" w:lineRule="auto"/>
        <w:ind w:firstLine="708"/>
        <w:jc w:val="both"/>
        <w:rPr>
          <w:sz w:val="28"/>
          <w:szCs w:val="28"/>
        </w:rPr>
      </w:pPr>
      <w:r w:rsidRPr="00337E2B">
        <w:rPr>
          <w:sz w:val="28"/>
          <w:szCs w:val="28"/>
        </w:rPr>
        <w:t>Социальные ценности – порождение способа производства материальной жизни, который обусловливает собственно социальный, политический, духовный процесс жизни, они всегда выступают регуляторами человеческого общежития, стремлений людей и их поступков. Ценности непременно выстраиваются в определённую иерархическую систему, которая всегда наливается конкретно – историческим смыслом и содержанием. Вот почему шкала ценностей и основанных на них оценок содержит направленность не только от минимума до максимума, но и от положительного значения до  отрицательного. Ценности личности образуют систему ее ценностных ориентаций, под которыми имеется в виду совокупность важнейших качеств внутренней структуры личности, являющихся для нее особо значимыми. Эти ценностные ориентации и образуют некую основу сознания и поведения личности и непосредственно влияют на ее развитие.</w:t>
      </w:r>
    </w:p>
    <w:p w:rsidR="005D3F5D" w:rsidRPr="00337E2B" w:rsidRDefault="005D3F5D" w:rsidP="00337E2B">
      <w:pPr>
        <w:spacing w:line="360" w:lineRule="auto"/>
        <w:ind w:firstLine="708"/>
        <w:jc w:val="both"/>
        <w:rPr>
          <w:sz w:val="28"/>
          <w:szCs w:val="28"/>
        </w:rPr>
      </w:pPr>
      <w:r w:rsidRPr="00337E2B">
        <w:rPr>
          <w:sz w:val="28"/>
          <w:szCs w:val="28"/>
        </w:rPr>
        <w:t>В литературе существуют разные способы и принципы клас</w:t>
      </w:r>
      <w:r>
        <w:rPr>
          <w:sz w:val="28"/>
          <w:szCs w:val="28"/>
        </w:rPr>
        <w:t xml:space="preserve">сификации и иерархии ценностей. </w:t>
      </w:r>
      <w:r w:rsidRPr="00337E2B">
        <w:rPr>
          <w:sz w:val="28"/>
          <w:szCs w:val="28"/>
        </w:rPr>
        <w:t>Так выделяют ценности – цели, или высшие (абсолютные) ценности, и ценности – средства (инструментальные ценности). Говорят о ценностях положительных и отрицательных, имея в виду их социальное значение и последствия их реализации. Можно выделять материальные и духовные ценности и т.д. Важно подчеркнуть, что все они находятся между собой в тесной взаимосвязи и единстве и образуют целостность мира каждого человека.</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 xml:space="preserve">Самая высшая и абсолютная ценность – это сам человек, его жизнь. Эта ценность должна рассматриваться только как ценность – цель, и никогда к </w:t>
      </w:r>
      <w:r w:rsidRPr="00337E2B">
        <w:rPr>
          <w:sz w:val="28"/>
          <w:szCs w:val="28"/>
        </w:rPr>
        <w:lastRenderedPageBreak/>
        <w:t>ней не должно быть отношения как к ценности – средству, о чем так убежденно писал Кант. Человек – это самоценность, абсолютная ценность. Он является субъектом ценностей и ценностного отношения, и сама постановка вопроса о ценностях вне человека лишается смысла. Такую же ценность представляют и социальные общности, и общество в целом, которые также являются субъектами ценностей. Основа этого заключена в социальной сущности человека и вытекающей отсюда диалектике общества и личности. Помимо этого, к высшим ценностям следует отнести такие «предельные» и наиболее общие для людей ценности, как смысл жизни, добро, справедливость, красота, истина, свобода и т.д. Этот тип ценностей оказывает первостепенное влияние на социализацию личности. Их реализация по существу тождественна реализации самого глубинного слоя структуры личности, ее самоактуализации. Без этого не только не может состояться личность, но и сама жизнь для большинства будет невыносимой. Люди, не нашедшие по каким-то причинам, например, смысла жизни или не имеющие возможности реализовать его, так же как и другие высшие ценности, часто приходят к выводу о несостоятельности самой жизни, а порой кончают и трагедией. С проблемой высших ценностей, и прежде всего смыслом жизни, связана и проблема «экзистенциального вакуума». В экзистенциальном вакууме оказывается человек, запутавшийся в ценностях или не нашедший их. Это состояние особенно широко распространено в наши дни. Традиционные и устоявшиеся ценности быстро разрушаются, и не только молодым, но и умудренным жизнью людям часто не ясно, для чего жить, к чему стремиться, чего хотеть. Экзистенциальный вакуум, связанный с потерей смыслообразующих ценностей, с недостатком смысла жизни, имеет значительное отрицательное влияние на качество социализации личности и часто ведет к развитию неврозов.</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 xml:space="preserve">Но не только высшие ценности воздействуют на социализацию личности. Немаловажное значение в этом процессе имеют и ценности-средства, которые выступают как промежуточные ценности. Они подчинены </w:t>
      </w:r>
      <w:r w:rsidRPr="00337E2B">
        <w:rPr>
          <w:sz w:val="28"/>
          <w:szCs w:val="28"/>
        </w:rPr>
        <w:lastRenderedPageBreak/>
        <w:t>высшим ценностям и обусловлены ими. Ценности – средства в большей степени, чем высшие ценности, подвержены влиянию конкретных обстоятельств и их выбор зависит от возможностей, имеющихся в наличном бытии и общественной практике. Таким образом, одни и те же высшие ценности могут достигаться при помощи различных конкретных ценностей – средств. Последние могут быть при этом самого разного плана и иерархии: материальные и духовные, более общие и менее общие, экологические, экономические, социально-политические и т.д. Внутри себя они также имеют определенную иерархию, по-разному определяющую поведение личности. Эта иерархия обусловлена человеческой практикой, потребностями и интересами людей.</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Различные социокультурные типы общества имеют специфические ценности, которые составляют важный фактор детерминации ценностных ориентаций и поведения личности, а также способы ее социализации.</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 xml:space="preserve">Ценностные ориентации лежат в основе выбора жизненных целей человека, они объясняют причины его поведения. Их характер и содержание определяют общую направленность личности, которая, в свою очередь, обусловливает нравственную активность человека, выраженную в интенсивности и других особенностях процессов освоения социальных ценностей. </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 xml:space="preserve">Особенностью системы нравственных ценностей является то, что в ней отражается не только нынешнее состояние общества, но и прошлое, и желаемое будущее его состояния. Целевые ценности, идеалы проецируются на эту иерархию, вследствие чего происходит ее корректировка. Под воздействием конкретных исторических условий перестраивается система, иерархия ценностей. </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 xml:space="preserve">Общественная потребность в новой системе ценностей появляется тогда, когда прежняя верховная ценностная ориентация не отвечает требованиям изменившейся исторической действительности, оказывается неспособной выполнять присущие ей функции, ценности не становятся </w:t>
      </w:r>
      <w:r w:rsidRPr="00337E2B">
        <w:rPr>
          <w:sz w:val="28"/>
          <w:szCs w:val="28"/>
        </w:rPr>
        <w:lastRenderedPageBreak/>
        <w:t xml:space="preserve">убеждениями людей, последние в моральном выборе все реже апеллируют к ним, то есть происходит отчуждение индивидов от этих моральных ценностей, возникает ситуация ценностного вакуума, порождающая духовный цинизм, подрывающая взаимопонимание и интеграцию людей. </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Таким образом, ценностные ориентации, играя важную роль в формировании нравственной активности, обеспечивают общую направленность поведения личности, социально значимый выбор ею целей, ценностей, способов регуляции поведения, его форм и стиля.</w:t>
      </w: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sz w:val="28"/>
          <w:szCs w:val="28"/>
        </w:rPr>
      </w:pPr>
    </w:p>
    <w:p w:rsidR="005D3F5D" w:rsidRPr="00337E2B" w:rsidRDefault="005D3F5D" w:rsidP="00337E2B">
      <w:pPr>
        <w:autoSpaceDE w:val="0"/>
        <w:autoSpaceDN w:val="0"/>
        <w:adjustRightInd w:val="0"/>
        <w:spacing w:line="360" w:lineRule="auto"/>
        <w:ind w:firstLine="708"/>
        <w:jc w:val="both"/>
        <w:rPr>
          <w:rFonts w:eastAsia="TimesNewRoman+1+1"/>
          <w:sz w:val="28"/>
          <w:szCs w:val="28"/>
          <w:lang w:eastAsia="en-US"/>
        </w:rPr>
      </w:pPr>
      <w:r w:rsidRPr="00337E2B">
        <w:rPr>
          <w:sz w:val="28"/>
          <w:szCs w:val="28"/>
        </w:rPr>
        <w:t xml:space="preserve"> </w:t>
      </w:r>
    </w:p>
    <w:p w:rsidR="005D3F5D" w:rsidRPr="00337E2B" w:rsidRDefault="005D3F5D" w:rsidP="00337E2B">
      <w:pPr>
        <w:spacing w:line="360" w:lineRule="auto"/>
        <w:ind w:firstLine="436"/>
        <w:jc w:val="both"/>
        <w:rPr>
          <w:b/>
          <w:sz w:val="28"/>
          <w:szCs w:val="28"/>
        </w:rPr>
      </w:pPr>
      <w:r w:rsidRPr="00337E2B">
        <w:rPr>
          <w:b/>
          <w:sz w:val="28"/>
          <w:szCs w:val="28"/>
        </w:rPr>
        <w:lastRenderedPageBreak/>
        <w:t>3. Раскройте основные социальные ценности современного Российского общества? Выразите свое отношение к ним с точки зрения ваших собственных ценностных ориентаций.</w:t>
      </w:r>
    </w:p>
    <w:p w:rsidR="005D3F5D" w:rsidRPr="00337E2B" w:rsidRDefault="005D3F5D" w:rsidP="00337E2B">
      <w:pPr>
        <w:spacing w:line="360" w:lineRule="auto"/>
        <w:ind w:firstLine="436"/>
        <w:jc w:val="both"/>
        <w:rPr>
          <w:sz w:val="28"/>
          <w:szCs w:val="28"/>
        </w:rPr>
      </w:pPr>
      <w:r w:rsidRPr="00337E2B">
        <w:rPr>
          <w:sz w:val="28"/>
          <w:szCs w:val="28"/>
        </w:rPr>
        <w:t xml:space="preserve">Перемены, произошедшие за последние десять лет в сфере государственного устройства и политической организации российского общества, можно назвать революционными. Сегодня наше общество переживает ответственный исторический этап – становление рыночных отношений. Важнейшей составляющей происходящей в России трансформации является изменение в мировоззрении населения. Традиционно считается, что массовое сознание – наиболее инерционная сфера по сравнению с политической и социально-экономической. Тем не менее, в периоды резких, революционных преобразований система ценностных ориентаций также может быть подвержена весьма существенным сдвигам. Можно утверждать, что институциональные преобразования во всех других сферах необратимы только тогда, когда они восприняты обществом и закреплены в новой системе ценностей, на которые это общество ориентируется. </w:t>
      </w:r>
    </w:p>
    <w:p w:rsidR="005D3F5D" w:rsidRPr="00337E2B" w:rsidRDefault="005D3F5D" w:rsidP="00337E2B">
      <w:pPr>
        <w:spacing w:line="360" w:lineRule="auto"/>
        <w:ind w:firstLine="436"/>
        <w:jc w:val="both"/>
        <w:rPr>
          <w:sz w:val="28"/>
          <w:szCs w:val="28"/>
        </w:rPr>
      </w:pPr>
      <w:r w:rsidRPr="00337E2B">
        <w:rPr>
          <w:sz w:val="28"/>
          <w:szCs w:val="28"/>
        </w:rPr>
        <w:t>Обращает внимание весьма высокая и стабильная приверженность населения таким традиционным для любого современного общества ценностям, как семья, человеческое общение, свободное время. В то же время интерес к более поверхностной, «внешней» сфере жизни – политике, возрос более чем на треть. Вполне объяснимо и то, что для преобладающей части населения в сегодняшней кризисной социально-экономической ситуации большое значение имеет работа: это основной источник материального благополучия и возможности реализовывать интересы в других сферах.</w:t>
      </w:r>
    </w:p>
    <w:p w:rsidR="005D3F5D" w:rsidRPr="00337E2B" w:rsidRDefault="005D3F5D" w:rsidP="00337E2B">
      <w:pPr>
        <w:autoSpaceDE w:val="0"/>
        <w:autoSpaceDN w:val="0"/>
        <w:adjustRightInd w:val="0"/>
        <w:spacing w:line="360" w:lineRule="auto"/>
        <w:ind w:firstLine="436"/>
        <w:jc w:val="both"/>
        <w:rPr>
          <w:sz w:val="28"/>
          <w:szCs w:val="28"/>
        </w:rPr>
      </w:pPr>
      <w:r w:rsidRPr="00337E2B">
        <w:rPr>
          <w:sz w:val="28"/>
          <w:szCs w:val="28"/>
        </w:rPr>
        <w:t xml:space="preserve">Несколько неожиданным, на первый взгляд, представляется лишь взаимоположение в иерархии ценностей религии и политики: ведь на протяжении семи с лишним десятилетий советской истории в стране активно культивировался атеизм и "политическая грамотность". Да и последнее время </w:t>
      </w:r>
      <w:r w:rsidRPr="00337E2B">
        <w:rPr>
          <w:sz w:val="28"/>
          <w:szCs w:val="28"/>
        </w:rPr>
        <w:lastRenderedPageBreak/>
        <w:t>российская история была ознаменована, прежде всего, бурными политическими событиями и страстями. Поэтому неудивителен и некоторый рост интереса к политике и политической жизни.</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Можно отметить данные, свидетельствующие о достаточно низкой оценке понятия «справедливость» в таких группах, как предприниматели, директора, чиновники. Очевидно, что представителям «частного сектора» слово «справедливость» напоминает о прошлом, где справедливым считалось все, что направлено против частной собственности и собственников, а также о том настоящем, где они облагаются непомерными налогами.</w:t>
      </w:r>
    </w:p>
    <w:p w:rsidR="005D3F5D" w:rsidRPr="00337E2B" w:rsidRDefault="005D3F5D" w:rsidP="00337E2B">
      <w:pPr>
        <w:autoSpaceDE w:val="0"/>
        <w:autoSpaceDN w:val="0"/>
        <w:adjustRightInd w:val="0"/>
        <w:spacing w:line="360" w:lineRule="auto"/>
        <w:ind w:firstLine="708"/>
        <w:jc w:val="both"/>
        <w:rPr>
          <w:sz w:val="28"/>
          <w:szCs w:val="28"/>
        </w:rPr>
      </w:pPr>
      <w:r w:rsidRPr="00337E2B">
        <w:rPr>
          <w:sz w:val="28"/>
          <w:szCs w:val="28"/>
        </w:rPr>
        <w:t xml:space="preserve">То же происходит и с идеей равенства: как ценность она оказывается на «периферии». Хотя понимание равенства как ориентации на общество равных возможностей в целом по населению в три раза больше, чем понимание его как уравнительности. Но условия рынка не предусматривают фактического равенства. Например, равенство перед рынком предполагает равенство стартовых возможностей каждого нового поколения, однако это невыполнимо, более того, законы рынка способствуют углублению неравенства от поколения к поколению. Это должно тем более сказываться в России, где нет традиции раннего обретения самостоятельности, и экономическая зависимость «детей» от «отцов» очевидна. </w:t>
      </w:r>
    </w:p>
    <w:p w:rsidR="005D3F5D" w:rsidRPr="00337E2B" w:rsidRDefault="005D3F5D" w:rsidP="00337E2B">
      <w:pPr>
        <w:spacing w:line="360" w:lineRule="auto"/>
        <w:ind w:firstLine="708"/>
        <w:jc w:val="both"/>
        <w:rPr>
          <w:sz w:val="28"/>
          <w:szCs w:val="28"/>
        </w:rPr>
      </w:pPr>
      <w:r w:rsidRPr="00337E2B">
        <w:rPr>
          <w:sz w:val="28"/>
          <w:szCs w:val="28"/>
        </w:rPr>
        <w:t xml:space="preserve">Однако просматривается некоторые положительные содержания не столько в экономических, социальных или моральных ориентациях, сколько в некой духовно-культурной устремленности в самом общем, абстрактном понимании духовности как ценности. Бесспорно, что в сознании россиян свобода смыкается с духовностью – вопреки тому, что в литературе существует тенденция рассматривать эти ценности как антагонисты: первая преимущественно как западная, а вторая – как самобытная.  Нет необходимости доказывать, что любой народ, любая нация, могут участвовать и развиваться только тогда, когда они сохраняют свою национально-культурную идентичность, когда, находясь в постоянном взаимодействии с другими народами и нациями, обмениваясь с ними </w:t>
      </w:r>
      <w:r w:rsidRPr="00337E2B">
        <w:rPr>
          <w:sz w:val="28"/>
          <w:szCs w:val="28"/>
        </w:rPr>
        <w:lastRenderedPageBreak/>
        <w:t>культурными ценностями, тем не менее, не теряют своеобразия своей культуры. В истории можно найти многочисленные примеры того, как исчезали государства, чей народ забывал свой язык и культуру. Но если сохранялась культура, то, несмотря на все трудности и поражения, народ поднимался с колен, обретая себя в новом качестве и занимая достойное место среди других народов.  Подобная опасность подстерегает сегодня и русскую нацию, что цена за западную технологию может оказаться слишком высокой. Не только резко возрастает социальное неравенство внутри нашего общества, со всеми отрицательными последствиями, но и углубляется социальное неравенство между русским народом и так называемыми западными этносами. Вернуть же утраченные позиции в мировой культуре крайне сложно, а смириться с утратой – значит оказаться на краю пропасти в культурно-историческом развитии.</w:t>
      </w:r>
    </w:p>
    <w:p w:rsidR="005D3F5D" w:rsidRPr="00337E2B" w:rsidRDefault="005D3F5D" w:rsidP="00337E2B">
      <w:pPr>
        <w:spacing w:line="360" w:lineRule="auto"/>
        <w:jc w:val="both"/>
        <w:rPr>
          <w:sz w:val="28"/>
          <w:szCs w:val="28"/>
        </w:rPr>
      </w:pPr>
      <w:r w:rsidRPr="00337E2B">
        <w:rPr>
          <w:sz w:val="28"/>
          <w:szCs w:val="28"/>
        </w:rPr>
        <w:tab/>
        <w:t>Русская культура накопила великие ценности. Задача нынешних поколений – сохранить и приумножить их.</w:t>
      </w:r>
    </w:p>
    <w:p w:rsidR="005D3F5D" w:rsidRPr="00337E2B" w:rsidRDefault="005D3F5D" w:rsidP="00337E2B">
      <w:pPr>
        <w:spacing w:line="360" w:lineRule="auto"/>
        <w:ind w:firstLine="708"/>
        <w:jc w:val="both"/>
        <w:rPr>
          <w:sz w:val="28"/>
          <w:szCs w:val="28"/>
        </w:rPr>
      </w:pPr>
      <w:r w:rsidRPr="00337E2B">
        <w:rPr>
          <w:sz w:val="28"/>
          <w:szCs w:val="28"/>
        </w:rPr>
        <w:t xml:space="preserve">Такие неотъемлемые для демократического общества ценности, как свобода и собственность, еще не достаточно актуализировались в сознании россиян. Соответственно, идеи свободы и политической демократии не пользуются особой популярностью. Действительно, прежние идеи и ценности претерпели изменения и потеряли свой прежний бытийный смысл. Но ценностная система, свойственная современным обществам, еще не сформировалась. В этом и заключается ценностный конфликт. Отчасти это происходит из-за непоследовательной деятельности власти. Тяжелое психо – эмоциональное состояние россиян накладывается на их убеждение в том, что представители власти сами не соблюдают никаких законов и именно за счет этого в России царит правовой беспредел. Такое положение приводит, с одной стороны, к распространению правового нигилизма и ощущения вседозволенности, а с другой, провоцирует высокий спрос на законность как простейшую потребность. </w:t>
      </w:r>
    </w:p>
    <w:p w:rsidR="005D3F5D" w:rsidRPr="00337E2B" w:rsidRDefault="005D3F5D" w:rsidP="00337E2B">
      <w:pPr>
        <w:pStyle w:val="a9"/>
        <w:spacing w:line="360" w:lineRule="auto"/>
        <w:ind w:firstLine="708"/>
        <w:jc w:val="both"/>
        <w:rPr>
          <w:sz w:val="28"/>
          <w:szCs w:val="28"/>
        </w:rPr>
      </w:pPr>
      <w:r w:rsidRPr="00337E2B">
        <w:rPr>
          <w:sz w:val="28"/>
          <w:szCs w:val="28"/>
        </w:rPr>
        <w:lastRenderedPageBreak/>
        <w:t xml:space="preserve">Ценности – это  глубинные основы общества, то насколько однородны или однонаправлены они станут в будущем, насколько гармонично смогут сочетаться ценности разных групп, определит во многом успешность развития нашего общества в целом. </w:t>
      </w: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autoSpaceDE w:val="0"/>
        <w:autoSpaceDN w:val="0"/>
        <w:adjustRightInd w:val="0"/>
        <w:spacing w:line="360" w:lineRule="auto"/>
        <w:jc w:val="both"/>
        <w:rPr>
          <w:rFonts w:eastAsia="TimesNewRoman+1+1"/>
          <w:sz w:val="28"/>
          <w:szCs w:val="28"/>
          <w:lang w:eastAsia="en-US"/>
        </w:rPr>
      </w:pPr>
    </w:p>
    <w:p w:rsidR="005D3F5D" w:rsidRPr="00337E2B" w:rsidRDefault="005D3F5D" w:rsidP="00337E2B">
      <w:pPr>
        <w:shd w:val="clear" w:color="auto" w:fill="FFFFFF"/>
        <w:spacing w:before="100" w:beforeAutospacing="1" w:after="100" w:afterAutospacing="1" w:line="360" w:lineRule="auto"/>
        <w:jc w:val="both"/>
        <w:rPr>
          <w:color w:val="000000"/>
          <w:sz w:val="28"/>
          <w:szCs w:val="28"/>
        </w:rPr>
      </w:pPr>
      <w:r w:rsidRPr="00337E2B">
        <w:rPr>
          <w:rFonts w:eastAsia="TimesNewRoman+1+1"/>
          <w:b/>
          <w:sz w:val="28"/>
          <w:szCs w:val="28"/>
          <w:lang w:eastAsia="en-US"/>
        </w:rPr>
        <w:br w:type="page"/>
      </w:r>
      <w:r w:rsidRPr="00337E2B">
        <w:rPr>
          <w:color w:val="000000"/>
          <w:sz w:val="28"/>
          <w:szCs w:val="28"/>
        </w:rPr>
        <w:lastRenderedPageBreak/>
        <w:t>Заключение</w:t>
      </w:r>
    </w:p>
    <w:p w:rsidR="005D3F5D" w:rsidRPr="00337E2B" w:rsidRDefault="005D3F5D" w:rsidP="007F3520">
      <w:pPr>
        <w:shd w:val="clear" w:color="auto" w:fill="FFFFFF"/>
        <w:spacing w:before="100" w:beforeAutospacing="1" w:after="100" w:afterAutospacing="1" w:line="360" w:lineRule="auto"/>
        <w:ind w:firstLine="709"/>
        <w:jc w:val="both"/>
        <w:rPr>
          <w:color w:val="000000"/>
          <w:sz w:val="28"/>
          <w:szCs w:val="28"/>
        </w:rPr>
      </w:pPr>
      <w:r w:rsidRPr="00337E2B">
        <w:rPr>
          <w:color w:val="000000"/>
          <w:sz w:val="28"/>
          <w:szCs w:val="28"/>
        </w:rPr>
        <w:t>В истории философской мысли проблема ценностей отнесена непосредственно к фундаментальным определениям человека, а поэтому причислена к разряду «вечных» проблем. Ее по-своему, с разным успехом пытались обосновать различные философские школы и направления. В разное время разные философы пытались составить свое понимание ценностей. И каждая эпоха вкладывала свой особый смысл в это понимание.</w:t>
      </w:r>
    </w:p>
    <w:p w:rsidR="005D3F5D" w:rsidRPr="00337E2B" w:rsidRDefault="005D3F5D" w:rsidP="007F3520">
      <w:pPr>
        <w:shd w:val="clear" w:color="auto" w:fill="FFFFFF"/>
        <w:spacing w:before="100" w:beforeAutospacing="1" w:after="100" w:afterAutospacing="1" w:line="360" w:lineRule="auto"/>
        <w:ind w:firstLine="709"/>
        <w:jc w:val="both"/>
        <w:rPr>
          <w:color w:val="000000"/>
          <w:sz w:val="28"/>
          <w:szCs w:val="28"/>
        </w:rPr>
      </w:pPr>
      <w:r w:rsidRPr="00337E2B">
        <w:rPr>
          <w:color w:val="000000"/>
          <w:sz w:val="28"/>
          <w:szCs w:val="28"/>
        </w:rPr>
        <w:t>Классификация ценностей может быть проведена по разным основаниям и в зависимости от этого можно выделить материальные и духовные, внутренние и периферийные, позитивные и негативные, религиозные, моральные, эстетические, социальные, политические.</w:t>
      </w:r>
    </w:p>
    <w:p w:rsidR="005D3F5D" w:rsidRPr="00337E2B" w:rsidRDefault="005D3F5D" w:rsidP="007F3520">
      <w:pPr>
        <w:shd w:val="clear" w:color="auto" w:fill="FFFFFF"/>
        <w:spacing w:before="100" w:beforeAutospacing="1" w:after="100" w:afterAutospacing="1" w:line="360" w:lineRule="auto"/>
        <w:ind w:firstLine="709"/>
        <w:jc w:val="both"/>
        <w:rPr>
          <w:color w:val="000000"/>
          <w:sz w:val="28"/>
          <w:szCs w:val="28"/>
        </w:rPr>
      </w:pPr>
      <w:r w:rsidRPr="00337E2B">
        <w:rPr>
          <w:color w:val="000000"/>
          <w:sz w:val="28"/>
          <w:szCs w:val="28"/>
        </w:rPr>
        <w:t>Ценности не являются чем-то постоянным, они постоянно эволюционируют, изменяются приоритеты ценностей. В результате развития общества одни ценности обесцениваются, другие выдвигаются им на смену.</w:t>
      </w:r>
    </w:p>
    <w:p w:rsidR="005D3F5D" w:rsidRPr="00337E2B" w:rsidRDefault="005D3F5D" w:rsidP="007F3520">
      <w:pPr>
        <w:autoSpaceDE w:val="0"/>
        <w:autoSpaceDN w:val="0"/>
        <w:adjustRightInd w:val="0"/>
        <w:spacing w:line="360" w:lineRule="auto"/>
        <w:jc w:val="center"/>
        <w:rPr>
          <w:rFonts w:eastAsia="TimesNewRoman+1+1"/>
          <w:b/>
          <w:sz w:val="28"/>
          <w:szCs w:val="28"/>
          <w:lang w:eastAsia="en-US"/>
        </w:rPr>
      </w:pPr>
      <w:r w:rsidRPr="00337E2B">
        <w:rPr>
          <w:rFonts w:eastAsia="TimesNewRoman+1+1"/>
          <w:b/>
          <w:sz w:val="28"/>
          <w:szCs w:val="28"/>
          <w:lang w:eastAsia="en-US"/>
        </w:rPr>
        <w:br w:type="page"/>
      </w:r>
      <w:r w:rsidRPr="00337E2B">
        <w:rPr>
          <w:rFonts w:eastAsia="TimesNewRoman+1+1"/>
          <w:b/>
          <w:sz w:val="28"/>
          <w:szCs w:val="28"/>
          <w:lang w:eastAsia="en-US"/>
        </w:rPr>
        <w:lastRenderedPageBreak/>
        <w:t>Список литературы:</w:t>
      </w:r>
    </w:p>
    <w:p w:rsidR="005D3F5D" w:rsidRPr="00337E2B" w:rsidRDefault="005D3F5D" w:rsidP="00045006">
      <w:pPr>
        <w:pStyle w:val="a3"/>
        <w:numPr>
          <w:ilvl w:val="0"/>
          <w:numId w:val="5"/>
        </w:numPr>
        <w:autoSpaceDE w:val="0"/>
        <w:autoSpaceDN w:val="0"/>
        <w:adjustRightInd w:val="0"/>
        <w:spacing w:line="360" w:lineRule="auto"/>
        <w:jc w:val="both"/>
        <w:rPr>
          <w:rFonts w:eastAsia="TimesNewRoman+1+1"/>
          <w:sz w:val="28"/>
          <w:szCs w:val="28"/>
          <w:lang w:eastAsia="en-US"/>
        </w:rPr>
      </w:pPr>
      <w:r w:rsidRPr="00337E2B">
        <w:rPr>
          <w:rFonts w:eastAsia="TimesNewRoman+1+1"/>
          <w:sz w:val="28"/>
          <w:szCs w:val="28"/>
          <w:lang w:eastAsia="en-US"/>
        </w:rPr>
        <w:t>Философия: Учебник для вузов / под ред. проф. В.Н. Лавриненко, проф. В.П.  Ратникова. – 1 – 4 – е изд., перераб. и доп.  – М., 1998 – 2008.</w:t>
      </w:r>
    </w:p>
    <w:p w:rsidR="005D3F5D" w:rsidRPr="00337E2B" w:rsidRDefault="005D3F5D" w:rsidP="00045006">
      <w:pPr>
        <w:numPr>
          <w:ilvl w:val="0"/>
          <w:numId w:val="5"/>
        </w:numPr>
        <w:autoSpaceDE w:val="0"/>
        <w:autoSpaceDN w:val="0"/>
        <w:adjustRightInd w:val="0"/>
        <w:spacing w:line="360" w:lineRule="auto"/>
        <w:jc w:val="both"/>
        <w:rPr>
          <w:rFonts w:eastAsia="TimesNewRoman+1+1"/>
          <w:sz w:val="28"/>
          <w:szCs w:val="28"/>
          <w:lang w:eastAsia="en-US"/>
        </w:rPr>
      </w:pPr>
      <w:r w:rsidRPr="00337E2B">
        <w:rPr>
          <w:rFonts w:eastAsia="TimesNewRoman+1+1"/>
          <w:sz w:val="28"/>
          <w:szCs w:val="28"/>
          <w:lang w:eastAsia="en-US"/>
        </w:rPr>
        <w:t>Арнольдов А.И.Человек в мире культуры. – М., 2002.</w:t>
      </w:r>
    </w:p>
    <w:p w:rsidR="005D3F5D" w:rsidRPr="00337E2B" w:rsidRDefault="005D3F5D" w:rsidP="00045006">
      <w:pPr>
        <w:numPr>
          <w:ilvl w:val="0"/>
          <w:numId w:val="5"/>
        </w:numPr>
        <w:autoSpaceDE w:val="0"/>
        <w:autoSpaceDN w:val="0"/>
        <w:adjustRightInd w:val="0"/>
        <w:spacing w:line="360" w:lineRule="auto"/>
        <w:jc w:val="both"/>
        <w:rPr>
          <w:rFonts w:eastAsia="TimesNewRoman+1+1"/>
          <w:sz w:val="28"/>
          <w:szCs w:val="28"/>
          <w:lang w:eastAsia="en-US"/>
        </w:rPr>
      </w:pPr>
      <w:r w:rsidRPr="00337E2B">
        <w:rPr>
          <w:rFonts w:eastAsia="TimesNewRoman+1+1"/>
          <w:sz w:val="28"/>
          <w:szCs w:val="28"/>
          <w:lang w:eastAsia="en-US"/>
        </w:rPr>
        <w:t>Бердяев Н.А. О назначении человека. – М., 2004.</w:t>
      </w:r>
    </w:p>
    <w:p w:rsidR="005D3F5D" w:rsidRPr="00337E2B" w:rsidRDefault="005D3F5D" w:rsidP="00045006">
      <w:pPr>
        <w:numPr>
          <w:ilvl w:val="0"/>
          <w:numId w:val="5"/>
        </w:numPr>
        <w:autoSpaceDE w:val="0"/>
        <w:autoSpaceDN w:val="0"/>
        <w:adjustRightInd w:val="0"/>
        <w:spacing w:line="360" w:lineRule="auto"/>
        <w:jc w:val="both"/>
        <w:rPr>
          <w:rFonts w:eastAsia="TimesNewRoman+1+1"/>
          <w:sz w:val="28"/>
          <w:szCs w:val="28"/>
          <w:lang w:eastAsia="en-US"/>
        </w:rPr>
      </w:pPr>
      <w:r w:rsidRPr="00337E2B">
        <w:rPr>
          <w:rFonts w:eastAsia="TimesNewRoman+1+1"/>
          <w:sz w:val="28"/>
          <w:szCs w:val="28"/>
          <w:lang w:eastAsia="en-US"/>
        </w:rPr>
        <w:t>Ивин А.А. Аксиология. – М.: Высшая школа, 2006.</w:t>
      </w:r>
    </w:p>
    <w:p w:rsidR="005D3F5D" w:rsidRPr="00337E2B" w:rsidRDefault="005D3F5D" w:rsidP="00045006">
      <w:pPr>
        <w:numPr>
          <w:ilvl w:val="0"/>
          <w:numId w:val="5"/>
        </w:numPr>
        <w:autoSpaceDE w:val="0"/>
        <w:autoSpaceDN w:val="0"/>
        <w:adjustRightInd w:val="0"/>
        <w:spacing w:line="360" w:lineRule="auto"/>
        <w:jc w:val="both"/>
        <w:rPr>
          <w:rFonts w:eastAsia="TimesNewRoman+1+1"/>
          <w:sz w:val="28"/>
          <w:szCs w:val="28"/>
          <w:lang w:eastAsia="en-US"/>
        </w:rPr>
      </w:pPr>
      <w:r w:rsidRPr="00337E2B">
        <w:rPr>
          <w:rFonts w:eastAsia="TimesNewRoman+1+1"/>
          <w:sz w:val="28"/>
          <w:szCs w:val="28"/>
          <w:lang w:eastAsia="en-US"/>
        </w:rPr>
        <w:t>Ильин В.В. Аксиология. – М. Изд-во МГУ, 2005.</w:t>
      </w:r>
    </w:p>
    <w:p w:rsidR="005D3F5D" w:rsidRPr="00337E2B" w:rsidRDefault="005D3F5D" w:rsidP="00045006">
      <w:pPr>
        <w:numPr>
          <w:ilvl w:val="0"/>
          <w:numId w:val="5"/>
        </w:numPr>
        <w:autoSpaceDE w:val="0"/>
        <w:autoSpaceDN w:val="0"/>
        <w:adjustRightInd w:val="0"/>
        <w:spacing w:line="360" w:lineRule="auto"/>
        <w:jc w:val="both"/>
        <w:rPr>
          <w:rFonts w:eastAsia="TimesNewRoman+1+1"/>
          <w:sz w:val="28"/>
          <w:szCs w:val="28"/>
          <w:lang w:eastAsia="en-US"/>
        </w:rPr>
      </w:pPr>
      <w:r w:rsidRPr="00337E2B">
        <w:rPr>
          <w:rFonts w:eastAsia="TimesNewRoman+1+1"/>
          <w:sz w:val="28"/>
          <w:szCs w:val="28"/>
          <w:lang w:eastAsia="en-US"/>
        </w:rPr>
        <w:t>Сорокин П. Человек, цивилизация, общество. – М., 1992.</w:t>
      </w:r>
    </w:p>
    <w:p w:rsidR="005D3F5D" w:rsidRPr="00337E2B" w:rsidRDefault="005D3F5D" w:rsidP="00045006">
      <w:pPr>
        <w:numPr>
          <w:ilvl w:val="0"/>
          <w:numId w:val="5"/>
        </w:numPr>
        <w:autoSpaceDE w:val="0"/>
        <w:autoSpaceDN w:val="0"/>
        <w:adjustRightInd w:val="0"/>
        <w:spacing w:line="360" w:lineRule="auto"/>
        <w:jc w:val="both"/>
        <w:rPr>
          <w:rFonts w:eastAsia="TimesNewRoman+1+1"/>
          <w:sz w:val="28"/>
          <w:szCs w:val="28"/>
          <w:lang w:eastAsia="en-US"/>
        </w:rPr>
      </w:pPr>
      <w:r w:rsidRPr="00337E2B">
        <w:rPr>
          <w:rFonts w:eastAsia="TimesNewRoman+1+1"/>
          <w:sz w:val="28"/>
          <w:szCs w:val="28"/>
          <w:lang w:eastAsia="en-US"/>
        </w:rPr>
        <w:t>Философия: энциклопедический словарь. – М.: Гардарики, 2004.</w:t>
      </w:r>
    </w:p>
    <w:p w:rsidR="005D3F5D" w:rsidRPr="00AF068C" w:rsidRDefault="005D3F5D" w:rsidP="00045006">
      <w:pPr>
        <w:autoSpaceDE w:val="0"/>
        <w:autoSpaceDN w:val="0"/>
        <w:adjustRightInd w:val="0"/>
        <w:spacing w:line="360" w:lineRule="auto"/>
        <w:jc w:val="both"/>
        <w:rPr>
          <w:rFonts w:eastAsia="TimesNewRoman+1+1"/>
          <w:sz w:val="28"/>
          <w:szCs w:val="28"/>
          <w:lang w:eastAsia="en-US"/>
        </w:rPr>
      </w:pPr>
    </w:p>
    <w:p w:rsidR="005D3F5D" w:rsidRPr="00AF068C" w:rsidRDefault="005D3F5D" w:rsidP="00B9792B">
      <w:pPr>
        <w:autoSpaceDE w:val="0"/>
        <w:autoSpaceDN w:val="0"/>
        <w:adjustRightInd w:val="0"/>
        <w:spacing w:line="360" w:lineRule="auto"/>
        <w:jc w:val="both"/>
        <w:rPr>
          <w:rFonts w:eastAsia="TimesNewRoman+1+1"/>
          <w:sz w:val="28"/>
          <w:szCs w:val="28"/>
          <w:lang w:eastAsia="en-US"/>
        </w:rPr>
      </w:pPr>
    </w:p>
    <w:p w:rsidR="005D3F5D" w:rsidRPr="00AF068C" w:rsidRDefault="005D3F5D" w:rsidP="00B9792B">
      <w:pPr>
        <w:autoSpaceDE w:val="0"/>
        <w:autoSpaceDN w:val="0"/>
        <w:adjustRightInd w:val="0"/>
        <w:spacing w:line="360" w:lineRule="auto"/>
        <w:jc w:val="both"/>
        <w:rPr>
          <w:rFonts w:eastAsia="TimesNewRoman+1+1"/>
          <w:sz w:val="28"/>
          <w:szCs w:val="28"/>
          <w:lang w:eastAsia="en-US"/>
        </w:rPr>
      </w:pPr>
    </w:p>
    <w:p w:rsidR="005D3F5D" w:rsidRPr="00AF068C" w:rsidRDefault="005D3F5D" w:rsidP="00B9792B">
      <w:pPr>
        <w:autoSpaceDE w:val="0"/>
        <w:autoSpaceDN w:val="0"/>
        <w:adjustRightInd w:val="0"/>
        <w:spacing w:line="360" w:lineRule="auto"/>
        <w:jc w:val="both"/>
        <w:rPr>
          <w:rFonts w:eastAsia="TimesNewRoman+1+1"/>
          <w:sz w:val="28"/>
          <w:szCs w:val="28"/>
          <w:lang w:eastAsia="en-US"/>
        </w:rPr>
      </w:pPr>
    </w:p>
    <w:p w:rsidR="005D3F5D" w:rsidRPr="00AF068C" w:rsidRDefault="005D3F5D" w:rsidP="00B9792B">
      <w:pPr>
        <w:autoSpaceDE w:val="0"/>
        <w:autoSpaceDN w:val="0"/>
        <w:adjustRightInd w:val="0"/>
        <w:spacing w:line="360" w:lineRule="auto"/>
        <w:jc w:val="both"/>
        <w:rPr>
          <w:rFonts w:eastAsia="TimesNewRoman+1+1"/>
          <w:sz w:val="28"/>
          <w:szCs w:val="28"/>
          <w:lang w:eastAsia="en-US"/>
        </w:rPr>
      </w:pPr>
    </w:p>
    <w:sectPr w:rsidR="005D3F5D" w:rsidRPr="00AF068C" w:rsidSect="00B9792B">
      <w:footerReference w:type="even" r:id="rId7"/>
      <w:footerReference w:type="default" r:id="rId8"/>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74E" w:rsidRDefault="007F674E" w:rsidP="00046D39">
      <w:r>
        <w:separator/>
      </w:r>
    </w:p>
  </w:endnote>
  <w:endnote w:type="continuationSeparator" w:id="1">
    <w:p w:rsidR="007F674E" w:rsidRDefault="007F674E" w:rsidP="00046D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1+1">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D" w:rsidRDefault="00E71EA0" w:rsidP="002F6DDA">
    <w:pPr>
      <w:pStyle w:val="a6"/>
      <w:framePr w:wrap="around" w:vAnchor="text" w:hAnchor="margin" w:xAlign="right" w:y="1"/>
      <w:rPr>
        <w:rStyle w:val="ae"/>
      </w:rPr>
    </w:pPr>
    <w:r>
      <w:rPr>
        <w:rStyle w:val="ae"/>
      </w:rPr>
      <w:fldChar w:fldCharType="begin"/>
    </w:r>
    <w:r w:rsidR="005D3F5D">
      <w:rPr>
        <w:rStyle w:val="ae"/>
      </w:rPr>
      <w:instrText xml:space="preserve">PAGE  </w:instrText>
    </w:r>
    <w:r>
      <w:rPr>
        <w:rStyle w:val="ae"/>
      </w:rPr>
      <w:fldChar w:fldCharType="end"/>
    </w:r>
  </w:p>
  <w:p w:rsidR="005D3F5D" w:rsidRDefault="005D3F5D" w:rsidP="00B9792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D" w:rsidRDefault="00E71EA0" w:rsidP="002F6DDA">
    <w:pPr>
      <w:pStyle w:val="a6"/>
      <w:framePr w:wrap="around" w:vAnchor="text" w:hAnchor="margin" w:xAlign="right" w:y="1"/>
      <w:rPr>
        <w:rStyle w:val="ae"/>
      </w:rPr>
    </w:pPr>
    <w:r>
      <w:rPr>
        <w:rStyle w:val="ae"/>
      </w:rPr>
      <w:fldChar w:fldCharType="begin"/>
    </w:r>
    <w:r w:rsidR="005D3F5D">
      <w:rPr>
        <w:rStyle w:val="ae"/>
      </w:rPr>
      <w:instrText xml:space="preserve">PAGE  </w:instrText>
    </w:r>
    <w:r>
      <w:rPr>
        <w:rStyle w:val="ae"/>
      </w:rPr>
      <w:fldChar w:fldCharType="separate"/>
    </w:r>
    <w:r w:rsidR="00F659B6">
      <w:rPr>
        <w:rStyle w:val="ae"/>
        <w:noProof/>
      </w:rPr>
      <w:t>18</w:t>
    </w:r>
    <w:r>
      <w:rPr>
        <w:rStyle w:val="ae"/>
      </w:rPr>
      <w:fldChar w:fldCharType="end"/>
    </w:r>
  </w:p>
  <w:p w:rsidR="005D3F5D" w:rsidRDefault="005D3F5D" w:rsidP="00B9792B">
    <w:pPr>
      <w:pStyle w:val="a6"/>
      <w:ind w:right="360"/>
      <w:jc w:val="right"/>
    </w:pPr>
  </w:p>
  <w:p w:rsidR="005D3F5D" w:rsidRDefault="005D3F5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74E" w:rsidRDefault="007F674E" w:rsidP="00046D39">
      <w:r>
        <w:separator/>
      </w:r>
    </w:p>
  </w:footnote>
  <w:footnote w:type="continuationSeparator" w:id="1">
    <w:p w:rsidR="007F674E" w:rsidRDefault="007F674E" w:rsidP="00046D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A40CE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25680D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21443B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6865E4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45A0E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138352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F4392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CCAF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4515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74A0B40"/>
    <w:lvl w:ilvl="0">
      <w:start w:val="1"/>
      <w:numFmt w:val="bullet"/>
      <w:lvlText w:val=""/>
      <w:lvlJc w:val="left"/>
      <w:pPr>
        <w:tabs>
          <w:tab w:val="num" w:pos="360"/>
        </w:tabs>
        <w:ind w:left="360" w:hanging="360"/>
      </w:pPr>
      <w:rPr>
        <w:rFonts w:ascii="Symbol" w:hAnsi="Symbol" w:hint="default"/>
      </w:rPr>
    </w:lvl>
  </w:abstractNum>
  <w:abstractNum w:abstractNumId="10">
    <w:nsid w:val="042A7E6F"/>
    <w:multiLevelType w:val="hybridMultilevel"/>
    <w:tmpl w:val="7DEA04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4F00218"/>
    <w:multiLevelType w:val="hybridMultilevel"/>
    <w:tmpl w:val="F050D7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BA6430"/>
    <w:multiLevelType w:val="hybridMultilevel"/>
    <w:tmpl w:val="A9B2B510"/>
    <w:lvl w:ilvl="0" w:tplc="0419000F">
      <w:start w:val="1"/>
      <w:numFmt w:val="decimal"/>
      <w:lvlText w:val="%1."/>
      <w:lvlJc w:val="left"/>
      <w:pPr>
        <w:ind w:left="796" w:hanging="360"/>
      </w:pPr>
      <w:rPr>
        <w:rFonts w:cs="Times New Roman"/>
      </w:rPr>
    </w:lvl>
    <w:lvl w:ilvl="1" w:tplc="04190019" w:tentative="1">
      <w:start w:val="1"/>
      <w:numFmt w:val="lowerLetter"/>
      <w:lvlText w:val="%2."/>
      <w:lvlJc w:val="left"/>
      <w:pPr>
        <w:ind w:left="1516" w:hanging="360"/>
      </w:pPr>
      <w:rPr>
        <w:rFonts w:cs="Times New Roman"/>
      </w:rPr>
    </w:lvl>
    <w:lvl w:ilvl="2" w:tplc="0419001B" w:tentative="1">
      <w:start w:val="1"/>
      <w:numFmt w:val="lowerRoman"/>
      <w:lvlText w:val="%3."/>
      <w:lvlJc w:val="right"/>
      <w:pPr>
        <w:ind w:left="2236" w:hanging="180"/>
      </w:pPr>
      <w:rPr>
        <w:rFonts w:cs="Times New Roman"/>
      </w:rPr>
    </w:lvl>
    <w:lvl w:ilvl="3" w:tplc="0419000F" w:tentative="1">
      <w:start w:val="1"/>
      <w:numFmt w:val="decimal"/>
      <w:lvlText w:val="%4."/>
      <w:lvlJc w:val="left"/>
      <w:pPr>
        <w:ind w:left="2956" w:hanging="360"/>
      </w:pPr>
      <w:rPr>
        <w:rFonts w:cs="Times New Roman"/>
      </w:rPr>
    </w:lvl>
    <w:lvl w:ilvl="4" w:tplc="04190019" w:tentative="1">
      <w:start w:val="1"/>
      <w:numFmt w:val="lowerLetter"/>
      <w:lvlText w:val="%5."/>
      <w:lvlJc w:val="left"/>
      <w:pPr>
        <w:ind w:left="3676" w:hanging="360"/>
      </w:pPr>
      <w:rPr>
        <w:rFonts w:cs="Times New Roman"/>
      </w:rPr>
    </w:lvl>
    <w:lvl w:ilvl="5" w:tplc="0419001B" w:tentative="1">
      <w:start w:val="1"/>
      <w:numFmt w:val="lowerRoman"/>
      <w:lvlText w:val="%6."/>
      <w:lvlJc w:val="right"/>
      <w:pPr>
        <w:ind w:left="4396" w:hanging="180"/>
      </w:pPr>
      <w:rPr>
        <w:rFonts w:cs="Times New Roman"/>
      </w:rPr>
    </w:lvl>
    <w:lvl w:ilvl="6" w:tplc="0419000F" w:tentative="1">
      <w:start w:val="1"/>
      <w:numFmt w:val="decimal"/>
      <w:lvlText w:val="%7."/>
      <w:lvlJc w:val="left"/>
      <w:pPr>
        <w:ind w:left="5116" w:hanging="360"/>
      </w:pPr>
      <w:rPr>
        <w:rFonts w:cs="Times New Roman"/>
      </w:rPr>
    </w:lvl>
    <w:lvl w:ilvl="7" w:tplc="04190019" w:tentative="1">
      <w:start w:val="1"/>
      <w:numFmt w:val="lowerLetter"/>
      <w:lvlText w:val="%8."/>
      <w:lvlJc w:val="left"/>
      <w:pPr>
        <w:ind w:left="5836" w:hanging="360"/>
      </w:pPr>
      <w:rPr>
        <w:rFonts w:cs="Times New Roman"/>
      </w:rPr>
    </w:lvl>
    <w:lvl w:ilvl="8" w:tplc="0419001B" w:tentative="1">
      <w:start w:val="1"/>
      <w:numFmt w:val="lowerRoman"/>
      <w:lvlText w:val="%9."/>
      <w:lvlJc w:val="right"/>
      <w:pPr>
        <w:ind w:left="6556" w:hanging="180"/>
      </w:pPr>
      <w:rPr>
        <w:rFonts w:cs="Times New Roman"/>
      </w:rPr>
    </w:lvl>
  </w:abstractNum>
  <w:abstractNum w:abstractNumId="13">
    <w:nsid w:val="49B43991"/>
    <w:multiLevelType w:val="hybridMultilevel"/>
    <w:tmpl w:val="8BF473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6EB1D15"/>
    <w:multiLevelType w:val="hybridMultilevel"/>
    <w:tmpl w:val="A9B2B510"/>
    <w:lvl w:ilvl="0" w:tplc="0419000F">
      <w:start w:val="1"/>
      <w:numFmt w:val="decimal"/>
      <w:lvlText w:val="%1."/>
      <w:lvlJc w:val="left"/>
      <w:pPr>
        <w:ind w:left="796" w:hanging="360"/>
      </w:pPr>
      <w:rPr>
        <w:rFonts w:cs="Times New Roman"/>
      </w:rPr>
    </w:lvl>
    <w:lvl w:ilvl="1" w:tplc="04190019" w:tentative="1">
      <w:start w:val="1"/>
      <w:numFmt w:val="lowerLetter"/>
      <w:lvlText w:val="%2."/>
      <w:lvlJc w:val="left"/>
      <w:pPr>
        <w:ind w:left="1516" w:hanging="360"/>
      </w:pPr>
      <w:rPr>
        <w:rFonts w:cs="Times New Roman"/>
      </w:rPr>
    </w:lvl>
    <w:lvl w:ilvl="2" w:tplc="0419001B" w:tentative="1">
      <w:start w:val="1"/>
      <w:numFmt w:val="lowerRoman"/>
      <w:lvlText w:val="%3."/>
      <w:lvlJc w:val="right"/>
      <w:pPr>
        <w:ind w:left="2236" w:hanging="180"/>
      </w:pPr>
      <w:rPr>
        <w:rFonts w:cs="Times New Roman"/>
      </w:rPr>
    </w:lvl>
    <w:lvl w:ilvl="3" w:tplc="0419000F" w:tentative="1">
      <w:start w:val="1"/>
      <w:numFmt w:val="decimal"/>
      <w:lvlText w:val="%4."/>
      <w:lvlJc w:val="left"/>
      <w:pPr>
        <w:ind w:left="2956" w:hanging="360"/>
      </w:pPr>
      <w:rPr>
        <w:rFonts w:cs="Times New Roman"/>
      </w:rPr>
    </w:lvl>
    <w:lvl w:ilvl="4" w:tplc="04190019" w:tentative="1">
      <w:start w:val="1"/>
      <w:numFmt w:val="lowerLetter"/>
      <w:lvlText w:val="%5."/>
      <w:lvlJc w:val="left"/>
      <w:pPr>
        <w:ind w:left="3676" w:hanging="360"/>
      </w:pPr>
      <w:rPr>
        <w:rFonts w:cs="Times New Roman"/>
      </w:rPr>
    </w:lvl>
    <w:lvl w:ilvl="5" w:tplc="0419001B" w:tentative="1">
      <w:start w:val="1"/>
      <w:numFmt w:val="lowerRoman"/>
      <w:lvlText w:val="%6."/>
      <w:lvlJc w:val="right"/>
      <w:pPr>
        <w:ind w:left="4396" w:hanging="180"/>
      </w:pPr>
      <w:rPr>
        <w:rFonts w:cs="Times New Roman"/>
      </w:rPr>
    </w:lvl>
    <w:lvl w:ilvl="6" w:tplc="0419000F" w:tentative="1">
      <w:start w:val="1"/>
      <w:numFmt w:val="decimal"/>
      <w:lvlText w:val="%7."/>
      <w:lvlJc w:val="left"/>
      <w:pPr>
        <w:ind w:left="5116" w:hanging="360"/>
      </w:pPr>
      <w:rPr>
        <w:rFonts w:cs="Times New Roman"/>
      </w:rPr>
    </w:lvl>
    <w:lvl w:ilvl="7" w:tplc="04190019" w:tentative="1">
      <w:start w:val="1"/>
      <w:numFmt w:val="lowerLetter"/>
      <w:lvlText w:val="%8."/>
      <w:lvlJc w:val="left"/>
      <w:pPr>
        <w:ind w:left="5836" w:hanging="360"/>
      </w:pPr>
      <w:rPr>
        <w:rFonts w:cs="Times New Roman"/>
      </w:rPr>
    </w:lvl>
    <w:lvl w:ilvl="8" w:tplc="0419001B" w:tentative="1">
      <w:start w:val="1"/>
      <w:numFmt w:val="lowerRoman"/>
      <w:lvlText w:val="%9."/>
      <w:lvlJc w:val="right"/>
      <w:pPr>
        <w:ind w:left="6556" w:hanging="180"/>
      </w:pPr>
      <w:rPr>
        <w:rFonts w:cs="Times New Roman"/>
      </w:rPr>
    </w:lvl>
  </w:abstractNum>
  <w:abstractNum w:abstractNumId="15">
    <w:nsid w:val="7C150432"/>
    <w:multiLevelType w:val="hybridMultilevel"/>
    <w:tmpl w:val="65144D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2"/>
  </w:num>
  <w:num w:numId="3">
    <w:abstractNumId w:val="13"/>
  </w:num>
  <w:num w:numId="4">
    <w:abstractNumId w:val="14"/>
  </w:num>
  <w:num w:numId="5">
    <w:abstractNumId w:val="15"/>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0191"/>
    <w:rsid w:val="00001DE3"/>
    <w:rsid w:val="00004A0E"/>
    <w:rsid w:val="00013849"/>
    <w:rsid w:val="00021E78"/>
    <w:rsid w:val="00045006"/>
    <w:rsid w:val="00046D39"/>
    <w:rsid w:val="000507E9"/>
    <w:rsid w:val="0005530B"/>
    <w:rsid w:val="00071FC9"/>
    <w:rsid w:val="000C55F4"/>
    <w:rsid w:val="00126AB8"/>
    <w:rsid w:val="001407A6"/>
    <w:rsid w:val="00184642"/>
    <w:rsid w:val="001A12BA"/>
    <w:rsid w:val="001B65DF"/>
    <w:rsid w:val="001C4C01"/>
    <w:rsid w:val="001D4817"/>
    <w:rsid w:val="001D6D0B"/>
    <w:rsid w:val="001F5EDD"/>
    <w:rsid w:val="00232C93"/>
    <w:rsid w:val="00252BBA"/>
    <w:rsid w:val="002656DA"/>
    <w:rsid w:val="00273823"/>
    <w:rsid w:val="00285CDF"/>
    <w:rsid w:val="002A769E"/>
    <w:rsid w:val="002D2347"/>
    <w:rsid w:val="002F6DDA"/>
    <w:rsid w:val="00337E2B"/>
    <w:rsid w:val="0035335D"/>
    <w:rsid w:val="003B675D"/>
    <w:rsid w:val="003C35D9"/>
    <w:rsid w:val="00460191"/>
    <w:rsid w:val="004C4F56"/>
    <w:rsid w:val="00541753"/>
    <w:rsid w:val="00555229"/>
    <w:rsid w:val="00575EF0"/>
    <w:rsid w:val="005950D2"/>
    <w:rsid w:val="005C7590"/>
    <w:rsid w:val="005D3F5D"/>
    <w:rsid w:val="005E6DA5"/>
    <w:rsid w:val="00603211"/>
    <w:rsid w:val="006676C8"/>
    <w:rsid w:val="006902ED"/>
    <w:rsid w:val="006B5D60"/>
    <w:rsid w:val="00775815"/>
    <w:rsid w:val="00780F7C"/>
    <w:rsid w:val="00786D54"/>
    <w:rsid w:val="007A6BBC"/>
    <w:rsid w:val="007C2A9D"/>
    <w:rsid w:val="007D1594"/>
    <w:rsid w:val="007F2EEB"/>
    <w:rsid w:val="007F3520"/>
    <w:rsid w:val="007F674E"/>
    <w:rsid w:val="00815DFC"/>
    <w:rsid w:val="008953A6"/>
    <w:rsid w:val="008C486E"/>
    <w:rsid w:val="008E509D"/>
    <w:rsid w:val="00983DB5"/>
    <w:rsid w:val="00A32172"/>
    <w:rsid w:val="00AE11C4"/>
    <w:rsid w:val="00AE6C8A"/>
    <w:rsid w:val="00AF068C"/>
    <w:rsid w:val="00B03F57"/>
    <w:rsid w:val="00B2730C"/>
    <w:rsid w:val="00B9792B"/>
    <w:rsid w:val="00BE5679"/>
    <w:rsid w:val="00C451D2"/>
    <w:rsid w:val="00C608E4"/>
    <w:rsid w:val="00C62E33"/>
    <w:rsid w:val="00C72196"/>
    <w:rsid w:val="00C9276E"/>
    <w:rsid w:val="00D315BD"/>
    <w:rsid w:val="00D75D53"/>
    <w:rsid w:val="00D84EC8"/>
    <w:rsid w:val="00DA66C9"/>
    <w:rsid w:val="00DC15DF"/>
    <w:rsid w:val="00DD4715"/>
    <w:rsid w:val="00DF2342"/>
    <w:rsid w:val="00E02587"/>
    <w:rsid w:val="00E4671E"/>
    <w:rsid w:val="00E50EE2"/>
    <w:rsid w:val="00E55A39"/>
    <w:rsid w:val="00E71EA0"/>
    <w:rsid w:val="00E82B6F"/>
    <w:rsid w:val="00EC0DFD"/>
    <w:rsid w:val="00EC47EC"/>
    <w:rsid w:val="00F1129F"/>
    <w:rsid w:val="00F30D2A"/>
    <w:rsid w:val="00F659B6"/>
    <w:rsid w:val="00FA4B21"/>
    <w:rsid w:val="00FB76BC"/>
    <w:rsid w:val="00FE2B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19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46D39"/>
    <w:pPr>
      <w:ind w:left="720"/>
      <w:contextualSpacing/>
    </w:pPr>
  </w:style>
  <w:style w:type="paragraph" w:styleId="a4">
    <w:name w:val="header"/>
    <w:basedOn w:val="a"/>
    <w:link w:val="a5"/>
    <w:uiPriority w:val="99"/>
    <w:semiHidden/>
    <w:rsid w:val="00046D39"/>
    <w:pPr>
      <w:tabs>
        <w:tab w:val="center" w:pos="4677"/>
        <w:tab w:val="right" w:pos="9355"/>
      </w:tabs>
    </w:pPr>
  </w:style>
  <w:style w:type="character" w:customStyle="1" w:styleId="a5">
    <w:name w:val="Верхний колонтитул Знак"/>
    <w:basedOn w:val="a0"/>
    <w:link w:val="a4"/>
    <w:uiPriority w:val="99"/>
    <w:semiHidden/>
    <w:locked/>
    <w:rsid w:val="00046D39"/>
    <w:rPr>
      <w:rFonts w:ascii="Times New Roman" w:hAnsi="Times New Roman" w:cs="Times New Roman"/>
      <w:sz w:val="24"/>
      <w:szCs w:val="24"/>
      <w:lang w:eastAsia="ru-RU"/>
    </w:rPr>
  </w:style>
  <w:style w:type="paragraph" w:styleId="a6">
    <w:name w:val="footer"/>
    <w:basedOn w:val="a"/>
    <w:link w:val="a7"/>
    <w:uiPriority w:val="99"/>
    <w:rsid w:val="00046D39"/>
    <w:pPr>
      <w:tabs>
        <w:tab w:val="center" w:pos="4677"/>
        <w:tab w:val="right" w:pos="9355"/>
      </w:tabs>
    </w:pPr>
  </w:style>
  <w:style w:type="character" w:customStyle="1" w:styleId="a7">
    <w:name w:val="Нижний колонтитул Знак"/>
    <w:basedOn w:val="a0"/>
    <w:link w:val="a6"/>
    <w:uiPriority w:val="99"/>
    <w:locked/>
    <w:rsid w:val="00046D39"/>
    <w:rPr>
      <w:rFonts w:ascii="Times New Roman" w:hAnsi="Times New Roman" w:cs="Times New Roman"/>
      <w:sz w:val="24"/>
      <w:szCs w:val="24"/>
      <w:lang w:eastAsia="ru-RU"/>
    </w:rPr>
  </w:style>
  <w:style w:type="character" w:customStyle="1" w:styleId="spelle">
    <w:name w:val="spelle"/>
    <w:basedOn w:val="a0"/>
    <w:uiPriority w:val="99"/>
    <w:rsid w:val="00E4671E"/>
    <w:rPr>
      <w:rFonts w:cs="Times New Roman"/>
    </w:rPr>
  </w:style>
  <w:style w:type="paragraph" w:customStyle="1" w:styleId="a8">
    <w:name w:val="a"/>
    <w:basedOn w:val="a"/>
    <w:uiPriority w:val="99"/>
    <w:rsid w:val="001D4817"/>
    <w:pPr>
      <w:spacing w:before="100" w:beforeAutospacing="1" w:after="100" w:afterAutospacing="1"/>
    </w:pPr>
  </w:style>
  <w:style w:type="paragraph" w:styleId="a9">
    <w:name w:val="Normal (Web)"/>
    <w:basedOn w:val="a"/>
    <w:link w:val="aa"/>
    <w:uiPriority w:val="99"/>
    <w:rsid w:val="00F1129F"/>
    <w:pPr>
      <w:spacing w:before="100" w:beforeAutospacing="1" w:after="100" w:afterAutospacing="1"/>
    </w:pPr>
  </w:style>
  <w:style w:type="paragraph" w:styleId="ab">
    <w:name w:val="Balloon Text"/>
    <w:basedOn w:val="a"/>
    <w:link w:val="ac"/>
    <w:uiPriority w:val="99"/>
    <w:semiHidden/>
    <w:rsid w:val="00184642"/>
    <w:rPr>
      <w:rFonts w:ascii="Tahoma" w:hAnsi="Tahoma" w:cs="Tahoma"/>
      <w:sz w:val="16"/>
      <w:szCs w:val="16"/>
    </w:rPr>
  </w:style>
  <w:style w:type="character" w:customStyle="1" w:styleId="ac">
    <w:name w:val="Текст выноски Знак"/>
    <w:basedOn w:val="a0"/>
    <w:link w:val="ab"/>
    <w:uiPriority w:val="99"/>
    <w:semiHidden/>
    <w:locked/>
    <w:rsid w:val="00184642"/>
    <w:rPr>
      <w:rFonts w:ascii="Tahoma" w:hAnsi="Tahoma" w:cs="Tahoma"/>
      <w:sz w:val="16"/>
      <w:szCs w:val="16"/>
      <w:lang w:eastAsia="ru-RU"/>
    </w:rPr>
  </w:style>
  <w:style w:type="character" w:styleId="ad">
    <w:name w:val="Hyperlink"/>
    <w:basedOn w:val="a0"/>
    <w:uiPriority w:val="99"/>
    <w:semiHidden/>
    <w:rsid w:val="00FE2BB1"/>
    <w:rPr>
      <w:rFonts w:cs="Times New Roman"/>
      <w:color w:val="0000FF"/>
      <w:u w:val="single"/>
    </w:rPr>
  </w:style>
  <w:style w:type="character" w:customStyle="1" w:styleId="orange">
    <w:name w:val="orange"/>
    <w:basedOn w:val="a0"/>
    <w:uiPriority w:val="99"/>
    <w:rsid w:val="0035335D"/>
    <w:rPr>
      <w:rFonts w:cs="Times New Roman"/>
    </w:rPr>
  </w:style>
  <w:style w:type="character" w:styleId="ae">
    <w:name w:val="page number"/>
    <w:basedOn w:val="a0"/>
    <w:uiPriority w:val="99"/>
    <w:rsid w:val="00B9792B"/>
    <w:rPr>
      <w:rFonts w:cs="Times New Roman"/>
    </w:rPr>
  </w:style>
  <w:style w:type="character" w:customStyle="1" w:styleId="aa">
    <w:name w:val="Обычный (веб) Знак"/>
    <w:basedOn w:val="a0"/>
    <w:link w:val="a9"/>
    <w:uiPriority w:val="99"/>
    <w:locked/>
    <w:rsid w:val="00045006"/>
    <w:rPr>
      <w:rFonts w:eastAsia="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337610582">
      <w:marLeft w:val="0"/>
      <w:marRight w:val="0"/>
      <w:marTop w:val="0"/>
      <w:marBottom w:val="0"/>
      <w:divBdr>
        <w:top w:val="none" w:sz="0" w:space="0" w:color="auto"/>
        <w:left w:val="none" w:sz="0" w:space="0" w:color="auto"/>
        <w:bottom w:val="none" w:sz="0" w:space="0" w:color="auto"/>
        <w:right w:val="none" w:sz="0" w:space="0" w:color="auto"/>
      </w:divBdr>
    </w:div>
    <w:div w:id="1337610585">
      <w:marLeft w:val="0"/>
      <w:marRight w:val="0"/>
      <w:marTop w:val="0"/>
      <w:marBottom w:val="0"/>
      <w:divBdr>
        <w:top w:val="none" w:sz="0" w:space="0" w:color="auto"/>
        <w:left w:val="none" w:sz="0" w:space="0" w:color="auto"/>
        <w:bottom w:val="none" w:sz="0" w:space="0" w:color="auto"/>
        <w:right w:val="none" w:sz="0" w:space="0" w:color="auto"/>
      </w:divBdr>
    </w:div>
    <w:div w:id="1337610587">
      <w:marLeft w:val="0"/>
      <w:marRight w:val="0"/>
      <w:marTop w:val="0"/>
      <w:marBottom w:val="0"/>
      <w:divBdr>
        <w:top w:val="none" w:sz="0" w:space="0" w:color="auto"/>
        <w:left w:val="none" w:sz="0" w:space="0" w:color="auto"/>
        <w:bottom w:val="none" w:sz="0" w:space="0" w:color="auto"/>
        <w:right w:val="none" w:sz="0" w:space="0" w:color="auto"/>
      </w:divBdr>
    </w:div>
    <w:div w:id="1337610589">
      <w:marLeft w:val="0"/>
      <w:marRight w:val="0"/>
      <w:marTop w:val="0"/>
      <w:marBottom w:val="0"/>
      <w:divBdr>
        <w:top w:val="none" w:sz="0" w:space="0" w:color="auto"/>
        <w:left w:val="none" w:sz="0" w:space="0" w:color="auto"/>
        <w:bottom w:val="none" w:sz="0" w:space="0" w:color="auto"/>
        <w:right w:val="none" w:sz="0" w:space="0" w:color="auto"/>
      </w:divBdr>
    </w:div>
    <w:div w:id="1337610591">
      <w:marLeft w:val="0"/>
      <w:marRight w:val="0"/>
      <w:marTop w:val="0"/>
      <w:marBottom w:val="0"/>
      <w:divBdr>
        <w:top w:val="none" w:sz="0" w:space="0" w:color="auto"/>
        <w:left w:val="none" w:sz="0" w:space="0" w:color="auto"/>
        <w:bottom w:val="none" w:sz="0" w:space="0" w:color="auto"/>
        <w:right w:val="none" w:sz="0" w:space="0" w:color="auto"/>
      </w:divBdr>
    </w:div>
    <w:div w:id="1337610592">
      <w:marLeft w:val="0"/>
      <w:marRight w:val="0"/>
      <w:marTop w:val="0"/>
      <w:marBottom w:val="0"/>
      <w:divBdr>
        <w:top w:val="none" w:sz="0" w:space="0" w:color="auto"/>
        <w:left w:val="none" w:sz="0" w:space="0" w:color="auto"/>
        <w:bottom w:val="none" w:sz="0" w:space="0" w:color="auto"/>
        <w:right w:val="none" w:sz="0" w:space="0" w:color="auto"/>
      </w:divBdr>
    </w:div>
    <w:div w:id="1337610594">
      <w:marLeft w:val="0"/>
      <w:marRight w:val="0"/>
      <w:marTop w:val="0"/>
      <w:marBottom w:val="0"/>
      <w:divBdr>
        <w:top w:val="none" w:sz="0" w:space="0" w:color="auto"/>
        <w:left w:val="none" w:sz="0" w:space="0" w:color="auto"/>
        <w:bottom w:val="none" w:sz="0" w:space="0" w:color="auto"/>
        <w:right w:val="none" w:sz="0" w:space="0" w:color="auto"/>
      </w:divBdr>
    </w:div>
    <w:div w:id="1337610595">
      <w:marLeft w:val="0"/>
      <w:marRight w:val="0"/>
      <w:marTop w:val="0"/>
      <w:marBottom w:val="0"/>
      <w:divBdr>
        <w:top w:val="none" w:sz="0" w:space="0" w:color="auto"/>
        <w:left w:val="none" w:sz="0" w:space="0" w:color="auto"/>
        <w:bottom w:val="none" w:sz="0" w:space="0" w:color="auto"/>
        <w:right w:val="none" w:sz="0" w:space="0" w:color="auto"/>
      </w:divBdr>
      <w:divsChild>
        <w:div w:id="1337610583">
          <w:marLeft w:val="0"/>
          <w:marRight w:val="0"/>
          <w:marTop w:val="0"/>
          <w:marBottom w:val="0"/>
          <w:divBdr>
            <w:top w:val="none" w:sz="0" w:space="0" w:color="auto"/>
            <w:left w:val="none" w:sz="0" w:space="0" w:color="auto"/>
            <w:bottom w:val="none" w:sz="0" w:space="0" w:color="auto"/>
            <w:right w:val="none" w:sz="0" w:space="0" w:color="auto"/>
          </w:divBdr>
        </w:div>
        <w:div w:id="1337610584">
          <w:marLeft w:val="0"/>
          <w:marRight w:val="0"/>
          <w:marTop w:val="0"/>
          <w:marBottom w:val="0"/>
          <w:divBdr>
            <w:top w:val="none" w:sz="0" w:space="0" w:color="auto"/>
            <w:left w:val="none" w:sz="0" w:space="0" w:color="auto"/>
            <w:bottom w:val="none" w:sz="0" w:space="0" w:color="auto"/>
            <w:right w:val="none" w:sz="0" w:space="0" w:color="auto"/>
          </w:divBdr>
        </w:div>
        <w:div w:id="1337610586">
          <w:marLeft w:val="0"/>
          <w:marRight w:val="0"/>
          <w:marTop w:val="0"/>
          <w:marBottom w:val="0"/>
          <w:divBdr>
            <w:top w:val="none" w:sz="0" w:space="0" w:color="auto"/>
            <w:left w:val="none" w:sz="0" w:space="0" w:color="auto"/>
            <w:bottom w:val="none" w:sz="0" w:space="0" w:color="auto"/>
            <w:right w:val="none" w:sz="0" w:space="0" w:color="auto"/>
          </w:divBdr>
        </w:div>
        <w:div w:id="1337610588">
          <w:marLeft w:val="0"/>
          <w:marRight w:val="0"/>
          <w:marTop w:val="0"/>
          <w:marBottom w:val="0"/>
          <w:divBdr>
            <w:top w:val="none" w:sz="0" w:space="0" w:color="auto"/>
            <w:left w:val="none" w:sz="0" w:space="0" w:color="auto"/>
            <w:bottom w:val="none" w:sz="0" w:space="0" w:color="auto"/>
            <w:right w:val="none" w:sz="0" w:space="0" w:color="auto"/>
          </w:divBdr>
        </w:div>
        <w:div w:id="1337610590">
          <w:marLeft w:val="0"/>
          <w:marRight w:val="0"/>
          <w:marTop w:val="0"/>
          <w:marBottom w:val="0"/>
          <w:divBdr>
            <w:top w:val="none" w:sz="0" w:space="0" w:color="auto"/>
            <w:left w:val="none" w:sz="0" w:space="0" w:color="auto"/>
            <w:bottom w:val="none" w:sz="0" w:space="0" w:color="auto"/>
            <w:right w:val="none" w:sz="0" w:space="0" w:color="auto"/>
          </w:divBdr>
        </w:div>
        <w:div w:id="1337610593">
          <w:marLeft w:val="0"/>
          <w:marRight w:val="0"/>
          <w:marTop w:val="0"/>
          <w:marBottom w:val="0"/>
          <w:divBdr>
            <w:top w:val="none" w:sz="0" w:space="0" w:color="auto"/>
            <w:left w:val="none" w:sz="0" w:space="0" w:color="auto"/>
            <w:bottom w:val="none" w:sz="0" w:space="0" w:color="auto"/>
            <w:right w:val="none" w:sz="0" w:space="0" w:color="auto"/>
          </w:divBdr>
        </w:div>
        <w:div w:id="1337610596">
          <w:marLeft w:val="0"/>
          <w:marRight w:val="0"/>
          <w:marTop w:val="0"/>
          <w:marBottom w:val="0"/>
          <w:divBdr>
            <w:top w:val="none" w:sz="0" w:space="0" w:color="auto"/>
            <w:left w:val="none" w:sz="0" w:space="0" w:color="auto"/>
            <w:bottom w:val="none" w:sz="0" w:space="0" w:color="auto"/>
            <w:right w:val="none" w:sz="0" w:space="0" w:color="auto"/>
          </w:divBdr>
        </w:div>
      </w:divsChild>
    </w:div>
    <w:div w:id="13376105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18</Pages>
  <Words>3720</Words>
  <Characters>21210</Characters>
  <Application>Microsoft Office Word</Application>
  <DocSecurity>0</DocSecurity>
  <Lines>176</Lines>
  <Paragraphs>49</Paragraphs>
  <ScaleCrop>false</ScaleCrop>
  <Company/>
  <LinksUpToDate>false</LinksUpToDate>
  <CharactersWithSpaces>24881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Асеева Юлия</dc:creator>
  <cp:keywords/>
  <dc:description/>
  <cp:lastModifiedBy>Администратор</cp:lastModifiedBy>
  <cp:revision>9</cp:revision>
  <dcterms:created xsi:type="dcterms:W3CDTF">2015-11-22T12:04:00Z</dcterms:created>
  <dcterms:modified xsi:type="dcterms:W3CDTF">2016-01-17T10:13:00Z</dcterms:modified>
</cp:coreProperties>
</file>