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  <w:r w:rsidRPr="00C63D0F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  <w:r w:rsidRPr="00C63D0F">
        <w:rPr>
          <w:sz w:val="28"/>
          <w:szCs w:val="28"/>
        </w:rPr>
        <w:t>высшего профессионального образования</w:t>
      </w:r>
    </w:p>
    <w:p w:rsidR="00370D2B" w:rsidRPr="00C63D0F" w:rsidRDefault="00370D2B" w:rsidP="00BB4509">
      <w:pPr>
        <w:spacing w:line="360" w:lineRule="auto"/>
        <w:jc w:val="center"/>
        <w:outlineLvl w:val="0"/>
        <w:rPr>
          <w:sz w:val="28"/>
          <w:szCs w:val="28"/>
        </w:rPr>
      </w:pPr>
      <w:bookmarkStart w:id="0" w:name="_Toc436654558"/>
      <w:bookmarkStart w:id="1" w:name="_Toc436654651"/>
      <w:r w:rsidRPr="00C63D0F">
        <w:rPr>
          <w:sz w:val="28"/>
          <w:szCs w:val="28"/>
        </w:rPr>
        <w:t>«Финансовый университет при Правительстве Российской Федерации»</w:t>
      </w:r>
      <w:bookmarkEnd w:id="0"/>
      <w:bookmarkEnd w:id="1"/>
    </w:p>
    <w:p w:rsidR="00370D2B" w:rsidRPr="00C63D0F" w:rsidRDefault="00370D2B" w:rsidP="00BB4509">
      <w:pPr>
        <w:spacing w:line="360" w:lineRule="auto"/>
        <w:jc w:val="center"/>
        <w:outlineLvl w:val="0"/>
        <w:rPr>
          <w:sz w:val="28"/>
          <w:szCs w:val="28"/>
        </w:rPr>
      </w:pPr>
      <w:bookmarkStart w:id="2" w:name="_Toc436654559"/>
      <w:bookmarkStart w:id="3" w:name="_Toc436654652"/>
      <w:r w:rsidRPr="00C63D0F">
        <w:rPr>
          <w:sz w:val="28"/>
          <w:szCs w:val="28"/>
        </w:rPr>
        <w:t>(</w:t>
      </w:r>
      <w:proofErr w:type="spellStart"/>
      <w:r w:rsidRPr="00C63D0F">
        <w:rPr>
          <w:sz w:val="28"/>
          <w:szCs w:val="28"/>
        </w:rPr>
        <w:t>Финуниверситет</w:t>
      </w:r>
      <w:proofErr w:type="spellEnd"/>
      <w:r w:rsidRPr="00C63D0F">
        <w:rPr>
          <w:sz w:val="28"/>
          <w:szCs w:val="28"/>
        </w:rPr>
        <w:t>)</w:t>
      </w:r>
      <w:bookmarkEnd w:id="2"/>
      <w:bookmarkEnd w:id="3"/>
    </w:p>
    <w:p w:rsidR="00370D2B" w:rsidRPr="00C63D0F" w:rsidRDefault="00370D2B" w:rsidP="00BB4509">
      <w:pPr>
        <w:spacing w:line="360" w:lineRule="auto"/>
        <w:jc w:val="center"/>
        <w:outlineLvl w:val="0"/>
        <w:rPr>
          <w:sz w:val="28"/>
          <w:szCs w:val="28"/>
        </w:rPr>
      </w:pPr>
      <w:bookmarkStart w:id="4" w:name="_Toc436654560"/>
      <w:bookmarkStart w:id="5" w:name="_Toc436654653"/>
      <w:r w:rsidRPr="00C63D0F">
        <w:rPr>
          <w:sz w:val="28"/>
          <w:szCs w:val="28"/>
        </w:rPr>
        <w:t xml:space="preserve">Тульский филиал </w:t>
      </w:r>
      <w:proofErr w:type="spellStart"/>
      <w:r w:rsidRPr="00C63D0F">
        <w:rPr>
          <w:sz w:val="28"/>
          <w:szCs w:val="28"/>
        </w:rPr>
        <w:t>Финуниверситета</w:t>
      </w:r>
      <w:bookmarkEnd w:id="4"/>
      <w:bookmarkEnd w:id="5"/>
      <w:proofErr w:type="spellEnd"/>
    </w:p>
    <w:p w:rsidR="00370D2B" w:rsidRPr="00C63D0F" w:rsidRDefault="00370D2B" w:rsidP="00370D2B">
      <w:pPr>
        <w:spacing w:line="360" w:lineRule="auto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</w:p>
    <w:p w:rsidR="00370D2B" w:rsidRPr="00C63D0F" w:rsidRDefault="00370D2B" w:rsidP="00370D2B">
      <w:pPr>
        <w:rPr>
          <w:sz w:val="28"/>
          <w:szCs w:val="28"/>
        </w:rPr>
      </w:pPr>
    </w:p>
    <w:p w:rsidR="00370D2B" w:rsidRPr="00C63D0F" w:rsidRDefault="00370D2B" w:rsidP="00BB4509">
      <w:pPr>
        <w:jc w:val="center"/>
        <w:outlineLvl w:val="0"/>
        <w:rPr>
          <w:sz w:val="28"/>
          <w:szCs w:val="28"/>
        </w:rPr>
      </w:pPr>
      <w:bookmarkStart w:id="6" w:name="_Toc436654561"/>
      <w:bookmarkStart w:id="7" w:name="_Toc436654654"/>
      <w:r w:rsidRPr="00C63D0F">
        <w:rPr>
          <w:sz w:val="28"/>
          <w:szCs w:val="28"/>
        </w:rPr>
        <w:t>КОНТРОЛЬНАЯ    РАБОТА</w:t>
      </w:r>
      <w:bookmarkEnd w:id="6"/>
      <w:bookmarkEnd w:id="7"/>
      <w:r w:rsidRPr="00C63D0F">
        <w:rPr>
          <w:sz w:val="28"/>
          <w:szCs w:val="28"/>
        </w:rPr>
        <w:t xml:space="preserve"> </w:t>
      </w:r>
    </w:p>
    <w:p w:rsidR="00370D2B" w:rsidRPr="00C63D0F" w:rsidRDefault="00370D2B" w:rsidP="00BB4509">
      <w:pPr>
        <w:jc w:val="center"/>
        <w:outlineLvl w:val="0"/>
        <w:rPr>
          <w:sz w:val="28"/>
          <w:szCs w:val="28"/>
        </w:rPr>
      </w:pPr>
      <w:bookmarkStart w:id="8" w:name="_Toc436654562"/>
      <w:bookmarkStart w:id="9" w:name="_Toc436654655"/>
      <w:r w:rsidRPr="00C63D0F">
        <w:rPr>
          <w:sz w:val="28"/>
          <w:szCs w:val="28"/>
        </w:rPr>
        <w:t>по дисциплине «Инвестиции»</w:t>
      </w:r>
      <w:bookmarkEnd w:id="8"/>
      <w:bookmarkEnd w:id="9"/>
    </w:p>
    <w:p w:rsidR="00370D2B" w:rsidRPr="00C63D0F" w:rsidRDefault="00370D2B" w:rsidP="00370D2B">
      <w:pPr>
        <w:jc w:val="center"/>
        <w:rPr>
          <w:sz w:val="28"/>
          <w:szCs w:val="28"/>
        </w:rPr>
      </w:pPr>
    </w:p>
    <w:p w:rsidR="00370D2B" w:rsidRPr="00C63D0F" w:rsidRDefault="00370D2B" w:rsidP="00370D2B">
      <w:pPr>
        <w:jc w:val="center"/>
        <w:rPr>
          <w:sz w:val="28"/>
          <w:szCs w:val="28"/>
        </w:rPr>
      </w:pPr>
    </w:p>
    <w:p w:rsidR="00370D2B" w:rsidRPr="00C63D0F" w:rsidRDefault="00370D2B" w:rsidP="00BB4509">
      <w:pPr>
        <w:jc w:val="center"/>
        <w:outlineLvl w:val="0"/>
        <w:rPr>
          <w:sz w:val="28"/>
          <w:szCs w:val="28"/>
        </w:rPr>
      </w:pPr>
      <w:bookmarkStart w:id="10" w:name="_Toc436654563"/>
      <w:bookmarkStart w:id="11" w:name="_Toc436654656"/>
      <w:r w:rsidRPr="00C63D0F">
        <w:rPr>
          <w:sz w:val="28"/>
          <w:szCs w:val="28"/>
        </w:rPr>
        <w:t>Вариант №</w:t>
      </w:r>
      <w:r w:rsidR="004B5AAC" w:rsidRPr="00C63D0F">
        <w:rPr>
          <w:sz w:val="28"/>
          <w:szCs w:val="28"/>
        </w:rPr>
        <w:t>29</w:t>
      </w:r>
      <w:bookmarkEnd w:id="10"/>
      <w:bookmarkEnd w:id="11"/>
      <w:r w:rsidRPr="00C63D0F">
        <w:rPr>
          <w:sz w:val="28"/>
          <w:szCs w:val="28"/>
        </w:rPr>
        <w:t xml:space="preserve"> </w:t>
      </w:r>
    </w:p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jc w:val="center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rPr>
          <w:sz w:val="28"/>
          <w:szCs w:val="28"/>
        </w:rPr>
      </w:pPr>
    </w:p>
    <w:p w:rsidR="00370D2B" w:rsidRPr="00C63D0F" w:rsidRDefault="00370D2B" w:rsidP="00370D2B">
      <w:pPr>
        <w:rPr>
          <w:sz w:val="28"/>
          <w:szCs w:val="28"/>
        </w:rPr>
      </w:pPr>
    </w:p>
    <w:p w:rsidR="00370D2B" w:rsidRPr="00C63D0F" w:rsidRDefault="00370D2B" w:rsidP="00370D2B">
      <w:pPr>
        <w:ind w:left="5220" w:hanging="1620"/>
        <w:jc w:val="right"/>
        <w:rPr>
          <w:sz w:val="28"/>
          <w:szCs w:val="28"/>
        </w:rPr>
      </w:pPr>
      <w:r w:rsidRPr="00C63D0F">
        <w:rPr>
          <w:sz w:val="28"/>
          <w:szCs w:val="28"/>
        </w:rPr>
        <w:t>Выполнил: студент 5 курса</w:t>
      </w:r>
    </w:p>
    <w:p w:rsidR="00C817B5" w:rsidRDefault="00C817B5" w:rsidP="00370D2B">
      <w:pPr>
        <w:ind w:left="5220" w:hanging="1620"/>
        <w:jc w:val="right"/>
        <w:rPr>
          <w:sz w:val="28"/>
          <w:szCs w:val="28"/>
          <w:shd w:val="clear" w:color="auto" w:fill="FFFFFF"/>
        </w:rPr>
      </w:pPr>
    </w:p>
    <w:p w:rsidR="00C817B5" w:rsidRDefault="00C817B5" w:rsidP="00370D2B">
      <w:pPr>
        <w:ind w:left="5220" w:hanging="1620"/>
        <w:jc w:val="right"/>
        <w:rPr>
          <w:sz w:val="28"/>
          <w:szCs w:val="28"/>
          <w:shd w:val="clear" w:color="auto" w:fill="FFFFFF"/>
        </w:rPr>
      </w:pPr>
    </w:p>
    <w:p w:rsidR="00C817B5" w:rsidRDefault="00C817B5" w:rsidP="00370D2B">
      <w:pPr>
        <w:ind w:left="5220" w:hanging="1620"/>
        <w:jc w:val="right"/>
        <w:rPr>
          <w:sz w:val="28"/>
          <w:szCs w:val="28"/>
          <w:shd w:val="clear" w:color="auto" w:fill="FFFFFF"/>
        </w:rPr>
      </w:pPr>
    </w:p>
    <w:p w:rsidR="00370D2B" w:rsidRPr="00C63D0F" w:rsidRDefault="00370D2B" w:rsidP="00370D2B">
      <w:pPr>
        <w:ind w:left="5220" w:hanging="1620"/>
        <w:jc w:val="right"/>
        <w:rPr>
          <w:sz w:val="28"/>
          <w:szCs w:val="28"/>
        </w:rPr>
      </w:pPr>
      <w:r w:rsidRPr="00C63D0F">
        <w:rPr>
          <w:sz w:val="28"/>
          <w:szCs w:val="28"/>
        </w:rPr>
        <w:t xml:space="preserve">  Проверил:  </w:t>
      </w:r>
      <w:proofErr w:type="spellStart"/>
      <w:r w:rsidRPr="00C63D0F">
        <w:rPr>
          <w:rFonts w:eastAsiaTheme="minorHAnsi"/>
          <w:sz w:val="28"/>
          <w:szCs w:val="28"/>
          <w:lang w:eastAsia="en-US"/>
        </w:rPr>
        <w:t>Мелай</w:t>
      </w:r>
      <w:proofErr w:type="spellEnd"/>
      <w:r w:rsidRPr="00C63D0F">
        <w:rPr>
          <w:rFonts w:eastAsiaTheme="minorHAnsi"/>
          <w:sz w:val="28"/>
          <w:szCs w:val="28"/>
          <w:lang w:eastAsia="en-US"/>
        </w:rPr>
        <w:t xml:space="preserve"> Е.А.</w:t>
      </w:r>
    </w:p>
    <w:p w:rsidR="00370D2B" w:rsidRPr="00C63D0F" w:rsidRDefault="00370D2B" w:rsidP="00370D2B">
      <w:pPr>
        <w:spacing w:line="360" w:lineRule="auto"/>
        <w:ind w:left="5220" w:hanging="1620"/>
        <w:jc w:val="right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ind w:left="5220" w:hanging="1620"/>
        <w:jc w:val="right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ind w:left="5220" w:hanging="1620"/>
        <w:jc w:val="right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ind w:left="5220" w:hanging="1620"/>
        <w:jc w:val="right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ind w:left="5220" w:hanging="1620"/>
        <w:jc w:val="right"/>
        <w:rPr>
          <w:sz w:val="28"/>
          <w:szCs w:val="28"/>
        </w:rPr>
      </w:pPr>
    </w:p>
    <w:p w:rsidR="00370D2B" w:rsidRPr="00C63D0F" w:rsidRDefault="00370D2B" w:rsidP="00370D2B">
      <w:pPr>
        <w:spacing w:line="360" w:lineRule="auto"/>
        <w:ind w:left="5220" w:hanging="1620"/>
        <w:jc w:val="right"/>
        <w:rPr>
          <w:sz w:val="28"/>
          <w:szCs w:val="28"/>
        </w:rPr>
      </w:pPr>
    </w:p>
    <w:p w:rsidR="00370D2B" w:rsidRPr="00C63D0F" w:rsidRDefault="00370D2B" w:rsidP="000B3456">
      <w:pPr>
        <w:spacing w:line="360" w:lineRule="auto"/>
        <w:jc w:val="center"/>
        <w:outlineLvl w:val="0"/>
        <w:rPr>
          <w:sz w:val="28"/>
          <w:szCs w:val="28"/>
        </w:rPr>
      </w:pPr>
      <w:bookmarkStart w:id="12" w:name="_Toc436654565"/>
      <w:bookmarkStart w:id="13" w:name="_Toc436654658"/>
      <w:r w:rsidRPr="00C63D0F">
        <w:rPr>
          <w:sz w:val="28"/>
          <w:szCs w:val="28"/>
        </w:rPr>
        <w:t>Тула 2015 г.</w:t>
      </w:r>
      <w:bookmarkEnd w:id="12"/>
      <w:bookmarkEnd w:id="13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4106332"/>
        <w:docPartObj>
          <w:docPartGallery w:val="Table of Contents"/>
          <w:docPartUnique/>
        </w:docPartObj>
      </w:sdtPr>
      <w:sdtContent>
        <w:p w:rsidR="00D27BFD" w:rsidRPr="00181929" w:rsidRDefault="00181929" w:rsidP="00D27BFD">
          <w:pPr>
            <w:pStyle w:val="af2"/>
            <w:spacing w:before="0" w:line="360" w:lineRule="auto"/>
            <w:jc w:val="center"/>
            <w:rPr>
              <w:rFonts w:ascii="Times New Roman" w:hAnsi="Times New Roman" w:cs="Times New Roman"/>
              <w:b w:val="0"/>
              <w:noProof/>
              <w:color w:val="auto"/>
            </w:rPr>
          </w:pPr>
          <w:r w:rsidRPr="00181929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  <w:r w:rsidR="009A698B" w:rsidRPr="009A698B">
            <w:rPr>
              <w:rFonts w:ascii="Times New Roman" w:hAnsi="Times New Roman" w:cs="Times New Roman"/>
              <w:b w:val="0"/>
              <w:color w:val="auto"/>
            </w:rPr>
            <w:fldChar w:fldCharType="begin"/>
          </w:r>
          <w:r w:rsidR="00D27BFD" w:rsidRPr="00181929">
            <w:rPr>
              <w:rFonts w:ascii="Times New Roman" w:hAnsi="Times New Roman" w:cs="Times New Roman"/>
              <w:b w:val="0"/>
              <w:color w:val="auto"/>
            </w:rPr>
            <w:instrText xml:space="preserve"> TOC \o "1-3" \h \z \u </w:instrText>
          </w:r>
          <w:r w:rsidR="009A698B" w:rsidRPr="009A698B">
            <w:rPr>
              <w:rFonts w:ascii="Times New Roman" w:hAnsi="Times New Roman" w:cs="Times New Roman"/>
              <w:b w:val="0"/>
              <w:color w:val="auto"/>
            </w:rPr>
            <w:fldChar w:fldCharType="separate"/>
          </w:r>
        </w:p>
        <w:p w:rsidR="00D27BFD" w:rsidRPr="00181929" w:rsidRDefault="009A698B" w:rsidP="00D27BFD">
          <w:pPr>
            <w:pStyle w:val="21"/>
            <w:tabs>
              <w:tab w:val="right" w:leader="dot" w:pos="9345"/>
            </w:tabs>
            <w:spacing w:line="360" w:lineRule="auto"/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36654659" w:history="1">
            <w:r w:rsidR="00D27BFD" w:rsidRPr="00181929">
              <w:rPr>
                <w:rStyle w:val="ac"/>
                <w:noProof/>
                <w:color w:val="auto"/>
                <w:sz w:val="28"/>
                <w:szCs w:val="28"/>
              </w:rPr>
              <w:t>1.Бюджетные ассигнования, сфера их применения и роль в финансировании капитальных  вложений.</w:t>
            </w:r>
            <w:r w:rsidR="00D27BFD" w:rsidRPr="00181929">
              <w:rPr>
                <w:noProof/>
                <w:webHidden/>
                <w:sz w:val="28"/>
                <w:szCs w:val="28"/>
              </w:rPr>
              <w:tab/>
            </w:r>
            <w:r w:rsidRPr="00181929">
              <w:rPr>
                <w:noProof/>
                <w:webHidden/>
                <w:sz w:val="28"/>
                <w:szCs w:val="28"/>
              </w:rPr>
              <w:fldChar w:fldCharType="begin"/>
            </w:r>
            <w:r w:rsidR="00D27BFD" w:rsidRPr="00181929">
              <w:rPr>
                <w:noProof/>
                <w:webHidden/>
                <w:sz w:val="28"/>
                <w:szCs w:val="28"/>
              </w:rPr>
              <w:instrText xml:space="preserve"> PAGEREF _Toc436654659 \h </w:instrText>
            </w:r>
            <w:r w:rsidRPr="00181929">
              <w:rPr>
                <w:noProof/>
                <w:webHidden/>
                <w:sz w:val="28"/>
                <w:szCs w:val="28"/>
              </w:rPr>
            </w:r>
            <w:r w:rsidRPr="0018192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133C8">
              <w:rPr>
                <w:noProof/>
                <w:webHidden/>
                <w:sz w:val="28"/>
                <w:szCs w:val="28"/>
              </w:rPr>
              <w:t>3</w:t>
            </w:r>
            <w:r w:rsidRPr="0018192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27BFD" w:rsidRPr="00181929" w:rsidRDefault="009A698B" w:rsidP="00D27BFD">
          <w:pPr>
            <w:pStyle w:val="21"/>
            <w:tabs>
              <w:tab w:val="right" w:leader="dot" w:pos="9345"/>
            </w:tabs>
            <w:spacing w:line="360" w:lineRule="auto"/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36654660" w:history="1">
            <w:r w:rsidR="00D27BFD" w:rsidRPr="00181929">
              <w:rPr>
                <w:rStyle w:val="ac"/>
                <w:noProof/>
                <w:color w:val="auto"/>
                <w:sz w:val="28"/>
                <w:szCs w:val="28"/>
              </w:rPr>
              <w:t>Задача</w:t>
            </w:r>
            <w:r w:rsidR="00D27BFD" w:rsidRPr="00181929">
              <w:rPr>
                <w:noProof/>
                <w:webHidden/>
                <w:sz w:val="28"/>
                <w:szCs w:val="28"/>
              </w:rPr>
              <w:tab/>
            </w:r>
            <w:r w:rsidRPr="00181929">
              <w:rPr>
                <w:noProof/>
                <w:webHidden/>
                <w:sz w:val="28"/>
                <w:szCs w:val="28"/>
              </w:rPr>
              <w:fldChar w:fldCharType="begin"/>
            </w:r>
            <w:r w:rsidR="00D27BFD" w:rsidRPr="00181929">
              <w:rPr>
                <w:noProof/>
                <w:webHidden/>
                <w:sz w:val="28"/>
                <w:szCs w:val="28"/>
              </w:rPr>
              <w:instrText xml:space="preserve"> PAGEREF _Toc436654660 \h </w:instrText>
            </w:r>
            <w:r w:rsidRPr="00181929">
              <w:rPr>
                <w:noProof/>
                <w:webHidden/>
                <w:sz w:val="28"/>
                <w:szCs w:val="28"/>
              </w:rPr>
            </w:r>
            <w:r w:rsidRPr="0018192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133C8">
              <w:rPr>
                <w:noProof/>
                <w:webHidden/>
                <w:sz w:val="28"/>
                <w:szCs w:val="28"/>
              </w:rPr>
              <w:t>7</w:t>
            </w:r>
            <w:r w:rsidRPr="0018192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27BFD" w:rsidRPr="00181929" w:rsidRDefault="009A698B" w:rsidP="00D27BFD">
          <w:pPr>
            <w:pStyle w:val="21"/>
            <w:tabs>
              <w:tab w:val="right" w:leader="dot" w:pos="9345"/>
            </w:tabs>
            <w:spacing w:line="360" w:lineRule="auto"/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36654692" w:history="1">
            <w:r w:rsidR="00D27BFD" w:rsidRPr="00181929">
              <w:rPr>
                <w:rStyle w:val="ac"/>
                <w:noProof/>
                <w:color w:val="auto"/>
                <w:sz w:val="28"/>
                <w:szCs w:val="28"/>
              </w:rPr>
              <w:t>Тесты</w:t>
            </w:r>
            <w:r w:rsidR="00D27BFD" w:rsidRPr="00181929">
              <w:rPr>
                <w:noProof/>
                <w:webHidden/>
                <w:sz w:val="28"/>
                <w:szCs w:val="28"/>
              </w:rPr>
              <w:tab/>
            </w:r>
            <w:r w:rsidRPr="00181929">
              <w:rPr>
                <w:noProof/>
                <w:webHidden/>
                <w:sz w:val="28"/>
                <w:szCs w:val="28"/>
              </w:rPr>
              <w:fldChar w:fldCharType="begin"/>
            </w:r>
            <w:r w:rsidR="00D27BFD" w:rsidRPr="00181929">
              <w:rPr>
                <w:noProof/>
                <w:webHidden/>
                <w:sz w:val="28"/>
                <w:szCs w:val="28"/>
              </w:rPr>
              <w:instrText xml:space="preserve"> PAGEREF _Toc436654692 \h </w:instrText>
            </w:r>
            <w:r w:rsidRPr="00181929">
              <w:rPr>
                <w:noProof/>
                <w:webHidden/>
                <w:sz w:val="28"/>
                <w:szCs w:val="28"/>
              </w:rPr>
            </w:r>
            <w:r w:rsidRPr="0018192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133C8">
              <w:rPr>
                <w:noProof/>
                <w:webHidden/>
                <w:sz w:val="28"/>
                <w:szCs w:val="28"/>
              </w:rPr>
              <w:t>10</w:t>
            </w:r>
            <w:r w:rsidRPr="0018192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27BFD" w:rsidRPr="00181929" w:rsidRDefault="009A698B" w:rsidP="00D27BFD">
          <w:pPr>
            <w:pStyle w:val="21"/>
            <w:tabs>
              <w:tab w:val="right" w:leader="dot" w:pos="9345"/>
            </w:tabs>
            <w:spacing w:line="360" w:lineRule="auto"/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36654693" w:history="1">
            <w:r w:rsidR="00D27BFD" w:rsidRPr="00181929">
              <w:rPr>
                <w:rStyle w:val="ac"/>
                <w:noProof/>
                <w:color w:val="auto"/>
                <w:sz w:val="28"/>
                <w:szCs w:val="28"/>
              </w:rPr>
              <w:t>Список использованной  литературы</w:t>
            </w:r>
            <w:r w:rsidR="00D27BFD" w:rsidRPr="00181929">
              <w:rPr>
                <w:noProof/>
                <w:webHidden/>
                <w:sz w:val="28"/>
                <w:szCs w:val="28"/>
              </w:rPr>
              <w:tab/>
            </w:r>
            <w:r w:rsidRPr="00181929">
              <w:rPr>
                <w:noProof/>
                <w:webHidden/>
                <w:sz w:val="28"/>
                <w:szCs w:val="28"/>
              </w:rPr>
              <w:fldChar w:fldCharType="begin"/>
            </w:r>
            <w:r w:rsidR="00D27BFD" w:rsidRPr="00181929">
              <w:rPr>
                <w:noProof/>
                <w:webHidden/>
                <w:sz w:val="28"/>
                <w:szCs w:val="28"/>
              </w:rPr>
              <w:instrText xml:space="preserve"> PAGEREF _Toc436654693 \h </w:instrText>
            </w:r>
            <w:r w:rsidRPr="00181929">
              <w:rPr>
                <w:noProof/>
                <w:webHidden/>
                <w:sz w:val="28"/>
                <w:szCs w:val="28"/>
              </w:rPr>
            </w:r>
            <w:r w:rsidRPr="0018192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133C8">
              <w:rPr>
                <w:noProof/>
                <w:webHidden/>
                <w:sz w:val="28"/>
                <w:szCs w:val="28"/>
              </w:rPr>
              <w:t>12</w:t>
            </w:r>
            <w:r w:rsidRPr="0018192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27BFD" w:rsidRDefault="009A698B" w:rsidP="00D27BFD">
          <w:pPr>
            <w:spacing w:line="360" w:lineRule="auto"/>
            <w:jc w:val="both"/>
          </w:pPr>
          <w:r w:rsidRPr="00181929">
            <w:rPr>
              <w:sz w:val="28"/>
              <w:szCs w:val="28"/>
            </w:rPr>
            <w:fldChar w:fldCharType="end"/>
          </w:r>
        </w:p>
      </w:sdtContent>
    </w:sdt>
    <w:p w:rsidR="007807EC" w:rsidRDefault="007807EC" w:rsidP="00D27BFD">
      <w:pPr>
        <w:pStyle w:val="af2"/>
      </w:pPr>
    </w:p>
    <w:p w:rsidR="005E4BB8" w:rsidRPr="00C63D0F" w:rsidRDefault="005E4BB8" w:rsidP="007807E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5E4BB8" w:rsidRPr="00C63D0F" w:rsidRDefault="005E4BB8" w:rsidP="005E4BB8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370D2B" w:rsidRPr="007807EC" w:rsidRDefault="007807EC" w:rsidP="00C85EF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436654659"/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1.</w:t>
      </w:r>
      <w:r w:rsidR="00370D2B" w:rsidRPr="00780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Бюджетные ассигнования, сфера их применения и роль в финансировании капитальных </w:t>
      </w:r>
      <w:r w:rsidR="00902FE5" w:rsidRPr="00780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70D2B" w:rsidRPr="007807EC">
        <w:rPr>
          <w:rFonts w:ascii="Times New Roman" w:hAnsi="Times New Roman" w:cs="Times New Roman"/>
          <w:b w:val="0"/>
          <w:color w:val="auto"/>
          <w:sz w:val="28"/>
          <w:szCs w:val="28"/>
        </w:rPr>
        <w:t>вложений.</w:t>
      </w:r>
      <w:bookmarkEnd w:id="14"/>
      <w:r w:rsidR="00370D2B" w:rsidRPr="00780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884B12" w:rsidRPr="00C63D0F" w:rsidRDefault="00EB30A2" w:rsidP="00884B12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Финансирование </w:t>
      </w:r>
      <w:r w:rsidR="00850480" w:rsidRPr="00C63D0F">
        <w:rPr>
          <w:sz w:val="28"/>
          <w:szCs w:val="28"/>
        </w:rPr>
        <w:t>предприятий, орга</w:t>
      </w:r>
      <w:r w:rsidR="00850480" w:rsidRPr="00C63D0F">
        <w:rPr>
          <w:sz w:val="28"/>
          <w:szCs w:val="28"/>
        </w:rPr>
        <w:softHyphen/>
        <w:t xml:space="preserve">низаций, различных экономических программ и видов экономической деятельности, строек и строящихся объектов </w:t>
      </w:r>
      <w:r w:rsidR="002D36C5" w:rsidRPr="00C63D0F">
        <w:rPr>
          <w:sz w:val="28"/>
          <w:szCs w:val="28"/>
        </w:rPr>
        <w:t xml:space="preserve">из государственных источников </w:t>
      </w:r>
      <w:r w:rsidRPr="00C63D0F">
        <w:rPr>
          <w:sz w:val="28"/>
          <w:szCs w:val="28"/>
        </w:rPr>
        <w:t>может осуществляться в виде ассигнований из средств</w:t>
      </w:r>
      <w:r w:rsidR="00B74812" w:rsidRPr="00C63D0F">
        <w:rPr>
          <w:sz w:val="28"/>
          <w:szCs w:val="28"/>
        </w:rPr>
        <w:t xml:space="preserve"> </w:t>
      </w:r>
      <w:r w:rsidRPr="00C63D0F">
        <w:rPr>
          <w:sz w:val="28"/>
          <w:szCs w:val="28"/>
        </w:rPr>
        <w:t>бюджетов</w:t>
      </w:r>
      <w:r w:rsidR="00F67861" w:rsidRPr="00C63D0F">
        <w:rPr>
          <w:sz w:val="28"/>
          <w:szCs w:val="28"/>
        </w:rPr>
        <w:t xml:space="preserve"> различных уровней</w:t>
      </w:r>
      <w:r w:rsidRPr="00C63D0F">
        <w:rPr>
          <w:sz w:val="28"/>
          <w:szCs w:val="28"/>
        </w:rPr>
        <w:t>.</w:t>
      </w:r>
      <w:r w:rsidR="004C5385" w:rsidRPr="00C63D0F">
        <w:rPr>
          <w:sz w:val="28"/>
          <w:szCs w:val="28"/>
        </w:rPr>
        <w:t xml:space="preserve"> [6]</w:t>
      </w:r>
    </w:p>
    <w:p w:rsidR="008C1EF5" w:rsidRPr="00C63D0F" w:rsidRDefault="00884B12" w:rsidP="008512B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  <w:shd w:val="clear" w:color="auto" w:fill="FFFFFF"/>
        </w:rPr>
        <w:t xml:space="preserve">Бюджетные </w:t>
      </w:r>
      <w:r w:rsidR="00D60957" w:rsidRPr="00C63D0F">
        <w:rPr>
          <w:sz w:val="28"/>
          <w:szCs w:val="28"/>
          <w:shd w:val="clear" w:color="auto" w:fill="FFFFFF"/>
        </w:rPr>
        <w:t xml:space="preserve"> </w:t>
      </w:r>
      <w:r w:rsidRPr="00C63D0F">
        <w:rPr>
          <w:sz w:val="28"/>
          <w:szCs w:val="28"/>
          <w:shd w:val="clear" w:color="auto" w:fill="FFFFFF"/>
        </w:rPr>
        <w:t>ассигнования </w:t>
      </w:r>
      <w:r w:rsidR="00D60957" w:rsidRPr="00C63D0F">
        <w:rPr>
          <w:sz w:val="28"/>
          <w:szCs w:val="28"/>
          <w:shd w:val="clear" w:color="auto" w:fill="FFFFFF"/>
        </w:rPr>
        <w:t xml:space="preserve">- </w:t>
      </w:r>
      <w:r w:rsidRPr="00C63D0F">
        <w:rPr>
          <w:sz w:val="28"/>
          <w:szCs w:val="28"/>
          <w:shd w:val="clear" w:color="auto" w:fill="FFFFFF"/>
        </w:rPr>
        <w:t> </w:t>
      </w:r>
      <w:r w:rsidR="008C1EF5" w:rsidRPr="00C63D0F">
        <w:rPr>
          <w:sz w:val="28"/>
          <w:szCs w:val="28"/>
          <w:shd w:val="clear" w:color="auto" w:fill="FFFFFF"/>
        </w:rPr>
        <w:t xml:space="preserve"> </w:t>
      </w:r>
      <w:r w:rsidRPr="00C63D0F">
        <w:rPr>
          <w:sz w:val="28"/>
          <w:szCs w:val="28"/>
          <w:shd w:val="clear" w:color="auto" w:fill="FFFFFF"/>
        </w:rPr>
        <w:t xml:space="preserve">средства </w:t>
      </w:r>
      <w:r w:rsidR="004D1AA3" w:rsidRPr="00C63D0F">
        <w:rPr>
          <w:sz w:val="28"/>
          <w:szCs w:val="28"/>
          <w:shd w:val="clear" w:color="auto" w:fill="FFFFFF"/>
        </w:rPr>
        <w:t xml:space="preserve"> федеральных, региональных и местных </w:t>
      </w:r>
      <w:r w:rsidRPr="00C63D0F">
        <w:rPr>
          <w:sz w:val="28"/>
          <w:szCs w:val="28"/>
          <w:shd w:val="clear" w:color="auto" w:fill="FFFFFF"/>
        </w:rPr>
        <w:t xml:space="preserve">бюджетов, </w:t>
      </w:r>
      <w:r w:rsidR="00682165" w:rsidRPr="00C63D0F">
        <w:rPr>
          <w:sz w:val="28"/>
          <w:szCs w:val="28"/>
          <w:shd w:val="clear" w:color="auto" w:fill="FFFFFF"/>
        </w:rPr>
        <w:t xml:space="preserve"> которые выделяются  </w:t>
      </w:r>
      <w:r w:rsidRPr="00C63D0F">
        <w:rPr>
          <w:sz w:val="28"/>
          <w:szCs w:val="28"/>
          <w:shd w:val="clear" w:color="auto" w:fill="FFFFFF"/>
        </w:rPr>
        <w:t>согласно бюджетной росписи в инвестиционных целях.</w:t>
      </w:r>
      <w:r w:rsidR="008C1EF5" w:rsidRPr="00C63D0F">
        <w:rPr>
          <w:sz w:val="28"/>
          <w:szCs w:val="28"/>
          <w:shd w:val="clear" w:color="auto" w:fill="FFFFFF"/>
        </w:rPr>
        <w:t xml:space="preserve"> </w:t>
      </w:r>
      <w:r w:rsidR="008512B9" w:rsidRPr="00C63D0F">
        <w:rPr>
          <w:sz w:val="28"/>
          <w:szCs w:val="28"/>
          <w:shd w:val="clear" w:color="auto" w:fill="FFFFFF"/>
        </w:rPr>
        <w:t>Они являются централизованным источником финансирован</w:t>
      </w:r>
      <w:r w:rsidR="0077744F" w:rsidRPr="00C63D0F">
        <w:rPr>
          <w:sz w:val="28"/>
          <w:szCs w:val="28"/>
          <w:shd w:val="clear" w:color="auto" w:fill="FFFFFF"/>
        </w:rPr>
        <w:t>ия  объектов</w:t>
      </w:r>
      <w:r w:rsidR="008512B9" w:rsidRPr="00C63D0F">
        <w:rPr>
          <w:sz w:val="28"/>
          <w:szCs w:val="28"/>
          <w:shd w:val="clear" w:color="auto" w:fill="FFFFFF"/>
        </w:rPr>
        <w:t xml:space="preserve">, </w:t>
      </w:r>
      <w:r w:rsidR="008C1EF5" w:rsidRPr="00C63D0F">
        <w:rPr>
          <w:sz w:val="28"/>
          <w:szCs w:val="28"/>
        </w:rPr>
        <w:t>предусмотренны</w:t>
      </w:r>
      <w:r w:rsidR="0077744F" w:rsidRPr="00C63D0F">
        <w:rPr>
          <w:sz w:val="28"/>
          <w:szCs w:val="28"/>
        </w:rPr>
        <w:t>х</w:t>
      </w:r>
      <w:r w:rsidR="008C1EF5" w:rsidRPr="00C63D0F">
        <w:rPr>
          <w:sz w:val="28"/>
          <w:szCs w:val="28"/>
        </w:rPr>
        <w:t xml:space="preserve"> государственным планом-заданием. </w:t>
      </w:r>
      <w:r w:rsidR="005651DA" w:rsidRPr="00C63D0F">
        <w:rPr>
          <w:sz w:val="28"/>
          <w:szCs w:val="28"/>
        </w:rPr>
        <w:t>[5]</w:t>
      </w:r>
    </w:p>
    <w:p w:rsidR="003B7563" w:rsidRPr="00C63D0F" w:rsidRDefault="003B7563" w:rsidP="00884B12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  <w:shd w:val="clear" w:color="auto" w:fill="FFFFFF"/>
        </w:rPr>
        <w:t>В статье 6 Бюджетного кодекса РФ бюджетные ассигнования определяются как предельные объемы денежных средств, предусмотренных в соответствующем финансовом году для исполнения бюджетных обязательств.</w:t>
      </w:r>
    </w:p>
    <w:p w:rsidR="009F663A" w:rsidRPr="00C63D0F" w:rsidRDefault="008273C3" w:rsidP="00884B12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  <w:shd w:val="clear" w:color="auto" w:fill="FFFFFF"/>
        </w:rPr>
        <w:t xml:space="preserve">Сфера применения бюджетных ассигнований достаточно широка. В БК РФ представлен перечень их </w:t>
      </w:r>
      <w:r w:rsidR="00366FC6" w:rsidRPr="00C63D0F">
        <w:rPr>
          <w:sz w:val="28"/>
          <w:szCs w:val="28"/>
          <w:shd w:val="clear" w:color="auto" w:fill="FFFFFF"/>
        </w:rPr>
        <w:t>использования</w:t>
      </w:r>
      <w:r w:rsidRPr="00C63D0F">
        <w:rPr>
          <w:sz w:val="28"/>
          <w:szCs w:val="28"/>
          <w:shd w:val="clear" w:color="auto" w:fill="FFFFFF"/>
        </w:rPr>
        <w:t>. Так, б</w:t>
      </w:r>
      <w:r w:rsidR="009F663A" w:rsidRPr="00C63D0F">
        <w:rPr>
          <w:sz w:val="28"/>
          <w:szCs w:val="28"/>
          <w:shd w:val="clear" w:color="auto" w:fill="FFFFFF"/>
        </w:rPr>
        <w:t xml:space="preserve">юджетные ассигнования </w:t>
      </w:r>
      <w:r w:rsidR="00366FC6" w:rsidRPr="00C63D0F">
        <w:rPr>
          <w:sz w:val="28"/>
          <w:szCs w:val="28"/>
          <w:shd w:val="clear" w:color="auto" w:fill="FFFFFF"/>
        </w:rPr>
        <w:t>направляются</w:t>
      </w:r>
      <w:r w:rsidR="009F663A" w:rsidRPr="00C63D0F">
        <w:rPr>
          <w:sz w:val="28"/>
          <w:szCs w:val="28"/>
          <w:shd w:val="clear" w:color="auto" w:fill="FFFFFF"/>
        </w:rPr>
        <w:t xml:space="preserve"> </w:t>
      </w:r>
      <w:proofErr w:type="gramStart"/>
      <w:r w:rsidR="009F663A" w:rsidRPr="00C63D0F">
        <w:rPr>
          <w:sz w:val="28"/>
          <w:szCs w:val="28"/>
          <w:shd w:val="clear" w:color="auto" w:fill="FFFFFF"/>
        </w:rPr>
        <w:t>на</w:t>
      </w:r>
      <w:proofErr w:type="gramEnd"/>
      <w:r w:rsidR="009F663A" w:rsidRPr="00C63D0F">
        <w:rPr>
          <w:sz w:val="28"/>
          <w:szCs w:val="28"/>
          <w:shd w:val="clear" w:color="auto" w:fill="FFFFFF"/>
        </w:rPr>
        <w:t>:</w:t>
      </w:r>
    </w:p>
    <w:p w:rsidR="008273C3" w:rsidRPr="00C63D0F" w:rsidRDefault="00DA43F1" w:rsidP="008273C3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 xml:space="preserve">оказание государственных услуг, </w:t>
      </w:r>
      <w:r w:rsidR="008273C3" w:rsidRPr="00C63D0F">
        <w:rPr>
          <w:bCs/>
          <w:sz w:val="28"/>
          <w:szCs w:val="28"/>
        </w:rPr>
        <w:t xml:space="preserve">в том числе </w:t>
      </w:r>
      <w:r w:rsidRPr="00C63D0F">
        <w:rPr>
          <w:bCs/>
          <w:sz w:val="28"/>
          <w:szCs w:val="28"/>
        </w:rPr>
        <w:t>ассигнования на закупки товаров, работ, услуг для обеспечения государственных  нужд;</w:t>
      </w:r>
    </w:p>
    <w:p w:rsidR="008273C3" w:rsidRPr="00C63D0F" w:rsidRDefault="00DA43F1" w:rsidP="008273C3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>социальное обеспечение населения;</w:t>
      </w:r>
    </w:p>
    <w:p w:rsidR="008273C3" w:rsidRPr="00C63D0F" w:rsidRDefault="00DA43F1" w:rsidP="008273C3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>предоставление бюджетных инвестиций юридическим лицам, не являющимся государственными  учреждениями;</w:t>
      </w:r>
    </w:p>
    <w:p w:rsidR="008273C3" w:rsidRPr="00C63D0F" w:rsidRDefault="00DA43F1" w:rsidP="008273C3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>предоставление субсидий юридическим лицам</w:t>
      </w:r>
      <w:r w:rsidR="008273C3" w:rsidRPr="00C63D0F">
        <w:rPr>
          <w:bCs/>
          <w:sz w:val="28"/>
          <w:szCs w:val="28"/>
        </w:rPr>
        <w:t>, индивидуальным предпринимателям и</w:t>
      </w:r>
      <w:r w:rsidRPr="00C63D0F">
        <w:rPr>
          <w:bCs/>
          <w:sz w:val="28"/>
          <w:szCs w:val="28"/>
        </w:rPr>
        <w:t xml:space="preserve"> физическим лицам;</w:t>
      </w:r>
    </w:p>
    <w:p w:rsidR="008273C3" w:rsidRPr="00C63D0F" w:rsidRDefault="00DA43F1" w:rsidP="008273C3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>предоставление межбюджетных трансфертов;</w:t>
      </w:r>
    </w:p>
    <w:p w:rsidR="008273C3" w:rsidRPr="00C63D0F" w:rsidRDefault="00DA43F1" w:rsidP="008273C3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>предоставление платежей, взносов, безвозмездных перечислений субъектам международного права;</w:t>
      </w:r>
    </w:p>
    <w:p w:rsidR="006E3C21" w:rsidRPr="00C63D0F" w:rsidRDefault="00DA43F1" w:rsidP="006E3C21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>обслуживание государственного (муниципального) долга;</w:t>
      </w:r>
    </w:p>
    <w:p w:rsidR="003D1776" w:rsidRPr="00C63D0F" w:rsidRDefault="00DA43F1" w:rsidP="003D1776">
      <w:pPr>
        <w:pStyle w:val="ab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lastRenderedPageBreak/>
        <w:t xml:space="preserve">исполнение судебных актов по искам к РФ, субъектам РФ, муниципальным образованиям о возмещении вреда, причиненного гражданину или юридическому лицу в результате незаконных действий (бездействия) </w:t>
      </w:r>
      <w:r w:rsidR="006E3C21" w:rsidRPr="00C63D0F">
        <w:rPr>
          <w:bCs/>
          <w:sz w:val="28"/>
          <w:szCs w:val="28"/>
        </w:rPr>
        <w:t>органов власти</w:t>
      </w:r>
      <w:r w:rsidR="007B62DE" w:rsidRPr="00C63D0F">
        <w:rPr>
          <w:bCs/>
          <w:sz w:val="28"/>
          <w:szCs w:val="28"/>
        </w:rPr>
        <w:t xml:space="preserve"> различных уровней</w:t>
      </w:r>
      <w:r w:rsidRPr="00C63D0F">
        <w:rPr>
          <w:bCs/>
          <w:sz w:val="28"/>
          <w:szCs w:val="28"/>
        </w:rPr>
        <w:t>.</w:t>
      </w:r>
      <w:r w:rsidR="00EB06C3" w:rsidRPr="00C63D0F">
        <w:rPr>
          <w:sz w:val="28"/>
          <w:szCs w:val="28"/>
        </w:rPr>
        <w:t xml:space="preserve"> [</w:t>
      </w:r>
      <w:r w:rsidR="00EB06C3" w:rsidRPr="00C63D0F">
        <w:rPr>
          <w:sz w:val="28"/>
          <w:szCs w:val="28"/>
          <w:lang w:val="en-US"/>
        </w:rPr>
        <w:t>1</w:t>
      </w:r>
      <w:r w:rsidR="00EB06C3" w:rsidRPr="00C63D0F">
        <w:rPr>
          <w:sz w:val="28"/>
          <w:szCs w:val="28"/>
        </w:rPr>
        <w:t>]</w:t>
      </w:r>
    </w:p>
    <w:p w:rsidR="008C1EF5" w:rsidRPr="00C63D0F" w:rsidRDefault="008C1EF5" w:rsidP="0097188C">
      <w:pPr>
        <w:pStyle w:val="ab"/>
        <w:widowControl/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sz w:val="28"/>
          <w:szCs w:val="28"/>
        </w:rPr>
        <w:t>Получателями  бюджетных  средств  могут являться предприятия всех форм собствен</w:t>
      </w:r>
      <w:r w:rsidRPr="00C63D0F">
        <w:rPr>
          <w:sz w:val="28"/>
          <w:szCs w:val="28"/>
        </w:rPr>
        <w:softHyphen/>
        <w:t>ности, участвующие в реализации не только целевых государственных программ, но и осуществляющие собственные проекты, если они удовлетворяют предъявля</w:t>
      </w:r>
      <w:r w:rsidRPr="00C63D0F">
        <w:rPr>
          <w:sz w:val="28"/>
          <w:szCs w:val="28"/>
        </w:rPr>
        <w:softHyphen/>
        <w:t>емым государством требованиям и прошли конкурсный отбор. Условия и порядок конкурсного отбора подобных проектов определяются законодательными актами РФ.</w:t>
      </w:r>
      <w:r w:rsidR="003D1776" w:rsidRPr="00C63D0F">
        <w:rPr>
          <w:sz w:val="28"/>
          <w:szCs w:val="28"/>
        </w:rPr>
        <w:t xml:space="preserve"> [</w:t>
      </w:r>
      <w:r w:rsidR="005A0539" w:rsidRPr="00C63D0F">
        <w:rPr>
          <w:sz w:val="28"/>
          <w:szCs w:val="28"/>
        </w:rPr>
        <w:t xml:space="preserve">3, </w:t>
      </w:r>
      <w:r w:rsidR="003D1776" w:rsidRPr="00C63D0F">
        <w:rPr>
          <w:sz w:val="28"/>
          <w:szCs w:val="28"/>
          <w:lang w:val="en-US"/>
        </w:rPr>
        <w:t>C</w:t>
      </w:r>
      <w:r w:rsidR="003D1776" w:rsidRPr="00C63D0F">
        <w:rPr>
          <w:sz w:val="28"/>
          <w:szCs w:val="28"/>
        </w:rPr>
        <w:t>. 294]</w:t>
      </w:r>
    </w:p>
    <w:p w:rsidR="0073292D" w:rsidRPr="00C63D0F" w:rsidRDefault="0073292D" w:rsidP="006A5C7B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3D0F">
        <w:rPr>
          <w:sz w:val="28"/>
          <w:szCs w:val="28"/>
        </w:rPr>
        <w:t xml:space="preserve">Главным образом, бюджетные ассигнования направляются на </w:t>
      </w:r>
      <w:r w:rsidR="006A5C7B" w:rsidRPr="00C63D0F">
        <w:rPr>
          <w:rFonts w:eastAsiaTheme="minorHAnsi"/>
          <w:sz w:val="28"/>
          <w:szCs w:val="28"/>
          <w:lang w:eastAsia="en-US"/>
        </w:rPr>
        <w:t>новое строительство, расширение, реконструкцию и техническое перевооружение предприятий, приобретение машин, оборудования, инструмента, инвентаря, то есть на финансирование капитальных вложений.</w:t>
      </w:r>
      <w:r w:rsidR="004C5385" w:rsidRPr="00C63D0F">
        <w:rPr>
          <w:sz w:val="28"/>
          <w:szCs w:val="28"/>
        </w:rPr>
        <w:t xml:space="preserve"> [6]</w:t>
      </w:r>
    </w:p>
    <w:p w:rsidR="00913DF0" w:rsidRPr="00C63D0F" w:rsidRDefault="00DC0523" w:rsidP="00913DF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C63D0F">
        <w:rPr>
          <w:bCs/>
          <w:sz w:val="28"/>
          <w:szCs w:val="28"/>
        </w:rPr>
        <w:t xml:space="preserve"> </w:t>
      </w:r>
      <w:r w:rsidR="00925F42" w:rsidRPr="00C63D0F">
        <w:rPr>
          <w:bCs/>
          <w:sz w:val="28"/>
          <w:szCs w:val="28"/>
        </w:rPr>
        <w:t xml:space="preserve"> </w:t>
      </w:r>
      <w:r w:rsidR="00FD0A91" w:rsidRPr="00C63D0F">
        <w:rPr>
          <w:bCs/>
          <w:sz w:val="28"/>
          <w:szCs w:val="28"/>
        </w:rPr>
        <w:t>Бюджетные</w:t>
      </w:r>
      <w:r w:rsidR="00925F42" w:rsidRPr="00C63D0F">
        <w:rPr>
          <w:bCs/>
          <w:sz w:val="28"/>
          <w:szCs w:val="28"/>
        </w:rPr>
        <w:t xml:space="preserve"> </w:t>
      </w:r>
      <w:r w:rsidR="00FD0A91" w:rsidRPr="00C63D0F">
        <w:rPr>
          <w:bCs/>
          <w:sz w:val="28"/>
          <w:szCs w:val="28"/>
        </w:rPr>
        <w:t xml:space="preserve"> ассигнования</w:t>
      </w:r>
      <w:r w:rsidRPr="00C63D0F">
        <w:rPr>
          <w:bCs/>
          <w:sz w:val="28"/>
          <w:szCs w:val="28"/>
        </w:rPr>
        <w:t xml:space="preserve"> </w:t>
      </w:r>
      <w:r w:rsidR="00925F42" w:rsidRPr="00C63D0F">
        <w:rPr>
          <w:bCs/>
          <w:sz w:val="28"/>
          <w:szCs w:val="28"/>
        </w:rPr>
        <w:t xml:space="preserve"> </w:t>
      </w:r>
      <w:r w:rsidRPr="00C63D0F">
        <w:rPr>
          <w:bCs/>
          <w:sz w:val="28"/>
          <w:szCs w:val="28"/>
        </w:rPr>
        <w:t xml:space="preserve">на </w:t>
      </w:r>
      <w:r w:rsidR="00925F42" w:rsidRPr="00C63D0F">
        <w:rPr>
          <w:bCs/>
          <w:sz w:val="28"/>
          <w:szCs w:val="28"/>
        </w:rPr>
        <w:t xml:space="preserve"> </w:t>
      </w:r>
      <w:r w:rsidRPr="00C63D0F">
        <w:rPr>
          <w:bCs/>
          <w:sz w:val="28"/>
          <w:szCs w:val="28"/>
        </w:rPr>
        <w:t>капитальные вложения</w:t>
      </w:r>
      <w:r w:rsidRPr="00C63D0F">
        <w:rPr>
          <w:sz w:val="28"/>
          <w:szCs w:val="28"/>
        </w:rPr>
        <w:t> </w:t>
      </w:r>
      <w:r w:rsidR="00925F42" w:rsidRPr="00C63D0F">
        <w:rPr>
          <w:sz w:val="28"/>
          <w:szCs w:val="28"/>
        </w:rPr>
        <w:t xml:space="preserve"> </w:t>
      </w:r>
      <w:r w:rsidR="00FD0A91" w:rsidRPr="00C63D0F">
        <w:rPr>
          <w:sz w:val="28"/>
          <w:szCs w:val="28"/>
        </w:rPr>
        <w:t>носят публичный</w:t>
      </w:r>
      <w:r w:rsidRPr="00C63D0F">
        <w:rPr>
          <w:sz w:val="28"/>
          <w:szCs w:val="28"/>
        </w:rPr>
        <w:t xml:space="preserve"> характер источника финансирования  бюджета </w:t>
      </w:r>
      <w:r w:rsidR="00347121" w:rsidRPr="00C63D0F">
        <w:rPr>
          <w:sz w:val="28"/>
          <w:szCs w:val="28"/>
        </w:rPr>
        <w:t xml:space="preserve"> </w:t>
      </w:r>
      <w:r w:rsidRPr="00C63D0F">
        <w:rPr>
          <w:sz w:val="28"/>
          <w:szCs w:val="28"/>
        </w:rPr>
        <w:t>и сводятся к следующим положениям:</w:t>
      </w:r>
    </w:p>
    <w:p w:rsidR="00E25492" w:rsidRPr="00C63D0F" w:rsidRDefault="00DC0523" w:rsidP="00E25492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возможность предоставл</w:t>
      </w:r>
      <w:r w:rsidR="00913DF0" w:rsidRPr="00C63D0F">
        <w:rPr>
          <w:sz w:val="28"/>
          <w:szCs w:val="28"/>
        </w:rPr>
        <w:t>ять</w:t>
      </w:r>
      <w:r w:rsidRPr="00C63D0F">
        <w:rPr>
          <w:sz w:val="28"/>
          <w:szCs w:val="28"/>
        </w:rPr>
        <w:t xml:space="preserve"> средств</w:t>
      </w:r>
      <w:r w:rsidR="00913DF0" w:rsidRPr="00C63D0F">
        <w:rPr>
          <w:sz w:val="28"/>
          <w:szCs w:val="28"/>
        </w:rPr>
        <w:t>а на</w:t>
      </w:r>
      <w:r w:rsidRPr="00C63D0F">
        <w:rPr>
          <w:sz w:val="28"/>
          <w:szCs w:val="28"/>
        </w:rPr>
        <w:t xml:space="preserve"> безвозвратн</w:t>
      </w:r>
      <w:r w:rsidR="00913DF0" w:rsidRPr="00C63D0F">
        <w:rPr>
          <w:sz w:val="28"/>
          <w:szCs w:val="28"/>
        </w:rPr>
        <w:t>ой</w:t>
      </w:r>
      <w:r w:rsidRPr="00C63D0F">
        <w:rPr>
          <w:sz w:val="28"/>
          <w:szCs w:val="28"/>
        </w:rPr>
        <w:t xml:space="preserve"> и безвозмездн</w:t>
      </w:r>
      <w:r w:rsidR="00913DF0" w:rsidRPr="00C63D0F">
        <w:rPr>
          <w:sz w:val="28"/>
          <w:szCs w:val="28"/>
        </w:rPr>
        <w:t>ой основе</w:t>
      </w:r>
      <w:r w:rsidRPr="00C63D0F">
        <w:rPr>
          <w:sz w:val="28"/>
          <w:szCs w:val="28"/>
        </w:rPr>
        <w:t>, в частности, для финансирования объектов, включенных в федеральную целевую программу;</w:t>
      </w:r>
    </w:p>
    <w:p w:rsidR="00E25492" w:rsidRPr="00C63D0F" w:rsidRDefault="00DC0523" w:rsidP="00E25492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преобладание социальных приоритетов и значимости объектов для национальной экономики при распределении средств;</w:t>
      </w:r>
    </w:p>
    <w:p w:rsidR="00B008BF" w:rsidRPr="00C63D0F" w:rsidRDefault="00DC0523" w:rsidP="00B008BF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63D0F">
        <w:rPr>
          <w:sz w:val="28"/>
          <w:szCs w:val="28"/>
        </w:rPr>
        <w:t>адресность</w:t>
      </w:r>
      <w:proofErr w:type="spellEnd"/>
      <w:r w:rsidRPr="00C63D0F">
        <w:rPr>
          <w:sz w:val="28"/>
          <w:szCs w:val="28"/>
        </w:rPr>
        <w:t xml:space="preserve"> и строго целевой характер финансирования,</w:t>
      </w:r>
      <w:r w:rsidR="00C76CD6" w:rsidRPr="00C63D0F">
        <w:rPr>
          <w:sz w:val="28"/>
          <w:szCs w:val="28"/>
        </w:rPr>
        <w:t xml:space="preserve"> который предполагает </w:t>
      </w:r>
      <w:r w:rsidRPr="00C63D0F">
        <w:rPr>
          <w:sz w:val="28"/>
          <w:szCs w:val="28"/>
        </w:rPr>
        <w:t xml:space="preserve"> выделение</w:t>
      </w:r>
      <w:r w:rsidR="00C76CD6" w:rsidRPr="00C63D0F">
        <w:rPr>
          <w:sz w:val="28"/>
          <w:szCs w:val="28"/>
        </w:rPr>
        <w:t xml:space="preserve"> </w:t>
      </w:r>
      <w:r w:rsidRPr="00C63D0F">
        <w:rPr>
          <w:sz w:val="28"/>
          <w:szCs w:val="28"/>
        </w:rPr>
        <w:t xml:space="preserve"> бюджетных средств </w:t>
      </w:r>
      <w:r w:rsidR="00C76CD6" w:rsidRPr="00C63D0F">
        <w:rPr>
          <w:sz w:val="28"/>
          <w:szCs w:val="28"/>
        </w:rPr>
        <w:t xml:space="preserve"> получателю </w:t>
      </w:r>
      <w:r w:rsidRPr="00C63D0F">
        <w:rPr>
          <w:sz w:val="28"/>
          <w:szCs w:val="28"/>
        </w:rPr>
        <w:t xml:space="preserve">с обозначением </w:t>
      </w:r>
      <w:r w:rsidR="00C76CD6" w:rsidRPr="00C63D0F">
        <w:rPr>
          <w:sz w:val="28"/>
          <w:szCs w:val="28"/>
        </w:rPr>
        <w:t xml:space="preserve">направления их использования. </w:t>
      </w:r>
      <w:r w:rsidRPr="00C63D0F">
        <w:rPr>
          <w:sz w:val="28"/>
          <w:szCs w:val="28"/>
        </w:rPr>
        <w:t xml:space="preserve"> </w:t>
      </w:r>
      <w:r w:rsidR="00C76CD6" w:rsidRPr="00C63D0F">
        <w:rPr>
          <w:sz w:val="28"/>
          <w:szCs w:val="28"/>
        </w:rPr>
        <w:t>И</w:t>
      </w:r>
      <w:r w:rsidRPr="00C63D0F">
        <w:rPr>
          <w:sz w:val="28"/>
          <w:szCs w:val="28"/>
        </w:rPr>
        <w:t xml:space="preserve">спользование средств не по назначению </w:t>
      </w:r>
      <w:r w:rsidR="00C76CD6" w:rsidRPr="00C63D0F">
        <w:rPr>
          <w:sz w:val="28"/>
          <w:szCs w:val="28"/>
        </w:rPr>
        <w:t xml:space="preserve">является  </w:t>
      </w:r>
      <w:r w:rsidRPr="00C63D0F">
        <w:rPr>
          <w:sz w:val="28"/>
          <w:szCs w:val="28"/>
        </w:rPr>
        <w:t>нарушение</w:t>
      </w:r>
      <w:r w:rsidR="00C76CD6" w:rsidRPr="00C63D0F">
        <w:rPr>
          <w:sz w:val="28"/>
          <w:szCs w:val="28"/>
        </w:rPr>
        <w:t>м</w:t>
      </w:r>
      <w:r w:rsidRPr="00C63D0F">
        <w:rPr>
          <w:sz w:val="28"/>
          <w:szCs w:val="28"/>
        </w:rPr>
        <w:t xml:space="preserve"> </w:t>
      </w:r>
      <w:r w:rsidR="00C76CD6" w:rsidRPr="00C63D0F">
        <w:rPr>
          <w:sz w:val="28"/>
          <w:szCs w:val="28"/>
        </w:rPr>
        <w:t xml:space="preserve"> </w:t>
      </w:r>
      <w:r w:rsidRPr="00C63D0F">
        <w:rPr>
          <w:sz w:val="28"/>
          <w:szCs w:val="28"/>
        </w:rPr>
        <w:t>бюджетного законодательства;</w:t>
      </w:r>
    </w:p>
    <w:p w:rsidR="006B18CD" w:rsidRPr="00C63D0F" w:rsidRDefault="00DC0523" w:rsidP="006B18CD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участие государственных финансово-кредитных институтов в процедуре финансирования;</w:t>
      </w:r>
    </w:p>
    <w:p w:rsidR="006B18CD" w:rsidRPr="00C63D0F" w:rsidRDefault="00DC0523" w:rsidP="006B18CD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финансовый </w:t>
      </w:r>
      <w:proofErr w:type="gramStart"/>
      <w:r w:rsidRPr="00C63D0F">
        <w:rPr>
          <w:sz w:val="28"/>
          <w:szCs w:val="28"/>
        </w:rPr>
        <w:t>контроль за</w:t>
      </w:r>
      <w:proofErr w:type="gramEnd"/>
      <w:r w:rsidRPr="00C63D0F">
        <w:rPr>
          <w:sz w:val="28"/>
          <w:szCs w:val="28"/>
        </w:rPr>
        <w:t xml:space="preserve"> полнотой и своевременностью поступления и эффективностью использования соответствующих </w:t>
      </w:r>
      <w:r w:rsidRPr="00C63D0F">
        <w:rPr>
          <w:sz w:val="28"/>
          <w:szCs w:val="28"/>
        </w:rPr>
        <w:lastRenderedPageBreak/>
        <w:t>бюджетных средств;</w:t>
      </w:r>
    </w:p>
    <w:p w:rsidR="00F14517" w:rsidRPr="00C63D0F" w:rsidRDefault="00DC0523" w:rsidP="00F14517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гласность разработки и исполнения программ бюджетного финансирования  с обязательным опубликованием в открытой печати самих программ и </w:t>
      </w:r>
      <w:r w:rsidR="0046583D" w:rsidRPr="00C63D0F">
        <w:rPr>
          <w:sz w:val="28"/>
          <w:szCs w:val="28"/>
        </w:rPr>
        <w:t>отчета</w:t>
      </w:r>
      <w:r w:rsidRPr="00C63D0F">
        <w:rPr>
          <w:sz w:val="28"/>
          <w:szCs w:val="28"/>
        </w:rPr>
        <w:t xml:space="preserve"> об их исполнении.</w:t>
      </w:r>
    </w:p>
    <w:p w:rsidR="00F14517" w:rsidRPr="00C63D0F" w:rsidRDefault="00F14517" w:rsidP="00F14517">
      <w:pPr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3D0F">
        <w:rPr>
          <w:sz w:val="28"/>
          <w:szCs w:val="28"/>
        </w:rPr>
        <w:t xml:space="preserve">В соответствии с БК РФ и </w:t>
      </w:r>
      <w:r w:rsidRPr="00C63D0F">
        <w:rPr>
          <w:sz w:val="28"/>
          <w:szCs w:val="28"/>
          <w:shd w:val="clear" w:color="auto" w:fill="FFFFFF"/>
        </w:rPr>
        <w:t>Федеральным законом от 25.02.1999 N 39-ФЗ (ред. от 28.12.2013) «Об инвестиционной деятельности в РФ, осуществляемой в форме капитальных вложений»</w:t>
      </w:r>
      <w:r w:rsidRPr="00C63D0F">
        <w:rPr>
          <w:rFonts w:eastAsiaTheme="minorHAnsi"/>
          <w:sz w:val="28"/>
          <w:szCs w:val="28"/>
          <w:lang w:eastAsia="en-US"/>
        </w:rPr>
        <w:t xml:space="preserve"> бюджетное финансирование  объектов в РФ осуществляется  двумя способами:</w:t>
      </w:r>
    </w:p>
    <w:p w:rsidR="00F14517" w:rsidRPr="00C63D0F" w:rsidRDefault="00F14517" w:rsidP="00F14517">
      <w:pPr>
        <w:pStyle w:val="ab"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rFonts w:eastAsiaTheme="minorHAnsi"/>
          <w:sz w:val="28"/>
          <w:szCs w:val="28"/>
          <w:lang w:eastAsia="en-US"/>
        </w:rPr>
        <w:t xml:space="preserve"> прямое, безвозвратное и безвозмездное финансирования строек и объектов для федеральных (государственных) нужд;</w:t>
      </w:r>
    </w:p>
    <w:p w:rsidR="00602345" w:rsidRPr="00C63D0F" w:rsidRDefault="00602345" w:rsidP="006E47C3">
      <w:pPr>
        <w:pStyle w:val="ab"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rFonts w:eastAsiaTheme="minorHAnsi"/>
          <w:sz w:val="28"/>
          <w:szCs w:val="28"/>
          <w:lang w:eastAsia="en-US"/>
        </w:rPr>
        <w:t>финансирование</w:t>
      </w:r>
      <w:r w:rsidR="00F14517" w:rsidRPr="00C63D0F">
        <w:rPr>
          <w:rFonts w:eastAsiaTheme="minorHAnsi"/>
          <w:sz w:val="28"/>
          <w:szCs w:val="28"/>
          <w:lang w:eastAsia="en-US"/>
        </w:rPr>
        <w:t xml:space="preserve"> инвестиционных проектов на условиях возвратности и  </w:t>
      </w:r>
      <w:proofErr w:type="spellStart"/>
      <w:r w:rsidR="00F14517" w:rsidRPr="00C63D0F">
        <w:rPr>
          <w:rFonts w:eastAsiaTheme="minorHAnsi"/>
          <w:sz w:val="28"/>
          <w:szCs w:val="28"/>
          <w:lang w:eastAsia="en-US"/>
        </w:rPr>
        <w:t>возмездности</w:t>
      </w:r>
      <w:proofErr w:type="spellEnd"/>
      <w:r w:rsidR="00F14517" w:rsidRPr="00C63D0F">
        <w:rPr>
          <w:rFonts w:eastAsiaTheme="minorHAnsi"/>
          <w:sz w:val="28"/>
          <w:szCs w:val="28"/>
          <w:lang w:eastAsia="en-US"/>
        </w:rPr>
        <w:t xml:space="preserve"> </w:t>
      </w:r>
      <w:r w:rsidRPr="00C63D0F">
        <w:rPr>
          <w:rFonts w:eastAsiaTheme="minorHAnsi"/>
          <w:sz w:val="28"/>
          <w:szCs w:val="28"/>
          <w:lang w:eastAsia="en-US"/>
        </w:rPr>
        <w:t>при помощи</w:t>
      </w:r>
      <w:r w:rsidR="00F14517" w:rsidRPr="00C63D0F">
        <w:rPr>
          <w:rFonts w:eastAsiaTheme="minorHAnsi"/>
          <w:sz w:val="28"/>
          <w:szCs w:val="28"/>
          <w:lang w:eastAsia="en-US"/>
        </w:rPr>
        <w:t xml:space="preserve"> бюджетных кредитов и государственных гарантий.</w:t>
      </w:r>
      <w:r w:rsidR="005651DA" w:rsidRPr="00C63D0F">
        <w:rPr>
          <w:sz w:val="28"/>
          <w:szCs w:val="28"/>
        </w:rPr>
        <w:t xml:space="preserve"> [4]</w:t>
      </w:r>
    </w:p>
    <w:p w:rsidR="006E47C3" w:rsidRPr="00C63D0F" w:rsidRDefault="006E47C3" w:rsidP="006E47C3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63D0F">
        <w:rPr>
          <w:sz w:val="28"/>
          <w:szCs w:val="28"/>
        </w:rPr>
        <w:t>Финансирова</w:t>
      </w:r>
      <w:r w:rsidRPr="00C63D0F">
        <w:rPr>
          <w:sz w:val="28"/>
          <w:szCs w:val="28"/>
        </w:rPr>
        <w:softHyphen/>
        <w:t>ние капитальных вложений</w:t>
      </w:r>
      <w:r w:rsidRPr="00C63D0F">
        <w:rPr>
          <w:iCs/>
          <w:sz w:val="28"/>
          <w:szCs w:val="28"/>
        </w:rPr>
        <w:t xml:space="preserve"> на  безвозвратной основе</w:t>
      </w:r>
      <w:r w:rsidRPr="00C63D0F">
        <w:rPr>
          <w:sz w:val="28"/>
          <w:szCs w:val="28"/>
        </w:rPr>
        <w:t xml:space="preserve"> осуществляется за счет средств федерального бюджета, средств бюджетов субъектов РФ и местных бюд</w:t>
      </w:r>
      <w:r w:rsidRPr="00C63D0F">
        <w:rPr>
          <w:sz w:val="28"/>
          <w:szCs w:val="28"/>
        </w:rPr>
        <w:softHyphen/>
        <w:t xml:space="preserve">жетов. Правительство РФ утверждает перечень строек и объектов для федеральных государственных нужд, который  </w:t>
      </w:r>
      <w:r w:rsidRPr="00C63D0F">
        <w:rPr>
          <w:rFonts w:eastAsiaTheme="minorHAnsi"/>
          <w:sz w:val="28"/>
          <w:szCs w:val="28"/>
          <w:lang w:eastAsia="en-US"/>
        </w:rPr>
        <w:t>оформляется в виде федеральной адресной инвестиционной программы в составе федерального бюджета.</w:t>
      </w:r>
    </w:p>
    <w:p w:rsidR="006E47C3" w:rsidRPr="00C63D0F" w:rsidRDefault="00100288" w:rsidP="006E47C3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Для финансирования </w:t>
      </w:r>
      <w:r w:rsidR="006E47C3" w:rsidRPr="00C63D0F">
        <w:rPr>
          <w:sz w:val="28"/>
          <w:szCs w:val="28"/>
        </w:rPr>
        <w:t>капитальных вложе</w:t>
      </w:r>
      <w:r w:rsidR="006E47C3" w:rsidRPr="00C63D0F">
        <w:rPr>
          <w:sz w:val="28"/>
          <w:szCs w:val="28"/>
        </w:rPr>
        <w:softHyphen/>
        <w:t>ний за счет средств федерального бюджета на безвозвратной основе предприятия-застройщики</w:t>
      </w:r>
      <w:r w:rsidRPr="00C63D0F">
        <w:rPr>
          <w:sz w:val="28"/>
          <w:szCs w:val="28"/>
        </w:rPr>
        <w:t xml:space="preserve"> </w:t>
      </w:r>
      <w:r w:rsidR="006E47C3" w:rsidRPr="00C63D0F">
        <w:rPr>
          <w:sz w:val="28"/>
          <w:szCs w:val="28"/>
        </w:rPr>
        <w:t xml:space="preserve"> </w:t>
      </w:r>
      <w:r w:rsidRPr="00C63D0F">
        <w:rPr>
          <w:sz w:val="28"/>
          <w:szCs w:val="28"/>
        </w:rPr>
        <w:t xml:space="preserve">должны предоставить </w:t>
      </w:r>
      <w:r w:rsidR="006E47C3" w:rsidRPr="00C63D0F">
        <w:rPr>
          <w:sz w:val="28"/>
          <w:szCs w:val="28"/>
        </w:rPr>
        <w:t>в обслужи</w:t>
      </w:r>
      <w:r w:rsidR="006E47C3" w:rsidRPr="00C63D0F">
        <w:rPr>
          <w:sz w:val="28"/>
          <w:szCs w:val="28"/>
        </w:rPr>
        <w:softHyphen/>
        <w:t xml:space="preserve">вающие их банки и соответствующие территориальные органы Федерального казначейства </w:t>
      </w:r>
      <w:r w:rsidRPr="00C63D0F">
        <w:rPr>
          <w:sz w:val="28"/>
          <w:szCs w:val="28"/>
        </w:rPr>
        <w:t xml:space="preserve"> ряд документов об объектах капитальных вложений, подлежащих финансированию. Кроме того, </w:t>
      </w:r>
    </w:p>
    <w:p w:rsidR="006E47C3" w:rsidRPr="00C63D0F" w:rsidRDefault="006E47C3" w:rsidP="00100288">
      <w:p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в Министерство финансов РФ </w:t>
      </w:r>
      <w:r w:rsidR="00100288" w:rsidRPr="00C63D0F">
        <w:rPr>
          <w:sz w:val="28"/>
          <w:szCs w:val="28"/>
        </w:rPr>
        <w:t>ежемесячно предоставляется информация</w:t>
      </w:r>
      <w:r w:rsidRPr="00C63D0F">
        <w:rPr>
          <w:sz w:val="28"/>
          <w:szCs w:val="28"/>
        </w:rPr>
        <w:t xml:space="preserve"> об ис</w:t>
      </w:r>
      <w:r w:rsidRPr="00C63D0F">
        <w:rPr>
          <w:sz w:val="28"/>
          <w:szCs w:val="28"/>
        </w:rPr>
        <w:softHyphen/>
        <w:t>пользовании выделенных им средств.</w:t>
      </w:r>
    </w:p>
    <w:p w:rsidR="006E47C3" w:rsidRPr="00C63D0F" w:rsidRDefault="006E47C3" w:rsidP="009A3D5E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Финансирование строек за счет средств бюджетов субъек</w:t>
      </w:r>
      <w:r w:rsidRPr="00C63D0F">
        <w:rPr>
          <w:sz w:val="28"/>
          <w:szCs w:val="28"/>
        </w:rPr>
        <w:softHyphen/>
        <w:t>тов РФ и местных бюджетов производится путем перечисления денежных средств на расчетные счет</w:t>
      </w:r>
      <w:r w:rsidR="009217EA" w:rsidRPr="00C63D0F">
        <w:rPr>
          <w:sz w:val="28"/>
          <w:szCs w:val="28"/>
        </w:rPr>
        <w:t>а предприятий и организаций-за</w:t>
      </w:r>
      <w:r w:rsidRPr="00C63D0F">
        <w:rPr>
          <w:sz w:val="28"/>
          <w:szCs w:val="28"/>
        </w:rPr>
        <w:t>казчиков. [</w:t>
      </w:r>
      <w:r w:rsidR="00EB06C3" w:rsidRPr="00C63D0F">
        <w:rPr>
          <w:sz w:val="28"/>
          <w:szCs w:val="28"/>
        </w:rPr>
        <w:t xml:space="preserve">2, </w:t>
      </w:r>
      <w:r w:rsidRPr="00C63D0F">
        <w:rPr>
          <w:sz w:val="28"/>
          <w:szCs w:val="28"/>
          <w:lang w:val="en-US"/>
        </w:rPr>
        <w:t>C</w:t>
      </w:r>
      <w:r w:rsidRPr="00C63D0F">
        <w:rPr>
          <w:sz w:val="28"/>
          <w:szCs w:val="28"/>
        </w:rPr>
        <w:t>.77]</w:t>
      </w:r>
    </w:p>
    <w:p w:rsidR="009A3D5E" w:rsidRPr="00C63D0F" w:rsidRDefault="009A3D5E" w:rsidP="009A3D5E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При финансирова</w:t>
      </w:r>
      <w:r w:rsidRPr="00C63D0F">
        <w:rPr>
          <w:sz w:val="28"/>
          <w:szCs w:val="28"/>
        </w:rPr>
        <w:softHyphen/>
        <w:t>нии капитальных вложений</w:t>
      </w:r>
      <w:r w:rsidRPr="00C63D0F">
        <w:rPr>
          <w:iCs/>
          <w:sz w:val="28"/>
          <w:szCs w:val="28"/>
        </w:rPr>
        <w:t xml:space="preserve"> на возвратной основе</w:t>
      </w:r>
      <w:r w:rsidRPr="00C63D0F">
        <w:rPr>
          <w:sz w:val="28"/>
          <w:szCs w:val="28"/>
        </w:rPr>
        <w:t xml:space="preserve">  </w:t>
      </w:r>
      <w:r w:rsidRPr="00C63D0F">
        <w:rPr>
          <w:sz w:val="28"/>
          <w:szCs w:val="28"/>
        </w:rPr>
        <w:lastRenderedPageBreak/>
        <w:t>Министерство финансов РФ выделяет  средства из федерального бюдже</w:t>
      </w:r>
      <w:r w:rsidRPr="00C63D0F">
        <w:rPr>
          <w:sz w:val="28"/>
          <w:szCs w:val="28"/>
        </w:rPr>
        <w:softHyphen/>
        <w:t>та предприятиям и организациям-застройщикам в пределах сумм кредитов, определяемых  Центральным бан</w:t>
      </w:r>
      <w:r w:rsidRPr="00C63D0F">
        <w:rPr>
          <w:sz w:val="28"/>
          <w:szCs w:val="28"/>
        </w:rPr>
        <w:softHyphen/>
        <w:t xml:space="preserve">ком РФ в  законодательно установленном порядке. </w:t>
      </w:r>
    </w:p>
    <w:p w:rsidR="00D2153A" w:rsidRPr="00C63D0F" w:rsidRDefault="00D2153A" w:rsidP="00D2153A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Для получения необходимой суммы п</w:t>
      </w:r>
      <w:r w:rsidR="009A3D5E" w:rsidRPr="00C63D0F">
        <w:rPr>
          <w:sz w:val="28"/>
          <w:szCs w:val="28"/>
        </w:rPr>
        <w:t>редприятия и организации-застройщики обращаются в финансовые органы и другие органы управления соответствующих министерств и ведомств</w:t>
      </w:r>
      <w:r w:rsidRPr="00C63D0F">
        <w:rPr>
          <w:sz w:val="28"/>
          <w:szCs w:val="28"/>
        </w:rPr>
        <w:t xml:space="preserve">. Организации предоставляют </w:t>
      </w:r>
      <w:r w:rsidR="009A3D5E" w:rsidRPr="00C63D0F">
        <w:rPr>
          <w:sz w:val="28"/>
          <w:szCs w:val="28"/>
        </w:rPr>
        <w:t xml:space="preserve"> обоснования эффективности инвестиционных проектов, их реализуемости и возможности возврата получаемых кредитов. </w:t>
      </w:r>
    </w:p>
    <w:p w:rsidR="009A3D5E" w:rsidRPr="00C63D0F" w:rsidRDefault="00D2153A" w:rsidP="00D2153A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При  получении согласия на финансирование капитальных вложений из средств бюджета </w:t>
      </w:r>
      <w:r w:rsidR="009A3D5E" w:rsidRPr="00C63D0F">
        <w:rPr>
          <w:sz w:val="28"/>
          <w:szCs w:val="28"/>
        </w:rPr>
        <w:t>предприятия и о</w:t>
      </w:r>
      <w:r w:rsidRPr="00C63D0F">
        <w:rPr>
          <w:sz w:val="28"/>
          <w:szCs w:val="28"/>
        </w:rPr>
        <w:t>рганизации-</w:t>
      </w:r>
      <w:r w:rsidR="009A3D5E" w:rsidRPr="00C63D0F">
        <w:rPr>
          <w:sz w:val="28"/>
          <w:szCs w:val="28"/>
        </w:rPr>
        <w:t>заемщики заключают с Минфин</w:t>
      </w:r>
      <w:r w:rsidRPr="00C63D0F">
        <w:rPr>
          <w:sz w:val="28"/>
          <w:szCs w:val="28"/>
        </w:rPr>
        <w:t>ом</w:t>
      </w:r>
      <w:r w:rsidR="009A3D5E" w:rsidRPr="00C63D0F">
        <w:rPr>
          <w:sz w:val="28"/>
          <w:szCs w:val="28"/>
        </w:rPr>
        <w:t xml:space="preserve"> РФ или соответствующим органом государственной власти </w:t>
      </w:r>
      <w:r w:rsidRPr="00C63D0F">
        <w:rPr>
          <w:sz w:val="28"/>
          <w:szCs w:val="28"/>
        </w:rPr>
        <w:t xml:space="preserve">кредитные договоры. Согласно этому договору, </w:t>
      </w:r>
      <w:r w:rsidR="009A3D5E" w:rsidRPr="00C63D0F">
        <w:rPr>
          <w:sz w:val="28"/>
          <w:szCs w:val="28"/>
        </w:rPr>
        <w:t xml:space="preserve"> </w:t>
      </w:r>
      <w:r w:rsidRPr="00C63D0F">
        <w:rPr>
          <w:sz w:val="28"/>
          <w:szCs w:val="28"/>
        </w:rPr>
        <w:t xml:space="preserve">на расчетные счета заемщиков </w:t>
      </w:r>
      <w:r w:rsidR="009A3D5E" w:rsidRPr="00C63D0F">
        <w:rPr>
          <w:sz w:val="28"/>
          <w:szCs w:val="28"/>
        </w:rPr>
        <w:t>в соответствую</w:t>
      </w:r>
      <w:r w:rsidR="009A3D5E" w:rsidRPr="00C63D0F">
        <w:rPr>
          <w:sz w:val="28"/>
          <w:szCs w:val="28"/>
        </w:rPr>
        <w:softHyphen/>
        <w:t>щие обслуживающие банки через территориальные государ</w:t>
      </w:r>
      <w:r w:rsidR="009A3D5E" w:rsidRPr="00C63D0F">
        <w:rPr>
          <w:sz w:val="28"/>
          <w:szCs w:val="28"/>
        </w:rPr>
        <w:softHyphen/>
        <w:t>ственные казначейства перечисляются необходимые средства. [</w:t>
      </w:r>
      <w:r w:rsidR="00EB06C3" w:rsidRPr="00C63D0F">
        <w:rPr>
          <w:sz w:val="28"/>
          <w:szCs w:val="28"/>
        </w:rPr>
        <w:t xml:space="preserve">2, </w:t>
      </w:r>
      <w:r w:rsidR="009A3D5E" w:rsidRPr="00C63D0F">
        <w:rPr>
          <w:sz w:val="28"/>
          <w:szCs w:val="28"/>
          <w:lang w:val="en-US"/>
        </w:rPr>
        <w:t>C</w:t>
      </w:r>
      <w:r w:rsidR="009A3D5E" w:rsidRPr="00C63D0F">
        <w:rPr>
          <w:sz w:val="28"/>
          <w:szCs w:val="28"/>
        </w:rPr>
        <w:t>.75]</w:t>
      </w:r>
    </w:p>
    <w:p w:rsidR="009A3D5E" w:rsidRPr="00C63D0F" w:rsidRDefault="009A3D5E" w:rsidP="00EC5EB1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Процентная ставка за пользование государ</w:t>
      </w:r>
      <w:r w:rsidRPr="00C63D0F">
        <w:rPr>
          <w:sz w:val="28"/>
          <w:szCs w:val="28"/>
        </w:rPr>
        <w:softHyphen/>
        <w:t>ственным кредитом существенно ниже процентной ставки за пользование банковским кредитом.</w:t>
      </w:r>
      <w:r w:rsidR="00EA1175" w:rsidRPr="00C63D0F">
        <w:rPr>
          <w:sz w:val="28"/>
          <w:szCs w:val="28"/>
        </w:rPr>
        <w:t xml:space="preserve"> </w:t>
      </w:r>
      <w:r w:rsidRPr="00C63D0F">
        <w:rPr>
          <w:sz w:val="28"/>
          <w:szCs w:val="28"/>
        </w:rPr>
        <w:t>[</w:t>
      </w:r>
      <w:r w:rsidR="00EB06C3" w:rsidRPr="00C63D0F">
        <w:rPr>
          <w:sz w:val="28"/>
          <w:szCs w:val="28"/>
        </w:rPr>
        <w:t xml:space="preserve">2, </w:t>
      </w:r>
      <w:r w:rsidRPr="00C63D0F">
        <w:rPr>
          <w:sz w:val="28"/>
          <w:szCs w:val="28"/>
          <w:lang w:val="en-US"/>
        </w:rPr>
        <w:t>C</w:t>
      </w:r>
      <w:r w:rsidRPr="00C63D0F">
        <w:rPr>
          <w:sz w:val="28"/>
          <w:szCs w:val="28"/>
        </w:rPr>
        <w:t>.76]</w:t>
      </w:r>
    </w:p>
    <w:p w:rsidR="00777AA6" w:rsidRPr="00C63D0F" w:rsidRDefault="00777AA6" w:rsidP="00E43D5D">
      <w:pPr>
        <w:spacing w:line="360" w:lineRule="auto"/>
        <w:ind w:firstLine="709"/>
        <w:jc w:val="both"/>
        <w:rPr>
          <w:sz w:val="28"/>
          <w:szCs w:val="28"/>
        </w:rPr>
      </w:pPr>
      <w:r w:rsidRPr="00C63D0F">
        <w:rPr>
          <w:bCs/>
          <w:sz w:val="28"/>
          <w:szCs w:val="28"/>
          <w:shd w:val="clear" w:color="auto" w:fill="FFFFFF"/>
        </w:rPr>
        <w:t>В целом, необходимость бюджетных ассигнований объясняется</w:t>
      </w:r>
      <w:r w:rsidRPr="00C63D0F">
        <w:rPr>
          <w:sz w:val="28"/>
          <w:szCs w:val="28"/>
          <w:shd w:val="clear" w:color="auto" w:fill="FFFFFF"/>
        </w:rPr>
        <w:t>  наличием  таких  сфер и производств, которые имеют общенациональное значение, но из-за высокой капиталоемкости, повышенных </w:t>
      </w:r>
      <w:r w:rsidRPr="00C63D0F">
        <w:rPr>
          <w:bCs/>
          <w:sz w:val="28"/>
          <w:szCs w:val="28"/>
          <w:shd w:val="clear" w:color="auto" w:fill="FFFFFF"/>
        </w:rPr>
        <w:t>рисков</w:t>
      </w:r>
      <w:r w:rsidRPr="00C63D0F">
        <w:rPr>
          <w:sz w:val="28"/>
          <w:szCs w:val="28"/>
          <w:shd w:val="clear" w:color="auto" w:fill="FFFFFF"/>
        </w:rPr>
        <w:t xml:space="preserve"> и отдаленного экономического эффекта являются малопривлекательными для частного бизнеса. Кроме того, бюджетные ассигнования могут выступать </w:t>
      </w:r>
      <w:r w:rsidRPr="00C63D0F">
        <w:rPr>
          <w:sz w:val="28"/>
          <w:szCs w:val="28"/>
        </w:rPr>
        <w:t>важнейшим инструментом поддержки инвести</w:t>
      </w:r>
      <w:r w:rsidRPr="00C63D0F">
        <w:rPr>
          <w:sz w:val="28"/>
          <w:szCs w:val="28"/>
        </w:rPr>
        <w:softHyphen/>
        <w:t>ционных программ российских предприятий  в  условиях мирового финансового кризиса.</w:t>
      </w:r>
      <w:r w:rsidR="005651DA" w:rsidRPr="00C63D0F">
        <w:rPr>
          <w:sz w:val="28"/>
          <w:szCs w:val="28"/>
        </w:rPr>
        <w:t xml:space="preserve"> [4]</w:t>
      </w:r>
    </w:p>
    <w:p w:rsidR="00902FE5" w:rsidRPr="00C63D0F" w:rsidRDefault="00E43D5D" w:rsidP="00420E1F">
      <w:pPr>
        <w:pStyle w:val="ae"/>
        <w:spacing w:line="360" w:lineRule="auto"/>
        <w:ind w:left="0" w:firstLine="284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Использование бюджетных ассигнований является одним из наиболее дешевых и выгодных способов привлечения средств. Однако имеет и ряд недостатков, к которым можно отнести  ограниченность по срокам, зависимость от наполнения бюджета, сложность получения. </w:t>
      </w:r>
      <w:r w:rsidR="005A0539" w:rsidRPr="00C63D0F">
        <w:rPr>
          <w:sz w:val="28"/>
          <w:szCs w:val="28"/>
        </w:rPr>
        <w:t xml:space="preserve">[3, </w:t>
      </w:r>
      <w:r w:rsidR="005A0539" w:rsidRPr="00C63D0F">
        <w:rPr>
          <w:sz w:val="28"/>
          <w:szCs w:val="28"/>
          <w:lang w:val="en-US"/>
        </w:rPr>
        <w:t>C. 29</w:t>
      </w:r>
      <w:r w:rsidR="005A0539" w:rsidRPr="00C63D0F">
        <w:rPr>
          <w:sz w:val="28"/>
          <w:szCs w:val="28"/>
        </w:rPr>
        <w:t>9</w:t>
      </w:r>
      <w:r w:rsidR="005A0539" w:rsidRPr="00C63D0F">
        <w:rPr>
          <w:sz w:val="28"/>
          <w:szCs w:val="28"/>
          <w:lang w:val="en-US"/>
        </w:rPr>
        <w:t>]</w:t>
      </w:r>
    </w:p>
    <w:p w:rsidR="00A760C9" w:rsidRPr="00F036E0" w:rsidRDefault="00A760C9" w:rsidP="00F036E0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436654660"/>
      <w:r w:rsidRPr="00F036E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Задача</w:t>
      </w:r>
      <w:bookmarkEnd w:id="15"/>
    </w:p>
    <w:p w:rsidR="00A760C9" w:rsidRPr="00C63D0F" w:rsidRDefault="00A760C9" w:rsidP="00A760C9">
      <w:pPr>
        <w:spacing w:line="360" w:lineRule="auto"/>
        <w:outlineLvl w:val="0"/>
        <w:rPr>
          <w:sz w:val="28"/>
          <w:szCs w:val="28"/>
        </w:rPr>
      </w:pPr>
      <w:bookmarkStart w:id="16" w:name="_Toc436654566"/>
      <w:bookmarkStart w:id="17" w:name="_Toc436654661"/>
      <w:r w:rsidRPr="00C63D0F">
        <w:rPr>
          <w:sz w:val="28"/>
          <w:szCs w:val="28"/>
        </w:rPr>
        <w:t>Определите чистую приведенную стоимость инвестиционного проекта, если</w:t>
      </w:r>
      <w:bookmarkEnd w:id="16"/>
      <w:bookmarkEnd w:id="17"/>
    </w:p>
    <w:tbl>
      <w:tblPr>
        <w:tblStyle w:val="af0"/>
        <w:tblW w:w="0" w:type="auto"/>
        <w:tblLook w:val="04A0"/>
      </w:tblPr>
      <w:tblGrid>
        <w:gridCol w:w="1496"/>
        <w:gridCol w:w="1349"/>
        <w:gridCol w:w="1346"/>
        <w:gridCol w:w="1346"/>
        <w:gridCol w:w="1346"/>
        <w:gridCol w:w="1346"/>
        <w:gridCol w:w="1342"/>
      </w:tblGrid>
      <w:tr w:rsidR="00A760C9" w:rsidRPr="00C63D0F" w:rsidTr="00A760C9">
        <w:tc>
          <w:tcPr>
            <w:tcW w:w="149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18" w:name="_Toc436654567"/>
            <w:bookmarkStart w:id="19" w:name="_Toc436654662"/>
            <w:r w:rsidRPr="00C63D0F">
              <w:rPr>
                <w:sz w:val="28"/>
                <w:szCs w:val="28"/>
              </w:rPr>
              <w:t>Величина денежного потока, тыс. руб.</w:t>
            </w:r>
            <w:bookmarkEnd w:id="18"/>
            <w:bookmarkEnd w:id="19"/>
          </w:p>
        </w:tc>
        <w:tc>
          <w:tcPr>
            <w:tcW w:w="1349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20" w:name="_Toc436654568"/>
            <w:bookmarkStart w:id="21" w:name="_Toc436654663"/>
            <w:r w:rsidRPr="00C63D0F">
              <w:rPr>
                <w:sz w:val="28"/>
                <w:szCs w:val="28"/>
              </w:rPr>
              <w:t>- 1000</w:t>
            </w:r>
            <w:bookmarkEnd w:id="20"/>
            <w:bookmarkEnd w:id="21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22" w:name="_Toc436654569"/>
            <w:bookmarkStart w:id="23" w:name="_Toc436654664"/>
            <w:r w:rsidRPr="00C63D0F">
              <w:rPr>
                <w:sz w:val="28"/>
                <w:szCs w:val="28"/>
              </w:rPr>
              <w:t>100</w:t>
            </w:r>
            <w:bookmarkEnd w:id="22"/>
            <w:bookmarkEnd w:id="23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24" w:name="_Toc436654570"/>
            <w:bookmarkStart w:id="25" w:name="_Toc436654665"/>
            <w:r w:rsidRPr="00C63D0F">
              <w:rPr>
                <w:sz w:val="28"/>
                <w:szCs w:val="28"/>
              </w:rPr>
              <w:t>100</w:t>
            </w:r>
            <w:bookmarkEnd w:id="24"/>
            <w:bookmarkEnd w:id="25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26" w:name="_Toc436654571"/>
            <w:bookmarkStart w:id="27" w:name="_Toc436654666"/>
            <w:r w:rsidRPr="00C63D0F">
              <w:rPr>
                <w:sz w:val="28"/>
                <w:szCs w:val="28"/>
              </w:rPr>
              <w:t>265</w:t>
            </w:r>
            <w:bookmarkEnd w:id="26"/>
            <w:bookmarkEnd w:id="27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28" w:name="_Toc436654572"/>
            <w:bookmarkStart w:id="29" w:name="_Toc436654667"/>
            <w:r w:rsidRPr="00C63D0F">
              <w:rPr>
                <w:sz w:val="28"/>
                <w:szCs w:val="28"/>
              </w:rPr>
              <w:t>264</w:t>
            </w:r>
            <w:bookmarkEnd w:id="28"/>
            <w:bookmarkEnd w:id="29"/>
          </w:p>
        </w:tc>
        <w:tc>
          <w:tcPr>
            <w:tcW w:w="1342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30" w:name="_Toc436654573"/>
            <w:bookmarkStart w:id="31" w:name="_Toc436654668"/>
            <w:r w:rsidRPr="00C63D0F">
              <w:rPr>
                <w:sz w:val="28"/>
                <w:szCs w:val="28"/>
              </w:rPr>
              <w:t>50</w:t>
            </w:r>
            <w:bookmarkEnd w:id="30"/>
            <w:bookmarkEnd w:id="31"/>
          </w:p>
        </w:tc>
      </w:tr>
      <w:tr w:rsidR="00A760C9" w:rsidRPr="00C63D0F" w:rsidTr="00A760C9">
        <w:tc>
          <w:tcPr>
            <w:tcW w:w="149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32" w:name="_Toc436654574"/>
            <w:bookmarkStart w:id="33" w:name="_Toc436654669"/>
            <w:r w:rsidRPr="00C63D0F">
              <w:rPr>
                <w:sz w:val="28"/>
                <w:szCs w:val="28"/>
              </w:rPr>
              <w:t>Период</w:t>
            </w:r>
            <w:bookmarkEnd w:id="32"/>
            <w:bookmarkEnd w:id="33"/>
          </w:p>
        </w:tc>
        <w:tc>
          <w:tcPr>
            <w:tcW w:w="1349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34" w:name="_Toc436654575"/>
            <w:bookmarkStart w:id="35" w:name="_Toc436654670"/>
            <w:r w:rsidRPr="00C63D0F">
              <w:rPr>
                <w:sz w:val="28"/>
                <w:szCs w:val="28"/>
              </w:rPr>
              <w:t>0</w:t>
            </w:r>
            <w:bookmarkEnd w:id="34"/>
            <w:bookmarkEnd w:id="35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36" w:name="_Toc436654576"/>
            <w:bookmarkStart w:id="37" w:name="_Toc436654671"/>
            <w:r w:rsidRPr="00C63D0F">
              <w:rPr>
                <w:sz w:val="28"/>
                <w:szCs w:val="28"/>
              </w:rPr>
              <w:t>1</w:t>
            </w:r>
            <w:bookmarkEnd w:id="36"/>
            <w:bookmarkEnd w:id="37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38" w:name="_Toc436654577"/>
            <w:bookmarkStart w:id="39" w:name="_Toc436654672"/>
            <w:r w:rsidRPr="00C63D0F">
              <w:rPr>
                <w:sz w:val="28"/>
                <w:szCs w:val="28"/>
              </w:rPr>
              <w:t>2</w:t>
            </w:r>
            <w:bookmarkEnd w:id="38"/>
            <w:bookmarkEnd w:id="39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40" w:name="_Toc436654578"/>
            <w:bookmarkStart w:id="41" w:name="_Toc436654673"/>
            <w:r w:rsidRPr="00C63D0F">
              <w:rPr>
                <w:sz w:val="28"/>
                <w:szCs w:val="28"/>
              </w:rPr>
              <w:t>3</w:t>
            </w:r>
            <w:bookmarkEnd w:id="40"/>
            <w:bookmarkEnd w:id="41"/>
          </w:p>
        </w:tc>
        <w:tc>
          <w:tcPr>
            <w:tcW w:w="1346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42" w:name="_Toc436654579"/>
            <w:bookmarkStart w:id="43" w:name="_Toc436654674"/>
            <w:r w:rsidRPr="00C63D0F">
              <w:rPr>
                <w:sz w:val="28"/>
                <w:szCs w:val="28"/>
              </w:rPr>
              <w:t>4</w:t>
            </w:r>
            <w:bookmarkEnd w:id="42"/>
            <w:bookmarkEnd w:id="43"/>
          </w:p>
        </w:tc>
        <w:tc>
          <w:tcPr>
            <w:tcW w:w="1342" w:type="dxa"/>
          </w:tcPr>
          <w:p w:rsidR="00A760C9" w:rsidRPr="00C63D0F" w:rsidRDefault="00A760C9" w:rsidP="00A760C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bookmarkStart w:id="44" w:name="_Toc436654580"/>
            <w:bookmarkStart w:id="45" w:name="_Toc436654675"/>
            <w:r w:rsidRPr="00C63D0F">
              <w:rPr>
                <w:sz w:val="28"/>
                <w:szCs w:val="28"/>
              </w:rPr>
              <w:t>5</w:t>
            </w:r>
            <w:bookmarkEnd w:id="44"/>
            <w:bookmarkEnd w:id="45"/>
          </w:p>
        </w:tc>
      </w:tr>
    </w:tbl>
    <w:p w:rsidR="00A760C9" w:rsidRPr="00C63D0F" w:rsidRDefault="00A760C9" w:rsidP="00A760C9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а проект финансируется из следующих источников: </w:t>
      </w:r>
    </w:p>
    <w:p w:rsidR="00A760C9" w:rsidRPr="00C63D0F" w:rsidRDefault="00A760C9" w:rsidP="0014321D">
      <w:pPr>
        <w:pStyle w:val="ab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доля долгосрочных обязательств в общей величине капитала составляют 40%, расходы по их обслуживанию составляют 25%, </w:t>
      </w:r>
    </w:p>
    <w:p w:rsidR="00A760C9" w:rsidRPr="00C63D0F" w:rsidRDefault="00A760C9" w:rsidP="00A760C9">
      <w:pPr>
        <w:pStyle w:val="ab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текущая рыночная стоимость обыкновенных акций - 28 ед., </w:t>
      </w:r>
    </w:p>
    <w:p w:rsidR="00A760C9" w:rsidRPr="00C63D0F" w:rsidRDefault="00A760C9" w:rsidP="00A760C9">
      <w:pPr>
        <w:pStyle w:val="ab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величина дивидендов - 5 ед., а планируемый темп роста дивидендов - 6%.</w:t>
      </w:r>
    </w:p>
    <w:p w:rsidR="00395CE0" w:rsidRPr="00C63D0F" w:rsidRDefault="00823110" w:rsidP="00395CE0">
      <w:pPr>
        <w:spacing w:line="360" w:lineRule="auto"/>
        <w:outlineLvl w:val="0"/>
        <w:rPr>
          <w:sz w:val="28"/>
          <w:szCs w:val="28"/>
        </w:rPr>
      </w:pPr>
      <w:bookmarkStart w:id="46" w:name="_Toc436654581"/>
      <w:bookmarkStart w:id="47" w:name="_Toc436654676"/>
      <w:r w:rsidRPr="00C63D0F">
        <w:rPr>
          <w:sz w:val="28"/>
          <w:szCs w:val="28"/>
        </w:rPr>
        <w:t>Решение:</w:t>
      </w:r>
      <w:bookmarkEnd w:id="46"/>
      <w:bookmarkEnd w:id="47"/>
    </w:p>
    <w:p w:rsidR="00395CE0" w:rsidRPr="00C63D0F" w:rsidRDefault="00395CE0" w:rsidP="00395CE0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48" w:name="_Toc436654582"/>
      <w:bookmarkStart w:id="49" w:name="_Toc436654677"/>
      <w:r w:rsidRPr="00C63D0F">
        <w:rPr>
          <w:rFonts w:eastAsiaTheme="minorHAnsi"/>
          <w:bCs/>
          <w:sz w:val="28"/>
          <w:szCs w:val="28"/>
          <w:lang w:eastAsia="en-US"/>
        </w:rPr>
        <w:t>Денежный поток предприятия</w:t>
      </w:r>
      <w:r w:rsidRPr="00C63D0F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B175D9" w:rsidRPr="00C63D0F">
        <w:rPr>
          <w:rFonts w:eastAsiaTheme="minorHAnsi"/>
          <w:sz w:val="28"/>
          <w:szCs w:val="28"/>
          <w:lang w:eastAsia="en-US"/>
        </w:rPr>
        <w:t>-</w:t>
      </w:r>
      <w:r w:rsidRPr="00C63D0F">
        <w:rPr>
          <w:rFonts w:eastAsiaTheme="minorHAnsi"/>
          <w:sz w:val="28"/>
          <w:szCs w:val="28"/>
          <w:lang w:eastAsia="en-US"/>
        </w:rPr>
        <w:t xml:space="preserve"> совокупность распределенных во времени поступлений и выплат денежных средств, </w:t>
      </w:r>
      <w:r w:rsidR="00B175D9" w:rsidRPr="00C63D0F">
        <w:rPr>
          <w:rFonts w:eastAsiaTheme="minorHAnsi"/>
          <w:sz w:val="28"/>
          <w:szCs w:val="28"/>
          <w:lang w:eastAsia="en-US"/>
        </w:rPr>
        <w:t>возникающих в процессе</w:t>
      </w:r>
      <w:r w:rsidRPr="00C63D0F">
        <w:rPr>
          <w:rFonts w:eastAsiaTheme="minorHAnsi"/>
          <w:sz w:val="28"/>
          <w:szCs w:val="28"/>
          <w:lang w:eastAsia="en-US"/>
        </w:rPr>
        <w:t xml:space="preserve"> его хозяйственной деятельностью.</w:t>
      </w:r>
      <w:bookmarkEnd w:id="48"/>
      <w:bookmarkEnd w:id="49"/>
    </w:p>
    <w:p w:rsidR="00A760C9" w:rsidRPr="00C63D0F" w:rsidRDefault="00430CDA" w:rsidP="00430CDA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Чистая приведенная стоимость  (</w:t>
      </w:r>
      <w:r w:rsidRPr="00C63D0F">
        <w:rPr>
          <w:sz w:val="28"/>
          <w:szCs w:val="28"/>
          <w:lang w:val="en-US"/>
        </w:rPr>
        <w:t>NPV</w:t>
      </w:r>
      <w:r w:rsidRPr="00C63D0F">
        <w:rPr>
          <w:sz w:val="28"/>
          <w:szCs w:val="28"/>
        </w:rPr>
        <w:t>) - показывает разность между дисконтированными поступлениями от инвестиционного проекта завесь срок его реализации и инвестиционными затратами данного проекта.</w:t>
      </w:r>
    </w:p>
    <w:p w:rsidR="00712074" w:rsidRPr="00C63D0F" w:rsidRDefault="00712074" w:rsidP="00430CDA">
      <w:pPr>
        <w:pStyle w:val="ae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C63D0F">
        <w:rPr>
          <w:sz w:val="28"/>
          <w:szCs w:val="28"/>
          <w:lang w:val="en-US"/>
        </w:rPr>
        <w:t xml:space="preserve">NPV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Pi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(1+r)^i</m:t>
                </m:r>
              </m:den>
            </m:f>
          </m:e>
        </m:nary>
      </m:oMath>
      <w:r w:rsidRPr="00C63D0F">
        <w:rPr>
          <w:sz w:val="28"/>
          <w:szCs w:val="28"/>
          <w:lang w:val="en-US"/>
        </w:rPr>
        <w:t xml:space="preserve"> -</w:t>
      </w:r>
      <w:r w:rsidR="009E3001" w:rsidRPr="00C63D0F">
        <w:rPr>
          <w:sz w:val="28"/>
          <w:szCs w:val="28"/>
          <w:lang w:val="en-US"/>
        </w:rPr>
        <w:t xml:space="preserve"> I</w:t>
      </w:r>
      <w:r w:rsidR="009E3001" w:rsidRPr="00C63D0F">
        <w:rPr>
          <w:sz w:val="28"/>
          <w:szCs w:val="28"/>
          <w:vertAlign w:val="subscript"/>
          <w:lang w:val="en-US"/>
        </w:rPr>
        <w:t>0</w:t>
      </w:r>
      <w:r w:rsidR="00C36983" w:rsidRPr="00C63D0F">
        <w:rPr>
          <w:sz w:val="28"/>
          <w:szCs w:val="28"/>
          <w:lang w:val="en-US"/>
        </w:rPr>
        <w:t xml:space="preserve">, </w:t>
      </w:r>
      <w:r w:rsidR="00C36983" w:rsidRPr="00C63D0F">
        <w:rPr>
          <w:sz w:val="28"/>
          <w:szCs w:val="28"/>
        </w:rPr>
        <w:t>где</w:t>
      </w:r>
    </w:p>
    <w:p w:rsidR="00C36983" w:rsidRPr="00C63D0F" w:rsidRDefault="00C36983" w:rsidP="00430CDA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Р</w:t>
      </w:r>
      <w:proofErr w:type="spellStart"/>
      <w:proofErr w:type="gramStart"/>
      <w:r w:rsidRPr="00C63D0F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63D0F">
        <w:rPr>
          <w:sz w:val="28"/>
          <w:szCs w:val="28"/>
        </w:rPr>
        <w:t xml:space="preserve">  - денежные потоки (положительные), полученные в </w:t>
      </w:r>
      <w:proofErr w:type="spellStart"/>
      <w:r w:rsidRPr="00C63D0F">
        <w:rPr>
          <w:sz w:val="28"/>
          <w:szCs w:val="28"/>
          <w:lang w:val="en-US"/>
        </w:rPr>
        <w:t>i</w:t>
      </w:r>
      <w:proofErr w:type="spellEnd"/>
      <w:r w:rsidRPr="00C63D0F">
        <w:rPr>
          <w:sz w:val="28"/>
          <w:szCs w:val="28"/>
        </w:rPr>
        <w:t>-м периоде от реализации проекта;</w:t>
      </w:r>
    </w:p>
    <w:p w:rsidR="00C36983" w:rsidRPr="00C63D0F" w:rsidRDefault="00C36983" w:rsidP="00430CDA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  <w:lang w:val="en-US"/>
        </w:rPr>
        <w:t>n</w:t>
      </w:r>
      <w:r w:rsidRPr="00C63D0F">
        <w:rPr>
          <w:sz w:val="28"/>
          <w:szCs w:val="28"/>
        </w:rPr>
        <w:t xml:space="preserve"> - </w:t>
      </w:r>
      <w:r w:rsidR="00F4398D" w:rsidRPr="00C63D0F">
        <w:rPr>
          <w:sz w:val="28"/>
          <w:szCs w:val="28"/>
        </w:rPr>
        <w:t>количество периодов реализации проекта;</w:t>
      </w:r>
    </w:p>
    <w:p w:rsidR="00F4398D" w:rsidRPr="00C63D0F" w:rsidRDefault="00F4398D" w:rsidP="00430CDA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  <w:lang w:val="en-US"/>
        </w:rPr>
        <w:t>r</w:t>
      </w:r>
      <w:r w:rsidRPr="00C63D0F">
        <w:rPr>
          <w:sz w:val="28"/>
          <w:szCs w:val="28"/>
        </w:rPr>
        <w:t xml:space="preserve"> - норма дисконта (ставка дисконтирования);</w:t>
      </w:r>
    </w:p>
    <w:p w:rsidR="00F4398D" w:rsidRPr="00C63D0F" w:rsidRDefault="00F4398D" w:rsidP="00430CDA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  <w:lang w:val="en-US"/>
        </w:rPr>
        <w:t>I</w:t>
      </w:r>
      <w:r w:rsidR="009E3001" w:rsidRPr="00C63D0F">
        <w:rPr>
          <w:sz w:val="28"/>
          <w:szCs w:val="28"/>
          <w:vertAlign w:val="subscript"/>
        </w:rPr>
        <w:t>0</w:t>
      </w:r>
      <w:r w:rsidRPr="00C63D0F">
        <w:rPr>
          <w:sz w:val="28"/>
          <w:szCs w:val="28"/>
        </w:rPr>
        <w:t xml:space="preserve"> - </w:t>
      </w:r>
      <w:r w:rsidR="009E3001" w:rsidRPr="00C63D0F">
        <w:rPr>
          <w:sz w:val="28"/>
          <w:szCs w:val="28"/>
        </w:rPr>
        <w:t>первоначальное вложение средств</w:t>
      </w:r>
      <w:r w:rsidRPr="00C63D0F">
        <w:rPr>
          <w:sz w:val="28"/>
          <w:szCs w:val="28"/>
        </w:rPr>
        <w:t>;</w:t>
      </w:r>
    </w:p>
    <w:p w:rsidR="00E211A6" w:rsidRPr="00C63D0F" w:rsidRDefault="00E211A6" w:rsidP="009F2A27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Общее правило </w:t>
      </w:r>
      <w:r w:rsidRPr="00C63D0F">
        <w:rPr>
          <w:sz w:val="28"/>
          <w:szCs w:val="28"/>
          <w:lang w:val="en-US"/>
        </w:rPr>
        <w:t>NPV</w:t>
      </w:r>
      <w:r w:rsidRPr="00C63D0F">
        <w:rPr>
          <w:sz w:val="28"/>
          <w:szCs w:val="28"/>
        </w:rPr>
        <w:t xml:space="preserve">: если </w:t>
      </w:r>
      <w:r w:rsidRPr="00C63D0F">
        <w:rPr>
          <w:sz w:val="28"/>
          <w:szCs w:val="28"/>
          <w:lang w:val="en-US"/>
        </w:rPr>
        <w:t>NPV</w:t>
      </w:r>
      <w:r w:rsidRPr="00C63D0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&gt;</m:t>
        </m:r>
      </m:oMath>
      <w:r w:rsidRPr="00C63D0F">
        <w:rPr>
          <w:sz w:val="28"/>
          <w:szCs w:val="28"/>
        </w:rPr>
        <w:t xml:space="preserve"> 0, то проект принимается.</w:t>
      </w:r>
    </w:p>
    <w:p w:rsidR="009F2A27" w:rsidRPr="00C63D0F" w:rsidRDefault="00123BA9" w:rsidP="009F2A27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  <w:lang w:val="en-US"/>
        </w:rPr>
        <w:t>K</w:t>
      </w:r>
      <w:proofErr w:type="spellStart"/>
      <w:r w:rsidRPr="00C63D0F">
        <w:rPr>
          <w:sz w:val="28"/>
          <w:szCs w:val="28"/>
        </w:rPr>
        <w:t>д</w:t>
      </w:r>
      <w:proofErr w:type="spellEnd"/>
      <w:r w:rsidRPr="00C63D0F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</m:oMath>
      <w:r w:rsidR="009F2A27" w:rsidRPr="00C63D0F">
        <w:rPr>
          <w:sz w:val="28"/>
          <w:szCs w:val="28"/>
        </w:rPr>
        <w:t xml:space="preserve"> - коэффициент дисконтирования.</w:t>
      </w:r>
    </w:p>
    <w:p w:rsidR="009F2A27" w:rsidRPr="00C63D0F" w:rsidRDefault="009F2A27" w:rsidP="009F2A27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Для решения задачи необходимо найти ставку дисконтирования </w:t>
      </w:r>
      <w:r w:rsidRPr="00C63D0F">
        <w:rPr>
          <w:sz w:val="28"/>
          <w:szCs w:val="28"/>
          <w:lang w:val="en-US"/>
        </w:rPr>
        <w:t>r</w:t>
      </w:r>
      <w:r w:rsidRPr="00C63D0F">
        <w:rPr>
          <w:sz w:val="28"/>
          <w:szCs w:val="28"/>
        </w:rPr>
        <w:t>.</w:t>
      </w:r>
    </w:p>
    <w:p w:rsidR="00593DC9" w:rsidRPr="00C63D0F" w:rsidRDefault="009F2A27" w:rsidP="00593DC9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lastRenderedPageBreak/>
        <w:t>Ставка дисконтирования - это стоимость привлечения финансирования для инвестиционного проекта. Это ставка процента, по которой инвестор имеет возможность привлечь финансирование. </w:t>
      </w:r>
    </w:p>
    <w:p w:rsidR="00E83340" w:rsidRPr="00C63D0F" w:rsidRDefault="00593DC9" w:rsidP="00593DC9">
      <w:pPr>
        <w:pStyle w:val="ae"/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63D0F">
        <w:rPr>
          <w:rFonts w:eastAsiaTheme="minorHAnsi"/>
          <w:sz w:val="28"/>
          <w:szCs w:val="28"/>
          <w:lang w:eastAsia="en-US"/>
        </w:rPr>
        <w:t>Н</w:t>
      </w:r>
      <w:r w:rsidR="00E83340" w:rsidRPr="00C63D0F">
        <w:rPr>
          <w:rFonts w:eastAsiaTheme="minorHAnsi"/>
          <w:sz w:val="28"/>
          <w:szCs w:val="28"/>
          <w:lang w:eastAsia="en-US"/>
        </w:rPr>
        <w:t>еобходимо установить норму дисконта для денежного потока всего инвестиро</w:t>
      </w:r>
      <w:r w:rsidRPr="00C63D0F">
        <w:rPr>
          <w:rFonts w:eastAsiaTheme="minorHAnsi"/>
          <w:sz w:val="28"/>
          <w:szCs w:val="28"/>
          <w:lang w:eastAsia="en-US"/>
        </w:rPr>
        <w:t>ванного капитала, для этого</w:t>
      </w:r>
      <w:r w:rsidR="00E83340" w:rsidRPr="00C63D0F">
        <w:rPr>
          <w:rFonts w:eastAsiaTheme="minorHAnsi"/>
          <w:sz w:val="28"/>
          <w:szCs w:val="28"/>
          <w:lang w:eastAsia="en-US"/>
        </w:rPr>
        <w:t xml:space="preserve"> используют </w:t>
      </w:r>
      <w:r w:rsidR="00E83340" w:rsidRPr="00C63D0F">
        <w:rPr>
          <w:rFonts w:eastAsiaTheme="minorHAnsi"/>
          <w:iCs/>
          <w:sz w:val="28"/>
          <w:szCs w:val="28"/>
          <w:lang w:eastAsia="en-US"/>
        </w:rPr>
        <w:t xml:space="preserve">метод средневзвешенной стоимости капитала </w:t>
      </w:r>
      <w:r w:rsidR="00E83340" w:rsidRPr="00C63D0F">
        <w:rPr>
          <w:rFonts w:eastAsiaTheme="minorHAnsi"/>
          <w:sz w:val="28"/>
          <w:szCs w:val="28"/>
          <w:lang w:eastAsia="en-US"/>
        </w:rPr>
        <w:t>(</w:t>
      </w:r>
      <w:r w:rsidR="00E83340" w:rsidRPr="00C63D0F">
        <w:rPr>
          <w:rFonts w:eastAsiaTheme="minorHAnsi"/>
          <w:iCs/>
          <w:sz w:val="28"/>
          <w:szCs w:val="28"/>
          <w:lang w:val="en-US" w:eastAsia="en-US"/>
        </w:rPr>
        <w:t>WACC</w:t>
      </w:r>
      <w:r w:rsidR="00E83340" w:rsidRPr="00C63D0F">
        <w:rPr>
          <w:rFonts w:eastAsiaTheme="minorHAnsi"/>
          <w:sz w:val="28"/>
          <w:szCs w:val="28"/>
          <w:lang w:eastAsia="en-US"/>
        </w:rPr>
        <w:t>).</w:t>
      </w:r>
    </w:p>
    <w:p w:rsidR="00DC30B8" w:rsidRPr="00C63D0F" w:rsidRDefault="00DC30B8" w:rsidP="00DC30B8">
      <w:pPr>
        <w:pStyle w:val="ae"/>
        <w:spacing w:line="360" w:lineRule="auto"/>
        <w:ind w:left="0" w:firstLine="709"/>
        <w:jc w:val="center"/>
        <w:rPr>
          <w:rFonts w:eastAsiaTheme="minorHAnsi"/>
          <w:sz w:val="28"/>
          <w:szCs w:val="28"/>
          <w:lang w:eastAsia="en-US"/>
        </w:rPr>
      </w:pPr>
      <w:r w:rsidRPr="00C63D0F">
        <w:rPr>
          <w:rFonts w:eastAsiaTheme="minorHAnsi"/>
          <w:sz w:val="28"/>
          <w:szCs w:val="28"/>
          <w:lang w:val="en-US" w:eastAsia="en-US"/>
        </w:rPr>
        <w:t>r</w:t>
      </w:r>
      <w:r w:rsidRPr="00C63D0F">
        <w:rPr>
          <w:rFonts w:eastAsiaTheme="minorHAnsi"/>
          <w:sz w:val="28"/>
          <w:szCs w:val="28"/>
          <w:lang w:eastAsia="en-US"/>
        </w:rPr>
        <w:t xml:space="preserve"> = </w:t>
      </w:r>
      <w:r w:rsidRPr="00C63D0F">
        <w:rPr>
          <w:rFonts w:eastAsiaTheme="minorHAnsi"/>
          <w:sz w:val="28"/>
          <w:szCs w:val="28"/>
          <w:lang w:val="en-US" w:eastAsia="en-US"/>
        </w:rPr>
        <w:t>WACC</w:t>
      </w:r>
    </w:p>
    <w:p w:rsidR="009A0DC7" w:rsidRPr="001913FD" w:rsidRDefault="009A0DC7" w:rsidP="009A0DC7">
      <w:pPr>
        <w:pStyle w:val="ae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  <w:shd w:val="clear" w:color="auto" w:fill="FFFFFF"/>
        </w:rPr>
        <w:t xml:space="preserve">WACC = </w:t>
      </w:r>
      <w:proofErr w:type="spellStart"/>
      <w:proofErr w:type="gramStart"/>
      <w:r w:rsidRPr="00C63D0F">
        <w:rPr>
          <w:sz w:val="28"/>
          <w:szCs w:val="28"/>
          <w:shd w:val="clear" w:color="auto" w:fill="FFFFFF"/>
        </w:rPr>
        <w:t>W</w:t>
      </w:r>
      <w:proofErr w:type="gramEnd"/>
      <w:r w:rsidRPr="00C63D0F">
        <w:rPr>
          <w:sz w:val="28"/>
          <w:szCs w:val="28"/>
          <w:shd w:val="clear" w:color="auto" w:fill="FFFFFF"/>
        </w:rPr>
        <w:t>дRд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+ </w:t>
      </w:r>
      <w:proofErr w:type="spellStart"/>
      <w:r w:rsidRPr="00C63D0F">
        <w:rPr>
          <w:sz w:val="28"/>
          <w:szCs w:val="28"/>
          <w:shd w:val="clear" w:color="auto" w:fill="FFFFFF"/>
        </w:rPr>
        <w:t>WaRa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, где </w:t>
      </w:r>
    </w:p>
    <w:p w:rsidR="009A0DC7" w:rsidRPr="00C63D0F" w:rsidRDefault="009A0DC7" w:rsidP="009A0DC7">
      <w:pPr>
        <w:pStyle w:val="ae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proofErr w:type="gramStart"/>
      <w:r w:rsidRPr="00C63D0F">
        <w:rPr>
          <w:sz w:val="28"/>
          <w:szCs w:val="28"/>
          <w:shd w:val="clear" w:color="auto" w:fill="FFFFFF"/>
        </w:rPr>
        <w:t>W</w:t>
      </w:r>
      <w:proofErr w:type="gramEnd"/>
      <w:r w:rsidRPr="00C63D0F">
        <w:rPr>
          <w:sz w:val="28"/>
          <w:szCs w:val="28"/>
          <w:shd w:val="clear" w:color="auto" w:fill="FFFFFF"/>
        </w:rPr>
        <w:t>д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C63D0F">
        <w:rPr>
          <w:sz w:val="28"/>
          <w:szCs w:val="28"/>
          <w:shd w:val="clear" w:color="auto" w:fill="FFFFFF"/>
        </w:rPr>
        <w:t>Wa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- это целевые веса для долгового и собственного (принадлежащего акционерам) капитала. </w:t>
      </w:r>
    </w:p>
    <w:p w:rsidR="009A0DC7" w:rsidRPr="001913FD" w:rsidRDefault="009A0DC7" w:rsidP="009A0DC7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C63D0F">
        <w:rPr>
          <w:sz w:val="28"/>
          <w:szCs w:val="28"/>
          <w:shd w:val="clear" w:color="auto" w:fill="FFFFFF"/>
        </w:rPr>
        <w:t>W</w:t>
      </w:r>
      <w:proofErr w:type="gramEnd"/>
      <w:r w:rsidRPr="00C63D0F">
        <w:rPr>
          <w:sz w:val="28"/>
          <w:szCs w:val="28"/>
          <w:shd w:val="clear" w:color="auto" w:fill="FFFFFF"/>
        </w:rPr>
        <w:t>д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+ </w:t>
      </w:r>
      <w:proofErr w:type="spellStart"/>
      <w:r w:rsidRPr="00C63D0F">
        <w:rPr>
          <w:sz w:val="28"/>
          <w:szCs w:val="28"/>
          <w:shd w:val="clear" w:color="auto" w:fill="FFFFFF"/>
        </w:rPr>
        <w:t>Wa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= 1.0.</w:t>
      </w:r>
      <w:r w:rsidRPr="00C63D0F">
        <w:rPr>
          <w:rStyle w:val="apple-converted-space"/>
          <w:sz w:val="28"/>
          <w:szCs w:val="28"/>
          <w:shd w:val="clear" w:color="auto" w:fill="FFFFFF"/>
        </w:rPr>
        <w:t> </w:t>
      </w:r>
    </w:p>
    <w:p w:rsidR="009A0DC7" w:rsidRPr="00C63D0F" w:rsidRDefault="009A0DC7" w:rsidP="009A0DC7">
      <w:pPr>
        <w:pStyle w:val="ae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proofErr w:type="gramStart"/>
      <w:r w:rsidRPr="00C63D0F">
        <w:rPr>
          <w:sz w:val="28"/>
          <w:szCs w:val="28"/>
          <w:shd w:val="clear" w:color="auto" w:fill="FFFFFF"/>
        </w:rPr>
        <w:t>R</w:t>
      </w:r>
      <w:proofErr w:type="gramEnd"/>
      <w:r w:rsidRPr="00C63D0F">
        <w:rPr>
          <w:sz w:val="28"/>
          <w:szCs w:val="28"/>
          <w:shd w:val="clear" w:color="auto" w:fill="FFFFFF"/>
        </w:rPr>
        <w:t>д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C63D0F">
        <w:rPr>
          <w:sz w:val="28"/>
          <w:szCs w:val="28"/>
          <w:shd w:val="clear" w:color="auto" w:fill="FFFFFF"/>
        </w:rPr>
        <w:t>Ra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- это соответствующая стоимость капитала (ставка процента).</w:t>
      </w:r>
    </w:p>
    <w:p w:rsidR="00A92E93" w:rsidRPr="00C63D0F" w:rsidRDefault="00DB0A7A" w:rsidP="00A92E93">
      <w:pPr>
        <w:pStyle w:val="ae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  <w:shd w:val="clear" w:color="auto" w:fill="FFFFFF"/>
        </w:rPr>
        <w:t xml:space="preserve">Ra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en-US"/>
              </w:rPr>
              <m:t>D</m:t>
            </m:r>
          </m:num>
          <m:den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  <w:shd w:val="clear" w:color="auto" w:fill="FFFFFF"/>
          </w:rPr>
          <m:t>+g</m:t>
        </m:r>
      </m:oMath>
      <w:r w:rsidR="00DC0ED5" w:rsidRPr="00C63D0F">
        <w:rPr>
          <w:sz w:val="28"/>
          <w:szCs w:val="28"/>
          <w:shd w:val="clear" w:color="auto" w:fill="FFFFFF"/>
        </w:rPr>
        <w:t xml:space="preserve"> , где </w:t>
      </w:r>
    </w:p>
    <w:p w:rsidR="00A92E93" w:rsidRPr="00C63D0F" w:rsidRDefault="00DC0ED5" w:rsidP="00A92E93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  <w:shd w:val="clear" w:color="auto" w:fill="FFFFFF"/>
          <w:lang w:val="en-US"/>
        </w:rPr>
        <w:t>D</w:t>
      </w:r>
      <w:r w:rsidRPr="00C63D0F">
        <w:rPr>
          <w:sz w:val="28"/>
          <w:szCs w:val="28"/>
          <w:shd w:val="clear" w:color="auto" w:fill="FFFFFF"/>
        </w:rPr>
        <w:t xml:space="preserve"> -  </w:t>
      </w:r>
      <w:r w:rsidRPr="00C63D0F">
        <w:rPr>
          <w:sz w:val="28"/>
          <w:szCs w:val="28"/>
        </w:rPr>
        <w:t>величина дивидендов на одну акцию;</w:t>
      </w:r>
    </w:p>
    <w:p w:rsidR="00A92E93" w:rsidRPr="001913FD" w:rsidRDefault="00A92E93" w:rsidP="00A92E93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C63D0F">
        <w:rPr>
          <w:sz w:val="28"/>
          <w:szCs w:val="28"/>
        </w:rPr>
        <w:t>Р</w:t>
      </w:r>
      <w:proofErr w:type="gramEnd"/>
      <w:r w:rsidRPr="00C63D0F">
        <w:rPr>
          <w:sz w:val="28"/>
          <w:szCs w:val="28"/>
        </w:rPr>
        <w:t xml:space="preserve"> - текущая рыночная стоимость обыкновенных акций (цена размещения);</w:t>
      </w:r>
    </w:p>
    <w:p w:rsidR="00671524" w:rsidRPr="00C63D0F" w:rsidRDefault="00671524" w:rsidP="00A92E93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  <w:lang w:val="en-US"/>
        </w:rPr>
        <w:t>g</w:t>
      </w:r>
      <w:r w:rsidRPr="00C63D0F">
        <w:rPr>
          <w:sz w:val="28"/>
          <w:szCs w:val="28"/>
        </w:rPr>
        <w:t xml:space="preserve"> - темп роста дивидендов.</w:t>
      </w:r>
    </w:p>
    <w:p w:rsidR="0051154A" w:rsidRPr="00C63D0F" w:rsidRDefault="00EF7BE1" w:rsidP="00EF7BE1">
      <w:pPr>
        <w:pStyle w:val="ae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  <w:shd w:val="clear" w:color="auto" w:fill="FFFFFF"/>
        </w:rPr>
        <w:t xml:space="preserve">Ra = </w:t>
      </w:r>
      <w:r w:rsidR="00DB0A7A" w:rsidRPr="00C63D0F">
        <w:rPr>
          <w:sz w:val="28"/>
          <w:szCs w:val="28"/>
          <w:shd w:val="clear" w:color="auto" w:fill="FFFFFF"/>
        </w:rPr>
        <w:t>5</w:t>
      </w:r>
      <w:r w:rsidRPr="00C63D0F">
        <w:rPr>
          <w:sz w:val="28"/>
          <w:szCs w:val="28"/>
          <w:shd w:val="clear" w:color="auto" w:fill="FFFFFF"/>
        </w:rPr>
        <w:t xml:space="preserve"> </w:t>
      </w:r>
      <w:r w:rsidR="00DB0A7A" w:rsidRPr="00C63D0F">
        <w:rPr>
          <w:sz w:val="28"/>
          <w:szCs w:val="28"/>
          <w:shd w:val="clear" w:color="auto" w:fill="FFFFFF"/>
        </w:rPr>
        <w:t>/</w:t>
      </w:r>
      <w:r w:rsidRPr="00C63D0F">
        <w:rPr>
          <w:sz w:val="28"/>
          <w:szCs w:val="28"/>
          <w:shd w:val="clear" w:color="auto" w:fill="FFFFFF"/>
        </w:rPr>
        <w:t xml:space="preserve"> </w:t>
      </w:r>
      <w:r w:rsidR="008078C6" w:rsidRPr="00C63D0F">
        <w:rPr>
          <w:sz w:val="28"/>
          <w:szCs w:val="28"/>
          <w:shd w:val="clear" w:color="auto" w:fill="FFFFFF"/>
        </w:rPr>
        <w:t>28+0.06 = 0.2386</w:t>
      </w:r>
      <w:r w:rsidR="00DB0A7A" w:rsidRPr="00C63D0F">
        <w:rPr>
          <w:sz w:val="28"/>
          <w:szCs w:val="28"/>
          <w:shd w:val="clear" w:color="auto" w:fill="FFFFFF"/>
        </w:rPr>
        <w:t xml:space="preserve"> - стоимость собственного</w:t>
      </w:r>
      <w:r w:rsidRPr="00C63D0F">
        <w:rPr>
          <w:sz w:val="28"/>
          <w:szCs w:val="28"/>
          <w:shd w:val="clear" w:color="auto" w:fill="FFFFFF"/>
        </w:rPr>
        <w:t xml:space="preserve"> (акционерного)</w:t>
      </w:r>
      <w:r w:rsidR="00DB0A7A" w:rsidRPr="00C63D0F">
        <w:rPr>
          <w:sz w:val="28"/>
          <w:szCs w:val="28"/>
          <w:shd w:val="clear" w:color="auto" w:fill="FFFFFF"/>
        </w:rPr>
        <w:t xml:space="preserve"> капитала. </w:t>
      </w:r>
    </w:p>
    <w:p w:rsidR="002545F7" w:rsidRPr="00C63D0F" w:rsidRDefault="00EF7BE1" w:rsidP="009A0DC7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  <w:shd w:val="clear" w:color="auto" w:fill="FFFFFF"/>
        </w:rPr>
        <w:t xml:space="preserve"> </w:t>
      </w:r>
      <w:r w:rsidR="00DB0A7A" w:rsidRPr="00C63D0F">
        <w:rPr>
          <w:sz w:val="28"/>
          <w:szCs w:val="28"/>
          <w:shd w:val="clear" w:color="auto" w:fill="FFFFFF"/>
        </w:rPr>
        <w:t>Чтобы проект был прибыльным, денежные потоки от проек</w:t>
      </w:r>
      <w:r w:rsidRPr="00C63D0F">
        <w:rPr>
          <w:sz w:val="28"/>
          <w:szCs w:val="28"/>
          <w:shd w:val="clear" w:color="auto" w:fill="FFFFFF"/>
        </w:rPr>
        <w:t>та должны покрывать все расходы</w:t>
      </w:r>
      <w:r w:rsidR="00DB0A7A" w:rsidRPr="00C63D0F">
        <w:rPr>
          <w:sz w:val="28"/>
          <w:szCs w:val="28"/>
          <w:shd w:val="clear" w:color="auto" w:fill="FFFFFF"/>
        </w:rPr>
        <w:t>. Расходы учитываются в самих потоках денежных средств (притоки минус оттоки), а выплаты процентов будут учтены через дисконтирование. Поэтому примени</w:t>
      </w:r>
      <w:r w:rsidR="002545F7" w:rsidRPr="00C63D0F">
        <w:rPr>
          <w:sz w:val="28"/>
          <w:szCs w:val="28"/>
          <w:shd w:val="clear" w:color="auto" w:fill="FFFFFF"/>
        </w:rPr>
        <w:t>м</w:t>
      </w:r>
      <w:r w:rsidR="00DB0A7A" w:rsidRPr="00C63D0F">
        <w:rPr>
          <w:sz w:val="28"/>
          <w:szCs w:val="28"/>
          <w:shd w:val="clear" w:color="auto" w:fill="FFFFFF"/>
        </w:rPr>
        <w:t xml:space="preserve"> к проектным денежным потокам ставку дисконтирования, равную в данном случае </w:t>
      </w:r>
      <w:r w:rsidR="002545F7" w:rsidRPr="00C63D0F">
        <w:rPr>
          <w:sz w:val="28"/>
          <w:szCs w:val="28"/>
        </w:rPr>
        <w:t xml:space="preserve">расходам по обслуживанию долгосрочных обязательств. </w:t>
      </w:r>
    </w:p>
    <w:p w:rsidR="002545F7" w:rsidRPr="00C63D0F" w:rsidRDefault="002545F7" w:rsidP="009A0DC7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63D0F">
        <w:rPr>
          <w:sz w:val="28"/>
          <w:szCs w:val="28"/>
          <w:shd w:val="clear" w:color="auto" w:fill="FFFFFF"/>
        </w:rPr>
        <w:t>Rд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= 0,25</w:t>
      </w:r>
      <w:r w:rsidR="00606DFC" w:rsidRPr="00C63D0F">
        <w:rPr>
          <w:sz w:val="28"/>
          <w:szCs w:val="28"/>
          <w:shd w:val="clear" w:color="auto" w:fill="FFFFFF"/>
        </w:rPr>
        <w:t xml:space="preserve"> - стоимость заемного капитала (ставка процента).</w:t>
      </w:r>
    </w:p>
    <w:p w:rsidR="00C723B7" w:rsidRPr="00C63D0F" w:rsidRDefault="00DB0A7A" w:rsidP="009A0DC7">
      <w:pPr>
        <w:pStyle w:val="ae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C63D0F">
        <w:rPr>
          <w:sz w:val="28"/>
          <w:szCs w:val="28"/>
          <w:shd w:val="clear" w:color="auto" w:fill="FFFFFF"/>
        </w:rPr>
        <w:t>Wд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= 0,4, тогда </w:t>
      </w:r>
      <w:proofErr w:type="spellStart"/>
      <w:r w:rsidRPr="00C63D0F">
        <w:rPr>
          <w:sz w:val="28"/>
          <w:szCs w:val="28"/>
          <w:shd w:val="clear" w:color="auto" w:fill="FFFFFF"/>
        </w:rPr>
        <w:t>Wа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=0,6. </w:t>
      </w:r>
    </w:p>
    <w:p w:rsidR="009A0DC7" w:rsidRPr="00C63D0F" w:rsidRDefault="008078C6" w:rsidP="009A0DC7">
      <w:pPr>
        <w:pStyle w:val="ae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63D0F">
        <w:rPr>
          <w:sz w:val="28"/>
          <w:szCs w:val="28"/>
          <w:shd w:val="clear" w:color="auto" w:fill="FFFFFF"/>
        </w:rPr>
        <w:t>r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= WАСС = 0.4*0.25 + 0.6*0.2386</w:t>
      </w:r>
      <w:r w:rsidR="00CA60F7" w:rsidRPr="00C63D0F">
        <w:rPr>
          <w:sz w:val="28"/>
          <w:szCs w:val="28"/>
          <w:shd w:val="clear" w:color="auto" w:fill="FFFFFF"/>
        </w:rPr>
        <w:t xml:space="preserve"> =</w:t>
      </w:r>
      <w:r w:rsidRPr="00C63D0F">
        <w:rPr>
          <w:sz w:val="28"/>
          <w:szCs w:val="28"/>
          <w:shd w:val="clear" w:color="auto" w:fill="FFFFFF"/>
        </w:rPr>
        <w:t xml:space="preserve"> </w:t>
      </w:r>
      <w:r w:rsidR="00CA60F7" w:rsidRPr="00C63D0F">
        <w:rPr>
          <w:sz w:val="28"/>
          <w:szCs w:val="28"/>
          <w:shd w:val="clear" w:color="auto" w:fill="FFFFFF"/>
        </w:rPr>
        <w:t xml:space="preserve">0,1 + </w:t>
      </w:r>
      <w:r w:rsidRPr="00C63D0F">
        <w:rPr>
          <w:sz w:val="28"/>
          <w:szCs w:val="28"/>
          <w:shd w:val="clear" w:color="auto" w:fill="FFFFFF"/>
        </w:rPr>
        <w:t>0,14316</w:t>
      </w:r>
      <w:r w:rsidR="00DB0A7A" w:rsidRPr="00C63D0F">
        <w:rPr>
          <w:sz w:val="28"/>
          <w:szCs w:val="28"/>
          <w:shd w:val="clear" w:color="auto" w:fill="FFFFFF"/>
        </w:rPr>
        <w:t xml:space="preserve"> </w:t>
      </w:r>
      <w:r w:rsidRPr="00C63D0F">
        <w:rPr>
          <w:sz w:val="28"/>
          <w:szCs w:val="28"/>
          <w:shd w:val="clear" w:color="auto" w:fill="FFFFFF"/>
        </w:rPr>
        <w:t>= 0,2432 = 24,32%</w:t>
      </w:r>
    </w:p>
    <w:p w:rsidR="001A345A" w:rsidRPr="00C63D0F" w:rsidRDefault="001A345A" w:rsidP="009F2A27">
      <w:pPr>
        <w:pStyle w:val="ae"/>
        <w:spacing w:line="360" w:lineRule="auto"/>
        <w:ind w:left="0" w:firstLine="0"/>
        <w:jc w:val="both"/>
        <w:rPr>
          <w:sz w:val="28"/>
          <w:szCs w:val="28"/>
        </w:rPr>
      </w:pPr>
    </w:p>
    <w:p w:rsidR="009E3001" w:rsidRPr="00C63D0F" w:rsidRDefault="009E3001" w:rsidP="009F2A27">
      <w:pPr>
        <w:pStyle w:val="ae"/>
        <w:spacing w:line="360" w:lineRule="auto"/>
        <w:ind w:left="0" w:firstLine="0"/>
        <w:jc w:val="both"/>
        <w:rPr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2562"/>
        <w:gridCol w:w="1084"/>
        <w:gridCol w:w="1185"/>
        <w:gridCol w:w="1185"/>
        <w:gridCol w:w="1185"/>
        <w:gridCol w:w="1185"/>
        <w:gridCol w:w="1185"/>
      </w:tblGrid>
      <w:tr w:rsidR="001A345A" w:rsidRPr="00C63D0F" w:rsidTr="001A345A"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50" w:name="_Toc436654583"/>
            <w:bookmarkStart w:id="51" w:name="_Toc436654678"/>
            <w:r w:rsidRPr="00C63D0F">
              <w:rPr>
                <w:sz w:val="28"/>
                <w:szCs w:val="28"/>
              </w:rPr>
              <w:lastRenderedPageBreak/>
              <w:t>Период</w:t>
            </w:r>
            <w:bookmarkEnd w:id="50"/>
            <w:bookmarkEnd w:id="51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52" w:name="_Toc436654584"/>
            <w:bookmarkStart w:id="53" w:name="_Toc436654679"/>
            <w:r w:rsidRPr="00C63D0F">
              <w:rPr>
                <w:sz w:val="28"/>
                <w:szCs w:val="28"/>
              </w:rPr>
              <w:t>0</w:t>
            </w:r>
            <w:bookmarkEnd w:id="52"/>
            <w:bookmarkEnd w:id="53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54" w:name="_Toc436654585"/>
            <w:bookmarkStart w:id="55" w:name="_Toc436654680"/>
            <w:r w:rsidRPr="00C63D0F">
              <w:rPr>
                <w:sz w:val="28"/>
                <w:szCs w:val="28"/>
              </w:rPr>
              <w:t>1</w:t>
            </w:r>
            <w:bookmarkEnd w:id="54"/>
            <w:bookmarkEnd w:id="55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56" w:name="_Toc436654586"/>
            <w:bookmarkStart w:id="57" w:name="_Toc436654681"/>
            <w:r w:rsidRPr="00C63D0F">
              <w:rPr>
                <w:sz w:val="28"/>
                <w:szCs w:val="28"/>
              </w:rPr>
              <w:t>2</w:t>
            </w:r>
            <w:bookmarkEnd w:id="56"/>
            <w:bookmarkEnd w:id="57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58" w:name="_Toc436654587"/>
            <w:bookmarkStart w:id="59" w:name="_Toc436654682"/>
            <w:r w:rsidRPr="00C63D0F">
              <w:rPr>
                <w:sz w:val="28"/>
                <w:szCs w:val="28"/>
              </w:rPr>
              <w:t>3</w:t>
            </w:r>
            <w:bookmarkEnd w:id="58"/>
            <w:bookmarkEnd w:id="59"/>
          </w:p>
        </w:tc>
        <w:tc>
          <w:tcPr>
            <w:tcW w:w="1368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60" w:name="_Toc436654588"/>
            <w:bookmarkStart w:id="61" w:name="_Toc436654683"/>
            <w:r w:rsidRPr="00C63D0F">
              <w:rPr>
                <w:sz w:val="28"/>
                <w:szCs w:val="28"/>
              </w:rPr>
              <w:t>4</w:t>
            </w:r>
            <w:bookmarkEnd w:id="60"/>
            <w:bookmarkEnd w:id="61"/>
          </w:p>
        </w:tc>
        <w:tc>
          <w:tcPr>
            <w:tcW w:w="1368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62" w:name="_Toc436654589"/>
            <w:bookmarkStart w:id="63" w:name="_Toc436654684"/>
            <w:r w:rsidRPr="00C63D0F">
              <w:rPr>
                <w:sz w:val="28"/>
                <w:szCs w:val="28"/>
              </w:rPr>
              <w:t>5</w:t>
            </w:r>
            <w:bookmarkEnd w:id="62"/>
            <w:bookmarkEnd w:id="63"/>
          </w:p>
        </w:tc>
      </w:tr>
      <w:tr w:rsidR="001A345A" w:rsidRPr="00C63D0F" w:rsidTr="001A345A"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64" w:name="_Toc436654590"/>
            <w:bookmarkStart w:id="65" w:name="_Toc436654685"/>
            <w:r w:rsidRPr="00C63D0F">
              <w:rPr>
                <w:sz w:val="28"/>
                <w:szCs w:val="28"/>
              </w:rPr>
              <w:t>Величина</w:t>
            </w:r>
            <w:r w:rsidR="005A6586" w:rsidRPr="00C63D0F">
              <w:rPr>
                <w:sz w:val="28"/>
                <w:szCs w:val="28"/>
              </w:rPr>
              <w:t xml:space="preserve"> чистого</w:t>
            </w:r>
            <w:r w:rsidRPr="00C63D0F">
              <w:rPr>
                <w:sz w:val="28"/>
                <w:szCs w:val="28"/>
              </w:rPr>
              <w:t xml:space="preserve"> денежного потока</w:t>
            </w:r>
            <w:r w:rsidR="009011A9" w:rsidRPr="00C63D0F">
              <w:rPr>
                <w:sz w:val="28"/>
                <w:szCs w:val="28"/>
              </w:rPr>
              <w:t xml:space="preserve"> (</w:t>
            </w:r>
            <w:r w:rsidR="009011A9" w:rsidRPr="00C63D0F">
              <w:rPr>
                <w:sz w:val="28"/>
                <w:szCs w:val="28"/>
                <w:lang w:val="en-US"/>
              </w:rPr>
              <w:t>NCF</w:t>
            </w:r>
            <w:r w:rsidR="009011A9" w:rsidRPr="00C63D0F">
              <w:rPr>
                <w:sz w:val="28"/>
                <w:szCs w:val="28"/>
              </w:rPr>
              <w:t>)</w:t>
            </w:r>
            <w:r w:rsidRPr="00C63D0F">
              <w:rPr>
                <w:sz w:val="28"/>
                <w:szCs w:val="28"/>
              </w:rPr>
              <w:t>, тыс. руб.</w:t>
            </w:r>
            <w:bookmarkEnd w:id="64"/>
            <w:bookmarkEnd w:id="65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66" w:name="_Toc436654591"/>
            <w:bookmarkStart w:id="67" w:name="_Toc436654686"/>
            <w:r w:rsidRPr="00C63D0F">
              <w:rPr>
                <w:sz w:val="28"/>
                <w:szCs w:val="28"/>
              </w:rPr>
              <w:t>- 1000</w:t>
            </w:r>
            <w:bookmarkEnd w:id="66"/>
            <w:bookmarkEnd w:id="67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68" w:name="_Toc436654592"/>
            <w:bookmarkStart w:id="69" w:name="_Toc436654687"/>
            <w:r w:rsidRPr="00C63D0F">
              <w:rPr>
                <w:sz w:val="28"/>
                <w:szCs w:val="28"/>
              </w:rPr>
              <w:t>100</w:t>
            </w:r>
            <w:bookmarkEnd w:id="68"/>
            <w:bookmarkEnd w:id="69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70" w:name="_Toc436654593"/>
            <w:bookmarkStart w:id="71" w:name="_Toc436654688"/>
            <w:r w:rsidRPr="00C63D0F">
              <w:rPr>
                <w:sz w:val="28"/>
                <w:szCs w:val="28"/>
              </w:rPr>
              <w:t>100</w:t>
            </w:r>
            <w:bookmarkEnd w:id="70"/>
            <w:bookmarkEnd w:id="71"/>
          </w:p>
        </w:tc>
        <w:tc>
          <w:tcPr>
            <w:tcW w:w="1367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72" w:name="_Toc436654594"/>
            <w:bookmarkStart w:id="73" w:name="_Toc436654689"/>
            <w:r w:rsidRPr="00C63D0F">
              <w:rPr>
                <w:sz w:val="28"/>
                <w:szCs w:val="28"/>
              </w:rPr>
              <w:t>265</w:t>
            </w:r>
            <w:bookmarkEnd w:id="72"/>
            <w:bookmarkEnd w:id="73"/>
          </w:p>
        </w:tc>
        <w:tc>
          <w:tcPr>
            <w:tcW w:w="1368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74" w:name="_Toc436654595"/>
            <w:bookmarkStart w:id="75" w:name="_Toc436654690"/>
            <w:r w:rsidRPr="00C63D0F">
              <w:rPr>
                <w:sz w:val="28"/>
                <w:szCs w:val="28"/>
              </w:rPr>
              <w:t>264</w:t>
            </w:r>
            <w:bookmarkEnd w:id="74"/>
            <w:bookmarkEnd w:id="75"/>
          </w:p>
        </w:tc>
        <w:tc>
          <w:tcPr>
            <w:tcW w:w="1368" w:type="dxa"/>
          </w:tcPr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1A345A" w:rsidRPr="00C63D0F" w:rsidRDefault="001A345A" w:rsidP="001A345A">
            <w:pPr>
              <w:jc w:val="center"/>
              <w:outlineLvl w:val="0"/>
              <w:rPr>
                <w:sz w:val="28"/>
                <w:szCs w:val="28"/>
              </w:rPr>
            </w:pPr>
            <w:bookmarkStart w:id="76" w:name="_Toc436654596"/>
            <w:bookmarkStart w:id="77" w:name="_Toc436654691"/>
            <w:r w:rsidRPr="00C63D0F">
              <w:rPr>
                <w:sz w:val="28"/>
                <w:szCs w:val="28"/>
              </w:rPr>
              <w:t>50</w:t>
            </w:r>
            <w:bookmarkEnd w:id="76"/>
            <w:bookmarkEnd w:id="77"/>
          </w:p>
        </w:tc>
      </w:tr>
      <w:tr w:rsidR="001A345A" w:rsidRPr="00C63D0F" w:rsidTr="001A345A"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Коэффициент дисконтирования</w:t>
            </w:r>
            <w:r w:rsidR="00C61220" w:rsidRPr="00C63D0F">
              <w:rPr>
                <w:sz w:val="28"/>
                <w:szCs w:val="28"/>
              </w:rPr>
              <w:t xml:space="preserve"> (Кд)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E824F6" w:rsidRPr="00C63D0F" w:rsidRDefault="0027506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6E664B" w:rsidRPr="00C63D0F" w:rsidRDefault="006E664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1A345A" w:rsidRPr="00C63D0F" w:rsidRDefault="006E664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 xml:space="preserve">0,8044                     </w:t>
            </w:r>
          </w:p>
        </w:tc>
        <w:tc>
          <w:tcPr>
            <w:tcW w:w="1367" w:type="dxa"/>
          </w:tcPr>
          <w:p w:rsidR="006E664B" w:rsidRPr="00C63D0F" w:rsidRDefault="006E664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1A345A" w:rsidRPr="00C63D0F" w:rsidRDefault="006E664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 xml:space="preserve">0,6470                     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6E664B" w:rsidRPr="00C63D0F" w:rsidRDefault="006E664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0,5204</w:t>
            </w:r>
          </w:p>
        </w:tc>
        <w:tc>
          <w:tcPr>
            <w:tcW w:w="1368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6E664B" w:rsidRPr="00C63D0F" w:rsidRDefault="006E664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0,4186</w:t>
            </w:r>
          </w:p>
        </w:tc>
        <w:tc>
          <w:tcPr>
            <w:tcW w:w="1368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6E664B" w:rsidRPr="00C63D0F" w:rsidRDefault="006E664B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0,3367</w:t>
            </w:r>
          </w:p>
        </w:tc>
      </w:tr>
      <w:tr w:rsidR="001A345A" w:rsidRPr="00C63D0F" w:rsidTr="001A345A"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Дисконтированный денежный поток</w:t>
            </w:r>
            <w:r w:rsidR="00E56B47" w:rsidRPr="00C63D0F">
              <w:rPr>
                <w:sz w:val="28"/>
                <w:szCs w:val="28"/>
              </w:rPr>
              <w:t xml:space="preserve"> (</w:t>
            </w:r>
            <w:r w:rsidR="00E56B47" w:rsidRPr="00C63D0F">
              <w:rPr>
                <w:sz w:val="28"/>
                <w:szCs w:val="28"/>
                <w:shd w:val="clear" w:color="auto" w:fill="FFFFFF"/>
              </w:rPr>
              <w:t>DCF)</w:t>
            </w:r>
            <w:r w:rsidR="00CA5339" w:rsidRPr="00C63D0F">
              <w:rPr>
                <w:sz w:val="28"/>
                <w:szCs w:val="28"/>
                <w:shd w:val="clear" w:color="auto" w:fill="FFFFFF"/>
              </w:rPr>
              <w:t>, тыс. руб.</w:t>
            </w:r>
          </w:p>
        </w:tc>
        <w:tc>
          <w:tcPr>
            <w:tcW w:w="1367" w:type="dxa"/>
          </w:tcPr>
          <w:p w:rsidR="00E717FD" w:rsidRPr="00C63D0F" w:rsidRDefault="00E717FD" w:rsidP="001A345A">
            <w:pPr>
              <w:pStyle w:val="ae"/>
              <w:ind w:left="0" w:firstLine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A345A" w:rsidRPr="00C63D0F" w:rsidRDefault="00E717FD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  <w:shd w:val="clear" w:color="auto" w:fill="FFFFFF"/>
                <w:lang w:val="en-US"/>
              </w:rPr>
              <w:t>- 1000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7212B6" w:rsidRPr="00C63D0F" w:rsidRDefault="007212B6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  <w:shd w:val="clear" w:color="auto" w:fill="FFFFFF"/>
              </w:rPr>
              <w:t>80,4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7212B6" w:rsidRPr="00C63D0F" w:rsidRDefault="007212B6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  <w:shd w:val="clear" w:color="auto" w:fill="FFFFFF"/>
              </w:rPr>
              <w:t>64,7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DC3734" w:rsidRPr="00C63D0F" w:rsidRDefault="00DC3734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  <w:lang w:val="en-US"/>
              </w:rPr>
              <w:t>137,9</w:t>
            </w:r>
          </w:p>
          <w:p w:rsidR="00CB4BFA" w:rsidRPr="00C63D0F" w:rsidRDefault="00CB4BF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CB78E4" w:rsidRPr="00C63D0F" w:rsidRDefault="00CB78E4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  <w:lang w:val="en-US"/>
              </w:rPr>
              <w:t>110,5</w:t>
            </w:r>
          </w:p>
        </w:tc>
        <w:tc>
          <w:tcPr>
            <w:tcW w:w="1368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6440BA" w:rsidRPr="00C63D0F" w:rsidRDefault="006440B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  <w:lang w:val="en-US"/>
              </w:rPr>
              <w:t>16,8</w:t>
            </w:r>
          </w:p>
        </w:tc>
      </w:tr>
      <w:tr w:rsidR="001A345A" w:rsidRPr="00C63D0F" w:rsidTr="001A345A"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Сальдо дисконтированного денежного потока</w:t>
            </w:r>
            <w:r w:rsidR="001B62FA" w:rsidRPr="00C63D0F">
              <w:rPr>
                <w:sz w:val="28"/>
                <w:szCs w:val="28"/>
              </w:rPr>
              <w:t xml:space="preserve"> (СДДП)</w:t>
            </w:r>
            <w:r w:rsidR="00CA5339" w:rsidRPr="00C63D0F">
              <w:rPr>
                <w:sz w:val="28"/>
                <w:szCs w:val="28"/>
              </w:rPr>
              <w:t>, тыс. руб.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227510" w:rsidRPr="00C63D0F" w:rsidRDefault="00227510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-1000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227510" w:rsidRPr="00C63D0F" w:rsidRDefault="00227510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-919,6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227510" w:rsidRPr="00C63D0F" w:rsidRDefault="00227510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  <w:shd w:val="clear" w:color="auto" w:fill="FFFFFF"/>
              </w:rPr>
              <w:t>-854,9</w:t>
            </w:r>
          </w:p>
        </w:tc>
        <w:tc>
          <w:tcPr>
            <w:tcW w:w="1367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227510" w:rsidRPr="00C63D0F" w:rsidRDefault="00227510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-717</w:t>
            </w:r>
          </w:p>
        </w:tc>
        <w:tc>
          <w:tcPr>
            <w:tcW w:w="1368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227510" w:rsidRPr="00C63D0F" w:rsidRDefault="00227510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-606,5</w:t>
            </w:r>
          </w:p>
        </w:tc>
        <w:tc>
          <w:tcPr>
            <w:tcW w:w="1368" w:type="dxa"/>
          </w:tcPr>
          <w:p w:rsidR="001A345A" w:rsidRPr="00C63D0F" w:rsidRDefault="001A345A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</w:p>
          <w:p w:rsidR="00227510" w:rsidRPr="00C63D0F" w:rsidRDefault="00227510" w:rsidP="001A345A">
            <w:pPr>
              <w:pStyle w:val="ae"/>
              <w:ind w:left="0" w:firstLine="0"/>
              <w:jc w:val="center"/>
              <w:rPr>
                <w:sz w:val="28"/>
                <w:szCs w:val="28"/>
              </w:rPr>
            </w:pPr>
            <w:r w:rsidRPr="00C63D0F">
              <w:rPr>
                <w:sz w:val="28"/>
                <w:szCs w:val="28"/>
              </w:rPr>
              <w:t>-589,7</w:t>
            </w:r>
          </w:p>
        </w:tc>
      </w:tr>
    </w:tbl>
    <w:p w:rsidR="001250D6" w:rsidRPr="00C63D0F" w:rsidRDefault="001250D6" w:rsidP="001250D6">
      <w:pPr>
        <w:pStyle w:val="ae"/>
        <w:spacing w:line="360" w:lineRule="auto"/>
        <w:ind w:left="0" w:firstLine="0"/>
        <w:rPr>
          <w:sz w:val="28"/>
          <w:szCs w:val="28"/>
        </w:rPr>
      </w:pPr>
    </w:p>
    <w:p w:rsidR="00F4398D" w:rsidRPr="00C63D0F" w:rsidRDefault="001250D6" w:rsidP="00F3074D">
      <w:pPr>
        <w:pStyle w:val="ae"/>
        <w:spacing w:line="360" w:lineRule="auto"/>
        <w:ind w:left="0" w:firstLine="0"/>
        <w:jc w:val="center"/>
        <w:rPr>
          <w:sz w:val="28"/>
          <w:szCs w:val="28"/>
        </w:rPr>
      </w:pPr>
      <w:r w:rsidRPr="00C63D0F">
        <w:rPr>
          <w:sz w:val="28"/>
          <w:szCs w:val="28"/>
          <w:lang w:val="en-US"/>
        </w:rPr>
        <w:t>K</w:t>
      </w:r>
      <w:proofErr w:type="spellStart"/>
      <w:r w:rsidRPr="00C63D0F">
        <w:rPr>
          <w:sz w:val="28"/>
          <w:szCs w:val="28"/>
        </w:rPr>
        <w:t>д</w:t>
      </w:r>
      <w:proofErr w:type="spellEnd"/>
      <w:r w:rsidRPr="00C63D0F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</m:oMath>
    </w:p>
    <w:p w:rsidR="002F1FDD" w:rsidRPr="00C63D0F" w:rsidRDefault="00E824F6" w:rsidP="00F3074D">
      <w:pPr>
        <w:pStyle w:val="ae"/>
        <w:tabs>
          <w:tab w:val="left" w:pos="4962"/>
        </w:tabs>
        <w:spacing w:line="360" w:lineRule="auto"/>
        <w:ind w:left="0" w:firstLine="0"/>
        <w:rPr>
          <w:sz w:val="28"/>
          <w:szCs w:val="28"/>
        </w:rPr>
      </w:pPr>
      <w:r w:rsidRPr="00C63D0F">
        <w:rPr>
          <w:sz w:val="28"/>
          <w:szCs w:val="28"/>
        </w:rPr>
        <w:t>Кд</w:t>
      </w:r>
      <w:r w:rsidRPr="00C63D0F">
        <w:rPr>
          <w:sz w:val="28"/>
          <w:szCs w:val="28"/>
          <w:vertAlign w:val="subscript"/>
        </w:rPr>
        <w:t>0</w:t>
      </w:r>
      <w:r w:rsidRPr="00C63D0F">
        <w:rPr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1+0,2432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p>
            </m:sSup>
          </m:den>
        </m:f>
      </m:oMath>
      <w:r w:rsidR="0027506B" w:rsidRPr="00C63D0F">
        <w:rPr>
          <w:sz w:val="28"/>
          <w:szCs w:val="28"/>
        </w:rPr>
        <w:t xml:space="preserve"> = 1</w:t>
      </w:r>
      <w:r w:rsidR="00162E08" w:rsidRPr="00C63D0F">
        <w:rPr>
          <w:sz w:val="28"/>
          <w:szCs w:val="28"/>
        </w:rPr>
        <w:t xml:space="preserve">                          </w:t>
      </w:r>
      <w:r w:rsidR="00B27301" w:rsidRPr="00C63D0F">
        <w:rPr>
          <w:sz w:val="28"/>
          <w:szCs w:val="28"/>
        </w:rPr>
        <w:t xml:space="preserve">    </w:t>
      </w:r>
      <w:r w:rsidR="0011260F" w:rsidRPr="00C63D0F">
        <w:rPr>
          <w:sz w:val="28"/>
          <w:szCs w:val="28"/>
        </w:rPr>
        <w:t xml:space="preserve">       </w:t>
      </w:r>
      <w:r w:rsidR="00162E08" w:rsidRPr="00C63D0F">
        <w:rPr>
          <w:sz w:val="28"/>
          <w:szCs w:val="28"/>
        </w:rPr>
        <w:t>Кд</w:t>
      </w:r>
      <w:r w:rsidR="00162E08" w:rsidRPr="00C63D0F">
        <w:rPr>
          <w:sz w:val="28"/>
          <w:szCs w:val="28"/>
          <w:vertAlign w:val="subscript"/>
        </w:rPr>
        <w:t>3</w:t>
      </w:r>
      <w:r w:rsidR="00162E08" w:rsidRPr="00C63D0F">
        <w:rPr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1+0,2432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162E08" w:rsidRPr="00C63D0F">
        <w:rPr>
          <w:sz w:val="28"/>
          <w:szCs w:val="28"/>
        </w:rPr>
        <w:t xml:space="preserve"> =  </w:t>
      </w:r>
      <w:r w:rsidR="00B27301" w:rsidRPr="00C63D0F">
        <w:rPr>
          <w:sz w:val="28"/>
          <w:szCs w:val="28"/>
        </w:rPr>
        <w:t>0,5204</w:t>
      </w:r>
    </w:p>
    <w:p w:rsidR="00D451FD" w:rsidRPr="00C63D0F" w:rsidRDefault="00D451FD" w:rsidP="00F3074D">
      <w:pPr>
        <w:pStyle w:val="ae"/>
        <w:spacing w:line="360" w:lineRule="auto"/>
        <w:ind w:left="0" w:firstLine="0"/>
        <w:rPr>
          <w:sz w:val="28"/>
          <w:szCs w:val="28"/>
        </w:rPr>
      </w:pPr>
      <w:r w:rsidRPr="00C63D0F">
        <w:rPr>
          <w:sz w:val="28"/>
          <w:szCs w:val="28"/>
        </w:rPr>
        <w:t>Кд</w:t>
      </w:r>
      <w:r w:rsidRPr="00C63D0F">
        <w:rPr>
          <w:sz w:val="28"/>
          <w:szCs w:val="28"/>
          <w:vertAlign w:val="subscript"/>
        </w:rPr>
        <w:t>1</w:t>
      </w:r>
      <w:r w:rsidRPr="00C63D0F">
        <w:rPr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1+0,2432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p>
            </m:sSup>
          </m:den>
        </m:f>
      </m:oMath>
      <w:r w:rsidRPr="00C63D0F">
        <w:rPr>
          <w:sz w:val="28"/>
          <w:szCs w:val="28"/>
        </w:rPr>
        <w:t xml:space="preserve"> =  0,8044</w:t>
      </w:r>
      <w:r w:rsidR="00357DE8" w:rsidRPr="00C63D0F">
        <w:rPr>
          <w:sz w:val="28"/>
          <w:szCs w:val="28"/>
        </w:rPr>
        <w:t xml:space="preserve">                   </w:t>
      </w:r>
      <w:r w:rsidR="0011260F" w:rsidRPr="00C63D0F">
        <w:rPr>
          <w:sz w:val="28"/>
          <w:szCs w:val="28"/>
        </w:rPr>
        <w:t xml:space="preserve">      </w:t>
      </w:r>
      <w:r w:rsidR="00357DE8" w:rsidRPr="00C63D0F">
        <w:rPr>
          <w:sz w:val="28"/>
          <w:szCs w:val="28"/>
        </w:rPr>
        <w:t xml:space="preserve">  Кд</w:t>
      </w:r>
      <w:r w:rsidR="00357DE8" w:rsidRPr="00C63D0F">
        <w:rPr>
          <w:sz w:val="28"/>
          <w:szCs w:val="28"/>
          <w:vertAlign w:val="subscript"/>
        </w:rPr>
        <w:t>4</w:t>
      </w:r>
      <w:r w:rsidR="00357DE8" w:rsidRPr="00C63D0F">
        <w:rPr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1+0,2432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357DE8" w:rsidRPr="00C63D0F">
        <w:rPr>
          <w:sz w:val="28"/>
          <w:szCs w:val="28"/>
        </w:rPr>
        <w:t xml:space="preserve"> = 0,4186 </w:t>
      </w:r>
    </w:p>
    <w:p w:rsidR="0011260F" w:rsidRPr="00C63D0F" w:rsidRDefault="00D451FD" w:rsidP="00CA5339">
      <w:pPr>
        <w:pStyle w:val="ae"/>
        <w:spacing w:line="360" w:lineRule="auto"/>
        <w:ind w:left="0" w:firstLine="0"/>
        <w:rPr>
          <w:sz w:val="28"/>
          <w:szCs w:val="28"/>
          <w:lang w:val="en-US"/>
        </w:rPr>
      </w:pPr>
      <w:r w:rsidRPr="00C63D0F">
        <w:rPr>
          <w:sz w:val="28"/>
          <w:szCs w:val="28"/>
        </w:rPr>
        <w:t>Кд</w:t>
      </w:r>
      <w:r w:rsidRPr="00C63D0F">
        <w:rPr>
          <w:sz w:val="28"/>
          <w:szCs w:val="28"/>
          <w:vertAlign w:val="subscript"/>
        </w:rPr>
        <w:t>2</w:t>
      </w:r>
      <w:r w:rsidRPr="00C63D0F">
        <w:rPr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1+0,2432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63D0F">
        <w:rPr>
          <w:sz w:val="28"/>
          <w:szCs w:val="28"/>
        </w:rPr>
        <w:t xml:space="preserve"> =  0,6470</w:t>
      </w:r>
      <w:r w:rsidR="004972B0" w:rsidRPr="00C63D0F">
        <w:rPr>
          <w:sz w:val="28"/>
          <w:szCs w:val="28"/>
        </w:rPr>
        <w:t xml:space="preserve">                    </w:t>
      </w:r>
      <w:r w:rsidR="0011260F" w:rsidRPr="00C63D0F">
        <w:rPr>
          <w:sz w:val="28"/>
          <w:szCs w:val="28"/>
        </w:rPr>
        <w:t xml:space="preserve">      </w:t>
      </w:r>
      <w:r w:rsidR="004972B0" w:rsidRPr="00C63D0F">
        <w:rPr>
          <w:sz w:val="28"/>
          <w:szCs w:val="28"/>
        </w:rPr>
        <w:t xml:space="preserve"> Кд</w:t>
      </w:r>
      <w:r w:rsidR="004972B0" w:rsidRPr="00C63D0F">
        <w:rPr>
          <w:sz w:val="28"/>
          <w:szCs w:val="28"/>
          <w:vertAlign w:val="subscript"/>
        </w:rPr>
        <w:t>5</w:t>
      </w:r>
      <w:r w:rsidR="004972B0" w:rsidRPr="00C63D0F">
        <w:rPr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1+0,2432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 w:rsidR="004972B0" w:rsidRPr="00C63D0F">
        <w:rPr>
          <w:sz w:val="28"/>
          <w:szCs w:val="28"/>
        </w:rPr>
        <w:t xml:space="preserve"> = </w:t>
      </w:r>
      <w:r w:rsidR="006A5009" w:rsidRPr="00C63D0F">
        <w:rPr>
          <w:sz w:val="28"/>
          <w:szCs w:val="28"/>
        </w:rPr>
        <w:t>0,3367</w:t>
      </w:r>
    </w:p>
    <w:p w:rsidR="00CA5339" w:rsidRPr="00C63D0F" w:rsidRDefault="00CA5339" w:rsidP="00F3074D">
      <w:pPr>
        <w:pStyle w:val="ae"/>
        <w:spacing w:line="360" w:lineRule="auto"/>
        <w:ind w:left="0" w:firstLine="0"/>
        <w:jc w:val="center"/>
        <w:rPr>
          <w:sz w:val="28"/>
          <w:szCs w:val="28"/>
          <w:shd w:val="clear" w:color="auto" w:fill="FFFFFF"/>
          <w:lang w:val="en-US"/>
        </w:rPr>
      </w:pPr>
    </w:p>
    <w:p w:rsidR="00D451FD" w:rsidRPr="00C63D0F" w:rsidRDefault="0036787E" w:rsidP="00F3074D">
      <w:pPr>
        <w:pStyle w:val="ae"/>
        <w:spacing w:line="360" w:lineRule="auto"/>
        <w:ind w:left="0" w:firstLine="0"/>
        <w:jc w:val="center"/>
        <w:rPr>
          <w:sz w:val="28"/>
          <w:szCs w:val="28"/>
          <w:lang w:val="en-US"/>
        </w:rPr>
      </w:pPr>
      <w:r w:rsidRPr="00C63D0F">
        <w:rPr>
          <w:sz w:val="28"/>
          <w:szCs w:val="28"/>
          <w:shd w:val="clear" w:color="auto" w:fill="FFFFFF"/>
        </w:rPr>
        <w:t>DCF</w:t>
      </w:r>
      <w:r w:rsidR="006D2A88" w:rsidRPr="00C63D0F">
        <w:rPr>
          <w:sz w:val="28"/>
          <w:szCs w:val="28"/>
          <w:shd w:val="clear" w:color="auto" w:fill="FFFFFF"/>
          <w:lang w:val="en-US"/>
        </w:rPr>
        <w:t xml:space="preserve"> =</w:t>
      </w:r>
      <w:r w:rsidR="006D2A88" w:rsidRPr="00C63D0F">
        <w:rPr>
          <w:sz w:val="28"/>
          <w:szCs w:val="28"/>
          <w:lang w:val="en-US"/>
        </w:rPr>
        <w:t xml:space="preserve"> NCF*</w:t>
      </w:r>
      <w:r w:rsidR="006D2A88" w:rsidRPr="00C63D0F">
        <w:rPr>
          <w:sz w:val="28"/>
          <w:szCs w:val="28"/>
        </w:rPr>
        <w:t xml:space="preserve"> Кд</w:t>
      </w:r>
    </w:p>
    <w:p w:rsidR="0056536E" w:rsidRPr="00C63D0F" w:rsidRDefault="0056536E" w:rsidP="00F3074D">
      <w:pPr>
        <w:pStyle w:val="ae"/>
        <w:spacing w:line="360" w:lineRule="auto"/>
        <w:ind w:left="0" w:firstLine="0"/>
        <w:rPr>
          <w:sz w:val="28"/>
          <w:szCs w:val="28"/>
          <w:shd w:val="clear" w:color="auto" w:fill="FFFFFF"/>
          <w:lang w:val="en-US"/>
        </w:rPr>
      </w:pPr>
      <w:r w:rsidRPr="00C63D0F">
        <w:rPr>
          <w:sz w:val="28"/>
          <w:szCs w:val="28"/>
          <w:shd w:val="clear" w:color="auto" w:fill="FFFFFF"/>
          <w:lang w:val="en-US"/>
        </w:rPr>
        <w:t>DCF</w:t>
      </w:r>
      <w:r w:rsidRPr="00C63D0F">
        <w:rPr>
          <w:sz w:val="28"/>
          <w:szCs w:val="28"/>
          <w:shd w:val="clear" w:color="auto" w:fill="FFFFFF"/>
          <w:vertAlign w:val="subscript"/>
          <w:lang w:val="en-US"/>
        </w:rPr>
        <w:t>0</w:t>
      </w:r>
      <w:r w:rsidR="00E717FD" w:rsidRPr="00C63D0F">
        <w:rPr>
          <w:sz w:val="28"/>
          <w:szCs w:val="28"/>
          <w:shd w:val="clear" w:color="auto" w:fill="FFFFFF"/>
          <w:lang w:val="en-US"/>
        </w:rPr>
        <w:t xml:space="preserve"> = -1000 * 1 = - 1000 </w:t>
      </w:r>
      <w:proofErr w:type="spellStart"/>
      <w:r w:rsidR="00E717FD" w:rsidRPr="00C63D0F">
        <w:rPr>
          <w:sz w:val="28"/>
          <w:szCs w:val="28"/>
          <w:shd w:val="clear" w:color="auto" w:fill="FFFFFF"/>
        </w:rPr>
        <w:t>тыс</w:t>
      </w:r>
      <w:proofErr w:type="spellEnd"/>
      <w:r w:rsidR="00E717FD" w:rsidRPr="00C63D0F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="00E717FD" w:rsidRPr="00C63D0F">
        <w:rPr>
          <w:sz w:val="28"/>
          <w:szCs w:val="28"/>
          <w:shd w:val="clear" w:color="auto" w:fill="FFFFFF"/>
        </w:rPr>
        <w:t>руб</w:t>
      </w:r>
      <w:proofErr w:type="spellEnd"/>
      <w:r w:rsidR="00E717FD" w:rsidRPr="00C63D0F">
        <w:rPr>
          <w:sz w:val="28"/>
          <w:szCs w:val="28"/>
          <w:shd w:val="clear" w:color="auto" w:fill="FFFFFF"/>
          <w:lang w:val="en-US"/>
        </w:rPr>
        <w:t>.</w:t>
      </w:r>
      <w:r w:rsidR="00CB4BFA" w:rsidRPr="00C63D0F">
        <w:rPr>
          <w:sz w:val="28"/>
          <w:szCs w:val="28"/>
          <w:shd w:val="clear" w:color="auto" w:fill="FFFFFF"/>
          <w:lang w:val="en-US"/>
        </w:rPr>
        <w:t xml:space="preserve">           DCF</w:t>
      </w:r>
      <w:r w:rsidR="00CB4BFA" w:rsidRPr="00C63D0F">
        <w:rPr>
          <w:sz w:val="28"/>
          <w:szCs w:val="28"/>
          <w:shd w:val="clear" w:color="auto" w:fill="FFFFFF"/>
          <w:vertAlign w:val="subscript"/>
          <w:lang w:val="en-US"/>
        </w:rPr>
        <w:t>3</w:t>
      </w:r>
      <w:r w:rsidR="00CB4BFA" w:rsidRPr="00C63D0F">
        <w:rPr>
          <w:sz w:val="28"/>
          <w:szCs w:val="28"/>
          <w:shd w:val="clear" w:color="auto" w:fill="FFFFFF"/>
          <w:lang w:val="en-US"/>
        </w:rPr>
        <w:t xml:space="preserve"> = </w:t>
      </w:r>
      <w:r w:rsidR="00CB4BFA" w:rsidRPr="00C63D0F">
        <w:rPr>
          <w:sz w:val="28"/>
          <w:szCs w:val="28"/>
          <w:lang w:val="en-US"/>
        </w:rPr>
        <w:t>265 *0,5204 = 137,9</w:t>
      </w:r>
      <w:r w:rsidR="00BF6890" w:rsidRPr="00C63D0F">
        <w:rPr>
          <w:sz w:val="28"/>
          <w:szCs w:val="28"/>
          <w:lang w:val="en-US"/>
        </w:rPr>
        <w:t xml:space="preserve"> </w:t>
      </w:r>
      <w:proofErr w:type="spellStart"/>
      <w:r w:rsidR="00BF6890" w:rsidRPr="00C63D0F">
        <w:rPr>
          <w:sz w:val="28"/>
          <w:szCs w:val="28"/>
        </w:rPr>
        <w:t>тыс</w:t>
      </w:r>
      <w:proofErr w:type="spellEnd"/>
      <w:r w:rsidR="00BF6890" w:rsidRPr="00C63D0F">
        <w:rPr>
          <w:sz w:val="28"/>
          <w:szCs w:val="28"/>
          <w:lang w:val="en-US"/>
        </w:rPr>
        <w:t xml:space="preserve">. </w:t>
      </w:r>
      <w:proofErr w:type="spellStart"/>
      <w:r w:rsidR="00BF6890" w:rsidRPr="00C63D0F">
        <w:rPr>
          <w:sz w:val="28"/>
          <w:szCs w:val="28"/>
        </w:rPr>
        <w:t>руб</w:t>
      </w:r>
      <w:proofErr w:type="spellEnd"/>
      <w:r w:rsidR="00BF6890" w:rsidRPr="00C63D0F">
        <w:rPr>
          <w:sz w:val="28"/>
          <w:szCs w:val="28"/>
          <w:lang w:val="en-US"/>
        </w:rPr>
        <w:t>.</w:t>
      </w:r>
    </w:p>
    <w:p w:rsidR="00E717FD" w:rsidRPr="00C63D0F" w:rsidRDefault="00E717FD" w:rsidP="00F3074D">
      <w:pPr>
        <w:pStyle w:val="ae"/>
        <w:spacing w:line="360" w:lineRule="auto"/>
        <w:ind w:left="0" w:firstLine="0"/>
        <w:rPr>
          <w:sz w:val="28"/>
          <w:szCs w:val="28"/>
          <w:shd w:val="clear" w:color="auto" w:fill="FFFFFF"/>
          <w:lang w:val="en-US"/>
        </w:rPr>
      </w:pPr>
      <w:r w:rsidRPr="00C63D0F">
        <w:rPr>
          <w:sz w:val="28"/>
          <w:szCs w:val="28"/>
          <w:shd w:val="clear" w:color="auto" w:fill="FFFFFF"/>
          <w:lang w:val="en-US"/>
        </w:rPr>
        <w:t>DCF</w:t>
      </w:r>
      <w:r w:rsidRPr="00C63D0F">
        <w:rPr>
          <w:sz w:val="28"/>
          <w:szCs w:val="28"/>
          <w:shd w:val="clear" w:color="auto" w:fill="FFFFFF"/>
          <w:vertAlign w:val="subscript"/>
          <w:lang w:val="en-US"/>
        </w:rPr>
        <w:t>1</w:t>
      </w:r>
      <w:r w:rsidRPr="00C63D0F">
        <w:rPr>
          <w:sz w:val="28"/>
          <w:szCs w:val="28"/>
          <w:shd w:val="clear" w:color="auto" w:fill="FFFFFF"/>
          <w:lang w:val="en-US"/>
        </w:rPr>
        <w:t xml:space="preserve"> = 100 *0,8044 = 80,4 </w:t>
      </w:r>
      <w:proofErr w:type="spellStart"/>
      <w:r w:rsidRPr="00C63D0F">
        <w:rPr>
          <w:sz w:val="28"/>
          <w:szCs w:val="28"/>
          <w:shd w:val="clear" w:color="auto" w:fill="FFFFFF"/>
        </w:rPr>
        <w:t>тыс</w:t>
      </w:r>
      <w:proofErr w:type="spellEnd"/>
      <w:r w:rsidRPr="00C63D0F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Pr="00C63D0F">
        <w:rPr>
          <w:sz w:val="28"/>
          <w:szCs w:val="28"/>
          <w:shd w:val="clear" w:color="auto" w:fill="FFFFFF"/>
        </w:rPr>
        <w:t>руб</w:t>
      </w:r>
      <w:proofErr w:type="spellEnd"/>
      <w:r w:rsidRPr="00C63D0F">
        <w:rPr>
          <w:sz w:val="28"/>
          <w:szCs w:val="28"/>
          <w:shd w:val="clear" w:color="auto" w:fill="FFFFFF"/>
          <w:lang w:val="en-US"/>
        </w:rPr>
        <w:t>.</w:t>
      </w:r>
      <w:r w:rsidR="00CB78E4" w:rsidRPr="00C63D0F">
        <w:rPr>
          <w:sz w:val="28"/>
          <w:szCs w:val="28"/>
          <w:shd w:val="clear" w:color="auto" w:fill="FFFFFF"/>
          <w:lang w:val="en-US"/>
        </w:rPr>
        <w:t xml:space="preserve">          DCF</w:t>
      </w:r>
      <w:r w:rsidR="00CB78E4" w:rsidRPr="00C63D0F">
        <w:rPr>
          <w:sz w:val="28"/>
          <w:szCs w:val="28"/>
          <w:shd w:val="clear" w:color="auto" w:fill="FFFFFF"/>
          <w:vertAlign w:val="subscript"/>
          <w:lang w:val="en-US"/>
        </w:rPr>
        <w:t>4</w:t>
      </w:r>
      <w:r w:rsidR="00CB78E4" w:rsidRPr="00C63D0F">
        <w:rPr>
          <w:sz w:val="28"/>
          <w:szCs w:val="28"/>
          <w:shd w:val="clear" w:color="auto" w:fill="FFFFFF"/>
          <w:lang w:val="en-US"/>
        </w:rPr>
        <w:t xml:space="preserve"> = </w:t>
      </w:r>
      <w:r w:rsidR="00CB78E4" w:rsidRPr="00C63D0F">
        <w:rPr>
          <w:sz w:val="28"/>
          <w:szCs w:val="28"/>
          <w:lang w:val="en-US"/>
        </w:rPr>
        <w:t xml:space="preserve">264*0,4186 = 110,5 </w:t>
      </w:r>
      <w:proofErr w:type="spellStart"/>
      <w:r w:rsidR="00CB78E4" w:rsidRPr="00C63D0F">
        <w:rPr>
          <w:sz w:val="28"/>
          <w:szCs w:val="28"/>
        </w:rPr>
        <w:t>тыс</w:t>
      </w:r>
      <w:proofErr w:type="spellEnd"/>
      <w:r w:rsidR="00CB78E4" w:rsidRPr="00C63D0F">
        <w:rPr>
          <w:sz w:val="28"/>
          <w:szCs w:val="28"/>
          <w:lang w:val="en-US"/>
        </w:rPr>
        <w:t xml:space="preserve">. </w:t>
      </w:r>
      <w:proofErr w:type="spellStart"/>
      <w:r w:rsidR="00CB78E4" w:rsidRPr="00C63D0F">
        <w:rPr>
          <w:sz w:val="28"/>
          <w:szCs w:val="28"/>
        </w:rPr>
        <w:t>руб</w:t>
      </w:r>
      <w:proofErr w:type="spellEnd"/>
      <w:r w:rsidR="00CB78E4" w:rsidRPr="00C63D0F">
        <w:rPr>
          <w:sz w:val="28"/>
          <w:szCs w:val="28"/>
          <w:lang w:val="en-US"/>
        </w:rPr>
        <w:t>.</w:t>
      </w:r>
    </w:p>
    <w:p w:rsidR="00F60AB0" w:rsidRPr="00C63D0F" w:rsidRDefault="00E717FD" w:rsidP="00CA5339">
      <w:pPr>
        <w:pStyle w:val="ae"/>
        <w:spacing w:line="360" w:lineRule="auto"/>
        <w:ind w:left="0" w:firstLine="0"/>
        <w:rPr>
          <w:sz w:val="28"/>
          <w:szCs w:val="28"/>
          <w:shd w:val="clear" w:color="auto" w:fill="FFFFFF"/>
          <w:lang w:val="en-US"/>
        </w:rPr>
      </w:pPr>
      <w:r w:rsidRPr="00C63D0F">
        <w:rPr>
          <w:sz w:val="28"/>
          <w:szCs w:val="28"/>
          <w:shd w:val="clear" w:color="auto" w:fill="FFFFFF"/>
          <w:lang w:val="en-US"/>
        </w:rPr>
        <w:t>DCF</w:t>
      </w:r>
      <w:r w:rsidRPr="00C63D0F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63D0F">
        <w:rPr>
          <w:sz w:val="28"/>
          <w:szCs w:val="28"/>
          <w:shd w:val="clear" w:color="auto" w:fill="FFFFFF"/>
          <w:lang w:val="en-US"/>
        </w:rPr>
        <w:t xml:space="preserve"> =</w:t>
      </w:r>
      <w:r w:rsidR="007212B6" w:rsidRPr="00C63D0F">
        <w:rPr>
          <w:sz w:val="28"/>
          <w:szCs w:val="28"/>
          <w:shd w:val="clear" w:color="auto" w:fill="FFFFFF"/>
          <w:lang w:val="en-US"/>
        </w:rPr>
        <w:t xml:space="preserve"> 100 * 0,6470 = 64,7 </w:t>
      </w:r>
      <w:proofErr w:type="spellStart"/>
      <w:r w:rsidR="007212B6" w:rsidRPr="00C63D0F">
        <w:rPr>
          <w:sz w:val="28"/>
          <w:szCs w:val="28"/>
          <w:shd w:val="clear" w:color="auto" w:fill="FFFFFF"/>
        </w:rPr>
        <w:t>тыс</w:t>
      </w:r>
      <w:proofErr w:type="spellEnd"/>
      <w:r w:rsidR="007212B6" w:rsidRPr="00C63D0F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="007212B6" w:rsidRPr="00C63D0F">
        <w:rPr>
          <w:sz w:val="28"/>
          <w:szCs w:val="28"/>
          <w:shd w:val="clear" w:color="auto" w:fill="FFFFFF"/>
        </w:rPr>
        <w:t>руб</w:t>
      </w:r>
      <w:proofErr w:type="spellEnd"/>
      <w:r w:rsidR="007212B6" w:rsidRPr="00C63D0F">
        <w:rPr>
          <w:sz w:val="28"/>
          <w:szCs w:val="28"/>
          <w:shd w:val="clear" w:color="auto" w:fill="FFFFFF"/>
          <w:lang w:val="en-US"/>
        </w:rPr>
        <w:t>.</w:t>
      </w:r>
      <w:r w:rsidR="0011260F" w:rsidRPr="00C63D0F">
        <w:rPr>
          <w:sz w:val="28"/>
          <w:szCs w:val="28"/>
          <w:shd w:val="clear" w:color="auto" w:fill="FFFFFF"/>
          <w:lang w:val="en-US"/>
        </w:rPr>
        <w:t xml:space="preserve">         DCF</w:t>
      </w:r>
      <w:r w:rsidR="0011260F" w:rsidRPr="00C63D0F">
        <w:rPr>
          <w:sz w:val="28"/>
          <w:szCs w:val="28"/>
          <w:shd w:val="clear" w:color="auto" w:fill="FFFFFF"/>
          <w:vertAlign w:val="subscript"/>
          <w:lang w:val="en-US"/>
        </w:rPr>
        <w:t xml:space="preserve">5 </w:t>
      </w:r>
      <w:r w:rsidR="0011260F" w:rsidRPr="00C63D0F">
        <w:rPr>
          <w:sz w:val="28"/>
          <w:szCs w:val="28"/>
          <w:shd w:val="clear" w:color="auto" w:fill="FFFFFF"/>
          <w:lang w:val="en-US"/>
        </w:rPr>
        <w:t xml:space="preserve">= </w:t>
      </w:r>
      <w:r w:rsidR="004F4A2C" w:rsidRPr="00C63D0F">
        <w:rPr>
          <w:sz w:val="28"/>
          <w:szCs w:val="28"/>
          <w:lang w:val="en-US"/>
        </w:rPr>
        <w:t>50*0,3367 =</w:t>
      </w:r>
      <w:r w:rsidR="00CA4E07" w:rsidRPr="00C63D0F">
        <w:rPr>
          <w:sz w:val="28"/>
          <w:szCs w:val="28"/>
          <w:lang w:val="en-US"/>
        </w:rPr>
        <w:t xml:space="preserve"> 16,8 </w:t>
      </w:r>
      <w:proofErr w:type="spellStart"/>
      <w:r w:rsidR="00CA4E07" w:rsidRPr="00C63D0F">
        <w:rPr>
          <w:sz w:val="28"/>
          <w:szCs w:val="28"/>
        </w:rPr>
        <w:t>тыс</w:t>
      </w:r>
      <w:proofErr w:type="spellEnd"/>
      <w:r w:rsidR="00CA4E07" w:rsidRPr="00C63D0F">
        <w:rPr>
          <w:sz w:val="28"/>
          <w:szCs w:val="28"/>
          <w:lang w:val="en-US"/>
        </w:rPr>
        <w:t xml:space="preserve">. </w:t>
      </w:r>
      <w:proofErr w:type="spellStart"/>
      <w:r w:rsidR="00CA4E07" w:rsidRPr="00C63D0F">
        <w:rPr>
          <w:sz w:val="28"/>
          <w:szCs w:val="28"/>
        </w:rPr>
        <w:t>руб</w:t>
      </w:r>
      <w:proofErr w:type="spellEnd"/>
    </w:p>
    <w:p w:rsidR="00CA5339" w:rsidRPr="00C63D0F" w:rsidRDefault="00CA5339" w:rsidP="00F3074D">
      <w:pPr>
        <w:pStyle w:val="ae"/>
        <w:spacing w:line="360" w:lineRule="auto"/>
        <w:ind w:left="0" w:firstLine="0"/>
        <w:jc w:val="center"/>
        <w:rPr>
          <w:sz w:val="28"/>
          <w:szCs w:val="28"/>
          <w:lang w:val="en-US"/>
        </w:rPr>
      </w:pPr>
    </w:p>
    <w:p w:rsidR="00E717FD" w:rsidRPr="00C63D0F" w:rsidRDefault="00F60AB0" w:rsidP="00F3074D">
      <w:pPr>
        <w:pStyle w:val="ae"/>
        <w:spacing w:line="360" w:lineRule="auto"/>
        <w:ind w:left="0" w:firstLine="0"/>
        <w:jc w:val="center"/>
        <w:rPr>
          <w:sz w:val="28"/>
          <w:szCs w:val="28"/>
        </w:rPr>
      </w:pPr>
      <w:r w:rsidRPr="00C63D0F">
        <w:rPr>
          <w:sz w:val="28"/>
          <w:szCs w:val="28"/>
        </w:rPr>
        <w:t>Сальдо дисконтированного денежного потока</w:t>
      </w:r>
    </w:p>
    <w:p w:rsidR="00F60AB0" w:rsidRPr="00C63D0F" w:rsidRDefault="00F60AB0" w:rsidP="00F3074D">
      <w:pPr>
        <w:pStyle w:val="ae"/>
        <w:spacing w:line="360" w:lineRule="auto"/>
        <w:ind w:left="0" w:firstLine="0"/>
        <w:rPr>
          <w:sz w:val="28"/>
          <w:szCs w:val="28"/>
        </w:rPr>
      </w:pPr>
      <w:r w:rsidRPr="00C63D0F">
        <w:rPr>
          <w:sz w:val="28"/>
          <w:szCs w:val="28"/>
        </w:rPr>
        <w:t>СДДП</w:t>
      </w:r>
      <w:r w:rsidRPr="00C63D0F">
        <w:rPr>
          <w:sz w:val="28"/>
          <w:szCs w:val="28"/>
          <w:vertAlign w:val="subscript"/>
        </w:rPr>
        <w:t>0</w:t>
      </w:r>
      <w:r w:rsidRPr="00C63D0F">
        <w:rPr>
          <w:sz w:val="28"/>
          <w:szCs w:val="28"/>
        </w:rPr>
        <w:t xml:space="preserve"> = </w:t>
      </w:r>
      <w:r w:rsidR="001B62FA" w:rsidRPr="00C63D0F">
        <w:rPr>
          <w:sz w:val="28"/>
          <w:szCs w:val="28"/>
        </w:rPr>
        <w:t>- 1000 тыс. руб.</w:t>
      </w:r>
      <w:r w:rsidR="00F3074D" w:rsidRPr="00C63D0F">
        <w:rPr>
          <w:sz w:val="28"/>
          <w:szCs w:val="28"/>
        </w:rPr>
        <w:t xml:space="preserve">                        СДДП</w:t>
      </w:r>
      <w:r w:rsidR="00F3074D" w:rsidRPr="00C63D0F">
        <w:rPr>
          <w:sz w:val="28"/>
          <w:szCs w:val="28"/>
          <w:vertAlign w:val="subscript"/>
        </w:rPr>
        <w:t>3</w:t>
      </w:r>
      <w:r w:rsidR="00F3074D" w:rsidRPr="00C63D0F">
        <w:rPr>
          <w:sz w:val="28"/>
          <w:szCs w:val="28"/>
        </w:rPr>
        <w:t xml:space="preserve"> = </w:t>
      </w:r>
      <w:r w:rsidR="00F3074D" w:rsidRPr="00C63D0F">
        <w:rPr>
          <w:sz w:val="28"/>
          <w:szCs w:val="28"/>
          <w:shd w:val="clear" w:color="auto" w:fill="FFFFFF"/>
        </w:rPr>
        <w:t>- 854,9+</w:t>
      </w:r>
      <w:r w:rsidR="00F3074D" w:rsidRPr="00C63D0F">
        <w:rPr>
          <w:sz w:val="28"/>
          <w:szCs w:val="28"/>
        </w:rPr>
        <w:t>137,9 =-717 тыс. руб.</w:t>
      </w:r>
    </w:p>
    <w:p w:rsidR="001B62FA" w:rsidRPr="00C63D0F" w:rsidRDefault="001B62FA" w:rsidP="00F3074D">
      <w:pPr>
        <w:pStyle w:val="ae"/>
        <w:spacing w:line="360" w:lineRule="auto"/>
        <w:ind w:left="0" w:firstLine="0"/>
        <w:rPr>
          <w:sz w:val="28"/>
          <w:szCs w:val="28"/>
        </w:rPr>
      </w:pPr>
      <w:r w:rsidRPr="00C63D0F">
        <w:rPr>
          <w:sz w:val="28"/>
          <w:szCs w:val="28"/>
        </w:rPr>
        <w:t>СДДП</w:t>
      </w:r>
      <w:r w:rsidRPr="00C63D0F">
        <w:rPr>
          <w:sz w:val="28"/>
          <w:szCs w:val="28"/>
          <w:vertAlign w:val="subscript"/>
        </w:rPr>
        <w:t xml:space="preserve">1 </w:t>
      </w:r>
      <w:r w:rsidRPr="00C63D0F">
        <w:rPr>
          <w:sz w:val="28"/>
          <w:szCs w:val="28"/>
        </w:rPr>
        <w:t>= - 1000 + 80,4 = -919,6 руб.</w:t>
      </w:r>
      <w:r w:rsidR="00F3074D" w:rsidRPr="00C63D0F">
        <w:rPr>
          <w:sz w:val="28"/>
          <w:szCs w:val="28"/>
        </w:rPr>
        <w:t xml:space="preserve">       СДДП</w:t>
      </w:r>
      <w:r w:rsidR="00F3074D" w:rsidRPr="00C63D0F">
        <w:rPr>
          <w:sz w:val="28"/>
          <w:szCs w:val="28"/>
          <w:vertAlign w:val="subscript"/>
        </w:rPr>
        <w:t xml:space="preserve">4 </w:t>
      </w:r>
      <w:r w:rsidR="00F3074D" w:rsidRPr="00C63D0F">
        <w:rPr>
          <w:sz w:val="28"/>
          <w:szCs w:val="28"/>
        </w:rPr>
        <w:t>= -717+110,5 = -606,5</w:t>
      </w:r>
      <w:r w:rsidR="00487182" w:rsidRPr="00C63D0F">
        <w:rPr>
          <w:sz w:val="28"/>
          <w:szCs w:val="28"/>
        </w:rPr>
        <w:t xml:space="preserve"> тыс. руб.</w:t>
      </w:r>
    </w:p>
    <w:p w:rsidR="003F7A8F" w:rsidRPr="001913FD" w:rsidRDefault="001B62FA" w:rsidP="00F3074D">
      <w:pPr>
        <w:pStyle w:val="ae"/>
        <w:spacing w:line="360" w:lineRule="auto"/>
        <w:ind w:left="0" w:firstLine="0"/>
        <w:rPr>
          <w:sz w:val="28"/>
          <w:szCs w:val="28"/>
        </w:rPr>
      </w:pPr>
      <w:r w:rsidRPr="00C63D0F">
        <w:rPr>
          <w:sz w:val="28"/>
          <w:szCs w:val="28"/>
        </w:rPr>
        <w:t>СДДП</w:t>
      </w:r>
      <w:r w:rsidRPr="00C63D0F">
        <w:rPr>
          <w:sz w:val="28"/>
          <w:szCs w:val="28"/>
          <w:vertAlign w:val="subscript"/>
        </w:rPr>
        <w:t xml:space="preserve">2 </w:t>
      </w:r>
      <w:r w:rsidRPr="00C63D0F">
        <w:rPr>
          <w:sz w:val="28"/>
          <w:szCs w:val="28"/>
        </w:rPr>
        <w:t xml:space="preserve">= </w:t>
      </w:r>
      <w:r w:rsidR="00953D4D" w:rsidRPr="00C63D0F">
        <w:rPr>
          <w:sz w:val="28"/>
          <w:szCs w:val="28"/>
        </w:rPr>
        <w:t xml:space="preserve">- 919,6 + </w:t>
      </w:r>
      <w:r w:rsidR="00953D4D" w:rsidRPr="00C63D0F">
        <w:rPr>
          <w:sz w:val="28"/>
          <w:szCs w:val="28"/>
          <w:shd w:val="clear" w:color="auto" w:fill="FFFFFF"/>
        </w:rPr>
        <w:t>64,7 = -854,9</w:t>
      </w:r>
      <w:r w:rsidR="00953D4D" w:rsidRPr="00C63D0F">
        <w:rPr>
          <w:sz w:val="28"/>
          <w:szCs w:val="28"/>
        </w:rPr>
        <w:t xml:space="preserve"> руб.</w:t>
      </w:r>
      <w:r w:rsidR="00B450E3" w:rsidRPr="00C63D0F">
        <w:rPr>
          <w:sz w:val="28"/>
          <w:szCs w:val="28"/>
        </w:rPr>
        <w:t xml:space="preserve">      СДДП</w:t>
      </w:r>
      <w:r w:rsidR="00B450E3" w:rsidRPr="00C63D0F">
        <w:rPr>
          <w:sz w:val="28"/>
          <w:szCs w:val="28"/>
          <w:vertAlign w:val="subscript"/>
        </w:rPr>
        <w:t>5</w:t>
      </w:r>
      <w:r w:rsidR="00B450E3" w:rsidRPr="00C63D0F">
        <w:rPr>
          <w:sz w:val="28"/>
          <w:szCs w:val="28"/>
        </w:rPr>
        <w:t xml:space="preserve"> =</w:t>
      </w:r>
      <w:r w:rsidR="00487182" w:rsidRPr="00C63D0F">
        <w:rPr>
          <w:sz w:val="28"/>
          <w:szCs w:val="28"/>
        </w:rPr>
        <w:t>-606,5</w:t>
      </w:r>
      <w:r w:rsidR="009C3383" w:rsidRPr="00C63D0F">
        <w:rPr>
          <w:sz w:val="28"/>
          <w:szCs w:val="28"/>
        </w:rPr>
        <w:t>+</w:t>
      </w:r>
      <w:r w:rsidR="009C3383" w:rsidRPr="001913FD">
        <w:rPr>
          <w:sz w:val="28"/>
          <w:szCs w:val="28"/>
        </w:rPr>
        <w:t>16,8</w:t>
      </w:r>
      <w:r w:rsidR="009C3383" w:rsidRPr="00C63D0F">
        <w:rPr>
          <w:sz w:val="28"/>
          <w:szCs w:val="28"/>
        </w:rPr>
        <w:t xml:space="preserve"> = -589,7 тыс. руб.</w:t>
      </w:r>
    </w:p>
    <w:p w:rsidR="002B4C26" w:rsidRPr="001913FD" w:rsidRDefault="002B4C26" w:rsidP="00F3074D">
      <w:pPr>
        <w:pStyle w:val="ae"/>
        <w:spacing w:line="360" w:lineRule="auto"/>
        <w:ind w:left="0" w:firstLine="0"/>
        <w:rPr>
          <w:sz w:val="28"/>
          <w:szCs w:val="28"/>
        </w:rPr>
      </w:pPr>
    </w:p>
    <w:p w:rsidR="00E153F1" w:rsidRPr="00C63D0F" w:rsidRDefault="002B4C26" w:rsidP="00D6651E">
      <w:pPr>
        <w:pStyle w:val="ae"/>
        <w:spacing w:line="360" w:lineRule="auto"/>
        <w:ind w:left="0" w:firstLine="0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  <w:lang w:val="en-US"/>
        </w:rPr>
        <w:t>NPV</w:t>
      </w:r>
      <w:r w:rsidRPr="00C63D0F">
        <w:rPr>
          <w:sz w:val="28"/>
          <w:szCs w:val="28"/>
        </w:rPr>
        <w:t xml:space="preserve"> = </w:t>
      </w:r>
      <w:r w:rsidR="00CA5339" w:rsidRPr="00C63D0F">
        <w:rPr>
          <w:sz w:val="28"/>
          <w:szCs w:val="28"/>
          <w:shd w:val="clear" w:color="auto" w:fill="FFFFFF"/>
        </w:rPr>
        <w:t>80,4 + 64,7</w:t>
      </w:r>
      <w:r w:rsidR="00E153F1" w:rsidRPr="00C63D0F">
        <w:rPr>
          <w:sz w:val="28"/>
          <w:szCs w:val="28"/>
          <w:shd w:val="clear" w:color="auto" w:fill="FFFFFF"/>
        </w:rPr>
        <w:t>+</w:t>
      </w:r>
      <w:r w:rsidR="00E153F1" w:rsidRPr="00C63D0F">
        <w:rPr>
          <w:sz w:val="28"/>
          <w:szCs w:val="28"/>
        </w:rPr>
        <w:t xml:space="preserve">137,9+110,5+16,8 </w:t>
      </w:r>
      <w:r w:rsidR="00E153F1" w:rsidRPr="00C63D0F">
        <w:rPr>
          <w:sz w:val="28"/>
          <w:szCs w:val="28"/>
          <w:shd w:val="clear" w:color="auto" w:fill="FFFFFF"/>
        </w:rPr>
        <w:t>- 1000 = 410,3- 1000 = - 589,7</w:t>
      </w:r>
      <w:r w:rsidR="00D6651E" w:rsidRPr="00C63D0F">
        <w:rPr>
          <w:sz w:val="28"/>
          <w:szCs w:val="28"/>
          <w:shd w:val="clear" w:color="auto" w:fill="FFFFFF"/>
        </w:rPr>
        <w:t xml:space="preserve"> тыс. руб.</w:t>
      </w:r>
    </w:p>
    <w:p w:rsidR="00A5351A" w:rsidRPr="00C63D0F" w:rsidRDefault="00D6651E" w:rsidP="00D6651E">
      <w:pPr>
        <w:pStyle w:val="ae"/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C63D0F">
        <w:rPr>
          <w:sz w:val="28"/>
          <w:szCs w:val="28"/>
        </w:rPr>
        <w:t xml:space="preserve">Вывод:  </w:t>
      </w:r>
      <w:r w:rsidRPr="00C63D0F">
        <w:rPr>
          <w:sz w:val="28"/>
          <w:szCs w:val="28"/>
          <w:lang w:val="en-US"/>
        </w:rPr>
        <w:t>NPV</w:t>
      </w:r>
      <w:r w:rsidRPr="00C63D0F">
        <w:rPr>
          <w:sz w:val="28"/>
          <w:szCs w:val="28"/>
        </w:rPr>
        <w:t xml:space="preserve"> = </w:t>
      </w:r>
      <w:r w:rsidRPr="00C63D0F">
        <w:rPr>
          <w:sz w:val="28"/>
          <w:szCs w:val="28"/>
          <w:shd w:val="clear" w:color="auto" w:fill="FFFFFF"/>
        </w:rPr>
        <w:t xml:space="preserve">- 589,7 </w:t>
      </w:r>
      <m:oMath>
        <m:r>
          <w:rPr>
            <w:rFonts w:ascii="Cambria Math" w:hAnsi="Cambria Math"/>
            <w:sz w:val="28"/>
            <w:szCs w:val="28"/>
            <w:shd w:val="clear" w:color="auto" w:fill="FFFFFF"/>
          </w:rPr>
          <m:t>&lt;</m:t>
        </m:r>
      </m:oMath>
      <w:r w:rsidRPr="00C63D0F">
        <w:rPr>
          <w:sz w:val="28"/>
          <w:szCs w:val="28"/>
          <w:shd w:val="clear" w:color="auto" w:fill="FFFFFF"/>
        </w:rPr>
        <w:t xml:space="preserve"> 0, значит проект является убыточным, новая стоимость не создается, произведенные затраты не окупаются.</w:t>
      </w:r>
    </w:p>
    <w:p w:rsidR="00D6651E" w:rsidRPr="00C63D0F" w:rsidRDefault="00D6651E" w:rsidP="00D6651E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8" w:name="_Toc436654597"/>
      <w:bookmarkStart w:id="79" w:name="_Toc436654692"/>
      <w:r w:rsidRPr="00C63D0F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Тесты</w:t>
      </w:r>
      <w:bookmarkEnd w:id="78"/>
      <w:bookmarkEnd w:id="79"/>
    </w:p>
    <w:p w:rsidR="00CC228B" w:rsidRPr="00C63D0F" w:rsidRDefault="00D6651E" w:rsidP="007C3C0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1) </w:t>
      </w:r>
      <w:r w:rsidR="00CC228B" w:rsidRPr="00C63D0F">
        <w:rPr>
          <w:color w:val="auto"/>
          <w:sz w:val="28"/>
          <w:szCs w:val="28"/>
        </w:rPr>
        <w:t xml:space="preserve">К факторам, способствующим развитию инвестиционной деятельности в РФ относятся: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а) рост цен на энергоресурсы на мировом рынке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б) увеличение реальных доходов населения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в) избыточные административные барьеры для предпринимательской деятельности;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г) достаточно высокая цена коммерческого кредитования, несмотря на заметное снижение ставок на финансовом рынке; </w:t>
      </w:r>
    </w:p>
    <w:p w:rsidR="00CC228B" w:rsidRPr="00C63D0F" w:rsidRDefault="00CC228B" w:rsidP="0050557F">
      <w:pPr>
        <w:spacing w:line="360" w:lineRule="auto"/>
        <w:jc w:val="both"/>
        <w:rPr>
          <w:sz w:val="28"/>
          <w:szCs w:val="28"/>
        </w:rPr>
      </w:pPr>
      <w:proofErr w:type="spellStart"/>
      <w:r w:rsidRPr="00C63D0F">
        <w:rPr>
          <w:sz w:val="28"/>
          <w:szCs w:val="28"/>
        </w:rPr>
        <w:t>д</w:t>
      </w:r>
      <w:proofErr w:type="spellEnd"/>
      <w:r w:rsidRPr="00C63D0F">
        <w:rPr>
          <w:sz w:val="28"/>
          <w:szCs w:val="28"/>
        </w:rPr>
        <w:t>) формирование позитивного инвестиционного имиджа Российской Федерации по оценкам международных рейтинговых агентств</w:t>
      </w:r>
    </w:p>
    <w:p w:rsidR="002E47B4" w:rsidRPr="00C63D0F" w:rsidRDefault="002E47B4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>Ответ:</w:t>
      </w:r>
      <w:r w:rsidR="001913FD">
        <w:rPr>
          <w:color w:val="auto"/>
          <w:sz w:val="28"/>
          <w:szCs w:val="28"/>
        </w:rPr>
        <w:t xml:space="preserve"> а,</w:t>
      </w:r>
      <w:r w:rsidRPr="00C63D0F">
        <w:rPr>
          <w:color w:val="auto"/>
          <w:sz w:val="28"/>
          <w:szCs w:val="28"/>
        </w:rPr>
        <w:t xml:space="preserve"> б, </w:t>
      </w:r>
      <w:proofErr w:type="spellStart"/>
      <w:r w:rsidRPr="00C63D0F">
        <w:rPr>
          <w:color w:val="auto"/>
          <w:sz w:val="28"/>
          <w:szCs w:val="28"/>
        </w:rPr>
        <w:t>д</w:t>
      </w:r>
      <w:proofErr w:type="spellEnd"/>
    </w:p>
    <w:p w:rsidR="00CC228B" w:rsidRPr="00C63D0F" w:rsidRDefault="00D6651E" w:rsidP="007C3C0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2) </w:t>
      </w:r>
      <w:r w:rsidR="007C3C08" w:rsidRPr="00C63D0F">
        <w:rPr>
          <w:color w:val="auto"/>
          <w:sz w:val="28"/>
          <w:szCs w:val="28"/>
        </w:rPr>
        <w:t xml:space="preserve"> </w:t>
      </w:r>
      <w:r w:rsidR="00CC228B" w:rsidRPr="00C63D0F">
        <w:rPr>
          <w:color w:val="auto"/>
          <w:sz w:val="28"/>
          <w:szCs w:val="28"/>
        </w:rPr>
        <w:t>Финансовые</w:t>
      </w:r>
      <w:r w:rsidR="007C3C08" w:rsidRPr="00C63D0F">
        <w:rPr>
          <w:color w:val="auto"/>
          <w:sz w:val="28"/>
          <w:szCs w:val="28"/>
        </w:rPr>
        <w:t xml:space="preserve">  </w:t>
      </w:r>
      <w:r w:rsidR="00CC228B" w:rsidRPr="00C63D0F">
        <w:rPr>
          <w:color w:val="auto"/>
          <w:sz w:val="28"/>
          <w:szCs w:val="28"/>
        </w:rPr>
        <w:t xml:space="preserve"> инвестиции</w:t>
      </w:r>
      <w:r w:rsidR="007C3C08" w:rsidRPr="00C63D0F">
        <w:rPr>
          <w:color w:val="auto"/>
          <w:sz w:val="28"/>
          <w:szCs w:val="28"/>
        </w:rPr>
        <w:t xml:space="preserve">  </w:t>
      </w:r>
      <w:r w:rsidR="00CC228B" w:rsidRPr="00C63D0F">
        <w:rPr>
          <w:color w:val="auto"/>
          <w:sz w:val="28"/>
          <w:szCs w:val="28"/>
        </w:rPr>
        <w:t xml:space="preserve"> по</w:t>
      </w:r>
      <w:r w:rsidR="007C3C08" w:rsidRPr="00C63D0F">
        <w:rPr>
          <w:color w:val="auto"/>
          <w:sz w:val="28"/>
          <w:szCs w:val="28"/>
        </w:rPr>
        <w:t xml:space="preserve"> </w:t>
      </w:r>
      <w:r w:rsidR="00CC228B" w:rsidRPr="00C63D0F">
        <w:rPr>
          <w:color w:val="auto"/>
          <w:sz w:val="28"/>
          <w:szCs w:val="28"/>
        </w:rPr>
        <w:t xml:space="preserve"> целям инвестирования подразделяются </w:t>
      </w:r>
      <w:proofErr w:type="gramStart"/>
      <w:r w:rsidR="00CC228B" w:rsidRPr="00C63D0F">
        <w:rPr>
          <w:color w:val="auto"/>
          <w:sz w:val="28"/>
          <w:szCs w:val="28"/>
        </w:rPr>
        <w:t>на</w:t>
      </w:r>
      <w:proofErr w:type="gramEnd"/>
      <w:r w:rsidRPr="00C63D0F">
        <w:rPr>
          <w:color w:val="auto"/>
          <w:sz w:val="28"/>
          <w:szCs w:val="28"/>
        </w:rPr>
        <w:t>:</w:t>
      </w:r>
      <w:r w:rsidR="00CC228B" w:rsidRPr="00C63D0F">
        <w:rPr>
          <w:color w:val="auto"/>
          <w:sz w:val="28"/>
          <w:szCs w:val="28"/>
        </w:rPr>
        <w:t xml:space="preserve">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а) реальные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б) портфельные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в) нематериальные </w:t>
      </w:r>
    </w:p>
    <w:p w:rsidR="00CC228B" w:rsidRPr="00C63D0F" w:rsidRDefault="00CC228B" w:rsidP="0050557F">
      <w:p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г</w:t>
      </w:r>
      <w:proofErr w:type="gramStart"/>
      <w:r w:rsidRPr="00C63D0F">
        <w:rPr>
          <w:sz w:val="28"/>
          <w:szCs w:val="28"/>
        </w:rPr>
        <w:t>)с</w:t>
      </w:r>
      <w:proofErr w:type="gramEnd"/>
      <w:r w:rsidRPr="00C63D0F">
        <w:rPr>
          <w:sz w:val="28"/>
          <w:szCs w:val="28"/>
        </w:rPr>
        <w:t>тратегические</w:t>
      </w:r>
    </w:p>
    <w:p w:rsidR="00672661" w:rsidRPr="00C63D0F" w:rsidRDefault="00672661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>Ответ: б,</w:t>
      </w:r>
      <w:r w:rsidR="0005197D">
        <w:rPr>
          <w:color w:val="auto"/>
          <w:sz w:val="28"/>
          <w:szCs w:val="28"/>
        </w:rPr>
        <w:t xml:space="preserve"> </w:t>
      </w:r>
      <w:proofErr w:type="gramStart"/>
      <w:r w:rsidRPr="00C63D0F">
        <w:rPr>
          <w:color w:val="auto"/>
          <w:sz w:val="28"/>
          <w:szCs w:val="28"/>
        </w:rPr>
        <w:t>г</w:t>
      </w:r>
      <w:proofErr w:type="gramEnd"/>
    </w:p>
    <w:p w:rsidR="00CC228B" w:rsidRPr="00C63D0F" w:rsidRDefault="007C3C08" w:rsidP="007C3C0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3) </w:t>
      </w:r>
      <w:r w:rsidR="00CC228B" w:rsidRPr="00C63D0F">
        <w:rPr>
          <w:color w:val="auto"/>
          <w:sz w:val="28"/>
          <w:szCs w:val="28"/>
        </w:rPr>
        <w:t xml:space="preserve"> Целью активной стратегии портфельного управления является: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а) не допустить снижения доходности ниже заданного уровня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б) максимизация доходности портфеля </w:t>
      </w:r>
    </w:p>
    <w:p w:rsidR="00CC228B" w:rsidRPr="00C63D0F" w:rsidRDefault="00CC228B" w:rsidP="0050557F">
      <w:p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в) защитить денежные средства от инфляции</w:t>
      </w:r>
    </w:p>
    <w:p w:rsidR="00672661" w:rsidRPr="00C63D0F" w:rsidRDefault="00672661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proofErr w:type="gramStart"/>
      <w:r w:rsidRPr="00C63D0F">
        <w:rPr>
          <w:color w:val="auto"/>
          <w:sz w:val="28"/>
          <w:szCs w:val="28"/>
        </w:rPr>
        <w:t>Ответ: б</w:t>
      </w:r>
      <w:proofErr w:type="gramEnd"/>
    </w:p>
    <w:p w:rsidR="00CC228B" w:rsidRPr="00C63D0F" w:rsidRDefault="007C3C08" w:rsidP="007C3C0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4) </w:t>
      </w:r>
      <w:r w:rsidR="00CC228B" w:rsidRPr="00C63D0F">
        <w:rPr>
          <w:color w:val="auto"/>
          <w:sz w:val="28"/>
          <w:szCs w:val="28"/>
        </w:rPr>
        <w:t xml:space="preserve">. Реальные инвестиции разделяют </w:t>
      </w:r>
      <w:proofErr w:type="gramStart"/>
      <w:r w:rsidR="00CC228B" w:rsidRPr="00C63D0F">
        <w:rPr>
          <w:color w:val="auto"/>
          <w:sz w:val="28"/>
          <w:szCs w:val="28"/>
        </w:rPr>
        <w:t>на</w:t>
      </w:r>
      <w:proofErr w:type="gramEnd"/>
      <w:r w:rsidR="00CC228B" w:rsidRPr="00C63D0F">
        <w:rPr>
          <w:color w:val="auto"/>
          <w:sz w:val="28"/>
          <w:szCs w:val="28"/>
        </w:rPr>
        <w:t xml:space="preserve">: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а) </w:t>
      </w:r>
      <w:proofErr w:type="gramStart"/>
      <w:r w:rsidRPr="00C63D0F">
        <w:rPr>
          <w:color w:val="auto"/>
          <w:sz w:val="28"/>
          <w:szCs w:val="28"/>
        </w:rPr>
        <w:t>материальные</w:t>
      </w:r>
      <w:proofErr w:type="gramEnd"/>
      <w:r w:rsidRPr="00C63D0F">
        <w:rPr>
          <w:color w:val="auto"/>
          <w:sz w:val="28"/>
          <w:szCs w:val="28"/>
        </w:rPr>
        <w:t xml:space="preserve"> (в форме капиталовложений)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б) портфельные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в) нематериальные </w:t>
      </w:r>
    </w:p>
    <w:p w:rsidR="00CC228B" w:rsidRPr="00C63D0F" w:rsidRDefault="00CC228B" w:rsidP="0050557F">
      <w:p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г) стратегические</w:t>
      </w:r>
    </w:p>
    <w:p w:rsidR="00672661" w:rsidRPr="00C63D0F" w:rsidRDefault="00672661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Ответ: </w:t>
      </w:r>
      <w:r w:rsidR="0005197D">
        <w:rPr>
          <w:color w:val="auto"/>
          <w:sz w:val="28"/>
          <w:szCs w:val="28"/>
        </w:rPr>
        <w:t xml:space="preserve">а, </w:t>
      </w:r>
      <w:proofErr w:type="gramStart"/>
      <w:r w:rsidRPr="00C63D0F">
        <w:rPr>
          <w:color w:val="auto"/>
          <w:sz w:val="28"/>
          <w:szCs w:val="28"/>
        </w:rPr>
        <w:t>в</w:t>
      </w:r>
      <w:proofErr w:type="gramEnd"/>
    </w:p>
    <w:p w:rsidR="00CC228B" w:rsidRPr="00C63D0F" w:rsidRDefault="007C3C08" w:rsidP="007C3C0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lastRenderedPageBreak/>
        <w:t>5)</w:t>
      </w:r>
      <w:r w:rsidR="00CC228B" w:rsidRPr="00C63D0F">
        <w:rPr>
          <w:color w:val="auto"/>
          <w:sz w:val="28"/>
          <w:szCs w:val="28"/>
        </w:rPr>
        <w:t xml:space="preserve"> Что из перечисленного является элементами инвестиционного проекта: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а) расчетный период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б) чистые инвестиции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в) денежный поток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г) фаза подведения итогов </w:t>
      </w:r>
    </w:p>
    <w:p w:rsidR="00CC228B" w:rsidRPr="00C63D0F" w:rsidRDefault="00CC228B" w:rsidP="0050557F">
      <w:pPr>
        <w:spacing w:line="360" w:lineRule="auto"/>
        <w:jc w:val="both"/>
        <w:rPr>
          <w:sz w:val="28"/>
          <w:szCs w:val="28"/>
        </w:rPr>
      </w:pPr>
      <w:proofErr w:type="spellStart"/>
      <w:r w:rsidRPr="00C63D0F">
        <w:rPr>
          <w:sz w:val="28"/>
          <w:szCs w:val="28"/>
        </w:rPr>
        <w:t>д</w:t>
      </w:r>
      <w:proofErr w:type="spellEnd"/>
      <w:r w:rsidRPr="00C63D0F">
        <w:rPr>
          <w:sz w:val="28"/>
          <w:szCs w:val="28"/>
        </w:rPr>
        <w:t>) ликвидационная стоимость</w:t>
      </w:r>
    </w:p>
    <w:p w:rsidR="00672661" w:rsidRPr="00C63D0F" w:rsidRDefault="00672661" w:rsidP="0050557F">
      <w:p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Ответ: </w:t>
      </w:r>
      <w:proofErr w:type="spellStart"/>
      <w:r w:rsidRPr="00C63D0F">
        <w:rPr>
          <w:sz w:val="28"/>
          <w:szCs w:val="28"/>
        </w:rPr>
        <w:t>а</w:t>
      </w:r>
      <w:proofErr w:type="gramStart"/>
      <w:r w:rsidRPr="00C63D0F">
        <w:rPr>
          <w:sz w:val="28"/>
          <w:szCs w:val="28"/>
        </w:rPr>
        <w:t>,б</w:t>
      </w:r>
      <w:proofErr w:type="gramEnd"/>
      <w:r w:rsidRPr="00C63D0F">
        <w:rPr>
          <w:sz w:val="28"/>
          <w:szCs w:val="28"/>
        </w:rPr>
        <w:t>,в,д</w:t>
      </w:r>
      <w:proofErr w:type="spellEnd"/>
    </w:p>
    <w:p w:rsidR="005D1E76" w:rsidRPr="00C63D0F" w:rsidRDefault="005D1E76" w:rsidP="0050557F">
      <w:pPr>
        <w:pStyle w:val="Default"/>
        <w:spacing w:line="360" w:lineRule="auto"/>
        <w:jc w:val="both"/>
        <w:rPr>
          <w:rFonts w:ascii="Verdana" w:hAnsi="Verdana"/>
          <w:color w:val="auto"/>
          <w:sz w:val="21"/>
          <w:szCs w:val="21"/>
          <w:shd w:val="clear" w:color="auto" w:fill="FFFFFF"/>
        </w:rPr>
      </w:pPr>
    </w:p>
    <w:p w:rsidR="00CC228B" w:rsidRPr="00C63D0F" w:rsidRDefault="007C3C08" w:rsidP="007C3C0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>6)</w:t>
      </w:r>
      <w:r w:rsidR="00CC228B" w:rsidRPr="00C63D0F">
        <w:rPr>
          <w:color w:val="auto"/>
          <w:sz w:val="28"/>
          <w:szCs w:val="28"/>
        </w:rPr>
        <w:t xml:space="preserve"> К источникам самофинансирования инвестиционного проекта относятся: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а) амортизация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б) кредиты и займы </w:t>
      </w:r>
    </w:p>
    <w:p w:rsidR="00CC228B" w:rsidRPr="00C63D0F" w:rsidRDefault="00CC228B" w:rsidP="0050557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C63D0F">
        <w:rPr>
          <w:color w:val="auto"/>
          <w:sz w:val="28"/>
          <w:szCs w:val="28"/>
        </w:rPr>
        <w:t xml:space="preserve">в) эмиссия ценных бумаг </w:t>
      </w:r>
    </w:p>
    <w:p w:rsidR="00CC228B" w:rsidRPr="00C63D0F" w:rsidRDefault="00CC228B" w:rsidP="0050557F">
      <w:p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>г) часть чистой прибыли</w:t>
      </w:r>
    </w:p>
    <w:p w:rsidR="00672661" w:rsidRPr="00C63D0F" w:rsidRDefault="00672661" w:rsidP="00C04760">
      <w:pPr>
        <w:spacing w:line="360" w:lineRule="auto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Ответ: а, </w:t>
      </w:r>
      <w:proofErr w:type="gramStart"/>
      <w:r w:rsidRPr="00C63D0F">
        <w:rPr>
          <w:sz w:val="28"/>
          <w:szCs w:val="28"/>
        </w:rPr>
        <w:t>г</w:t>
      </w:r>
      <w:proofErr w:type="gramEnd"/>
    </w:p>
    <w:p w:rsidR="005F61F3" w:rsidRPr="00C63D0F" w:rsidRDefault="005F61F3" w:rsidP="00C04760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F61F3" w:rsidRPr="00C63D0F" w:rsidRDefault="005F61F3" w:rsidP="00C04760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F61F3" w:rsidRPr="00C63D0F" w:rsidRDefault="005F61F3" w:rsidP="00C04760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C04760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5F61F3" w:rsidRPr="00C63D0F" w:rsidRDefault="005F61F3" w:rsidP="005F61F3"/>
    <w:p w:rsidR="00DD3D70" w:rsidRPr="00C63D0F" w:rsidRDefault="00DD3D70" w:rsidP="00C04760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0" w:name="_Toc436654598"/>
      <w:bookmarkStart w:id="81" w:name="_Toc436654693"/>
      <w:r w:rsidRPr="00C63D0F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Список использованной  литературы</w:t>
      </w:r>
      <w:bookmarkEnd w:id="80"/>
      <w:bookmarkEnd w:id="81"/>
    </w:p>
    <w:p w:rsidR="00ED1831" w:rsidRPr="00C63D0F" w:rsidRDefault="00893993" w:rsidP="00ED1831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sz w:val="28"/>
          <w:szCs w:val="28"/>
        </w:rPr>
        <w:t xml:space="preserve">Бюджетный  Кодекс Российской Федерации: </w:t>
      </w:r>
      <w:proofErr w:type="spellStart"/>
      <w:r w:rsidRPr="00C63D0F">
        <w:rPr>
          <w:sz w:val="28"/>
          <w:szCs w:val="28"/>
        </w:rPr>
        <w:t>федер</w:t>
      </w:r>
      <w:proofErr w:type="spellEnd"/>
      <w:r w:rsidRPr="00C63D0F">
        <w:rPr>
          <w:sz w:val="28"/>
          <w:szCs w:val="28"/>
        </w:rPr>
        <w:t xml:space="preserve">. закон от 31.07.1998 № 145-ФЗ (в ред. от 03.11.2015); // ПБД «Консультант Плюс 3000» [Электронный ресурс]: </w:t>
      </w:r>
      <w:proofErr w:type="spellStart"/>
      <w:r w:rsidRPr="00C63D0F">
        <w:rPr>
          <w:sz w:val="28"/>
          <w:szCs w:val="28"/>
        </w:rPr>
        <w:t>еженед</w:t>
      </w:r>
      <w:proofErr w:type="spellEnd"/>
      <w:r w:rsidRPr="00C63D0F">
        <w:rPr>
          <w:sz w:val="28"/>
          <w:szCs w:val="28"/>
        </w:rPr>
        <w:t xml:space="preserve">. Пополнение / ЗАО «Консультант Плюс», НПО «ВМИ».– </w:t>
      </w:r>
      <w:proofErr w:type="spellStart"/>
      <w:r w:rsidRPr="00C63D0F">
        <w:rPr>
          <w:sz w:val="28"/>
          <w:szCs w:val="28"/>
        </w:rPr>
        <w:t>Загл</w:t>
      </w:r>
      <w:proofErr w:type="spellEnd"/>
      <w:r w:rsidRPr="00C63D0F">
        <w:rPr>
          <w:sz w:val="28"/>
          <w:szCs w:val="28"/>
        </w:rPr>
        <w:t>. с экрана.</w:t>
      </w:r>
    </w:p>
    <w:p w:rsidR="005D2D78" w:rsidRPr="00C63D0F" w:rsidRDefault="005D2D78" w:rsidP="005D2D78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63D0F">
        <w:rPr>
          <w:sz w:val="28"/>
          <w:szCs w:val="28"/>
          <w:shd w:val="clear" w:color="auto" w:fill="FFFFFF"/>
        </w:rPr>
        <w:t>Балдин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К. В. Инвестиции: </w:t>
      </w:r>
      <w:proofErr w:type="spellStart"/>
      <w:proofErr w:type="gramStart"/>
      <w:r w:rsidRPr="00C63D0F">
        <w:rPr>
          <w:sz w:val="28"/>
          <w:szCs w:val="28"/>
          <w:shd w:val="clear" w:color="auto" w:fill="FFFFFF"/>
        </w:rPr>
        <w:t>c</w:t>
      </w:r>
      <w:proofErr w:type="gramEnd"/>
      <w:r w:rsidRPr="00C63D0F">
        <w:rPr>
          <w:sz w:val="28"/>
          <w:szCs w:val="28"/>
          <w:shd w:val="clear" w:color="auto" w:fill="FFFFFF"/>
        </w:rPr>
        <w:t>истемный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анализ и управление [Электронный ресурс] / Под ред. К. В. </w:t>
      </w:r>
      <w:proofErr w:type="spellStart"/>
      <w:r w:rsidRPr="00C63D0F">
        <w:rPr>
          <w:sz w:val="28"/>
          <w:szCs w:val="28"/>
          <w:shd w:val="clear" w:color="auto" w:fill="FFFFFF"/>
        </w:rPr>
        <w:t>Балдина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. - 4-е изд. </w:t>
      </w:r>
      <w:proofErr w:type="spellStart"/>
      <w:r w:rsidRPr="00C63D0F">
        <w:rPr>
          <w:sz w:val="28"/>
          <w:szCs w:val="28"/>
          <w:shd w:val="clear" w:color="auto" w:fill="FFFFFF"/>
        </w:rPr>
        <w:t>испр</w:t>
      </w:r>
      <w:proofErr w:type="spellEnd"/>
      <w:r w:rsidRPr="00C63D0F">
        <w:rPr>
          <w:sz w:val="28"/>
          <w:szCs w:val="28"/>
          <w:shd w:val="clear" w:color="auto" w:fill="FFFFFF"/>
        </w:rPr>
        <w:t>. - М.: Дашков и К, 2013. - 288 с. - Режим доступа:</w:t>
      </w:r>
      <w:r w:rsidRPr="00C63D0F">
        <w:t xml:space="preserve"> </w:t>
      </w:r>
      <w:r w:rsidRPr="00C63D0F">
        <w:rPr>
          <w:sz w:val="28"/>
          <w:szCs w:val="28"/>
          <w:shd w:val="clear" w:color="auto" w:fill="FFFFFF"/>
        </w:rPr>
        <w:t>http://znanium.com/catalog.php?bookinfo=430344</w:t>
      </w:r>
    </w:p>
    <w:p w:rsidR="005D2D78" w:rsidRPr="00C63D0F" w:rsidRDefault="00ED1831" w:rsidP="005D2D78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63D0F">
        <w:rPr>
          <w:sz w:val="28"/>
          <w:szCs w:val="28"/>
          <w:shd w:val="clear" w:color="auto" w:fill="FFFFFF"/>
        </w:rPr>
        <w:t>Лукасевич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 И.Я.  Инвестиции: Учебник / И.Я. </w:t>
      </w:r>
      <w:proofErr w:type="spellStart"/>
      <w:r w:rsidRPr="00C63D0F">
        <w:rPr>
          <w:sz w:val="28"/>
          <w:szCs w:val="28"/>
          <w:shd w:val="clear" w:color="auto" w:fill="FFFFFF"/>
        </w:rPr>
        <w:t>Лукасевич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. - М.: Вузовский учебник: НИЦ </w:t>
      </w:r>
      <w:proofErr w:type="spellStart"/>
      <w:r w:rsidRPr="00C63D0F">
        <w:rPr>
          <w:sz w:val="28"/>
          <w:szCs w:val="28"/>
          <w:shd w:val="clear" w:color="auto" w:fill="FFFFFF"/>
        </w:rPr>
        <w:t>Инфра-М</w:t>
      </w:r>
      <w:proofErr w:type="spellEnd"/>
      <w:r w:rsidRPr="00C63D0F">
        <w:rPr>
          <w:sz w:val="28"/>
          <w:szCs w:val="28"/>
          <w:shd w:val="clear" w:color="auto" w:fill="FFFFFF"/>
        </w:rPr>
        <w:t xml:space="preserve">, 2013. - 413 с. - Режим доступа: </w:t>
      </w:r>
      <w:hyperlink r:id="rId8" w:history="1">
        <w:r w:rsidR="002F4676" w:rsidRPr="00C63D0F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http://znanium.com/catalog.php?bookinfo=390600</w:t>
        </w:r>
      </w:hyperlink>
    </w:p>
    <w:p w:rsidR="002F4676" w:rsidRPr="00C63D0F" w:rsidRDefault="002F4676" w:rsidP="002F4676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63D0F">
        <w:rPr>
          <w:bCs/>
          <w:sz w:val="28"/>
          <w:szCs w:val="28"/>
          <w:shd w:val="clear" w:color="auto" w:fill="FFFFFF"/>
        </w:rPr>
        <w:t>Авторский клуб STD72. Бюджетные ассигнования. - Режим доступа:http://www.std72.ru/dir/investicii/investicii_uchebnyj_kurs/8_4_bjudzhetnye_assignovanija/194-1-0-3292</w:t>
      </w:r>
    </w:p>
    <w:p w:rsidR="00BF51A1" w:rsidRPr="00C63D0F" w:rsidRDefault="00BF51A1" w:rsidP="002F4676">
      <w:pPr>
        <w:pStyle w:val="ab"/>
        <w:widowControl/>
        <w:numPr>
          <w:ilvl w:val="0"/>
          <w:numId w:val="6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 xml:space="preserve">Учебник. Бюджетные ассигнования. - Режим доступа: </w:t>
      </w:r>
      <w:r w:rsidR="001E21E7" w:rsidRPr="00C63D0F">
        <w:rPr>
          <w:bCs/>
          <w:sz w:val="28"/>
          <w:szCs w:val="28"/>
        </w:rPr>
        <w:t>http://uchebnik.biz/book/802-investicii/51-71-byudzhetnye-assignovaniya.html</w:t>
      </w:r>
    </w:p>
    <w:p w:rsidR="00C04760" w:rsidRPr="00C63D0F" w:rsidRDefault="00C04760" w:rsidP="002F4676">
      <w:pPr>
        <w:pStyle w:val="ab"/>
        <w:widowControl/>
        <w:numPr>
          <w:ilvl w:val="0"/>
          <w:numId w:val="6"/>
        </w:numPr>
        <w:autoSpaceDE/>
        <w:autoSpaceDN/>
        <w:adjustRightInd/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gramStart"/>
      <w:r w:rsidRPr="00C63D0F">
        <w:rPr>
          <w:bCs/>
          <w:sz w:val="28"/>
          <w:szCs w:val="28"/>
        </w:rPr>
        <w:t>Электронная</w:t>
      </w:r>
      <w:proofErr w:type="gramEnd"/>
      <w:r w:rsidRPr="00C63D0F">
        <w:rPr>
          <w:bCs/>
          <w:sz w:val="28"/>
          <w:szCs w:val="28"/>
        </w:rPr>
        <w:t xml:space="preserve"> скан-библиотека. Роль капитального строительства в инвестиционном процессе. - Режим доступа: </w:t>
      </w:r>
      <w:hyperlink r:id="rId9" w:history="1">
        <w:r w:rsidR="005F61F3" w:rsidRPr="00C63D0F">
          <w:rPr>
            <w:rStyle w:val="ac"/>
            <w:bCs/>
            <w:color w:val="auto"/>
            <w:sz w:val="28"/>
            <w:szCs w:val="28"/>
            <w:u w:val="none"/>
          </w:rPr>
          <w:t>http://bookdata.org/construction/investments08/</w:t>
        </w:r>
      </w:hyperlink>
    </w:p>
    <w:p w:rsidR="005F61F3" w:rsidRPr="00C63D0F" w:rsidRDefault="00E96FA9" w:rsidP="00E96FA9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C63D0F">
        <w:rPr>
          <w:bCs/>
          <w:sz w:val="28"/>
          <w:szCs w:val="28"/>
        </w:rPr>
        <w:t xml:space="preserve">                 Дата: 30.11.2015                                     Подпись:</w:t>
      </w:r>
    </w:p>
    <w:p w:rsidR="00DD3D70" w:rsidRPr="00C63D0F" w:rsidRDefault="00DD3D70" w:rsidP="002F4676">
      <w:pPr>
        <w:pStyle w:val="ab"/>
        <w:spacing w:line="360" w:lineRule="auto"/>
        <w:ind w:left="1069"/>
        <w:rPr>
          <w:sz w:val="28"/>
          <w:szCs w:val="28"/>
        </w:rPr>
      </w:pPr>
    </w:p>
    <w:p w:rsidR="00DD3D70" w:rsidRPr="00C63D0F" w:rsidRDefault="00DD3D70" w:rsidP="00DD3D70">
      <w:pPr>
        <w:spacing w:line="360" w:lineRule="auto"/>
        <w:jc w:val="center"/>
        <w:rPr>
          <w:sz w:val="28"/>
          <w:szCs w:val="28"/>
        </w:rPr>
      </w:pPr>
    </w:p>
    <w:sectPr w:rsidR="00DD3D70" w:rsidRPr="00C63D0F" w:rsidSect="000B3456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B57" w:rsidRDefault="00220B57" w:rsidP="000B3456">
      <w:r>
        <w:separator/>
      </w:r>
    </w:p>
  </w:endnote>
  <w:endnote w:type="continuationSeparator" w:id="0">
    <w:p w:rsidR="00220B57" w:rsidRDefault="00220B57" w:rsidP="000B3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1170"/>
      <w:docPartObj>
        <w:docPartGallery w:val="Page Numbers (Bottom of Page)"/>
        <w:docPartUnique/>
      </w:docPartObj>
    </w:sdtPr>
    <w:sdtContent>
      <w:p w:rsidR="00D27BFD" w:rsidRDefault="009A698B">
        <w:pPr>
          <w:pStyle w:val="a9"/>
          <w:jc w:val="right"/>
        </w:pPr>
        <w:fldSimple w:instr=" PAGE   \* MERGEFORMAT ">
          <w:r w:rsidR="00C817B5">
            <w:rPr>
              <w:noProof/>
            </w:rPr>
            <w:t>2</w:t>
          </w:r>
        </w:fldSimple>
      </w:p>
    </w:sdtContent>
  </w:sdt>
  <w:p w:rsidR="00D27BFD" w:rsidRDefault="00D27BF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B57" w:rsidRDefault="00220B57" w:rsidP="000B3456">
      <w:r>
        <w:separator/>
      </w:r>
    </w:p>
  </w:footnote>
  <w:footnote w:type="continuationSeparator" w:id="0">
    <w:p w:rsidR="00220B57" w:rsidRDefault="00220B57" w:rsidP="000B34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124F07C7"/>
    <w:multiLevelType w:val="hybridMultilevel"/>
    <w:tmpl w:val="19985DEC"/>
    <w:lvl w:ilvl="0" w:tplc="FEDCE4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327654"/>
    <w:multiLevelType w:val="hybridMultilevel"/>
    <w:tmpl w:val="7B0259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45AE1"/>
    <w:multiLevelType w:val="hybridMultilevel"/>
    <w:tmpl w:val="00B21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624F9"/>
    <w:multiLevelType w:val="hybridMultilevel"/>
    <w:tmpl w:val="F35A4CDC"/>
    <w:lvl w:ilvl="0" w:tplc="21AAD20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BB1D11"/>
    <w:multiLevelType w:val="hybridMultilevel"/>
    <w:tmpl w:val="02E6A8AE"/>
    <w:lvl w:ilvl="0" w:tplc="6D92D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3638B1"/>
    <w:multiLevelType w:val="hybridMultilevel"/>
    <w:tmpl w:val="542A6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3D3366"/>
    <w:multiLevelType w:val="hybridMultilevel"/>
    <w:tmpl w:val="62303A76"/>
    <w:lvl w:ilvl="0" w:tplc="32AE9A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B2B2BE4"/>
    <w:multiLevelType w:val="hybridMultilevel"/>
    <w:tmpl w:val="854643B6"/>
    <w:lvl w:ilvl="0" w:tplc="C9C63FD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D2B"/>
    <w:rsid w:val="0001668A"/>
    <w:rsid w:val="00040076"/>
    <w:rsid w:val="0005197D"/>
    <w:rsid w:val="000613D0"/>
    <w:rsid w:val="00061485"/>
    <w:rsid w:val="00063825"/>
    <w:rsid w:val="000900AD"/>
    <w:rsid w:val="0009241B"/>
    <w:rsid w:val="000B3456"/>
    <w:rsid w:val="00100288"/>
    <w:rsid w:val="0011260F"/>
    <w:rsid w:val="00123BA9"/>
    <w:rsid w:val="001250D6"/>
    <w:rsid w:val="0014321D"/>
    <w:rsid w:val="001572E7"/>
    <w:rsid w:val="00162E08"/>
    <w:rsid w:val="00166717"/>
    <w:rsid w:val="00181929"/>
    <w:rsid w:val="001913FD"/>
    <w:rsid w:val="001A345A"/>
    <w:rsid w:val="001B62FA"/>
    <w:rsid w:val="001C11BD"/>
    <w:rsid w:val="001E1123"/>
    <w:rsid w:val="001E21E7"/>
    <w:rsid w:val="001E5242"/>
    <w:rsid w:val="00220B57"/>
    <w:rsid w:val="00226251"/>
    <w:rsid w:val="00227510"/>
    <w:rsid w:val="002545F7"/>
    <w:rsid w:val="00254B4B"/>
    <w:rsid w:val="0027506B"/>
    <w:rsid w:val="002B4C26"/>
    <w:rsid w:val="002B5EA2"/>
    <w:rsid w:val="002D36C5"/>
    <w:rsid w:val="002E47B4"/>
    <w:rsid w:val="002F1FDD"/>
    <w:rsid w:val="002F4676"/>
    <w:rsid w:val="003057CF"/>
    <w:rsid w:val="003255B1"/>
    <w:rsid w:val="00336837"/>
    <w:rsid w:val="00347121"/>
    <w:rsid w:val="00357DE8"/>
    <w:rsid w:val="00366FC6"/>
    <w:rsid w:val="0036787E"/>
    <w:rsid w:val="00370D2B"/>
    <w:rsid w:val="003716DD"/>
    <w:rsid w:val="00395CE0"/>
    <w:rsid w:val="003B7563"/>
    <w:rsid w:val="003D1776"/>
    <w:rsid w:val="003F7A8F"/>
    <w:rsid w:val="00420E1F"/>
    <w:rsid w:val="00430CDA"/>
    <w:rsid w:val="00432F04"/>
    <w:rsid w:val="00455C1D"/>
    <w:rsid w:val="0046583D"/>
    <w:rsid w:val="00472641"/>
    <w:rsid w:val="004753B4"/>
    <w:rsid w:val="00487182"/>
    <w:rsid w:val="004972B0"/>
    <w:rsid w:val="004B5AAC"/>
    <w:rsid w:val="004C5385"/>
    <w:rsid w:val="004D1AA3"/>
    <w:rsid w:val="004F4A2C"/>
    <w:rsid w:val="0050557F"/>
    <w:rsid w:val="0051154A"/>
    <w:rsid w:val="005651DA"/>
    <w:rsid w:val="0056536E"/>
    <w:rsid w:val="00593DC9"/>
    <w:rsid w:val="005A0539"/>
    <w:rsid w:val="005A4830"/>
    <w:rsid w:val="005A6586"/>
    <w:rsid w:val="005B34A5"/>
    <w:rsid w:val="005D1E76"/>
    <w:rsid w:val="005D2D78"/>
    <w:rsid w:val="005E4BB8"/>
    <w:rsid w:val="005F61F3"/>
    <w:rsid w:val="00602345"/>
    <w:rsid w:val="00606DFC"/>
    <w:rsid w:val="00612D74"/>
    <w:rsid w:val="00637302"/>
    <w:rsid w:val="006440BA"/>
    <w:rsid w:val="00652DBD"/>
    <w:rsid w:val="00671524"/>
    <w:rsid w:val="00672661"/>
    <w:rsid w:val="00682165"/>
    <w:rsid w:val="0069028F"/>
    <w:rsid w:val="006A3115"/>
    <w:rsid w:val="006A5009"/>
    <w:rsid w:val="006A5C7B"/>
    <w:rsid w:val="006B18CD"/>
    <w:rsid w:val="006C0D1E"/>
    <w:rsid w:val="006C2FEA"/>
    <w:rsid w:val="006D2A88"/>
    <w:rsid w:val="006E12EC"/>
    <w:rsid w:val="006E3C21"/>
    <w:rsid w:val="006E47C3"/>
    <w:rsid w:val="006E664B"/>
    <w:rsid w:val="006F06C8"/>
    <w:rsid w:val="00712074"/>
    <w:rsid w:val="007212B6"/>
    <w:rsid w:val="00727403"/>
    <w:rsid w:val="0073292D"/>
    <w:rsid w:val="007645EA"/>
    <w:rsid w:val="0077744F"/>
    <w:rsid w:val="00777AA6"/>
    <w:rsid w:val="007807EC"/>
    <w:rsid w:val="007951A0"/>
    <w:rsid w:val="007A3ECD"/>
    <w:rsid w:val="007B62DE"/>
    <w:rsid w:val="007C3C08"/>
    <w:rsid w:val="007D69FA"/>
    <w:rsid w:val="008078C6"/>
    <w:rsid w:val="008133C8"/>
    <w:rsid w:val="00823110"/>
    <w:rsid w:val="008273C3"/>
    <w:rsid w:val="00834370"/>
    <w:rsid w:val="00850480"/>
    <w:rsid w:val="008512B9"/>
    <w:rsid w:val="0087533E"/>
    <w:rsid w:val="00884B12"/>
    <w:rsid w:val="008910D5"/>
    <w:rsid w:val="00893993"/>
    <w:rsid w:val="008A0657"/>
    <w:rsid w:val="008C1EF5"/>
    <w:rsid w:val="008C77F1"/>
    <w:rsid w:val="008D5071"/>
    <w:rsid w:val="009011A9"/>
    <w:rsid w:val="00902FE5"/>
    <w:rsid w:val="00903B95"/>
    <w:rsid w:val="00913DF0"/>
    <w:rsid w:val="009217EA"/>
    <w:rsid w:val="00925F42"/>
    <w:rsid w:val="0093792B"/>
    <w:rsid w:val="00944228"/>
    <w:rsid w:val="00953D4D"/>
    <w:rsid w:val="00971197"/>
    <w:rsid w:val="0097188C"/>
    <w:rsid w:val="009823FC"/>
    <w:rsid w:val="00995110"/>
    <w:rsid w:val="009A0DC7"/>
    <w:rsid w:val="009A0F70"/>
    <w:rsid w:val="009A3D5E"/>
    <w:rsid w:val="009A698B"/>
    <w:rsid w:val="009C3383"/>
    <w:rsid w:val="009D4CE7"/>
    <w:rsid w:val="009E3001"/>
    <w:rsid w:val="009F2A27"/>
    <w:rsid w:val="009F663A"/>
    <w:rsid w:val="00A1605F"/>
    <w:rsid w:val="00A5351A"/>
    <w:rsid w:val="00A760C9"/>
    <w:rsid w:val="00A77396"/>
    <w:rsid w:val="00A859B3"/>
    <w:rsid w:val="00A92E93"/>
    <w:rsid w:val="00A934DB"/>
    <w:rsid w:val="00AE7D65"/>
    <w:rsid w:val="00AF3BB0"/>
    <w:rsid w:val="00B008BF"/>
    <w:rsid w:val="00B11341"/>
    <w:rsid w:val="00B175D9"/>
    <w:rsid w:val="00B27301"/>
    <w:rsid w:val="00B450E3"/>
    <w:rsid w:val="00B56B46"/>
    <w:rsid w:val="00B74812"/>
    <w:rsid w:val="00B900C4"/>
    <w:rsid w:val="00BA0737"/>
    <w:rsid w:val="00BB4509"/>
    <w:rsid w:val="00BD0169"/>
    <w:rsid w:val="00BD3C31"/>
    <w:rsid w:val="00BE230F"/>
    <w:rsid w:val="00BF51A1"/>
    <w:rsid w:val="00BF6890"/>
    <w:rsid w:val="00C04760"/>
    <w:rsid w:val="00C15362"/>
    <w:rsid w:val="00C36983"/>
    <w:rsid w:val="00C424A0"/>
    <w:rsid w:val="00C61220"/>
    <w:rsid w:val="00C63D0F"/>
    <w:rsid w:val="00C64F3A"/>
    <w:rsid w:val="00C65176"/>
    <w:rsid w:val="00C723B7"/>
    <w:rsid w:val="00C76CD6"/>
    <w:rsid w:val="00C817B5"/>
    <w:rsid w:val="00C85EF2"/>
    <w:rsid w:val="00C93D77"/>
    <w:rsid w:val="00CA4E07"/>
    <w:rsid w:val="00CA5339"/>
    <w:rsid w:val="00CA60F7"/>
    <w:rsid w:val="00CB4BFA"/>
    <w:rsid w:val="00CB78E4"/>
    <w:rsid w:val="00CC228B"/>
    <w:rsid w:val="00CE2161"/>
    <w:rsid w:val="00CE2B22"/>
    <w:rsid w:val="00CF4E8B"/>
    <w:rsid w:val="00CF5F01"/>
    <w:rsid w:val="00D2153A"/>
    <w:rsid w:val="00D27BFD"/>
    <w:rsid w:val="00D451FD"/>
    <w:rsid w:val="00D60957"/>
    <w:rsid w:val="00D6651E"/>
    <w:rsid w:val="00DA0872"/>
    <w:rsid w:val="00DA43F1"/>
    <w:rsid w:val="00DB0A7A"/>
    <w:rsid w:val="00DC0523"/>
    <w:rsid w:val="00DC0ED5"/>
    <w:rsid w:val="00DC30B8"/>
    <w:rsid w:val="00DC3734"/>
    <w:rsid w:val="00DD3D70"/>
    <w:rsid w:val="00E01899"/>
    <w:rsid w:val="00E153F1"/>
    <w:rsid w:val="00E211A6"/>
    <w:rsid w:val="00E25492"/>
    <w:rsid w:val="00E43D5D"/>
    <w:rsid w:val="00E56B47"/>
    <w:rsid w:val="00E717FD"/>
    <w:rsid w:val="00E824F6"/>
    <w:rsid w:val="00E83340"/>
    <w:rsid w:val="00E85D88"/>
    <w:rsid w:val="00E96FA9"/>
    <w:rsid w:val="00EA1175"/>
    <w:rsid w:val="00EA722B"/>
    <w:rsid w:val="00EB06C3"/>
    <w:rsid w:val="00EB30A2"/>
    <w:rsid w:val="00EC5EB1"/>
    <w:rsid w:val="00ED1831"/>
    <w:rsid w:val="00EE3744"/>
    <w:rsid w:val="00EF7BE1"/>
    <w:rsid w:val="00F036E0"/>
    <w:rsid w:val="00F14517"/>
    <w:rsid w:val="00F17EEE"/>
    <w:rsid w:val="00F3074D"/>
    <w:rsid w:val="00F42024"/>
    <w:rsid w:val="00F4398D"/>
    <w:rsid w:val="00F46048"/>
    <w:rsid w:val="00F60AB0"/>
    <w:rsid w:val="00F67861"/>
    <w:rsid w:val="00F814D6"/>
    <w:rsid w:val="00F93ACC"/>
    <w:rsid w:val="00FA63A7"/>
    <w:rsid w:val="00FD0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1451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D3D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3D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0D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70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D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BB4509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BB45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B34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34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B34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34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B30A2"/>
    <w:pPr>
      <w:ind w:left="720"/>
      <w:contextualSpacing/>
    </w:pPr>
  </w:style>
  <w:style w:type="paragraph" w:customStyle="1" w:styleId="s1">
    <w:name w:val="s_1"/>
    <w:basedOn w:val="a"/>
    <w:rsid w:val="00DA43F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A43F1"/>
  </w:style>
  <w:style w:type="character" w:styleId="ac">
    <w:name w:val="Hyperlink"/>
    <w:basedOn w:val="a0"/>
    <w:uiPriority w:val="99"/>
    <w:unhideWhenUsed/>
    <w:rsid w:val="00DA43F1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612D7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145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List"/>
    <w:basedOn w:val="a"/>
    <w:link w:val="af"/>
    <w:rsid w:val="00E43D5D"/>
    <w:pPr>
      <w:widowControl/>
      <w:autoSpaceDE/>
      <w:autoSpaceDN/>
      <w:adjustRightInd/>
      <w:ind w:left="283" w:hanging="283"/>
    </w:pPr>
  </w:style>
  <w:style w:type="character" w:customStyle="1" w:styleId="af">
    <w:name w:val="Список Знак"/>
    <w:basedOn w:val="a0"/>
    <w:link w:val="ae"/>
    <w:rsid w:val="00E43D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3D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3D7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A76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laceholder Text"/>
    <w:basedOn w:val="a0"/>
    <w:uiPriority w:val="99"/>
    <w:semiHidden/>
    <w:rsid w:val="00712074"/>
    <w:rPr>
      <w:color w:val="808080"/>
    </w:rPr>
  </w:style>
  <w:style w:type="character" w:customStyle="1" w:styleId="art-postheader">
    <w:name w:val="art-postheader"/>
    <w:basedOn w:val="a0"/>
    <w:rsid w:val="00F17EEE"/>
  </w:style>
  <w:style w:type="paragraph" w:styleId="af2">
    <w:name w:val="TOC Heading"/>
    <w:basedOn w:val="1"/>
    <w:next w:val="a"/>
    <w:uiPriority w:val="39"/>
    <w:unhideWhenUsed/>
    <w:qFormat/>
    <w:rsid w:val="007807E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807E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7EC"/>
    <w:pPr>
      <w:spacing w:after="100"/>
      <w:ind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28021">
          <w:marLeft w:val="0"/>
          <w:marRight w:val="0"/>
          <w:marTop w:val="10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bookinfo=3906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ookdata.org/construction/investments0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9F93B-D405-4EED-866A-DBC4904D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12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14348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276</cp:revision>
  <cp:lastPrinted>2015-12-01T10:28:00Z</cp:lastPrinted>
  <dcterms:created xsi:type="dcterms:W3CDTF">2015-11-26T11:35:00Z</dcterms:created>
  <dcterms:modified xsi:type="dcterms:W3CDTF">2016-01-16T07:46:00Z</dcterms:modified>
</cp:coreProperties>
</file>