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0EAB" w:rsidRPr="007A0EAB" w:rsidRDefault="007A0EAB" w:rsidP="00BE7F04">
      <w:pPr>
        <w:shd w:val="clear" w:color="auto" w:fill="FFFFFF"/>
        <w:spacing w:line="240" w:lineRule="auto"/>
        <w:jc w:val="center"/>
        <w:rPr>
          <w:rFonts w:ascii="Times New Roman" w:hAnsi="Times New Roman"/>
          <w:spacing w:val="8"/>
          <w:sz w:val="28"/>
          <w:szCs w:val="28"/>
        </w:rPr>
      </w:pPr>
      <w:r w:rsidRPr="007A0EAB">
        <w:rPr>
          <w:rFonts w:ascii="Times New Roman" w:hAnsi="Times New Roman"/>
          <w:spacing w:val="8"/>
          <w:sz w:val="28"/>
          <w:szCs w:val="28"/>
        </w:rPr>
        <w:t>Федеральное государственное образовательное бюджетное учреждение</w:t>
      </w:r>
    </w:p>
    <w:p w:rsidR="007A0EAB" w:rsidRPr="007A0EAB" w:rsidRDefault="007A0EAB" w:rsidP="00BE7F04">
      <w:pPr>
        <w:shd w:val="clear" w:color="auto" w:fill="FFFFFF"/>
        <w:spacing w:line="240" w:lineRule="auto"/>
        <w:jc w:val="center"/>
        <w:rPr>
          <w:rFonts w:ascii="Times New Roman" w:hAnsi="Times New Roman"/>
          <w:b/>
          <w:spacing w:val="8"/>
          <w:sz w:val="28"/>
          <w:szCs w:val="28"/>
        </w:rPr>
      </w:pPr>
      <w:r w:rsidRPr="007A0EAB">
        <w:rPr>
          <w:rFonts w:ascii="Times New Roman" w:hAnsi="Times New Roman"/>
          <w:spacing w:val="8"/>
          <w:sz w:val="28"/>
          <w:szCs w:val="28"/>
        </w:rPr>
        <w:t>высшего профессионального образования</w:t>
      </w:r>
    </w:p>
    <w:p w:rsidR="007A0EAB" w:rsidRPr="007A0EAB" w:rsidRDefault="007A0EAB" w:rsidP="00BE7F04">
      <w:pPr>
        <w:shd w:val="clear" w:color="auto" w:fill="FFFFFF"/>
        <w:spacing w:line="240" w:lineRule="auto"/>
        <w:jc w:val="center"/>
        <w:rPr>
          <w:rFonts w:ascii="Times New Roman" w:hAnsi="Times New Roman"/>
          <w:b/>
          <w:spacing w:val="8"/>
          <w:sz w:val="28"/>
          <w:szCs w:val="28"/>
        </w:rPr>
      </w:pPr>
      <w:r w:rsidRPr="007A0EAB">
        <w:rPr>
          <w:rFonts w:ascii="Times New Roman" w:hAnsi="Times New Roman"/>
          <w:b/>
          <w:spacing w:val="8"/>
          <w:sz w:val="28"/>
          <w:szCs w:val="28"/>
        </w:rPr>
        <w:t>«Финансовый университет при Правительстве Российской Федерации»</w:t>
      </w:r>
    </w:p>
    <w:p w:rsidR="007A0EAB" w:rsidRPr="007A0EAB" w:rsidRDefault="007A0EAB" w:rsidP="00BE7F04">
      <w:pPr>
        <w:shd w:val="clear" w:color="auto" w:fill="FFFFFF"/>
        <w:spacing w:line="240" w:lineRule="auto"/>
        <w:jc w:val="center"/>
        <w:rPr>
          <w:rFonts w:ascii="Times New Roman" w:hAnsi="Times New Roman"/>
          <w:b/>
          <w:spacing w:val="8"/>
          <w:sz w:val="28"/>
          <w:szCs w:val="28"/>
        </w:rPr>
      </w:pPr>
      <w:r w:rsidRPr="007A0EAB">
        <w:rPr>
          <w:rFonts w:ascii="Times New Roman" w:hAnsi="Times New Roman"/>
          <w:b/>
          <w:spacing w:val="8"/>
          <w:sz w:val="28"/>
          <w:szCs w:val="28"/>
        </w:rPr>
        <w:t>(</w:t>
      </w:r>
      <w:proofErr w:type="spellStart"/>
      <w:r w:rsidRPr="007A0EAB">
        <w:rPr>
          <w:rFonts w:ascii="Times New Roman" w:hAnsi="Times New Roman"/>
          <w:b/>
          <w:spacing w:val="8"/>
          <w:sz w:val="28"/>
          <w:szCs w:val="28"/>
        </w:rPr>
        <w:t>Финуниверситет</w:t>
      </w:r>
      <w:proofErr w:type="spellEnd"/>
      <w:r w:rsidRPr="007A0EAB">
        <w:rPr>
          <w:rFonts w:ascii="Times New Roman" w:hAnsi="Times New Roman"/>
          <w:b/>
          <w:spacing w:val="8"/>
          <w:sz w:val="28"/>
          <w:szCs w:val="28"/>
        </w:rPr>
        <w:t>)</w:t>
      </w:r>
    </w:p>
    <w:p w:rsidR="007A0EAB" w:rsidRPr="007A0EAB" w:rsidRDefault="007A0EAB" w:rsidP="00E5081A">
      <w:pPr>
        <w:pStyle w:val="1"/>
      </w:pPr>
      <w:r w:rsidRPr="007A0EAB">
        <w:t xml:space="preserve">Тульский филиал </w:t>
      </w:r>
      <w:proofErr w:type="spellStart"/>
      <w:r w:rsidRPr="007A0EAB">
        <w:t>Финуниверситета</w:t>
      </w:r>
      <w:proofErr w:type="spellEnd"/>
    </w:p>
    <w:p w:rsidR="007A0EAB" w:rsidRDefault="007A0EAB" w:rsidP="00BE7F04">
      <w:pPr>
        <w:spacing w:line="240" w:lineRule="auto"/>
        <w:rPr>
          <w:rFonts w:ascii="Times New Roman" w:hAnsi="Times New Roman"/>
          <w:sz w:val="28"/>
          <w:szCs w:val="28"/>
        </w:rPr>
      </w:pPr>
    </w:p>
    <w:p w:rsidR="00BE7F04" w:rsidRDefault="00BE7F04" w:rsidP="00BE7F04">
      <w:pPr>
        <w:spacing w:line="240" w:lineRule="auto"/>
        <w:rPr>
          <w:rFonts w:ascii="Times New Roman" w:hAnsi="Times New Roman"/>
          <w:sz w:val="28"/>
          <w:szCs w:val="28"/>
        </w:rPr>
      </w:pPr>
    </w:p>
    <w:p w:rsidR="00BE7F04" w:rsidRPr="007A0EAB" w:rsidRDefault="00BE7F04" w:rsidP="00BE7F04">
      <w:pPr>
        <w:spacing w:line="240" w:lineRule="auto"/>
        <w:rPr>
          <w:rFonts w:ascii="Times New Roman" w:hAnsi="Times New Roman"/>
          <w:sz w:val="28"/>
          <w:szCs w:val="28"/>
        </w:rPr>
      </w:pPr>
    </w:p>
    <w:p w:rsidR="007A0EAB" w:rsidRDefault="007A0EAB" w:rsidP="00BE7F04">
      <w:pPr>
        <w:spacing w:line="240" w:lineRule="auto"/>
        <w:rPr>
          <w:rFonts w:ascii="Times New Roman" w:hAnsi="Times New Roman"/>
          <w:sz w:val="28"/>
          <w:szCs w:val="28"/>
        </w:rPr>
      </w:pPr>
    </w:p>
    <w:p w:rsidR="00BE7F04" w:rsidRPr="007A0EAB" w:rsidRDefault="00BE7F04" w:rsidP="00BE7F04">
      <w:pPr>
        <w:spacing w:line="240" w:lineRule="auto"/>
        <w:rPr>
          <w:rFonts w:ascii="Times New Roman" w:hAnsi="Times New Roman"/>
          <w:sz w:val="28"/>
          <w:szCs w:val="28"/>
        </w:rPr>
      </w:pPr>
    </w:p>
    <w:p w:rsidR="007A0EAB" w:rsidRPr="007A0EAB" w:rsidRDefault="007A0EAB" w:rsidP="00BE7F04">
      <w:pPr>
        <w:spacing w:line="240" w:lineRule="auto"/>
        <w:jc w:val="center"/>
        <w:rPr>
          <w:rFonts w:ascii="Times New Roman" w:hAnsi="Times New Roman"/>
          <w:sz w:val="28"/>
          <w:szCs w:val="28"/>
        </w:rPr>
      </w:pPr>
      <w:r w:rsidRPr="007A0EAB">
        <w:rPr>
          <w:rFonts w:ascii="Times New Roman" w:hAnsi="Times New Roman"/>
          <w:sz w:val="28"/>
          <w:szCs w:val="28"/>
        </w:rPr>
        <w:t>Контрольная работа №1</w:t>
      </w:r>
    </w:p>
    <w:p w:rsidR="007A0EAB" w:rsidRPr="007A0EAB" w:rsidRDefault="007A0EAB" w:rsidP="00BE7F04">
      <w:pPr>
        <w:spacing w:line="240" w:lineRule="auto"/>
        <w:jc w:val="center"/>
        <w:rPr>
          <w:rFonts w:ascii="Times New Roman" w:hAnsi="Times New Roman"/>
          <w:sz w:val="28"/>
          <w:szCs w:val="28"/>
        </w:rPr>
      </w:pPr>
      <w:r w:rsidRPr="007A0EAB">
        <w:rPr>
          <w:rFonts w:ascii="Times New Roman" w:hAnsi="Times New Roman"/>
          <w:sz w:val="28"/>
          <w:szCs w:val="28"/>
        </w:rPr>
        <w:t>по  дисциплине  «Налоги и налоговая система РФ»</w:t>
      </w:r>
    </w:p>
    <w:p w:rsidR="007A0EAB" w:rsidRPr="007A0EAB" w:rsidRDefault="007A0EAB" w:rsidP="00BE7F04">
      <w:pPr>
        <w:spacing w:line="240" w:lineRule="auto"/>
        <w:jc w:val="center"/>
        <w:rPr>
          <w:rFonts w:ascii="Times New Roman" w:hAnsi="Times New Roman"/>
          <w:sz w:val="28"/>
          <w:szCs w:val="28"/>
        </w:rPr>
      </w:pPr>
      <w:r w:rsidRPr="007A0EAB">
        <w:rPr>
          <w:rFonts w:ascii="Times New Roman" w:hAnsi="Times New Roman"/>
          <w:sz w:val="28"/>
          <w:szCs w:val="28"/>
        </w:rPr>
        <w:t>на тему: «</w:t>
      </w:r>
      <w:r>
        <w:rPr>
          <w:rFonts w:ascii="Times New Roman" w:eastAsia="Times New Roman" w:hAnsi="Times New Roman"/>
          <w:spacing w:val="-2"/>
          <w:sz w:val="28"/>
          <w:szCs w:val="28"/>
          <w:lang w:eastAsia="ru-RU"/>
        </w:rPr>
        <w:t>Налог на доходы физических лиц</w:t>
      </w:r>
      <w:r w:rsidRPr="007A0EAB">
        <w:rPr>
          <w:rFonts w:ascii="Times New Roman" w:hAnsi="Times New Roman"/>
          <w:sz w:val="28"/>
          <w:szCs w:val="28"/>
        </w:rPr>
        <w:t>»</w:t>
      </w:r>
    </w:p>
    <w:p w:rsidR="007A0EAB" w:rsidRPr="007A0EAB" w:rsidRDefault="007A0EAB" w:rsidP="00BE7F04">
      <w:pPr>
        <w:autoSpaceDE w:val="0"/>
        <w:autoSpaceDN w:val="0"/>
        <w:adjustRightInd w:val="0"/>
        <w:spacing w:line="240" w:lineRule="auto"/>
        <w:jc w:val="center"/>
        <w:rPr>
          <w:rFonts w:ascii="Times New Roman" w:hAnsi="Times New Roman"/>
          <w:bCs/>
          <w:sz w:val="28"/>
          <w:szCs w:val="28"/>
        </w:rPr>
      </w:pPr>
      <w:r w:rsidRPr="007A0EAB">
        <w:rPr>
          <w:rFonts w:ascii="Times New Roman" w:hAnsi="Times New Roman"/>
          <w:sz w:val="28"/>
          <w:szCs w:val="28"/>
        </w:rPr>
        <w:t>Вариант № 7</w:t>
      </w:r>
    </w:p>
    <w:p w:rsidR="007A0EAB" w:rsidRDefault="007A0EAB" w:rsidP="00BE7F04">
      <w:pPr>
        <w:spacing w:line="240" w:lineRule="auto"/>
        <w:rPr>
          <w:rFonts w:ascii="Times New Roman" w:hAnsi="Times New Roman"/>
          <w:sz w:val="28"/>
          <w:szCs w:val="28"/>
        </w:rPr>
      </w:pPr>
      <w:r w:rsidRPr="007A0EAB">
        <w:rPr>
          <w:rFonts w:ascii="Times New Roman" w:hAnsi="Times New Roman"/>
          <w:sz w:val="28"/>
          <w:szCs w:val="28"/>
        </w:rPr>
        <w:t xml:space="preserve">        </w:t>
      </w:r>
    </w:p>
    <w:p w:rsidR="00BE7F04" w:rsidRDefault="00BE7F04" w:rsidP="00BE7F04">
      <w:pPr>
        <w:spacing w:line="240" w:lineRule="auto"/>
        <w:rPr>
          <w:rFonts w:ascii="Times New Roman" w:hAnsi="Times New Roman"/>
          <w:sz w:val="28"/>
          <w:szCs w:val="28"/>
        </w:rPr>
      </w:pPr>
    </w:p>
    <w:p w:rsidR="00BE7F04" w:rsidRPr="007A0EAB" w:rsidRDefault="00BE7F04" w:rsidP="00BE7F04">
      <w:pPr>
        <w:spacing w:line="240" w:lineRule="auto"/>
        <w:rPr>
          <w:rFonts w:ascii="Times New Roman" w:hAnsi="Times New Roman"/>
          <w:sz w:val="28"/>
          <w:szCs w:val="28"/>
        </w:rPr>
      </w:pPr>
    </w:p>
    <w:p w:rsidR="007A0EAB" w:rsidRPr="007A0EAB" w:rsidRDefault="007A0EAB" w:rsidP="00BE7F04">
      <w:pPr>
        <w:spacing w:line="240" w:lineRule="auto"/>
        <w:rPr>
          <w:rFonts w:ascii="Times New Roman" w:hAnsi="Times New Roman"/>
          <w:sz w:val="28"/>
          <w:szCs w:val="28"/>
        </w:rPr>
      </w:pPr>
      <w:r w:rsidRPr="007A0EAB">
        <w:rPr>
          <w:rFonts w:ascii="Times New Roman" w:hAnsi="Times New Roman"/>
          <w:sz w:val="28"/>
          <w:szCs w:val="28"/>
        </w:rPr>
        <w:t xml:space="preserve">                                                                  </w:t>
      </w:r>
      <w:r w:rsidRPr="007A0EAB">
        <w:rPr>
          <w:rFonts w:ascii="Times New Roman" w:hAnsi="Times New Roman"/>
          <w:b/>
          <w:bCs/>
          <w:sz w:val="28"/>
          <w:szCs w:val="28"/>
        </w:rPr>
        <w:t xml:space="preserve">Выполнил: </w:t>
      </w:r>
      <w:r w:rsidRPr="007A0EAB">
        <w:rPr>
          <w:rFonts w:ascii="Times New Roman" w:hAnsi="Times New Roman"/>
          <w:sz w:val="28"/>
          <w:szCs w:val="28"/>
        </w:rPr>
        <w:t>студент  4 курса</w:t>
      </w:r>
    </w:p>
    <w:p w:rsidR="007A0EAB" w:rsidRPr="007A0EAB" w:rsidRDefault="007A0EAB" w:rsidP="00BE7F04">
      <w:pPr>
        <w:spacing w:line="240" w:lineRule="auto"/>
        <w:rPr>
          <w:rFonts w:ascii="Times New Roman" w:hAnsi="Times New Roman"/>
          <w:sz w:val="28"/>
          <w:szCs w:val="28"/>
        </w:rPr>
      </w:pPr>
      <w:r w:rsidRPr="007A0EAB">
        <w:rPr>
          <w:rFonts w:ascii="Times New Roman" w:hAnsi="Times New Roman"/>
          <w:sz w:val="28"/>
          <w:szCs w:val="28"/>
        </w:rPr>
        <w:t xml:space="preserve">                                                                  факультета  ФМ</w:t>
      </w:r>
    </w:p>
    <w:p w:rsidR="007A0EAB" w:rsidRPr="007A0EAB" w:rsidRDefault="007A0EAB" w:rsidP="00BE7F04">
      <w:pPr>
        <w:spacing w:line="240" w:lineRule="auto"/>
        <w:rPr>
          <w:rFonts w:ascii="Times New Roman" w:hAnsi="Times New Roman"/>
          <w:sz w:val="28"/>
          <w:szCs w:val="28"/>
        </w:rPr>
      </w:pPr>
      <w:r w:rsidRPr="007A0EAB">
        <w:rPr>
          <w:rFonts w:ascii="Times New Roman" w:hAnsi="Times New Roman"/>
          <w:sz w:val="28"/>
          <w:szCs w:val="28"/>
        </w:rPr>
        <w:t xml:space="preserve">                                                                   направления бакалавр менеджмента</w:t>
      </w:r>
    </w:p>
    <w:p w:rsidR="007A0EAB" w:rsidRPr="007A0EAB" w:rsidRDefault="007A0EAB" w:rsidP="00BE7F04">
      <w:pPr>
        <w:spacing w:line="240" w:lineRule="auto"/>
        <w:rPr>
          <w:rFonts w:ascii="Times New Roman" w:hAnsi="Times New Roman"/>
          <w:sz w:val="28"/>
          <w:szCs w:val="28"/>
        </w:rPr>
      </w:pPr>
      <w:r w:rsidRPr="007A0EAB">
        <w:rPr>
          <w:rFonts w:ascii="Times New Roman" w:hAnsi="Times New Roman"/>
          <w:sz w:val="28"/>
          <w:szCs w:val="28"/>
        </w:rPr>
        <w:t xml:space="preserve">                                                                   группы вечерней</w:t>
      </w:r>
    </w:p>
    <w:p w:rsidR="007A0EAB" w:rsidRPr="007A0EAB" w:rsidRDefault="007A0EAB" w:rsidP="00BE7F04">
      <w:pPr>
        <w:spacing w:line="240" w:lineRule="auto"/>
        <w:rPr>
          <w:rFonts w:ascii="Times New Roman" w:hAnsi="Times New Roman"/>
          <w:sz w:val="28"/>
          <w:szCs w:val="28"/>
        </w:rPr>
      </w:pPr>
      <w:r w:rsidRPr="007A0EAB">
        <w:rPr>
          <w:rFonts w:ascii="Times New Roman" w:hAnsi="Times New Roman"/>
          <w:sz w:val="28"/>
          <w:szCs w:val="28"/>
        </w:rPr>
        <w:t xml:space="preserve">                                                                   </w:t>
      </w:r>
      <w:proofErr w:type="spellStart"/>
      <w:r w:rsidRPr="007A0EAB">
        <w:rPr>
          <w:rFonts w:ascii="Times New Roman" w:hAnsi="Times New Roman"/>
          <w:sz w:val="28"/>
          <w:szCs w:val="28"/>
        </w:rPr>
        <w:t>Светчикова</w:t>
      </w:r>
      <w:proofErr w:type="spellEnd"/>
      <w:r w:rsidRPr="007A0EAB">
        <w:rPr>
          <w:rFonts w:ascii="Times New Roman" w:hAnsi="Times New Roman"/>
          <w:sz w:val="28"/>
          <w:szCs w:val="28"/>
        </w:rPr>
        <w:t xml:space="preserve"> Д. В.</w:t>
      </w:r>
    </w:p>
    <w:p w:rsidR="007A0EAB" w:rsidRPr="007A0EAB" w:rsidRDefault="007A0EAB" w:rsidP="00BE7F04">
      <w:pPr>
        <w:spacing w:line="240" w:lineRule="auto"/>
        <w:rPr>
          <w:rFonts w:ascii="Times New Roman" w:hAnsi="Times New Roman"/>
          <w:sz w:val="28"/>
          <w:szCs w:val="28"/>
        </w:rPr>
      </w:pPr>
      <w:r w:rsidRPr="007A0EAB">
        <w:rPr>
          <w:rFonts w:ascii="Times New Roman" w:hAnsi="Times New Roman"/>
          <w:sz w:val="28"/>
          <w:szCs w:val="28"/>
        </w:rPr>
        <w:t xml:space="preserve">                                                                  </w:t>
      </w:r>
      <w:proofErr w:type="spellStart"/>
      <w:r w:rsidRPr="007A0EAB">
        <w:rPr>
          <w:rFonts w:ascii="Times New Roman" w:hAnsi="Times New Roman"/>
          <w:sz w:val="28"/>
          <w:szCs w:val="28"/>
        </w:rPr>
        <w:t>л</w:t>
      </w:r>
      <w:proofErr w:type="gramStart"/>
      <w:r w:rsidRPr="007A0EAB">
        <w:rPr>
          <w:rFonts w:ascii="Times New Roman" w:hAnsi="Times New Roman"/>
          <w:sz w:val="28"/>
          <w:szCs w:val="28"/>
        </w:rPr>
        <w:t>.д</w:t>
      </w:r>
      <w:proofErr w:type="spellEnd"/>
      <w:proofErr w:type="gramEnd"/>
      <w:r w:rsidRPr="007A0EAB">
        <w:rPr>
          <w:rFonts w:ascii="Times New Roman" w:hAnsi="Times New Roman"/>
          <w:sz w:val="28"/>
          <w:szCs w:val="28"/>
        </w:rPr>
        <w:t>№ 11 млд12647</w:t>
      </w:r>
    </w:p>
    <w:p w:rsidR="007A0EAB" w:rsidRPr="007A0EAB" w:rsidRDefault="007A0EAB" w:rsidP="00BE7F04">
      <w:pPr>
        <w:spacing w:line="240" w:lineRule="auto"/>
        <w:rPr>
          <w:rFonts w:ascii="Times New Roman" w:hAnsi="Times New Roman"/>
          <w:sz w:val="28"/>
          <w:szCs w:val="28"/>
        </w:rPr>
      </w:pPr>
      <w:r w:rsidRPr="007A0EAB">
        <w:rPr>
          <w:rFonts w:ascii="Times New Roman" w:hAnsi="Times New Roman"/>
          <w:sz w:val="28"/>
          <w:szCs w:val="28"/>
        </w:rPr>
        <w:t xml:space="preserve">                                                                   </w:t>
      </w:r>
      <w:r w:rsidRPr="007A0EAB">
        <w:rPr>
          <w:rFonts w:ascii="Times New Roman" w:hAnsi="Times New Roman"/>
          <w:b/>
          <w:bCs/>
          <w:sz w:val="28"/>
          <w:szCs w:val="28"/>
        </w:rPr>
        <w:t xml:space="preserve">Проверил: </w:t>
      </w:r>
      <w:proofErr w:type="spellStart"/>
      <w:r>
        <w:rPr>
          <w:rFonts w:ascii="Times New Roman" w:hAnsi="Times New Roman"/>
          <w:b/>
          <w:bCs/>
          <w:sz w:val="28"/>
          <w:szCs w:val="28"/>
        </w:rPr>
        <w:t>Ишутин</w:t>
      </w:r>
      <w:proofErr w:type="spellEnd"/>
      <w:r>
        <w:rPr>
          <w:rFonts w:ascii="Times New Roman" w:hAnsi="Times New Roman"/>
          <w:b/>
          <w:bCs/>
          <w:sz w:val="28"/>
          <w:szCs w:val="28"/>
        </w:rPr>
        <w:t xml:space="preserve"> Р.В.</w:t>
      </w:r>
    </w:p>
    <w:p w:rsidR="007A0EAB" w:rsidRDefault="007A0EAB" w:rsidP="00BE7F04">
      <w:pPr>
        <w:spacing w:line="240" w:lineRule="auto"/>
        <w:rPr>
          <w:rFonts w:ascii="Times New Roman" w:hAnsi="Times New Roman"/>
          <w:sz w:val="28"/>
          <w:szCs w:val="28"/>
        </w:rPr>
      </w:pPr>
    </w:p>
    <w:p w:rsidR="007A0EAB" w:rsidRDefault="007A0EAB" w:rsidP="00BE7F04">
      <w:pPr>
        <w:spacing w:line="240" w:lineRule="auto"/>
        <w:rPr>
          <w:rFonts w:ascii="Times New Roman" w:hAnsi="Times New Roman"/>
          <w:sz w:val="28"/>
          <w:szCs w:val="28"/>
        </w:rPr>
      </w:pPr>
    </w:p>
    <w:p w:rsidR="004A1F46" w:rsidRPr="007A0EAB" w:rsidRDefault="004A1F46" w:rsidP="00BE7F04">
      <w:pPr>
        <w:spacing w:line="240" w:lineRule="auto"/>
        <w:rPr>
          <w:rFonts w:ascii="Times New Roman" w:hAnsi="Times New Roman"/>
          <w:sz w:val="28"/>
          <w:szCs w:val="28"/>
        </w:rPr>
      </w:pPr>
    </w:p>
    <w:p w:rsidR="007A0EAB" w:rsidRPr="007A0EAB" w:rsidRDefault="007A0EAB" w:rsidP="00BE7F04">
      <w:pPr>
        <w:spacing w:line="240" w:lineRule="auto"/>
        <w:jc w:val="both"/>
        <w:rPr>
          <w:rFonts w:ascii="Times New Roman" w:hAnsi="Times New Roman"/>
          <w:sz w:val="28"/>
          <w:szCs w:val="28"/>
        </w:rPr>
      </w:pPr>
      <w:r w:rsidRPr="007A0EAB">
        <w:rPr>
          <w:rFonts w:ascii="Times New Roman" w:hAnsi="Times New Roman"/>
          <w:sz w:val="28"/>
          <w:szCs w:val="28"/>
        </w:rPr>
        <w:t xml:space="preserve">                                                 Тула 2015г.</w:t>
      </w:r>
    </w:p>
    <w:p w:rsidR="007A0EAB" w:rsidRPr="007A0EAB" w:rsidRDefault="007A0EAB" w:rsidP="007A0EAB">
      <w:pPr>
        <w:spacing w:line="360" w:lineRule="auto"/>
        <w:rPr>
          <w:rFonts w:ascii="Times New Roman" w:hAnsi="Times New Roman"/>
          <w:sz w:val="28"/>
          <w:szCs w:val="28"/>
        </w:rPr>
      </w:pPr>
    </w:p>
    <w:p w:rsidR="007A0EAB" w:rsidRPr="00C028B0" w:rsidRDefault="007A0EAB" w:rsidP="007A0EAB">
      <w:pPr>
        <w:pStyle w:val="a3"/>
        <w:shd w:val="clear" w:color="auto" w:fill="FFFFFF"/>
        <w:spacing w:before="0" w:beforeAutospacing="0" w:after="0" w:afterAutospacing="0" w:line="480" w:lineRule="auto"/>
        <w:jc w:val="center"/>
        <w:rPr>
          <w:rStyle w:val="a4"/>
          <w:b w:val="0"/>
          <w:sz w:val="28"/>
          <w:szCs w:val="28"/>
        </w:rPr>
      </w:pPr>
      <w:r w:rsidRPr="00C028B0">
        <w:rPr>
          <w:rStyle w:val="a4"/>
          <w:b w:val="0"/>
          <w:sz w:val="28"/>
          <w:szCs w:val="28"/>
        </w:rPr>
        <w:t>Содержание</w:t>
      </w:r>
    </w:p>
    <w:p w:rsidR="007A0EAB" w:rsidRPr="00C028B0" w:rsidRDefault="00E94F60" w:rsidP="00AA7D96">
      <w:pPr>
        <w:spacing w:line="480" w:lineRule="auto"/>
        <w:ind w:left="360"/>
        <w:jc w:val="both"/>
        <w:rPr>
          <w:rFonts w:ascii="Times New Roman" w:hAnsi="Times New Roman"/>
          <w:bCs/>
          <w:spacing w:val="-4"/>
          <w:sz w:val="28"/>
          <w:szCs w:val="28"/>
        </w:rPr>
      </w:pPr>
      <w:r>
        <w:rPr>
          <w:rFonts w:ascii="Times New Roman" w:hAnsi="Times New Roman"/>
          <w:bCs/>
          <w:spacing w:val="-4"/>
          <w:sz w:val="28"/>
          <w:szCs w:val="28"/>
        </w:rPr>
        <w:t>Ведение…………………………</w:t>
      </w:r>
      <w:r w:rsidR="007A0EAB" w:rsidRPr="00C028B0">
        <w:rPr>
          <w:rFonts w:ascii="Times New Roman" w:hAnsi="Times New Roman"/>
          <w:bCs/>
          <w:spacing w:val="-4"/>
          <w:sz w:val="28"/>
          <w:szCs w:val="28"/>
        </w:rPr>
        <w:t>………</w:t>
      </w:r>
      <w:r w:rsidR="00A267D5" w:rsidRPr="00C028B0">
        <w:rPr>
          <w:rFonts w:ascii="Times New Roman" w:hAnsi="Times New Roman"/>
          <w:bCs/>
          <w:spacing w:val="-4"/>
          <w:sz w:val="28"/>
          <w:szCs w:val="28"/>
        </w:rPr>
        <w:t>………………………………</w:t>
      </w:r>
      <w:r w:rsidR="00E5081A">
        <w:rPr>
          <w:rFonts w:ascii="Times New Roman" w:hAnsi="Times New Roman"/>
          <w:bCs/>
          <w:spacing w:val="-4"/>
          <w:sz w:val="28"/>
          <w:szCs w:val="28"/>
        </w:rPr>
        <w:t>…..</w:t>
      </w:r>
      <w:r w:rsidR="00A267D5" w:rsidRPr="00C028B0">
        <w:rPr>
          <w:rFonts w:ascii="Times New Roman" w:hAnsi="Times New Roman"/>
          <w:bCs/>
          <w:spacing w:val="-4"/>
          <w:sz w:val="28"/>
          <w:szCs w:val="28"/>
        </w:rPr>
        <w:t>.3</w:t>
      </w:r>
    </w:p>
    <w:p w:rsidR="007A0EAB" w:rsidRPr="00C028B0" w:rsidRDefault="007A0EAB" w:rsidP="007A0EAB">
      <w:pPr>
        <w:pStyle w:val="a5"/>
        <w:numPr>
          <w:ilvl w:val="0"/>
          <w:numId w:val="4"/>
        </w:numPr>
        <w:spacing w:line="480" w:lineRule="auto"/>
        <w:jc w:val="both"/>
        <w:rPr>
          <w:spacing w:val="-2"/>
          <w:sz w:val="28"/>
          <w:szCs w:val="28"/>
        </w:rPr>
      </w:pPr>
      <w:r w:rsidRPr="00C028B0">
        <w:rPr>
          <w:spacing w:val="-2"/>
          <w:sz w:val="28"/>
          <w:szCs w:val="28"/>
        </w:rPr>
        <w:t>Эволюция подоходного налогообложения в РФ…………</w:t>
      </w:r>
      <w:r w:rsidR="00E94F60">
        <w:rPr>
          <w:spacing w:val="-2"/>
          <w:sz w:val="28"/>
          <w:szCs w:val="28"/>
        </w:rPr>
        <w:t>…</w:t>
      </w:r>
      <w:r w:rsidR="004A1F46">
        <w:rPr>
          <w:spacing w:val="-2"/>
          <w:sz w:val="28"/>
          <w:szCs w:val="28"/>
        </w:rPr>
        <w:t>……</w:t>
      </w:r>
      <w:r w:rsidR="00E5081A">
        <w:rPr>
          <w:spacing w:val="-2"/>
          <w:sz w:val="28"/>
          <w:szCs w:val="28"/>
        </w:rPr>
        <w:t>….4</w:t>
      </w:r>
    </w:p>
    <w:p w:rsidR="007A0EAB" w:rsidRPr="00C028B0" w:rsidRDefault="007A0EAB" w:rsidP="007A0EAB">
      <w:pPr>
        <w:pStyle w:val="a5"/>
        <w:numPr>
          <w:ilvl w:val="0"/>
          <w:numId w:val="4"/>
        </w:numPr>
        <w:spacing w:line="480" w:lineRule="auto"/>
        <w:jc w:val="both"/>
        <w:rPr>
          <w:spacing w:val="-2"/>
          <w:sz w:val="28"/>
          <w:szCs w:val="28"/>
        </w:rPr>
      </w:pPr>
      <w:r w:rsidRPr="00C028B0">
        <w:rPr>
          <w:spacing w:val="-2"/>
          <w:sz w:val="28"/>
          <w:szCs w:val="28"/>
        </w:rPr>
        <w:t>Законодательная и нормативная основа исчисления и</w:t>
      </w:r>
    </w:p>
    <w:p w:rsidR="007A0EAB" w:rsidRPr="00C028B0" w:rsidRDefault="007A0EAB" w:rsidP="007A0EAB">
      <w:pPr>
        <w:pStyle w:val="a5"/>
        <w:spacing w:line="480" w:lineRule="auto"/>
        <w:jc w:val="both"/>
        <w:rPr>
          <w:spacing w:val="-2"/>
          <w:sz w:val="28"/>
          <w:szCs w:val="28"/>
        </w:rPr>
      </w:pPr>
      <w:r w:rsidRPr="00C028B0">
        <w:rPr>
          <w:spacing w:val="-2"/>
          <w:sz w:val="28"/>
          <w:szCs w:val="28"/>
        </w:rPr>
        <w:t xml:space="preserve"> уплаты НДФЛ. …………………………………………………</w:t>
      </w:r>
      <w:r w:rsidR="004A1F46">
        <w:rPr>
          <w:spacing w:val="-2"/>
          <w:sz w:val="28"/>
          <w:szCs w:val="28"/>
        </w:rPr>
        <w:t>….</w:t>
      </w:r>
      <w:r w:rsidRPr="00C028B0">
        <w:rPr>
          <w:spacing w:val="-2"/>
          <w:sz w:val="28"/>
          <w:szCs w:val="28"/>
        </w:rPr>
        <w:t xml:space="preserve">. </w:t>
      </w:r>
      <w:r w:rsidR="00E5081A">
        <w:rPr>
          <w:spacing w:val="-2"/>
          <w:sz w:val="28"/>
          <w:szCs w:val="28"/>
        </w:rPr>
        <w:t>…..5</w:t>
      </w:r>
    </w:p>
    <w:p w:rsidR="007A0EAB" w:rsidRPr="00C028B0" w:rsidRDefault="007A0EAB" w:rsidP="007A0EAB">
      <w:pPr>
        <w:pStyle w:val="a5"/>
        <w:numPr>
          <w:ilvl w:val="0"/>
          <w:numId w:val="4"/>
        </w:numPr>
        <w:spacing w:line="480" w:lineRule="auto"/>
        <w:jc w:val="both"/>
        <w:rPr>
          <w:spacing w:val="-2"/>
          <w:sz w:val="28"/>
          <w:szCs w:val="28"/>
        </w:rPr>
      </w:pPr>
      <w:r w:rsidRPr="00C028B0">
        <w:rPr>
          <w:spacing w:val="-2"/>
          <w:sz w:val="28"/>
          <w:szCs w:val="28"/>
        </w:rPr>
        <w:t xml:space="preserve">Вклад налога в формирование доходов </w:t>
      </w:r>
      <w:proofErr w:type="gramStart"/>
      <w:r w:rsidRPr="00C028B0">
        <w:rPr>
          <w:spacing w:val="-2"/>
          <w:sz w:val="28"/>
          <w:szCs w:val="28"/>
        </w:rPr>
        <w:t>бюджетной</w:t>
      </w:r>
      <w:proofErr w:type="gramEnd"/>
    </w:p>
    <w:p w:rsidR="007A0EAB" w:rsidRPr="00C028B0" w:rsidRDefault="007A0EAB" w:rsidP="007A0EAB">
      <w:pPr>
        <w:pStyle w:val="a5"/>
        <w:spacing w:line="480" w:lineRule="auto"/>
        <w:jc w:val="both"/>
        <w:rPr>
          <w:spacing w:val="-2"/>
          <w:sz w:val="28"/>
          <w:szCs w:val="28"/>
        </w:rPr>
      </w:pPr>
      <w:r w:rsidRPr="00C028B0">
        <w:rPr>
          <w:spacing w:val="-2"/>
          <w:sz w:val="28"/>
          <w:szCs w:val="28"/>
        </w:rPr>
        <w:t xml:space="preserve"> системы РФ……………………………………………………</w:t>
      </w:r>
      <w:r w:rsidR="004A1F46">
        <w:rPr>
          <w:spacing w:val="-2"/>
          <w:sz w:val="28"/>
          <w:szCs w:val="28"/>
        </w:rPr>
        <w:t>.....</w:t>
      </w:r>
      <w:r w:rsidR="00E5081A">
        <w:rPr>
          <w:spacing w:val="-2"/>
          <w:sz w:val="28"/>
          <w:szCs w:val="28"/>
        </w:rPr>
        <w:t>.....</w:t>
      </w:r>
      <w:r w:rsidRPr="00C028B0">
        <w:rPr>
          <w:spacing w:val="-2"/>
          <w:sz w:val="28"/>
          <w:szCs w:val="28"/>
        </w:rPr>
        <w:t>…</w:t>
      </w:r>
      <w:r w:rsidR="00E5081A">
        <w:rPr>
          <w:spacing w:val="-2"/>
          <w:sz w:val="28"/>
          <w:szCs w:val="28"/>
        </w:rPr>
        <w:t>5</w:t>
      </w:r>
    </w:p>
    <w:p w:rsidR="007A0EAB" w:rsidRPr="00C028B0" w:rsidRDefault="007A0EAB" w:rsidP="007A0EAB">
      <w:pPr>
        <w:pStyle w:val="a5"/>
        <w:numPr>
          <w:ilvl w:val="0"/>
          <w:numId w:val="4"/>
        </w:numPr>
        <w:spacing w:line="480" w:lineRule="auto"/>
        <w:jc w:val="both"/>
        <w:rPr>
          <w:spacing w:val="-2"/>
          <w:sz w:val="28"/>
          <w:szCs w:val="28"/>
        </w:rPr>
      </w:pPr>
      <w:r w:rsidRPr="00C028B0">
        <w:rPr>
          <w:spacing w:val="-2"/>
          <w:sz w:val="28"/>
          <w:szCs w:val="28"/>
        </w:rPr>
        <w:t>Элементы налога…………………………………………………</w:t>
      </w:r>
      <w:r w:rsidR="00E5081A">
        <w:rPr>
          <w:spacing w:val="-2"/>
          <w:sz w:val="28"/>
          <w:szCs w:val="28"/>
        </w:rPr>
        <w:t>…..…7</w:t>
      </w:r>
    </w:p>
    <w:p w:rsidR="007A0EAB" w:rsidRPr="00C028B0" w:rsidRDefault="007A0EAB" w:rsidP="007A0EAB">
      <w:pPr>
        <w:pStyle w:val="a5"/>
        <w:numPr>
          <w:ilvl w:val="0"/>
          <w:numId w:val="4"/>
        </w:numPr>
        <w:spacing w:line="480" w:lineRule="auto"/>
        <w:jc w:val="both"/>
        <w:rPr>
          <w:spacing w:val="-2"/>
          <w:sz w:val="28"/>
          <w:szCs w:val="28"/>
        </w:rPr>
      </w:pPr>
      <w:r w:rsidRPr="00C028B0">
        <w:rPr>
          <w:spacing w:val="-2"/>
          <w:sz w:val="28"/>
          <w:szCs w:val="28"/>
        </w:rPr>
        <w:t>Налоговые льготы по НДФЛ и основания их применения…</w:t>
      </w:r>
      <w:r w:rsidR="00E5081A">
        <w:rPr>
          <w:spacing w:val="-2"/>
          <w:sz w:val="28"/>
          <w:szCs w:val="28"/>
        </w:rPr>
        <w:t>…….</w:t>
      </w:r>
      <w:r w:rsidRPr="00C028B0">
        <w:rPr>
          <w:spacing w:val="-2"/>
          <w:sz w:val="28"/>
          <w:szCs w:val="28"/>
        </w:rPr>
        <w:t>…</w:t>
      </w:r>
      <w:r w:rsidR="00E5081A">
        <w:rPr>
          <w:spacing w:val="-2"/>
          <w:sz w:val="28"/>
          <w:szCs w:val="28"/>
        </w:rPr>
        <w:t>9</w:t>
      </w:r>
    </w:p>
    <w:p w:rsidR="007A0EAB" w:rsidRPr="00C028B0" w:rsidRDefault="007A0EAB" w:rsidP="007A0EAB">
      <w:pPr>
        <w:pStyle w:val="a5"/>
        <w:numPr>
          <w:ilvl w:val="0"/>
          <w:numId w:val="4"/>
        </w:numPr>
        <w:spacing w:line="480" w:lineRule="auto"/>
        <w:jc w:val="both"/>
        <w:rPr>
          <w:spacing w:val="-2"/>
          <w:sz w:val="28"/>
          <w:szCs w:val="28"/>
        </w:rPr>
      </w:pPr>
      <w:r w:rsidRPr="00C028B0">
        <w:rPr>
          <w:spacing w:val="-2"/>
          <w:sz w:val="28"/>
          <w:szCs w:val="28"/>
        </w:rPr>
        <w:t xml:space="preserve"> Порядок исчисления и уплаты налога…………………………</w:t>
      </w:r>
      <w:r w:rsidR="00E5081A">
        <w:rPr>
          <w:spacing w:val="-2"/>
          <w:sz w:val="28"/>
          <w:szCs w:val="28"/>
        </w:rPr>
        <w:t>…….12</w:t>
      </w:r>
    </w:p>
    <w:p w:rsidR="007A0EAB" w:rsidRPr="00C028B0" w:rsidRDefault="007A0EAB" w:rsidP="007A0EAB">
      <w:pPr>
        <w:pStyle w:val="a5"/>
        <w:widowControl w:val="0"/>
        <w:numPr>
          <w:ilvl w:val="0"/>
          <w:numId w:val="4"/>
        </w:numPr>
        <w:shd w:val="clear" w:color="auto" w:fill="FFFFFF"/>
        <w:tabs>
          <w:tab w:val="left" w:pos="7797"/>
          <w:tab w:val="left" w:pos="8647"/>
          <w:tab w:val="left" w:pos="9072"/>
        </w:tabs>
        <w:autoSpaceDE w:val="0"/>
        <w:autoSpaceDN w:val="0"/>
        <w:adjustRightInd w:val="0"/>
        <w:spacing w:before="5" w:line="360" w:lineRule="auto"/>
        <w:ind w:right="19"/>
        <w:jc w:val="both"/>
        <w:rPr>
          <w:spacing w:val="-2"/>
          <w:sz w:val="28"/>
          <w:szCs w:val="28"/>
        </w:rPr>
      </w:pPr>
      <w:r w:rsidRPr="00C028B0">
        <w:rPr>
          <w:spacing w:val="-2"/>
          <w:sz w:val="28"/>
          <w:szCs w:val="28"/>
        </w:rPr>
        <w:t>Налогообложение индивидуальных предпринимателей, применяющих общий режим налогообложения………………………………</w:t>
      </w:r>
      <w:r w:rsidR="004A1F46">
        <w:rPr>
          <w:spacing w:val="-2"/>
          <w:sz w:val="28"/>
          <w:szCs w:val="28"/>
        </w:rPr>
        <w:t>…</w:t>
      </w:r>
      <w:r w:rsidR="00E5081A">
        <w:rPr>
          <w:spacing w:val="-2"/>
          <w:sz w:val="28"/>
          <w:szCs w:val="28"/>
        </w:rPr>
        <w:t>….</w:t>
      </w:r>
      <w:r w:rsidR="004A1F46">
        <w:rPr>
          <w:spacing w:val="-2"/>
          <w:sz w:val="28"/>
          <w:szCs w:val="28"/>
        </w:rPr>
        <w:t>.</w:t>
      </w:r>
      <w:r w:rsidRPr="00C028B0">
        <w:rPr>
          <w:spacing w:val="-2"/>
          <w:sz w:val="28"/>
          <w:szCs w:val="28"/>
        </w:rPr>
        <w:t>.</w:t>
      </w:r>
      <w:r w:rsidR="00E5081A">
        <w:rPr>
          <w:spacing w:val="-2"/>
          <w:sz w:val="28"/>
          <w:szCs w:val="28"/>
        </w:rPr>
        <w:t>13</w:t>
      </w:r>
    </w:p>
    <w:p w:rsidR="007A0EAB" w:rsidRPr="00C028B0" w:rsidRDefault="007A0EAB" w:rsidP="00AA7D96">
      <w:pPr>
        <w:spacing w:line="480" w:lineRule="auto"/>
        <w:ind w:left="360"/>
        <w:jc w:val="both"/>
        <w:rPr>
          <w:rFonts w:ascii="Times New Roman" w:hAnsi="Times New Roman"/>
          <w:spacing w:val="-2"/>
          <w:sz w:val="28"/>
          <w:szCs w:val="28"/>
        </w:rPr>
      </w:pPr>
      <w:r w:rsidRPr="00C028B0">
        <w:rPr>
          <w:rFonts w:ascii="Times New Roman" w:hAnsi="Times New Roman"/>
          <w:spacing w:val="-2"/>
          <w:sz w:val="28"/>
          <w:szCs w:val="28"/>
        </w:rPr>
        <w:t>Заключение………………………………………………………</w:t>
      </w:r>
      <w:r w:rsidR="004A1F46">
        <w:rPr>
          <w:rFonts w:ascii="Times New Roman" w:hAnsi="Times New Roman"/>
          <w:spacing w:val="-2"/>
          <w:sz w:val="28"/>
          <w:szCs w:val="28"/>
        </w:rPr>
        <w:t>……</w:t>
      </w:r>
      <w:r w:rsidR="00E5081A">
        <w:rPr>
          <w:rFonts w:ascii="Times New Roman" w:hAnsi="Times New Roman"/>
          <w:spacing w:val="-2"/>
          <w:sz w:val="28"/>
          <w:szCs w:val="28"/>
        </w:rPr>
        <w:t>….</w:t>
      </w:r>
      <w:r w:rsidR="004A1F46">
        <w:rPr>
          <w:rFonts w:ascii="Times New Roman" w:hAnsi="Times New Roman"/>
          <w:spacing w:val="-2"/>
          <w:sz w:val="28"/>
          <w:szCs w:val="28"/>
        </w:rPr>
        <w:t>.</w:t>
      </w:r>
      <w:r w:rsidRPr="00C028B0">
        <w:rPr>
          <w:rFonts w:ascii="Times New Roman" w:hAnsi="Times New Roman"/>
          <w:spacing w:val="-2"/>
          <w:sz w:val="28"/>
          <w:szCs w:val="28"/>
        </w:rPr>
        <w:t>.</w:t>
      </w:r>
      <w:r w:rsidR="00E5081A">
        <w:rPr>
          <w:rFonts w:ascii="Times New Roman" w:hAnsi="Times New Roman"/>
          <w:spacing w:val="-2"/>
          <w:sz w:val="28"/>
          <w:szCs w:val="28"/>
        </w:rPr>
        <w:t>15</w:t>
      </w:r>
    </w:p>
    <w:p w:rsidR="007A0EAB" w:rsidRPr="00C028B0" w:rsidRDefault="007A0EAB" w:rsidP="00AA7D96">
      <w:pPr>
        <w:spacing w:line="480" w:lineRule="auto"/>
        <w:ind w:left="360"/>
        <w:jc w:val="both"/>
        <w:rPr>
          <w:rFonts w:ascii="Times New Roman" w:hAnsi="Times New Roman"/>
          <w:spacing w:val="-2"/>
          <w:sz w:val="28"/>
          <w:szCs w:val="28"/>
        </w:rPr>
      </w:pPr>
      <w:r w:rsidRPr="00C028B0">
        <w:rPr>
          <w:rFonts w:ascii="Times New Roman" w:hAnsi="Times New Roman"/>
          <w:spacing w:val="-2"/>
          <w:sz w:val="28"/>
          <w:szCs w:val="28"/>
        </w:rPr>
        <w:t>Список литературы………………………………………………</w:t>
      </w:r>
      <w:r w:rsidR="004A1F46">
        <w:rPr>
          <w:rFonts w:ascii="Times New Roman" w:hAnsi="Times New Roman"/>
          <w:spacing w:val="-2"/>
          <w:sz w:val="28"/>
          <w:szCs w:val="28"/>
        </w:rPr>
        <w:t>.……</w:t>
      </w:r>
      <w:r w:rsidR="00E5081A">
        <w:rPr>
          <w:rFonts w:ascii="Times New Roman" w:hAnsi="Times New Roman"/>
          <w:spacing w:val="-2"/>
          <w:sz w:val="28"/>
          <w:szCs w:val="28"/>
        </w:rPr>
        <w:t>…</w:t>
      </w:r>
      <w:r w:rsidRPr="00C028B0">
        <w:rPr>
          <w:rFonts w:ascii="Times New Roman" w:hAnsi="Times New Roman"/>
          <w:spacing w:val="-2"/>
          <w:sz w:val="28"/>
          <w:szCs w:val="28"/>
        </w:rPr>
        <w:t>.</w:t>
      </w:r>
      <w:r w:rsidR="00E5081A">
        <w:rPr>
          <w:rFonts w:ascii="Times New Roman" w:hAnsi="Times New Roman"/>
          <w:spacing w:val="-2"/>
          <w:sz w:val="28"/>
          <w:szCs w:val="28"/>
        </w:rPr>
        <w:t>16</w:t>
      </w:r>
    </w:p>
    <w:p w:rsidR="007A0EAB" w:rsidRPr="00DA317E" w:rsidRDefault="007A0EAB" w:rsidP="007A0EAB">
      <w:pPr>
        <w:spacing w:line="480" w:lineRule="auto"/>
        <w:jc w:val="both"/>
        <w:rPr>
          <w:rFonts w:ascii="Times New Roman" w:hAnsi="Times New Roman"/>
          <w:bCs/>
          <w:spacing w:val="-4"/>
          <w:sz w:val="28"/>
          <w:szCs w:val="28"/>
        </w:rPr>
      </w:pPr>
    </w:p>
    <w:p w:rsidR="007A0EAB" w:rsidRPr="00DA317E" w:rsidRDefault="007A0EAB" w:rsidP="007A0EAB">
      <w:pPr>
        <w:spacing w:line="480" w:lineRule="auto"/>
        <w:jc w:val="both"/>
        <w:rPr>
          <w:rFonts w:ascii="Times New Roman" w:hAnsi="Times New Roman"/>
          <w:bCs/>
          <w:spacing w:val="-4"/>
          <w:sz w:val="28"/>
          <w:szCs w:val="28"/>
        </w:rPr>
      </w:pPr>
      <w:bookmarkStart w:id="0" w:name="_GoBack"/>
      <w:bookmarkEnd w:id="0"/>
    </w:p>
    <w:p w:rsidR="007A0EAB" w:rsidRDefault="007A0EAB" w:rsidP="007A0EAB">
      <w:pPr>
        <w:spacing w:line="360" w:lineRule="auto"/>
        <w:rPr>
          <w:rFonts w:ascii="Times New Roman" w:hAnsi="Times New Roman"/>
          <w:b/>
          <w:bCs/>
          <w:sz w:val="28"/>
          <w:szCs w:val="28"/>
        </w:rPr>
      </w:pPr>
    </w:p>
    <w:p w:rsidR="00FA46FF" w:rsidRDefault="00FA46FF" w:rsidP="007A0EAB">
      <w:pPr>
        <w:spacing w:line="360" w:lineRule="auto"/>
        <w:rPr>
          <w:rFonts w:ascii="Times New Roman" w:hAnsi="Times New Roman"/>
          <w:sz w:val="28"/>
          <w:szCs w:val="28"/>
        </w:rPr>
      </w:pPr>
    </w:p>
    <w:p w:rsidR="00DA317E" w:rsidRDefault="00DA317E" w:rsidP="007A0EAB">
      <w:pPr>
        <w:spacing w:line="360" w:lineRule="auto"/>
        <w:rPr>
          <w:rFonts w:ascii="Times New Roman" w:hAnsi="Times New Roman"/>
          <w:sz w:val="28"/>
          <w:szCs w:val="28"/>
        </w:rPr>
      </w:pPr>
    </w:p>
    <w:p w:rsidR="00DA317E" w:rsidRDefault="00DA317E" w:rsidP="007A0EAB">
      <w:pPr>
        <w:spacing w:line="360" w:lineRule="auto"/>
        <w:rPr>
          <w:rFonts w:ascii="Times New Roman" w:hAnsi="Times New Roman"/>
          <w:sz w:val="28"/>
          <w:szCs w:val="28"/>
        </w:rPr>
      </w:pPr>
    </w:p>
    <w:p w:rsidR="00DA317E" w:rsidRDefault="00DA317E" w:rsidP="007A0EAB">
      <w:pPr>
        <w:spacing w:line="360" w:lineRule="auto"/>
        <w:rPr>
          <w:rFonts w:ascii="Times New Roman" w:hAnsi="Times New Roman"/>
          <w:sz w:val="28"/>
          <w:szCs w:val="28"/>
        </w:rPr>
      </w:pPr>
    </w:p>
    <w:p w:rsidR="00DA317E" w:rsidRDefault="00DA317E" w:rsidP="007A0EAB">
      <w:pPr>
        <w:spacing w:line="360" w:lineRule="auto"/>
        <w:rPr>
          <w:rFonts w:ascii="Times New Roman" w:hAnsi="Times New Roman"/>
          <w:sz w:val="28"/>
          <w:szCs w:val="28"/>
        </w:rPr>
      </w:pPr>
    </w:p>
    <w:p w:rsidR="00E14D50" w:rsidRPr="00E5081A" w:rsidRDefault="00E14D50" w:rsidP="00E5081A">
      <w:pPr>
        <w:pStyle w:val="1"/>
      </w:pPr>
      <w:r w:rsidRPr="00E5081A">
        <w:t xml:space="preserve">                                                          </w:t>
      </w:r>
      <w:r w:rsidR="006F2087" w:rsidRPr="00E5081A">
        <w:t>Введение</w:t>
      </w:r>
    </w:p>
    <w:p w:rsidR="006F2087" w:rsidRPr="00E14D50" w:rsidRDefault="006F2087" w:rsidP="00E5081A">
      <w:pPr>
        <w:pStyle w:val="1"/>
      </w:pPr>
      <w:r w:rsidRPr="00E14D50">
        <w:t xml:space="preserve">       </w:t>
      </w:r>
      <w:r w:rsidR="00DA317E" w:rsidRPr="00E14D50">
        <w:t>Налог на доходы физических лиц всегда являлся одним из важнейших налогов. За последние годы схема подоходного налогообложения в России неоднократно менялась, но законодатели и государственные чиновники до сих пор не пришли к единому мнению о порядке взимания и размерах налога на доходы физических лиц.</w:t>
      </w:r>
    </w:p>
    <w:p w:rsidR="00AA7D96" w:rsidRPr="00C028B0" w:rsidRDefault="00AA7D96" w:rsidP="004A1F46">
      <w:pPr>
        <w:spacing w:after="0" w:line="360" w:lineRule="auto"/>
        <w:ind w:firstLine="709"/>
        <w:jc w:val="both"/>
        <w:rPr>
          <w:rFonts w:ascii="Times New Roman" w:hAnsi="Times New Roman"/>
          <w:bCs/>
          <w:sz w:val="28"/>
          <w:szCs w:val="28"/>
          <w:lang w:eastAsia="ru-RU"/>
        </w:rPr>
      </w:pPr>
      <w:r w:rsidRPr="00C028B0">
        <w:rPr>
          <w:rFonts w:ascii="Times New Roman" w:hAnsi="Times New Roman"/>
          <w:bCs/>
          <w:sz w:val="28"/>
          <w:szCs w:val="28"/>
          <w:lang w:eastAsia="ru-RU"/>
        </w:rPr>
        <w:t>В истории развития общества еще ни одно государство не смогло обойтись без налогов, поскольку для выполнения своих функций по удовлетворению коллективных потребностей ему требуется определенная сумма денежных средств, которые могут быть собраны только посредством налогов. Исходя из этого, минимальный размер налогового бремени определяется суммой расходов государства на исполнение минимума его функций: управление, оборона, суд, охрана порядка, – чем больше функций возложено на государство, тем больше оно должно собирать налогов.</w:t>
      </w:r>
    </w:p>
    <w:p w:rsidR="00AA7D96" w:rsidRPr="00C028B0" w:rsidRDefault="00AA7D96" w:rsidP="004A1F46">
      <w:pPr>
        <w:spacing w:after="0" w:line="360" w:lineRule="auto"/>
        <w:ind w:firstLine="709"/>
        <w:jc w:val="both"/>
        <w:rPr>
          <w:rFonts w:ascii="Times New Roman" w:hAnsi="Times New Roman"/>
          <w:bCs/>
          <w:sz w:val="28"/>
          <w:szCs w:val="28"/>
          <w:lang w:eastAsia="ru-RU"/>
        </w:rPr>
      </w:pPr>
      <w:r w:rsidRPr="00C028B0">
        <w:rPr>
          <w:rFonts w:ascii="Times New Roman" w:hAnsi="Times New Roman"/>
          <w:bCs/>
          <w:sz w:val="28"/>
          <w:szCs w:val="28"/>
          <w:lang w:eastAsia="ru-RU"/>
        </w:rPr>
        <w:t xml:space="preserve">В Российской Федерации, как и во всех других государствах мира, существует разветвленная система налогов, взимаемых с собственных граждан, лиц без гражданства и иностранных граждан, именуемых в российском законодательстве обобщенным термином – физические лица. </w:t>
      </w:r>
    </w:p>
    <w:p w:rsidR="00AA7D96" w:rsidRPr="00C028B0" w:rsidRDefault="00AA7D96" w:rsidP="004A1F46">
      <w:pPr>
        <w:spacing w:after="0" w:line="360" w:lineRule="auto"/>
        <w:ind w:firstLine="709"/>
        <w:jc w:val="both"/>
        <w:rPr>
          <w:rFonts w:ascii="Times New Roman" w:hAnsi="Times New Roman"/>
          <w:bCs/>
          <w:sz w:val="28"/>
          <w:szCs w:val="28"/>
          <w:lang w:eastAsia="ru-RU"/>
        </w:rPr>
      </w:pPr>
      <w:r w:rsidRPr="00C028B0">
        <w:rPr>
          <w:rFonts w:ascii="Times New Roman" w:hAnsi="Times New Roman"/>
          <w:bCs/>
          <w:sz w:val="28"/>
          <w:szCs w:val="28"/>
          <w:lang w:eastAsia="ru-RU"/>
        </w:rPr>
        <w:t xml:space="preserve">Налоги, взимаемые государством с населения, выполняют функции, свойственные налогам вообще. </w:t>
      </w:r>
    </w:p>
    <w:p w:rsidR="00AA7D96" w:rsidRPr="00C028B0" w:rsidRDefault="00AA7D96" w:rsidP="004A1F46">
      <w:pPr>
        <w:spacing w:after="0" w:line="360" w:lineRule="auto"/>
        <w:ind w:firstLine="709"/>
        <w:jc w:val="both"/>
        <w:rPr>
          <w:rFonts w:ascii="Times New Roman" w:hAnsi="Times New Roman"/>
          <w:sz w:val="28"/>
          <w:szCs w:val="28"/>
        </w:rPr>
      </w:pPr>
      <w:r w:rsidRPr="00C028B0">
        <w:rPr>
          <w:rFonts w:ascii="Times New Roman" w:hAnsi="Times New Roman"/>
          <w:sz w:val="28"/>
          <w:szCs w:val="28"/>
        </w:rPr>
        <w:t xml:space="preserve">Сегодня отличием от советского времени является то, что методы решения проблем регулирования доходов населения, борьбы с бедностью содержат не административные, а экономические инструменты. В этой связи налоговые механизмы приобрели особую актуальность. Опыт ведущих промышленно-развитых стран мира демонстрирует высокий потенциал подоходного налога с физических лиц. </w:t>
      </w:r>
    </w:p>
    <w:p w:rsidR="00AA7D96" w:rsidRDefault="00AA7D96" w:rsidP="004A1F46">
      <w:pPr>
        <w:spacing w:after="0" w:line="360" w:lineRule="auto"/>
        <w:ind w:firstLine="709"/>
        <w:jc w:val="both"/>
        <w:rPr>
          <w:rFonts w:ascii="Times New Roman" w:hAnsi="Times New Roman"/>
          <w:sz w:val="28"/>
          <w:szCs w:val="28"/>
        </w:rPr>
      </w:pPr>
    </w:p>
    <w:p w:rsidR="00C028B0" w:rsidRDefault="00C028B0" w:rsidP="004A1F46">
      <w:pPr>
        <w:spacing w:after="0" w:line="360" w:lineRule="auto"/>
        <w:ind w:firstLine="709"/>
        <w:jc w:val="both"/>
        <w:rPr>
          <w:rFonts w:ascii="Times New Roman" w:hAnsi="Times New Roman"/>
          <w:sz w:val="28"/>
          <w:szCs w:val="28"/>
        </w:rPr>
      </w:pPr>
    </w:p>
    <w:p w:rsidR="00C028B0" w:rsidRPr="00C028B0" w:rsidRDefault="00C028B0" w:rsidP="00AA7D96">
      <w:pPr>
        <w:spacing w:after="0" w:line="360" w:lineRule="auto"/>
        <w:ind w:firstLine="709"/>
        <w:jc w:val="both"/>
        <w:rPr>
          <w:rFonts w:ascii="Times New Roman" w:hAnsi="Times New Roman"/>
          <w:sz w:val="28"/>
          <w:szCs w:val="28"/>
        </w:rPr>
      </w:pPr>
    </w:p>
    <w:p w:rsidR="00CF5BED" w:rsidRPr="00CF5BED" w:rsidRDefault="00CF5BED" w:rsidP="00CF5BED">
      <w:pPr>
        <w:pStyle w:val="a5"/>
        <w:spacing w:line="360" w:lineRule="auto"/>
        <w:jc w:val="center"/>
        <w:rPr>
          <w:b/>
          <w:bCs/>
          <w:sz w:val="28"/>
          <w:szCs w:val="28"/>
        </w:rPr>
      </w:pPr>
      <w:r>
        <w:rPr>
          <w:b/>
          <w:spacing w:val="-2"/>
          <w:sz w:val="28"/>
          <w:szCs w:val="28"/>
        </w:rPr>
        <w:lastRenderedPageBreak/>
        <w:t xml:space="preserve">1. </w:t>
      </w:r>
      <w:r w:rsidRPr="00CF5BED">
        <w:rPr>
          <w:b/>
          <w:spacing w:val="-2"/>
          <w:sz w:val="28"/>
          <w:szCs w:val="28"/>
        </w:rPr>
        <w:t>Эволюция подоходного налогообложения в РФ</w:t>
      </w:r>
    </w:p>
    <w:p w:rsidR="00AA7D96" w:rsidRPr="00C028B0" w:rsidRDefault="00AA7D96" w:rsidP="00AA7D96">
      <w:pPr>
        <w:spacing w:after="0" w:line="360" w:lineRule="auto"/>
        <w:ind w:firstLine="709"/>
        <w:jc w:val="both"/>
        <w:rPr>
          <w:rFonts w:ascii="Times New Roman" w:hAnsi="Times New Roman"/>
          <w:sz w:val="28"/>
          <w:szCs w:val="28"/>
        </w:rPr>
      </w:pPr>
      <w:r w:rsidRPr="00C028B0">
        <w:rPr>
          <w:rFonts w:ascii="Times New Roman" w:hAnsi="Times New Roman"/>
          <w:sz w:val="28"/>
          <w:szCs w:val="28"/>
        </w:rPr>
        <w:t xml:space="preserve">В России на протяжении ряда столетий основным прямым налогом была подушная подать. В </w:t>
      </w:r>
      <w:smartTag w:uri="urn:schemas-microsoft-com:office:smarttags" w:element="metricconverter">
        <w:smartTagPr>
          <w:attr w:name="ProductID" w:val="1812 ã"/>
        </w:smartTagPr>
        <w:r w:rsidRPr="00C028B0">
          <w:rPr>
            <w:rFonts w:ascii="Times New Roman" w:hAnsi="Times New Roman"/>
            <w:sz w:val="28"/>
            <w:szCs w:val="28"/>
          </w:rPr>
          <w:t>1812 г</w:t>
        </w:r>
      </w:smartTag>
      <w:r w:rsidRPr="00C028B0">
        <w:rPr>
          <w:rFonts w:ascii="Times New Roman" w:hAnsi="Times New Roman"/>
          <w:sz w:val="28"/>
          <w:szCs w:val="28"/>
        </w:rPr>
        <w:t xml:space="preserve">. был введен прогрессивный процентный сбор с доходов от недвижимого имущества, представляющий собой своеобразную форму подоходного налога. </w:t>
      </w:r>
    </w:p>
    <w:p w:rsidR="00CF5BED" w:rsidRDefault="00AA7D96" w:rsidP="00AA7D96">
      <w:pPr>
        <w:spacing w:after="0" w:line="360" w:lineRule="auto"/>
        <w:ind w:firstLine="709"/>
        <w:jc w:val="both"/>
        <w:rPr>
          <w:rFonts w:ascii="Times New Roman" w:hAnsi="Times New Roman"/>
          <w:sz w:val="28"/>
          <w:szCs w:val="28"/>
        </w:rPr>
      </w:pPr>
      <w:r w:rsidRPr="00C028B0">
        <w:rPr>
          <w:rFonts w:ascii="Times New Roman" w:hAnsi="Times New Roman"/>
          <w:sz w:val="28"/>
          <w:szCs w:val="28"/>
        </w:rPr>
        <w:t xml:space="preserve">Подоходный налог был представлен на рассмотрение Думы в </w:t>
      </w:r>
      <w:smartTag w:uri="urn:schemas-microsoft-com:office:smarttags" w:element="metricconverter">
        <w:smartTagPr>
          <w:attr w:name="ProductID" w:val="1907 ã"/>
        </w:smartTagPr>
        <w:r w:rsidRPr="00C028B0">
          <w:rPr>
            <w:rFonts w:ascii="Times New Roman" w:hAnsi="Times New Roman"/>
            <w:sz w:val="28"/>
            <w:szCs w:val="28"/>
          </w:rPr>
          <w:t>1907 г</w:t>
        </w:r>
      </w:smartTag>
      <w:r w:rsidRPr="00C028B0">
        <w:rPr>
          <w:rFonts w:ascii="Times New Roman" w:hAnsi="Times New Roman"/>
          <w:sz w:val="28"/>
          <w:szCs w:val="28"/>
        </w:rPr>
        <w:t>., но принят лишь в 1916г. Это был единственный из всех налогов, который предстояло взимать не с коллективных налогоплательщиков, а с суммы личных доходов отдельных индивидов</w:t>
      </w:r>
      <w:r w:rsidR="00CF5BED">
        <w:rPr>
          <w:rFonts w:ascii="Times New Roman" w:hAnsi="Times New Roman"/>
          <w:sz w:val="28"/>
          <w:szCs w:val="28"/>
        </w:rPr>
        <w:t xml:space="preserve">. </w:t>
      </w:r>
      <w:r w:rsidRPr="00C028B0">
        <w:rPr>
          <w:rFonts w:ascii="Times New Roman" w:hAnsi="Times New Roman"/>
          <w:sz w:val="28"/>
          <w:szCs w:val="28"/>
        </w:rPr>
        <w:t xml:space="preserve">Подоходный налог был необычен еще и тем, что в его основе лежала декларация о доходах, то есть добровольное согласие налогоплательщика раскрыть информацию о собственных доходах. </w:t>
      </w:r>
    </w:p>
    <w:p w:rsidR="00AA7D96" w:rsidRPr="00C028B0" w:rsidRDefault="00AA7D96" w:rsidP="00AA7D96">
      <w:pPr>
        <w:spacing w:after="0" w:line="360" w:lineRule="auto"/>
        <w:ind w:firstLine="709"/>
        <w:jc w:val="both"/>
        <w:rPr>
          <w:rFonts w:ascii="Times New Roman" w:hAnsi="Times New Roman"/>
          <w:sz w:val="28"/>
          <w:szCs w:val="28"/>
        </w:rPr>
      </w:pPr>
      <w:r w:rsidRPr="00C028B0">
        <w:rPr>
          <w:rFonts w:ascii="Times New Roman" w:hAnsi="Times New Roman"/>
          <w:sz w:val="28"/>
          <w:szCs w:val="28"/>
        </w:rPr>
        <w:t>В 1916 году правительство отдало предпочтение не английской, а прусской системе подоходного налога. Прусская модель представляла собой систему комплексного налогообложения, при которой налогоплательщик был обязан декларировать все источники своих доходов, а государство подходило к налогоплательщику как к участнику всех видов экономической деятельности.</w:t>
      </w:r>
    </w:p>
    <w:p w:rsidR="00AA7D96" w:rsidRPr="00E14D50" w:rsidRDefault="00AA7D96" w:rsidP="00AA7D96">
      <w:pPr>
        <w:spacing w:after="0" w:line="360" w:lineRule="auto"/>
        <w:ind w:firstLine="709"/>
        <w:jc w:val="both"/>
        <w:rPr>
          <w:rFonts w:ascii="Times New Roman" w:hAnsi="Times New Roman"/>
          <w:sz w:val="28"/>
          <w:szCs w:val="28"/>
        </w:rPr>
      </w:pPr>
      <w:r w:rsidRPr="00C028B0">
        <w:rPr>
          <w:rFonts w:ascii="Times New Roman" w:hAnsi="Times New Roman"/>
          <w:sz w:val="28"/>
          <w:szCs w:val="28"/>
        </w:rPr>
        <w:t>В СССР подоходный налог с населения был введен на основании Указа Президиума Верховного Совета СССР от 30 апреля 1943 года. Его уплачивали граждане СССР, имеющие самостоятельный источник дохода, независимо от места проживания, а также иностранные лица и лица без гражданства, имевшие на территории СССР источники дохода.</w:t>
      </w:r>
      <w:r w:rsidR="00E14D50">
        <w:rPr>
          <w:rFonts w:ascii="Times New Roman" w:hAnsi="Times New Roman"/>
          <w:sz w:val="28"/>
          <w:szCs w:val="28"/>
        </w:rPr>
        <w:t>(7)</w:t>
      </w:r>
    </w:p>
    <w:p w:rsidR="00E35AB5" w:rsidRPr="00C028B0" w:rsidRDefault="00E35AB5" w:rsidP="00AA7D96">
      <w:pPr>
        <w:spacing w:after="0" w:line="360" w:lineRule="auto"/>
        <w:ind w:firstLine="709"/>
        <w:jc w:val="both"/>
        <w:rPr>
          <w:rFonts w:ascii="Times New Roman" w:hAnsi="Times New Roman"/>
          <w:sz w:val="28"/>
          <w:szCs w:val="28"/>
        </w:rPr>
      </w:pPr>
      <w:r w:rsidRPr="00C028B0">
        <w:rPr>
          <w:rFonts w:ascii="Times New Roman" w:hAnsi="Times New Roman"/>
          <w:sz w:val="28"/>
          <w:szCs w:val="28"/>
        </w:rPr>
        <w:t xml:space="preserve">Подоходный налог с населения был введен на основании Указа Президиума Верховного Совета СССР от 30 апреля 1943 года «О подоходном налоге с населения». Техника взимания налога сохранялась практически </w:t>
      </w:r>
      <w:proofErr w:type="gramStart"/>
      <w:r w:rsidRPr="00C028B0">
        <w:rPr>
          <w:rFonts w:ascii="Times New Roman" w:hAnsi="Times New Roman"/>
          <w:sz w:val="28"/>
          <w:szCs w:val="28"/>
        </w:rPr>
        <w:t>неизменной</w:t>
      </w:r>
      <w:proofErr w:type="gramEnd"/>
      <w:r w:rsidRPr="00C028B0">
        <w:rPr>
          <w:rFonts w:ascii="Times New Roman" w:hAnsi="Times New Roman"/>
          <w:sz w:val="28"/>
          <w:szCs w:val="28"/>
        </w:rPr>
        <w:t xml:space="preserve"> вплоть до конца восьмидесятых годов.</w:t>
      </w:r>
    </w:p>
    <w:p w:rsidR="00AA7D96" w:rsidRPr="00C028B0" w:rsidRDefault="00AA7D96" w:rsidP="00AA7D96">
      <w:pPr>
        <w:spacing w:after="0" w:line="360" w:lineRule="auto"/>
        <w:ind w:firstLine="709"/>
        <w:jc w:val="both"/>
        <w:rPr>
          <w:rFonts w:ascii="Times New Roman" w:hAnsi="Times New Roman"/>
          <w:sz w:val="28"/>
          <w:szCs w:val="28"/>
        </w:rPr>
      </w:pPr>
    </w:p>
    <w:p w:rsidR="00AA7D96" w:rsidRDefault="00AA7D96" w:rsidP="00AA7D96">
      <w:pPr>
        <w:spacing w:line="360" w:lineRule="auto"/>
        <w:jc w:val="both"/>
        <w:rPr>
          <w:rFonts w:ascii="Times New Roman" w:hAnsi="Times New Roman"/>
          <w:sz w:val="28"/>
          <w:szCs w:val="28"/>
          <w:lang w:eastAsia="ru-RU"/>
        </w:rPr>
      </w:pPr>
    </w:p>
    <w:p w:rsidR="00CF5BED" w:rsidRPr="00C028B0" w:rsidRDefault="00CF5BED" w:rsidP="00AA7D96">
      <w:pPr>
        <w:spacing w:line="360" w:lineRule="auto"/>
        <w:jc w:val="both"/>
        <w:rPr>
          <w:rFonts w:ascii="Times New Roman" w:hAnsi="Times New Roman"/>
          <w:sz w:val="28"/>
          <w:szCs w:val="28"/>
          <w:lang w:eastAsia="ru-RU"/>
        </w:rPr>
      </w:pPr>
    </w:p>
    <w:p w:rsidR="00E35AB5" w:rsidRPr="00C028B0" w:rsidRDefault="00E35AB5" w:rsidP="00AA7D96">
      <w:pPr>
        <w:spacing w:line="360" w:lineRule="auto"/>
        <w:jc w:val="both"/>
        <w:rPr>
          <w:rFonts w:ascii="Times New Roman" w:hAnsi="Times New Roman"/>
          <w:sz w:val="28"/>
          <w:szCs w:val="28"/>
          <w:lang w:eastAsia="ru-RU"/>
        </w:rPr>
      </w:pPr>
    </w:p>
    <w:p w:rsidR="00E35AB5" w:rsidRPr="002910C0" w:rsidRDefault="00E35AB5" w:rsidP="002910C0">
      <w:pPr>
        <w:spacing w:line="360" w:lineRule="auto"/>
        <w:ind w:left="360"/>
        <w:jc w:val="center"/>
        <w:rPr>
          <w:rFonts w:ascii="Times New Roman" w:hAnsi="Times New Roman"/>
          <w:b/>
          <w:spacing w:val="-2"/>
          <w:sz w:val="28"/>
          <w:szCs w:val="28"/>
        </w:rPr>
      </w:pPr>
      <w:r w:rsidRPr="002910C0">
        <w:rPr>
          <w:rFonts w:ascii="Times New Roman" w:hAnsi="Times New Roman"/>
          <w:b/>
          <w:spacing w:val="-2"/>
          <w:sz w:val="28"/>
          <w:szCs w:val="28"/>
        </w:rPr>
        <w:lastRenderedPageBreak/>
        <w:t>2.Законодательная и нормативная основа исчисления и</w:t>
      </w:r>
    </w:p>
    <w:p w:rsidR="002910C0" w:rsidRPr="002910C0" w:rsidRDefault="00E35AB5" w:rsidP="002910C0">
      <w:pPr>
        <w:spacing w:line="360" w:lineRule="auto"/>
        <w:jc w:val="center"/>
        <w:rPr>
          <w:rFonts w:ascii="Times New Roman" w:hAnsi="Times New Roman"/>
          <w:b/>
          <w:spacing w:val="-2"/>
          <w:sz w:val="28"/>
          <w:szCs w:val="28"/>
        </w:rPr>
      </w:pPr>
      <w:r w:rsidRPr="002910C0">
        <w:rPr>
          <w:rFonts w:ascii="Times New Roman" w:hAnsi="Times New Roman"/>
          <w:b/>
          <w:spacing w:val="-2"/>
          <w:sz w:val="28"/>
          <w:szCs w:val="28"/>
        </w:rPr>
        <w:t>уплаты НДФЛ</w:t>
      </w:r>
    </w:p>
    <w:p w:rsidR="002910C0" w:rsidRPr="002910C0" w:rsidRDefault="004A1F46" w:rsidP="002910C0">
      <w:pPr>
        <w:spacing w:line="360" w:lineRule="auto"/>
        <w:jc w:val="both"/>
        <w:rPr>
          <w:rFonts w:ascii="Times New Roman" w:hAnsi="Times New Roman"/>
          <w:sz w:val="28"/>
          <w:szCs w:val="28"/>
        </w:rPr>
      </w:pPr>
      <w:r>
        <w:rPr>
          <w:rFonts w:ascii="Times New Roman" w:hAnsi="Times New Roman"/>
          <w:sz w:val="28"/>
          <w:szCs w:val="28"/>
        </w:rPr>
        <w:t xml:space="preserve">      </w:t>
      </w:r>
      <w:r w:rsidR="002910C0" w:rsidRPr="002910C0">
        <w:rPr>
          <w:rFonts w:ascii="Times New Roman" w:hAnsi="Times New Roman"/>
          <w:sz w:val="28"/>
          <w:szCs w:val="28"/>
        </w:rPr>
        <w:t>Налоговыми резидентами признаются физические лица, фактически находящиеся в Российской Федерации не менее 183 календарных дней в течени</w:t>
      </w:r>
      <w:proofErr w:type="gramStart"/>
      <w:r w:rsidR="002910C0" w:rsidRPr="002910C0">
        <w:rPr>
          <w:rFonts w:ascii="Times New Roman" w:hAnsi="Times New Roman"/>
          <w:sz w:val="28"/>
          <w:szCs w:val="28"/>
        </w:rPr>
        <w:t>и</w:t>
      </w:r>
      <w:proofErr w:type="gramEnd"/>
      <w:r w:rsidR="002910C0" w:rsidRPr="002910C0">
        <w:rPr>
          <w:rFonts w:ascii="Times New Roman" w:hAnsi="Times New Roman"/>
          <w:sz w:val="28"/>
          <w:szCs w:val="28"/>
        </w:rPr>
        <w:t xml:space="preserve"> 12 следующих подряд месяцев. Период нахождения физического лица в Российской Федерации не прерывало на период его выезда за пределы Российской Федерации для краткосрочного (менее 6 месяцев) лечения или обучения.</w:t>
      </w:r>
    </w:p>
    <w:p w:rsidR="002910C0" w:rsidRPr="002910C0" w:rsidRDefault="004A1F46" w:rsidP="002910C0">
      <w:pPr>
        <w:spacing w:line="360" w:lineRule="auto"/>
        <w:jc w:val="both"/>
        <w:rPr>
          <w:rFonts w:ascii="Times New Roman" w:hAnsi="Times New Roman"/>
          <w:sz w:val="28"/>
          <w:szCs w:val="28"/>
        </w:rPr>
      </w:pPr>
      <w:r>
        <w:rPr>
          <w:rFonts w:ascii="Times New Roman" w:hAnsi="Times New Roman"/>
          <w:sz w:val="28"/>
          <w:szCs w:val="28"/>
        </w:rPr>
        <w:t xml:space="preserve">      </w:t>
      </w:r>
      <w:r w:rsidR="002910C0" w:rsidRPr="002910C0">
        <w:rPr>
          <w:rFonts w:ascii="Times New Roman" w:hAnsi="Times New Roman"/>
          <w:sz w:val="28"/>
          <w:szCs w:val="28"/>
        </w:rPr>
        <w:t>Налогоплательщиками налога на доходы физических лиц являются физические лица являющиеся резидентами Российской Федерации, а так же физические лица, получающие доходы от источников в Российской Федерации, не являющиеся налоговыми резидентами Российской Федерации.</w:t>
      </w:r>
    </w:p>
    <w:p w:rsidR="002910C0" w:rsidRPr="002910C0" w:rsidRDefault="004A1F46" w:rsidP="002910C0">
      <w:pPr>
        <w:spacing w:line="360" w:lineRule="auto"/>
        <w:jc w:val="both"/>
        <w:rPr>
          <w:rFonts w:ascii="Times New Roman" w:hAnsi="Times New Roman"/>
          <w:sz w:val="28"/>
          <w:szCs w:val="28"/>
        </w:rPr>
      </w:pPr>
      <w:r>
        <w:rPr>
          <w:rFonts w:ascii="Times New Roman" w:hAnsi="Times New Roman"/>
          <w:sz w:val="28"/>
          <w:szCs w:val="28"/>
        </w:rPr>
        <w:t xml:space="preserve">      </w:t>
      </w:r>
      <w:r w:rsidR="002910C0" w:rsidRPr="002910C0">
        <w:rPr>
          <w:rFonts w:ascii="Times New Roman" w:hAnsi="Times New Roman"/>
          <w:sz w:val="28"/>
          <w:szCs w:val="28"/>
        </w:rPr>
        <w:t>Независимо от фактического времени нахождения в Российской Федерации налоговыми резидентами Российской Федерации признаются российские военнослужащие, проходящие службу за границей, а так же сотрудники органов государственной власти и органов местного самоуправления, командированные за пределы Российской Федерации.</w:t>
      </w:r>
    </w:p>
    <w:p w:rsidR="00E14D50" w:rsidRPr="00C028B0" w:rsidRDefault="00E14D50" w:rsidP="002910C0">
      <w:pPr>
        <w:spacing w:line="360" w:lineRule="auto"/>
        <w:rPr>
          <w:rFonts w:ascii="Times New Roman" w:hAnsi="Times New Roman"/>
          <w:b/>
          <w:spacing w:val="-2"/>
          <w:sz w:val="28"/>
          <w:szCs w:val="28"/>
        </w:rPr>
      </w:pPr>
    </w:p>
    <w:p w:rsidR="00E35AB5" w:rsidRPr="00C028B0" w:rsidRDefault="00E35AB5" w:rsidP="00E35AB5">
      <w:pPr>
        <w:spacing w:line="360" w:lineRule="auto"/>
        <w:ind w:left="360"/>
        <w:jc w:val="center"/>
        <w:rPr>
          <w:rFonts w:ascii="Times New Roman" w:hAnsi="Times New Roman"/>
          <w:b/>
          <w:spacing w:val="-2"/>
          <w:sz w:val="28"/>
          <w:szCs w:val="28"/>
        </w:rPr>
      </w:pPr>
      <w:r w:rsidRPr="00C028B0">
        <w:rPr>
          <w:rFonts w:ascii="Times New Roman" w:hAnsi="Times New Roman"/>
          <w:b/>
          <w:spacing w:val="-2"/>
          <w:sz w:val="28"/>
          <w:szCs w:val="28"/>
        </w:rPr>
        <w:t xml:space="preserve">3.Вклад налога в формирование доходов </w:t>
      </w:r>
      <w:proofErr w:type="gramStart"/>
      <w:r w:rsidRPr="00C028B0">
        <w:rPr>
          <w:rFonts w:ascii="Times New Roman" w:hAnsi="Times New Roman"/>
          <w:b/>
          <w:spacing w:val="-2"/>
          <w:sz w:val="28"/>
          <w:szCs w:val="28"/>
        </w:rPr>
        <w:t>бюджетной</w:t>
      </w:r>
      <w:proofErr w:type="gramEnd"/>
    </w:p>
    <w:p w:rsidR="00E35AB5" w:rsidRPr="00C028B0" w:rsidRDefault="00E35AB5" w:rsidP="00E35AB5">
      <w:pPr>
        <w:spacing w:line="360" w:lineRule="auto"/>
        <w:jc w:val="center"/>
        <w:rPr>
          <w:rFonts w:ascii="Times New Roman" w:hAnsi="Times New Roman"/>
          <w:b/>
          <w:spacing w:val="-2"/>
          <w:sz w:val="28"/>
          <w:szCs w:val="28"/>
        </w:rPr>
      </w:pPr>
      <w:r w:rsidRPr="00C028B0">
        <w:rPr>
          <w:rFonts w:ascii="Times New Roman" w:hAnsi="Times New Roman"/>
          <w:b/>
          <w:spacing w:val="-2"/>
          <w:sz w:val="28"/>
          <w:szCs w:val="28"/>
        </w:rPr>
        <w:t>системы РФ</w:t>
      </w:r>
    </w:p>
    <w:p w:rsidR="00E24DA7" w:rsidRPr="00C028B0" w:rsidRDefault="00E24DA7" w:rsidP="002910C0">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В нашей стране подоходный налог (как он назывался раньше) занимает более скромное место в доходной части бюджета, так как затрагивает в основном ту часть населения, которая имеет средний уровень доходов или ниже. В последние годы его доля в бюджете не превышала 12-13%.</w:t>
      </w:r>
    </w:p>
    <w:p w:rsidR="00E24DA7" w:rsidRPr="00C028B0" w:rsidRDefault="00E24DA7" w:rsidP="002910C0">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Важнейшим определяющим моментом является, прежде всего, то, что объектом обложения данным налогом служит именно доход, реально получаемый налогоплательщиком.</w:t>
      </w:r>
    </w:p>
    <w:p w:rsidR="00CF5BED"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 xml:space="preserve">Преимущество этого налога заключается также в том, что его </w:t>
      </w:r>
      <w:r w:rsidRPr="00C028B0">
        <w:rPr>
          <w:rFonts w:ascii="Times New Roman" w:hAnsi="Times New Roman"/>
          <w:sz w:val="28"/>
          <w:szCs w:val="28"/>
        </w:rPr>
        <w:lastRenderedPageBreak/>
        <w:t xml:space="preserve">плательщиками является практически все трудоспособное население страны, вследствие чего его поступления могут без перераспределения зачисляться в любой бюджет: </w:t>
      </w:r>
      <w:proofErr w:type="gramStart"/>
      <w:r w:rsidRPr="00C028B0">
        <w:rPr>
          <w:rFonts w:ascii="Times New Roman" w:hAnsi="Times New Roman"/>
          <w:sz w:val="28"/>
          <w:szCs w:val="28"/>
        </w:rPr>
        <w:t>от</w:t>
      </w:r>
      <w:proofErr w:type="gramEnd"/>
      <w:r w:rsidRPr="00C028B0">
        <w:rPr>
          <w:rFonts w:ascii="Times New Roman" w:hAnsi="Times New Roman"/>
          <w:sz w:val="28"/>
          <w:szCs w:val="28"/>
        </w:rPr>
        <w:t xml:space="preserve"> поселкового до федерального. К тому же этот налог - достаточно стабильный и устойчивый доходный источник бюджетов, благодаря чему он в основном зачисляется в бюджеты муниципальных образований</w:t>
      </w:r>
      <w:r w:rsidR="00CF5BED">
        <w:rPr>
          <w:rFonts w:ascii="Times New Roman" w:hAnsi="Times New Roman"/>
          <w:sz w:val="28"/>
          <w:szCs w:val="28"/>
        </w:rPr>
        <w:t xml:space="preserve">. </w:t>
      </w:r>
    </w:p>
    <w:p w:rsidR="00E24DA7" w:rsidRPr="00C028B0" w:rsidRDefault="00E24DA7" w:rsidP="00CF5BED">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 xml:space="preserve">В сегодняшних российских условиях подоходный налог с физических лиц не стал доминирующим в налоговой системе страны. Несмотря на то, что его отчисления увеличились в общей сумме всех доходов бюджета по сравнению с централизованной экономикой и по объему поступлений в бюджет он занимает теперь третье место, уступая лишь налогам на добавленную стоимость и на прибыль, все же его доля в доходах консолидированного бюджета - около 12% - явно недостаточна. </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При рассмотрении роли налогов в формировании доходов бюджетов различных уровней, прежде всего, целесообразно классифицировать доходы по видам. В соответствии со ст. 41 Бюджетного кодекса РФ доходы бюджетов образуются за счет налоговых и неналоговых видов доходов, а также за счет безвозмездных перечислений. К налоговым доходам относятся предусмотренные налоговым законодательством РФ федеральные, региональные и местные налоги, а также пени и штрафы.</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 xml:space="preserve">При реализации межбюджетных отношений доходы подразделяются также </w:t>
      </w:r>
      <w:proofErr w:type="gramStart"/>
      <w:r w:rsidRPr="00C028B0">
        <w:rPr>
          <w:rFonts w:ascii="Times New Roman" w:hAnsi="Times New Roman"/>
          <w:sz w:val="28"/>
          <w:szCs w:val="28"/>
        </w:rPr>
        <w:t>на</w:t>
      </w:r>
      <w:proofErr w:type="gramEnd"/>
      <w:r w:rsidRPr="00C028B0">
        <w:rPr>
          <w:rFonts w:ascii="Times New Roman" w:hAnsi="Times New Roman"/>
          <w:sz w:val="28"/>
          <w:szCs w:val="28"/>
        </w:rPr>
        <w:t xml:space="preserve"> собственные и регулирующие. </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 xml:space="preserve">К собственным доходам бюджетов относятся доходы, полностью или частично закрепленные на постоянной основе законодательством РФ за соответствующими бюджетами. </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Под регулирующими доходами понимаются федеральные и региональные налоги и иные платежи, по которым на очередной финансовый год, или на долговременной основе, устанавливаются нормативы отчислений (в процентах) в бюджеты субъектов РФ или местные бюджеты.</w:t>
      </w:r>
    </w:p>
    <w:p w:rsidR="00E14D50" w:rsidRDefault="00E24DA7" w:rsidP="00CF5BED">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 xml:space="preserve">В течение последнего десятилетия в нашей стране проводится реформирование местного самоуправления, в частности Федеральным </w:t>
      </w:r>
      <w:r w:rsidRPr="00C028B0">
        <w:rPr>
          <w:rFonts w:ascii="Times New Roman" w:hAnsi="Times New Roman"/>
          <w:sz w:val="28"/>
          <w:szCs w:val="28"/>
        </w:rPr>
        <w:lastRenderedPageBreak/>
        <w:t>законом от 06.10.2003 №131-ФЗ «Об общих принципах организации местного самоуправления в Российской Федерации» были установлены правоотношения, экономические основы местного самоуправления, а также перечень полномочий представительных органов муниципальных образований</w:t>
      </w:r>
    </w:p>
    <w:p w:rsidR="00E24DA7" w:rsidRPr="00C028B0" w:rsidRDefault="004A1F46" w:rsidP="00E24DA7">
      <w:pPr>
        <w:widowControl w:val="0"/>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E24DA7" w:rsidRPr="00C028B0">
        <w:rPr>
          <w:rFonts w:ascii="Times New Roman" w:hAnsi="Times New Roman"/>
          <w:sz w:val="28"/>
          <w:szCs w:val="28"/>
        </w:rPr>
        <w:t>Расходы бюджета муниципального образования чаще всего превышают их доходную часть и сгруппированы по следующим разделам:</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Общегосударственные вопросы.</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Национальная безопасность и правоохранительная деятельность.</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Национальная экономика.</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Жилищно-коммунальное хозяйство.</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Охрана окружающей среды.</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Образование.</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Культура, кинематография и средства массовой информации.</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Здравоохранение, культура и спорт.</w:t>
      </w:r>
    </w:p>
    <w:p w:rsidR="00E24DA7" w:rsidRPr="00C028B0" w:rsidRDefault="00E24DA7" w:rsidP="00E24DA7">
      <w:pPr>
        <w:widowControl w:val="0"/>
        <w:autoSpaceDE w:val="0"/>
        <w:autoSpaceDN w:val="0"/>
        <w:adjustRightInd w:val="0"/>
        <w:spacing w:after="0" w:line="360" w:lineRule="auto"/>
        <w:ind w:firstLine="709"/>
        <w:jc w:val="both"/>
        <w:rPr>
          <w:rFonts w:ascii="Times New Roman" w:hAnsi="Times New Roman"/>
          <w:sz w:val="28"/>
          <w:szCs w:val="28"/>
        </w:rPr>
      </w:pPr>
      <w:r w:rsidRPr="00C028B0">
        <w:rPr>
          <w:rFonts w:ascii="Times New Roman" w:hAnsi="Times New Roman"/>
          <w:sz w:val="28"/>
          <w:szCs w:val="28"/>
        </w:rPr>
        <w:t>Социальная политика.</w:t>
      </w:r>
    </w:p>
    <w:p w:rsidR="00CF5BED" w:rsidRPr="00C028B0" w:rsidRDefault="00CF5BED" w:rsidP="00CF5BED">
      <w:pPr>
        <w:tabs>
          <w:tab w:val="left" w:pos="915"/>
        </w:tabs>
        <w:spacing w:after="0" w:line="360" w:lineRule="auto"/>
        <w:jc w:val="both"/>
        <w:rPr>
          <w:rFonts w:ascii="Times New Roman" w:hAnsi="Times New Roman"/>
          <w:sz w:val="28"/>
          <w:szCs w:val="28"/>
        </w:rPr>
      </w:pPr>
    </w:p>
    <w:p w:rsidR="00503628" w:rsidRPr="00C028B0" w:rsidRDefault="00503628" w:rsidP="00503628">
      <w:pPr>
        <w:spacing w:line="360" w:lineRule="auto"/>
        <w:ind w:left="360"/>
        <w:jc w:val="center"/>
        <w:rPr>
          <w:rFonts w:ascii="Times New Roman" w:hAnsi="Times New Roman"/>
          <w:b/>
          <w:spacing w:val="-2"/>
          <w:sz w:val="28"/>
          <w:szCs w:val="28"/>
        </w:rPr>
      </w:pPr>
      <w:r w:rsidRPr="00C028B0">
        <w:rPr>
          <w:rFonts w:ascii="Times New Roman" w:hAnsi="Times New Roman"/>
          <w:b/>
          <w:spacing w:val="-2"/>
          <w:sz w:val="28"/>
          <w:szCs w:val="28"/>
        </w:rPr>
        <w:t>4.Элементы налога</w:t>
      </w:r>
    </w:p>
    <w:p w:rsidR="00503628" w:rsidRPr="00C028B0" w:rsidRDefault="00E5081A" w:rsidP="00503628">
      <w:pPr>
        <w:spacing w:before="100" w:beforeAutospacing="1" w:after="100" w:afterAutospacing="1"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503628" w:rsidRPr="00C028B0">
        <w:rPr>
          <w:rFonts w:ascii="Times New Roman" w:eastAsia="Times New Roman" w:hAnsi="Times New Roman"/>
          <w:sz w:val="28"/>
          <w:szCs w:val="28"/>
          <w:lang w:eastAsia="ru-RU"/>
        </w:rPr>
        <w:t>Прежде чем взимать тот или иной налог, государство в лице законодательных или представительных органов власти в законодательных актах должно определить элементы налога.</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b/>
          <w:bCs/>
          <w:sz w:val="28"/>
          <w:szCs w:val="28"/>
          <w:lang w:eastAsia="ru-RU"/>
        </w:rPr>
        <w:t>Элементы налога </w:t>
      </w:r>
      <w:r w:rsidRPr="00C028B0">
        <w:rPr>
          <w:rFonts w:ascii="Times New Roman" w:eastAsia="Times New Roman" w:hAnsi="Times New Roman"/>
          <w:sz w:val="28"/>
          <w:szCs w:val="28"/>
          <w:lang w:eastAsia="ru-RU"/>
        </w:rPr>
        <w:t>– это принципы построения и организации налогов.</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К элементам налога относятся:</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налогоплательщик;</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объект налогообложения;</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налоговая база;</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единица обложения;</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налоговые льготы;</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налоговая ставка;</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lastRenderedPageBreak/>
        <w:t>•               порядок исчисления;</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налоговый оклад;</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источник налога;</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налоговый период;</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порядок уплаты;</w:t>
      </w:r>
    </w:p>
    <w:p w:rsidR="00503628" w:rsidRPr="00C028B0" w:rsidRDefault="00503628" w:rsidP="00CF5BED">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срок уплаты налога.</w:t>
      </w:r>
    </w:p>
    <w:p w:rsidR="00503628" w:rsidRPr="00C028B0" w:rsidRDefault="00503628" w:rsidP="00503628">
      <w:p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b/>
          <w:bCs/>
          <w:sz w:val="28"/>
          <w:szCs w:val="28"/>
          <w:lang w:eastAsia="ru-RU"/>
        </w:rPr>
        <w:t>Налогоплательщики </w:t>
      </w:r>
      <w:r w:rsidRPr="00C028B0">
        <w:rPr>
          <w:rFonts w:ascii="Times New Roman" w:eastAsia="Times New Roman" w:hAnsi="Times New Roman"/>
          <w:sz w:val="28"/>
          <w:szCs w:val="28"/>
          <w:lang w:eastAsia="ru-RU"/>
        </w:rPr>
        <w:t xml:space="preserve">– это организации и физические лица, на которых в соответствии с Налоговым кодексом возложена обязанность </w:t>
      </w:r>
      <w:proofErr w:type="gramStart"/>
      <w:r w:rsidRPr="00C028B0">
        <w:rPr>
          <w:rFonts w:ascii="Times New Roman" w:eastAsia="Times New Roman" w:hAnsi="Times New Roman"/>
          <w:sz w:val="28"/>
          <w:szCs w:val="28"/>
          <w:lang w:eastAsia="ru-RU"/>
        </w:rPr>
        <w:t>уплачивать</w:t>
      </w:r>
      <w:proofErr w:type="gramEnd"/>
      <w:r w:rsidRPr="00C028B0">
        <w:rPr>
          <w:rFonts w:ascii="Times New Roman" w:eastAsia="Times New Roman" w:hAnsi="Times New Roman"/>
          <w:sz w:val="28"/>
          <w:szCs w:val="28"/>
          <w:lang w:eastAsia="ru-RU"/>
        </w:rPr>
        <w:t xml:space="preserve"> налоги и сборы.</w:t>
      </w:r>
    </w:p>
    <w:p w:rsidR="00503628" w:rsidRPr="00C028B0" w:rsidRDefault="00503628" w:rsidP="00503628">
      <w:p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xml:space="preserve">  </w:t>
      </w:r>
      <w:r w:rsidR="004A1F46">
        <w:rPr>
          <w:rFonts w:ascii="Times New Roman" w:eastAsia="Times New Roman" w:hAnsi="Times New Roman"/>
          <w:sz w:val="28"/>
          <w:szCs w:val="28"/>
          <w:lang w:eastAsia="ru-RU"/>
        </w:rPr>
        <w:t xml:space="preserve">  </w:t>
      </w:r>
      <w:r w:rsidRPr="00C028B0">
        <w:rPr>
          <w:rFonts w:ascii="Times New Roman" w:eastAsia="Times New Roman" w:hAnsi="Times New Roman"/>
          <w:sz w:val="28"/>
          <w:szCs w:val="28"/>
          <w:lang w:eastAsia="ru-RU"/>
        </w:rPr>
        <w:t xml:space="preserve">  </w:t>
      </w:r>
      <w:proofErr w:type="gramStart"/>
      <w:r w:rsidRPr="00C028B0">
        <w:rPr>
          <w:rFonts w:ascii="Times New Roman" w:eastAsia="Times New Roman" w:hAnsi="Times New Roman"/>
          <w:sz w:val="28"/>
          <w:szCs w:val="28"/>
          <w:lang w:eastAsia="ru-RU"/>
        </w:rPr>
        <w:t>В налоговом законодательстве под </w:t>
      </w:r>
      <w:r w:rsidRPr="00C028B0">
        <w:rPr>
          <w:rFonts w:ascii="Times New Roman" w:eastAsia="Times New Roman" w:hAnsi="Times New Roman"/>
          <w:b/>
          <w:bCs/>
          <w:sz w:val="28"/>
          <w:szCs w:val="28"/>
          <w:lang w:eastAsia="ru-RU"/>
        </w:rPr>
        <w:t>организацией </w:t>
      </w:r>
      <w:r w:rsidRPr="00C028B0">
        <w:rPr>
          <w:rFonts w:ascii="Times New Roman" w:eastAsia="Times New Roman" w:hAnsi="Times New Roman"/>
          <w:sz w:val="28"/>
          <w:szCs w:val="28"/>
          <w:lang w:eastAsia="ru-RU"/>
        </w:rPr>
        <w:t>понимаются юридические лица, образованные в соответствии с законодательством Российской Федерации, а также иностранные юридические лица, компании и другие корпоративные образования, обладающие гражданской правоспособностью, созданные в соответствии с законодательством иностранных государств, международные организации, их филиалы и представительства, созданные на территории Российской Федерации.</w:t>
      </w:r>
      <w:proofErr w:type="gramEnd"/>
    </w:p>
    <w:p w:rsidR="00503628" w:rsidRPr="00C028B0" w:rsidRDefault="00503628" w:rsidP="00503628">
      <w:p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xml:space="preserve">  </w:t>
      </w:r>
      <w:r w:rsidR="004A1F46">
        <w:rPr>
          <w:rFonts w:ascii="Times New Roman" w:eastAsia="Times New Roman" w:hAnsi="Times New Roman"/>
          <w:sz w:val="28"/>
          <w:szCs w:val="28"/>
          <w:lang w:eastAsia="ru-RU"/>
        </w:rPr>
        <w:t xml:space="preserve">  </w:t>
      </w:r>
      <w:r w:rsidRPr="00C028B0">
        <w:rPr>
          <w:rFonts w:ascii="Times New Roman" w:eastAsia="Times New Roman" w:hAnsi="Times New Roman"/>
          <w:sz w:val="28"/>
          <w:szCs w:val="28"/>
          <w:lang w:eastAsia="ru-RU"/>
        </w:rPr>
        <w:t>Под </w:t>
      </w:r>
      <w:r w:rsidRPr="00C028B0">
        <w:rPr>
          <w:rFonts w:ascii="Times New Roman" w:eastAsia="Times New Roman" w:hAnsi="Times New Roman"/>
          <w:b/>
          <w:bCs/>
          <w:sz w:val="28"/>
          <w:szCs w:val="28"/>
          <w:lang w:eastAsia="ru-RU"/>
        </w:rPr>
        <w:t>физическими лицами </w:t>
      </w:r>
      <w:r w:rsidRPr="00C028B0">
        <w:rPr>
          <w:rFonts w:ascii="Times New Roman" w:eastAsia="Times New Roman" w:hAnsi="Times New Roman"/>
          <w:sz w:val="28"/>
          <w:szCs w:val="28"/>
          <w:lang w:eastAsia="ru-RU"/>
        </w:rPr>
        <w:t>по</w:t>
      </w:r>
      <w:r w:rsidR="004A1F46">
        <w:rPr>
          <w:rFonts w:ascii="Times New Roman" w:eastAsia="Times New Roman" w:hAnsi="Times New Roman"/>
          <w:sz w:val="28"/>
          <w:szCs w:val="28"/>
          <w:lang w:eastAsia="ru-RU"/>
        </w:rPr>
        <w:t>нимаются граждане Российской Фе</w:t>
      </w:r>
      <w:r w:rsidRPr="00C028B0">
        <w:rPr>
          <w:rFonts w:ascii="Times New Roman" w:eastAsia="Times New Roman" w:hAnsi="Times New Roman"/>
          <w:sz w:val="28"/>
          <w:szCs w:val="28"/>
          <w:lang w:eastAsia="ru-RU"/>
        </w:rPr>
        <w:t>дерации, иностранные граждане и лица без гражданства. К этой категории налогоплательщиков относятся и предприниматели, осуществляющие свою деятельность без образования юридического лица.</w:t>
      </w:r>
    </w:p>
    <w:p w:rsidR="00503628" w:rsidRPr="00C028B0" w:rsidRDefault="004A1F46" w:rsidP="00503628">
      <w:pPr>
        <w:spacing w:before="100" w:beforeAutospacing="1" w:after="100" w:afterAutospacing="1" w:line="360" w:lineRule="auto"/>
        <w:jc w:val="both"/>
        <w:rPr>
          <w:rStyle w:val="apple-converted-space"/>
          <w:rFonts w:ascii="Times New Roman" w:hAnsi="Times New Roman"/>
          <w:sz w:val="28"/>
          <w:szCs w:val="28"/>
        </w:rPr>
      </w:pPr>
      <w:r>
        <w:rPr>
          <w:rFonts w:ascii="Times New Roman" w:hAnsi="Times New Roman"/>
          <w:b/>
          <w:bCs/>
          <w:sz w:val="28"/>
          <w:szCs w:val="28"/>
        </w:rPr>
        <w:t xml:space="preserve">     </w:t>
      </w:r>
      <w:r w:rsidR="00503628" w:rsidRPr="00C028B0">
        <w:rPr>
          <w:rFonts w:ascii="Times New Roman" w:hAnsi="Times New Roman"/>
          <w:b/>
          <w:bCs/>
          <w:sz w:val="28"/>
          <w:szCs w:val="28"/>
        </w:rPr>
        <w:t>Носитель налога</w:t>
      </w:r>
      <w:r w:rsidR="00503628" w:rsidRPr="00C028B0">
        <w:rPr>
          <w:rStyle w:val="apple-converted-space"/>
          <w:rFonts w:ascii="Times New Roman" w:hAnsi="Times New Roman"/>
          <w:b/>
          <w:bCs/>
          <w:sz w:val="28"/>
          <w:szCs w:val="28"/>
        </w:rPr>
        <w:t> </w:t>
      </w:r>
      <w:r w:rsidR="00503628" w:rsidRPr="00C028B0">
        <w:rPr>
          <w:rFonts w:ascii="Times New Roman" w:hAnsi="Times New Roman"/>
          <w:sz w:val="28"/>
          <w:szCs w:val="28"/>
        </w:rPr>
        <w:t xml:space="preserve">– это лицо, которое, в конечном итоге, принимает на себя тяжесть налога и действительно </w:t>
      </w:r>
      <w:r>
        <w:rPr>
          <w:rFonts w:ascii="Times New Roman" w:hAnsi="Times New Roman"/>
          <w:sz w:val="28"/>
          <w:szCs w:val="28"/>
        </w:rPr>
        <w:t>платит налог по завершении проц</w:t>
      </w:r>
      <w:r w:rsidR="00503628" w:rsidRPr="00C028B0">
        <w:rPr>
          <w:rFonts w:ascii="Times New Roman" w:hAnsi="Times New Roman"/>
          <w:sz w:val="28"/>
          <w:szCs w:val="28"/>
        </w:rPr>
        <w:t>ессов переложения налога. Например, налогоплательщиками налога на добавленную стоимость (НДС) являю</w:t>
      </w:r>
      <w:r>
        <w:rPr>
          <w:rFonts w:ascii="Times New Roman" w:hAnsi="Times New Roman"/>
          <w:sz w:val="28"/>
          <w:szCs w:val="28"/>
        </w:rPr>
        <w:t>тся организации и предпринимате</w:t>
      </w:r>
      <w:r w:rsidR="00503628" w:rsidRPr="00C028B0">
        <w:rPr>
          <w:rFonts w:ascii="Times New Roman" w:hAnsi="Times New Roman"/>
          <w:sz w:val="28"/>
          <w:szCs w:val="28"/>
        </w:rPr>
        <w:t>ли, производящие и реализующие продукцию. Они должны исчислять сумму налога и перечислять ее в бюджет.</w:t>
      </w:r>
      <w:r w:rsidR="00503628" w:rsidRPr="00C028B0">
        <w:rPr>
          <w:rStyle w:val="apple-converted-space"/>
          <w:rFonts w:ascii="Times New Roman" w:hAnsi="Times New Roman"/>
          <w:sz w:val="28"/>
          <w:szCs w:val="28"/>
        </w:rPr>
        <w:t> </w:t>
      </w:r>
    </w:p>
    <w:p w:rsidR="00E5081A" w:rsidRDefault="004A1F46" w:rsidP="00E5081A">
      <w:pPr>
        <w:spacing w:before="100" w:beforeAutospacing="1" w:after="100" w:afterAutospacing="1" w:line="360" w:lineRule="auto"/>
        <w:jc w:val="both"/>
        <w:rPr>
          <w:rFonts w:ascii="Times New Roman" w:hAnsi="Times New Roman"/>
          <w:sz w:val="28"/>
          <w:szCs w:val="28"/>
        </w:rPr>
      </w:pPr>
      <w:r w:rsidRPr="004A1F46">
        <w:rPr>
          <w:rFonts w:ascii="Times New Roman" w:hAnsi="Times New Roman"/>
          <w:b/>
          <w:sz w:val="28"/>
          <w:szCs w:val="28"/>
        </w:rPr>
        <w:t>Е</w:t>
      </w:r>
      <w:r w:rsidR="00BE7F04" w:rsidRPr="004A1F46">
        <w:rPr>
          <w:rFonts w:ascii="Times New Roman" w:hAnsi="Times New Roman"/>
          <w:b/>
          <w:sz w:val="28"/>
          <w:szCs w:val="28"/>
        </w:rPr>
        <w:t>диница обложени</w:t>
      </w:r>
      <w:proofErr w:type="gramStart"/>
      <w:r w:rsidR="00BE7F04" w:rsidRPr="004A1F46">
        <w:rPr>
          <w:rFonts w:ascii="Times New Roman" w:hAnsi="Times New Roman"/>
          <w:b/>
          <w:sz w:val="28"/>
          <w:szCs w:val="28"/>
        </w:rPr>
        <w:t>я</w:t>
      </w:r>
      <w:r w:rsidR="00BE7F04" w:rsidRPr="00C028B0">
        <w:rPr>
          <w:rFonts w:ascii="Times New Roman" w:hAnsi="Times New Roman"/>
          <w:sz w:val="28"/>
          <w:szCs w:val="28"/>
        </w:rPr>
        <w:t>-</w:t>
      </w:r>
      <w:proofErr w:type="gramEnd"/>
      <w:r w:rsidR="00BE7F04" w:rsidRPr="00C028B0">
        <w:rPr>
          <w:rFonts w:ascii="Times New Roman" w:hAnsi="Times New Roman"/>
          <w:sz w:val="28"/>
          <w:szCs w:val="28"/>
        </w:rPr>
        <w:t xml:space="preserve"> </w:t>
      </w:r>
      <w:r w:rsidR="00BE7F04" w:rsidRPr="00C028B0">
        <w:rPr>
          <w:rFonts w:ascii="Times New Roman" w:hAnsi="Times New Roman"/>
          <w:sz w:val="28"/>
          <w:szCs w:val="28"/>
          <w:shd w:val="clear" w:color="auto" w:fill="FFFFFF"/>
        </w:rPr>
        <w:t xml:space="preserve">часть объекта, принимаемая за основу при исчислении налога; например, по подоходному налогу (в РФ таковым является налог на </w:t>
      </w:r>
      <w:r w:rsidR="00BE7F04" w:rsidRPr="00C028B0">
        <w:rPr>
          <w:rFonts w:ascii="Times New Roman" w:hAnsi="Times New Roman"/>
          <w:sz w:val="28"/>
          <w:szCs w:val="28"/>
          <w:shd w:val="clear" w:color="auto" w:fill="FFFFFF"/>
        </w:rPr>
        <w:lastRenderedPageBreak/>
        <w:t>доходы физических лиц) в качестве единицы обложения выступает рубль дохода; по земельному налогу – гектар, сотка.</w:t>
      </w:r>
    </w:p>
    <w:p w:rsidR="00E5081A" w:rsidRPr="00E5081A" w:rsidRDefault="00E5081A" w:rsidP="00E5081A">
      <w:pPr>
        <w:spacing w:before="100" w:beforeAutospacing="1" w:after="100" w:afterAutospacing="1" w:line="360" w:lineRule="auto"/>
        <w:jc w:val="both"/>
        <w:rPr>
          <w:rFonts w:ascii="Times New Roman" w:hAnsi="Times New Roman"/>
          <w:sz w:val="28"/>
          <w:szCs w:val="28"/>
        </w:rPr>
      </w:pPr>
    </w:p>
    <w:p w:rsidR="00124B7D" w:rsidRPr="00C028B0" w:rsidRDefault="004A1F46" w:rsidP="00124B7D">
      <w:pPr>
        <w:spacing w:before="100" w:beforeAutospacing="1" w:after="100" w:afterAutospacing="1" w:line="360" w:lineRule="auto"/>
        <w:jc w:val="center"/>
        <w:rPr>
          <w:rStyle w:val="apple-converted-space"/>
          <w:rFonts w:ascii="Times New Roman" w:hAnsi="Times New Roman"/>
          <w:b/>
          <w:sz w:val="28"/>
          <w:szCs w:val="28"/>
        </w:rPr>
      </w:pPr>
      <w:r>
        <w:rPr>
          <w:rFonts w:ascii="Times New Roman" w:hAnsi="Times New Roman"/>
          <w:b/>
          <w:spacing w:val="-2"/>
          <w:sz w:val="28"/>
          <w:szCs w:val="28"/>
        </w:rPr>
        <w:t xml:space="preserve"> </w:t>
      </w:r>
      <w:r w:rsidR="00124B7D" w:rsidRPr="00C028B0">
        <w:rPr>
          <w:rFonts w:ascii="Times New Roman" w:hAnsi="Times New Roman"/>
          <w:b/>
          <w:spacing w:val="-2"/>
          <w:sz w:val="28"/>
          <w:szCs w:val="28"/>
        </w:rPr>
        <w:t>5.Налоговые льготы по НДФЛ и основания их применения</w:t>
      </w:r>
    </w:p>
    <w:p w:rsidR="00124B7D" w:rsidRPr="00C028B0" w:rsidRDefault="004A1F46" w:rsidP="00124B7D">
      <w:pPr>
        <w:spacing w:before="100" w:beforeAutospacing="1" w:after="100" w:afterAutospacing="1"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124B7D" w:rsidRPr="00C028B0">
        <w:rPr>
          <w:rFonts w:ascii="Times New Roman" w:eastAsia="Times New Roman" w:hAnsi="Times New Roman"/>
          <w:sz w:val="28"/>
          <w:szCs w:val="28"/>
          <w:lang w:eastAsia="ru-RU"/>
        </w:rPr>
        <w:t xml:space="preserve">Для того чтобы исчислить налог, недостаточно определить ее объект, необходимо рассчитать налоговую базу. Она служит для количественно </w:t>
      </w:r>
      <w:proofErr w:type="spellStart"/>
      <w:r w:rsidR="00124B7D" w:rsidRPr="00C028B0">
        <w:rPr>
          <w:rFonts w:ascii="Times New Roman" w:eastAsia="Times New Roman" w:hAnsi="Times New Roman"/>
          <w:sz w:val="28"/>
          <w:szCs w:val="28"/>
          <w:lang w:eastAsia="ru-RU"/>
        </w:rPr>
        <w:t>го</w:t>
      </w:r>
      <w:proofErr w:type="spellEnd"/>
      <w:r w:rsidR="00124B7D" w:rsidRPr="00C028B0">
        <w:rPr>
          <w:rFonts w:ascii="Times New Roman" w:eastAsia="Times New Roman" w:hAnsi="Times New Roman"/>
          <w:sz w:val="28"/>
          <w:szCs w:val="28"/>
          <w:lang w:eastAsia="ru-RU"/>
        </w:rPr>
        <w:t xml:space="preserve"> измерения объекта налога. Таким образом, </w:t>
      </w:r>
      <w:r w:rsidR="00BE7F04" w:rsidRPr="00C028B0">
        <w:rPr>
          <w:rFonts w:ascii="Times New Roman" w:eastAsia="Times New Roman" w:hAnsi="Times New Roman"/>
          <w:sz w:val="28"/>
          <w:szCs w:val="28"/>
          <w:lang w:eastAsia="ru-RU"/>
        </w:rPr>
        <w:t xml:space="preserve"> </w:t>
      </w:r>
      <w:r w:rsidR="00124B7D" w:rsidRPr="00C028B0">
        <w:rPr>
          <w:rFonts w:ascii="Times New Roman" w:eastAsia="Times New Roman" w:hAnsi="Times New Roman"/>
          <w:b/>
          <w:bCs/>
          <w:sz w:val="28"/>
          <w:szCs w:val="28"/>
          <w:lang w:eastAsia="ru-RU"/>
        </w:rPr>
        <w:t>налоговая база </w:t>
      </w:r>
      <w:r w:rsidR="00124B7D" w:rsidRPr="00C028B0">
        <w:rPr>
          <w:rFonts w:ascii="Times New Roman" w:eastAsia="Times New Roman" w:hAnsi="Times New Roman"/>
          <w:sz w:val="28"/>
          <w:szCs w:val="28"/>
          <w:lang w:eastAsia="ru-RU"/>
        </w:rPr>
        <w:t>– это количественная оценка объекта налогообложения. Для ее получения необходимо выбрать </w:t>
      </w:r>
      <w:r w:rsidR="00124B7D" w:rsidRPr="00C028B0">
        <w:rPr>
          <w:rFonts w:ascii="Times New Roman" w:eastAsia="Times New Roman" w:hAnsi="Times New Roman"/>
          <w:b/>
          <w:bCs/>
          <w:sz w:val="28"/>
          <w:szCs w:val="28"/>
          <w:lang w:eastAsia="ru-RU"/>
        </w:rPr>
        <w:t>единицу обложения </w:t>
      </w:r>
      <w:r w:rsidR="00124B7D" w:rsidRPr="00C028B0">
        <w:rPr>
          <w:rFonts w:ascii="Times New Roman" w:eastAsia="Times New Roman" w:hAnsi="Times New Roman"/>
          <w:sz w:val="28"/>
          <w:szCs w:val="28"/>
          <w:lang w:eastAsia="ru-RU"/>
        </w:rPr>
        <w:t>– единицу измерения объекта налога. На практике используются денежные (рубли, экю) и натуральные (лошадиная сила) единицы обложения.</w:t>
      </w:r>
    </w:p>
    <w:p w:rsidR="00124B7D" w:rsidRPr="00C028B0" w:rsidRDefault="004A1F46" w:rsidP="00124B7D">
      <w:pPr>
        <w:spacing w:before="100" w:beforeAutospacing="1" w:after="100" w:afterAutospacing="1"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124B7D" w:rsidRPr="00C028B0">
        <w:rPr>
          <w:rFonts w:ascii="Times New Roman" w:eastAsia="Times New Roman" w:hAnsi="Times New Roman"/>
          <w:sz w:val="28"/>
          <w:szCs w:val="28"/>
          <w:lang w:eastAsia="ru-RU"/>
        </w:rPr>
        <w:t xml:space="preserve">Исчисление налоговой базы может основываться на данных бухгалтерского учета, специальных налоговых регистрах, справок о доходах и других документов. Предприниматели исчисляют налоговую базу на </w:t>
      </w:r>
      <w:proofErr w:type="gramStart"/>
      <w:r w:rsidR="00124B7D" w:rsidRPr="00C028B0">
        <w:rPr>
          <w:rFonts w:ascii="Times New Roman" w:eastAsia="Times New Roman" w:hAnsi="Times New Roman"/>
          <w:sz w:val="28"/>
          <w:szCs w:val="28"/>
          <w:lang w:eastAsia="ru-RU"/>
        </w:rPr>
        <w:t xml:space="preserve">ос </w:t>
      </w:r>
      <w:proofErr w:type="spellStart"/>
      <w:r w:rsidR="00124B7D" w:rsidRPr="00C028B0">
        <w:rPr>
          <w:rFonts w:ascii="Times New Roman" w:eastAsia="Times New Roman" w:hAnsi="Times New Roman"/>
          <w:sz w:val="28"/>
          <w:szCs w:val="28"/>
          <w:lang w:eastAsia="ru-RU"/>
        </w:rPr>
        <w:t>нове</w:t>
      </w:r>
      <w:proofErr w:type="spellEnd"/>
      <w:proofErr w:type="gramEnd"/>
      <w:r w:rsidR="00124B7D" w:rsidRPr="00C028B0">
        <w:rPr>
          <w:rFonts w:ascii="Times New Roman" w:eastAsia="Times New Roman" w:hAnsi="Times New Roman"/>
          <w:sz w:val="28"/>
          <w:szCs w:val="28"/>
          <w:lang w:eastAsia="ru-RU"/>
        </w:rPr>
        <w:t xml:space="preserve"> данных учета доходов и расходов.</w:t>
      </w:r>
    </w:p>
    <w:p w:rsidR="00124B7D" w:rsidRPr="00C028B0" w:rsidRDefault="004A1F46" w:rsidP="00124B7D">
      <w:pPr>
        <w:spacing w:before="100" w:beforeAutospacing="1" w:after="100" w:afterAutospacing="1" w:line="360" w:lineRule="auto"/>
        <w:jc w:val="both"/>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 xml:space="preserve">      </w:t>
      </w:r>
      <w:r w:rsidR="00124B7D" w:rsidRPr="00C028B0">
        <w:rPr>
          <w:rFonts w:ascii="Times New Roman" w:eastAsia="Times New Roman" w:hAnsi="Times New Roman"/>
          <w:b/>
          <w:bCs/>
          <w:sz w:val="28"/>
          <w:szCs w:val="28"/>
          <w:lang w:eastAsia="ru-RU"/>
        </w:rPr>
        <w:t>Налоговые льготы </w:t>
      </w:r>
      <w:r w:rsidR="00124B7D" w:rsidRPr="00C028B0">
        <w:rPr>
          <w:rFonts w:ascii="Times New Roman" w:eastAsia="Times New Roman" w:hAnsi="Times New Roman"/>
          <w:sz w:val="28"/>
          <w:szCs w:val="28"/>
          <w:lang w:eastAsia="ru-RU"/>
        </w:rPr>
        <w:t>– предоставляемые отдельным категориям налогоплательщиков и плательщиков сборов преимущества, предусмотренные законодательством о налогах и сборах, по сравнению с другими налогоплательщиками или плательщиками сборов, включая возможность не уплачивать налог или сбор, либо уплачивать их в меньшем размере.</w:t>
      </w:r>
    </w:p>
    <w:p w:rsidR="00124B7D" w:rsidRPr="00C028B0" w:rsidRDefault="004A1F46" w:rsidP="00E5081A">
      <w:pPr>
        <w:spacing w:before="100" w:beforeAutospacing="1" w:after="100" w:afterAutospacing="1"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124B7D" w:rsidRPr="00C028B0">
        <w:rPr>
          <w:rFonts w:ascii="Times New Roman" w:eastAsia="Times New Roman" w:hAnsi="Times New Roman"/>
          <w:sz w:val="28"/>
          <w:szCs w:val="28"/>
          <w:lang w:eastAsia="ru-RU"/>
        </w:rPr>
        <w:t>К основным налоговым льготам относятся:</w:t>
      </w:r>
    </w:p>
    <w:p w:rsidR="00124B7D" w:rsidRPr="00C028B0" w:rsidRDefault="00124B7D"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необлагаемый минимум – часть объекта налога, полностью освобождаемая от обложения;</w:t>
      </w:r>
    </w:p>
    <w:p w:rsidR="00124B7D" w:rsidRPr="00C028B0" w:rsidRDefault="00124B7D"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налоговые вычеты;</w:t>
      </w:r>
    </w:p>
    <w:p w:rsidR="00124B7D" w:rsidRPr="00C028B0" w:rsidRDefault="00124B7D"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xml:space="preserve">•               изъятие из под обложения определенных частей объекта </w:t>
      </w:r>
      <w:proofErr w:type="spellStart"/>
      <w:proofErr w:type="gramStart"/>
      <w:r w:rsidRPr="00C028B0">
        <w:rPr>
          <w:rFonts w:ascii="Times New Roman" w:eastAsia="Times New Roman" w:hAnsi="Times New Roman"/>
          <w:sz w:val="28"/>
          <w:szCs w:val="28"/>
          <w:lang w:eastAsia="ru-RU"/>
        </w:rPr>
        <w:t>нало</w:t>
      </w:r>
      <w:proofErr w:type="spellEnd"/>
      <w:r w:rsidRPr="00C028B0">
        <w:rPr>
          <w:rFonts w:ascii="Times New Roman" w:eastAsia="Times New Roman" w:hAnsi="Times New Roman"/>
          <w:sz w:val="28"/>
          <w:szCs w:val="28"/>
          <w:lang w:eastAsia="ru-RU"/>
        </w:rPr>
        <w:t xml:space="preserve"> га</w:t>
      </w:r>
      <w:proofErr w:type="gramEnd"/>
      <w:r w:rsidRPr="00C028B0">
        <w:rPr>
          <w:rFonts w:ascii="Times New Roman" w:eastAsia="Times New Roman" w:hAnsi="Times New Roman"/>
          <w:sz w:val="28"/>
          <w:szCs w:val="28"/>
          <w:lang w:eastAsia="ru-RU"/>
        </w:rPr>
        <w:t>;</w:t>
      </w:r>
    </w:p>
    <w:p w:rsidR="00124B7D" w:rsidRPr="00C028B0" w:rsidRDefault="00124B7D"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освобождение от уплаты налогов отдельных категорий плательщиков;</w:t>
      </w:r>
    </w:p>
    <w:p w:rsidR="00124B7D" w:rsidRPr="00C028B0" w:rsidRDefault="00124B7D"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lastRenderedPageBreak/>
        <w:t>•               понижение ставок налога;</w:t>
      </w:r>
    </w:p>
    <w:p w:rsidR="00124B7D" w:rsidRPr="00C028B0" w:rsidRDefault="00124B7D"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отсрочка взимания налогов.</w:t>
      </w:r>
    </w:p>
    <w:p w:rsidR="00124B7D" w:rsidRPr="00C028B0" w:rsidRDefault="004A1F46" w:rsidP="00124B7D">
      <w:pPr>
        <w:spacing w:before="100" w:beforeAutospacing="1" w:after="100" w:afterAutospacing="1"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124B7D" w:rsidRPr="00C028B0">
        <w:rPr>
          <w:rFonts w:ascii="Times New Roman" w:eastAsia="Times New Roman" w:hAnsi="Times New Roman"/>
          <w:sz w:val="28"/>
          <w:szCs w:val="28"/>
          <w:lang w:eastAsia="ru-RU"/>
        </w:rPr>
        <w:t>При наличии соответствующих оснований налогоплательщик может воспользоваться предусмотренными законодательством о налогах и сборах льготами или отказаться от их использования, если эта возможность оговорена в законе.</w:t>
      </w:r>
    </w:p>
    <w:p w:rsidR="00E14D50" w:rsidRDefault="004A1F46" w:rsidP="00124B7D">
      <w:pPr>
        <w:spacing w:before="100" w:beforeAutospacing="1" w:after="100" w:afterAutospacing="1" w:line="360" w:lineRule="auto"/>
        <w:jc w:val="both"/>
        <w:rPr>
          <w:rFonts w:ascii="Times New Roman" w:eastAsia="Times New Roman" w:hAnsi="Times New Roman"/>
          <w:sz w:val="28"/>
          <w:szCs w:val="28"/>
          <w:lang w:eastAsia="ru-RU"/>
        </w:rPr>
      </w:pPr>
      <w:r>
        <w:rPr>
          <w:rFonts w:ascii="Times New Roman" w:eastAsia="Times New Roman" w:hAnsi="Times New Roman"/>
          <w:b/>
          <w:bCs/>
          <w:sz w:val="28"/>
          <w:szCs w:val="28"/>
          <w:lang w:eastAsia="ru-RU"/>
        </w:rPr>
        <w:t xml:space="preserve">    </w:t>
      </w:r>
      <w:r w:rsidR="00124B7D" w:rsidRPr="00C028B0">
        <w:rPr>
          <w:rFonts w:ascii="Times New Roman" w:eastAsia="Times New Roman" w:hAnsi="Times New Roman"/>
          <w:b/>
          <w:bCs/>
          <w:sz w:val="28"/>
          <w:szCs w:val="28"/>
          <w:lang w:eastAsia="ru-RU"/>
        </w:rPr>
        <w:t>Налоговая ставка </w:t>
      </w:r>
      <w:r w:rsidR="00124B7D" w:rsidRPr="00C028B0">
        <w:rPr>
          <w:rFonts w:ascii="Times New Roman" w:eastAsia="Times New Roman" w:hAnsi="Times New Roman"/>
          <w:sz w:val="28"/>
          <w:szCs w:val="28"/>
          <w:lang w:eastAsia="ru-RU"/>
        </w:rPr>
        <w:t xml:space="preserve">– это величина налоговых начислений на единицу измерения налоговой базы. Различают процентные и твердые ставки. Процентные (адвалорные) ставки установлены в процентах к налоговой базе. Твердые (специфические) ставки устанавливаются в рублях (или других стоимостных единицах измерения) на единицу обложения. </w:t>
      </w:r>
    </w:p>
    <w:p w:rsidR="00BE7F04" w:rsidRPr="00C028B0" w:rsidRDefault="004A1F46" w:rsidP="00124B7D">
      <w:pPr>
        <w:spacing w:before="100" w:beforeAutospacing="1" w:after="100" w:afterAutospacing="1" w:line="36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BE7F04" w:rsidRPr="00C028B0">
        <w:rPr>
          <w:rFonts w:ascii="Times New Roman" w:eastAsia="Times New Roman" w:hAnsi="Times New Roman"/>
          <w:b/>
          <w:sz w:val="28"/>
          <w:szCs w:val="28"/>
          <w:lang w:eastAsia="ru-RU"/>
        </w:rPr>
        <w:t>Налоговый окла</w:t>
      </w:r>
      <w:proofErr w:type="gramStart"/>
      <w:r w:rsidR="00BE7F04" w:rsidRPr="00C028B0">
        <w:rPr>
          <w:rFonts w:ascii="Times New Roman" w:eastAsia="Times New Roman" w:hAnsi="Times New Roman"/>
          <w:b/>
          <w:sz w:val="28"/>
          <w:szCs w:val="28"/>
          <w:lang w:eastAsia="ru-RU"/>
        </w:rPr>
        <w:t>д-</w:t>
      </w:r>
      <w:proofErr w:type="gramEnd"/>
      <w:r w:rsidR="00BE7F04" w:rsidRPr="00C028B0">
        <w:rPr>
          <w:rFonts w:ascii="Times New Roman" w:eastAsia="Times New Roman" w:hAnsi="Times New Roman"/>
          <w:b/>
          <w:sz w:val="28"/>
          <w:szCs w:val="28"/>
          <w:lang w:eastAsia="ru-RU"/>
        </w:rPr>
        <w:t xml:space="preserve"> </w:t>
      </w:r>
      <w:r w:rsidR="00BE7F04" w:rsidRPr="00C028B0">
        <w:rPr>
          <w:rFonts w:ascii="Times New Roman" w:eastAsia="Times New Roman" w:hAnsi="Times New Roman"/>
          <w:sz w:val="28"/>
          <w:szCs w:val="28"/>
          <w:lang w:eastAsia="ru-RU"/>
        </w:rPr>
        <w:t xml:space="preserve">это сумма налога уплачиваемая налогоплательщиком с одного объема </w:t>
      </w:r>
      <w:r w:rsidR="00E5081A" w:rsidRPr="00C028B0">
        <w:rPr>
          <w:rFonts w:ascii="Times New Roman" w:eastAsia="Times New Roman" w:hAnsi="Times New Roman"/>
          <w:sz w:val="28"/>
          <w:szCs w:val="28"/>
          <w:lang w:eastAsia="ru-RU"/>
        </w:rPr>
        <w:t>налогообложения</w:t>
      </w:r>
      <w:r w:rsidR="00BE7F04" w:rsidRPr="00C028B0">
        <w:rPr>
          <w:rFonts w:ascii="Times New Roman" w:eastAsia="Times New Roman" w:hAnsi="Times New Roman"/>
          <w:sz w:val="28"/>
          <w:szCs w:val="28"/>
          <w:lang w:eastAsia="ru-RU"/>
        </w:rPr>
        <w:t>.</w:t>
      </w:r>
    </w:p>
    <w:p w:rsidR="00124B7D" w:rsidRPr="00C028B0" w:rsidRDefault="00124B7D" w:rsidP="00124B7D">
      <w:p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b/>
          <w:bCs/>
          <w:sz w:val="28"/>
          <w:szCs w:val="28"/>
          <w:lang w:eastAsia="ru-RU"/>
        </w:rPr>
        <w:t xml:space="preserve">    Источник налога </w:t>
      </w:r>
      <w:r w:rsidRPr="00C028B0">
        <w:rPr>
          <w:rFonts w:ascii="Times New Roman" w:eastAsia="Times New Roman" w:hAnsi="Times New Roman"/>
          <w:sz w:val="28"/>
          <w:szCs w:val="28"/>
          <w:lang w:eastAsia="ru-RU"/>
        </w:rPr>
        <w:t>– это доход, из которого субъект уплачивает налог. По ряду налогов объект и источник налога могут совпадать. Например, налог на прибыль, налог на доходы физических лиц.</w:t>
      </w:r>
    </w:p>
    <w:p w:rsidR="00124B7D" w:rsidRPr="00C028B0"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Льготы по налогу на имущество организаций приняты федеральным законодательством, но регионам дано право дополнять список льгот.</w:t>
      </w:r>
    </w:p>
    <w:p w:rsidR="00124B7D" w:rsidRPr="00C028B0"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В соответствии со статьей 381 Налогового кодекса РФ освобождаются от налогообложения:</w:t>
      </w:r>
    </w:p>
    <w:p w:rsidR="00124B7D" w:rsidRPr="00C028B0"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1) религиозные организации - в отношении имущества, используемого ими для осуществления религиозной деятельности;</w:t>
      </w:r>
    </w:p>
    <w:p w:rsidR="00124B7D" w:rsidRPr="00C028B0"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2) организации, основным видом деятельности которых является производство фармацевтической продукции, - в отношении имущества, используемого ими для производства ветеринарных иммунобиологических препаратов, предназначенных для борьбы с эпидемиями и эпизоотиями;</w:t>
      </w:r>
    </w:p>
    <w:p w:rsidR="00124B7D" w:rsidRPr="00C028B0"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lastRenderedPageBreak/>
        <w:t>3) организации - в отношении объектов, признаваемых памятниками истории и культуры федерального значения в установленном законодательством Российской Федерации порядке;</w:t>
      </w:r>
    </w:p>
    <w:p w:rsidR="00124B7D" w:rsidRPr="00C028B0"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4) организации - в отношении космических объектов;</w:t>
      </w:r>
    </w:p>
    <w:p w:rsidR="00124B7D" w:rsidRPr="00C028B0"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5) имущество специализированных протезно-ортопедических предприятий;</w:t>
      </w:r>
    </w:p>
    <w:p w:rsidR="00124B7D" w:rsidRPr="00C028B0"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6) имущество коллегий адвокатов, адвокатских бюро и юридических консультаций.</w:t>
      </w:r>
    </w:p>
    <w:p w:rsidR="00124B7D" w:rsidRPr="00C028B0"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Законами регионов могут быть приняты дополнительные льготы.</w:t>
      </w:r>
    </w:p>
    <w:p w:rsidR="00124B7D" w:rsidRPr="00C028B0"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По отдельным налогам (сборам) могут устанавливаться льготы – преимущества, предоставляемые отдельным категориям налогоплательщиков и плательщиков сборов, предусмотренные законодательством о налогах и сборах, по сравнению с другими налогоплательщиками или плательщиками сборов, включая возможность не уплачивать налог или сбор либо уплачивать их в меньшем размере (ст. 56 НК РФ).</w:t>
      </w:r>
    </w:p>
    <w:p w:rsidR="00CF5BED"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xml:space="preserve">По федеральным налогам льготы устанавливаются НК РФ (а до вступления в силу соответствующих глав Кодекса – законами РФ). </w:t>
      </w:r>
    </w:p>
    <w:p w:rsidR="00124B7D" w:rsidRPr="00C028B0" w:rsidRDefault="00124B7D" w:rsidP="00124B7D">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По региональным и местным налогам льготы устанавливаются соответственно законами субъектов РФ и актами органов местного самоуправления.</w:t>
      </w:r>
    </w:p>
    <w:p w:rsidR="00C028B0" w:rsidRDefault="00124B7D" w:rsidP="00E14D50">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Налогоплательщик вправе отказаться от льготы либо приостановить ее использование на один или несколько налоговых периодов, если иное не предусмотрено НК РФ.</w:t>
      </w:r>
    </w:p>
    <w:p w:rsidR="00CF5BED" w:rsidRDefault="00CF5BED" w:rsidP="00E14D50">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p>
    <w:p w:rsidR="00E5081A" w:rsidRPr="00E14D50" w:rsidRDefault="00E5081A" w:rsidP="00E14D50">
      <w:pPr>
        <w:shd w:val="clear" w:color="auto" w:fill="FFFFFF"/>
        <w:spacing w:before="100" w:beforeAutospacing="1" w:after="100" w:afterAutospacing="1" w:line="360" w:lineRule="auto"/>
        <w:ind w:firstLine="375"/>
        <w:jc w:val="both"/>
        <w:rPr>
          <w:rFonts w:ascii="Times New Roman" w:eastAsia="Times New Roman" w:hAnsi="Times New Roman"/>
          <w:sz w:val="28"/>
          <w:szCs w:val="28"/>
          <w:lang w:eastAsia="ru-RU"/>
        </w:rPr>
      </w:pPr>
    </w:p>
    <w:p w:rsidR="00503628" w:rsidRPr="00C028B0" w:rsidRDefault="00E24DA7" w:rsidP="00E24DA7">
      <w:pPr>
        <w:spacing w:before="100" w:beforeAutospacing="1" w:after="100" w:afterAutospacing="1" w:line="360" w:lineRule="auto"/>
        <w:jc w:val="center"/>
        <w:rPr>
          <w:rFonts w:ascii="Times New Roman" w:eastAsia="Times New Roman" w:hAnsi="Times New Roman"/>
          <w:sz w:val="28"/>
          <w:szCs w:val="28"/>
          <w:lang w:eastAsia="ru-RU"/>
        </w:rPr>
      </w:pPr>
      <w:r w:rsidRPr="00C028B0">
        <w:rPr>
          <w:rFonts w:ascii="Times New Roman" w:eastAsia="Times New Roman" w:hAnsi="Times New Roman"/>
          <w:b/>
          <w:bCs/>
          <w:iCs/>
          <w:sz w:val="28"/>
          <w:szCs w:val="28"/>
          <w:lang w:eastAsia="ru-RU"/>
        </w:rPr>
        <w:lastRenderedPageBreak/>
        <w:t xml:space="preserve">6.  </w:t>
      </w:r>
      <w:r w:rsidR="00503628" w:rsidRPr="00C028B0">
        <w:rPr>
          <w:rFonts w:ascii="Times New Roman" w:eastAsia="Times New Roman" w:hAnsi="Times New Roman"/>
          <w:b/>
          <w:bCs/>
          <w:iCs/>
          <w:sz w:val="28"/>
          <w:szCs w:val="28"/>
          <w:lang w:eastAsia="ru-RU"/>
        </w:rPr>
        <w:t>Порядок исчисления и порядок уплаты налога</w:t>
      </w:r>
    </w:p>
    <w:p w:rsidR="00503628" w:rsidRPr="00C028B0" w:rsidRDefault="00E24DA7" w:rsidP="00503628">
      <w:p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xml:space="preserve">     </w:t>
      </w:r>
      <w:r w:rsidR="00503628" w:rsidRPr="00C028B0">
        <w:rPr>
          <w:rFonts w:ascii="Times New Roman" w:eastAsia="Times New Roman" w:hAnsi="Times New Roman"/>
          <w:sz w:val="28"/>
          <w:szCs w:val="28"/>
          <w:lang w:eastAsia="ru-RU"/>
        </w:rPr>
        <w:t>Как правило, налогоплательщик самостоятельно исчисляет сумму налога, подлежащую уплате за налоговый период, исходя из налоговой базы, налоговой ставки и налоговых льгот, установленных законодательными актами (НДС, акцизы, налог на имущество организаций и т.д.).</w:t>
      </w:r>
    </w:p>
    <w:p w:rsidR="00503628" w:rsidRPr="00C028B0" w:rsidRDefault="00E24DA7" w:rsidP="00503628">
      <w:p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xml:space="preserve">    </w:t>
      </w:r>
      <w:r w:rsidR="00503628" w:rsidRPr="00C028B0">
        <w:rPr>
          <w:rFonts w:ascii="Times New Roman" w:eastAsia="Times New Roman" w:hAnsi="Times New Roman"/>
          <w:sz w:val="28"/>
          <w:szCs w:val="28"/>
          <w:lang w:eastAsia="ru-RU"/>
        </w:rPr>
        <w:t xml:space="preserve">Таким образом, в качестве основного порядка налоговое </w:t>
      </w:r>
      <w:proofErr w:type="spellStart"/>
      <w:proofErr w:type="gramStart"/>
      <w:r w:rsidR="00503628" w:rsidRPr="00C028B0">
        <w:rPr>
          <w:rFonts w:ascii="Times New Roman" w:eastAsia="Times New Roman" w:hAnsi="Times New Roman"/>
          <w:sz w:val="28"/>
          <w:szCs w:val="28"/>
          <w:lang w:eastAsia="ru-RU"/>
        </w:rPr>
        <w:t>законода</w:t>
      </w:r>
      <w:proofErr w:type="spellEnd"/>
      <w:r w:rsidR="00503628" w:rsidRPr="00C028B0">
        <w:rPr>
          <w:rFonts w:ascii="Times New Roman" w:eastAsia="Times New Roman" w:hAnsi="Times New Roman"/>
          <w:sz w:val="28"/>
          <w:szCs w:val="28"/>
          <w:lang w:eastAsia="ru-RU"/>
        </w:rPr>
        <w:t xml:space="preserve"> </w:t>
      </w:r>
      <w:proofErr w:type="spellStart"/>
      <w:r w:rsidR="00503628" w:rsidRPr="00C028B0">
        <w:rPr>
          <w:rFonts w:ascii="Times New Roman" w:eastAsia="Times New Roman" w:hAnsi="Times New Roman"/>
          <w:sz w:val="28"/>
          <w:szCs w:val="28"/>
          <w:lang w:eastAsia="ru-RU"/>
        </w:rPr>
        <w:t>тельство</w:t>
      </w:r>
      <w:proofErr w:type="spellEnd"/>
      <w:proofErr w:type="gramEnd"/>
      <w:r w:rsidR="00503628" w:rsidRPr="00C028B0">
        <w:rPr>
          <w:rFonts w:ascii="Times New Roman" w:eastAsia="Times New Roman" w:hAnsi="Times New Roman"/>
          <w:sz w:val="28"/>
          <w:szCs w:val="28"/>
          <w:lang w:eastAsia="ru-RU"/>
        </w:rPr>
        <w:t xml:space="preserve"> закрепило приоритет порядка самообложения.</w:t>
      </w:r>
    </w:p>
    <w:p w:rsidR="00503628" w:rsidRPr="00C028B0" w:rsidRDefault="00E24DA7" w:rsidP="00503628">
      <w:p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xml:space="preserve">      </w:t>
      </w:r>
      <w:r w:rsidR="00503628" w:rsidRPr="00C028B0">
        <w:rPr>
          <w:rFonts w:ascii="Times New Roman" w:eastAsia="Times New Roman" w:hAnsi="Times New Roman"/>
          <w:sz w:val="28"/>
          <w:szCs w:val="28"/>
          <w:lang w:eastAsia="ru-RU"/>
        </w:rPr>
        <w:t>В ряде случаев законом установлено, что налоговый орган должен исчислить сумму налога (земельный н</w:t>
      </w:r>
      <w:r w:rsidRPr="00C028B0">
        <w:rPr>
          <w:rFonts w:ascii="Times New Roman" w:eastAsia="Times New Roman" w:hAnsi="Times New Roman"/>
          <w:sz w:val="28"/>
          <w:szCs w:val="28"/>
          <w:lang w:eastAsia="ru-RU"/>
        </w:rPr>
        <w:t>алог, налог на имущество физиче</w:t>
      </w:r>
      <w:r w:rsidR="00503628" w:rsidRPr="00C028B0">
        <w:rPr>
          <w:rFonts w:ascii="Times New Roman" w:eastAsia="Times New Roman" w:hAnsi="Times New Roman"/>
          <w:sz w:val="28"/>
          <w:szCs w:val="28"/>
          <w:lang w:eastAsia="ru-RU"/>
        </w:rPr>
        <w:t>ских лиц). Тогда налоговый орган за 30 дней до насту</w:t>
      </w:r>
      <w:r w:rsidRPr="00C028B0">
        <w:rPr>
          <w:rFonts w:ascii="Times New Roman" w:eastAsia="Times New Roman" w:hAnsi="Times New Roman"/>
          <w:sz w:val="28"/>
          <w:szCs w:val="28"/>
          <w:lang w:eastAsia="ru-RU"/>
        </w:rPr>
        <w:t>пления срока упла</w:t>
      </w:r>
      <w:r w:rsidR="00503628" w:rsidRPr="00C028B0">
        <w:rPr>
          <w:rFonts w:ascii="Times New Roman" w:eastAsia="Times New Roman" w:hAnsi="Times New Roman"/>
          <w:sz w:val="28"/>
          <w:szCs w:val="28"/>
          <w:lang w:eastAsia="ru-RU"/>
        </w:rPr>
        <w:t>ты налога должен известить налогопла</w:t>
      </w:r>
      <w:r w:rsidRPr="00C028B0">
        <w:rPr>
          <w:rFonts w:ascii="Times New Roman" w:eastAsia="Times New Roman" w:hAnsi="Times New Roman"/>
          <w:sz w:val="28"/>
          <w:szCs w:val="28"/>
          <w:lang w:eastAsia="ru-RU"/>
        </w:rPr>
        <w:t>тельщика о размере налога, нало</w:t>
      </w:r>
      <w:r w:rsidR="00503628" w:rsidRPr="00C028B0">
        <w:rPr>
          <w:rFonts w:ascii="Times New Roman" w:eastAsia="Times New Roman" w:hAnsi="Times New Roman"/>
          <w:sz w:val="28"/>
          <w:szCs w:val="28"/>
          <w:lang w:eastAsia="ru-RU"/>
        </w:rPr>
        <w:t>говой базы и сроке уплаты.</w:t>
      </w:r>
    </w:p>
    <w:p w:rsidR="00503628" w:rsidRPr="00C028B0" w:rsidRDefault="00503628" w:rsidP="00503628">
      <w:p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b/>
          <w:bCs/>
          <w:sz w:val="28"/>
          <w:szCs w:val="28"/>
          <w:lang w:eastAsia="ru-RU"/>
        </w:rPr>
        <w:t>Порядок уплаты налога </w:t>
      </w:r>
      <w:r w:rsidRPr="00C028B0">
        <w:rPr>
          <w:rFonts w:ascii="Times New Roman" w:eastAsia="Times New Roman" w:hAnsi="Times New Roman"/>
          <w:sz w:val="28"/>
          <w:szCs w:val="28"/>
          <w:lang w:eastAsia="ru-RU"/>
        </w:rPr>
        <w:t>– это определенные приемы внесения суммы налога в соответствующий бюджет или во внебюджетный фонд.</w:t>
      </w:r>
    </w:p>
    <w:p w:rsidR="00503628" w:rsidRPr="00C028B0" w:rsidRDefault="00503628"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Порядок уплаты налога включает определение:</w:t>
      </w:r>
    </w:p>
    <w:p w:rsidR="00E24DA7" w:rsidRPr="00C028B0" w:rsidRDefault="00503628"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xml:space="preserve">•               направления платежа, т.е. </w:t>
      </w:r>
    </w:p>
    <w:p w:rsidR="00E24DA7" w:rsidRPr="00C028B0" w:rsidRDefault="00503628"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xml:space="preserve">•               средства уплаты налогов. </w:t>
      </w:r>
    </w:p>
    <w:p w:rsidR="00E24DA7" w:rsidRPr="00C028B0" w:rsidRDefault="00503628"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xml:space="preserve">•               механизма платежа. </w:t>
      </w:r>
    </w:p>
    <w:p w:rsidR="00E24DA7" w:rsidRPr="00C028B0" w:rsidRDefault="00503628"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xml:space="preserve">•               субъекта налога; </w:t>
      </w:r>
    </w:p>
    <w:p w:rsidR="00503628" w:rsidRPr="00C028B0" w:rsidRDefault="00503628" w:rsidP="00E5081A">
      <w:pPr>
        <w:spacing w:before="100" w:beforeAutospacing="1" w:after="100" w:afterAutospacing="1" w:line="24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формы уплаты налога (наличная, безналичная).</w:t>
      </w:r>
    </w:p>
    <w:p w:rsidR="00124B7D" w:rsidRPr="00C028B0" w:rsidRDefault="00124B7D" w:rsidP="00124B7D">
      <w:p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 </w:t>
      </w:r>
      <w:r w:rsidR="004A1F46">
        <w:rPr>
          <w:rFonts w:ascii="Times New Roman" w:eastAsia="Times New Roman" w:hAnsi="Times New Roman"/>
          <w:sz w:val="28"/>
          <w:szCs w:val="28"/>
          <w:lang w:eastAsia="ru-RU"/>
        </w:rPr>
        <w:t xml:space="preserve">   </w:t>
      </w:r>
      <w:r w:rsidRPr="00C028B0">
        <w:rPr>
          <w:rFonts w:ascii="Times New Roman" w:eastAsia="Times New Roman" w:hAnsi="Times New Roman"/>
          <w:b/>
          <w:bCs/>
          <w:sz w:val="28"/>
          <w:szCs w:val="28"/>
          <w:lang w:eastAsia="ru-RU"/>
        </w:rPr>
        <w:t>Налоговый период – </w:t>
      </w:r>
      <w:r w:rsidRPr="00C028B0">
        <w:rPr>
          <w:rFonts w:ascii="Times New Roman" w:eastAsia="Times New Roman" w:hAnsi="Times New Roman"/>
          <w:sz w:val="28"/>
          <w:szCs w:val="28"/>
          <w:lang w:eastAsia="ru-RU"/>
        </w:rPr>
        <w:t xml:space="preserve">это календарный год или иной период времени применительно к отдельным налогам, по окончании которого определяется налоговая база, и исчисляется сумма налога, подлежащая уплате. Налоговым периодом может быть квартал, месяц, год и </w:t>
      </w:r>
      <w:proofErr w:type="spellStart"/>
      <w:proofErr w:type="gramStart"/>
      <w:r w:rsidRPr="00C028B0">
        <w:rPr>
          <w:rFonts w:ascii="Times New Roman" w:eastAsia="Times New Roman" w:hAnsi="Times New Roman"/>
          <w:sz w:val="28"/>
          <w:szCs w:val="28"/>
          <w:lang w:eastAsia="ru-RU"/>
        </w:rPr>
        <w:t>др</w:t>
      </w:r>
      <w:proofErr w:type="spellEnd"/>
      <w:proofErr w:type="gramEnd"/>
    </w:p>
    <w:p w:rsidR="00E5081A" w:rsidRPr="00E5081A" w:rsidRDefault="004A1F46" w:rsidP="00E5081A">
      <w:pPr>
        <w:spacing w:before="100" w:beforeAutospacing="1" w:after="100" w:afterAutospacing="1" w:line="36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124B7D" w:rsidRPr="00C028B0">
        <w:rPr>
          <w:rFonts w:ascii="Times New Roman" w:eastAsia="Times New Roman" w:hAnsi="Times New Roman"/>
          <w:b/>
          <w:bCs/>
          <w:sz w:val="28"/>
          <w:szCs w:val="28"/>
          <w:lang w:eastAsia="ru-RU"/>
        </w:rPr>
        <w:t>Срок уплаты налога </w:t>
      </w:r>
      <w:r w:rsidR="00124B7D" w:rsidRPr="00C028B0">
        <w:rPr>
          <w:rFonts w:ascii="Times New Roman" w:eastAsia="Times New Roman" w:hAnsi="Times New Roman"/>
          <w:sz w:val="28"/>
          <w:szCs w:val="28"/>
          <w:lang w:eastAsia="ru-RU"/>
        </w:rPr>
        <w:t>– это период времени, когда налог вносится в бюджет или внебюджетный фонд. </w:t>
      </w:r>
      <w:r w:rsidR="00124B7D" w:rsidRPr="00C028B0">
        <w:rPr>
          <w:rFonts w:ascii="Times New Roman" w:eastAsia="Times New Roman" w:hAnsi="Times New Roman"/>
          <w:bCs/>
          <w:sz w:val="28"/>
          <w:szCs w:val="28"/>
          <w:lang w:eastAsia="ru-RU"/>
        </w:rPr>
        <w:t>Срок уплаты налога</w:t>
      </w:r>
      <w:r w:rsidR="00124B7D" w:rsidRPr="00C028B0">
        <w:rPr>
          <w:rFonts w:ascii="Times New Roman" w:eastAsia="Times New Roman" w:hAnsi="Times New Roman"/>
          <w:b/>
          <w:bCs/>
          <w:sz w:val="28"/>
          <w:szCs w:val="28"/>
          <w:lang w:eastAsia="ru-RU"/>
        </w:rPr>
        <w:t> </w:t>
      </w:r>
      <w:r w:rsidR="00124B7D" w:rsidRPr="00C028B0">
        <w:rPr>
          <w:rFonts w:ascii="Times New Roman" w:eastAsia="Times New Roman" w:hAnsi="Times New Roman"/>
          <w:sz w:val="28"/>
          <w:szCs w:val="28"/>
          <w:lang w:eastAsia="ru-RU"/>
        </w:rPr>
        <w:t xml:space="preserve">определяется календарной датой или истечением периода времени, исчисляемого годами, </w:t>
      </w:r>
      <w:r w:rsidR="00124B7D" w:rsidRPr="00C028B0">
        <w:rPr>
          <w:rFonts w:ascii="Times New Roman" w:eastAsia="Times New Roman" w:hAnsi="Times New Roman"/>
          <w:sz w:val="28"/>
          <w:szCs w:val="28"/>
          <w:lang w:eastAsia="ru-RU"/>
        </w:rPr>
        <w:lastRenderedPageBreak/>
        <w:t>кварталами, месяцами, неделями и днями, а также указанием на событие, которое должно наступить или произойти, либо действие, которое должно быть совершено.</w:t>
      </w:r>
      <w:r w:rsidR="00CF5BED">
        <w:rPr>
          <w:rFonts w:ascii="Times New Roman" w:eastAsia="Times New Roman" w:hAnsi="Times New Roman"/>
          <w:sz w:val="28"/>
          <w:szCs w:val="28"/>
          <w:lang w:eastAsia="ru-RU"/>
        </w:rPr>
        <w:t xml:space="preserve"> </w:t>
      </w:r>
      <w:r w:rsidR="00124B7D" w:rsidRPr="00C028B0">
        <w:rPr>
          <w:rFonts w:ascii="Times New Roman" w:eastAsia="Times New Roman" w:hAnsi="Times New Roman"/>
          <w:sz w:val="28"/>
          <w:szCs w:val="28"/>
          <w:lang w:eastAsia="ru-RU"/>
        </w:rPr>
        <w:t>Если налогоплательщик не уплатит налог в срок, то к нему п</w:t>
      </w:r>
      <w:r w:rsidR="00CF5BED">
        <w:rPr>
          <w:rFonts w:ascii="Times New Roman" w:eastAsia="Times New Roman" w:hAnsi="Times New Roman"/>
          <w:sz w:val="28"/>
          <w:szCs w:val="28"/>
          <w:lang w:eastAsia="ru-RU"/>
        </w:rPr>
        <w:t>риме</w:t>
      </w:r>
      <w:r w:rsidR="00124B7D" w:rsidRPr="00C028B0">
        <w:rPr>
          <w:rFonts w:ascii="Times New Roman" w:eastAsia="Times New Roman" w:hAnsi="Times New Roman"/>
          <w:sz w:val="28"/>
          <w:szCs w:val="28"/>
          <w:lang w:eastAsia="ru-RU"/>
        </w:rPr>
        <w:t>няются финансовые (пеня) и налоговые (штрафные) санкции.</w:t>
      </w:r>
    </w:p>
    <w:p w:rsidR="00E5081A" w:rsidRPr="00C028B0" w:rsidRDefault="00E5081A" w:rsidP="004A1F46">
      <w:pPr>
        <w:spacing w:line="360" w:lineRule="auto"/>
        <w:rPr>
          <w:rFonts w:ascii="Times New Roman" w:hAnsi="Times New Roman"/>
          <w:b/>
          <w:spacing w:val="-2"/>
          <w:sz w:val="28"/>
          <w:szCs w:val="28"/>
        </w:rPr>
      </w:pPr>
    </w:p>
    <w:p w:rsidR="00503628" w:rsidRPr="00C028B0" w:rsidRDefault="00503628" w:rsidP="00503628">
      <w:pPr>
        <w:spacing w:line="360" w:lineRule="auto"/>
        <w:jc w:val="center"/>
        <w:rPr>
          <w:rFonts w:ascii="Times New Roman" w:hAnsi="Times New Roman"/>
          <w:b/>
          <w:spacing w:val="-2"/>
          <w:sz w:val="28"/>
          <w:szCs w:val="28"/>
        </w:rPr>
      </w:pPr>
      <w:r w:rsidRPr="00C028B0">
        <w:rPr>
          <w:rFonts w:ascii="Times New Roman" w:hAnsi="Times New Roman"/>
          <w:b/>
          <w:spacing w:val="-2"/>
          <w:sz w:val="28"/>
          <w:szCs w:val="28"/>
        </w:rPr>
        <w:t>7.Налогообложение индивидуальных предпринимателей, применяющих общий режим налогообложения</w:t>
      </w:r>
    </w:p>
    <w:p w:rsidR="00E5081A" w:rsidRDefault="00F66EE7" w:rsidP="00F66EE7">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w:t>
      </w:r>
      <w:r w:rsidR="00C028B0" w:rsidRPr="00C028B0">
        <w:rPr>
          <w:rFonts w:ascii="Times New Roman" w:hAnsi="Times New Roman"/>
          <w:sz w:val="28"/>
          <w:szCs w:val="28"/>
          <w:shd w:val="clear" w:color="auto" w:fill="FFFFFF"/>
        </w:rPr>
        <w:t>Налоговым законодательством предусмотрены несколько систем налогообложения индивидуального предпринимателя:</w:t>
      </w:r>
    </w:p>
    <w:p w:rsidR="00E5081A" w:rsidRDefault="00C028B0" w:rsidP="00F66EE7">
      <w:pPr>
        <w:spacing w:line="360" w:lineRule="auto"/>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1. </w:t>
      </w:r>
      <w:r w:rsidRPr="00C028B0">
        <w:rPr>
          <w:rFonts w:ascii="Times New Roman" w:hAnsi="Times New Roman"/>
          <w:sz w:val="28"/>
          <w:szCs w:val="28"/>
          <w:shd w:val="clear" w:color="auto" w:fill="FFFFFF"/>
        </w:rPr>
        <w:t>общий режим налогообложения (уплата налога на доходы физических лиц);</w:t>
      </w:r>
      <w:r w:rsidRPr="00C028B0">
        <w:rPr>
          <w:rFonts w:ascii="Times New Roman" w:hAnsi="Times New Roman"/>
          <w:sz w:val="28"/>
          <w:szCs w:val="28"/>
        </w:rPr>
        <w:br/>
      </w:r>
      <w:r w:rsidRPr="00C028B0">
        <w:rPr>
          <w:rFonts w:ascii="Times New Roman" w:hAnsi="Times New Roman"/>
          <w:sz w:val="28"/>
          <w:szCs w:val="28"/>
          <w:shd w:val="clear" w:color="auto" w:fill="FFFFFF"/>
        </w:rPr>
        <w:t>2</w:t>
      </w:r>
      <w:r>
        <w:rPr>
          <w:rFonts w:ascii="Times New Roman" w:hAnsi="Times New Roman"/>
          <w:sz w:val="28"/>
          <w:szCs w:val="28"/>
          <w:shd w:val="clear" w:color="auto" w:fill="FFFFFF"/>
        </w:rPr>
        <w:t>.</w:t>
      </w:r>
      <w:r w:rsidRPr="00C028B0">
        <w:rPr>
          <w:rFonts w:ascii="Times New Roman" w:hAnsi="Times New Roman"/>
          <w:sz w:val="28"/>
          <w:szCs w:val="28"/>
          <w:shd w:val="clear" w:color="auto" w:fill="FFFFFF"/>
        </w:rPr>
        <w:t xml:space="preserve"> упрощенная система налогообложения;</w:t>
      </w:r>
    </w:p>
    <w:p w:rsidR="00C028B0" w:rsidRPr="00C028B0" w:rsidRDefault="00C028B0" w:rsidP="00F66EE7">
      <w:pPr>
        <w:spacing w:line="360" w:lineRule="auto"/>
        <w:jc w:val="both"/>
        <w:rPr>
          <w:rStyle w:val="apple-converted-space"/>
          <w:rFonts w:ascii="Times New Roman" w:hAnsi="Times New Roman"/>
          <w:sz w:val="28"/>
          <w:szCs w:val="28"/>
          <w:shd w:val="clear" w:color="auto" w:fill="FFFFFF"/>
        </w:rPr>
      </w:pPr>
      <w:r>
        <w:rPr>
          <w:rFonts w:ascii="Times New Roman" w:hAnsi="Times New Roman"/>
          <w:sz w:val="28"/>
          <w:szCs w:val="28"/>
          <w:shd w:val="clear" w:color="auto" w:fill="FFFFFF"/>
        </w:rPr>
        <w:t xml:space="preserve">3. </w:t>
      </w:r>
      <w:r w:rsidRPr="00C028B0">
        <w:rPr>
          <w:rFonts w:ascii="Times New Roman" w:hAnsi="Times New Roman"/>
          <w:sz w:val="28"/>
          <w:szCs w:val="28"/>
          <w:shd w:val="clear" w:color="auto" w:fill="FFFFFF"/>
        </w:rPr>
        <w:t>вмененная система (с уплатой единого налога на вмененный доход для определенных видов деятельности или единого сельскохозяйственного налога).</w:t>
      </w:r>
      <w:r w:rsidRPr="00C028B0">
        <w:rPr>
          <w:rFonts w:ascii="Times New Roman" w:hAnsi="Times New Roman"/>
          <w:sz w:val="28"/>
          <w:szCs w:val="28"/>
        </w:rPr>
        <w:br/>
      </w:r>
      <w:r w:rsidR="00E5081A">
        <w:rPr>
          <w:rFonts w:ascii="Times New Roman" w:hAnsi="Times New Roman"/>
          <w:sz w:val="28"/>
          <w:szCs w:val="28"/>
          <w:shd w:val="clear" w:color="auto" w:fill="FFFFFF"/>
        </w:rPr>
        <w:t xml:space="preserve">    </w:t>
      </w:r>
      <w:r w:rsidRPr="00C028B0">
        <w:rPr>
          <w:rFonts w:ascii="Times New Roman" w:hAnsi="Times New Roman"/>
          <w:sz w:val="28"/>
          <w:szCs w:val="28"/>
          <w:shd w:val="clear" w:color="auto" w:fill="FFFFFF"/>
        </w:rPr>
        <w:t>Физические лица, осуществляющие предпринимательскую деятельность, обязаны вести учет и представлять отчетность согласно правилам, установленным государственными налоговыми органами. В случае неисполнения в установленный срок обязанности по уплате налога налоговый орган вправе обратиться в суд с иском о взыскании налога за счет имущества, в том числе денежных средств на счетах в банке и наличных денежных средств, индивидуального предпринимателя в пределах сумм, указанных в требовании об уплате налога.</w:t>
      </w:r>
      <w:r w:rsidRPr="00C028B0">
        <w:rPr>
          <w:rFonts w:ascii="Times New Roman" w:hAnsi="Times New Roman"/>
          <w:sz w:val="28"/>
          <w:szCs w:val="28"/>
        </w:rPr>
        <w:br/>
      </w:r>
      <w:r w:rsidRPr="00C028B0">
        <w:rPr>
          <w:rFonts w:ascii="Times New Roman" w:hAnsi="Times New Roman"/>
          <w:sz w:val="28"/>
          <w:szCs w:val="28"/>
          <w:shd w:val="clear" w:color="auto" w:fill="FFFFFF"/>
        </w:rPr>
        <w:t>УСН - это система налогообложения, при которой ряд налогов заменяется уплатой единого налога, исчисляемого по результатам хозяйственной деятельности за налоговый период.</w:t>
      </w:r>
    </w:p>
    <w:p w:rsidR="00C028B0" w:rsidRPr="00C028B0" w:rsidRDefault="00C028B0" w:rsidP="00F66EE7">
      <w:pPr>
        <w:spacing w:before="100" w:beforeAutospacing="1" w:after="100" w:afterAutospacing="1" w:line="360" w:lineRule="auto"/>
        <w:ind w:firstLine="270"/>
        <w:jc w:val="both"/>
        <w:rPr>
          <w:rFonts w:ascii="Times New Roman" w:eastAsia="Times New Roman" w:hAnsi="Times New Roman"/>
          <w:sz w:val="28"/>
          <w:szCs w:val="28"/>
          <w:lang w:eastAsia="ru-RU"/>
        </w:rPr>
      </w:pPr>
      <w:proofErr w:type="gramStart"/>
      <w:r w:rsidRPr="00C028B0">
        <w:rPr>
          <w:rFonts w:ascii="Times New Roman" w:eastAsia="Times New Roman" w:hAnsi="Times New Roman"/>
          <w:sz w:val="28"/>
          <w:szCs w:val="28"/>
          <w:lang w:eastAsia="ru-RU"/>
        </w:rPr>
        <w:t>ОСН</w:t>
      </w:r>
      <w:proofErr w:type="gramEnd"/>
      <w:r w:rsidRPr="00C028B0">
        <w:rPr>
          <w:rFonts w:ascii="Times New Roman" w:eastAsia="Times New Roman" w:hAnsi="Times New Roman"/>
          <w:sz w:val="28"/>
          <w:szCs w:val="28"/>
          <w:lang w:eastAsia="ru-RU"/>
        </w:rPr>
        <w:t xml:space="preserve"> - это классика жанра: по ней работают крупные организации, это самая гибкая и одновременно наиболее сложная система налогообложения. Выбирая </w:t>
      </w:r>
      <w:hyperlink r:id="rId8" w:tooltip="Общая система налогообложения" w:history="1">
        <w:r w:rsidRPr="00C028B0">
          <w:rPr>
            <w:rFonts w:ascii="Times New Roman" w:eastAsia="Times New Roman" w:hAnsi="Times New Roman"/>
            <w:sz w:val="28"/>
            <w:szCs w:val="28"/>
            <w:lang w:eastAsia="ru-RU"/>
          </w:rPr>
          <w:t>ОСНО</w:t>
        </w:r>
      </w:hyperlink>
      <w:r w:rsidRPr="00C028B0">
        <w:rPr>
          <w:rFonts w:ascii="Times New Roman" w:eastAsia="Times New Roman" w:hAnsi="Times New Roman"/>
          <w:sz w:val="28"/>
          <w:szCs w:val="28"/>
          <w:lang w:eastAsia="ru-RU"/>
        </w:rPr>
        <w:t>, физическое лицо - предприниматель будет платить:</w:t>
      </w:r>
    </w:p>
    <w:p w:rsidR="00C028B0" w:rsidRPr="00C028B0" w:rsidRDefault="00C028B0" w:rsidP="00C028B0">
      <w:pPr>
        <w:numPr>
          <w:ilvl w:val="0"/>
          <w:numId w:val="11"/>
        </w:num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lastRenderedPageBreak/>
        <w:t>налоги на доходы физических лиц (НДФЛ)</w:t>
      </w:r>
    </w:p>
    <w:p w:rsidR="00C028B0" w:rsidRPr="00C028B0" w:rsidRDefault="00C028B0" w:rsidP="00C028B0">
      <w:pPr>
        <w:numPr>
          <w:ilvl w:val="0"/>
          <w:numId w:val="11"/>
        </w:num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налог на добавленную стоимость (НДС)</w:t>
      </w:r>
    </w:p>
    <w:p w:rsidR="00C028B0" w:rsidRPr="00C028B0" w:rsidRDefault="00C028B0" w:rsidP="00C028B0">
      <w:pPr>
        <w:numPr>
          <w:ilvl w:val="0"/>
          <w:numId w:val="11"/>
        </w:numPr>
        <w:spacing w:before="100" w:beforeAutospacing="1" w:after="100" w:afterAutospacing="1" w:line="360" w:lineRule="auto"/>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страховые взносы, или социальный налог</w:t>
      </w:r>
    </w:p>
    <w:p w:rsidR="00C028B0" w:rsidRPr="00C028B0" w:rsidRDefault="00C028B0" w:rsidP="00C028B0">
      <w:pPr>
        <w:spacing w:before="100" w:beforeAutospacing="1" w:after="100" w:afterAutospacing="1" w:line="360" w:lineRule="auto"/>
        <w:ind w:firstLine="270"/>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В отличи</w:t>
      </w:r>
      <w:proofErr w:type="gramStart"/>
      <w:r w:rsidRPr="00C028B0">
        <w:rPr>
          <w:rFonts w:ascii="Times New Roman" w:eastAsia="Times New Roman" w:hAnsi="Times New Roman"/>
          <w:sz w:val="28"/>
          <w:szCs w:val="28"/>
          <w:lang w:eastAsia="ru-RU"/>
        </w:rPr>
        <w:t>и</w:t>
      </w:r>
      <w:proofErr w:type="gramEnd"/>
      <w:r w:rsidRPr="00C028B0">
        <w:rPr>
          <w:rFonts w:ascii="Times New Roman" w:eastAsia="Times New Roman" w:hAnsi="Times New Roman"/>
          <w:sz w:val="28"/>
          <w:szCs w:val="28"/>
          <w:lang w:eastAsia="ru-RU"/>
        </w:rPr>
        <w:t xml:space="preserve"> от организаций, вместо </w:t>
      </w:r>
      <w:r w:rsidRPr="00C028B0">
        <w:rPr>
          <w:rFonts w:ascii="Times New Roman" w:eastAsia="Times New Roman" w:hAnsi="Times New Roman"/>
          <w:b/>
          <w:bCs/>
          <w:sz w:val="28"/>
          <w:szCs w:val="28"/>
          <w:lang w:eastAsia="ru-RU"/>
        </w:rPr>
        <w:t>налога на прибыль</w:t>
      </w:r>
      <w:r w:rsidRPr="00C028B0">
        <w:rPr>
          <w:rFonts w:ascii="Times New Roman" w:eastAsia="Times New Roman" w:hAnsi="Times New Roman"/>
          <w:sz w:val="28"/>
          <w:szCs w:val="28"/>
          <w:lang w:eastAsia="ru-RU"/>
        </w:rPr>
        <w:t> платится подоходный налог. Расходы, понесенные при ведении предпринимательской деятельности, налогоплательщик может учесть в профессиональных вычетах по НДФЛ. Дополнительно ИП может уменьшить сумму налога на неподтвержденные затраты (статья 221 НК РФ), не превышающие 20% от прибыли. Учет ведется кассовым методом, то есть, после того, как получена прибыль и произведены расходы.</w:t>
      </w:r>
    </w:p>
    <w:p w:rsidR="00C028B0" w:rsidRPr="00C028B0" w:rsidRDefault="00C028B0" w:rsidP="00C028B0">
      <w:pPr>
        <w:spacing w:before="100" w:beforeAutospacing="1" w:after="100" w:afterAutospacing="1" w:line="360" w:lineRule="auto"/>
        <w:ind w:firstLine="270"/>
        <w:jc w:val="both"/>
        <w:rPr>
          <w:rFonts w:ascii="Times New Roman" w:eastAsia="Times New Roman" w:hAnsi="Times New Roman"/>
          <w:sz w:val="28"/>
          <w:szCs w:val="28"/>
          <w:lang w:eastAsia="ru-RU"/>
        </w:rPr>
      </w:pPr>
      <w:r w:rsidRPr="00C028B0">
        <w:rPr>
          <w:rFonts w:ascii="Times New Roman" w:eastAsia="Times New Roman" w:hAnsi="Times New Roman"/>
          <w:sz w:val="28"/>
          <w:szCs w:val="28"/>
          <w:lang w:eastAsia="ru-RU"/>
        </w:rPr>
        <w:t>Главное преимущество ОСНО для предпринимателя - то, что он может выделить НДС в документах для покупателя; ни при каких других режимах налогообложения ИП этого делать не могут. А главный недостаток - колоссальный объем налогового учета и отчетности, как следствие - необходимость привлечения профессионального бухгалтера. Кстати, с 2013 года индивидуальным предпринимателям хотели вменить в обязанность </w:t>
      </w:r>
      <w:hyperlink r:id="rId9" w:tooltip="Закон о бухучете" w:history="1">
        <w:r w:rsidRPr="00C028B0">
          <w:rPr>
            <w:rFonts w:ascii="Times New Roman" w:eastAsia="Times New Roman" w:hAnsi="Times New Roman"/>
            <w:sz w:val="28"/>
            <w:szCs w:val="28"/>
            <w:lang w:eastAsia="ru-RU"/>
          </w:rPr>
          <w:t>вести бухучет</w:t>
        </w:r>
      </w:hyperlink>
      <w:r w:rsidRPr="00C028B0">
        <w:rPr>
          <w:rFonts w:ascii="Times New Roman" w:eastAsia="Times New Roman" w:hAnsi="Times New Roman"/>
          <w:sz w:val="28"/>
          <w:szCs w:val="28"/>
          <w:lang w:eastAsia="ru-RU"/>
        </w:rPr>
        <w:t> на общих основаниях, что еще больше усложнило бы применение общего режима налогообложения для них</w:t>
      </w:r>
      <w:r w:rsidR="00E94F60">
        <w:rPr>
          <w:rFonts w:ascii="Times New Roman" w:eastAsia="Times New Roman" w:hAnsi="Times New Roman"/>
          <w:sz w:val="28"/>
          <w:szCs w:val="28"/>
          <w:lang w:eastAsia="ru-RU"/>
        </w:rPr>
        <w:t>.</w:t>
      </w:r>
    </w:p>
    <w:p w:rsidR="006F2087" w:rsidRDefault="006F2087" w:rsidP="00E5081A">
      <w:pPr>
        <w:pStyle w:val="1"/>
      </w:pPr>
    </w:p>
    <w:p w:rsidR="00C028B0" w:rsidRDefault="00C028B0" w:rsidP="00C028B0">
      <w:pPr>
        <w:rPr>
          <w:lang w:eastAsia="ru-RU"/>
        </w:rPr>
      </w:pPr>
    </w:p>
    <w:p w:rsidR="00E94F60" w:rsidRDefault="00E94F60" w:rsidP="00C028B0">
      <w:pPr>
        <w:rPr>
          <w:lang w:eastAsia="ru-RU"/>
        </w:rPr>
      </w:pPr>
    </w:p>
    <w:p w:rsidR="00C028B0" w:rsidRDefault="00C028B0" w:rsidP="00E5081A">
      <w:pPr>
        <w:pStyle w:val="1"/>
        <w:rPr>
          <w:rFonts w:eastAsia="Calibri"/>
        </w:rPr>
      </w:pPr>
    </w:p>
    <w:p w:rsidR="00E14D50" w:rsidRDefault="00E14D50" w:rsidP="00E14D50">
      <w:pPr>
        <w:rPr>
          <w:lang w:eastAsia="ru-RU"/>
        </w:rPr>
      </w:pPr>
    </w:p>
    <w:p w:rsidR="00E14D50" w:rsidRDefault="00E14D50" w:rsidP="00E14D50">
      <w:pPr>
        <w:rPr>
          <w:lang w:eastAsia="ru-RU"/>
        </w:rPr>
      </w:pPr>
    </w:p>
    <w:p w:rsidR="00CF5BED" w:rsidRDefault="00CF5BED" w:rsidP="00E14D50">
      <w:pPr>
        <w:rPr>
          <w:lang w:eastAsia="ru-RU"/>
        </w:rPr>
      </w:pPr>
    </w:p>
    <w:p w:rsidR="00CF5BED" w:rsidRDefault="00CF5BED" w:rsidP="00E14D50">
      <w:pPr>
        <w:rPr>
          <w:lang w:eastAsia="ru-RU"/>
        </w:rPr>
      </w:pPr>
    </w:p>
    <w:p w:rsidR="00CF5BED" w:rsidRDefault="00CF5BED" w:rsidP="00E14D50">
      <w:pPr>
        <w:rPr>
          <w:lang w:eastAsia="ru-RU"/>
        </w:rPr>
      </w:pPr>
    </w:p>
    <w:p w:rsidR="00CF5BED" w:rsidRDefault="00CF5BED" w:rsidP="00E14D50">
      <w:pPr>
        <w:rPr>
          <w:lang w:eastAsia="ru-RU"/>
        </w:rPr>
      </w:pPr>
    </w:p>
    <w:p w:rsidR="00CF5BED" w:rsidRDefault="00CF5BED" w:rsidP="00E14D50">
      <w:pPr>
        <w:rPr>
          <w:lang w:eastAsia="ru-RU"/>
        </w:rPr>
      </w:pPr>
    </w:p>
    <w:p w:rsidR="00E14D50" w:rsidRPr="00E5081A" w:rsidRDefault="00E14D50" w:rsidP="00E14D50">
      <w:pPr>
        <w:rPr>
          <w:b/>
          <w:lang w:eastAsia="ru-RU"/>
        </w:rPr>
      </w:pPr>
    </w:p>
    <w:p w:rsidR="006F2087" w:rsidRPr="00E5081A" w:rsidRDefault="00E14D50" w:rsidP="00E5081A">
      <w:pPr>
        <w:pStyle w:val="1"/>
      </w:pPr>
      <w:r w:rsidRPr="00E5081A">
        <w:t xml:space="preserve">     </w:t>
      </w:r>
      <w:r w:rsidR="006F2087" w:rsidRPr="00E5081A">
        <w:t>Заключение</w:t>
      </w:r>
    </w:p>
    <w:p w:rsidR="004A1F46" w:rsidRDefault="004A1F46" w:rsidP="00E5081A">
      <w:pPr>
        <w:pStyle w:val="1"/>
      </w:pPr>
      <w:r>
        <w:t xml:space="preserve">        </w:t>
      </w:r>
      <w:r w:rsidR="00E14D50" w:rsidRPr="00E14D50">
        <w:t xml:space="preserve">Налог на доходы физических лиц является федеральным прямым налогом. Он представляет собой часть дохода физического лица, который изымается в пользу государства для выполнения его функций. Он играет значительную роль в формировании бюджета страны наряду с такими налогами как НДС и акцизы. Налог на доходы физических лиц установлен главой 23 Налогового кодекса РФ с 01.01.2001 г. Плательщиками налога являются физические лица – резиденты и нерезиденты, получающие доход от источников в РФ. </w:t>
      </w:r>
    </w:p>
    <w:p w:rsidR="00E14D50" w:rsidRPr="00E14D50" w:rsidRDefault="004A1F46" w:rsidP="00E5081A">
      <w:pPr>
        <w:pStyle w:val="1"/>
      </w:pPr>
      <w:r>
        <w:t xml:space="preserve">     </w:t>
      </w:r>
      <w:r w:rsidR="00E14D50" w:rsidRPr="00E14D50">
        <w:t>Объектом обложения является доход, полученный физическим лицом, а базо</w:t>
      </w:r>
      <w:proofErr w:type="gramStart"/>
      <w:r w:rsidR="00E14D50" w:rsidRPr="00E14D50">
        <w:t>й-</w:t>
      </w:r>
      <w:proofErr w:type="gramEnd"/>
      <w:r w:rsidR="00E14D50" w:rsidRPr="00E14D50">
        <w:t xml:space="preserve"> доход, выраженный в денежной, натуральной форме, а также в форме материальной выгоды. В налогооблагаемую базу не включаются не облагаемые налогом виды доход, а также вычитаются из нее налоговые вычеты – стандартные, социальные, имущественные и профессиональные. Налоговая ставка является фиксированной и составляет 13, 30, 35 и 9 процентов. Налоговым периодом является календарный год, по истечении которого налогоплательщики сдают декларацию в налоговые органы. Самостоятельно </w:t>
      </w:r>
      <w:proofErr w:type="gramStart"/>
      <w:r w:rsidR="00E14D50" w:rsidRPr="00E14D50">
        <w:t>рассчитываю</w:t>
      </w:r>
      <w:proofErr w:type="gramEnd"/>
      <w:r w:rsidR="00E14D50" w:rsidRPr="00E14D50">
        <w:t xml:space="preserve"> и уплачивают налог индивидуальные предприниматели и лица, занимающиеся частной практикой. </w:t>
      </w:r>
      <w:proofErr w:type="gramStart"/>
      <w:r w:rsidR="00E14D50" w:rsidRPr="00E14D50">
        <w:t>Граждане, работающие на работодателя получают</w:t>
      </w:r>
      <w:proofErr w:type="gramEnd"/>
      <w:r w:rsidR="00E14D50" w:rsidRPr="00E14D50">
        <w:t xml:space="preserve"> доход уже за вычетом налога на доходы физических лиц. Во многих промышленно-развитых странах установлен необлагаемый налогом минимум дохода и прогрессивные ставки, что соответствует принципу социальной справедливости. Кроме того из налоговой базы вычитаются расходы социального характера.</w:t>
      </w:r>
    </w:p>
    <w:p w:rsidR="00E14D50" w:rsidRPr="00E14D50" w:rsidRDefault="004A1F46" w:rsidP="00E5081A">
      <w:pPr>
        <w:pStyle w:val="1"/>
      </w:pPr>
      <w:r>
        <w:t xml:space="preserve">       </w:t>
      </w:r>
      <w:r w:rsidR="00E14D50" w:rsidRPr="00E14D50">
        <w:t xml:space="preserve">В настоящее время система обложения доходов граждан, как и вся налоговая система в РФ нуждается в совершенствовании. </w:t>
      </w:r>
    </w:p>
    <w:p w:rsidR="00E14D50" w:rsidRDefault="00E14D50" w:rsidP="002910C0">
      <w:pPr>
        <w:rPr>
          <w:rFonts w:ascii="Times New Roman" w:hAnsi="Times New Roman"/>
          <w:sz w:val="28"/>
          <w:szCs w:val="28"/>
          <w:lang w:eastAsia="ru-RU"/>
        </w:rPr>
      </w:pPr>
    </w:p>
    <w:p w:rsidR="00CF5BED" w:rsidRDefault="00CF5BED" w:rsidP="002910C0">
      <w:pPr>
        <w:rPr>
          <w:rFonts w:ascii="Times New Roman" w:hAnsi="Times New Roman"/>
          <w:sz w:val="28"/>
          <w:szCs w:val="28"/>
          <w:lang w:eastAsia="ru-RU"/>
        </w:rPr>
      </w:pPr>
    </w:p>
    <w:p w:rsidR="00CF5BED" w:rsidRPr="00E14D50" w:rsidRDefault="00CF5BED" w:rsidP="002910C0">
      <w:pPr>
        <w:rPr>
          <w:rFonts w:ascii="Times New Roman" w:hAnsi="Times New Roman"/>
          <w:sz w:val="28"/>
          <w:szCs w:val="28"/>
          <w:lang w:eastAsia="ru-RU"/>
        </w:rPr>
      </w:pPr>
    </w:p>
    <w:p w:rsidR="002910C0" w:rsidRPr="00E14D50" w:rsidRDefault="002910C0" w:rsidP="00E14D50">
      <w:pPr>
        <w:jc w:val="center"/>
        <w:rPr>
          <w:rFonts w:ascii="Times New Roman" w:hAnsi="Times New Roman"/>
          <w:b/>
          <w:sz w:val="28"/>
          <w:szCs w:val="28"/>
          <w:lang w:eastAsia="ru-RU"/>
        </w:rPr>
      </w:pPr>
      <w:r w:rsidRPr="00E14D50">
        <w:rPr>
          <w:rFonts w:ascii="Times New Roman" w:hAnsi="Times New Roman"/>
          <w:b/>
          <w:sz w:val="28"/>
          <w:szCs w:val="28"/>
          <w:lang w:eastAsia="ru-RU"/>
        </w:rPr>
        <w:t>Список литературы</w:t>
      </w:r>
    </w:p>
    <w:p w:rsidR="004A1F46" w:rsidRDefault="002910C0" w:rsidP="00295AE2">
      <w:pPr>
        <w:spacing w:line="360" w:lineRule="auto"/>
        <w:jc w:val="both"/>
        <w:rPr>
          <w:rFonts w:ascii="Times New Roman" w:hAnsi="Times New Roman"/>
          <w:sz w:val="28"/>
          <w:szCs w:val="28"/>
          <w:shd w:val="clear" w:color="auto" w:fill="FFFFFF"/>
        </w:rPr>
      </w:pPr>
      <w:r w:rsidRPr="004A1F46">
        <w:rPr>
          <w:rFonts w:ascii="Times New Roman" w:hAnsi="Times New Roman"/>
          <w:sz w:val="28"/>
          <w:szCs w:val="28"/>
        </w:rPr>
        <w:br/>
      </w:r>
      <w:r w:rsidR="00295AE2" w:rsidRPr="004A1F46">
        <w:rPr>
          <w:rFonts w:ascii="Times New Roman" w:hAnsi="Times New Roman"/>
          <w:sz w:val="28"/>
          <w:szCs w:val="28"/>
          <w:shd w:val="clear" w:color="auto" w:fill="FFFFFF"/>
        </w:rPr>
        <w:t>1. Конституция Российской Федерации: Официа</w:t>
      </w:r>
      <w:r w:rsidR="004A1F46" w:rsidRPr="004A1F46">
        <w:rPr>
          <w:rFonts w:ascii="Times New Roman" w:hAnsi="Times New Roman"/>
          <w:sz w:val="28"/>
          <w:szCs w:val="28"/>
          <w:shd w:val="clear" w:color="auto" w:fill="FFFFFF"/>
        </w:rPr>
        <w:t>льный текст. - М.: Айрис Пресс,</w:t>
      </w:r>
      <w:r w:rsidR="00295AE2" w:rsidRPr="004A1F46">
        <w:rPr>
          <w:rFonts w:ascii="Times New Roman" w:hAnsi="Times New Roman"/>
          <w:sz w:val="28"/>
          <w:szCs w:val="28"/>
          <w:shd w:val="clear" w:color="auto" w:fill="FFFFFF"/>
        </w:rPr>
        <w:t>2004</w:t>
      </w:r>
      <w:r w:rsidR="00295AE2" w:rsidRPr="004A1F46">
        <w:rPr>
          <w:rFonts w:ascii="Times New Roman" w:hAnsi="Times New Roman"/>
          <w:sz w:val="28"/>
          <w:szCs w:val="28"/>
        </w:rPr>
        <w:br/>
      </w:r>
      <w:r w:rsidR="00295AE2" w:rsidRPr="004A1F46">
        <w:rPr>
          <w:rFonts w:ascii="Times New Roman" w:hAnsi="Times New Roman"/>
          <w:sz w:val="28"/>
          <w:szCs w:val="28"/>
          <w:shd w:val="clear" w:color="auto" w:fill="FFFFFF"/>
        </w:rPr>
        <w:t>2. Гражданский кодекс. Часть I, II. - М.: изд-во ЮРИСТ-М, 1996Налоговый кодекс Российской Федерации. Часть 1. Часть 2 (с внесенными изменениями)</w:t>
      </w:r>
      <w:r w:rsidR="00295AE2" w:rsidRPr="004A1F46">
        <w:rPr>
          <w:rFonts w:ascii="Times New Roman" w:hAnsi="Times New Roman"/>
          <w:sz w:val="28"/>
          <w:szCs w:val="28"/>
        </w:rPr>
        <w:br/>
      </w:r>
      <w:r w:rsidR="00295AE2" w:rsidRPr="004A1F46">
        <w:rPr>
          <w:rFonts w:ascii="Times New Roman" w:hAnsi="Times New Roman"/>
          <w:sz w:val="28"/>
          <w:szCs w:val="28"/>
          <w:shd w:val="clear" w:color="auto" w:fill="FFFFFF"/>
        </w:rPr>
        <w:t xml:space="preserve">3. Налоговый кодекс Российской Федерации (части первая и вторая): </w:t>
      </w:r>
      <w:proofErr w:type="gramStart"/>
      <w:r w:rsidR="00295AE2" w:rsidRPr="004A1F46">
        <w:rPr>
          <w:rFonts w:ascii="Times New Roman" w:hAnsi="Times New Roman"/>
          <w:sz w:val="28"/>
          <w:szCs w:val="28"/>
          <w:shd w:val="clear" w:color="auto" w:fill="FFFFFF"/>
        </w:rPr>
        <w:t xml:space="preserve">По состоянию на 1 октября 2006 г. (вкл. изменен., вступающие в силу с 1 января 2007 г.). </w:t>
      </w:r>
      <w:proofErr w:type="gramEnd"/>
    </w:p>
    <w:p w:rsidR="00E14D50" w:rsidRPr="004A1F46" w:rsidRDefault="00295AE2" w:rsidP="00295AE2">
      <w:pPr>
        <w:spacing w:line="360" w:lineRule="auto"/>
        <w:jc w:val="both"/>
        <w:rPr>
          <w:rFonts w:ascii="Times New Roman" w:hAnsi="Times New Roman"/>
          <w:sz w:val="28"/>
          <w:szCs w:val="28"/>
          <w:shd w:val="clear" w:color="auto" w:fill="FFFFFF"/>
        </w:rPr>
      </w:pPr>
      <w:r w:rsidRPr="004A1F46">
        <w:rPr>
          <w:rFonts w:ascii="Times New Roman" w:hAnsi="Times New Roman"/>
          <w:sz w:val="28"/>
          <w:szCs w:val="28"/>
          <w:shd w:val="clear" w:color="auto" w:fill="FFFFFF"/>
        </w:rPr>
        <w:t xml:space="preserve">4. Закон РФ от 27 декабря 1991 г. N 2118-1 «Об основах налоговой системы в </w:t>
      </w:r>
      <w:proofErr w:type="spellStart"/>
      <w:r w:rsidRPr="004A1F46">
        <w:rPr>
          <w:rFonts w:ascii="Times New Roman" w:hAnsi="Times New Roman"/>
          <w:sz w:val="28"/>
          <w:szCs w:val="28"/>
          <w:shd w:val="clear" w:color="auto" w:fill="FFFFFF"/>
        </w:rPr>
        <w:t>Российской</w:t>
      </w:r>
      <w:r w:rsidRPr="004A1F46">
        <w:rPr>
          <w:rFonts w:ascii="Times New Roman" w:hAnsi="Times New Roman"/>
          <w:color w:val="FFFFFF" w:themeColor="background1"/>
          <w:sz w:val="28"/>
          <w:szCs w:val="28"/>
          <w:shd w:val="clear" w:color="auto" w:fill="FFFFFF"/>
        </w:rPr>
        <w:t>лл</w:t>
      </w:r>
      <w:r w:rsidRPr="004A1F46">
        <w:rPr>
          <w:rFonts w:ascii="Times New Roman" w:hAnsi="Times New Roman"/>
          <w:sz w:val="28"/>
          <w:szCs w:val="28"/>
          <w:shd w:val="clear" w:color="auto" w:fill="FFFFFF"/>
        </w:rPr>
        <w:t>Федерации</w:t>
      </w:r>
      <w:proofErr w:type="spellEnd"/>
      <w:r w:rsidRPr="004A1F46">
        <w:rPr>
          <w:rFonts w:ascii="Times New Roman" w:hAnsi="Times New Roman"/>
          <w:sz w:val="28"/>
          <w:szCs w:val="28"/>
          <w:shd w:val="clear" w:color="auto" w:fill="FFFFFF"/>
        </w:rPr>
        <w:t>»</w:t>
      </w:r>
      <w:r w:rsidRPr="004A1F46">
        <w:rPr>
          <w:rFonts w:ascii="Times New Roman" w:hAnsi="Times New Roman"/>
          <w:sz w:val="28"/>
          <w:szCs w:val="28"/>
        </w:rPr>
        <w:br/>
      </w:r>
      <w:r w:rsidRPr="004A1F46">
        <w:rPr>
          <w:rFonts w:ascii="Times New Roman" w:hAnsi="Times New Roman"/>
          <w:sz w:val="28"/>
          <w:szCs w:val="28"/>
          <w:shd w:val="clear" w:color="auto" w:fill="FFFFFF"/>
        </w:rPr>
        <w:t xml:space="preserve">5. Федеральный закон от 04.11.2005 № 137-ФЗ «О внесении изменений в некоторые законодательные акты Российской Федерации и признании </w:t>
      </w:r>
      <w:proofErr w:type="gramStart"/>
      <w:r w:rsidRPr="004A1F46">
        <w:rPr>
          <w:rFonts w:ascii="Times New Roman" w:hAnsi="Times New Roman"/>
          <w:sz w:val="28"/>
          <w:szCs w:val="28"/>
          <w:shd w:val="clear" w:color="auto" w:fill="FFFFFF"/>
        </w:rPr>
        <w:t>утратившими</w:t>
      </w:r>
      <w:proofErr w:type="gramEnd"/>
      <w:r w:rsidRPr="004A1F46">
        <w:rPr>
          <w:rFonts w:ascii="Times New Roman" w:hAnsi="Times New Roman"/>
          <w:sz w:val="28"/>
          <w:szCs w:val="28"/>
          <w:shd w:val="clear" w:color="auto" w:fill="FFFFFF"/>
        </w:rPr>
        <w:t xml:space="preserve"> силу некоторых положений законодательных актов Российской Федерации в связи с осуществлением мер по совершенствованию административных процедур урегулирования споров»</w:t>
      </w:r>
    </w:p>
    <w:p w:rsidR="00295AE2" w:rsidRPr="004A1F46" w:rsidRDefault="00295AE2" w:rsidP="00295AE2">
      <w:pPr>
        <w:pStyle w:val="a8"/>
        <w:spacing w:line="360" w:lineRule="auto"/>
        <w:jc w:val="both"/>
        <w:rPr>
          <w:sz w:val="28"/>
          <w:szCs w:val="28"/>
          <w:shd w:val="clear" w:color="auto" w:fill="FFFFFF"/>
        </w:rPr>
      </w:pPr>
      <w:r w:rsidRPr="004A1F46">
        <w:rPr>
          <w:sz w:val="28"/>
          <w:szCs w:val="28"/>
          <w:shd w:val="clear" w:color="auto" w:fill="FFFFFF"/>
        </w:rPr>
        <w:t>6. Аронов А.В. Налоговая система: реформы и эффективность. // Налоговый вестник. - 2011</w:t>
      </w:r>
      <w:r w:rsidR="004A1F46" w:rsidRPr="004A1F46">
        <w:rPr>
          <w:sz w:val="28"/>
          <w:szCs w:val="28"/>
          <w:shd w:val="clear" w:color="auto" w:fill="FFFFFF"/>
        </w:rPr>
        <w:t>. – С</w:t>
      </w:r>
      <w:r w:rsidRPr="004A1F46">
        <w:rPr>
          <w:sz w:val="28"/>
          <w:szCs w:val="28"/>
          <w:shd w:val="clear" w:color="auto" w:fill="FFFFFF"/>
        </w:rPr>
        <w:t>.33–38.</w:t>
      </w:r>
    </w:p>
    <w:p w:rsidR="00295AE2" w:rsidRPr="004A1F46" w:rsidRDefault="00295AE2" w:rsidP="00295AE2">
      <w:pPr>
        <w:pStyle w:val="a8"/>
        <w:spacing w:line="360" w:lineRule="auto"/>
        <w:jc w:val="both"/>
        <w:rPr>
          <w:sz w:val="28"/>
          <w:szCs w:val="28"/>
          <w:shd w:val="clear" w:color="auto" w:fill="FFFFFF"/>
        </w:rPr>
      </w:pPr>
      <w:r w:rsidRPr="004A1F46">
        <w:rPr>
          <w:sz w:val="28"/>
          <w:szCs w:val="28"/>
          <w:shd w:val="clear" w:color="auto" w:fill="FFFFFF"/>
        </w:rPr>
        <w:t>7</w:t>
      </w:r>
      <w:r w:rsidR="004A1F46" w:rsidRPr="004A1F46">
        <w:rPr>
          <w:sz w:val="28"/>
          <w:szCs w:val="28"/>
          <w:shd w:val="clear" w:color="auto" w:fill="FFFFFF"/>
        </w:rPr>
        <w:t>.</w:t>
      </w:r>
      <w:r w:rsidRPr="004A1F46">
        <w:rPr>
          <w:sz w:val="28"/>
          <w:szCs w:val="28"/>
          <w:shd w:val="clear" w:color="auto" w:fill="FFFFFF"/>
        </w:rPr>
        <w:t xml:space="preserve"> </w:t>
      </w:r>
      <w:proofErr w:type="spellStart"/>
      <w:r w:rsidRPr="004A1F46">
        <w:rPr>
          <w:sz w:val="28"/>
          <w:szCs w:val="28"/>
          <w:shd w:val="clear" w:color="auto" w:fill="FFFFFF"/>
        </w:rPr>
        <w:t>Шиндяпина</w:t>
      </w:r>
      <w:proofErr w:type="spellEnd"/>
      <w:r w:rsidRPr="004A1F46">
        <w:rPr>
          <w:sz w:val="28"/>
          <w:szCs w:val="28"/>
          <w:shd w:val="clear" w:color="auto" w:fill="FFFFFF"/>
        </w:rPr>
        <w:t xml:space="preserve"> М.Д. Стадии юридической ответственности. - М., 1998</w:t>
      </w:r>
      <w:r w:rsidRPr="004A1F46">
        <w:rPr>
          <w:sz w:val="28"/>
          <w:szCs w:val="28"/>
        </w:rPr>
        <w:br/>
      </w:r>
      <w:r w:rsidR="004A1F46" w:rsidRPr="004A1F46">
        <w:rPr>
          <w:sz w:val="28"/>
          <w:szCs w:val="28"/>
          <w:shd w:val="clear" w:color="auto" w:fill="FFFFFF"/>
        </w:rPr>
        <w:t>8</w:t>
      </w:r>
      <w:r w:rsidRPr="004A1F46">
        <w:rPr>
          <w:sz w:val="28"/>
          <w:szCs w:val="28"/>
          <w:shd w:val="clear" w:color="auto" w:fill="FFFFFF"/>
        </w:rPr>
        <w:t>. Щекин Д.М. Судебная практика по налоговым спорам. - М. 2003</w:t>
      </w:r>
      <w:r w:rsidRPr="004A1F46">
        <w:rPr>
          <w:sz w:val="28"/>
          <w:szCs w:val="28"/>
        </w:rPr>
        <w:br/>
      </w:r>
      <w:r w:rsidR="004A1F46" w:rsidRPr="004A1F46">
        <w:rPr>
          <w:sz w:val="28"/>
          <w:szCs w:val="28"/>
          <w:shd w:val="clear" w:color="auto" w:fill="FFFFFF"/>
        </w:rPr>
        <w:t>9</w:t>
      </w:r>
      <w:r w:rsidRPr="004A1F46">
        <w:rPr>
          <w:sz w:val="28"/>
          <w:szCs w:val="28"/>
          <w:shd w:val="clear" w:color="auto" w:fill="FFFFFF"/>
        </w:rPr>
        <w:t xml:space="preserve">. </w:t>
      </w:r>
      <w:proofErr w:type="spellStart"/>
      <w:r w:rsidRPr="004A1F46">
        <w:rPr>
          <w:sz w:val="28"/>
          <w:szCs w:val="28"/>
          <w:shd w:val="clear" w:color="auto" w:fill="FFFFFF"/>
        </w:rPr>
        <w:t>Информ</w:t>
      </w:r>
      <w:proofErr w:type="spellEnd"/>
      <w:r w:rsidRPr="004A1F46">
        <w:rPr>
          <w:sz w:val="28"/>
          <w:szCs w:val="28"/>
          <w:shd w:val="clear" w:color="auto" w:fill="FFFFFF"/>
        </w:rPr>
        <w:t xml:space="preserve">. Письмо Президиума ВАС РФ от 04.04.96 № 1 «Об ответственности налогоплательщиков и банков за </w:t>
      </w:r>
      <w:proofErr w:type="spellStart"/>
      <w:r w:rsidRPr="004A1F46">
        <w:rPr>
          <w:sz w:val="28"/>
          <w:szCs w:val="28"/>
          <w:shd w:val="clear" w:color="auto" w:fill="FFFFFF"/>
        </w:rPr>
        <w:t>непоступление</w:t>
      </w:r>
      <w:proofErr w:type="spellEnd"/>
      <w:r w:rsidRPr="004A1F46">
        <w:rPr>
          <w:sz w:val="28"/>
          <w:szCs w:val="28"/>
          <w:shd w:val="clear" w:color="auto" w:fill="FFFFFF"/>
        </w:rPr>
        <w:t xml:space="preserve"> в бюджет налогов» // Вестник ВАС РФ. - 1996. - №6</w:t>
      </w:r>
      <w:r w:rsidRPr="004A1F46">
        <w:rPr>
          <w:sz w:val="28"/>
          <w:szCs w:val="28"/>
        </w:rPr>
        <w:br/>
      </w:r>
      <w:r w:rsidR="004A1F46" w:rsidRPr="004A1F46">
        <w:rPr>
          <w:sz w:val="28"/>
          <w:szCs w:val="28"/>
          <w:shd w:val="clear" w:color="auto" w:fill="FFFFFF"/>
        </w:rPr>
        <w:t>10</w:t>
      </w:r>
      <w:r w:rsidRPr="004A1F46">
        <w:rPr>
          <w:sz w:val="28"/>
          <w:szCs w:val="28"/>
          <w:shd w:val="clear" w:color="auto" w:fill="FFFFFF"/>
        </w:rPr>
        <w:t>. Постановления Пленумов ВС РФ и ВАС РФ // Вест</w:t>
      </w:r>
      <w:r w:rsidR="004A1F46" w:rsidRPr="004A1F46">
        <w:rPr>
          <w:sz w:val="28"/>
          <w:szCs w:val="28"/>
          <w:shd w:val="clear" w:color="auto" w:fill="FFFFFF"/>
        </w:rPr>
        <w:t>ник ВАС РФ. - 1999. - № 8; 2011</w:t>
      </w:r>
      <w:r w:rsidRPr="004A1F46">
        <w:rPr>
          <w:sz w:val="28"/>
          <w:szCs w:val="28"/>
          <w:shd w:val="clear" w:color="auto" w:fill="FFFFFF"/>
        </w:rPr>
        <w:t>. - № 7</w:t>
      </w:r>
      <w:r w:rsidR="004A1F46" w:rsidRPr="004A1F46">
        <w:rPr>
          <w:sz w:val="28"/>
          <w:szCs w:val="28"/>
          <w:shd w:val="clear" w:color="auto" w:fill="FFFFFF"/>
        </w:rPr>
        <w:t>- с.25-32</w:t>
      </w:r>
    </w:p>
    <w:p w:rsidR="004A1F46" w:rsidRPr="004A1F46" w:rsidRDefault="004A1F46" w:rsidP="00295AE2">
      <w:pPr>
        <w:pStyle w:val="a8"/>
        <w:spacing w:line="360" w:lineRule="auto"/>
        <w:jc w:val="both"/>
        <w:rPr>
          <w:sz w:val="28"/>
          <w:szCs w:val="28"/>
          <w:shd w:val="clear" w:color="auto" w:fill="FFFFFF"/>
        </w:rPr>
      </w:pPr>
      <w:r w:rsidRPr="004A1F46">
        <w:rPr>
          <w:sz w:val="28"/>
          <w:szCs w:val="28"/>
          <w:shd w:val="clear" w:color="auto" w:fill="FFFFFF"/>
        </w:rPr>
        <w:t>11.</w:t>
      </w:r>
      <w:r w:rsidRPr="004A1F46">
        <w:t xml:space="preserve"> </w:t>
      </w:r>
      <w:hyperlink r:id="rId10" w:history="1">
        <w:r w:rsidRPr="004A1F46">
          <w:rPr>
            <w:rStyle w:val="aa"/>
            <w:color w:val="auto"/>
            <w:sz w:val="28"/>
            <w:szCs w:val="28"/>
            <w:u w:val="none"/>
            <w:shd w:val="clear" w:color="auto" w:fill="FFFFFF"/>
          </w:rPr>
          <w:t>http://www.nalog.ru/rn77/taxation/taxes/ndfl/</w:t>
        </w:r>
      </w:hyperlink>
    </w:p>
    <w:p w:rsidR="004A1F46" w:rsidRPr="004A1F46" w:rsidRDefault="004A1F46" w:rsidP="00295AE2">
      <w:pPr>
        <w:pStyle w:val="a8"/>
        <w:spacing w:line="360" w:lineRule="auto"/>
        <w:jc w:val="both"/>
        <w:rPr>
          <w:sz w:val="28"/>
          <w:szCs w:val="28"/>
        </w:rPr>
      </w:pPr>
      <w:r w:rsidRPr="004A1F46">
        <w:rPr>
          <w:sz w:val="28"/>
          <w:szCs w:val="28"/>
          <w:shd w:val="clear" w:color="auto" w:fill="FFFFFF"/>
        </w:rPr>
        <w:t>12.</w:t>
      </w:r>
      <w:r w:rsidRPr="004A1F46">
        <w:t xml:space="preserve"> </w:t>
      </w:r>
      <w:r w:rsidRPr="004A1F46">
        <w:rPr>
          <w:sz w:val="28"/>
          <w:szCs w:val="28"/>
          <w:shd w:val="clear" w:color="auto" w:fill="FFFFFF"/>
        </w:rPr>
        <w:t>http://ppt.ru/nalogi/?id=143</w:t>
      </w:r>
    </w:p>
    <w:p w:rsidR="00295AE2" w:rsidRDefault="00295AE2" w:rsidP="00295AE2">
      <w:pPr>
        <w:spacing w:line="360" w:lineRule="auto"/>
        <w:jc w:val="both"/>
        <w:rPr>
          <w:rFonts w:ascii="Times New Roman" w:hAnsi="Times New Roman"/>
          <w:sz w:val="28"/>
          <w:szCs w:val="28"/>
          <w:shd w:val="clear" w:color="auto" w:fill="FFFFFF"/>
        </w:rPr>
      </w:pPr>
    </w:p>
    <w:p w:rsidR="00DA317E" w:rsidRPr="00295AE2" w:rsidRDefault="00DA317E" w:rsidP="00E5081A">
      <w:pPr>
        <w:pStyle w:val="1"/>
      </w:pPr>
    </w:p>
    <w:sectPr w:rsidR="00DA317E" w:rsidRPr="00295AE2" w:rsidSect="00AA7D96">
      <w:pgSz w:w="11906" w:h="16838"/>
      <w:pgMar w:top="567"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4DA" w:rsidRDefault="002274DA" w:rsidP="00AA7D96">
      <w:pPr>
        <w:spacing w:after="0" w:line="240" w:lineRule="auto"/>
      </w:pPr>
      <w:r>
        <w:separator/>
      </w:r>
    </w:p>
  </w:endnote>
  <w:endnote w:type="continuationSeparator" w:id="0">
    <w:p w:rsidR="002274DA" w:rsidRDefault="002274DA" w:rsidP="00AA7D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4DA" w:rsidRDefault="002274DA" w:rsidP="00AA7D96">
      <w:pPr>
        <w:spacing w:after="0" w:line="240" w:lineRule="auto"/>
      </w:pPr>
      <w:r>
        <w:separator/>
      </w:r>
    </w:p>
  </w:footnote>
  <w:footnote w:type="continuationSeparator" w:id="0">
    <w:p w:rsidR="002274DA" w:rsidRDefault="002274DA" w:rsidP="00AA7D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4192A"/>
    <w:multiLevelType w:val="hybridMultilevel"/>
    <w:tmpl w:val="1D8E1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F8E5C3A"/>
    <w:multiLevelType w:val="multilevel"/>
    <w:tmpl w:val="9ADC6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02B07B0"/>
    <w:multiLevelType w:val="multilevel"/>
    <w:tmpl w:val="9ADC6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CA17F21"/>
    <w:multiLevelType w:val="multilevel"/>
    <w:tmpl w:val="C818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C30478"/>
    <w:multiLevelType w:val="hybridMultilevel"/>
    <w:tmpl w:val="8D8A4B14"/>
    <w:lvl w:ilvl="0" w:tplc="C9BA96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0C41631"/>
    <w:multiLevelType w:val="hybridMultilevel"/>
    <w:tmpl w:val="FA30CE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BA66E3"/>
    <w:multiLevelType w:val="hybridMultilevel"/>
    <w:tmpl w:val="497EE1FA"/>
    <w:lvl w:ilvl="0" w:tplc="32904E46">
      <w:start w:val="10"/>
      <w:numFmt w:val="decimal"/>
      <w:lvlText w:val="%1."/>
      <w:lvlJc w:val="left"/>
      <w:pPr>
        <w:ind w:left="658" w:hanging="375"/>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nsid w:val="42DF16C8"/>
    <w:multiLevelType w:val="hybridMultilevel"/>
    <w:tmpl w:val="6C36E6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A280128"/>
    <w:multiLevelType w:val="hybridMultilevel"/>
    <w:tmpl w:val="377E29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14264EF"/>
    <w:multiLevelType w:val="hybridMultilevel"/>
    <w:tmpl w:val="E56C04E8"/>
    <w:lvl w:ilvl="0" w:tplc="0419000D">
      <w:start w:val="1"/>
      <w:numFmt w:val="bullet"/>
      <w:lvlText w:val=""/>
      <w:lvlJc w:val="left"/>
      <w:pPr>
        <w:ind w:left="720" w:hanging="360"/>
      </w:pPr>
      <w:rPr>
        <w:rFonts w:ascii="Wingdings" w:hAnsi="Wingdings" w:hint="default"/>
      </w:rPr>
    </w:lvl>
    <w:lvl w:ilvl="1" w:tplc="9E689CF4">
      <w:numFmt w:val="bullet"/>
      <w:lvlText w:val="•"/>
      <w:lvlJc w:val="left"/>
      <w:pPr>
        <w:ind w:left="2310" w:hanging="123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2102F12"/>
    <w:multiLevelType w:val="hybridMultilevel"/>
    <w:tmpl w:val="FB16173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73B66CE9"/>
    <w:multiLevelType w:val="multilevel"/>
    <w:tmpl w:val="9ADC6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CEE7E0A"/>
    <w:multiLevelType w:val="hybridMultilevel"/>
    <w:tmpl w:val="281AC000"/>
    <w:lvl w:ilvl="0" w:tplc="AA4A7926">
      <w:start w:val="1"/>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2"/>
  </w:num>
  <w:num w:numId="5">
    <w:abstractNumId w:val="12"/>
  </w:num>
  <w:num w:numId="6">
    <w:abstractNumId w:val="1"/>
  </w:num>
  <w:num w:numId="7">
    <w:abstractNumId w:val="11"/>
  </w:num>
  <w:num w:numId="8">
    <w:abstractNumId w:val="7"/>
  </w:num>
  <w:num w:numId="9">
    <w:abstractNumId w:val="10"/>
  </w:num>
  <w:num w:numId="10">
    <w:abstractNumId w:val="9"/>
  </w:num>
  <w:num w:numId="11">
    <w:abstractNumId w:val="3"/>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322"/>
    <w:rsid w:val="00023322"/>
    <w:rsid w:val="00124B7D"/>
    <w:rsid w:val="0016141A"/>
    <w:rsid w:val="00171EC8"/>
    <w:rsid w:val="002274DA"/>
    <w:rsid w:val="00280096"/>
    <w:rsid w:val="002910C0"/>
    <w:rsid w:val="00295AE2"/>
    <w:rsid w:val="004A1F46"/>
    <w:rsid w:val="00501C4A"/>
    <w:rsid w:val="00503628"/>
    <w:rsid w:val="006F2087"/>
    <w:rsid w:val="007A0EAB"/>
    <w:rsid w:val="00A267D5"/>
    <w:rsid w:val="00AA012F"/>
    <w:rsid w:val="00AA7D96"/>
    <w:rsid w:val="00BE460E"/>
    <w:rsid w:val="00BE7F04"/>
    <w:rsid w:val="00C028B0"/>
    <w:rsid w:val="00CF5BED"/>
    <w:rsid w:val="00D07766"/>
    <w:rsid w:val="00DA317E"/>
    <w:rsid w:val="00E14D50"/>
    <w:rsid w:val="00E24DA7"/>
    <w:rsid w:val="00E35AB5"/>
    <w:rsid w:val="00E5081A"/>
    <w:rsid w:val="00E94F60"/>
    <w:rsid w:val="00F66EE7"/>
    <w:rsid w:val="00FA46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41A"/>
    <w:rPr>
      <w:rFonts w:ascii="Calibri" w:eastAsia="Calibri" w:hAnsi="Calibri" w:cs="Times New Roman"/>
    </w:rPr>
  </w:style>
  <w:style w:type="paragraph" w:styleId="1">
    <w:name w:val="heading 1"/>
    <w:basedOn w:val="a"/>
    <w:next w:val="a"/>
    <w:link w:val="10"/>
    <w:autoRedefine/>
    <w:qFormat/>
    <w:rsid w:val="00E5081A"/>
    <w:pPr>
      <w:keepNext/>
      <w:spacing w:before="240" w:after="60" w:line="360" w:lineRule="auto"/>
      <w:ind w:right="-143"/>
      <w:jc w:val="both"/>
      <w:outlineLvl w:val="0"/>
    </w:pPr>
    <w:rPr>
      <w:rFonts w:ascii="Times New Roman" w:eastAsia="Times New Roman" w:hAnsi="Times New Roman" w:cs="Arial"/>
      <w:bCs/>
      <w:kern w:val="32"/>
      <w:sz w:val="28"/>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81A"/>
    <w:rPr>
      <w:rFonts w:ascii="Times New Roman" w:eastAsia="Times New Roman" w:hAnsi="Times New Roman" w:cs="Arial"/>
      <w:bCs/>
      <w:kern w:val="32"/>
      <w:sz w:val="28"/>
      <w:szCs w:val="32"/>
      <w:lang w:eastAsia="ru-RU"/>
    </w:rPr>
  </w:style>
  <w:style w:type="paragraph" w:styleId="a3">
    <w:name w:val="Normal (Web)"/>
    <w:basedOn w:val="a"/>
    <w:uiPriority w:val="99"/>
    <w:unhideWhenUsed/>
    <w:rsid w:val="007A0EAB"/>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7A0EAB"/>
    <w:rPr>
      <w:b/>
      <w:bCs/>
    </w:rPr>
  </w:style>
  <w:style w:type="paragraph" w:styleId="a5">
    <w:name w:val="List Paragraph"/>
    <w:basedOn w:val="a"/>
    <w:uiPriority w:val="34"/>
    <w:qFormat/>
    <w:rsid w:val="007A0EAB"/>
    <w:pPr>
      <w:spacing w:after="0" w:line="240" w:lineRule="auto"/>
      <w:ind w:left="720"/>
      <w:contextualSpacing/>
    </w:pPr>
    <w:rPr>
      <w:rFonts w:ascii="Times New Roman" w:eastAsia="Times New Roman" w:hAnsi="Times New Roman"/>
      <w:sz w:val="24"/>
      <w:szCs w:val="24"/>
      <w:lang w:eastAsia="ru-RU"/>
    </w:rPr>
  </w:style>
  <w:style w:type="paragraph" w:styleId="a6">
    <w:name w:val="No Spacing"/>
    <w:uiPriority w:val="1"/>
    <w:qFormat/>
    <w:rsid w:val="006F2087"/>
    <w:pPr>
      <w:spacing w:after="0" w:line="240" w:lineRule="auto"/>
    </w:pPr>
    <w:rPr>
      <w:rFonts w:ascii="Calibri" w:eastAsia="Calibri" w:hAnsi="Calibri" w:cs="Times New Roman"/>
    </w:rPr>
  </w:style>
  <w:style w:type="character" w:styleId="a7">
    <w:name w:val="footnote reference"/>
    <w:basedOn w:val="a0"/>
    <w:uiPriority w:val="99"/>
    <w:semiHidden/>
    <w:rsid w:val="00AA7D96"/>
    <w:rPr>
      <w:rFonts w:cs="Times New Roman"/>
      <w:vertAlign w:val="superscript"/>
    </w:rPr>
  </w:style>
  <w:style w:type="paragraph" w:styleId="a8">
    <w:name w:val="footnote text"/>
    <w:basedOn w:val="a"/>
    <w:link w:val="11"/>
    <w:uiPriority w:val="99"/>
    <w:semiHidden/>
    <w:rsid w:val="00AA7D96"/>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basedOn w:val="a0"/>
    <w:uiPriority w:val="99"/>
    <w:semiHidden/>
    <w:rsid w:val="00AA7D96"/>
    <w:rPr>
      <w:rFonts w:ascii="Calibri" w:eastAsia="Calibri" w:hAnsi="Calibri" w:cs="Times New Roman"/>
      <w:sz w:val="20"/>
      <w:szCs w:val="20"/>
    </w:rPr>
  </w:style>
  <w:style w:type="character" w:customStyle="1" w:styleId="11">
    <w:name w:val="Текст сноски Знак1"/>
    <w:basedOn w:val="a0"/>
    <w:link w:val="a8"/>
    <w:uiPriority w:val="99"/>
    <w:semiHidden/>
    <w:locked/>
    <w:rsid w:val="00AA7D96"/>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03628"/>
  </w:style>
  <w:style w:type="character" w:customStyle="1" w:styleId="w">
    <w:name w:val="w"/>
    <w:basedOn w:val="a0"/>
    <w:rsid w:val="00BE7F04"/>
  </w:style>
  <w:style w:type="character" w:styleId="aa">
    <w:name w:val="Hyperlink"/>
    <w:basedOn w:val="a0"/>
    <w:uiPriority w:val="99"/>
    <w:unhideWhenUsed/>
    <w:rsid w:val="00C028B0"/>
    <w:rPr>
      <w:color w:val="0000FF"/>
      <w:u w:val="single"/>
    </w:rPr>
  </w:style>
  <w:style w:type="paragraph" w:styleId="ab">
    <w:name w:val="Balloon Text"/>
    <w:basedOn w:val="a"/>
    <w:link w:val="ac"/>
    <w:uiPriority w:val="99"/>
    <w:semiHidden/>
    <w:unhideWhenUsed/>
    <w:rsid w:val="00E5081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5081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41A"/>
    <w:rPr>
      <w:rFonts w:ascii="Calibri" w:eastAsia="Calibri" w:hAnsi="Calibri" w:cs="Times New Roman"/>
    </w:rPr>
  </w:style>
  <w:style w:type="paragraph" w:styleId="1">
    <w:name w:val="heading 1"/>
    <w:basedOn w:val="a"/>
    <w:next w:val="a"/>
    <w:link w:val="10"/>
    <w:autoRedefine/>
    <w:qFormat/>
    <w:rsid w:val="00E5081A"/>
    <w:pPr>
      <w:keepNext/>
      <w:spacing w:before="240" w:after="60" w:line="360" w:lineRule="auto"/>
      <w:ind w:right="-143"/>
      <w:jc w:val="both"/>
      <w:outlineLvl w:val="0"/>
    </w:pPr>
    <w:rPr>
      <w:rFonts w:ascii="Times New Roman" w:eastAsia="Times New Roman" w:hAnsi="Times New Roman" w:cs="Arial"/>
      <w:bCs/>
      <w:kern w:val="32"/>
      <w:sz w:val="28"/>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5081A"/>
    <w:rPr>
      <w:rFonts w:ascii="Times New Roman" w:eastAsia="Times New Roman" w:hAnsi="Times New Roman" w:cs="Arial"/>
      <w:bCs/>
      <w:kern w:val="32"/>
      <w:sz w:val="28"/>
      <w:szCs w:val="32"/>
      <w:lang w:eastAsia="ru-RU"/>
    </w:rPr>
  </w:style>
  <w:style w:type="paragraph" w:styleId="a3">
    <w:name w:val="Normal (Web)"/>
    <w:basedOn w:val="a"/>
    <w:uiPriority w:val="99"/>
    <w:unhideWhenUsed/>
    <w:rsid w:val="007A0EAB"/>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7A0EAB"/>
    <w:rPr>
      <w:b/>
      <w:bCs/>
    </w:rPr>
  </w:style>
  <w:style w:type="paragraph" w:styleId="a5">
    <w:name w:val="List Paragraph"/>
    <w:basedOn w:val="a"/>
    <w:uiPriority w:val="34"/>
    <w:qFormat/>
    <w:rsid w:val="007A0EAB"/>
    <w:pPr>
      <w:spacing w:after="0" w:line="240" w:lineRule="auto"/>
      <w:ind w:left="720"/>
      <w:contextualSpacing/>
    </w:pPr>
    <w:rPr>
      <w:rFonts w:ascii="Times New Roman" w:eastAsia="Times New Roman" w:hAnsi="Times New Roman"/>
      <w:sz w:val="24"/>
      <w:szCs w:val="24"/>
      <w:lang w:eastAsia="ru-RU"/>
    </w:rPr>
  </w:style>
  <w:style w:type="paragraph" w:styleId="a6">
    <w:name w:val="No Spacing"/>
    <w:uiPriority w:val="1"/>
    <w:qFormat/>
    <w:rsid w:val="006F2087"/>
    <w:pPr>
      <w:spacing w:after="0" w:line="240" w:lineRule="auto"/>
    </w:pPr>
    <w:rPr>
      <w:rFonts w:ascii="Calibri" w:eastAsia="Calibri" w:hAnsi="Calibri" w:cs="Times New Roman"/>
    </w:rPr>
  </w:style>
  <w:style w:type="character" w:styleId="a7">
    <w:name w:val="footnote reference"/>
    <w:basedOn w:val="a0"/>
    <w:uiPriority w:val="99"/>
    <w:semiHidden/>
    <w:rsid w:val="00AA7D96"/>
    <w:rPr>
      <w:rFonts w:cs="Times New Roman"/>
      <w:vertAlign w:val="superscript"/>
    </w:rPr>
  </w:style>
  <w:style w:type="paragraph" w:styleId="a8">
    <w:name w:val="footnote text"/>
    <w:basedOn w:val="a"/>
    <w:link w:val="11"/>
    <w:uiPriority w:val="99"/>
    <w:semiHidden/>
    <w:rsid w:val="00AA7D96"/>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basedOn w:val="a0"/>
    <w:uiPriority w:val="99"/>
    <w:semiHidden/>
    <w:rsid w:val="00AA7D96"/>
    <w:rPr>
      <w:rFonts w:ascii="Calibri" w:eastAsia="Calibri" w:hAnsi="Calibri" w:cs="Times New Roman"/>
      <w:sz w:val="20"/>
      <w:szCs w:val="20"/>
    </w:rPr>
  </w:style>
  <w:style w:type="character" w:customStyle="1" w:styleId="11">
    <w:name w:val="Текст сноски Знак1"/>
    <w:basedOn w:val="a0"/>
    <w:link w:val="a8"/>
    <w:uiPriority w:val="99"/>
    <w:semiHidden/>
    <w:locked/>
    <w:rsid w:val="00AA7D96"/>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503628"/>
  </w:style>
  <w:style w:type="character" w:customStyle="1" w:styleId="w">
    <w:name w:val="w"/>
    <w:basedOn w:val="a0"/>
    <w:rsid w:val="00BE7F04"/>
  </w:style>
  <w:style w:type="character" w:styleId="aa">
    <w:name w:val="Hyperlink"/>
    <w:basedOn w:val="a0"/>
    <w:uiPriority w:val="99"/>
    <w:unhideWhenUsed/>
    <w:rsid w:val="00C028B0"/>
    <w:rPr>
      <w:color w:val="0000FF"/>
      <w:u w:val="single"/>
    </w:rPr>
  </w:style>
  <w:style w:type="paragraph" w:styleId="ab">
    <w:name w:val="Balloon Text"/>
    <w:basedOn w:val="a"/>
    <w:link w:val="ac"/>
    <w:uiPriority w:val="99"/>
    <w:semiHidden/>
    <w:unhideWhenUsed/>
    <w:rsid w:val="00E5081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E5081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96366">
      <w:bodyDiv w:val="1"/>
      <w:marLeft w:val="0"/>
      <w:marRight w:val="0"/>
      <w:marTop w:val="0"/>
      <w:marBottom w:val="0"/>
      <w:divBdr>
        <w:top w:val="none" w:sz="0" w:space="0" w:color="auto"/>
        <w:left w:val="none" w:sz="0" w:space="0" w:color="auto"/>
        <w:bottom w:val="none" w:sz="0" w:space="0" w:color="auto"/>
        <w:right w:val="none" w:sz="0" w:space="0" w:color="auto"/>
      </w:divBdr>
    </w:div>
    <w:div w:id="121660572">
      <w:bodyDiv w:val="1"/>
      <w:marLeft w:val="0"/>
      <w:marRight w:val="0"/>
      <w:marTop w:val="0"/>
      <w:marBottom w:val="0"/>
      <w:divBdr>
        <w:top w:val="none" w:sz="0" w:space="0" w:color="auto"/>
        <w:left w:val="none" w:sz="0" w:space="0" w:color="auto"/>
        <w:bottom w:val="none" w:sz="0" w:space="0" w:color="auto"/>
        <w:right w:val="none" w:sz="0" w:space="0" w:color="auto"/>
      </w:divBdr>
    </w:div>
    <w:div w:id="280962796">
      <w:bodyDiv w:val="1"/>
      <w:marLeft w:val="0"/>
      <w:marRight w:val="0"/>
      <w:marTop w:val="0"/>
      <w:marBottom w:val="0"/>
      <w:divBdr>
        <w:top w:val="none" w:sz="0" w:space="0" w:color="auto"/>
        <w:left w:val="none" w:sz="0" w:space="0" w:color="auto"/>
        <w:bottom w:val="none" w:sz="0" w:space="0" w:color="auto"/>
        <w:right w:val="none" w:sz="0" w:space="0" w:color="auto"/>
      </w:divBdr>
    </w:div>
    <w:div w:id="313334826">
      <w:bodyDiv w:val="1"/>
      <w:marLeft w:val="0"/>
      <w:marRight w:val="0"/>
      <w:marTop w:val="0"/>
      <w:marBottom w:val="0"/>
      <w:divBdr>
        <w:top w:val="none" w:sz="0" w:space="0" w:color="auto"/>
        <w:left w:val="none" w:sz="0" w:space="0" w:color="auto"/>
        <w:bottom w:val="none" w:sz="0" w:space="0" w:color="auto"/>
        <w:right w:val="none" w:sz="0" w:space="0" w:color="auto"/>
      </w:divBdr>
    </w:div>
    <w:div w:id="962463583">
      <w:bodyDiv w:val="1"/>
      <w:marLeft w:val="0"/>
      <w:marRight w:val="0"/>
      <w:marTop w:val="0"/>
      <w:marBottom w:val="0"/>
      <w:divBdr>
        <w:top w:val="none" w:sz="0" w:space="0" w:color="auto"/>
        <w:left w:val="none" w:sz="0" w:space="0" w:color="auto"/>
        <w:bottom w:val="none" w:sz="0" w:space="0" w:color="auto"/>
        <w:right w:val="none" w:sz="0" w:space="0" w:color="auto"/>
      </w:divBdr>
    </w:div>
    <w:div w:id="1086612862">
      <w:bodyDiv w:val="1"/>
      <w:marLeft w:val="0"/>
      <w:marRight w:val="0"/>
      <w:marTop w:val="0"/>
      <w:marBottom w:val="0"/>
      <w:divBdr>
        <w:top w:val="none" w:sz="0" w:space="0" w:color="auto"/>
        <w:left w:val="none" w:sz="0" w:space="0" w:color="auto"/>
        <w:bottom w:val="none" w:sz="0" w:space="0" w:color="auto"/>
        <w:right w:val="none" w:sz="0" w:space="0" w:color="auto"/>
      </w:divBdr>
    </w:div>
    <w:div w:id="1530411025">
      <w:bodyDiv w:val="1"/>
      <w:marLeft w:val="0"/>
      <w:marRight w:val="0"/>
      <w:marTop w:val="0"/>
      <w:marBottom w:val="0"/>
      <w:divBdr>
        <w:top w:val="none" w:sz="0" w:space="0" w:color="auto"/>
        <w:left w:val="none" w:sz="0" w:space="0" w:color="auto"/>
        <w:bottom w:val="none" w:sz="0" w:space="0" w:color="auto"/>
        <w:right w:val="none" w:sz="0" w:space="0" w:color="auto"/>
      </w:divBdr>
    </w:div>
    <w:div w:id="1665428737">
      <w:bodyDiv w:val="1"/>
      <w:marLeft w:val="0"/>
      <w:marRight w:val="0"/>
      <w:marTop w:val="0"/>
      <w:marBottom w:val="0"/>
      <w:divBdr>
        <w:top w:val="none" w:sz="0" w:space="0" w:color="auto"/>
        <w:left w:val="none" w:sz="0" w:space="0" w:color="auto"/>
        <w:bottom w:val="none" w:sz="0" w:space="0" w:color="auto"/>
        <w:right w:val="none" w:sz="0" w:space="0" w:color="auto"/>
      </w:divBdr>
    </w:div>
    <w:div w:id="1666278976">
      <w:bodyDiv w:val="1"/>
      <w:marLeft w:val="0"/>
      <w:marRight w:val="0"/>
      <w:marTop w:val="0"/>
      <w:marBottom w:val="0"/>
      <w:divBdr>
        <w:top w:val="none" w:sz="0" w:space="0" w:color="auto"/>
        <w:left w:val="none" w:sz="0" w:space="0" w:color="auto"/>
        <w:bottom w:val="none" w:sz="0" w:space="0" w:color="auto"/>
        <w:right w:val="none" w:sz="0" w:space="0" w:color="auto"/>
      </w:divBdr>
    </w:div>
    <w:div w:id="1671912296">
      <w:bodyDiv w:val="1"/>
      <w:marLeft w:val="0"/>
      <w:marRight w:val="0"/>
      <w:marTop w:val="0"/>
      <w:marBottom w:val="0"/>
      <w:divBdr>
        <w:top w:val="none" w:sz="0" w:space="0" w:color="auto"/>
        <w:left w:val="none" w:sz="0" w:space="0" w:color="auto"/>
        <w:bottom w:val="none" w:sz="0" w:space="0" w:color="auto"/>
        <w:right w:val="none" w:sz="0" w:space="0" w:color="auto"/>
      </w:divBdr>
    </w:div>
    <w:div w:id="1728259866">
      <w:bodyDiv w:val="1"/>
      <w:marLeft w:val="0"/>
      <w:marRight w:val="0"/>
      <w:marTop w:val="0"/>
      <w:marBottom w:val="0"/>
      <w:divBdr>
        <w:top w:val="none" w:sz="0" w:space="0" w:color="auto"/>
        <w:left w:val="none" w:sz="0" w:space="0" w:color="auto"/>
        <w:bottom w:val="none" w:sz="0" w:space="0" w:color="auto"/>
        <w:right w:val="none" w:sz="0" w:space="0" w:color="auto"/>
      </w:divBdr>
    </w:div>
    <w:div w:id="1782140372">
      <w:bodyDiv w:val="1"/>
      <w:marLeft w:val="0"/>
      <w:marRight w:val="0"/>
      <w:marTop w:val="0"/>
      <w:marBottom w:val="0"/>
      <w:divBdr>
        <w:top w:val="none" w:sz="0" w:space="0" w:color="auto"/>
        <w:left w:val="none" w:sz="0" w:space="0" w:color="auto"/>
        <w:bottom w:val="none" w:sz="0" w:space="0" w:color="auto"/>
        <w:right w:val="none" w:sz="0" w:space="0" w:color="auto"/>
      </w:divBdr>
    </w:div>
    <w:div w:id="1866626900">
      <w:bodyDiv w:val="1"/>
      <w:marLeft w:val="0"/>
      <w:marRight w:val="0"/>
      <w:marTop w:val="0"/>
      <w:marBottom w:val="0"/>
      <w:divBdr>
        <w:top w:val="none" w:sz="0" w:space="0" w:color="auto"/>
        <w:left w:val="none" w:sz="0" w:space="0" w:color="auto"/>
        <w:bottom w:val="none" w:sz="0" w:space="0" w:color="auto"/>
        <w:right w:val="none" w:sz="0" w:space="0" w:color="auto"/>
      </w:divBdr>
    </w:div>
    <w:div w:id="1915889855">
      <w:bodyDiv w:val="1"/>
      <w:marLeft w:val="0"/>
      <w:marRight w:val="0"/>
      <w:marTop w:val="0"/>
      <w:marBottom w:val="0"/>
      <w:divBdr>
        <w:top w:val="none" w:sz="0" w:space="0" w:color="auto"/>
        <w:left w:val="none" w:sz="0" w:space="0" w:color="auto"/>
        <w:bottom w:val="none" w:sz="0" w:space="0" w:color="auto"/>
        <w:right w:val="none" w:sz="0" w:space="0" w:color="auto"/>
      </w:divBdr>
    </w:div>
    <w:div w:id="192761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alogitax.ru/obshaya-sistema-nalogooblozheniya-osno-vidy-nalogov-taxesystem.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nalog.ru/rn77/taxation/taxes/ndfl/" TargetMode="External"/><Relationship Id="rId4" Type="http://schemas.openxmlformats.org/officeDocument/2006/relationships/settings" Target="settings.xml"/><Relationship Id="rId9" Type="http://schemas.openxmlformats.org/officeDocument/2006/relationships/hyperlink" Target="http://nalogitax.ru/buhuchet-law2013novyy-zakon-buhgalterskom-uchete-rabota-buhgalterajob.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279</TotalTime>
  <Pages>1</Pages>
  <Words>3433</Words>
  <Characters>19569</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dc:creator>
  <cp:keywords/>
  <dc:description/>
  <cp:lastModifiedBy>Дарья</cp:lastModifiedBy>
  <cp:revision>7</cp:revision>
  <cp:lastPrinted>2015-05-15T10:58:00Z</cp:lastPrinted>
  <dcterms:created xsi:type="dcterms:W3CDTF">2015-03-13T11:36:00Z</dcterms:created>
  <dcterms:modified xsi:type="dcterms:W3CDTF">2015-05-15T10:58:00Z</dcterms:modified>
</cp:coreProperties>
</file>